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18"/>
        </w:tabs>
        <w:spacing w:line="288" w:lineRule="auto"/>
        <w:jc w:val="left"/>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采</w:t>
      </w:r>
      <w:r>
        <w:rPr>
          <w:rFonts w:hint="eastAsia" w:ascii="宋体" w:hAnsi="宋体" w:eastAsia="宋体" w:cs="宋体"/>
          <w:b/>
          <w:color w:val="auto"/>
          <w:sz w:val="28"/>
          <w:szCs w:val="28"/>
          <w:highlight w:val="none"/>
        </w:rPr>
        <w:t>购编号：</w:t>
      </w:r>
      <w:r>
        <w:rPr>
          <w:rFonts w:hint="eastAsia" w:ascii="宋体" w:hAnsi="宋体" w:cs="宋体"/>
          <w:b/>
          <w:color w:val="auto"/>
          <w:sz w:val="28"/>
          <w:szCs w:val="28"/>
          <w:highlight w:val="none"/>
          <w:lang w:eastAsia="zh-CN"/>
        </w:rPr>
        <w:t>RH采字［20220718］号</w:t>
      </w:r>
    </w:p>
    <w:p>
      <w:pPr>
        <w:spacing w:line="360" w:lineRule="auto"/>
        <w:jc w:val="both"/>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 xml:space="preserve">  </w:t>
      </w:r>
    </w:p>
    <w:p>
      <w:pPr>
        <w:pStyle w:val="2"/>
        <w:rPr>
          <w:rFonts w:hint="eastAsia" w:ascii="宋体" w:hAnsi="宋体"/>
          <w:bCs/>
          <w:color w:val="000000"/>
          <w:sz w:val="28"/>
          <w:szCs w:val="28"/>
          <w:highlight w:val="none"/>
          <w:lang w:val="en-US" w:eastAsia="zh-CN"/>
        </w:rPr>
      </w:pPr>
    </w:p>
    <w:p>
      <w:pPr>
        <w:rPr>
          <w:rFonts w:hint="default"/>
          <w:highlight w:val="none"/>
          <w:lang w:val="en-US" w:eastAsia="zh-CN"/>
        </w:rPr>
      </w:pPr>
    </w:p>
    <w:p>
      <w:pPr>
        <w:tabs>
          <w:tab w:val="left" w:pos="420"/>
          <w:tab w:val="left" w:pos="6660"/>
        </w:tabs>
        <w:spacing w:line="360" w:lineRule="auto"/>
        <w:jc w:val="center"/>
        <w:rPr>
          <w:rFonts w:hint="eastAsia" w:ascii="宋体" w:hAnsi="宋体"/>
          <w:b/>
          <w:color w:val="000000"/>
          <w:sz w:val="52"/>
          <w:szCs w:val="52"/>
          <w:highlight w:val="none"/>
        </w:rPr>
      </w:pPr>
      <w:r>
        <w:rPr>
          <w:rFonts w:hint="eastAsia" w:ascii="宋体" w:hAnsi="宋体"/>
          <w:b/>
          <w:color w:val="000000"/>
          <w:sz w:val="52"/>
          <w:szCs w:val="52"/>
          <w:highlight w:val="none"/>
          <w:lang w:eastAsia="zh-CN"/>
        </w:rPr>
        <w:t>陕西省雁塔监狱2022年度被囚服采购</w:t>
      </w:r>
    </w:p>
    <w:p>
      <w:pPr>
        <w:spacing w:line="360" w:lineRule="auto"/>
        <w:rPr>
          <w:rFonts w:ascii="宋体" w:hAnsi="宋体"/>
          <w:b/>
          <w:color w:val="000000"/>
          <w:szCs w:val="21"/>
          <w:highlight w:val="none"/>
        </w:rPr>
      </w:pPr>
    </w:p>
    <w:p>
      <w:pPr>
        <w:spacing w:line="360" w:lineRule="auto"/>
        <w:rPr>
          <w:rFonts w:ascii="宋体" w:hAnsi="宋体"/>
          <w:b/>
          <w:color w:val="000000"/>
          <w:szCs w:val="21"/>
          <w:highlight w:val="none"/>
        </w:rPr>
      </w:pPr>
    </w:p>
    <w:p>
      <w:pPr>
        <w:spacing w:line="360" w:lineRule="auto"/>
        <w:rPr>
          <w:rFonts w:ascii="宋体" w:hAnsi="宋体"/>
          <w:b/>
          <w:color w:val="000000"/>
          <w:szCs w:val="21"/>
          <w:highlight w:val="none"/>
        </w:rPr>
      </w:pPr>
    </w:p>
    <w:p>
      <w:pPr>
        <w:tabs>
          <w:tab w:val="left" w:pos="420"/>
          <w:tab w:val="left" w:pos="6660"/>
        </w:tabs>
        <w:spacing w:line="360" w:lineRule="auto"/>
        <w:jc w:val="center"/>
        <w:rPr>
          <w:rFonts w:ascii="宋体" w:hAnsi="宋体"/>
          <w:b/>
          <w:color w:val="000000"/>
          <w:sz w:val="52"/>
          <w:szCs w:val="52"/>
          <w:highlight w:val="none"/>
        </w:rPr>
      </w:pPr>
      <w:r>
        <w:rPr>
          <w:rFonts w:hint="eastAsia" w:ascii="宋体" w:hAnsi="宋体"/>
          <w:b/>
          <w:color w:val="000000"/>
          <w:sz w:val="52"/>
          <w:szCs w:val="52"/>
          <w:highlight w:val="none"/>
        </w:rPr>
        <w:t>单一来源采购文件</w:t>
      </w:r>
    </w:p>
    <w:p>
      <w:pPr>
        <w:spacing w:line="360" w:lineRule="auto"/>
        <w:jc w:val="center"/>
        <w:rPr>
          <w:rFonts w:hint="eastAsia" w:ascii="宋体" w:hAnsi="宋体" w:eastAsia="宋体"/>
          <w:bCs/>
          <w:color w:val="000000"/>
          <w:szCs w:val="21"/>
          <w:highlight w:val="none"/>
          <w:lang w:eastAsia="zh-CN"/>
        </w:rPr>
      </w:pPr>
    </w:p>
    <w:p>
      <w:pPr>
        <w:spacing w:line="360" w:lineRule="auto"/>
        <w:jc w:val="center"/>
        <w:rPr>
          <w:rFonts w:ascii="宋体" w:hAnsi="宋体"/>
          <w:bCs/>
          <w:color w:val="000000"/>
          <w:szCs w:val="21"/>
          <w:highlight w:val="none"/>
        </w:rPr>
      </w:pPr>
    </w:p>
    <w:p>
      <w:pPr>
        <w:widowControl/>
        <w:jc w:val="center"/>
        <w:rPr>
          <w:rFonts w:hint="eastAsia" w:ascii="宋体" w:hAnsi="宋体" w:cs="宋体"/>
          <w:color w:val="auto"/>
          <w:sz w:val="24"/>
          <w:highlight w:val="none"/>
        </w:rPr>
      </w:pPr>
    </w:p>
    <w:p>
      <w:pPr>
        <w:widowControl/>
        <w:jc w:val="center"/>
        <w:rPr>
          <w:rFonts w:hint="eastAsia" w:ascii="宋体" w:hAnsi="宋体" w:cs="宋体"/>
          <w:color w:val="auto"/>
          <w:sz w:val="24"/>
          <w:highlight w:val="none"/>
        </w:rPr>
      </w:pPr>
    </w:p>
    <w:p>
      <w:pPr>
        <w:widowControl/>
        <w:jc w:val="center"/>
        <w:rPr>
          <w:color w:val="auto"/>
          <w:highlight w:val="none"/>
        </w:rPr>
      </w:pPr>
      <w:r>
        <w:rPr>
          <w:rFonts w:hint="eastAsia" w:ascii="宋体" w:hAnsi="宋体" w:cs="宋体"/>
          <w:color w:val="auto"/>
          <w:sz w:val="24"/>
          <w:highlight w:val="none"/>
        </w:rPr>
        <w:drawing>
          <wp:inline distT="0" distB="0" distL="0" distR="0">
            <wp:extent cx="1486535" cy="1813560"/>
            <wp:effectExtent l="0" t="0" r="18415" b="15240"/>
            <wp:docPr id="1026" name="图片 1" descr="IMG_256"/>
            <wp:cNvGraphicFramePr/>
            <a:graphic xmlns:a="http://schemas.openxmlformats.org/drawingml/2006/main">
              <a:graphicData uri="http://schemas.openxmlformats.org/drawingml/2006/picture">
                <pic:pic xmlns:pic="http://schemas.openxmlformats.org/drawingml/2006/picture">
                  <pic:nvPicPr>
                    <pic:cNvPr id="1026" name="图片 1" descr="IMG_256"/>
                    <pic:cNvPicPr/>
                  </pic:nvPicPr>
                  <pic:blipFill>
                    <a:blip r:embed="rId12" cstate="print"/>
                    <a:srcRect/>
                    <a:stretch>
                      <a:fillRect/>
                    </a:stretch>
                  </pic:blipFill>
                  <pic:spPr>
                    <a:xfrm>
                      <a:off x="0" y="0"/>
                      <a:ext cx="1486535" cy="1813560"/>
                    </a:xfrm>
                    <a:prstGeom prst="rect">
                      <a:avLst/>
                    </a:prstGeom>
                    <a:ln>
                      <a:noFill/>
                    </a:ln>
                  </pic:spPr>
                </pic:pic>
              </a:graphicData>
            </a:graphic>
          </wp:inline>
        </w:drawing>
      </w:r>
    </w:p>
    <w:p>
      <w:pPr>
        <w:numPr>
          <w:ilvl w:val="0"/>
          <w:numId w:val="0"/>
        </w:numPr>
        <w:tabs>
          <w:tab w:val="left" w:pos="2715"/>
        </w:tabs>
        <w:jc w:val="both"/>
        <w:outlineLvl w:val="9"/>
        <w:rPr>
          <w:rFonts w:hint="eastAsia"/>
          <w:color w:val="auto"/>
          <w:highlight w:val="none"/>
        </w:rPr>
      </w:pPr>
    </w:p>
    <w:p>
      <w:pPr>
        <w:spacing w:line="360" w:lineRule="auto"/>
        <w:rPr>
          <w:rFonts w:hint="eastAsia" w:ascii="宋体" w:hAnsi="宋体" w:cs="宋体"/>
          <w:b/>
          <w:color w:val="auto"/>
          <w:sz w:val="32"/>
          <w:szCs w:val="32"/>
          <w:highlight w:val="none"/>
        </w:rPr>
      </w:pPr>
    </w:p>
    <w:p>
      <w:pPr>
        <w:rPr>
          <w:rFonts w:hint="eastAsia" w:ascii="宋体" w:hAnsi="宋体" w:cs="宋体"/>
          <w:b/>
          <w:color w:val="auto"/>
          <w:sz w:val="32"/>
          <w:szCs w:val="32"/>
          <w:highlight w:val="none"/>
        </w:rPr>
      </w:pPr>
    </w:p>
    <w:p>
      <w:pPr>
        <w:pStyle w:val="2"/>
        <w:rPr>
          <w:rFonts w:hint="eastAsia"/>
          <w:color w:val="auto"/>
          <w:highlight w:val="none"/>
        </w:rPr>
      </w:pPr>
    </w:p>
    <w:p>
      <w:pPr>
        <w:spacing w:line="360" w:lineRule="auto"/>
        <w:ind w:firstLine="1269" w:firstLineChars="395"/>
        <w:rPr>
          <w:rFonts w:hint="eastAsia" w:ascii="宋体" w:hAnsi="宋体" w:cs="宋体"/>
          <w:b/>
          <w:color w:val="auto"/>
          <w:sz w:val="32"/>
          <w:szCs w:val="32"/>
          <w:highlight w:val="none"/>
        </w:rPr>
      </w:pPr>
    </w:p>
    <w:p>
      <w:pPr>
        <w:spacing w:line="360" w:lineRule="auto"/>
        <w:ind w:firstLine="1269" w:firstLineChars="395"/>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   购   人：</w:t>
      </w:r>
      <w:r>
        <w:rPr>
          <w:rFonts w:hint="eastAsia" w:ascii="宋体" w:hAnsi="宋体" w:cs="宋体"/>
          <w:b/>
          <w:color w:val="auto"/>
          <w:sz w:val="32"/>
          <w:szCs w:val="32"/>
          <w:highlight w:val="none"/>
          <w:lang w:eastAsia="zh-CN"/>
        </w:rPr>
        <w:t>陕西省雁塔监狱</w:t>
      </w:r>
    </w:p>
    <w:p>
      <w:pPr>
        <w:jc w:val="center"/>
        <w:rPr>
          <w:rFonts w:hint="eastAsia" w:ascii="宋体" w:hAnsi="宋体" w:cs="宋体"/>
          <w:color w:val="auto"/>
          <w:highlight w:val="none"/>
        </w:rPr>
      </w:pPr>
    </w:p>
    <w:p>
      <w:pPr>
        <w:spacing w:line="360" w:lineRule="auto"/>
        <w:ind w:firstLine="1269" w:firstLineChars="395"/>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采购代理机构：瑞恒项目管理有限公司</w:t>
      </w:r>
    </w:p>
    <w:p>
      <w:pPr>
        <w:numPr>
          <w:ilvl w:val="0"/>
          <w:numId w:val="0"/>
        </w:numPr>
        <w:tabs>
          <w:tab w:val="left" w:pos="2715"/>
        </w:tabs>
        <w:jc w:val="both"/>
        <w:outlineLvl w:val="9"/>
        <w:rPr>
          <w:rFonts w:hint="eastAsia" w:ascii="宋体" w:hAnsi="宋体" w:eastAsia="宋体" w:cs="宋体"/>
          <w:color w:val="auto"/>
          <w:highlight w:val="none"/>
        </w:rPr>
      </w:pPr>
    </w:p>
    <w:p>
      <w:pPr>
        <w:ind w:firstLine="1285" w:firstLineChars="400"/>
        <w:rPr>
          <w:rFonts w:hint="eastAsia"/>
          <w:color w:val="auto"/>
          <w:highlight w:val="none"/>
          <w:lang w:val="zh-CN"/>
        </w:rPr>
        <w:sectPr>
          <w:headerReference r:id="rId4" w:type="first"/>
          <w:headerReference r:id="rId3" w:type="default"/>
          <w:footnotePr>
            <w:numFmt w:val="decimalEnclosedCircleChinese"/>
            <w:numRestart w:val="eachPage"/>
          </w:footnotePr>
          <w:pgSz w:w="11906" w:h="16838"/>
          <w:pgMar w:top="1440" w:right="1418" w:bottom="1440" w:left="1418" w:header="1020" w:footer="964" w:gutter="0"/>
          <w:pgBorders>
            <w:top w:val="none" w:sz="0" w:space="0"/>
            <w:left w:val="none" w:sz="0" w:space="0"/>
            <w:bottom w:val="none" w:sz="0" w:space="0"/>
            <w:right w:val="none" w:sz="0" w:space="0"/>
          </w:pgBorders>
          <w:cols w:space="720" w:num="1"/>
          <w:titlePg/>
        </w:sectPr>
      </w:pPr>
      <w:r>
        <w:rPr>
          <w:rFonts w:hint="eastAsia" w:ascii="宋体" w:hAnsi="宋体" w:cs="宋体"/>
          <w:b/>
          <w:color w:val="auto"/>
          <w:sz w:val="32"/>
          <w:szCs w:val="32"/>
          <w:highlight w:val="none"/>
        </w:rPr>
        <w:t>时        间：二〇二</w:t>
      </w:r>
      <w:r>
        <w:rPr>
          <w:rFonts w:hint="eastAsia" w:ascii="宋体" w:hAnsi="宋体" w:cs="宋体"/>
          <w:b/>
          <w:color w:val="auto"/>
          <w:sz w:val="32"/>
          <w:szCs w:val="32"/>
          <w:highlight w:val="none"/>
          <w:lang w:eastAsia="zh-CN"/>
        </w:rPr>
        <w:t>二</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eastAsia="zh-CN"/>
        </w:rPr>
        <w:t>七</w:t>
      </w:r>
      <w:r>
        <w:rPr>
          <w:rFonts w:hint="eastAsia" w:ascii="宋体" w:hAnsi="宋体" w:cs="宋体"/>
          <w:b/>
          <w:color w:val="auto"/>
          <w:sz w:val="32"/>
          <w:szCs w:val="32"/>
          <w:highlight w:val="none"/>
        </w:rPr>
        <w:t>月</w:t>
      </w:r>
    </w:p>
    <w:p>
      <w:pPr>
        <w:pStyle w:val="17"/>
        <w:tabs>
          <w:tab w:val="right" w:leader="dot" w:pos="9746"/>
        </w:tabs>
        <w:jc w:val="center"/>
        <w:rPr>
          <w:rFonts w:ascii="黑体" w:hAnsi="黑体" w:eastAsia="黑体" w:cs="黑体"/>
          <w:b/>
          <w:bCs/>
          <w:color w:val="000000"/>
          <w:sz w:val="48"/>
          <w:szCs w:val="48"/>
          <w:highlight w:val="none"/>
        </w:rPr>
      </w:pPr>
      <w:r>
        <w:rPr>
          <w:rFonts w:hint="eastAsia" w:ascii="黑体" w:hAnsi="黑体" w:eastAsia="黑体" w:cs="黑体"/>
          <w:b/>
          <w:bCs/>
          <w:color w:val="000000"/>
          <w:sz w:val="48"/>
          <w:szCs w:val="48"/>
          <w:highlight w:val="none"/>
        </w:rPr>
        <w:t>目 录</w:t>
      </w:r>
    </w:p>
    <w:p>
      <w:pPr>
        <w:pStyle w:val="17"/>
        <w:tabs>
          <w:tab w:val="right" w:leader="dot" w:pos="9746"/>
        </w:tabs>
        <w:rPr>
          <w:rFonts w:hint="eastAsia" w:ascii="宋体" w:hAnsi="宋体" w:eastAsia="宋体" w:cs="宋体"/>
          <w:bCs/>
          <w:color w:val="000000"/>
          <w:sz w:val="28"/>
          <w:szCs w:val="28"/>
          <w:highlight w:val="none"/>
        </w:rPr>
      </w:pPr>
      <w:r>
        <w:rPr>
          <w:rFonts w:hint="eastAsia" w:ascii="宋体" w:hAnsi="宋体" w:eastAsia="宋体" w:cs="宋体"/>
          <w:b/>
          <w:bCs/>
          <w:color w:val="000000"/>
          <w:highlight w:val="none"/>
        </w:rPr>
        <w:fldChar w:fldCharType="begin"/>
      </w:r>
      <w:r>
        <w:rPr>
          <w:rFonts w:hint="eastAsia" w:ascii="宋体" w:hAnsi="宋体" w:eastAsia="宋体" w:cs="宋体"/>
          <w:b/>
          <w:bCs/>
          <w:color w:val="000000"/>
          <w:highlight w:val="none"/>
        </w:rPr>
        <w:instrText xml:space="preserve">TOC \o "1-3" \h \u </w:instrText>
      </w:r>
      <w:r>
        <w:rPr>
          <w:rFonts w:hint="eastAsia" w:ascii="宋体" w:hAnsi="宋体" w:eastAsia="宋体" w:cs="宋体"/>
          <w:b/>
          <w:bCs/>
          <w:color w:val="000000"/>
          <w:highlight w:val="none"/>
        </w:rPr>
        <w:fldChar w:fldCharType="separate"/>
      </w:r>
      <w:r>
        <w:rPr>
          <w:rFonts w:hint="eastAsia" w:ascii="宋体" w:hAnsi="宋体" w:eastAsia="宋体" w:cs="宋体"/>
          <w:bCs/>
          <w:color w:val="000000"/>
          <w:sz w:val="28"/>
          <w:szCs w:val="28"/>
          <w:highlight w:val="none"/>
        </w:rPr>
        <w:fldChar w:fldCharType="begin"/>
      </w:r>
      <w:r>
        <w:rPr>
          <w:rFonts w:hint="eastAsia" w:ascii="宋体" w:hAnsi="宋体" w:eastAsia="宋体" w:cs="宋体"/>
          <w:bCs/>
          <w:color w:val="000000"/>
          <w:sz w:val="28"/>
          <w:szCs w:val="28"/>
          <w:highlight w:val="none"/>
        </w:rPr>
        <w:instrText xml:space="preserve"> HYPERLINK \l _Toc13783 </w:instrText>
      </w:r>
      <w:r>
        <w:rPr>
          <w:rFonts w:hint="eastAsia" w:ascii="宋体" w:hAnsi="宋体" w:eastAsia="宋体" w:cs="宋体"/>
          <w:bCs/>
          <w:color w:val="000000"/>
          <w:sz w:val="28"/>
          <w:szCs w:val="28"/>
          <w:highlight w:val="none"/>
        </w:rPr>
        <w:fldChar w:fldCharType="separate"/>
      </w:r>
      <w:r>
        <w:rPr>
          <w:rFonts w:hint="eastAsia" w:ascii="宋体" w:hAnsi="宋体" w:eastAsia="宋体" w:cs="宋体"/>
          <w:bCs/>
          <w:color w:val="000000"/>
          <w:sz w:val="28"/>
          <w:szCs w:val="28"/>
          <w:highlight w:val="none"/>
        </w:rPr>
        <w:t>第一部分</w:t>
      </w:r>
      <w:r>
        <w:rPr>
          <w:rFonts w:hint="eastAsia" w:ascii="宋体" w:hAnsi="宋体" w:eastAsia="宋体" w:cs="宋体"/>
          <w:bCs/>
          <w:color w:val="000000"/>
          <w:sz w:val="28"/>
          <w:szCs w:val="28"/>
          <w:highlight w:val="none"/>
          <w:lang w:val="en-US" w:eastAsia="zh-CN"/>
        </w:rPr>
        <w:t xml:space="preserve"> </w:t>
      </w:r>
      <w:r>
        <w:rPr>
          <w:rFonts w:hint="eastAsia" w:ascii="宋体" w:hAnsi="宋体" w:eastAsia="宋体" w:cs="宋体"/>
          <w:bCs/>
          <w:color w:val="000000"/>
          <w:sz w:val="28"/>
          <w:szCs w:val="28"/>
          <w:highlight w:val="none"/>
        </w:rPr>
        <w:t>单一来源采购邀请书</w:t>
      </w:r>
      <w:r>
        <w:rPr>
          <w:rFonts w:hint="eastAsia" w:ascii="宋体" w:hAnsi="宋体" w:eastAsia="宋体" w:cs="宋体"/>
          <w:bCs/>
          <w:color w:val="000000"/>
          <w:sz w:val="28"/>
          <w:szCs w:val="28"/>
          <w:highlight w:val="none"/>
        </w:rPr>
        <w:tab/>
      </w:r>
      <w:r>
        <w:rPr>
          <w:rFonts w:hint="eastAsia" w:ascii="宋体" w:hAnsi="宋体" w:cs="宋体"/>
          <w:bCs/>
          <w:color w:val="000000"/>
          <w:sz w:val="28"/>
          <w:szCs w:val="28"/>
          <w:highlight w:val="none"/>
          <w:lang w:val="en-US" w:eastAsia="zh-CN"/>
        </w:rPr>
        <w:t>2</w:t>
      </w:r>
      <w:r>
        <w:rPr>
          <w:rFonts w:hint="eastAsia" w:ascii="宋体" w:hAnsi="宋体" w:eastAsia="宋体" w:cs="宋体"/>
          <w:bCs/>
          <w:color w:val="000000"/>
          <w:sz w:val="28"/>
          <w:szCs w:val="28"/>
          <w:highlight w:val="none"/>
        </w:rPr>
        <w:fldChar w:fldCharType="end"/>
      </w:r>
    </w:p>
    <w:p>
      <w:pPr>
        <w:pStyle w:val="17"/>
        <w:tabs>
          <w:tab w:val="right" w:leader="dot" w:pos="9746"/>
        </w:tabs>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color w:val="000000"/>
          <w:sz w:val="28"/>
          <w:szCs w:val="28"/>
          <w:highlight w:val="none"/>
        </w:rPr>
        <w:instrText xml:space="preserve"> HYPERLINK \l _Toc1182 </w:instrText>
      </w:r>
      <w:r>
        <w:rPr>
          <w:rFonts w:hint="eastAsia" w:ascii="宋体" w:hAnsi="宋体" w:eastAsia="宋体" w:cs="宋体"/>
          <w:bCs/>
          <w:color w:val="000000"/>
          <w:sz w:val="28"/>
          <w:szCs w:val="28"/>
          <w:highlight w:val="none"/>
        </w:rPr>
        <w:fldChar w:fldCharType="separate"/>
      </w:r>
      <w:r>
        <w:rPr>
          <w:rFonts w:hint="eastAsia" w:ascii="宋体" w:hAnsi="宋体" w:eastAsia="宋体" w:cs="宋体"/>
          <w:bCs/>
          <w:color w:val="000000"/>
          <w:sz w:val="28"/>
          <w:szCs w:val="28"/>
          <w:highlight w:val="none"/>
        </w:rPr>
        <w:t>第二部分 用户需求书</w:t>
      </w:r>
      <w:r>
        <w:rPr>
          <w:rFonts w:hint="eastAsia" w:ascii="宋体" w:hAnsi="宋体" w:eastAsia="宋体" w:cs="宋体"/>
          <w:bCs/>
          <w:color w:val="000000"/>
          <w:sz w:val="28"/>
          <w:szCs w:val="28"/>
          <w:highlight w:val="none"/>
        </w:rPr>
        <w:tab/>
      </w:r>
      <w:r>
        <w:rPr>
          <w:rFonts w:hint="eastAsia" w:ascii="宋体" w:hAnsi="宋体" w:cs="宋体"/>
          <w:bCs/>
          <w:color w:val="000000"/>
          <w:sz w:val="28"/>
          <w:szCs w:val="28"/>
          <w:highlight w:val="none"/>
          <w:lang w:val="en-US" w:eastAsia="zh-CN"/>
        </w:rPr>
        <w:t>6</w:t>
      </w:r>
      <w:r>
        <w:rPr>
          <w:rFonts w:hint="eastAsia" w:ascii="宋体" w:hAnsi="宋体" w:eastAsia="宋体" w:cs="宋体"/>
          <w:bCs/>
          <w:color w:val="000000"/>
          <w:sz w:val="28"/>
          <w:szCs w:val="28"/>
          <w:highlight w:val="none"/>
        </w:rPr>
        <w:fldChar w:fldCharType="end"/>
      </w:r>
    </w:p>
    <w:p>
      <w:pPr>
        <w:pStyle w:val="17"/>
        <w:tabs>
          <w:tab w:val="right" w:leader="dot" w:pos="9746"/>
        </w:tabs>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color w:val="000000"/>
          <w:sz w:val="28"/>
          <w:szCs w:val="28"/>
          <w:highlight w:val="none"/>
        </w:rPr>
        <w:instrText xml:space="preserve"> HYPERLINK \l _Toc2183 </w:instrText>
      </w:r>
      <w:r>
        <w:rPr>
          <w:rFonts w:hint="eastAsia" w:ascii="宋体" w:hAnsi="宋体" w:eastAsia="宋体" w:cs="宋体"/>
          <w:bCs/>
          <w:color w:val="000000"/>
          <w:sz w:val="28"/>
          <w:szCs w:val="28"/>
          <w:highlight w:val="none"/>
        </w:rPr>
        <w:fldChar w:fldCharType="separate"/>
      </w:r>
      <w:r>
        <w:rPr>
          <w:rFonts w:hint="eastAsia" w:ascii="宋体" w:hAnsi="宋体" w:eastAsia="宋体" w:cs="宋体"/>
          <w:bCs/>
          <w:color w:val="000000"/>
          <w:sz w:val="28"/>
          <w:szCs w:val="28"/>
          <w:highlight w:val="none"/>
        </w:rPr>
        <w:t>第三部分 供应商须知</w:t>
      </w:r>
      <w:r>
        <w:rPr>
          <w:rFonts w:hint="eastAsia" w:ascii="宋体" w:hAnsi="宋体" w:eastAsia="宋体" w:cs="宋体"/>
          <w:bCs/>
          <w:color w:val="000000"/>
          <w:sz w:val="28"/>
          <w:szCs w:val="28"/>
          <w:highlight w:val="none"/>
        </w:rPr>
        <w:tab/>
      </w:r>
      <w:r>
        <w:rPr>
          <w:rFonts w:hint="eastAsia" w:ascii="宋体" w:hAnsi="宋体" w:cs="宋体"/>
          <w:bCs/>
          <w:color w:val="000000"/>
          <w:sz w:val="28"/>
          <w:szCs w:val="28"/>
          <w:highlight w:val="none"/>
          <w:lang w:val="en-US" w:eastAsia="zh-CN"/>
        </w:rPr>
        <w:t>1</w:t>
      </w:r>
      <w:r>
        <w:rPr>
          <w:rFonts w:hint="eastAsia" w:ascii="宋体" w:hAnsi="宋体" w:eastAsia="宋体" w:cs="宋体"/>
          <w:bCs/>
          <w:color w:val="000000"/>
          <w:sz w:val="28"/>
          <w:szCs w:val="28"/>
          <w:highlight w:val="none"/>
        </w:rPr>
        <w:fldChar w:fldCharType="end"/>
      </w:r>
      <w:r>
        <w:rPr>
          <w:rFonts w:hint="eastAsia" w:ascii="宋体" w:hAnsi="宋体" w:cs="宋体"/>
          <w:bCs/>
          <w:color w:val="000000"/>
          <w:sz w:val="28"/>
          <w:szCs w:val="28"/>
          <w:highlight w:val="none"/>
          <w:lang w:val="en-US" w:eastAsia="zh-CN"/>
        </w:rPr>
        <w:t>4</w:t>
      </w:r>
    </w:p>
    <w:p>
      <w:pPr>
        <w:pStyle w:val="17"/>
        <w:tabs>
          <w:tab w:val="right" w:leader="dot" w:pos="9746"/>
        </w:tabs>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color w:val="000000"/>
          <w:sz w:val="28"/>
          <w:szCs w:val="28"/>
          <w:highlight w:val="none"/>
        </w:rPr>
        <w:instrText xml:space="preserve"> HYPERLINK \l _Toc22837 </w:instrText>
      </w:r>
      <w:r>
        <w:rPr>
          <w:rFonts w:hint="eastAsia" w:ascii="宋体" w:hAnsi="宋体" w:eastAsia="宋体" w:cs="宋体"/>
          <w:bCs/>
          <w:color w:val="000000"/>
          <w:sz w:val="28"/>
          <w:szCs w:val="28"/>
          <w:highlight w:val="none"/>
        </w:rPr>
        <w:fldChar w:fldCharType="separate"/>
      </w:r>
      <w:r>
        <w:rPr>
          <w:rFonts w:hint="eastAsia" w:ascii="宋体" w:hAnsi="宋体" w:eastAsia="宋体" w:cs="宋体"/>
          <w:bCs/>
          <w:color w:val="000000"/>
          <w:sz w:val="28"/>
          <w:szCs w:val="28"/>
          <w:highlight w:val="none"/>
        </w:rPr>
        <w:t>第四部分 谈判、</w:t>
      </w:r>
      <w:r>
        <w:rPr>
          <w:rFonts w:hint="eastAsia" w:ascii="宋体" w:hAnsi="宋体" w:eastAsia="宋体" w:cs="宋体"/>
          <w:bCs/>
          <w:color w:val="000000"/>
          <w:sz w:val="28"/>
          <w:szCs w:val="28"/>
          <w:highlight w:val="none"/>
          <w:lang w:eastAsia="zh-CN"/>
        </w:rPr>
        <w:t>评审、</w:t>
      </w:r>
      <w:r>
        <w:rPr>
          <w:rFonts w:hint="eastAsia" w:ascii="宋体" w:hAnsi="宋体" w:eastAsia="宋体" w:cs="宋体"/>
          <w:bCs/>
          <w:color w:val="000000"/>
          <w:sz w:val="28"/>
          <w:szCs w:val="28"/>
          <w:highlight w:val="none"/>
        </w:rPr>
        <w:t>成交</w:t>
      </w:r>
      <w:r>
        <w:rPr>
          <w:rFonts w:hint="eastAsia" w:ascii="宋体" w:hAnsi="宋体" w:eastAsia="宋体" w:cs="宋体"/>
          <w:bCs/>
          <w:color w:val="000000"/>
          <w:sz w:val="28"/>
          <w:szCs w:val="28"/>
          <w:highlight w:val="none"/>
        </w:rPr>
        <w:tab/>
      </w:r>
      <w:r>
        <w:rPr>
          <w:rFonts w:hint="eastAsia" w:ascii="宋体" w:hAnsi="宋体" w:eastAsia="宋体" w:cs="宋体"/>
          <w:bCs/>
          <w:color w:val="000000"/>
          <w:sz w:val="28"/>
          <w:szCs w:val="28"/>
          <w:highlight w:val="none"/>
        </w:rPr>
        <w:fldChar w:fldCharType="begin"/>
      </w:r>
      <w:r>
        <w:rPr>
          <w:rFonts w:hint="eastAsia" w:ascii="宋体" w:hAnsi="宋体" w:eastAsia="宋体" w:cs="宋体"/>
          <w:bCs/>
          <w:color w:val="000000"/>
          <w:sz w:val="28"/>
          <w:szCs w:val="28"/>
          <w:highlight w:val="none"/>
        </w:rPr>
        <w:instrText xml:space="preserve"> PAGEREF _Toc22837 \h </w:instrText>
      </w:r>
      <w:r>
        <w:rPr>
          <w:rFonts w:hint="eastAsia" w:ascii="宋体" w:hAnsi="宋体" w:eastAsia="宋体" w:cs="宋体"/>
          <w:bCs/>
          <w:color w:val="000000"/>
          <w:sz w:val="28"/>
          <w:szCs w:val="28"/>
          <w:highlight w:val="none"/>
        </w:rPr>
        <w:fldChar w:fldCharType="separate"/>
      </w:r>
      <w:r>
        <w:rPr>
          <w:rFonts w:hint="eastAsia" w:ascii="宋体" w:hAnsi="宋体" w:eastAsia="宋体" w:cs="宋体"/>
          <w:bCs/>
          <w:color w:val="000000"/>
          <w:sz w:val="28"/>
          <w:szCs w:val="28"/>
          <w:highlight w:val="none"/>
        </w:rPr>
        <w:t>3</w:t>
      </w:r>
      <w:r>
        <w:rPr>
          <w:rFonts w:hint="eastAsia" w:ascii="宋体" w:hAnsi="宋体" w:cs="宋体"/>
          <w:bCs/>
          <w:color w:val="000000"/>
          <w:sz w:val="28"/>
          <w:szCs w:val="28"/>
          <w:highlight w:val="none"/>
          <w:lang w:val="en-US" w:eastAsia="zh-CN"/>
        </w:rPr>
        <w:t>0</w:t>
      </w:r>
      <w:r>
        <w:rPr>
          <w:rFonts w:hint="eastAsia" w:ascii="宋体" w:hAnsi="宋体" w:eastAsia="宋体" w:cs="宋体"/>
          <w:bCs/>
          <w:color w:val="000000"/>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7"/>
        <w:tabs>
          <w:tab w:val="right" w:leader="dot" w:pos="9746"/>
        </w:tabs>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color w:val="000000"/>
          <w:sz w:val="28"/>
          <w:szCs w:val="28"/>
          <w:highlight w:val="none"/>
        </w:rPr>
        <w:instrText xml:space="preserve"> HYPERLINK \l _Toc25991 </w:instrText>
      </w:r>
      <w:r>
        <w:rPr>
          <w:rFonts w:hint="eastAsia" w:ascii="宋体" w:hAnsi="宋体" w:eastAsia="宋体" w:cs="宋体"/>
          <w:bCs/>
          <w:color w:val="000000"/>
          <w:sz w:val="28"/>
          <w:szCs w:val="28"/>
          <w:highlight w:val="none"/>
        </w:rPr>
        <w:fldChar w:fldCharType="separate"/>
      </w:r>
      <w:r>
        <w:rPr>
          <w:rFonts w:hint="eastAsia" w:ascii="宋体" w:hAnsi="宋体" w:eastAsia="宋体" w:cs="宋体"/>
          <w:bCs/>
          <w:color w:val="000000"/>
          <w:sz w:val="28"/>
          <w:szCs w:val="28"/>
          <w:highlight w:val="none"/>
        </w:rPr>
        <w:t>第五部分 政府采购合同格式</w:t>
      </w:r>
      <w:r>
        <w:rPr>
          <w:rFonts w:hint="eastAsia" w:ascii="宋体" w:hAnsi="宋体" w:eastAsia="宋体" w:cs="宋体"/>
          <w:bCs/>
          <w:color w:val="000000"/>
          <w:sz w:val="28"/>
          <w:szCs w:val="28"/>
          <w:highlight w:val="none"/>
        </w:rPr>
        <w:tab/>
      </w:r>
      <w:r>
        <w:rPr>
          <w:rFonts w:hint="eastAsia" w:ascii="宋体" w:hAnsi="宋体" w:eastAsia="宋体" w:cs="宋体"/>
          <w:bCs/>
          <w:color w:val="000000"/>
          <w:sz w:val="28"/>
          <w:szCs w:val="28"/>
          <w:highlight w:val="none"/>
        </w:rPr>
        <w:fldChar w:fldCharType="begin"/>
      </w:r>
      <w:r>
        <w:rPr>
          <w:rFonts w:hint="eastAsia" w:ascii="宋体" w:hAnsi="宋体" w:eastAsia="宋体" w:cs="宋体"/>
          <w:bCs/>
          <w:color w:val="000000"/>
          <w:sz w:val="28"/>
          <w:szCs w:val="28"/>
          <w:highlight w:val="none"/>
        </w:rPr>
        <w:instrText xml:space="preserve"> PAGEREF _Toc25991 \h </w:instrText>
      </w:r>
      <w:r>
        <w:rPr>
          <w:rFonts w:hint="eastAsia" w:ascii="宋体" w:hAnsi="宋体" w:eastAsia="宋体" w:cs="宋体"/>
          <w:bCs/>
          <w:color w:val="000000"/>
          <w:sz w:val="28"/>
          <w:szCs w:val="28"/>
          <w:highlight w:val="none"/>
        </w:rPr>
        <w:fldChar w:fldCharType="separate"/>
      </w:r>
      <w:r>
        <w:rPr>
          <w:rFonts w:hint="eastAsia" w:ascii="宋体" w:hAnsi="宋体" w:eastAsia="宋体" w:cs="宋体"/>
          <w:bCs/>
          <w:color w:val="000000"/>
          <w:sz w:val="28"/>
          <w:szCs w:val="28"/>
          <w:highlight w:val="none"/>
        </w:rPr>
        <w:t>3</w:t>
      </w:r>
      <w:r>
        <w:rPr>
          <w:rFonts w:hint="eastAsia" w:ascii="宋体" w:hAnsi="宋体" w:cs="宋体"/>
          <w:bCs/>
          <w:color w:val="000000"/>
          <w:sz w:val="28"/>
          <w:szCs w:val="28"/>
          <w:highlight w:val="none"/>
          <w:lang w:val="en-US" w:eastAsia="zh-CN"/>
        </w:rPr>
        <w:t>6</w:t>
      </w:r>
      <w:r>
        <w:rPr>
          <w:rFonts w:hint="eastAsia" w:ascii="宋体" w:hAnsi="宋体" w:eastAsia="宋体" w:cs="宋体"/>
          <w:bCs/>
          <w:color w:val="000000"/>
          <w:sz w:val="28"/>
          <w:szCs w:val="28"/>
          <w:highlight w:val="none"/>
        </w:rPr>
        <w:fldChar w:fldCharType="end"/>
      </w:r>
      <w:r>
        <w:rPr>
          <w:rFonts w:hint="eastAsia" w:ascii="宋体" w:hAnsi="宋体" w:eastAsia="宋体" w:cs="宋体"/>
          <w:bCs/>
          <w:color w:val="000000"/>
          <w:sz w:val="28"/>
          <w:szCs w:val="28"/>
          <w:highlight w:val="none"/>
        </w:rPr>
        <w:fldChar w:fldCharType="end"/>
      </w:r>
    </w:p>
    <w:p>
      <w:pPr>
        <w:pStyle w:val="17"/>
        <w:tabs>
          <w:tab w:val="right" w:leader="dot" w:pos="9746"/>
        </w:tabs>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 xml:space="preserve">第六部分 </w:t>
      </w:r>
      <w:r>
        <w:rPr>
          <w:rFonts w:hint="eastAsia" w:ascii="宋体" w:hAnsi="宋体" w:eastAsia="宋体" w:cs="宋体"/>
          <w:bCs/>
          <w:color w:val="000000"/>
          <w:sz w:val="28"/>
          <w:szCs w:val="28"/>
          <w:highlight w:val="none"/>
          <w:lang w:val="zh-CN" w:eastAsia="zh-CN"/>
        </w:rPr>
        <w:t>响应文件格式</w:t>
      </w:r>
      <w:r>
        <w:rPr>
          <w:rFonts w:hint="eastAsia" w:ascii="宋体" w:hAnsi="宋体" w:eastAsia="宋体" w:cs="宋体"/>
          <w:bCs/>
          <w:color w:val="000000"/>
          <w:sz w:val="28"/>
          <w:szCs w:val="28"/>
          <w:highlight w:val="none"/>
        </w:rPr>
        <w:tab/>
      </w:r>
      <w:r>
        <w:rPr>
          <w:rFonts w:hint="eastAsia" w:ascii="宋体" w:hAnsi="宋体" w:eastAsia="宋体" w:cs="宋体"/>
          <w:bCs/>
          <w:color w:val="000000"/>
          <w:sz w:val="28"/>
          <w:szCs w:val="28"/>
          <w:highlight w:val="none"/>
        </w:rPr>
        <w:fldChar w:fldCharType="begin"/>
      </w:r>
      <w:r>
        <w:rPr>
          <w:rFonts w:hint="eastAsia" w:ascii="宋体" w:hAnsi="宋体" w:eastAsia="宋体" w:cs="宋体"/>
          <w:bCs/>
          <w:color w:val="000000"/>
          <w:sz w:val="28"/>
          <w:szCs w:val="28"/>
          <w:highlight w:val="none"/>
        </w:rPr>
        <w:instrText xml:space="preserve"> PAGEREF _Toc25991 \h </w:instrText>
      </w:r>
      <w:r>
        <w:rPr>
          <w:rFonts w:hint="eastAsia" w:ascii="宋体" w:hAnsi="宋体" w:eastAsia="宋体" w:cs="宋体"/>
          <w:bCs/>
          <w:color w:val="000000"/>
          <w:sz w:val="28"/>
          <w:szCs w:val="28"/>
          <w:highlight w:val="none"/>
        </w:rPr>
        <w:fldChar w:fldCharType="separate"/>
      </w:r>
      <w:r>
        <w:rPr>
          <w:rFonts w:hint="eastAsia" w:ascii="宋体" w:hAnsi="宋体" w:eastAsia="宋体" w:cs="宋体"/>
          <w:bCs/>
          <w:color w:val="000000"/>
          <w:sz w:val="28"/>
          <w:szCs w:val="28"/>
          <w:highlight w:val="none"/>
        </w:rPr>
        <w:t>3</w:t>
      </w:r>
      <w:r>
        <w:rPr>
          <w:rFonts w:hint="eastAsia" w:ascii="宋体" w:hAnsi="宋体" w:cs="宋体"/>
          <w:bCs/>
          <w:color w:val="000000"/>
          <w:sz w:val="28"/>
          <w:szCs w:val="28"/>
          <w:highlight w:val="none"/>
          <w:lang w:val="en-US" w:eastAsia="zh-CN"/>
        </w:rPr>
        <w:t>9</w:t>
      </w:r>
      <w:r>
        <w:rPr>
          <w:rFonts w:hint="eastAsia" w:ascii="宋体" w:hAnsi="宋体" w:eastAsia="宋体" w:cs="宋体"/>
          <w:bCs/>
          <w:color w:val="000000"/>
          <w:sz w:val="28"/>
          <w:szCs w:val="28"/>
          <w:highlight w:val="none"/>
        </w:rPr>
        <w:fldChar w:fldCharType="end"/>
      </w:r>
    </w:p>
    <w:p>
      <w:pPr>
        <w:rPr>
          <w:highlight w:val="none"/>
        </w:rPr>
      </w:pPr>
    </w:p>
    <w:p>
      <w:pPr>
        <w:pStyle w:val="17"/>
        <w:tabs>
          <w:tab w:val="right" w:leader="dot" w:pos="9746"/>
        </w:tabs>
        <w:rPr>
          <w:highlight w:val="none"/>
        </w:rPr>
      </w:pPr>
    </w:p>
    <w:p>
      <w:pPr>
        <w:jc w:val="center"/>
        <w:rPr>
          <w:rFonts w:ascii="宋体" w:hAnsi="宋体" w:eastAsia="宋体" w:cs="宋体"/>
          <w:b/>
          <w:bCs/>
          <w:color w:val="000000"/>
          <w:highlight w:val="none"/>
        </w:rPr>
      </w:pPr>
      <w:r>
        <w:rPr>
          <w:rFonts w:hint="eastAsia" w:ascii="宋体" w:hAnsi="宋体" w:eastAsia="宋体" w:cs="宋体"/>
          <w:bCs/>
          <w:color w:val="000000"/>
          <w:highlight w:val="none"/>
        </w:rPr>
        <w:fldChar w:fldCharType="end"/>
      </w:r>
      <w:bookmarkStart w:id="0" w:name="_Toc8243"/>
      <w:bookmarkStart w:id="1" w:name="_Toc30721"/>
      <w:bookmarkStart w:id="2" w:name="_Toc32738"/>
    </w:p>
    <w:p>
      <w:pPr>
        <w:jc w:val="center"/>
        <w:outlineLvl w:val="9"/>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br w:type="page"/>
      </w:r>
    </w:p>
    <w:p>
      <w:pPr>
        <w:bidi w:val="0"/>
        <w:spacing w:line="360" w:lineRule="auto"/>
        <w:jc w:val="center"/>
        <w:outlineLvl w:val="0"/>
        <w:rPr>
          <w:rFonts w:hint="eastAsia" w:ascii="黑体" w:hAnsi="黑体" w:eastAsia="黑体" w:cs="黑体"/>
          <w:b w:val="0"/>
          <w:bCs w:val="0"/>
          <w:sz w:val="32"/>
          <w:szCs w:val="32"/>
          <w:highlight w:val="none"/>
        </w:rPr>
      </w:pPr>
      <w:bookmarkStart w:id="3" w:name="_Toc13783"/>
      <w:r>
        <w:rPr>
          <w:rFonts w:hint="eastAsia" w:ascii="黑体" w:hAnsi="黑体" w:eastAsia="黑体" w:cs="黑体"/>
          <w:b w:val="0"/>
          <w:bCs w:val="0"/>
          <w:sz w:val="32"/>
          <w:szCs w:val="32"/>
          <w:highlight w:val="none"/>
        </w:rPr>
        <w:t>第一部分</w:t>
      </w:r>
      <w:bookmarkEnd w:id="0"/>
      <w:bookmarkEnd w:id="1"/>
      <w:bookmarkEnd w:id="2"/>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rPr>
        <w:t>单一来源采购邀请书</w:t>
      </w:r>
      <w:bookmarkEnd w:id="3"/>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黑体" w:hAnsi="仿宋" w:eastAsia="黑体" w:cs="黑体"/>
          <w:b/>
          <w:bCs/>
          <w:color w:val="auto"/>
          <w:kern w:val="2"/>
          <w:sz w:val="24"/>
          <w:szCs w:val="24"/>
          <w:highlight w:val="none"/>
          <w:lang w:val="en-US" w:eastAsia="zh-CN" w:bidi="ar-SA"/>
        </w:rPr>
      </w:pPr>
      <w:bookmarkStart w:id="4" w:name="_Toc8480"/>
      <w:bookmarkStart w:id="5" w:name="_Toc20233"/>
      <w:r>
        <w:rPr>
          <w:rFonts w:hint="eastAsia" w:ascii="黑体" w:hAnsi="仿宋" w:eastAsia="黑体" w:cs="黑体"/>
          <w:b/>
          <w:bCs/>
          <w:color w:val="auto"/>
          <w:kern w:val="2"/>
          <w:sz w:val="24"/>
          <w:szCs w:val="24"/>
          <w:highlight w:val="none"/>
          <w:lang w:val="en-US" w:eastAsia="zh-CN" w:bidi="ar-SA"/>
        </w:rPr>
        <w:t>项目概况</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雁塔监狱2022年度被囚服采购采购项目的潜在供应商应在陕西省西安市曲江新区雁翔路3269号旺座曲江D座30层3001号获取采购文件，并于 2022年08月02日 15时00分 （北京时间）前提交响应文件。</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t>一、项目基本情况：</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项目编号：RH采字［20220718］号</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项目名称：雁塔监狱2022年度被囚服采购</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采购方式：单一来源</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预算金额：800,000.00元</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采购需求：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 1(</w:t>
      </w:r>
      <w:r>
        <w:rPr>
          <w:rFonts w:hint="eastAsia" w:ascii="宋体" w:hAnsi="宋体" w:cs="宋体"/>
          <w:color w:val="auto"/>
          <w:sz w:val="24"/>
          <w:szCs w:val="24"/>
          <w:highlight w:val="none"/>
          <w:lang w:eastAsia="zh-CN"/>
        </w:rPr>
        <w:t>陕西省雁塔监狱2022年度被囚服采购</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合同包预算金额：</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rPr>
        <w:t>,000.00 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合同包最高限价：</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rPr>
        <w:t>,000.00  元</w:t>
      </w:r>
    </w:p>
    <w:tbl>
      <w:tblPr>
        <w:tblStyle w:val="68"/>
        <w:tblW w:w="10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524"/>
        <w:gridCol w:w="1724"/>
        <w:gridCol w:w="1183"/>
        <w:gridCol w:w="1661"/>
        <w:gridCol w:w="1558"/>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55" w:type="dxa"/>
          </w:tcPr>
          <w:p>
            <w:pPr>
              <w:spacing w:before="239" w:line="230" w:lineRule="auto"/>
              <w:ind w:left="135"/>
              <w:rPr>
                <w:rFonts w:ascii="宋体" w:hAnsi="宋体" w:eastAsia="宋体" w:cs="宋体"/>
                <w:sz w:val="20"/>
                <w:szCs w:val="20"/>
                <w:highlight w:val="none"/>
              </w:rPr>
            </w:pPr>
            <w:bookmarkStart w:id="6" w:name="_Toc14544"/>
            <w:bookmarkStart w:id="7" w:name="_Toc28218"/>
            <w:bookmarkStart w:id="8" w:name="_Toc21944"/>
            <w:bookmarkStart w:id="9" w:name="_Toc17151"/>
            <w:r>
              <w:rPr>
                <w:rFonts w:ascii="宋体" w:hAnsi="宋体" w:eastAsia="宋体" w:cs="宋体"/>
                <w:spacing w:val="1"/>
                <w:sz w:val="20"/>
                <w:szCs w:val="20"/>
                <w:highlight w:val="none"/>
              </w:rPr>
              <w:t>品目号</w:t>
            </w:r>
          </w:p>
        </w:tc>
        <w:tc>
          <w:tcPr>
            <w:tcW w:w="1524" w:type="dxa"/>
          </w:tcPr>
          <w:p>
            <w:pPr>
              <w:spacing w:before="238" w:line="231" w:lineRule="auto"/>
              <w:ind w:left="363"/>
              <w:rPr>
                <w:rFonts w:ascii="宋体" w:hAnsi="宋体" w:eastAsia="宋体" w:cs="宋体"/>
                <w:sz w:val="20"/>
                <w:szCs w:val="20"/>
                <w:highlight w:val="none"/>
              </w:rPr>
            </w:pPr>
            <w:r>
              <w:rPr>
                <w:rFonts w:ascii="宋体" w:hAnsi="宋体" w:eastAsia="宋体" w:cs="宋体"/>
                <w:spacing w:val="3"/>
                <w:sz w:val="20"/>
                <w:szCs w:val="20"/>
                <w:highlight w:val="none"/>
              </w:rPr>
              <w:t>品目名称</w:t>
            </w:r>
          </w:p>
        </w:tc>
        <w:tc>
          <w:tcPr>
            <w:tcW w:w="1724" w:type="dxa"/>
          </w:tcPr>
          <w:p>
            <w:pPr>
              <w:spacing w:before="238" w:line="228" w:lineRule="auto"/>
              <w:ind w:left="446"/>
              <w:rPr>
                <w:rFonts w:ascii="宋体" w:hAnsi="宋体" w:eastAsia="宋体" w:cs="宋体"/>
                <w:sz w:val="20"/>
                <w:szCs w:val="20"/>
                <w:highlight w:val="none"/>
              </w:rPr>
            </w:pPr>
            <w:r>
              <w:rPr>
                <w:rFonts w:ascii="宋体" w:hAnsi="宋体" w:eastAsia="宋体" w:cs="宋体"/>
                <w:spacing w:val="9"/>
                <w:sz w:val="20"/>
                <w:szCs w:val="20"/>
                <w:highlight w:val="none"/>
              </w:rPr>
              <w:t>采</w:t>
            </w:r>
            <w:r>
              <w:rPr>
                <w:rFonts w:ascii="宋体" w:hAnsi="宋体" w:eastAsia="宋体" w:cs="宋体"/>
                <w:spacing w:val="7"/>
                <w:sz w:val="20"/>
                <w:szCs w:val="20"/>
                <w:highlight w:val="none"/>
              </w:rPr>
              <w:t>购标的</w:t>
            </w:r>
          </w:p>
        </w:tc>
        <w:tc>
          <w:tcPr>
            <w:tcW w:w="1183" w:type="dxa"/>
          </w:tcPr>
          <w:p>
            <w:pPr>
              <w:spacing w:before="35" w:line="408" w:lineRule="exact"/>
              <w:ind w:left="387"/>
              <w:rPr>
                <w:rFonts w:ascii="宋体" w:hAnsi="宋体" w:eastAsia="宋体" w:cs="宋体"/>
                <w:sz w:val="20"/>
                <w:szCs w:val="20"/>
                <w:highlight w:val="none"/>
              </w:rPr>
            </w:pPr>
            <w:r>
              <w:rPr>
                <w:rFonts w:ascii="宋体" w:hAnsi="宋体" w:eastAsia="宋体" w:cs="宋体"/>
                <w:spacing w:val="4"/>
                <w:position w:val="15"/>
                <w:sz w:val="20"/>
                <w:szCs w:val="20"/>
                <w:highlight w:val="none"/>
              </w:rPr>
              <w:t>数</w:t>
            </w:r>
            <w:r>
              <w:rPr>
                <w:rFonts w:ascii="宋体" w:hAnsi="宋体" w:eastAsia="宋体" w:cs="宋体"/>
                <w:spacing w:val="3"/>
                <w:position w:val="15"/>
                <w:sz w:val="20"/>
                <w:szCs w:val="20"/>
                <w:highlight w:val="none"/>
              </w:rPr>
              <w:t>量</w:t>
            </w:r>
          </w:p>
          <w:p>
            <w:pPr>
              <w:spacing w:line="229" w:lineRule="auto"/>
              <w:ind w:left="187"/>
              <w:rPr>
                <w:rFonts w:ascii="宋体" w:hAnsi="宋体" w:eastAsia="宋体" w:cs="宋体"/>
                <w:sz w:val="20"/>
                <w:szCs w:val="20"/>
                <w:highlight w:val="none"/>
              </w:rPr>
            </w:pPr>
            <w:r>
              <w:rPr>
                <w:rFonts w:ascii="宋体" w:hAnsi="宋体" w:eastAsia="宋体" w:cs="宋体"/>
                <w:spacing w:val="29"/>
                <w:sz w:val="20"/>
                <w:szCs w:val="20"/>
                <w:highlight w:val="none"/>
              </w:rPr>
              <w:t>(</w:t>
            </w:r>
            <w:r>
              <w:rPr>
                <w:rFonts w:ascii="宋体" w:hAnsi="宋体" w:eastAsia="宋体" w:cs="宋体"/>
                <w:spacing w:val="27"/>
                <w:sz w:val="20"/>
                <w:szCs w:val="20"/>
                <w:highlight w:val="none"/>
              </w:rPr>
              <w:t>单位)</w:t>
            </w:r>
          </w:p>
        </w:tc>
        <w:tc>
          <w:tcPr>
            <w:tcW w:w="1661" w:type="dxa"/>
          </w:tcPr>
          <w:p>
            <w:pPr>
              <w:spacing w:before="35" w:line="408" w:lineRule="exact"/>
              <w:ind w:left="113"/>
              <w:rPr>
                <w:rFonts w:ascii="宋体" w:hAnsi="宋体" w:eastAsia="宋体" w:cs="宋体"/>
                <w:sz w:val="20"/>
                <w:szCs w:val="20"/>
                <w:highlight w:val="none"/>
              </w:rPr>
            </w:pPr>
            <w:r>
              <w:rPr>
                <w:rFonts w:ascii="宋体" w:hAnsi="宋体" w:eastAsia="宋体" w:cs="宋体"/>
                <w:spacing w:val="6"/>
                <w:position w:val="15"/>
                <w:sz w:val="20"/>
                <w:szCs w:val="20"/>
                <w:highlight w:val="none"/>
              </w:rPr>
              <w:t>技</w:t>
            </w:r>
            <w:r>
              <w:rPr>
                <w:rFonts w:ascii="宋体" w:hAnsi="宋体" w:eastAsia="宋体" w:cs="宋体"/>
                <w:spacing w:val="5"/>
                <w:position w:val="15"/>
                <w:sz w:val="20"/>
                <w:szCs w:val="20"/>
                <w:highlight w:val="none"/>
              </w:rPr>
              <w:t>术规格、参数</w:t>
            </w:r>
          </w:p>
          <w:p>
            <w:pPr>
              <w:spacing w:line="229" w:lineRule="auto"/>
              <w:ind w:left="519"/>
              <w:rPr>
                <w:rFonts w:ascii="宋体" w:hAnsi="宋体" w:eastAsia="宋体" w:cs="宋体"/>
                <w:sz w:val="20"/>
                <w:szCs w:val="20"/>
                <w:highlight w:val="none"/>
              </w:rPr>
            </w:pPr>
            <w:r>
              <w:rPr>
                <w:rFonts w:ascii="宋体" w:hAnsi="宋体" w:eastAsia="宋体" w:cs="宋体"/>
                <w:spacing w:val="7"/>
                <w:sz w:val="20"/>
                <w:szCs w:val="20"/>
                <w:highlight w:val="none"/>
              </w:rPr>
              <w:t>及要求</w:t>
            </w:r>
          </w:p>
        </w:tc>
        <w:tc>
          <w:tcPr>
            <w:tcW w:w="1558" w:type="dxa"/>
          </w:tcPr>
          <w:p>
            <w:pPr>
              <w:spacing w:before="239" w:line="228" w:lineRule="auto"/>
              <w:ind w:left="172"/>
              <w:rPr>
                <w:rFonts w:ascii="宋体" w:hAnsi="宋体" w:eastAsia="宋体" w:cs="宋体"/>
                <w:sz w:val="20"/>
                <w:szCs w:val="20"/>
                <w:highlight w:val="none"/>
              </w:rPr>
            </w:pPr>
            <w:r>
              <w:rPr>
                <w:rFonts w:ascii="宋体" w:hAnsi="宋体" w:eastAsia="宋体" w:cs="宋体"/>
                <w:spacing w:val="8"/>
                <w:sz w:val="20"/>
                <w:szCs w:val="20"/>
                <w:highlight w:val="none"/>
              </w:rPr>
              <w:t>品</w:t>
            </w:r>
            <w:r>
              <w:rPr>
                <w:rFonts w:ascii="宋体" w:hAnsi="宋体" w:eastAsia="宋体" w:cs="宋体"/>
                <w:spacing w:val="5"/>
                <w:sz w:val="20"/>
                <w:szCs w:val="20"/>
                <w:highlight w:val="none"/>
              </w:rPr>
              <w:t>目</w:t>
            </w:r>
            <w:r>
              <w:rPr>
                <w:rFonts w:ascii="宋体" w:hAnsi="宋体" w:eastAsia="宋体" w:cs="宋体"/>
                <w:spacing w:val="4"/>
                <w:sz w:val="20"/>
                <w:szCs w:val="20"/>
                <w:highlight w:val="none"/>
              </w:rPr>
              <w:t>预算(元)</w:t>
            </w:r>
          </w:p>
        </w:tc>
        <w:tc>
          <w:tcPr>
            <w:tcW w:w="1564" w:type="dxa"/>
          </w:tcPr>
          <w:p>
            <w:pPr>
              <w:spacing w:before="239" w:line="227" w:lineRule="auto"/>
              <w:ind w:left="160"/>
              <w:rPr>
                <w:rFonts w:ascii="宋体" w:hAnsi="宋体" w:eastAsia="宋体" w:cs="宋体"/>
                <w:sz w:val="20"/>
                <w:szCs w:val="20"/>
                <w:highlight w:val="none"/>
              </w:rPr>
            </w:pPr>
            <w:r>
              <w:rPr>
                <w:rFonts w:ascii="宋体" w:hAnsi="宋体" w:eastAsia="宋体" w:cs="宋体"/>
                <w:spacing w:val="7"/>
                <w:sz w:val="20"/>
                <w:szCs w:val="20"/>
                <w:highlight w:val="none"/>
              </w:rPr>
              <w:t>最高限价(元</w:t>
            </w:r>
            <w:r>
              <w:rPr>
                <w:rFonts w:ascii="宋体" w:hAnsi="宋体" w:eastAsia="宋体" w:cs="宋体"/>
                <w:spacing w:val="6"/>
                <w:sz w:val="20"/>
                <w:szCs w:val="2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55" w:type="dxa"/>
          </w:tcPr>
          <w:p>
            <w:pPr>
              <w:spacing w:before="256" w:line="193" w:lineRule="auto"/>
              <w:ind w:left="290"/>
              <w:rPr>
                <w:rFonts w:ascii="宋体" w:hAnsi="宋体" w:eastAsia="宋体" w:cs="宋体"/>
                <w:sz w:val="20"/>
                <w:szCs w:val="20"/>
                <w:highlight w:val="none"/>
              </w:rPr>
            </w:pPr>
            <w:r>
              <w:rPr>
                <w:rFonts w:ascii="宋体" w:hAnsi="宋体" w:eastAsia="宋体" w:cs="宋体"/>
                <w:spacing w:val="5"/>
                <w:sz w:val="20"/>
                <w:szCs w:val="20"/>
                <w:highlight w:val="none"/>
              </w:rPr>
              <w:t>1</w:t>
            </w:r>
            <w:r>
              <w:rPr>
                <w:rFonts w:ascii="宋体" w:hAnsi="宋体" w:eastAsia="宋体" w:cs="宋体"/>
                <w:spacing w:val="3"/>
                <w:sz w:val="20"/>
                <w:szCs w:val="20"/>
                <w:highlight w:val="none"/>
              </w:rPr>
              <w:t>-1</w:t>
            </w:r>
          </w:p>
        </w:tc>
        <w:tc>
          <w:tcPr>
            <w:tcW w:w="1524" w:type="dxa"/>
          </w:tcPr>
          <w:p>
            <w:pPr>
              <w:spacing w:before="225" w:line="226" w:lineRule="auto"/>
              <w:ind w:left="135"/>
              <w:rPr>
                <w:rFonts w:ascii="宋体" w:hAnsi="宋体" w:eastAsia="宋体" w:cs="宋体"/>
                <w:sz w:val="20"/>
                <w:szCs w:val="20"/>
                <w:highlight w:val="none"/>
              </w:rPr>
            </w:pPr>
            <w:r>
              <w:rPr>
                <w:rFonts w:ascii="宋体" w:hAnsi="宋体" w:eastAsia="宋体" w:cs="宋体"/>
                <w:spacing w:val="8"/>
                <w:sz w:val="20"/>
                <w:szCs w:val="20"/>
                <w:highlight w:val="none"/>
              </w:rPr>
              <w:t>其他被服装具</w:t>
            </w:r>
          </w:p>
        </w:tc>
        <w:tc>
          <w:tcPr>
            <w:tcW w:w="1724" w:type="dxa"/>
          </w:tcPr>
          <w:p>
            <w:pPr>
              <w:spacing w:before="225" w:line="228" w:lineRule="auto"/>
              <w:jc w:val="center"/>
              <w:rPr>
                <w:rFonts w:ascii="宋体" w:hAnsi="宋体" w:eastAsia="宋体" w:cs="宋体"/>
                <w:sz w:val="20"/>
                <w:szCs w:val="20"/>
                <w:highlight w:val="none"/>
              </w:rPr>
            </w:pPr>
            <w:r>
              <w:rPr>
                <w:rFonts w:ascii="宋体" w:hAnsi="宋体" w:eastAsia="宋体" w:cs="宋体"/>
                <w:spacing w:val="8"/>
                <w:sz w:val="20"/>
                <w:szCs w:val="20"/>
                <w:highlight w:val="none"/>
              </w:rPr>
              <w:t>罪犯被囚服</w:t>
            </w:r>
          </w:p>
        </w:tc>
        <w:tc>
          <w:tcPr>
            <w:tcW w:w="1183" w:type="dxa"/>
          </w:tcPr>
          <w:p>
            <w:pPr>
              <w:spacing w:before="224" w:line="231" w:lineRule="auto"/>
              <w:ind w:left="245"/>
              <w:rPr>
                <w:rFonts w:ascii="宋体" w:hAnsi="宋体" w:eastAsia="宋体" w:cs="宋体"/>
                <w:sz w:val="20"/>
                <w:szCs w:val="20"/>
                <w:highlight w:val="none"/>
              </w:rPr>
            </w:pPr>
            <w:r>
              <w:rPr>
                <w:rFonts w:ascii="宋体" w:hAnsi="宋体" w:eastAsia="宋体" w:cs="宋体"/>
                <w:spacing w:val="-1"/>
                <w:sz w:val="20"/>
                <w:szCs w:val="20"/>
                <w:highlight w:val="none"/>
              </w:rPr>
              <w:t>1</w:t>
            </w:r>
            <w:r>
              <w:rPr>
                <w:rFonts w:ascii="宋体" w:hAnsi="宋体" w:eastAsia="宋体" w:cs="宋体"/>
                <w:sz w:val="20"/>
                <w:szCs w:val="20"/>
                <w:highlight w:val="none"/>
              </w:rPr>
              <w:t xml:space="preserve"> (批)</w:t>
            </w:r>
          </w:p>
        </w:tc>
        <w:tc>
          <w:tcPr>
            <w:tcW w:w="1661" w:type="dxa"/>
          </w:tcPr>
          <w:p>
            <w:pPr>
              <w:spacing w:before="224" w:line="228" w:lineRule="auto"/>
              <w:ind w:left="208"/>
              <w:rPr>
                <w:rFonts w:ascii="宋体" w:hAnsi="宋体" w:eastAsia="宋体" w:cs="宋体"/>
                <w:sz w:val="20"/>
                <w:szCs w:val="20"/>
                <w:highlight w:val="none"/>
              </w:rPr>
            </w:pPr>
            <w:r>
              <w:rPr>
                <w:rFonts w:ascii="宋体" w:hAnsi="宋体" w:eastAsia="宋体" w:cs="宋体"/>
                <w:spacing w:val="8"/>
                <w:sz w:val="20"/>
                <w:szCs w:val="20"/>
                <w:highlight w:val="none"/>
              </w:rPr>
              <w:t>详见采购文</w:t>
            </w:r>
            <w:r>
              <w:rPr>
                <w:rFonts w:ascii="宋体" w:hAnsi="宋体" w:eastAsia="宋体" w:cs="宋体"/>
                <w:spacing w:val="7"/>
                <w:sz w:val="20"/>
                <w:szCs w:val="20"/>
                <w:highlight w:val="none"/>
              </w:rPr>
              <w:t>件</w:t>
            </w:r>
          </w:p>
        </w:tc>
        <w:tc>
          <w:tcPr>
            <w:tcW w:w="1558" w:type="dxa"/>
          </w:tcPr>
          <w:p>
            <w:pPr>
              <w:spacing w:before="224" w:line="228" w:lineRule="auto"/>
              <w:ind w:left="208"/>
              <w:rPr>
                <w:rFonts w:ascii="宋体" w:hAnsi="宋体" w:eastAsia="宋体" w:cs="宋体"/>
                <w:spacing w:val="8"/>
                <w:sz w:val="20"/>
                <w:szCs w:val="20"/>
                <w:highlight w:val="none"/>
              </w:rPr>
            </w:pPr>
            <w:r>
              <w:rPr>
                <w:rFonts w:hint="eastAsia" w:ascii="宋体" w:hAnsi="宋体" w:eastAsia="宋体" w:cs="宋体"/>
                <w:spacing w:val="8"/>
                <w:sz w:val="20"/>
                <w:szCs w:val="20"/>
                <w:highlight w:val="none"/>
                <w:lang w:val="en-US" w:eastAsia="zh-CN"/>
              </w:rPr>
              <w:t>800</w:t>
            </w:r>
            <w:r>
              <w:rPr>
                <w:rFonts w:ascii="宋体" w:hAnsi="宋体" w:eastAsia="宋体" w:cs="宋体"/>
                <w:spacing w:val="8"/>
                <w:sz w:val="20"/>
                <w:szCs w:val="20"/>
                <w:highlight w:val="none"/>
              </w:rPr>
              <w:t xml:space="preserve">,000.00 </w:t>
            </w:r>
          </w:p>
        </w:tc>
        <w:tc>
          <w:tcPr>
            <w:tcW w:w="1564" w:type="dxa"/>
          </w:tcPr>
          <w:p>
            <w:pPr>
              <w:spacing w:before="224" w:line="228" w:lineRule="auto"/>
              <w:ind w:left="208"/>
              <w:rPr>
                <w:rFonts w:ascii="宋体" w:hAnsi="宋体" w:eastAsia="宋体" w:cs="宋体"/>
                <w:spacing w:val="8"/>
                <w:sz w:val="20"/>
                <w:szCs w:val="20"/>
                <w:highlight w:val="none"/>
              </w:rPr>
            </w:pPr>
            <w:r>
              <w:rPr>
                <w:rFonts w:hint="eastAsia" w:ascii="宋体" w:hAnsi="宋体" w:eastAsia="宋体" w:cs="宋体"/>
                <w:spacing w:val="8"/>
                <w:sz w:val="20"/>
                <w:szCs w:val="20"/>
                <w:highlight w:val="none"/>
                <w:lang w:val="en-US" w:eastAsia="zh-CN"/>
              </w:rPr>
              <w:t>800</w:t>
            </w:r>
            <w:r>
              <w:rPr>
                <w:rFonts w:ascii="宋体" w:hAnsi="宋体" w:eastAsia="宋体" w:cs="宋体"/>
                <w:spacing w:val="8"/>
                <w:sz w:val="20"/>
                <w:szCs w:val="20"/>
                <w:highlight w:val="none"/>
              </w:rPr>
              <w:t xml:space="preserve">,000.00 </w:t>
            </w:r>
          </w:p>
        </w:tc>
      </w:tr>
    </w:tbl>
    <w:p>
      <w:pPr>
        <w:spacing w:before="196" w:line="499" w:lineRule="exact"/>
        <w:ind w:left="752"/>
        <w:rPr>
          <w:rFonts w:ascii="宋体" w:hAnsi="宋体" w:eastAsia="宋体" w:cs="宋体"/>
          <w:sz w:val="23"/>
          <w:szCs w:val="23"/>
          <w:highlight w:val="none"/>
        </w:rPr>
      </w:pPr>
      <w:r>
        <w:rPr>
          <w:rFonts w:ascii="宋体" w:hAnsi="宋体" w:eastAsia="宋体" w:cs="宋体"/>
          <w:spacing w:val="10"/>
          <w:position w:val="20"/>
          <w:sz w:val="23"/>
          <w:szCs w:val="23"/>
          <w:highlight w:val="none"/>
        </w:rPr>
        <w:t>本</w:t>
      </w:r>
      <w:r>
        <w:rPr>
          <w:rFonts w:ascii="宋体" w:hAnsi="宋体" w:eastAsia="宋体" w:cs="宋体"/>
          <w:spacing w:val="9"/>
          <w:position w:val="20"/>
          <w:sz w:val="23"/>
          <w:szCs w:val="23"/>
          <w:highlight w:val="none"/>
        </w:rPr>
        <w:t>合同包不接受联合体投标</w:t>
      </w:r>
    </w:p>
    <w:p>
      <w:pPr>
        <w:spacing w:before="1" w:line="228" w:lineRule="auto"/>
        <w:ind w:left="752"/>
        <w:rPr>
          <w:rFonts w:ascii="宋体" w:hAnsi="宋体" w:eastAsia="宋体" w:cs="宋体"/>
          <w:sz w:val="23"/>
          <w:szCs w:val="23"/>
          <w:highlight w:val="none"/>
        </w:rPr>
      </w:pPr>
      <w:r>
        <w:rPr>
          <w:rFonts w:ascii="宋体" w:hAnsi="宋体" w:eastAsia="宋体" w:cs="宋体"/>
          <w:spacing w:val="9"/>
          <w:sz w:val="23"/>
          <w:szCs w:val="23"/>
          <w:highlight w:val="none"/>
        </w:rPr>
        <w:t>合同履行期限：</w:t>
      </w:r>
      <w:r>
        <w:rPr>
          <w:rFonts w:ascii="宋体" w:hAnsi="宋体" w:eastAsia="宋体" w:cs="宋体"/>
          <w:spacing w:val="7"/>
          <w:sz w:val="23"/>
          <w:szCs w:val="23"/>
          <w:highlight w:val="none"/>
        </w:rPr>
        <w:t>无</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二</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响应</w:t>
      </w:r>
      <w:r>
        <w:rPr>
          <w:rFonts w:hint="eastAsia" w:ascii="黑体" w:hAnsi="仿宋" w:eastAsia="黑体" w:cs="黑体"/>
          <w:b/>
          <w:bCs/>
          <w:color w:val="auto"/>
          <w:sz w:val="24"/>
          <w:szCs w:val="24"/>
          <w:highlight w:val="none"/>
        </w:rPr>
        <w:t>供应商的资格要求：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（1）《政府采购促进中小企业发展管理办法》（财库〔2020〕46号）；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（2）《财政部司法部关于政府采购支持监狱企业发展有关问题的通知》（财库〔2014〕68号）；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（3）《国务院办公厅关于建立政府强制采购节能产品制度的通知》（国办发〔2007〕51号）；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（4）《关于印发环境标志产品政府采购品目清单的通知》（财库〔2019〕18号）；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（5）《关于印发节能产品政府采购品目清单的通知》（财库〔2019〕19号）；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（6）《关于促进残疾人就业政府采购政策的通知》财库〔2017〕141号；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（7）《关于调整优化节能产品、环境标志产品政府采购执行机制的通知》（财库〔2019〕9号）；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（8）《财政部农业农村部国家乡村振兴局关于运用政府采购政策支持乡村产业振兴的通知》（财库〔2021〕19号）；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（9）《陕西省中小企业政府采购信用融资办法》（陕财办采〔2018〕23号）；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（10）《陕西省财政厅关于加快推进我省中小企业政府采购信用融资工作的通知》（陕财办采〔2020〕15号）；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（11）陕西省财政厅《关于进一步加强政府绿色采购有关问题的通知》陕财办采〔2021〕29号；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（12）《关于进一步加大政府采购支持中小企业力度的通知》（财库〔2022〕19号）；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（13）其他需要落实的政府采购政策。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3.1符合《政府采购法》第二十二条规定：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具有独立承担民事责任的能力，且应是中华人民共和国境内注册的法人、其他组织或自然人；</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（2）财务状况报告：提供2021年财务审计报告或提供基本存款账户信息及谈判日期前三个月内其基本存款账户开户银行出具的资信证明或财政部门认可的政府采购专业担保机构出具的投标担保函；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（3）税收缴纳证明：提供谈判日期前六个月内任意一个月的纳税证明或完税证明；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（4）社会保障资金缴纳证明：提供谈判日期前六个月内任意一个月的社会保障资金缴存单据或社保机构开具的社会保险参保缴费情况证明；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5）法定代表人（单位负责人）参加谈判的，须出具法定代表人（单位负责人）身份证明书及身份证复印件。法定代表人（单位负责人）授权委托代理人参加谈判的，须出具法定代表人（单位负责人）授权委托书及委托代理人身份证复印件；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6）供应商不得被“信用中国”（www.creditchina.gov.cn）列入重大税收违法失信主体；不得被“中国执行信息公开网”（zxgk.court.gov.cn）列入失信被执行人名单；不得被“中国政府采购网”（www.ccgp.gov.cn）列入政府采购严重违法失信行为记录名单；</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（7）单位负责人为同一人或者存在直接控股、管理关系的不同供应商，不得同时参加本采购项目响应；</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（8）本项目为专门面向中小企业项目，供应商应为中型企业、小型企业、微型企业或监狱企业或残疾人福利性单位。</w:t>
      </w:r>
    </w:p>
    <w:p>
      <w:pPr>
        <w:numPr>
          <w:numId w:val="0"/>
        </w:num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eastAsia="zh-CN"/>
        </w:rPr>
        <w:t>三</w:t>
      </w:r>
      <w:r>
        <w:rPr>
          <w:rFonts w:hint="eastAsia" w:ascii="黑体" w:hAnsi="仿宋" w:eastAsia="黑体" w:cs="黑体"/>
          <w:b/>
          <w:bCs/>
          <w:color w:val="auto"/>
          <w:sz w:val="24"/>
          <w:szCs w:val="24"/>
          <w:highlight w:val="none"/>
        </w:rPr>
        <w:t>、采购文件获取方式</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时间：2022年07月26日至2022年07月28日，每天上午09:00:00至12:00:00，下午14:00:00至17:00:00（北京时间,法定节假日除外）</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地点：陕西省西安市曲江新区雁翔路3269号旺座曲江D座30层3001号</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方式：现场获取</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售价：500元</w:t>
      </w:r>
    </w:p>
    <w:p>
      <w:pPr>
        <w:spacing w:line="360" w:lineRule="auto"/>
        <w:ind w:firstLine="482" w:firstLineChars="200"/>
        <w:rPr>
          <w:rFonts w:hint="eastAsia" w:ascii="黑体" w:hAnsi="仿宋" w:eastAsia="黑体" w:cs="黑体"/>
          <w:b/>
          <w:bCs/>
          <w:color w:val="auto"/>
          <w:kern w:val="2"/>
          <w:sz w:val="24"/>
          <w:szCs w:val="24"/>
          <w:highlight w:val="none"/>
          <w:lang w:val="en-US" w:eastAsia="zh-CN" w:bidi="ar-SA"/>
        </w:rPr>
      </w:pPr>
      <w:r>
        <w:rPr>
          <w:rFonts w:hint="eastAsia" w:ascii="黑体" w:hAnsi="仿宋" w:eastAsia="黑体" w:cs="黑体"/>
          <w:b/>
          <w:bCs/>
          <w:color w:val="auto"/>
          <w:kern w:val="2"/>
          <w:sz w:val="24"/>
          <w:szCs w:val="24"/>
          <w:highlight w:val="none"/>
          <w:lang w:val="en-US" w:eastAsia="zh-CN" w:bidi="ar-SA"/>
        </w:rPr>
        <w:t>四、响应文件提交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截止时间：2022年08月02日 15时00分00秒（北京时间）</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地点：陕西省西安市曲江新区雁翔路3269号旺座曲江D座30层3001号第一会议室</w:t>
      </w:r>
    </w:p>
    <w:p>
      <w:pPr>
        <w:spacing w:line="360" w:lineRule="auto"/>
        <w:ind w:firstLine="482" w:firstLineChars="200"/>
        <w:rPr>
          <w:rFonts w:hint="eastAsia" w:ascii="黑体" w:hAnsi="仿宋" w:eastAsia="黑体" w:cs="黑体"/>
          <w:b/>
          <w:bCs/>
          <w:color w:val="auto"/>
          <w:kern w:val="2"/>
          <w:sz w:val="24"/>
          <w:szCs w:val="24"/>
          <w:highlight w:val="none"/>
          <w:lang w:val="en-US" w:eastAsia="zh-CN" w:bidi="ar-SA"/>
        </w:rPr>
      </w:pPr>
      <w:r>
        <w:rPr>
          <w:rFonts w:hint="eastAsia" w:ascii="黑体" w:hAnsi="仿宋" w:eastAsia="黑体" w:cs="黑体"/>
          <w:b/>
          <w:bCs/>
          <w:color w:val="auto"/>
          <w:kern w:val="2"/>
          <w:sz w:val="24"/>
          <w:szCs w:val="24"/>
          <w:highlight w:val="none"/>
          <w:lang w:val="en-US" w:eastAsia="zh-CN" w:bidi="ar-SA"/>
        </w:rPr>
        <w:t>五、开启</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时间：2022年08月02日 15时00分00秒（北京时间）</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地点：陕西省西安市曲江新区雁翔路3269号旺座曲江D座30层3001号第一会议室</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六</w:t>
      </w:r>
      <w:r>
        <w:rPr>
          <w:rFonts w:hint="eastAsia" w:ascii="黑体" w:hAnsi="仿宋" w:eastAsia="黑体" w:cs="黑体"/>
          <w:b/>
          <w:bCs/>
          <w:color w:val="auto"/>
          <w:sz w:val="24"/>
          <w:szCs w:val="24"/>
          <w:highlight w:val="none"/>
        </w:rPr>
        <w:t>、公告期限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本公告期限为自发布之日起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七</w:t>
      </w:r>
      <w:r>
        <w:rPr>
          <w:rFonts w:hint="eastAsia" w:ascii="黑体" w:hAnsi="仿宋" w:eastAsia="黑体" w:cs="黑体"/>
          <w:b/>
          <w:bCs/>
          <w:color w:val="auto"/>
          <w:sz w:val="24"/>
          <w:szCs w:val="24"/>
          <w:highlight w:val="none"/>
        </w:rPr>
        <w:t>、其它补充事宜</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1、领取单一来源采购文件请携带单位介绍信和身份证原件及复印件加盖单位公 章。</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2、谈判供应商按照陕西省财政厅关于政府采购供应商注册登记有关事项的通知中</w:t>
      </w:r>
      <w:r>
        <w:rPr>
          <w:rFonts w:hint="default" w:ascii="宋体" w:hAnsi="宋体" w:cs="宋体"/>
          <w:color w:val="auto"/>
          <w:sz w:val="24"/>
          <w:highlight w:val="none"/>
          <w:lang w:val="en-US" w:eastAsia="zh-CN"/>
        </w:rPr>
        <w:t> </w:t>
      </w:r>
      <w:r>
        <w:rPr>
          <w:rFonts w:hint="eastAsia" w:ascii="宋体" w:hAnsi="宋体" w:cs="宋体"/>
          <w:color w:val="auto"/>
          <w:sz w:val="24"/>
          <w:highlight w:val="none"/>
          <w:lang w:val="en-US" w:eastAsia="zh-CN"/>
        </w:rPr>
        <w:t>的要求，通过陕西省政府采购网 (http://www.ccgp-shaanxi.gov.cn/) 注册登记加入</w:t>
      </w:r>
      <w:r>
        <w:rPr>
          <w:rFonts w:hint="default" w:ascii="宋体" w:hAnsi="宋体" w:cs="宋体"/>
          <w:color w:val="auto"/>
          <w:sz w:val="24"/>
          <w:highlight w:val="none"/>
          <w:lang w:val="en-US" w:eastAsia="zh-CN"/>
        </w:rPr>
        <w:t> </w:t>
      </w:r>
      <w:r>
        <w:rPr>
          <w:rFonts w:hint="eastAsia" w:ascii="宋体" w:hAnsi="宋体" w:cs="宋体"/>
          <w:color w:val="auto"/>
          <w:sz w:val="24"/>
          <w:highlight w:val="none"/>
          <w:lang w:val="en-US" w:eastAsia="zh-CN"/>
        </w:rPr>
        <w:t>陕西省政府采购供应商库。</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eastAsia="zh-CN"/>
        </w:rPr>
        <w:t>八</w:t>
      </w:r>
      <w:r>
        <w:rPr>
          <w:rFonts w:hint="eastAsia" w:ascii="黑体" w:hAnsi="仿宋" w:eastAsia="黑体" w:cs="黑体"/>
          <w:b/>
          <w:bCs/>
          <w:color w:val="auto"/>
          <w:sz w:val="24"/>
          <w:szCs w:val="24"/>
          <w:highlight w:val="none"/>
        </w:rPr>
        <w:t>、对本次采购提出询问，请按以下方式联系。</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1.采购人信息：</w:t>
      </w:r>
      <w:r>
        <w:rPr>
          <w:rFonts w:hint="eastAsia" w:ascii="宋体" w:hAnsi="宋体" w:cs="宋体"/>
          <w:color w:val="auto"/>
          <w:sz w:val="24"/>
          <w:highlight w:val="none"/>
          <w:lang w:eastAsia="zh-CN"/>
        </w:rPr>
        <w:t>陕西省雁塔监狱</w:t>
      </w:r>
    </w:p>
    <w:p>
      <w:pPr>
        <w:spacing w:line="360" w:lineRule="auto"/>
        <w:ind w:firstLine="480" w:firstLineChars="200"/>
        <w:rPr>
          <w:rFonts w:hint="eastAsia" w:ascii="宋体" w:hAnsi="宋体" w:cs="宋体"/>
          <w:bCs/>
          <w:color w:val="auto"/>
          <w:kern w:val="0"/>
          <w:sz w:val="24"/>
          <w:szCs w:val="24"/>
          <w:highlight w:val="none"/>
        </w:rPr>
      </w:pPr>
      <w:r>
        <w:rPr>
          <w:rFonts w:hint="eastAsia" w:ascii="宋体" w:hAnsi="宋体" w:cs="宋体"/>
          <w:color w:val="auto"/>
          <w:sz w:val="24"/>
          <w:highlight w:val="none"/>
        </w:rPr>
        <w:t>地址：</w:t>
      </w:r>
      <w:r>
        <w:rPr>
          <w:rFonts w:hint="eastAsia" w:ascii="宋体" w:hAnsi="宋体" w:cs="宋体"/>
          <w:bCs/>
          <w:color w:val="auto"/>
          <w:kern w:val="0"/>
          <w:sz w:val="24"/>
          <w:szCs w:val="24"/>
          <w:highlight w:val="none"/>
        </w:rPr>
        <w:t>西安市长安区引镇街办</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bCs/>
          <w:color w:val="auto"/>
          <w:kern w:val="0"/>
          <w:sz w:val="24"/>
          <w:szCs w:val="24"/>
          <w:highlight w:val="none"/>
        </w:rPr>
        <w:t>王</w:t>
      </w:r>
      <w:r>
        <w:rPr>
          <w:rFonts w:hint="eastAsia" w:ascii="宋体" w:hAnsi="宋体" w:cs="宋体"/>
          <w:bCs/>
          <w:color w:val="auto"/>
          <w:kern w:val="0"/>
          <w:sz w:val="24"/>
          <w:szCs w:val="24"/>
          <w:highlight w:val="none"/>
          <w:lang w:eastAsia="zh-CN"/>
        </w:rPr>
        <w:t>科长</w:t>
      </w:r>
    </w:p>
    <w:p>
      <w:pPr>
        <w:spacing w:line="440" w:lineRule="exact"/>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color w:val="auto"/>
          <w:sz w:val="24"/>
          <w:highlight w:val="none"/>
        </w:rPr>
        <w:t>电话：</w:t>
      </w:r>
      <w:bookmarkEnd w:id="6"/>
      <w:bookmarkEnd w:id="7"/>
      <w:bookmarkEnd w:id="8"/>
      <w:bookmarkEnd w:id="9"/>
      <w:r>
        <w:rPr>
          <w:rFonts w:hint="eastAsia" w:ascii="宋体" w:hAnsi="宋体" w:cs="宋体"/>
          <w:bCs/>
          <w:color w:val="auto"/>
          <w:kern w:val="0"/>
          <w:sz w:val="24"/>
          <w:szCs w:val="24"/>
          <w:highlight w:val="none"/>
        </w:rPr>
        <w:t xml:space="preserve"> 029-</w:t>
      </w:r>
      <w:r>
        <w:rPr>
          <w:rFonts w:hint="eastAsia" w:ascii="宋体" w:hAnsi="宋体" w:cs="宋体"/>
          <w:bCs/>
          <w:color w:val="auto"/>
          <w:kern w:val="0"/>
          <w:sz w:val="24"/>
          <w:szCs w:val="24"/>
          <w:highlight w:val="none"/>
          <w:lang w:val="en-US" w:eastAsia="zh-CN"/>
        </w:rPr>
        <w:t>85882906</w:t>
      </w:r>
    </w:p>
    <w:p>
      <w:pPr>
        <w:pStyle w:val="23"/>
        <w:rPr>
          <w:rFonts w:hint="eastAsia"/>
          <w:highlight w:val="none"/>
          <w:lang w:val="en-US" w:eastAsia="zh-CN"/>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2.采购代理机构信息</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名称：瑞恒项目管理有限公司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地址：陕西省西安市曲江新区雁翔路3269号旺座曲江D座30层3001号</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联系方式：029-89550</w:t>
      </w:r>
      <w:r>
        <w:rPr>
          <w:rFonts w:hint="eastAsia" w:ascii="宋体" w:hAnsi="宋体" w:cs="宋体"/>
          <w:color w:val="auto"/>
          <w:sz w:val="24"/>
          <w:highlight w:val="none"/>
          <w:lang w:val="en-US" w:eastAsia="zh-CN"/>
        </w:rPr>
        <w:t>806</w:t>
      </w:r>
    </w:p>
    <w:p>
      <w:pPr>
        <w:pStyle w:val="23"/>
        <w:rPr>
          <w:rFonts w:hint="eastAsia"/>
          <w:highlight w:val="none"/>
          <w:lang w:val="en-US" w:eastAsia="zh-CN"/>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石雨鑫、张丰利、刘菲、李瑜</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电话：029-89550</w:t>
      </w:r>
      <w:r>
        <w:rPr>
          <w:rFonts w:hint="eastAsia" w:ascii="宋体" w:hAnsi="宋体" w:cs="宋体"/>
          <w:color w:val="auto"/>
          <w:sz w:val="24"/>
          <w:highlight w:val="none"/>
          <w:lang w:val="en-US" w:eastAsia="zh-CN"/>
        </w:rPr>
        <w:t>806</w:t>
      </w:r>
    </w:p>
    <w:bookmarkEnd w:id="4"/>
    <w:p>
      <w:pPr>
        <w:spacing w:line="360" w:lineRule="auto"/>
        <w:ind w:firstLine="640" w:firstLineChars="200"/>
        <w:jc w:val="right"/>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br w:type="page"/>
      </w:r>
    </w:p>
    <w:p>
      <w:pPr>
        <w:bidi w:val="0"/>
        <w:spacing w:line="360" w:lineRule="auto"/>
        <w:jc w:val="center"/>
        <w:outlineLvl w:val="0"/>
        <w:rPr>
          <w:rFonts w:hint="eastAsia" w:ascii="黑体" w:hAnsi="黑体" w:eastAsia="黑体" w:cs="黑体"/>
          <w:b/>
          <w:bCs/>
          <w:sz w:val="32"/>
          <w:szCs w:val="32"/>
          <w:highlight w:val="none"/>
        </w:rPr>
      </w:pPr>
      <w:bookmarkStart w:id="10" w:name="_Toc1182"/>
      <w:r>
        <w:rPr>
          <w:rFonts w:hint="eastAsia" w:ascii="黑体" w:hAnsi="黑体" w:eastAsia="黑体" w:cs="黑体"/>
          <w:b/>
          <w:bCs/>
          <w:sz w:val="32"/>
          <w:szCs w:val="32"/>
          <w:highlight w:val="none"/>
        </w:rPr>
        <w:t>第二部分 用户需求书</w:t>
      </w:r>
      <w:bookmarkEnd w:id="5"/>
      <w:bookmarkEnd w:id="10"/>
    </w:p>
    <w:p>
      <w:pPr>
        <w:pStyle w:val="2"/>
        <w:jc w:val="center"/>
        <w:rPr>
          <w:rFonts w:hint="eastAsia" w:ascii="宋体"/>
          <w:color w:val="auto"/>
          <w:sz w:val="24"/>
          <w:highlight w:val="none"/>
          <w:lang w:eastAsia="zh-CN"/>
        </w:rPr>
      </w:pPr>
      <w:bookmarkStart w:id="11" w:name="_Toc19287"/>
      <w:r>
        <w:rPr>
          <w:rFonts w:hint="eastAsia" w:ascii="宋体" w:hAnsi="宋体" w:eastAsia="宋体" w:cs="宋体"/>
          <w:b/>
          <w:bCs/>
          <w:i w:val="0"/>
          <w:iCs w:val="0"/>
          <w:color w:val="000000"/>
          <w:kern w:val="0"/>
          <w:sz w:val="40"/>
          <w:szCs w:val="40"/>
          <w:highlight w:val="none"/>
          <w:u w:val="none"/>
          <w:lang w:val="en-US" w:eastAsia="zh-CN"/>
        </w:rPr>
        <w:t>采购需求清单</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6"/>
        <w:gridCol w:w="776"/>
        <w:gridCol w:w="776"/>
        <w:gridCol w:w="776"/>
        <w:gridCol w:w="776"/>
        <w:gridCol w:w="776"/>
        <w:gridCol w:w="776"/>
        <w:gridCol w:w="636"/>
        <w:gridCol w:w="636"/>
        <w:gridCol w:w="636"/>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表一（服装类）</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90170</wp:posOffset>
                  </wp:positionH>
                  <wp:positionV relativeFrom="paragraph">
                    <wp:posOffset>43815</wp:posOffset>
                  </wp:positionV>
                  <wp:extent cx="543560" cy="606425"/>
                  <wp:effectExtent l="76835" t="0" r="84455" b="0"/>
                  <wp:wrapNone/>
                  <wp:docPr id="1027" name="直接连接符_8"/>
                  <wp:cNvGraphicFramePr/>
                  <a:graphic xmlns:a="http://schemas.openxmlformats.org/drawingml/2006/main">
                    <a:graphicData uri="http://schemas.openxmlformats.org/drawingml/2006/picture">
                      <pic:pic xmlns:pic="http://schemas.openxmlformats.org/drawingml/2006/picture">
                        <pic:nvPicPr>
                          <pic:cNvPr id="1027" name="直接连接符_8"/>
                          <pic:cNvPicPr/>
                        </pic:nvPicPr>
                        <pic:blipFill>
                          <a:blip r:embed="rId13" cstate="print"/>
                          <a:srcRect/>
                          <a:stretch>
                            <a:fillRect/>
                          </a:stretch>
                        </pic:blipFill>
                        <pic:spPr>
                          <a:xfrm rot="20580000">
                            <a:off x="0" y="0"/>
                            <a:ext cx="543560" cy="606425"/>
                          </a:xfrm>
                          <a:prstGeom prst="rect">
                            <a:avLst/>
                          </a:prstGeom>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46990</wp:posOffset>
                  </wp:positionH>
                  <wp:positionV relativeFrom="paragraph">
                    <wp:posOffset>9525</wp:posOffset>
                  </wp:positionV>
                  <wp:extent cx="942975" cy="383540"/>
                  <wp:effectExtent l="0" t="0" r="9525" b="16510"/>
                  <wp:wrapNone/>
                  <wp:docPr id="1028" name="直接连接符_7"/>
                  <wp:cNvGraphicFramePr/>
                  <a:graphic xmlns:a="http://schemas.openxmlformats.org/drawingml/2006/main">
                    <a:graphicData uri="http://schemas.openxmlformats.org/drawingml/2006/picture">
                      <pic:pic xmlns:pic="http://schemas.openxmlformats.org/drawingml/2006/picture">
                        <pic:nvPicPr>
                          <pic:cNvPr id="1028" name="直接连接符_7"/>
                          <pic:cNvPicPr/>
                        </pic:nvPicPr>
                        <pic:blipFill>
                          <a:blip r:embed="rId14" cstate="print"/>
                          <a:srcRect/>
                          <a:stretch>
                            <a:fillRect/>
                          </a:stretch>
                        </pic:blipFill>
                        <pic:spPr>
                          <a:xfrm>
                            <a:off x="0" y="0"/>
                            <a:ext cx="942975" cy="383540"/>
                          </a:xfrm>
                          <a:prstGeom prst="rect">
                            <a:avLst/>
                          </a:prstGeom>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rPr>
              <w:t xml:space="preserve">        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特号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三号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四号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名   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称      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夏服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200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6</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6</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20</w:t>
            </w:r>
            <w:r>
              <w:rPr>
                <w:rFonts w:hint="eastAsia" w:ascii="宋体" w:hAnsi="宋体" w:cs="宋体"/>
                <w:sz w:val="28"/>
                <w:szCs w:val="28"/>
                <w:highlight w:val="none"/>
              </w:rPr>
              <w:t>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春秋服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200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6</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6</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20</w:t>
            </w:r>
            <w:r>
              <w:rPr>
                <w:rFonts w:hint="eastAsia" w:ascii="宋体" w:hAnsi="宋体" w:cs="宋体"/>
                <w:sz w:val="28"/>
                <w:szCs w:val="28"/>
                <w:highlight w:val="none"/>
              </w:rPr>
              <w:t>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罩衣</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rPr>
              <w:t>50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kern w:val="2"/>
                <w:sz w:val="28"/>
                <w:szCs w:val="28"/>
                <w:highlight w:val="none"/>
                <w:lang w:val="en-US" w:eastAsia="zh-CN" w:bidi="ar-SA"/>
              </w:rPr>
              <w:t>200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rPr>
              <w:t>50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1</w:t>
            </w:r>
            <w:r>
              <w:rPr>
                <w:rFonts w:hint="eastAsia" w:ascii="宋体" w:hAnsi="宋体" w:cs="宋体"/>
                <w:sz w:val="28"/>
                <w:szCs w:val="28"/>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棉衣</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rPr>
              <w:t>50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kern w:val="2"/>
                <w:sz w:val="28"/>
                <w:szCs w:val="28"/>
                <w:highlight w:val="none"/>
                <w:lang w:val="en-US" w:eastAsia="zh-CN" w:bidi="ar-SA"/>
              </w:rPr>
              <w:t>200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rPr>
              <w:t>50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i w:val="0"/>
                <w:iCs w:val="0"/>
                <w:color w:val="000000"/>
                <w:sz w:val="22"/>
                <w:szCs w:val="22"/>
                <w:highlight w:val="none"/>
                <w:u w:val="none"/>
              </w:rPr>
            </w:pPr>
            <w:r>
              <w:rPr>
                <w:rFonts w:hint="eastAsia" w:ascii="宋体" w:hAnsi="宋体" w:cs="宋体"/>
                <w:sz w:val="28"/>
                <w:szCs w:val="28"/>
                <w:highlight w:val="none"/>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表二（鞋类）</w:t>
            </w: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19050</wp:posOffset>
                  </wp:positionH>
                  <wp:positionV relativeFrom="paragraph">
                    <wp:posOffset>0</wp:posOffset>
                  </wp:positionV>
                  <wp:extent cx="942975" cy="383540"/>
                  <wp:effectExtent l="0" t="0" r="9525" b="16510"/>
                  <wp:wrapNone/>
                  <wp:docPr id="1029" name="直接连接符_1"/>
                  <wp:cNvGraphicFramePr/>
                  <a:graphic xmlns:a="http://schemas.openxmlformats.org/drawingml/2006/main">
                    <a:graphicData uri="http://schemas.openxmlformats.org/drawingml/2006/picture">
                      <pic:pic xmlns:pic="http://schemas.openxmlformats.org/drawingml/2006/picture">
                        <pic:nvPicPr>
                          <pic:cNvPr id="1029" name="直接连接符_1"/>
                          <pic:cNvPicPr/>
                        </pic:nvPicPr>
                        <pic:blipFill>
                          <a:blip r:embed="rId15" cstate="print"/>
                          <a:srcRect/>
                          <a:stretch>
                            <a:fillRect/>
                          </a:stretch>
                        </pic:blipFill>
                        <pic:spPr>
                          <a:xfrm>
                            <a:off x="0" y="0"/>
                            <a:ext cx="942975" cy="383540"/>
                          </a:xfrm>
                          <a:prstGeom prst="rect">
                            <a:avLst/>
                          </a:prstGeom>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66675</wp:posOffset>
                  </wp:positionH>
                  <wp:positionV relativeFrom="paragraph">
                    <wp:posOffset>66675</wp:posOffset>
                  </wp:positionV>
                  <wp:extent cx="514985" cy="530225"/>
                  <wp:effectExtent l="0" t="0" r="18415" b="3175"/>
                  <wp:wrapNone/>
                  <wp:docPr id="1030" name="直接连接符_3"/>
                  <wp:cNvGraphicFramePr/>
                  <a:graphic xmlns:a="http://schemas.openxmlformats.org/drawingml/2006/main">
                    <a:graphicData uri="http://schemas.openxmlformats.org/drawingml/2006/picture">
                      <pic:pic xmlns:pic="http://schemas.openxmlformats.org/drawingml/2006/picture">
                        <pic:nvPicPr>
                          <pic:cNvPr id="1030" name="直接连接符_3"/>
                          <pic:cNvPicPr/>
                        </pic:nvPicPr>
                        <pic:blipFill>
                          <a:blip r:embed="rId16" cstate="print"/>
                          <a:srcRect/>
                          <a:stretch>
                            <a:fillRect/>
                          </a:stretch>
                        </pic:blipFill>
                        <pic:spPr>
                          <a:xfrm>
                            <a:off x="0" y="0"/>
                            <a:ext cx="514985" cy="530225"/>
                          </a:xfrm>
                          <a:prstGeom prst="rect">
                            <a:avLst/>
                          </a:prstGeom>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rPr>
              <w:t xml:space="preserve">        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43#</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44#</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名   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称      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单囚鞋</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双</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100</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200</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200</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200</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200</w:t>
            </w:r>
          </w:p>
        </w:tc>
        <w:tc>
          <w:tcPr>
            <w:tcW w:w="54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50</w:t>
            </w:r>
          </w:p>
        </w:tc>
        <w:tc>
          <w:tcPr>
            <w:tcW w:w="54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25</w:t>
            </w:r>
          </w:p>
        </w:tc>
        <w:tc>
          <w:tcPr>
            <w:tcW w:w="54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25</w:t>
            </w:r>
          </w:p>
        </w:tc>
        <w:tc>
          <w:tcPr>
            <w:tcW w:w="784"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棉囚鞋</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双</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25</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50</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75</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75</w:t>
            </w:r>
          </w:p>
        </w:tc>
        <w:tc>
          <w:tcPr>
            <w:tcW w:w="65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75</w:t>
            </w:r>
          </w:p>
        </w:tc>
        <w:tc>
          <w:tcPr>
            <w:tcW w:w="54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50</w:t>
            </w:r>
          </w:p>
        </w:tc>
        <w:tc>
          <w:tcPr>
            <w:tcW w:w="54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25</w:t>
            </w:r>
          </w:p>
        </w:tc>
        <w:tc>
          <w:tcPr>
            <w:tcW w:w="546"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25</w:t>
            </w:r>
          </w:p>
        </w:tc>
        <w:tc>
          <w:tcPr>
            <w:tcW w:w="784" w:type="dxa"/>
            <w:tcBorders>
              <w:top w:val="nil"/>
              <w:left w:val="single" w:color="000000" w:sz="4" w:space="0"/>
              <w:bottom w:val="single" w:color="000000" w:sz="4" w:space="0"/>
              <w:right w:val="single" w:color="000000" w:sz="4" w:space="0"/>
            </w:tcBorders>
            <w:shd w:val="clear" w:color="auto" w:fill="auto"/>
            <w:noWrap/>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表三（其它类）</w:t>
            </w: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15875</wp:posOffset>
                  </wp:positionH>
                  <wp:positionV relativeFrom="paragraph">
                    <wp:posOffset>44450</wp:posOffset>
                  </wp:positionV>
                  <wp:extent cx="549910" cy="560705"/>
                  <wp:effectExtent l="44450" t="0" r="53339" b="0"/>
                  <wp:wrapNone/>
                  <wp:docPr id="1031" name="直接连接符_6"/>
                  <wp:cNvGraphicFramePr/>
                  <a:graphic xmlns:a="http://schemas.openxmlformats.org/drawingml/2006/main">
                    <a:graphicData uri="http://schemas.openxmlformats.org/drawingml/2006/picture">
                      <pic:pic xmlns:pic="http://schemas.openxmlformats.org/drawingml/2006/picture">
                        <pic:nvPicPr>
                          <pic:cNvPr id="1031" name="直接连接符_6"/>
                          <pic:cNvPicPr/>
                        </pic:nvPicPr>
                        <pic:blipFill>
                          <a:blip r:embed="rId17" cstate="print"/>
                          <a:srcRect/>
                          <a:stretch>
                            <a:fillRect/>
                          </a:stretch>
                        </pic:blipFill>
                        <pic:spPr>
                          <a:xfrm rot="21000000">
                            <a:off x="0" y="0"/>
                            <a:ext cx="549910" cy="560705"/>
                          </a:xfrm>
                          <a:prstGeom prst="rect">
                            <a:avLst/>
                          </a:prstGeom>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19050</wp:posOffset>
                  </wp:positionH>
                  <wp:positionV relativeFrom="paragraph">
                    <wp:posOffset>0</wp:posOffset>
                  </wp:positionV>
                  <wp:extent cx="942975" cy="383540"/>
                  <wp:effectExtent l="0" t="0" r="9525" b="16510"/>
                  <wp:wrapNone/>
                  <wp:docPr id="1032" name="直接连接符_5"/>
                  <wp:cNvGraphicFramePr/>
                  <a:graphic xmlns:a="http://schemas.openxmlformats.org/drawingml/2006/main">
                    <a:graphicData uri="http://schemas.openxmlformats.org/drawingml/2006/picture">
                      <pic:pic xmlns:pic="http://schemas.openxmlformats.org/drawingml/2006/picture">
                        <pic:nvPicPr>
                          <pic:cNvPr id="1032" name="直接连接符_5"/>
                          <pic:cNvPicPr/>
                        </pic:nvPicPr>
                        <pic:blipFill>
                          <a:blip r:embed="rId15" cstate="print"/>
                          <a:srcRect/>
                          <a:stretch>
                            <a:fillRect/>
                          </a:stretch>
                        </pic:blipFill>
                        <pic:spPr>
                          <a:xfrm>
                            <a:off x="0" y="0"/>
                            <a:ext cx="942975" cy="383540"/>
                          </a:xfrm>
                          <a:prstGeom prst="rect">
                            <a:avLst/>
                          </a:prstGeom>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rPr>
              <w:t xml:space="preserve">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单位</w:t>
            </w:r>
          </w:p>
        </w:tc>
        <w:tc>
          <w:tcPr>
            <w:tcW w:w="5702" w:type="dxa"/>
            <w:gridSpan w:val="9"/>
            <w:vMerge w:val="restart"/>
            <w:tcBorders>
              <w:top w:val="single" w:color="000000" w:sz="4" w:space="0"/>
              <w:left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名   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p>
        </w:tc>
        <w:tc>
          <w:tcPr>
            <w:tcW w:w="5702" w:type="dxa"/>
            <w:gridSpan w:val="9"/>
            <w:vMerge w:val="continue"/>
            <w:tcBorders>
              <w:left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称       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p>
        </w:tc>
        <w:tc>
          <w:tcPr>
            <w:tcW w:w="5702" w:type="dxa"/>
            <w:gridSpan w:val="9"/>
            <w:vMerge w:val="continue"/>
            <w:tcBorders>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男短裤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条</w:t>
            </w:r>
          </w:p>
        </w:tc>
        <w:tc>
          <w:tcPr>
            <w:tcW w:w="570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单帽子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个</w:t>
            </w:r>
          </w:p>
        </w:tc>
        <w:tc>
          <w:tcPr>
            <w:tcW w:w="570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个</w:t>
            </w:r>
          </w:p>
        </w:tc>
        <w:tc>
          <w:tcPr>
            <w:tcW w:w="570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被罩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床</w:t>
            </w:r>
          </w:p>
        </w:tc>
        <w:tc>
          <w:tcPr>
            <w:tcW w:w="570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床单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床</w:t>
            </w:r>
          </w:p>
        </w:tc>
        <w:tc>
          <w:tcPr>
            <w:tcW w:w="570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1730</w:t>
            </w:r>
          </w:p>
        </w:tc>
      </w:tr>
    </w:tbl>
    <w:p>
      <w:pPr>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sectPr>
          <w:headerReference r:id="rId5" w:type="default"/>
          <w:footerReference r:id="rId6" w:type="default"/>
          <w:pgSz w:w="11906" w:h="16838"/>
          <w:pgMar w:top="1440" w:right="1080" w:bottom="1440" w:left="1080" w:header="851" w:footer="992" w:gutter="0"/>
          <w:pgNumType w:fmt="decimal" w:start="1"/>
          <w:cols w:space="425" w:num="1"/>
          <w:docGrid w:type="lines" w:linePitch="312" w:charSpace="0"/>
        </w:sectPr>
      </w:pPr>
    </w:p>
    <w:p>
      <w:pPr>
        <w:pStyle w:val="23"/>
        <w:rPr>
          <w:rFonts w:hint="eastAsia" w:ascii="宋体"/>
          <w:color w:val="auto"/>
          <w:sz w:val="24"/>
          <w:highlight w:val="none"/>
          <w:lang w:eastAsia="zh-CN"/>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416"/>
        <w:gridCol w:w="1294"/>
        <w:gridCol w:w="2252"/>
        <w:gridCol w:w="2616"/>
        <w:gridCol w:w="1898"/>
        <w:gridCol w:w="4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主要技术参数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序号</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品种</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型号</w:t>
            </w:r>
          </w:p>
        </w:tc>
        <w:tc>
          <w:tcPr>
            <w:tcW w:w="37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主要技术参数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材 料 名 称</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规 格</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备 注</w:t>
            </w:r>
          </w:p>
        </w:tc>
        <w:tc>
          <w:tcPr>
            <w:tcW w:w="1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款式要求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w:t>
            </w:r>
          </w:p>
        </w:tc>
        <w:tc>
          <w:tcPr>
            <w:tcW w:w="49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夏服（男）</w:t>
            </w:r>
          </w:p>
        </w:tc>
        <w:tc>
          <w:tcPr>
            <w:tcW w:w="45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特号、1号、2号、3号、4号</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浅驼色涤府绸</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65/35，纱支45×45  </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 xml:space="preserve"> 密度110×76</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141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highlight w:val="none"/>
              </w:rPr>
              <w:drawing>
                <wp:inline distT="0" distB="0" distL="0" distR="0">
                  <wp:extent cx="2369820" cy="3090545"/>
                  <wp:effectExtent l="0" t="0" r="11430" b="14605"/>
                  <wp:docPr id="1033" name="图片 3"/>
                  <wp:cNvGraphicFramePr/>
                  <a:graphic xmlns:a="http://schemas.openxmlformats.org/drawingml/2006/main">
                    <a:graphicData uri="http://schemas.openxmlformats.org/drawingml/2006/picture">
                      <pic:pic xmlns:pic="http://schemas.openxmlformats.org/drawingml/2006/picture">
                        <pic:nvPicPr>
                          <pic:cNvPr id="1033" name="图片 3"/>
                          <pic:cNvPicPr/>
                        </pic:nvPicPr>
                        <pic:blipFill>
                          <a:blip r:embed="rId18" cstate="print">
                            <a:lum bright="30001"/>
                          </a:blip>
                          <a:srcRect/>
                          <a:stretch>
                            <a:fillRect/>
                          </a:stretch>
                        </pic:blipFill>
                        <pic:spPr>
                          <a:xfrm>
                            <a:off x="0" y="0"/>
                            <a:ext cx="2369820" cy="3090545"/>
                          </a:xfrm>
                          <a:prstGeom prst="rect">
                            <a:avLst/>
                          </a:prstGeom>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灰蓝色涤府绸</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65/35，纱支45×45  </w:t>
            </w:r>
            <w:bookmarkStart w:id="12" w:name="_Toc17848"/>
            <w:r>
              <w:rPr>
                <w:rFonts w:hint="eastAsia" w:ascii="宋体" w:hAnsi="宋体" w:eastAsia="宋体" w:cs="宋体"/>
                <w:i w:val="0"/>
                <w:iCs w:val="0"/>
                <w:color w:val="000000"/>
                <w:kern w:val="0"/>
                <w:sz w:val="24"/>
                <w:szCs w:val="24"/>
                <w:highlight w:val="none"/>
                <w:u w:val="none"/>
                <w:lang w:val="en-US" w:eastAsia="zh-CN"/>
              </w:rPr>
              <w:t>密度110×76</w:t>
            </w:r>
            <w:bookmarkEnd w:id="12"/>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p>
        </w:tc>
        <w:tc>
          <w:tcPr>
            <w:tcW w:w="14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白色涤棉平布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80/20，纱支30×30 </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密度 68×68</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袋布、腰里。可用面料、可搭配</w:t>
            </w:r>
          </w:p>
        </w:tc>
        <w:tc>
          <w:tcPr>
            <w:tcW w:w="14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粘合衬</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PE30S×30S\\21S×21S (无纺)   幅宽：0.9m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领面、腰里</w:t>
            </w:r>
          </w:p>
        </w:tc>
        <w:tc>
          <w:tcPr>
            <w:tcW w:w="14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浅蓝涤府绸标志布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65/35，纱支45×45  </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密度110×76</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覆肩、袋盖等标志布配料</w:t>
            </w:r>
          </w:p>
        </w:tc>
        <w:tc>
          <w:tcPr>
            <w:tcW w:w="14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灰蓝涤府绸标志布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65/35，纱支45×45  </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密度110×76</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裤子标志布配料</w:t>
            </w:r>
          </w:p>
        </w:tc>
        <w:tc>
          <w:tcPr>
            <w:tcW w:w="14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A、B、C专用标志钮扣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24#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前门襟（顺色）</w:t>
            </w:r>
          </w:p>
        </w:tc>
        <w:tc>
          <w:tcPr>
            <w:tcW w:w="14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A、B、C专用标志钮扣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24#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裤掩襟扣</w:t>
            </w:r>
          </w:p>
        </w:tc>
        <w:tc>
          <w:tcPr>
            <w:tcW w:w="14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A、B、C专用标志钮扣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36#</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裤腰</w:t>
            </w:r>
          </w:p>
        </w:tc>
        <w:tc>
          <w:tcPr>
            <w:tcW w:w="14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245"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涤纶线</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403</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缝纫、环缝、锁眼、钉扣</w:t>
            </w:r>
          </w:p>
        </w:tc>
        <w:tc>
          <w:tcPr>
            <w:tcW w:w="1410"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春秋服（男）</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特号、1号、2号、3号、4号</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灰蓝线府绸</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65/35，纱支42/2×21 </w:t>
            </w:r>
          </w:p>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密度84×64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highlight w:val="none"/>
                <w:u w:val="none"/>
              </w:rPr>
            </w:pP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33020</wp:posOffset>
                  </wp:positionH>
                  <wp:positionV relativeFrom="paragraph">
                    <wp:posOffset>114300</wp:posOffset>
                  </wp:positionV>
                  <wp:extent cx="1764665" cy="3466465"/>
                  <wp:effectExtent l="0" t="0" r="6985" b="635"/>
                  <wp:wrapNone/>
                  <wp:docPr id="1034" name="图片_2"/>
                  <wp:cNvGraphicFramePr/>
                  <a:graphic xmlns:a="http://schemas.openxmlformats.org/drawingml/2006/main">
                    <a:graphicData uri="http://schemas.openxmlformats.org/drawingml/2006/picture">
                      <pic:pic xmlns:pic="http://schemas.openxmlformats.org/drawingml/2006/picture">
                        <pic:nvPicPr>
                          <pic:cNvPr id="1034" name="图片_2"/>
                          <pic:cNvPicPr/>
                        </pic:nvPicPr>
                        <pic:blipFill>
                          <a:blip r:embed="rId19" cstate="print"/>
                          <a:srcRect/>
                          <a:stretch>
                            <a:fillRect/>
                          </a:stretch>
                        </pic:blipFill>
                        <pic:spPr>
                          <a:xfrm>
                            <a:off x="0" y="0"/>
                            <a:ext cx="1764665" cy="3466465"/>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白色涤棉平布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80/20，纱支30×30 </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 68×68</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袋布、腰里。可用面料、可搭配</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粘合衬</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PE30</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×30</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21</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×21</w:t>
            </w:r>
            <w:r>
              <w:rPr>
                <w:rStyle w:val="69"/>
                <w:sz w:val="24"/>
                <w:szCs w:val="24"/>
                <w:highlight w:val="none"/>
                <w:lang w:val="en-US" w:eastAsia="zh-CN"/>
              </w:rPr>
              <w:t xml:space="preserve">S </w:t>
            </w:r>
            <w:r>
              <w:rPr>
                <w:rFonts w:hint="eastAsia" w:ascii="宋体" w:hAnsi="宋体" w:eastAsia="宋体" w:cs="宋体"/>
                <w:i w:val="0"/>
                <w:iCs w:val="0"/>
                <w:color w:val="000000"/>
                <w:kern w:val="0"/>
                <w:sz w:val="24"/>
                <w:szCs w:val="24"/>
                <w:highlight w:val="none"/>
                <w:u w:val="none"/>
                <w:lang w:val="en-US" w:eastAsia="zh-CN"/>
              </w:rPr>
              <w:t>(无纺)</w:t>
            </w:r>
            <w:r>
              <w:rPr>
                <w:rStyle w:val="69"/>
                <w:sz w:val="24"/>
                <w:szCs w:val="24"/>
                <w:highlight w:val="none"/>
                <w:lang w:val="en-US" w:eastAsia="zh-CN"/>
              </w:rPr>
              <w:t xml:space="preserve">   </w:t>
            </w:r>
            <w:r>
              <w:rPr>
                <w:rFonts w:hint="eastAsia" w:ascii="宋体" w:hAnsi="宋体" w:eastAsia="宋体" w:cs="宋体"/>
                <w:i w:val="0"/>
                <w:iCs w:val="0"/>
                <w:color w:val="000000"/>
                <w:kern w:val="0"/>
                <w:sz w:val="24"/>
                <w:szCs w:val="24"/>
                <w:highlight w:val="none"/>
                <w:u w:val="none"/>
                <w:lang w:val="en-US" w:eastAsia="zh-CN"/>
              </w:rPr>
              <w:t>幅宽：0.9m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领面、腰里</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灰蓝线府绸标志布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65/35，纱支42/2×21  </w:t>
            </w:r>
          </w:p>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密度84×64，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覆肩、袋盖等标志布配料</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A、B、C专用标志钮扣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36#</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前门襟（顺色）</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四眼塑脂扣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1.5cm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裤掩襟扣（顺色）</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涤纶线</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403</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缝纫、环缝、锁眼、钉扣</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3</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罩衣（男）</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特号、1号、2号、3号、4号</w:t>
            </w:r>
          </w:p>
        </w:tc>
        <w:tc>
          <w:tcPr>
            <w:tcW w:w="7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灰蓝沙卡</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65/35，纱支21×21  </w:t>
            </w:r>
          </w:p>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密度108×58</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highlight w:val="none"/>
                <w:u w:val="none"/>
              </w:rPr>
            </w:pP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26035</wp:posOffset>
                  </wp:positionH>
                  <wp:positionV relativeFrom="paragraph">
                    <wp:posOffset>95885</wp:posOffset>
                  </wp:positionV>
                  <wp:extent cx="1788795" cy="3611880"/>
                  <wp:effectExtent l="0" t="0" r="1905" b="7620"/>
                  <wp:wrapNone/>
                  <wp:docPr id="1035" name="图片_7"/>
                  <wp:cNvGraphicFramePr/>
                  <a:graphic xmlns:a="http://schemas.openxmlformats.org/drawingml/2006/main">
                    <a:graphicData uri="http://schemas.openxmlformats.org/drawingml/2006/picture">
                      <pic:pic xmlns:pic="http://schemas.openxmlformats.org/drawingml/2006/picture">
                        <pic:nvPicPr>
                          <pic:cNvPr id="1035" name="图片_7"/>
                          <pic:cNvPicPr/>
                        </pic:nvPicPr>
                        <pic:blipFill>
                          <a:blip r:embed="rId20" cstate="print"/>
                          <a:srcRect/>
                          <a:stretch>
                            <a:fillRect/>
                          </a:stretch>
                        </pic:blipFill>
                        <pic:spPr>
                          <a:xfrm>
                            <a:off x="0" y="0"/>
                            <a:ext cx="1788794" cy="3611879"/>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白色涤棉平布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80/20，纱支30×30 </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 68×68</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可用面料、可搭配</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粘合衬</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PE30</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×30</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21</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×21</w:t>
            </w:r>
            <w:r>
              <w:rPr>
                <w:rStyle w:val="69"/>
                <w:sz w:val="24"/>
                <w:szCs w:val="24"/>
                <w:highlight w:val="none"/>
                <w:lang w:val="en-US" w:eastAsia="zh-CN"/>
              </w:rPr>
              <w:t xml:space="preserve">S </w:t>
            </w:r>
            <w:r>
              <w:rPr>
                <w:rFonts w:hint="eastAsia" w:ascii="宋体" w:hAnsi="宋体" w:eastAsia="宋体" w:cs="宋体"/>
                <w:i w:val="0"/>
                <w:iCs w:val="0"/>
                <w:color w:val="000000"/>
                <w:kern w:val="0"/>
                <w:sz w:val="24"/>
                <w:szCs w:val="24"/>
                <w:highlight w:val="none"/>
                <w:u w:val="none"/>
                <w:lang w:val="en-US" w:eastAsia="zh-CN"/>
              </w:rPr>
              <w:t>(无纺)</w:t>
            </w:r>
            <w:r>
              <w:rPr>
                <w:rStyle w:val="69"/>
                <w:sz w:val="24"/>
                <w:szCs w:val="24"/>
                <w:highlight w:val="none"/>
                <w:lang w:val="en-US" w:eastAsia="zh-CN"/>
              </w:rPr>
              <w:t xml:space="preserve">   </w:t>
            </w:r>
            <w:r>
              <w:rPr>
                <w:rFonts w:hint="eastAsia" w:ascii="宋体" w:hAnsi="宋体" w:eastAsia="宋体" w:cs="宋体"/>
                <w:i w:val="0"/>
                <w:iCs w:val="0"/>
                <w:color w:val="000000"/>
                <w:kern w:val="0"/>
                <w:sz w:val="24"/>
                <w:szCs w:val="24"/>
                <w:highlight w:val="none"/>
                <w:u w:val="none"/>
                <w:lang w:val="en-US" w:eastAsia="zh-CN"/>
              </w:rPr>
              <w:t>幅宽：0.9m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领面、腰里</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灰蓝线府绸标志布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65/35，纱支42/2×21  </w:t>
            </w:r>
          </w:p>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密度84×64，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覆肩等标志布配料</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A、B、C专用标志钮扣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36#</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前门襟（顺色）</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四眼塑脂扣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1.5cm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裤掩襟扣（顺色）</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涤纶线</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403</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缝纫、环缝、锁眼、钉扣</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4</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棉衣（男）</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特号、1号、2号、3号、4号</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灰蓝线府绸</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65/35，纱支42/2×21 </w:t>
            </w:r>
          </w:p>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密度84×64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highlight w:val="none"/>
                <w:u w:val="none"/>
              </w:rPr>
            </w:pP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34925</wp:posOffset>
                  </wp:positionH>
                  <wp:positionV relativeFrom="paragraph">
                    <wp:posOffset>613410</wp:posOffset>
                  </wp:positionV>
                  <wp:extent cx="1635760" cy="3646805"/>
                  <wp:effectExtent l="0" t="0" r="2540" b="10795"/>
                  <wp:wrapNone/>
                  <wp:docPr id="1036" name="图片_6"/>
                  <wp:cNvGraphicFramePr/>
                  <a:graphic xmlns:a="http://schemas.openxmlformats.org/drawingml/2006/main">
                    <a:graphicData uri="http://schemas.openxmlformats.org/drawingml/2006/picture">
                      <pic:pic xmlns:pic="http://schemas.openxmlformats.org/drawingml/2006/picture">
                        <pic:nvPicPr>
                          <pic:cNvPr id="1036" name="图片_6"/>
                          <pic:cNvPicPr/>
                        </pic:nvPicPr>
                        <pic:blipFill>
                          <a:blip r:embed="rId21" cstate="print"/>
                          <a:srcRect/>
                          <a:stretch>
                            <a:fillRect/>
                          </a:stretch>
                        </pic:blipFill>
                        <pic:spPr>
                          <a:xfrm>
                            <a:off x="0" y="0"/>
                            <a:ext cx="1635760" cy="3646805"/>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水洗布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65/35，纱支45×45  </w:t>
            </w:r>
          </w:p>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密度96×72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highlight w:val="none"/>
                <w:u w:val="none"/>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白色涤棉平布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80/20，纱支30×30 </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 68×68</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袋布、腰里。可用面料、可搭配</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粘合衬</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PE30</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×30</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21</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×21</w:t>
            </w:r>
            <w:r>
              <w:rPr>
                <w:rStyle w:val="69"/>
                <w:sz w:val="24"/>
                <w:szCs w:val="24"/>
                <w:highlight w:val="none"/>
                <w:lang w:val="en-US" w:eastAsia="zh-CN"/>
              </w:rPr>
              <w:t xml:space="preserve">S </w:t>
            </w:r>
            <w:r>
              <w:rPr>
                <w:rFonts w:hint="eastAsia" w:ascii="宋体" w:hAnsi="宋体" w:eastAsia="宋体" w:cs="宋体"/>
                <w:i w:val="0"/>
                <w:iCs w:val="0"/>
                <w:color w:val="000000"/>
                <w:kern w:val="0"/>
                <w:sz w:val="24"/>
                <w:szCs w:val="24"/>
                <w:highlight w:val="none"/>
                <w:u w:val="none"/>
                <w:lang w:val="en-US" w:eastAsia="zh-CN"/>
              </w:rPr>
              <w:t>(无纺)</w:t>
            </w:r>
            <w:r>
              <w:rPr>
                <w:rStyle w:val="69"/>
                <w:sz w:val="24"/>
                <w:szCs w:val="24"/>
                <w:highlight w:val="none"/>
                <w:lang w:val="en-US" w:eastAsia="zh-CN"/>
              </w:rPr>
              <w:t xml:space="preserve">   </w:t>
            </w:r>
            <w:r>
              <w:rPr>
                <w:rFonts w:hint="eastAsia" w:ascii="宋体" w:hAnsi="宋体" w:eastAsia="宋体" w:cs="宋体"/>
                <w:i w:val="0"/>
                <w:iCs w:val="0"/>
                <w:color w:val="000000"/>
                <w:kern w:val="0"/>
                <w:sz w:val="24"/>
                <w:szCs w:val="24"/>
                <w:highlight w:val="none"/>
                <w:u w:val="none"/>
                <w:lang w:val="en-US" w:eastAsia="zh-CN"/>
              </w:rPr>
              <w:t>幅宽：0.9m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领面、腰里</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灰蓝线府绸标志布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65/35，纱支42/2×21  </w:t>
            </w:r>
          </w:p>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密度84×64，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覆肩等标志布配料</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A、B、C专用标志钮扣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前门襟（顺色）</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四眼塑脂扣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裤掩襟扣</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涤纶线</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36#</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缝纫、环缝、锁眼、钉扣</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喷胶棉</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 xml:space="preserve">身240g   </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highlight w:val="none"/>
                <w:u w:val="none"/>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 xml:space="preserve">袖180g  </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highlight w:val="none"/>
                <w:u w:val="none"/>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9"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男单囚鞋</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3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1、鞋为铁蓝色，松紧口式布面胶鞋。男单鞋楦型为三型半，女单鞋楦型为二型半，鞋面前部有 “囚”字变形标记。标记外圆直径26mm，宽度2～2.5mm，标记颜色为白色，有夜间反光功能。2、鞋面用涤棉铁蓝色帆布制作，鞋两侧有两条条形纳米夜视反光标记，间距5mm。鞋里布及中底布为本色涤棉帆布。3、鞋里布及中底布为本色涤棉帆布。在鞋内侧显著位置印有区分标识，中底层为发泡海绵，加防霉防臭剂，厚度为7mm。大底为带“囚”字变形标记专用大底，材料为黑色橡胶，后跟高2mm，有防滑功能。围条为黑色橡胶，印有“人”字形暗纹。</w:t>
            </w:r>
          </w:p>
        </w:tc>
        <w:tc>
          <w:tcPr>
            <w:tcW w:w="1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drawing>
                <wp:anchor distT="0" distB="0" distL="0" distR="0" simplePos="0" relativeHeight="251662336" behindDoc="0" locked="0" layoutInCell="1" allowOverlap="1">
                  <wp:simplePos x="0" y="0"/>
                  <wp:positionH relativeFrom="column">
                    <wp:posOffset>177165</wp:posOffset>
                  </wp:positionH>
                  <wp:positionV relativeFrom="paragraph">
                    <wp:posOffset>920750</wp:posOffset>
                  </wp:positionV>
                  <wp:extent cx="1591310" cy="1194435"/>
                  <wp:effectExtent l="0" t="0" r="8890" b="5715"/>
                  <wp:wrapNone/>
                  <wp:docPr id="1037" name="图片_5"/>
                  <wp:cNvGraphicFramePr/>
                  <a:graphic xmlns:a="http://schemas.openxmlformats.org/drawingml/2006/main">
                    <a:graphicData uri="http://schemas.openxmlformats.org/drawingml/2006/picture">
                      <pic:pic xmlns:pic="http://schemas.openxmlformats.org/drawingml/2006/picture">
                        <pic:nvPicPr>
                          <pic:cNvPr id="1037" name="图片_5"/>
                          <pic:cNvPicPr/>
                        </pic:nvPicPr>
                        <pic:blipFill>
                          <a:blip r:embed="rId22" cstate="print"/>
                          <a:srcRect/>
                          <a:stretch>
                            <a:fillRect/>
                          </a:stretch>
                        </pic:blipFill>
                        <pic:spPr>
                          <a:xfrm>
                            <a:off x="0" y="0"/>
                            <a:ext cx="1591310" cy="1194434"/>
                          </a:xfrm>
                          <a:prstGeom prst="rect">
                            <a:avLst/>
                          </a:prstGeom>
                          <a:ln>
                            <a:noFill/>
                          </a:ln>
                        </pic:spPr>
                      </pic:pic>
                    </a:graphicData>
                  </a:graphic>
                </wp:anchor>
              </w:drawing>
            </w:r>
            <w:r>
              <w:rPr>
                <w:rFonts w:hint="eastAsia" w:ascii="宋体" w:hAnsi="宋体" w:eastAsia="宋体" w:cs="宋体"/>
                <w:i w:val="0"/>
                <w:iCs w:val="0"/>
                <w:color w:val="000000"/>
                <w:kern w:val="0"/>
                <w:sz w:val="24"/>
                <w:szCs w:val="24"/>
                <w:highlight w:val="none"/>
                <w:u w:val="none"/>
                <w:lang w:val="en-US" w:eastAsia="zh-CN"/>
              </w:rPr>
              <w:drawing>
                <wp:anchor distT="0" distB="0" distL="0" distR="0" simplePos="0" relativeHeight="251662336" behindDoc="0" locked="0" layoutInCell="1" allowOverlap="1">
                  <wp:simplePos x="0" y="0"/>
                  <wp:positionH relativeFrom="column">
                    <wp:posOffset>76835</wp:posOffset>
                  </wp:positionH>
                  <wp:positionV relativeFrom="paragraph">
                    <wp:posOffset>31115</wp:posOffset>
                  </wp:positionV>
                  <wp:extent cx="1708150" cy="857250"/>
                  <wp:effectExtent l="0" t="0" r="6350" b="0"/>
                  <wp:wrapNone/>
                  <wp:docPr id="1038" name="图片_7_SpCnt_1"/>
                  <wp:cNvGraphicFramePr/>
                  <a:graphic xmlns:a="http://schemas.openxmlformats.org/drawingml/2006/main">
                    <a:graphicData uri="http://schemas.openxmlformats.org/drawingml/2006/picture">
                      <pic:pic xmlns:pic="http://schemas.openxmlformats.org/drawingml/2006/picture">
                        <pic:nvPicPr>
                          <pic:cNvPr id="1038" name="图片_7_SpCnt_1"/>
                          <pic:cNvPicPr/>
                        </pic:nvPicPr>
                        <pic:blipFill>
                          <a:blip r:embed="rId23" cstate="print"/>
                          <a:srcRect/>
                          <a:stretch>
                            <a:fillRect/>
                          </a:stretch>
                        </pic:blipFill>
                        <pic:spPr>
                          <a:xfrm>
                            <a:off x="0" y="0"/>
                            <a:ext cx="1708150" cy="857250"/>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男棉囚鞋</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3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1、鞋为铁蓝色，松紧口式布面胶棉鞋。男棉鞋楦型为三型半，女棉鞋楦型为二型半，鞋面前部有 “囚”字变形标记。标记外圆直径26mm，宽度2～2.5mm，标记颜色为白色，有夜间反光功能。2、鞋面用涤棉铁蓝色帆布制作，鞋两侧有两条条形纳米夜视反光标记，间距5mm。夹层为毛毡，鞋里布及中底布为本色涤棉帆布。在鞋内侧显著位置印有区分标识，中底层为发泡海绵，加防霉防臭剂，厚度为9mm。大底为带“囚”字变形标记专用大底，材料为黑色橡胶，后跟高2mm，有防滑功能。围条为黑色橡胶，印有“人”字形暗纹。</w:t>
            </w:r>
          </w:p>
        </w:tc>
        <w:tc>
          <w:tcPr>
            <w:tcW w:w="1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drawing>
                <wp:anchor distT="0" distB="0" distL="0" distR="0" simplePos="0" relativeHeight="251662336" behindDoc="0" locked="0" layoutInCell="1" allowOverlap="1">
                  <wp:simplePos x="0" y="0"/>
                  <wp:positionH relativeFrom="column">
                    <wp:posOffset>137160</wp:posOffset>
                  </wp:positionH>
                  <wp:positionV relativeFrom="paragraph">
                    <wp:posOffset>878840</wp:posOffset>
                  </wp:positionV>
                  <wp:extent cx="1574800" cy="1117600"/>
                  <wp:effectExtent l="0" t="0" r="6350" b="6350"/>
                  <wp:wrapNone/>
                  <wp:docPr id="1039" name="图片_8"/>
                  <wp:cNvGraphicFramePr/>
                  <a:graphic xmlns:a="http://schemas.openxmlformats.org/drawingml/2006/main">
                    <a:graphicData uri="http://schemas.openxmlformats.org/drawingml/2006/picture">
                      <pic:pic xmlns:pic="http://schemas.openxmlformats.org/drawingml/2006/picture">
                        <pic:nvPicPr>
                          <pic:cNvPr id="1039" name="图片_8"/>
                          <pic:cNvPicPr/>
                        </pic:nvPicPr>
                        <pic:blipFill>
                          <a:blip r:embed="rId24" cstate="print"/>
                          <a:srcRect/>
                          <a:stretch>
                            <a:fillRect/>
                          </a:stretch>
                        </pic:blipFill>
                        <pic:spPr>
                          <a:xfrm>
                            <a:off x="0" y="0"/>
                            <a:ext cx="1574800" cy="1117600"/>
                          </a:xfrm>
                          <a:prstGeom prst="rect">
                            <a:avLst/>
                          </a:prstGeom>
                          <a:ln>
                            <a:noFill/>
                          </a:ln>
                        </pic:spPr>
                      </pic:pic>
                    </a:graphicData>
                  </a:graphic>
                </wp:anchor>
              </w:drawing>
            </w:r>
            <w:r>
              <w:rPr>
                <w:rFonts w:hint="eastAsia" w:ascii="宋体" w:hAnsi="宋体" w:eastAsia="宋体" w:cs="宋体"/>
                <w:i w:val="0"/>
                <w:iCs w:val="0"/>
                <w:color w:val="000000"/>
                <w:kern w:val="0"/>
                <w:sz w:val="24"/>
                <w:szCs w:val="24"/>
                <w:highlight w:val="none"/>
                <w:u w:val="none"/>
                <w:lang w:val="en-US" w:eastAsia="zh-CN"/>
              </w:rPr>
              <w:drawing>
                <wp:anchor distT="0" distB="0" distL="0" distR="0" simplePos="0" relativeHeight="251662336" behindDoc="0" locked="0" layoutInCell="1" allowOverlap="1">
                  <wp:simplePos x="0" y="0"/>
                  <wp:positionH relativeFrom="column">
                    <wp:posOffset>186055</wp:posOffset>
                  </wp:positionH>
                  <wp:positionV relativeFrom="paragraph">
                    <wp:posOffset>24130</wp:posOffset>
                  </wp:positionV>
                  <wp:extent cx="1404620" cy="814705"/>
                  <wp:effectExtent l="0" t="0" r="5080" b="4445"/>
                  <wp:wrapNone/>
                  <wp:docPr id="1040" name="图片_9_SpCnt_1"/>
                  <wp:cNvGraphicFramePr/>
                  <a:graphic xmlns:a="http://schemas.openxmlformats.org/drawingml/2006/main">
                    <a:graphicData uri="http://schemas.openxmlformats.org/drawingml/2006/picture">
                      <pic:pic xmlns:pic="http://schemas.openxmlformats.org/drawingml/2006/picture">
                        <pic:nvPicPr>
                          <pic:cNvPr id="1040" name="图片_9_SpCnt_1"/>
                          <pic:cNvPicPr/>
                        </pic:nvPicPr>
                        <pic:blipFill>
                          <a:blip r:embed="rId25" cstate="print"/>
                          <a:srcRect/>
                          <a:stretch>
                            <a:fillRect/>
                          </a:stretch>
                        </pic:blipFill>
                        <pic:spPr>
                          <a:xfrm>
                            <a:off x="0" y="0"/>
                            <a:ext cx="1404620" cy="814705"/>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7</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短裤（男）</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特号、1号、2号、3号、4号</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灰蓝色涤府绸</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80/20，纱支30×30 </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 68×68</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可用面料、可搭配</w:t>
            </w: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rPr>
              <w:drawing>
                <wp:anchor distT="0" distB="0" distL="0" distR="0" simplePos="0" relativeHeight="251662336" behindDoc="0" locked="0" layoutInCell="1" allowOverlap="1">
                  <wp:simplePos x="0" y="0"/>
                  <wp:positionH relativeFrom="column">
                    <wp:posOffset>282575</wp:posOffset>
                  </wp:positionH>
                  <wp:positionV relativeFrom="paragraph">
                    <wp:posOffset>966470</wp:posOffset>
                  </wp:positionV>
                  <wp:extent cx="1689735" cy="2207895"/>
                  <wp:effectExtent l="0" t="0" r="5715" b="1905"/>
                  <wp:wrapNone/>
                  <wp:docPr id="1041" name="图片_9"/>
                  <wp:cNvGraphicFramePr/>
                  <a:graphic xmlns:a="http://schemas.openxmlformats.org/drawingml/2006/main">
                    <a:graphicData uri="http://schemas.openxmlformats.org/drawingml/2006/picture">
                      <pic:pic xmlns:pic="http://schemas.openxmlformats.org/drawingml/2006/picture">
                        <pic:nvPicPr>
                          <pic:cNvPr id="1041" name="图片_9"/>
                          <pic:cNvPicPr/>
                        </pic:nvPicPr>
                        <pic:blipFill>
                          <a:blip r:embed="rId26" cstate="print"/>
                          <a:srcRect/>
                          <a:stretch>
                            <a:fillRect/>
                          </a:stretch>
                        </pic:blipFill>
                        <pic:spPr>
                          <a:xfrm>
                            <a:off x="0" y="0"/>
                            <a:ext cx="1689735" cy="2207895"/>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白色涤棉平布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80/20，纱支30×30 </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 68×68</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腰里</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粘合衬</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PE30</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×30</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21</w:t>
            </w:r>
            <w:r>
              <w:rPr>
                <w:rStyle w:val="69"/>
                <w:sz w:val="24"/>
                <w:szCs w:val="24"/>
                <w:highlight w:val="none"/>
                <w:lang w:val="en-US" w:eastAsia="zh-CN"/>
              </w:rPr>
              <w:t>S</w:t>
            </w:r>
            <w:r>
              <w:rPr>
                <w:rFonts w:hint="eastAsia" w:ascii="宋体" w:hAnsi="宋体" w:eastAsia="宋体" w:cs="宋体"/>
                <w:i w:val="0"/>
                <w:iCs w:val="0"/>
                <w:color w:val="000000"/>
                <w:kern w:val="0"/>
                <w:sz w:val="24"/>
                <w:szCs w:val="24"/>
                <w:highlight w:val="none"/>
                <w:u w:val="none"/>
                <w:lang w:val="en-US" w:eastAsia="zh-CN"/>
              </w:rPr>
              <w:t>×21</w:t>
            </w:r>
            <w:r>
              <w:rPr>
                <w:rStyle w:val="69"/>
                <w:sz w:val="24"/>
                <w:szCs w:val="24"/>
                <w:highlight w:val="none"/>
                <w:lang w:val="en-US" w:eastAsia="zh-CN"/>
              </w:rPr>
              <w:t xml:space="preserve">S </w:t>
            </w:r>
            <w:r>
              <w:rPr>
                <w:rFonts w:hint="eastAsia" w:ascii="宋体" w:hAnsi="宋体" w:eastAsia="宋体" w:cs="宋体"/>
                <w:i w:val="0"/>
                <w:iCs w:val="0"/>
                <w:color w:val="000000"/>
                <w:kern w:val="0"/>
                <w:sz w:val="24"/>
                <w:szCs w:val="24"/>
                <w:highlight w:val="none"/>
                <w:u w:val="none"/>
                <w:lang w:val="en-US" w:eastAsia="zh-CN"/>
              </w:rPr>
              <w:t>(无纺)</w:t>
            </w:r>
            <w:r>
              <w:rPr>
                <w:rStyle w:val="69"/>
                <w:sz w:val="24"/>
                <w:szCs w:val="24"/>
                <w:highlight w:val="none"/>
                <w:lang w:val="en-US" w:eastAsia="zh-CN"/>
              </w:rPr>
              <w:t xml:space="preserve">   </w:t>
            </w:r>
            <w:r>
              <w:rPr>
                <w:rFonts w:hint="eastAsia" w:ascii="宋体" w:hAnsi="宋体" w:eastAsia="宋体" w:cs="宋体"/>
                <w:i w:val="0"/>
                <w:iCs w:val="0"/>
                <w:color w:val="000000"/>
                <w:kern w:val="0"/>
                <w:sz w:val="24"/>
                <w:szCs w:val="24"/>
                <w:highlight w:val="none"/>
                <w:u w:val="none"/>
                <w:lang w:val="en-US" w:eastAsia="zh-CN"/>
              </w:rPr>
              <w:t>幅宽：0.9m</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裤腰</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灰蓝涤府绸标志布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 xml:space="preserve">T/C 80/20，纱支30×30 </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密度 68×68</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覆肩、袋盖等标志布配料</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A、B、C专用标志钮扣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裤掩襟扣（顺色）</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A、B、C专用标志钮扣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36#</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裤腰</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涤纶线</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403</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缝纫、环缝、锁眼、钉扣</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8</w:t>
            </w:r>
          </w:p>
        </w:tc>
        <w:tc>
          <w:tcPr>
            <w:tcW w:w="499"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单帽</w:t>
            </w:r>
          </w:p>
        </w:tc>
        <w:tc>
          <w:tcPr>
            <w:tcW w:w="457"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灰蓝线府绸</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 xml:space="preserve">T/C 65/35，纱支42/2×21  </w:t>
            </w:r>
            <w:r>
              <w:rPr>
                <w:rFonts w:hint="eastAsia" w:ascii="宋体" w:hAnsi="宋体" w:eastAsia="宋体" w:cs="宋体"/>
                <w:i w:val="0"/>
                <w:iCs w:val="0"/>
                <w:color w:val="000000"/>
                <w:sz w:val="24"/>
                <w:szCs w:val="24"/>
                <w:highlight w:val="none"/>
                <w:u w:val="none"/>
                <w:lang w:val="en-US" w:eastAsia="zh-CN"/>
              </w:rPr>
              <w:br w:type="textWrapping"/>
            </w:r>
            <w:r>
              <w:rPr>
                <w:rFonts w:hint="eastAsia" w:ascii="宋体" w:hAnsi="宋体" w:eastAsia="宋体" w:cs="宋体"/>
                <w:i w:val="0"/>
                <w:iCs w:val="0"/>
                <w:color w:val="000000"/>
                <w:sz w:val="24"/>
                <w:szCs w:val="24"/>
                <w:highlight w:val="none"/>
                <w:u w:val="none"/>
                <w:lang w:val="en-US" w:eastAsia="zh-CN"/>
              </w:rPr>
              <w:t>密度84×64，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410"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严格按标准12针-14针/3cm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灰蓝线府绸标志布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 xml:space="preserve">T/C 65/35，纱支42/2×21  </w:t>
            </w:r>
            <w:r>
              <w:rPr>
                <w:rFonts w:hint="eastAsia" w:ascii="宋体" w:hAnsi="宋体" w:eastAsia="宋体" w:cs="宋体"/>
                <w:i w:val="0"/>
                <w:iCs w:val="0"/>
                <w:color w:val="000000"/>
                <w:sz w:val="24"/>
                <w:szCs w:val="24"/>
                <w:highlight w:val="none"/>
                <w:u w:val="none"/>
                <w:lang w:val="en-US" w:eastAsia="zh-CN"/>
              </w:rPr>
              <w:br w:type="textWrapping"/>
            </w:r>
            <w:r>
              <w:rPr>
                <w:rFonts w:hint="eastAsia" w:ascii="宋体" w:hAnsi="宋体" w:eastAsia="宋体" w:cs="宋体"/>
                <w:i w:val="0"/>
                <w:iCs w:val="0"/>
                <w:color w:val="000000"/>
                <w:sz w:val="24"/>
                <w:szCs w:val="24"/>
                <w:highlight w:val="none"/>
                <w:u w:val="none"/>
                <w:lang w:val="en-US" w:eastAsia="zh-CN"/>
              </w:rPr>
              <w:t>密度84×64，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4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专用标志钮扣</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￠1.5cm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（顺色）</w:t>
            </w:r>
          </w:p>
        </w:tc>
        <w:tc>
          <w:tcPr>
            <w:tcW w:w="14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帽  网</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白色</w:t>
            </w:r>
          </w:p>
        </w:tc>
        <w:tc>
          <w:tcPr>
            <w:tcW w:w="14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帽  沿</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树脂材料</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4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汽  眼</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￠0.8cm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4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锁边线</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尼龙线</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白色</w:t>
            </w:r>
          </w:p>
        </w:tc>
        <w:tc>
          <w:tcPr>
            <w:tcW w:w="14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涤纶线</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403</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缝纫、锁眼、钉扣</w:t>
            </w:r>
          </w:p>
        </w:tc>
        <w:tc>
          <w:tcPr>
            <w:tcW w:w="14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45"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57"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号  标</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特、1、2、3、4</w:t>
            </w:r>
          </w:p>
        </w:tc>
        <w:tc>
          <w:tcPr>
            <w:tcW w:w="1410"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9</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三件套</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湖蓝缎条布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C100%</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缎纹3公分宽纱支40×40  密度130×105</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被罩规格200*150；</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床单规格210*110；枕套规格65*45</w:t>
            </w: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highlight w:val="none"/>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白色涤纶线</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403</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缝纫，锁定</w:t>
            </w: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bl>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pPr>
    </w:p>
    <w:p>
      <w:pPr>
        <w:pStyle w:val="23"/>
        <w:rPr>
          <w:rFonts w:hint="eastAsia" w:ascii="宋体"/>
          <w:color w:val="auto"/>
          <w:sz w:val="24"/>
          <w:highlight w:val="none"/>
          <w:lang w:eastAsia="zh-CN"/>
        </w:rPr>
        <w:sectPr>
          <w:pgSz w:w="16838" w:h="11906" w:orient="landscape"/>
          <w:pgMar w:top="1083" w:right="1440" w:bottom="1083" w:left="1440" w:header="851" w:footer="992" w:gutter="0"/>
          <w:pgNumType w:fmt="decimal"/>
          <w:cols w:space="0" w:num="1"/>
          <w:rtlGutter w:val="0"/>
          <w:docGrid w:type="lines" w:linePitch="314" w:charSpace="0"/>
        </w:sectPr>
      </w:pPr>
    </w:p>
    <w:p>
      <w:pPr>
        <w:spacing w:line="360" w:lineRule="auto"/>
        <w:jc w:val="center"/>
        <w:outlineLvl w:val="0"/>
        <w:rPr>
          <w:rFonts w:hint="eastAsia" w:ascii="黑体" w:hAnsi="黑体" w:eastAsia="黑体" w:cs="黑体"/>
          <w:color w:val="auto"/>
          <w:sz w:val="32"/>
          <w:szCs w:val="32"/>
          <w:highlight w:val="none"/>
        </w:rPr>
      </w:pPr>
      <w:bookmarkStart w:id="13" w:name="_Toc2183"/>
      <w:r>
        <w:rPr>
          <w:rFonts w:hint="eastAsia" w:ascii="黑体" w:hAnsi="黑体" w:eastAsia="黑体" w:cs="黑体"/>
          <w:b/>
          <w:bCs/>
          <w:color w:val="auto"/>
          <w:sz w:val="32"/>
          <w:szCs w:val="32"/>
          <w:highlight w:val="none"/>
        </w:rPr>
        <w:t>第三部分 供应商须知</w:t>
      </w:r>
      <w:bookmarkEnd w:id="13"/>
    </w:p>
    <w:p>
      <w:pPr>
        <w:spacing w:line="360" w:lineRule="auto"/>
        <w:jc w:val="center"/>
        <w:outlineLvl w:val="9"/>
        <w:rPr>
          <w:rFonts w:hint="eastAsia"/>
          <w:b/>
          <w:color w:val="auto"/>
          <w:sz w:val="32"/>
          <w:szCs w:val="32"/>
          <w:highlight w:val="none"/>
        </w:rPr>
      </w:pPr>
      <w:r>
        <w:rPr>
          <w:rFonts w:hint="eastAsia"/>
          <w:b/>
          <w:color w:val="auto"/>
          <w:sz w:val="32"/>
          <w:szCs w:val="32"/>
          <w:highlight w:val="none"/>
        </w:rPr>
        <w:t>响应须知前附表</w:t>
      </w:r>
      <w:r>
        <w:rPr>
          <w:rFonts w:hint="eastAsia"/>
          <w:b/>
          <w:color w:val="auto"/>
          <w:highlight w:val="none"/>
        </w:rPr>
        <w:t>（如有不一致，以本表为准）</w:t>
      </w:r>
    </w:p>
    <w:tbl>
      <w:tblPr>
        <w:tblStyle w:val="24"/>
        <w:tblW w:w="10022"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9"/>
        <w:gridCol w:w="829"/>
        <w:gridCol w:w="83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9" w:type="dxa"/>
            <w:vAlign w:val="center"/>
          </w:tcPr>
          <w:p>
            <w:pPr>
              <w:jc w:val="center"/>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序号</w:t>
            </w:r>
          </w:p>
        </w:tc>
        <w:tc>
          <w:tcPr>
            <w:tcW w:w="829" w:type="dxa"/>
            <w:vAlign w:val="center"/>
          </w:tcPr>
          <w:p>
            <w:pPr>
              <w:jc w:val="center"/>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条款</w:t>
            </w:r>
          </w:p>
          <w:p>
            <w:pPr>
              <w:jc w:val="center"/>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序号</w:t>
            </w:r>
          </w:p>
        </w:tc>
        <w:tc>
          <w:tcPr>
            <w:tcW w:w="8364" w:type="dxa"/>
            <w:vAlign w:val="center"/>
          </w:tcPr>
          <w:p>
            <w:pPr>
              <w:jc w:val="center"/>
              <w:outlineLvl w:val="9"/>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jc w:val="center"/>
              <w:outlineLvl w:val="9"/>
              <w:rPr>
                <w:rFonts w:hint="eastAsia"/>
                <w:b/>
                <w:color w:val="auto"/>
                <w:highlight w:val="none"/>
              </w:rPr>
            </w:pPr>
          </w:p>
        </w:tc>
        <w:tc>
          <w:tcPr>
            <w:tcW w:w="829" w:type="dxa"/>
            <w:vAlign w:val="center"/>
          </w:tcPr>
          <w:p>
            <w:pPr>
              <w:jc w:val="center"/>
              <w:outlineLvl w:val="9"/>
              <w:rPr>
                <w:rFonts w:hint="eastAsia"/>
                <w:b/>
                <w:color w:val="auto"/>
                <w:highlight w:val="none"/>
              </w:rPr>
            </w:pPr>
          </w:p>
        </w:tc>
        <w:tc>
          <w:tcPr>
            <w:tcW w:w="8364" w:type="dxa"/>
            <w:vAlign w:val="center"/>
          </w:tcPr>
          <w:p>
            <w:pPr>
              <w:jc w:val="center"/>
              <w:outlineLvl w:val="9"/>
              <w:rPr>
                <w:rFonts w:hint="eastAsia"/>
                <w:b/>
                <w:color w:val="auto"/>
                <w:highlight w:val="none"/>
              </w:rPr>
            </w:pPr>
            <w:r>
              <w:rPr>
                <w:rFonts w:hint="eastAsia"/>
                <w:b/>
                <w:color w:val="auto"/>
                <w:highlight w:val="none"/>
              </w:rPr>
              <w:t>一、 总则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1</w:t>
            </w:r>
          </w:p>
        </w:tc>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1</w:t>
            </w:r>
            <w:r>
              <w:rPr>
                <w:b/>
                <w:color w:val="auto"/>
                <w:highlight w:val="none"/>
              </w:rPr>
              <w:t>.</w:t>
            </w:r>
            <w:r>
              <w:rPr>
                <w:rFonts w:hint="eastAsia"/>
                <w:b/>
                <w:color w:val="auto"/>
                <w:highlight w:val="none"/>
              </w:rPr>
              <w:t>1</w:t>
            </w:r>
          </w:p>
        </w:tc>
        <w:tc>
          <w:tcPr>
            <w:tcW w:w="8364" w:type="dxa"/>
            <w:vAlign w:val="center"/>
          </w:tcPr>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lang w:eastAsia="zh-CN"/>
              </w:rPr>
              <w:t xml:space="preserve">项目名称：陕西省雁塔监狱2022年度被囚服采购  </w:t>
            </w:r>
          </w:p>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lang w:eastAsia="zh-CN"/>
              </w:rPr>
              <w:t>采购预算：</w:t>
            </w:r>
            <w:r>
              <w:rPr>
                <w:rFonts w:hint="eastAsia" w:ascii="宋体" w:hAnsi="宋体" w:eastAsia="宋体" w:cs="宋体"/>
                <w:spacing w:val="8"/>
                <w:sz w:val="20"/>
                <w:szCs w:val="20"/>
                <w:highlight w:val="none"/>
                <w:lang w:val="en-US" w:eastAsia="zh-CN"/>
              </w:rPr>
              <w:t>800</w:t>
            </w:r>
            <w:r>
              <w:rPr>
                <w:rFonts w:ascii="宋体" w:hAnsi="宋体" w:eastAsia="宋体" w:cs="宋体"/>
                <w:spacing w:val="8"/>
                <w:sz w:val="20"/>
                <w:szCs w:val="20"/>
                <w:highlight w:val="none"/>
              </w:rPr>
              <w:t>,000.00</w:t>
            </w:r>
            <w:r>
              <w:rPr>
                <w:rFonts w:hint="eastAsia" w:ascii="宋体" w:hAnsi="宋体" w:cs="宋体"/>
                <w:kern w:val="28"/>
                <w:highlight w:val="none"/>
                <w:lang w:val="en-US" w:eastAsia="zh-CN"/>
              </w:rPr>
              <w:t>元</w:t>
            </w:r>
          </w:p>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lang w:eastAsia="zh-CN"/>
              </w:rPr>
              <w:t>资金来源：财政资金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2</w:t>
            </w:r>
          </w:p>
        </w:tc>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1.2</w:t>
            </w:r>
          </w:p>
        </w:tc>
        <w:tc>
          <w:tcPr>
            <w:tcW w:w="8364" w:type="dxa"/>
            <w:vAlign w:val="center"/>
          </w:tcPr>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lang w:eastAsia="zh-CN"/>
              </w:rPr>
              <w:t>采购人名称：陕西省雁塔监狱</w:t>
            </w:r>
          </w:p>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lang w:eastAsia="zh-CN"/>
              </w:rPr>
              <w:t>地址：西安市长安区引镇街办</w:t>
            </w:r>
          </w:p>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lang w:eastAsia="zh-CN"/>
              </w:rPr>
              <w:t>联系人：王科长</w:t>
            </w:r>
          </w:p>
          <w:p>
            <w:pPr>
              <w:spacing w:line="360" w:lineRule="auto"/>
              <w:outlineLvl w:val="9"/>
              <w:rPr>
                <w:rFonts w:hint="default" w:ascii="宋体" w:hAnsi="宋体" w:cs="宋体"/>
                <w:kern w:val="28"/>
                <w:highlight w:val="none"/>
                <w:lang w:val="en-US" w:eastAsia="zh-CN"/>
              </w:rPr>
            </w:pPr>
            <w:r>
              <w:rPr>
                <w:rFonts w:hint="eastAsia" w:ascii="宋体" w:hAnsi="宋体" w:cs="宋体"/>
                <w:kern w:val="28"/>
                <w:highlight w:val="none"/>
                <w:lang w:eastAsia="zh-CN"/>
              </w:rPr>
              <w:t>联系方式：029-</w:t>
            </w:r>
            <w:r>
              <w:rPr>
                <w:rFonts w:hint="eastAsia" w:ascii="宋体" w:hAnsi="宋体" w:cs="宋体"/>
                <w:kern w:val="28"/>
                <w:highlight w:val="none"/>
                <w:lang w:val="en-US" w:eastAsia="zh-CN"/>
              </w:rPr>
              <w:t>85882906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3</w:t>
            </w:r>
          </w:p>
        </w:tc>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1.4</w:t>
            </w:r>
          </w:p>
        </w:tc>
        <w:tc>
          <w:tcPr>
            <w:tcW w:w="8364" w:type="dxa"/>
            <w:vAlign w:val="center"/>
          </w:tcPr>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lang w:eastAsia="zh-CN"/>
              </w:rPr>
              <w:t>采购代理机构名称：瑞恒项目管理有限公司</w:t>
            </w:r>
          </w:p>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lang w:eastAsia="zh-CN"/>
              </w:rPr>
              <w:t>地址：陕西省西安市曲江新区雁翔路3269号旺座曲江D座30层3001号</w:t>
            </w:r>
          </w:p>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lang w:eastAsia="zh-CN"/>
              </w:rPr>
              <w:t>联系人：石雨鑫、张丰利、刘菲、李瑜</w:t>
            </w:r>
          </w:p>
          <w:p>
            <w:pPr>
              <w:spacing w:line="360" w:lineRule="auto"/>
              <w:outlineLvl w:val="9"/>
              <w:rPr>
                <w:rFonts w:hint="default" w:ascii="宋体" w:hAnsi="宋体" w:cs="宋体"/>
                <w:kern w:val="28"/>
                <w:highlight w:val="none"/>
                <w:lang w:val="en-US" w:eastAsia="zh-CN"/>
              </w:rPr>
            </w:pPr>
            <w:r>
              <w:rPr>
                <w:rFonts w:hint="eastAsia" w:ascii="宋体" w:hAnsi="宋体" w:cs="宋体"/>
                <w:kern w:val="28"/>
                <w:highlight w:val="none"/>
                <w:lang w:eastAsia="zh-CN"/>
              </w:rPr>
              <w:t>联系电话：029-</w:t>
            </w:r>
            <w:r>
              <w:rPr>
                <w:rFonts w:hint="eastAsia" w:ascii="宋体" w:hAnsi="宋体" w:cs="宋体"/>
                <w:kern w:val="28"/>
                <w:highlight w:val="none"/>
                <w:lang w:val="en-US" w:eastAsia="zh-CN"/>
              </w:rPr>
              <w:t>89550806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4</w:t>
            </w:r>
          </w:p>
        </w:tc>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2.1</w:t>
            </w:r>
          </w:p>
        </w:tc>
        <w:tc>
          <w:tcPr>
            <w:tcW w:w="8364" w:type="dxa"/>
            <w:vAlign w:val="center"/>
          </w:tcPr>
          <w:p>
            <w:pPr>
              <w:spacing w:line="360" w:lineRule="auto"/>
              <w:outlineLvl w:val="9"/>
              <w:rPr>
                <w:rFonts w:hint="eastAsia" w:eastAsia="宋体"/>
                <w:color w:val="auto"/>
                <w:kern w:val="28"/>
                <w:highlight w:val="none"/>
                <w:u w:val="none"/>
                <w:lang w:eastAsia="zh-CN"/>
              </w:rPr>
            </w:pPr>
            <w:r>
              <w:rPr>
                <w:rFonts w:hint="eastAsia"/>
                <w:color w:val="auto"/>
                <w:kern w:val="28"/>
                <w:highlight w:val="none"/>
                <w:u w:val="none"/>
              </w:rPr>
              <w:t>本项目是否专门面向中小企业采购：</w:t>
            </w:r>
            <w:r>
              <w:rPr>
                <w:rFonts w:hint="eastAsia"/>
                <w:color w:val="auto"/>
                <w:kern w:val="28"/>
                <w:highlight w:val="none"/>
                <w:u w:val="none"/>
                <w:lang w:eastAsia="zh-CN"/>
              </w:rPr>
              <w:t>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5</w:t>
            </w:r>
          </w:p>
        </w:tc>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2.1</w:t>
            </w:r>
          </w:p>
        </w:tc>
        <w:tc>
          <w:tcPr>
            <w:tcW w:w="8364" w:type="dxa"/>
            <w:vAlign w:val="center"/>
          </w:tcPr>
          <w:p>
            <w:pPr>
              <w:spacing w:line="360" w:lineRule="auto"/>
              <w:outlineLvl w:val="9"/>
              <w:rPr>
                <w:rFonts w:hint="eastAsia"/>
                <w:color w:val="auto"/>
                <w:kern w:val="28"/>
                <w:highlight w:val="none"/>
                <w:u w:val="none"/>
              </w:rPr>
            </w:pPr>
            <w:r>
              <w:rPr>
                <w:rFonts w:hint="eastAsia"/>
                <w:color w:val="auto"/>
                <w:kern w:val="28"/>
                <w:highlight w:val="none"/>
                <w:u w:val="none"/>
              </w:rPr>
              <w:t>是否允许联合体响应：否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6</w:t>
            </w:r>
          </w:p>
        </w:tc>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2</w:t>
            </w:r>
            <w:r>
              <w:rPr>
                <w:b/>
                <w:color w:val="auto"/>
                <w:highlight w:val="none"/>
              </w:rPr>
              <w:t>.</w:t>
            </w:r>
            <w:r>
              <w:rPr>
                <w:rFonts w:hint="eastAsia"/>
                <w:b/>
                <w:color w:val="auto"/>
                <w:highlight w:val="none"/>
              </w:rPr>
              <w:t>2</w:t>
            </w:r>
          </w:p>
        </w:tc>
        <w:tc>
          <w:tcPr>
            <w:tcW w:w="8364" w:type="dxa"/>
            <w:vAlign w:val="center"/>
          </w:tcPr>
          <w:p>
            <w:pPr>
              <w:spacing w:line="360" w:lineRule="auto"/>
              <w:outlineLvl w:val="9"/>
              <w:rPr>
                <w:rFonts w:hint="eastAsia" w:ascii="宋体" w:hAnsi="宋体" w:cs="宋体"/>
                <w:kern w:val="28"/>
                <w:highlight w:val="none"/>
                <w:u w:val="none"/>
                <w:lang w:eastAsia="zh-CN"/>
              </w:rPr>
            </w:pPr>
            <w:r>
              <w:rPr>
                <w:rFonts w:hint="eastAsia" w:ascii="宋体" w:hAnsi="宋体" w:cs="宋体"/>
                <w:kern w:val="28"/>
                <w:highlight w:val="none"/>
                <w:u w:val="none"/>
                <w:lang w:eastAsia="zh-CN"/>
              </w:rPr>
              <w:t>响应供应商应在响应文件中提交以下文件以证明其资格：</w:t>
            </w:r>
          </w:p>
          <w:p>
            <w:pPr>
              <w:spacing w:line="360" w:lineRule="auto"/>
              <w:outlineLvl w:val="9"/>
              <w:rPr>
                <w:rFonts w:hint="eastAsia" w:ascii="宋体" w:hAnsi="宋体" w:cs="宋体"/>
                <w:kern w:val="28"/>
                <w:highlight w:val="none"/>
                <w:u w:val="none"/>
                <w:lang w:eastAsia="zh-CN"/>
              </w:rPr>
            </w:pPr>
            <w:r>
              <w:rPr>
                <w:rFonts w:hint="eastAsia" w:ascii="宋体" w:hAnsi="宋体" w:cs="宋体"/>
                <w:kern w:val="28"/>
                <w:highlight w:val="none"/>
                <w:u w:val="none"/>
                <w:lang w:eastAsia="zh-CN"/>
              </w:rPr>
              <w:t>1）企业法人、</w:t>
            </w:r>
            <w:r>
              <w:rPr>
                <w:rFonts w:hint="eastAsia" w:ascii="宋体" w:hAnsi="宋体" w:cs="宋体"/>
                <w:kern w:val="28"/>
                <w:highlight w:val="none"/>
                <w:u w:val="none"/>
                <w:lang w:val="en-US" w:eastAsia="zh-CN"/>
              </w:rPr>
              <w:t>其他组织</w:t>
            </w:r>
            <w:r>
              <w:rPr>
                <w:rFonts w:hint="eastAsia" w:ascii="宋体" w:hAnsi="宋体" w:cs="宋体"/>
                <w:kern w:val="28"/>
                <w:highlight w:val="none"/>
                <w:u w:val="none"/>
                <w:lang w:eastAsia="zh-CN"/>
              </w:rPr>
              <w:t>营业执照副本</w:t>
            </w:r>
            <w:r>
              <w:rPr>
                <w:rFonts w:hint="eastAsia" w:ascii="宋体" w:hAnsi="宋体" w:cs="宋体"/>
                <w:kern w:val="28"/>
                <w:highlight w:val="none"/>
                <w:u w:val="none"/>
                <w:lang w:val="en-US" w:eastAsia="zh-CN"/>
              </w:rPr>
              <w:t>或</w:t>
            </w:r>
            <w:r>
              <w:rPr>
                <w:rFonts w:hint="eastAsia" w:ascii="宋体" w:hAnsi="宋体" w:cs="宋体"/>
                <w:kern w:val="28"/>
                <w:highlight w:val="none"/>
                <w:u w:val="none"/>
                <w:lang w:eastAsia="zh-CN"/>
              </w:rPr>
              <w:t>事业单位法人证书，自然人提供身份证明（复印件加盖响应供应商公章）；</w:t>
            </w:r>
          </w:p>
          <w:p>
            <w:pPr>
              <w:spacing w:line="360" w:lineRule="auto"/>
              <w:outlineLvl w:val="9"/>
              <w:rPr>
                <w:rFonts w:hint="eastAsia" w:ascii="宋体" w:hAnsi="宋体" w:cs="宋体"/>
                <w:kern w:val="28"/>
                <w:highlight w:val="none"/>
                <w:u w:val="none"/>
                <w:lang w:val="en-US" w:eastAsia="zh-CN"/>
              </w:rPr>
            </w:pPr>
            <w:r>
              <w:rPr>
                <w:rFonts w:hint="eastAsia" w:ascii="宋体" w:hAnsi="宋体" w:cs="宋体"/>
                <w:kern w:val="28"/>
                <w:highlight w:val="none"/>
                <w:u w:val="none"/>
                <w:lang w:eastAsia="zh-CN"/>
              </w:rPr>
              <w:t>2）财务状况报告：提供2021年财务审计报告或提供基本存款账户信息及谈判日期前三个月内其基本存款账户开户银行出具的资信证明或财政部门认可的政府采购专业担保机构出具的投标担保函；</w:t>
            </w:r>
            <w:r>
              <w:rPr>
                <w:rFonts w:hint="eastAsia" w:ascii="宋体" w:hAnsi="宋体" w:cs="宋体"/>
                <w:kern w:val="28"/>
                <w:highlight w:val="none"/>
                <w:u w:val="none"/>
                <w:lang w:val="en-US" w:eastAsia="zh-CN"/>
              </w:rPr>
              <w:t>（复印件加盖响应供应商公章）；</w:t>
            </w:r>
          </w:p>
          <w:p>
            <w:pPr>
              <w:spacing w:line="360" w:lineRule="auto"/>
              <w:outlineLvl w:val="9"/>
              <w:rPr>
                <w:rFonts w:hint="eastAsia" w:ascii="宋体" w:hAnsi="宋体" w:cs="宋体"/>
                <w:kern w:val="28"/>
                <w:highlight w:val="none"/>
                <w:u w:val="none"/>
                <w:lang w:eastAsia="zh-CN"/>
              </w:rPr>
            </w:pPr>
            <w:r>
              <w:rPr>
                <w:rFonts w:hint="eastAsia" w:ascii="宋体" w:hAnsi="宋体" w:cs="宋体"/>
                <w:kern w:val="28"/>
                <w:highlight w:val="none"/>
                <w:u w:val="none"/>
                <w:lang w:eastAsia="zh-CN"/>
              </w:rPr>
              <w:t>3）税收缴纳证明：提供谈判日期前六个月内任意一个月的纳税证明或完税证明（复印件加盖响应供应商公章）（依法免税的响应供应商应提供相应文件证明）；</w:t>
            </w:r>
          </w:p>
          <w:p>
            <w:pPr>
              <w:spacing w:line="360" w:lineRule="auto"/>
              <w:outlineLvl w:val="9"/>
              <w:rPr>
                <w:rFonts w:hint="eastAsia" w:ascii="宋体" w:hAnsi="宋体" w:cs="宋体"/>
                <w:kern w:val="28"/>
                <w:highlight w:val="none"/>
                <w:u w:val="none"/>
                <w:lang w:eastAsia="zh-CN"/>
              </w:rPr>
            </w:pPr>
            <w:r>
              <w:rPr>
                <w:rFonts w:hint="eastAsia" w:ascii="宋体" w:hAnsi="宋体" w:cs="宋体"/>
                <w:kern w:val="28"/>
                <w:highlight w:val="none"/>
                <w:u w:val="none"/>
                <w:lang w:eastAsia="zh-CN"/>
              </w:rPr>
              <w:t>4）社会保障资金缴纳证明：提供谈判日期前六个月内任意一个月的社会保障资金缴存单据或社保机构开具的社会保险参保缴费情况证明（复印件加盖响应供应商公章）（依法不需要缴纳社会保障资金的响应供应商应提供相应文件证明）；</w:t>
            </w:r>
          </w:p>
          <w:p>
            <w:pPr>
              <w:spacing w:line="360" w:lineRule="auto"/>
              <w:outlineLvl w:val="9"/>
              <w:rPr>
                <w:rFonts w:hint="eastAsia" w:ascii="宋体" w:hAnsi="宋体" w:cs="宋体"/>
                <w:kern w:val="28"/>
                <w:highlight w:val="none"/>
                <w:u w:val="none"/>
                <w:lang w:eastAsia="zh-CN"/>
              </w:rPr>
            </w:pPr>
            <w:r>
              <w:rPr>
                <w:rFonts w:hint="eastAsia" w:ascii="宋体" w:hAnsi="宋体" w:cs="宋体"/>
                <w:kern w:val="28"/>
                <w:highlight w:val="none"/>
                <w:u w:val="none"/>
                <w:lang w:eastAsia="zh-CN"/>
              </w:rPr>
              <w:t>5）法定代表人（单位负责人）参加谈判的，须出具法定代表人（单位负责人）身份证明书及身份证复印件。法定代表人（单位负责人）授权委托代理人参加谈判的，须出具法定代表人（单位负责人）授权委托书及委托代理人身份证复印件； </w:t>
            </w:r>
          </w:p>
          <w:p>
            <w:pPr>
              <w:spacing w:line="360" w:lineRule="auto"/>
              <w:outlineLvl w:val="9"/>
              <w:rPr>
                <w:rFonts w:hint="eastAsia" w:ascii="宋体" w:hAnsi="宋体" w:cs="宋体"/>
                <w:kern w:val="28"/>
                <w:highlight w:val="none"/>
                <w:u w:val="none"/>
                <w:lang w:eastAsia="zh-CN"/>
              </w:rPr>
            </w:pPr>
            <w:r>
              <w:rPr>
                <w:rFonts w:hint="eastAsia" w:ascii="宋体" w:hAnsi="宋体" w:cs="宋体"/>
                <w:kern w:val="28"/>
                <w:highlight w:val="none"/>
                <w:u w:val="none"/>
                <w:lang w:val="en-US" w:eastAsia="zh-CN"/>
              </w:rPr>
              <w:t>6</w:t>
            </w:r>
            <w:r>
              <w:rPr>
                <w:rFonts w:hint="eastAsia" w:ascii="宋体" w:hAnsi="宋体" w:cs="宋体"/>
                <w:kern w:val="28"/>
                <w:highlight w:val="none"/>
                <w:u w:val="none"/>
                <w:lang w:eastAsia="zh-CN"/>
              </w:rPr>
              <w:t>）</w:t>
            </w:r>
            <w:r>
              <w:rPr>
                <w:rFonts w:hint="eastAsia" w:ascii="宋体" w:hAnsi="宋体" w:cs="宋体"/>
                <w:kern w:val="28"/>
                <w:highlight w:val="none"/>
                <w:u w:val="none"/>
                <w:lang w:eastAsia="zh-CN"/>
              </w:rPr>
              <w:t>供应商不得被“信用中国”（www.creditchina.gov.cn）列入重大税收违法失信主体；不得被“中国执行信息公开网”（zxgk.court.gov.cn）列入失信被执行人名单；不得被“中国政府采购网”（www.ccgp.gov.cn）列入政府采购严重违法失信行为记录名单；</w:t>
            </w:r>
          </w:p>
          <w:p>
            <w:pPr>
              <w:spacing w:line="360" w:lineRule="auto"/>
              <w:outlineLvl w:val="9"/>
              <w:rPr>
                <w:rFonts w:hint="eastAsia" w:ascii="宋体" w:hAnsi="宋体" w:cs="宋体"/>
                <w:kern w:val="28"/>
                <w:highlight w:val="none"/>
                <w:u w:val="none"/>
                <w:lang w:eastAsia="zh-CN"/>
              </w:rPr>
            </w:pPr>
            <w:r>
              <w:rPr>
                <w:rFonts w:hint="eastAsia" w:ascii="宋体" w:hAnsi="宋体" w:cs="宋体"/>
                <w:kern w:val="28"/>
                <w:highlight w:val="none"/>
                <w:u w:val="none"/>
                <w:lang w:val="en-US" w:eastAsia="zh-CN"/>
              </w:rPr>
              <w:t>7）</w:t>
            </w:r>
            <w:r>
              <w:rPr>
                <w:rFonts w:hint="eastAsia" w:ascii="宋体" w:hAnsi="宋体" w:cs="宋体"/>
                <w:kern w:val="28"/>
                <w:highlight w:val="none"/>
                <w:u w:val="none"/>
                <w:lang w:eastAsia="zh-CN"/>
              </w:rPr>
              <w:t>单位负责人为同一人或者存在直接控股、管理关系的不同供应商，不得同时参加本采购项目</w:t>
            </w:r>
            <w:r>
              <w:rPr>
                <w:rFonts w:hint="eastAsia" w:ascii="宋体" w:hAnsi="宋体" w:cs="宋体"/>
                <w:kern w:val="28"/>
                <w:highlight w:val="none"/>
                <w:u w:val="none"/>
                <w:lang w:val="en-US" w:eastAsia="zh-CN"/>
              </w:rPr>
              <w:t>响应</w:t>
            </w:r>
            <w:r>
              <w:rPr>
                <w:rFonts w:hint="eastAsia" w:ascii="宋体" w:hAnsi="宋体" w:cs="宋体"/>
                <w:kern w:val="28"/>
                <w:highlight w:val="none"/>
                <w:u w:val="none"/>
                <w:lang w:eastAsia="zh-CN"/>
              </w:rPr>
              <w:t>；（提供声明函）</w:t>
            </w:r>
          </w:p>
          <w:p>
            <w:pPr>
              <w:spacing w:line="360" w:lineRule="auto"/>
              <w:outlineLvl w:val="9"/>
              <w:rPr>
                <w:rFonts w:hint="eastAsia"/>
                <w:color w:val="auto"/>
                <w:highlight w:val="none"/>
                <w:u w:val="none"/>
              </w:rPr>
            </w:pPr>
            <w:r>
              <w:rPr>
                <w:rFonts w:hint="eastAsia" w:ascii="宋体" w:hAnsi="宋体" w:cs="宋体"/>
                <w:kern w:val="28"/>
                <w:highlight w:val="none"/>
                <w:u w:val="none"/>
                <w:lang w:val="en-US" w:eastAsia="zh-CN"/>
              </w:rPr>
              <w:t>8）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7</w:t>
            </w:r>
          </w:p>
        </w:tc>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2.3</w:t>
            </w:r>
          </w:p>
        </w:tc>
        <w:tc>
          <w:tcPr>
            <w:tcW w:w="8364" w:type="dxa"/>
            <w:vAlign w:val="center"/>
          </w:tcPr>
          <w:p>
            <w:pPr>
              <w:spacing w:line="360" w:lineRule="auto"/>
              <w:rPr>
                <w:rFonts w:hint="eastAsia" w:ascii="宋体" w:hAnsi="宋体" w:eastAsia="宋体" w:cs="Times New Roman"/>
                <w:b/>
                <w:bCs/>
                <w:color w:val="auto"/>
                <w:sz w:val="21"/>
                <w:szCs w:val="21"/>
                <w:highlight w:val="none"/>
                <w:lang w:eastAsia="zh-CN"/>
              </w:rPr>
            </w:pPr>
            <w:r>
              <w:rPr>
                <w:rFonts w:hint="eastAsia" w:ascii="宋体" w:hAnsi="宋体" w:eastAsia="宋体" w:cs="宋体"/>
                <w:b/>
                <w:color w:val="auto"/>
                <w:sz w:val="21"/>
                <w:szCs w:val="21"/>
                <w:highlight w:val="none"/>
              </w:rPr>
              <w:t>会议时需手持原件</w:t>
            </w:r>
            <w:r>
              <w:rPr>
                <w:rFonts w:hint="eastAsia" w:ascii="宋体" w:hAnsi="宋体" w:eastAsia="宋体" w:cs="宋体"/>
                <w:b/>
                <w:color w:val="auto"/>
                <w:sz w:val="21"/>
                <w:szCs w:val="21"/>
                <w:highlight w:val="none"/>
                <w:lang w:eastAsia="zh-CN"/>
              </w:rPr>
              <w:t>：</w:t>
            </w:r>
            <w:r>
              <w:rPr>
                <w:rFonts w:hint="eastAsia" w:ascii="宋体" w:hAnsi="宋体" w:eastAsia="宋体" w:cs="Times New Roman"/>
                <w:b/>
                <w:bCs/>
                <w:color w:val="auto"/>
                <w:sz w:val="21"/>
                <w:szCs w:val="21"/>
                <w:highlight w:val="none"/>
              </w:rPr>
              <w:t>（不密封）供应商应授权合法的人员参加投标，其中法定代表人直接参加的，须出具法人身份证原件，并与营业执照上信息一致；授权代表参加的，须出具法定代表人授权委托书、被授权人身份证原件</w:t>
            </w:r>
            <w:r>
              <w:rPr>
                <w:rFonts w:hint="eastAsia" w:ascii="宋体" w:hAnsi="宋体" w:eastAsia="宋体" w:cs="Times New Roman"/>
                <w:b/>
                <w:bCs/>
                <w:color w:val="auto"/>
                <w:sz w:val="21"/>
                <w:szCs w:val="21"/>
                <w:highlight w:val="none"/>
                <w:lang w:eastAsia="zh-CN"/>
              </w:rPr>
              <w:t>。</w:t>
            </w:r>
          </w:p>
          <w:p>
            <w:pPr>
              <w:spacing w:line="360" w:lineRule="auto"/>
              <w:outlineLvl w:val="9"/>
              <w:rPr>
                <w:rFonts w:hint="eastAsia" w:eastAsia="宋体"/>
                <w:color w:val="auto"/>
                <w:highlight w:val="none"/>
                <w:lang w:eastAsia="zh-CN"/>
              </w:rPr>
            </w:pPr>
            <w:r>
              <w:rPr>
                <w:rFonts w:hint="eastAsia" w:ascii="宋体" w:hAnsi="宋体" w:eastAsia="宋体" w:cs="Times New Roman"/>
                <w:b/>
                <w:bCs/>
                <w:color w:val="auto"/>
                <w:sz w:val="21"/>
                <w:szCs w:val="21"/>
                <w:highlight w:val="none"/>
              </w:rPr>
              <w:t>在会议现场不能提交以上原件的，投标作废标处理。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eastAsia="宋体"/>
                <w:b/>
                <w:color w:val="auto"/>
                <w:highlight w:val="none"/>
                <w:lang w:val="en-US" w:eastAsia="zh-CN"/>
              </w:rPr>
            </w:pPr>
            <w:r>
              <w:rPr>
                <w:rFonts w:hint="eastAsia"/>
                <w:b/>
                <w:color w:val="auto"/>
                <w:highlight w:val="none"/>
                <w:lang w:val="en-US" w:eastAsia="zh-CN"/>
              </w:rPr>
              <w:t>8</w:t>
            </w:r>
          </w:p>
        </w:tc>
        <w:tc>
          <w:tcPr>
            <w:tcW w:w="829" w:type="dxa"/>
            <w:vAlign w:val="center"/>
          </w:tcPr>
          <w:p>
            <w:pPr>
              <w:spacing w:line="240" w:lineRule="auto"/>
              <w:jc w:val="center"/>
              <w:outlineLvl w:val="9"/>
              <w:rPr>
                <w:rFonts w:hint="eastAsia"/>
                <w:b/>
                <w:color w:val="auto"/>
                <w:highlight w:val="none"/>
              </w:rPr>
            </w:pPr>
            <w:r>
              <w:rPr>
                <w:rFonts w:hint="eastAsia"/>
                <w:b/>
                <w:highlight w:val="none"/>
                <w:lang w:val="en-US" w:eastAsia="zh-CN"/>
              </w:rPr>
              <w:t>2.11</w:t>
            </w:r>
          </w:p>
        </w:tc>
        <w:tc>
          <w:tcPr>
            <w:tcW w:w="8364" w:type="dxa"/>
            <w:vAlign w:val="center"/>
          </w:tcPr>
          <w:p>
            <w:pPr>
              <w:spacing w:line="240" w:lineRule="auto"/>
              <w:jc w:val="left"/>
              <w:outlineLvl w:val="9"/>
              <w:rPr>
                <w:rFonts w:hint="eastAsia"/>
                <w:b/>
                <w:color w:val="auto"/>
                <w:highlight w:val="none"/>
              </w:rPr>
            </w:pPr>
            <w:r>
              <w:rPr>
                <w:rFonts w:hint="eastAsia"/>
                <w:kern w:val="28"/>
                <w:highlight w:val="none"/>
                <w:u w:val="single"/>
              </w:rPr>
              <w:t>是否允许</w:t>
            </w:r>
            <w:r>
              <w:rPr>
                <w:rFonts w:hint="eastAsia"/>
                <w:kern w:val="28"/>
                <w:highlight w:val="none"/>
                <w:u w:val="single"/>
                <w:lang w:val="en-US" w:eastAsia="zh-CN"/>
              </w:rPr>
              <w:t>采购进口产品</w:t>
            </w:r>
            <w:r>
              <w:rPr>
                <w:rFonts w:hint="eastAsia"/>
                <w:kern w:val="28"/>
                <w:highlight w:val="none"/>
                <w:u w:val="none"/>
              </w:rPr>
              <w:t>：</w:t>
            </w:r>
            <w:r>
              <w:rPr>
                <w:rFonts w:hint="eastAsia"/>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p>
        </w:tc>
        <w:tc>
          <w:tcPr>
            <w:tcW w:w="829" w:type="dxa"/>
            <w:vAlign w:val="center"/>
          </w:tcPr>
          <w:p>
            <w:pPr>
              <w:spacing w:line="360" w:lineRule="auto"/>
              <w:jc w:val="center"/>
              <w:outlineLvl w:val="9"/>
              <w:rPr>
                <w:rFonts w:hint="eastAsia"/>
                <w:b/>
                <w:color w:val="auto"/>
                <w:highlight w:val="none"/>
              </w:rPr>
            </w:pPr>
          </w:p>
        </w:tc>
        <w:tc>
          <w:tcPr>
            <w:tcW w:w="8364" w:type="dxa"/>
            <w:vAlign w:val="center"/>
          </w:tcPr>
          <w:p>
            <w:pPr>
              <w:spacing w:line="560" w:lineRule="exact"/>
              <w:jc w:val="center"/>
              <w:outlineLvl w:val="9"/>
              <w:rPr>
                <w:rFonts w:hint="eastAsia" w:hAnsi="宋体"/>
                <w:color w:val="auto"/>
                <w:highlight w:val="none"/>
              </w:rPr>
            </w:pPr>
            <w:r>
              <w:rPr>
                <w:rFonts w:hint="eastAsia"/>
                <w:b/>
                <w:color w:val="auto"/>
                <w:highlight w:val="none"/>
              </w:rPr>
              <w:t>二、</w:t>
            </w:r>
            <w:r>
              <w:rPr>
                <w:rFonts w:hint="eastAsia"/>
                <w:b/>
                <w:color w:val="auto"/>
                <w:highlight w:val="none"/>
                <w:lang w:eastAsia="zh-CN"/>
              </w:rPr>
              <w:t>单一来源采购</w:t>
            </w:r>
            <w:r>
              <w:rPr>
                <w:rFonts w:hint="eastAsia"/>
                <w:b/>
                <w:color w:val="auto"/>
                <w:highlight w:val="none"/>
              </w:rPr>
              <w:t>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eastAsia="宋体"/>
                <w:b/>
                <w:color w:val="auto"/>
                <w:highlight w:val="none"/>
                <w:lang w:eastAsia="zh-CN"/>
              </w:rPr>
            </w:pPr>
            <w:r>
              <w:rPr>
                <w:rFonts w:hint="eastAsia"/>
                <w:b/>
                <w:color w:val="auto"/>
                <w:highlight w:val="none"/>
                <w:lang w:val="en-US" w:eastAsia="zh-CN"/>
              </w:rPr>
              <w:t>9</w:t>
            </w:r>
          </w:p>
        </w:tc>
        <w:tc>
          <w:tcPr>
            <w:tcW w:w="829" w:type="dxa"/>
            <w:vAlign w:val="center"/>
          </w:tcPr>
          <w:p>
            <w:pPr>
              <w:spacing w:line="360" w:lineRule="auto"/>
              <w:jc w:val="center"/>
              <w:outlineLvl w:val="9"/>
              <w:rPr>
                <w:rFonts w:hint="eastAsia"/>
                <w:b/>
                <w:color w:val="auto"/>
                <w:highlight w:val="none"/>
              </w:rPr>
            </w:pPr>
            <w:r>
              <w:rPr>
                <w:rFonts w:hint="eastAsia"/>
                <w:b/>
                <w:color w:val="auto"/>
                <w:highlight w:val="none"/>
              </w:rPr>
              <w:t>7</w:t>
            </w:r>
          </w:p>
        </w:tc>
        <w:tc>
          <w:tcPr>
            <w:tcW w:w="8364" w:type="dxa"/>
            <w:vAlign w:val="center"/>
          </w:tcPr>
          <w:p>
            <w:pPr>
              <w:tabs>
                <w:tab w:val="left" w:pos="315"/>
                <w:tab w:val="left" w:pos="1785"/>
                <w:tab w:val="left" w:pos="2310"/>
                <w:tab w:val="left" w:pos="8640"/>
              </w:tabs>
              <w:outlineLvl w:val="9"/>
              <w:rPr>
                <w:bCs/>
                <w:color w:val="auto"/>
                <w:highlight w:val="none"/>
              </w:rPr>
            </w:pPr>
            <w:r>
              <w:rPr>
                <w:rFonts w:hint="eastAsia"/>
                <w:bCs/>
                <w:color w:val="auto"/>
                <w:highlight w:val="none"/>
              </w:rPr>
              <w:t>响应答疑会时间：无</w:t>
            </w:r>
          </w:p>
          <w:p>
            <w:pPr>
              <w:outlineLvl w:val="9"/>
              <w:rPr>
                <w:rFonts w:hint="eastAsia" w:hAnsi="宋体"/>
                <w:color w:val="auto"/>
                <w:highlight w:val="none"/>
              </w:rPr>
            </w:pPr>
            <w:r>
              <w:rPr>
                <w:rFonts w:hint="eastAsia"/>
                <w:bCs/>
                <w:color w:val="auto"/>
                <w:highlight w:val="none"/>
              </w:rPr>
              <w:t>响应答疑会地点：无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p>
        </w:tc>
        <w:tc>
          <w:tcPr>
            <w:tcW w:w="8364"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三、响应文件的编制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13</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14.1</w:t>
            </w:r>
          </w:p>
        </w:tc>
        <w:tc>
          <w:tcPr>
            <w:tcW w:w="8364" w:type="dxa"/>
            <w:vAlign w:val="center"/>
          </w:tcPr>
          <w:p>
            <w:pPr>
              <w:spacing w:line="360" w:lineRule="auto"/>
              <w:outlineLvl w:val="9"/>
              <w:rPr>
                <w:rFonts w:hint="eastAsia"/>
                <w:b/>
                <w:color w:val="auto"/>
                <w:highlight w:val="none"/>
              </w:rPr>
            </w:pPr>
            <w:r>
              <w:rPr>
                <w:rFonts w:hint="eastAsia"/>
                <w:color w:val="auto"/>
                <w:kern w:val="28"/>
                <w:highlight w:val="none"/>
                <w:u w:val="single"/>
              </w:rPr>
              <w:t>响应文件有效期</w:t>
            </w:r>
            <w:r>
              <w:rPr>
                <w:rFonts w:hint="eastAsia"/>
                <w:color w:val="auto"/>
                <w:kern w:val="28"/>
                <w:highlight w:val="none"/>
              </w:rPr>
              <w:t>为自</w:t>
            </w:r>
            <w:r>
              <w:rPr>
                <w:rFonts w:hint="eastAsia"/>
                <w:color w:val="auto"/>
                <w:kern w:val="28"/>
                <w:highlight w:val="none"/>
                <w:lang w:eastAsia="zh-CN"/>
              </w:rPr>
              <w:t>谈判</w:t>
            </w:r>
            <w:r>
              <w:rPr>
                <w:rFonts w:hint="eastAsia"/>
                <w:color w:val="auto"/>
                <w:kern w:val="28"/>
                <w:highlight w:val="none"/>
              </w:rPr>
              <w:t>之日起算九十（90）个日历日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p>
        </w:tc>
        <w:tc>
          <w:tcPr>
            <w:tcW w:w="8364"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四、响应文件密封、递交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14</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15.1</w:t>
            </w:r>
          </w:p>
        </w:tc>
        <w:tc>
          <w:tcPr>
            <w:tcW w:w="8364" w:type="dxa"/>
            <w:vAlign w:val="center"/>
          </w:tcPr>
          <w:p>
            <w:pPr>
              <w:spacing w:line="360" w:lineRule="auto"/>
              <w:outlineLvl w:val="9"/>
              <w:rPr>
                <w:rFonts w:hint="eastAsia"/>
                <w:b/>
                <w:color w:val="auto"/>
                <w:highlight w:val="none"/>
              </w:rPr>
            </w:pPr>
            <w:r>
              <w:rPr>
                <w:rFonts w:hint="eastAsia"/>
                <w:color w:val="auto"/>
                <w:kern w:val="28"/>
                <w:highlight w:val="none"/>
                <w:u w:val="single"/>
              </w:rPr>
              <w:t>响应文件</w:t>
            </w:r>
            <w:r>
              <w:rPr>
                <w:rFonts w:hint="eastAsia"/>
                <w:color w:val="auto"/>
                <w:kern w:val="28"/>
                <w:highlight w:val="none"/>
              </w:rPr>
              <w:t>正本壹份、副本</w:t>
            </w:r>
            <w:r>
              <w:rPr>
                <w:rFonts w:hint="eastAsia"/>
                <w:color w:val="auto"/>
                <w:kern w:val="28"/>
                <w:highlight w:val="none"/>
                <w:lang w:eastAsia="zh-CN"/>
              </w:rPr>
              <w:t>贰</w:t>
            </w:r>
            <w:r>
              <w:rPr>
                <w:rFonts w:hint="eastAsia"/>
                <w:color w:val="auto"/>
                <w:kern w:val="28"/>
                <w:highlight w:val="none"/>
              </w:rPr>
              <w:t>份，电子版本</w:t>
            </w:r>
            <w:r>
              <w:rPr>
                <w:rFonts w:hint="eastAsia"/>
                <w:color w:val="auto"/>
                <w:kern w:val="28"/>
                <w:highlight w:val="none"/>
                <w:lang w:eastAsia="zh-CN"/>
              </w:rPr>
              <w:t>贰</w:t>
            </w:r>
            <w:r>
              <w:rPr>
                <w:rFonts w:hint="eastAsia"/>
                <w:color w:val="auto"/>
                <w:kern w:val="28"/>
                <w:highlight w:val="none"/>
              </w:rPr>
              <w:t>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15</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15.2</w:t>
            </w:r>
          </w:p>
        </w:tc>
        <w:tc>
          <w:tcPr>
            <w:tcW w:w="8364" w:type="dxa"/>
            <w:vAlign w:val="center"/>
          </w:tcPr>
          <w:p>
            <w:pPr>
              <w:spacing w:line="360" w:lineRule="auto"/>
              <w:outlineLvl w:val="9"/>
              <w:rPr>
                <w:rFonts w:hint="eastAsia"/>
                <w:b/>
                <w:color w:val="auto"/>
                <w:highlight w:val="none"/>
              </w:rPr>
            </w:pPr>
            <w:r>
              <w:rPr>
                <w:rFonts w:hint="eastAsia"/>
                <w:color w:val="auto"/>
                <w:kern w:val="28"/>
                <w:highlight w:val="none"/>
                <w:u w:val="single"/>
              </w:rPr>
              <w:t>“</w:t>
            </w:r>
            <w:r>
              <w:rPr>
                <w:rFonts w:hint="eastAsia"/>
                <w:color w:val="auto"/>
                <w:kern w:val="28"/>
                <w:highlight w:val="none"/>
                <w:u w:val="single"/>
                <w:lang w:val="en-US" w:eastAsia="zh-CN"/>
              </w:rPr>
              <w:t>首次谈判报价表</w:t>
            </w:r>
            <w:r>
              <w:rPr>
                <w:rFonts w:hint="eastAsia"/>
                <w:color w:val="auto"/>
                <w:kern w:val="28"/>
                <w:highlight w:val="none"/>
                <w:u w:val="single"/>
              </w:rPr>
              <w:t>”</w:t>
            </w:r>
            <w:r>
              <w:rPr>
                <w:rFonts w:hint="eastAsia"/>
                <w:color w:val="auto"/>
                <w:kern w:val="28"/>
                <w:highlight w:val="none"/>
              </w:rPr>
              <w:t>除在响应文件内装订外，另制作一份单独放在一个信封中。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16</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15.3</w:t>
            </w:r>
          </w:p>
        </w:tc>
        <w:tc>
          <w:tcPr>
            <w:tcW w:w="8364" w:type="dxa"/>
            <w:vAlign w:val="center"/>
          </w:tcPr>
          <w:p>
            <w:pPr>
              <w:spacing w:line="360" w:lineRule="auto"/>
              <w:outlineLvl w:val="9"/>
              <w:rPr>
                <w:rFonts w:hint="eastAsia"/>
                <w:b/>
                <w:color w:val="auto"/>
                <w:highlight w:val="none"/>
              </w:rPr>
            </w:pPr>
            <w:r>
              <w:rPr>
                <w:rFonts w:hint="eastAsia"/>
                <w:color w:val="auto"/>
                <w:kern w:val="28"/>
                <w:highlight w:val="none"/>
                <w:u w:val="single"/>
              </w:rPr>
              <w:t>“资格证明文件证明材料原件”</w:t>
            </w:r>
            <w:r>
              <w:rPr>
                <w:rFonts w:hint="eastAsia"/>
                <w:color w:val="auto"/>
                <w:kern w:val="28"/>
                <w:highlight w:val="none"/>
              </w:rPr>
              <w:t>按照本须知2.3条要求内容组成。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17</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15.4</w:t>
            </w:r>
          </w:p>
        </w:tc>
        <w:tc>
          <w:tcPr>
            <w:tcW w:w="8364" w:type="dxa"/>
            <w:vAlign w:val="center"/>
          </w:tcPr>
          <w:p>
            <w:pPr>
              <w:spacing w:line="360" w:lineRule="auto"/>
              <w:outlineLvl w:val="9"/>
              <w:rPr>
                <w:rFonts w:hint="eastAsia"/>
                <w:b/>
                <w:color w:val="auto"/>
                <w:highlight w:val="none"/>
              </w:rPr>
            </w:pPr>
            <w:r>
              <w:rPr>
                <w:rFonts w:hint="eastAsia"/>
                <w:color w:val="auto"/>
                <w:kern w:val="28"/>
                <w:highlight w:val="none"/>
                <w:u w:val="single"/>
              </w:rPr>
              <w:t>“评审证明材料”</w:t>
            </w:r>
            <w:r>
              <w:rPr>
                <w:rFonts w:hint="eastAsia"/>
                <w:color w:val="auto"/>
                <w:kern w:val="28"/>
                <w:highlight w:val="none"/>
              </w:rPr>
              <w:t>（如果有）按照评审表要求内容组成。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18</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17</w:t>
            </w:r>
          </w:p>
        </w:tc>
        <w:tc>
          <w:tcPr>
            <w:tcW w:w="8364" w:type="dxa"/>
            <w:vAlign w:val="center"/>
          </w:tcPr>
          <w:p>
            <w:pPr>
              <w:spacing w:line="360" w:lineRule="auto"/>
              <w:outlineLvl w:val="9"/>
              <w:rPr>
                <w:rFonts w:hint="eastAsia"/>
                <w:color w:val="auto"/>
                <w:kern w:val="28"/>
                <w:highlight w:val="none"/>
                <w:u w:val="none"/>
                <w:lang w:val="en-US" w:eastAsia="zh-CN"/>
              </w:rPr>
            </w:pPr>
            <w:r>
              <w:rPr>
                <w:rFonts w:hint="eastAsia"/>
                <w:color w:val="auto"/>
                <w:kern w:val="28"/>
                <w:highlight w:val="none"/>
                <w:u w:val="single"/>
              </w:rPr>
              <w:t>响应截止时间：</w:t>
            </w:r>
            <w:r>
              <w:rPr>
                <w:rFonts w:hint="eastAsia"/>
                <w:color w:val="auto"/>
                <w:kern w:val="28"/>
                <w:highlight w:val="none"/>
                <w:u w:val="none"/>
                <w:lang w:eastAsia="zh-CN"/>
              </w:rPr>
              <w:t>202</w:t>
            </w:r>
            <w:r>
              <w:rPr>
                <w:rFonts w:hint="eastAsia"/>
                <w:color w:val="auto"/>
                <w:kern w:val="28"/>
                <w:highlight w:val="none"/>
                <w:u w:val="none"/>
                <w:lang w:val="en-US" w:eastAsia="zh-CN"/>
              </w:rPr>
              <w:t>2</w:t>
            </w:r>
            <w:r>
              <w:rPr>
                <w:rFonts w:hint="eastAsia"/>
                <w:color w:val="auto"/>
                <w:kern w:val="28"/>
                <w:highlight w:val="none"/>
                <w:u w:val="none"/>
                <w:lang w:eastAsia="zh-CN"/>
              </w:rPr>
              <w:t>年</w:t>
            </w:r>
            <w:r>
              <w:rPr>
                <w:rFonts w:hint="eastAsia"/>
                <w:color w:val="auto"/>
                <w:kern w:val="28"/>
                <w:highlight w:val="none"/>
                <w:u w:val="none"/>
                <w:lang w:val="en-US" w:eastAsia="zh-CN"/>
              </w:rPr>
              <w:t>8</w:t>
            </w:r>
            <w:r>
              <w:rPr>
                <w:rFonts w:hint="eastAsia"/>
                <w:color w:val="auto"/>
                <w:kern w:val="28"/>
                <w:highlight w:val="none"/>
                <w:u w:val="none"/>
                <w:lang w:eastAsia="zh-CN"/>
              </w:rPr>
              <w:t>月</w:t>
            </w:r>
            <w:r>
              <w:rPr>
                <w:rFonts w:hint="eastAsia"/>
                <w:color w:val="auto"/>
                <w:kern w:val="28"/>
                <w:highlight w:val="none"/>
                <w:u w:val="none"/>
                <w:lang w:val="en-US" w:eastAsia="zh-CN"/>
              </w:rPr>
              <w:t>2日15时 00分止。</w:t>
            </w:r>
          </w:p>
          <w:p>
            <w:pPr>
              <w:spacing w:line="360" w:lineRule="auto"/>
              <w:outlineLvl w:val="9"/>
              <w:rPr>
                <w:rFonts w:hint="eastAsia"/>
                <w:color w:val="auto"/>
                <w:kern w:val="28"/>
                <w:highlight w:val="none"/>
              </w:rPr>
            </w:pPr>
            <w:r>
              <w:rPr>
                <w:rFonts w:hint="eastAsia"/>
                <w:color w:val="auto"/>
                <w:kern w:val="28"/>
                <w:highlight w:val="none"/>
              </w:rPr>
              <w:t>响应文件送达地点为：陕西省西安市曲江新区雁翔路3269号旺座曲江D座30层3001号</w:t>
            </w:r>
          </w:p>
          <w:p>
            <w:pPr>
              <w:spacing w:line="360" w:lineRule="auto"/>
              <w:outlineLvl w:val="9"/>
              <w:rPr>
                <w:rFonts w:hint="eastAsia"/>
                <w:color w:val="auto"/>
                <w:kern w:val="28"/>
                <w:highlight w:val="none"/>
              </w:rPr>
            </w:pPr>
            <w:r>
              <w:rPr>
                <w:rFonts w:hint="eastAsia"/>
                <w:color w:val="auto"/>
                <w:kern w:val="28"/>
                <w:highlight w:val="none"/>
                <w:u w:val="none"/>
                <w:lang w:eastAsia="zh-CN"/>
              </w:rPr>
              <w:t>第一会议室</w:t>
            </w:r>
            <w:r>
              <w:rPr>
                <w:rFonts w:hint="eastAsia"/>
                <w:color w:val="auto"/>
                <w:kern w:val="28"/>
                <w:highlight w:val="none"/>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p>
        </w:tc>
        <w:tc>
          <w:tcPr>
            <w:tcW w:w="8364" w:type="dxa"/>
            <w:vAlign w:val="center"/>
          </w:tcPr>
          <w:p>
            <w:pPr>
              <w:spacing w:line="360" w:lineRule="auto"/>
              <w:jc w:val="center"/>
              <w:outlineLvl w:val="9"/>
              <w:rPr>
                <w:rFonts w:hint="eastAsia"/>
                <w:color w:val="auto"/>
                <w:kern w:val="28"/>
                <w:highlight w:val="none"/>
              </w:rPr>
            </w:pPr>
            <w:bookmarkStart w:id="14" w:name="_Toc32497"/>
            <w:bookmarkStart w:id="15" w:name="_Toc12646"/>
            <w:r>
              <w:rPr>
                <w:rFonts w:hint="eastAsia"/>
                <w:b/>
                <w:color w:val="auto"/>
                <w:highlight w:val="none"/>
              </w:rPr>
              <w:t>五、</w:t>
            </w:r>
            <w:r>
              <w:rPr>
                <w:rFonts w:hint="eastAsia"/>
                <w:b/>
                <w:color w:val="auto"/>
                <w:highlight w:val="none"/>
                <w:lang w:eastAsia="zh-CN"/>
              </w:rPr>
              <w:t>谈判</w:t>
            </w:r>
            <w:r>
              <w:rPr>
                <w:rFonts w:hint="eastAsia"/>
                <w:b/>
                <w:color w:val="auto"/>
                <w:highlight w:val="none"/>
              </w:rPr>
              <w:t>、评审和</w:t>
            </w:r>
            <w:bookmarkEnd w:id="14"/>
            <w:r>
              <w:rPr>
                <w:rFonts w:hint="eastAsia"/>
                <w:b/>
                <w:color w:val="auto"/>
                <w:highlight w:val="none"/>
              </w:rPr>
              <w:t>成交</w:t>
            </w:r>
            <w:bookmarkEnd w:id="1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19</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19</w:t>
            </w:r>
          </w:p>
        </w:tc>
        <w:tc>
          <w:tcPr>
            <w:tcW w:w="8364" w:type="dxa"/>
            <w:vAlign w:val="center"/>
          </w:tcPr>
          <w:p>
            <w:pPr>
              <w:spacing w:line="360" w:lineRule="auto"/>
              <w:jc w:val="left"/>
              <w:outlineLvl w:val="9"/>
              <w:rPr>
                <w:rFonts w:hint="eastAsia"/>
                <w:color w:val="auto"/>
                <w:kern w:val="28"/>
                <w:highlight w:val="none"/>
                <w:u w:val="single"/>
              </w:rPr>
            </w:pPr>
            <w:bookmarkStart w:id="16" w:name="_Toc2283"/>
            <w:bookmarkStart w:id="17" w:name="_Toc24424"/>
            <w:r>
              <w:rPr>
                <w:rFonts w:hint="eastAsia"/>
                <w:color w:val="auto"/>
                <w:kern w:val="28"/>
                <w:highlight w:val="none"/>
                <w:u w:val="single"/>
                <w:lang w:eastAsia="zh-CN"/>
              </w:rPr>
              <w:t>谈判</w:t>
            </w:r>
            <w:r>
              <w:rPr>
                <w:rFonts w:hint="eastAsia"/>
                <w:color w:val="auto"/>
                <w:kern w:val="28"/>
                <w:highlight w:val="none"/>
                <w:u w:val="single"/>
              </w:rPr>
              <w:t>、评审、成交：</w:t>
            </w:r>
            <w:r>
              <w:rPr>
                <w:rFonts w:hint="eastAsia"/>
                <w:color w:val="auto"/>
                <w:kern w:val="28"/>
                <w:highlight w:val="none"/>
              </w:rPr>
              <w:t>见</w:t>
            </w:r>
            <w:r>
              <w:rPr>
                <w:rFonts w:hint="eastAsia"/>
                <w:color w:val="auto"/>
                <w:kern w:val="28"/>
                <w:highlight w:val="none"/>
                <w:lang w:eastAsia="zh-CN"/>
              </w:rPr>
              <w:t>采购</w:t>
            </w:r>
            <w:r>
              <w:rPr>
                <w:rFonts w:hint="eastAsia"/>
                <w:color w:val="auto"/>
                <w:kern w:val="28"/>
                <w:highlight w:val="none"/>
              </w:rPr>
              <w:t>文件第四部分。</w:t>
            </w:r>
            <w:bookmarkEnd w:id="16"/>
            <w:bookmarkEnd w:id="17"/>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p>
        </w:tc>
        <w:tc>
          <w:tcPr>
            <w:tcW w:w="8364" w:type="dxa"/>
            <w:vAlign w:val="center"/>
          </w:tcPr>
          <w:p>
            <w:pPr>
              <w:spacing w:line="360" w:lineRule="auto"/>
              <w:jc w:val="center"/>
              <w:outlineLvl w:val="9"/>
              <w:rPr>
                <w:rFonts w:hint="eastAsia"/>
                <w:color w:val="auto"/>
                <w:kern w:val="28"/>
                <w:highlight w:val="none"/>
                <w:u w:val="single"/>
              </w:rPr>
            </w:pPr>
            <w:bookmarkStart w:id="18" w:name="_Toc7244"/>
            <w:bookmarkStart w:id="19" w:name="_Toc10192"/>
            <w:r>
              <w:rPr>
                <w:rFonts w:hint="eastAsia"/>
                <w:b/>
                <w:color w:val="auto"/>
                <w:highlight w:val="none"/>
              </w:rPr>
              <w:t>七、询问、质疑、投诉</w:t>
            </w:r>
            <w:bookmarkEnd w:id="18"/>
            <w:bookmarkEnd w:id="1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20</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21.2</w:t>
            </w:r>
          </w:p>
        </w:tc>
        <w:tc>
          <w:tcPr>
            <w:tcW w:w="8364" w:type="dxa"/>
            <w:vAlign w:val="center"/>
          </w:tcPr>
          <w:p>
            <w:pPr>
              <w:spacing w:line="360" w:lineRule="auto"/>
              <w:jc w:val="left"/>
              <w:outlineLvl w:val="9"/>
              <w:rPr>
                <w:rFonts w:hint="eastAsia"/>
                <w:color w:val="auto"/>
                <w:kern w:val="28"/>
                <w:highlight w:val="none"/>
                <w:u w:val="single"/>
              </w:rPr>
            </w:pPr>
            <w:bookmarkStart w:id="20" w:name="_Toc4970"/>
            <w:bookmarkStart w:id="21" w:name="_Toc31300"/>
            <w:r>
              <w:rPr>
                <w:rFonts w:hint="eastAsia"/>
                <w:color w:val="auto"/>
                <w:kern w:val="28"/>
                <w:highlight w:val="none"/>
                <w:u w:val="single"/>
              </w:rPr>
              <w:t>询问（</w:t>
            </w:r>
            <w:r>
              <w:rPr>
                <w:rFonts w:hint="eastAsia"/>
                <w:color w:val="auto"/>
                <w:kern w:val="28"/>
                <w:highlight w:val="none"/>
                <w:u w:val="single"/>
                <w:lang w:eastAsia="zh-CN"/>
              </w:rPr>
              <w:t>瑞恒项目管理有限公司</w:t>
            </w:r>
            <w:r>
              <w:rPr>
                <w:rFonts w:hint="eastAsia"/>
                <w:color w:val="auto"/>
                <w:kern w:val="28"/>
                <w:highlight w:val="none"/>
                <w:u w:val="single"/>
              </w:rPr>
              <w:t>）联系方式：</w:t>
            </w:r>
            <w:bookmarkEnd w:id="20"/>
            <w:bookmarkEnd w:id="21"/>
          </w:p>
          <w:p>
            <w:pPr>
              <w:spacing w:line="360" w:lineRule="auto"/>
              <w:jc w:val="left"/>
              <w:outlineLvl w:val="9"/>
              <w:rPr>
                <w:rFonts w:hint="eastAsia" w:eastAsia="宋体"/>
                <w:color w:val="auto"/>
                <w:kern w:val="28"/>
                <w:highlight w:val="none"/>
                <w:u w:val="single"/>
                <w:lang w:eastAsia="zh-CN"/>
              </w:rPr>
            </w:pPr>
            <w:bookmarkStart w:id="22" w:name="_Toc2749"/>
            <w:bookmarkStart w:id="23" w:name="_Toc22292"/>
            <w:r>
              <w:rPr>
                <w:rFonts w:hint="eastAsia"/>
                <w:color w:val="auto"/>
                <w:kern w:val="28"/>
                <w:highlight w:val="none"/>
                <w:u w:val="single"/>
              </w:rPr>
              <w:t>联系人：</w:t>
            </w:r>
            <w:bookmarkEnd w:id="22"/>
            <w:bookmarkEnd w:id="23"/>
            <w:r>
              <w:rPr>
                <w:rFonts w:hint="eastAsia"/>
                <w:color w:val="auto"/>
                <w:kern w:val="28"/>
                <w:highlight w:val="none"/>
                <w:u w:val="none"/>
                <w:lang w:eastAsia="zh-CN"/>
              </w:rPr>
              <w:t>石工</w:t>
            </w:r>
          </w:p>
          <w:p>
            <w:pPr>
              <w:spacing w:line="360" w:lineRule="auto"/>
              <w:jc w:val="left"/>
              <w:outlineLvl w:val="9"/>
              <w:rPr>
                <w:rFonts w:hint="default" w:eastAsia="宋体"/>
                <w:color w:val="auto"/>
                <w:kern w:val="28"/>
                <w:highlight w:val="none"/>
                <w:u w:val="single"/>
                <w:lang w:val="en-US" w:eastAsia="zh-CN"/>
              </w:rPr>
            </w:pPr>
            <w:bookmarkStart w:id="24" w:name="_Toc32400"/>
            <w:bookmarkStart w:id="25" w:name="_Toc32111"/>
            <w:r>
              <w:rPr>
                <w:rFonts w:hint="eastAsia"/>
                <w:color w:val="auto"/>
                <w:kern w:val="28"/>
                <w:highlight w:val="none"/>
                <w:u w:val="single"/>
              </w:rPr>
              <w:t>联系电话（传真）：</w:t>
            </w:r>
            <w:bookmarkEnd w:id="24"/>
            <w:bookmarkEnd w:id="25"/>
            <w:r>
              <w:rPr>
                <w:rFonts w:hint="eastAsia"/>
                <w:color w:val="auto"/>
                <w:kern w:val="28"/>
                <w:highlight w:val="none"/>
                <w:u w:val="single"/>
                <w:lang w:eastAsia="zh-CN"/>
              </w:rPr>
              <w:t>029-</w:t>
            </w:r>
            <w:r>
              <w:rPr>
                <w:rFonts w:hint="eastAsia"/>
                <w:color w:val="auto"/>
                <w:kern w:val="28"/>
                <w:highlight w:val="none"/>
                <w:u w:val="single"/>
                <w:lang w:val="en-US" w:eastAsia="zh-CN"/>
              </w:rPr>
              <w:t>89550806</w:t>
            </w:r>
          </w:p>
          <w:p>
            <w:pPr>
              <w:spacing w:line="360" w:lineRule="auto"/>
              <w:jc w:val="left"/>
              <w:outlineLvl w:val="9"/>
              <w:rPr>
                <w:rFonts w:hint="eastAsia"/>
                <w:color w:val="auto"/>
                <w:kern w:val="28"/>
                <w:highlight w:val="none"/>
                <w:u w:val="single"/>
              </w:rPr>
            </w:pPr>
            <w:bookmarkStart w:id="26" w:name="_Toc24325"/>
            <w:bookmarkStart w:id="27" w:name="_Toc3908"/>
            <w:r>
              <w:rPr>
                <w:rFonts w:hint="eastAsia"/>
                <w:color w:val="auto"/>
                <w:kern w:val="28"/>
                <w:highlight w:val="none"/>
                <w:u w:val="single"/>
              </w:rPr>
              <w:t>电子邮箱：</w:t>
            </w:r>
            <w:r>
              <w:rPr>
                <w:rFonts w:hint="eastAsia"/>
                <w:color w:val="auto"/>
                <w:kern w:val="28"/>
                <w:highlight w:val="none"/>
                <w:u w:val="single"/>
                <w:lang w:val="en-US" w:eastAsia="zh-CN"/>
              </w:rPr>
              <w:t>405582900</w:t>
            </w:r>
            <w:r>
              <w:rPr>
                <w:rFonts w:hint="eastAsia"/>
                <w:color w:val="auto"/>
                <w:kern w:val="28"/>
                <w:highlight w:val="none"/>
                <w:u w:val="single"/>
              </w:rPr>
              <w:t>@</w:t>
            </w:r>
            <w:r>
              <w:rPr>
                <w:rFonts w:hint="eastAsia"/>
                <w:color w:val="auto"/>
                <w:kern w:val="28"/>
                <w:highlight w:val="none"/>
                <w:u w:val="single"/>
                <w:lang w:val="en-US" w:eastAsia="zh-CN"/>
              </w:rPr>
              <w:t>qq</w:t>
            </w:r>
            <w:r>
              <w:rPr>
                <w:rFonts w:hint="eastAsia"/>
                <w:color w:val="auto"/>
                <w:kern w:val="28"/>
                <w:highlight w:val="none"/>
                <w:u w:val="single"/>
              </w:rPr>
              <w:t>.com</w:t>
            </w:r>
            <w:bookmarkEnd w:id="26"/>
            <w:bookmarkEnd w:id="27"/>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21</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22.1</w:t>
            </w:r>
          </w:p>
        </w:tc>
        <w:tc>
          <w:tcPr>
            <w:tcW w:w="8364" w:type="dxa"/>
            <w:vAlign w:val="center"/>
          </w:tcPr>
          <w:p>
            <w:pPr>
              <w:spacing w:line="360" w:lineRule="auto"/>
              <w:jc w:val="left"/>
              <w:outlineLvl w:val="9"/>
              <w:rPr>
                <w:rFonts w:hint="eastAsia"/>
                <w:color w:val="auto"/>
                <w:kern w:val="28"/>
                <w:highlight w:val="none"/>
                <w:u w:val="single"/>
              </w:rPr>
            </w:pPr>
            <w:bookmarkStart w:id="28" w:name="_Toc51"/>
            <w:bookmarkStart w:id="29" w:name="_Toc18136"/>
            <w:r>
              <w:rPr>
                <w:rFonts w:hint="eastAsia"/>
                <w:color w:val="auto"/>
                <w:kern w:val="28"/>
                <w:highlight w:val="none"/>
                <w:u w:val="single"/>
              </w:rPr>
              <w:t>质疑（</w:t>
            </w:r>
            <w:r>
              <w:rPr>
                <w:rFonts w:hint="eastAsia"/>
                <w:color w:val="auto"/>
                <w:kern w:val="28"/>
                <w:highlight w:val="none"/>
                <w:u w:val="single"/>
                <w:lang w:eastAsia="zh-CN"/>
              </w:rPr>
              <w:t>瑞恒项目管理有限公司</w:t>
            </w:r>
            <w:r>
              <w:rPr>
                <w:rFonts w:hint="eastAsia"/>
                <w:color w:val="auto"/>
                <w:kern w:val="28"/>
                <w:highlight w:val="none"/>
                <w:u w:val="single"/>
              </w:rPr>
              <w:t>）联系方式：</w:t>
            </w:r>
            <w:bookmarkEnd w:id="28"/>
            <w:bookmarkEnd w:id="29"/>
          </w:p>
          <w:p>
            <w:pPr>
              <w:spacing w:line="360" w:lineRule="auto"/>
              <w:jc w:val="left"/>
              <w:outlineLvl w:val="9"/>
              <w:rPr>
                <w:rFonts w:hint="eastAsia" w:eastAsia="宋体"/>
                <w:color w:val="auto"/>
                <w:kern w:val="28"/>
                <w:highlight w:val="none"/>
                <w:u w:val="single"/>
                <w:lang w:eastAsia="zh-CN"/>
              </w:rPr>
            </w:pPr>
            <w:r>
              <w:rPr>
                <w:rFonts w:hint="eastAsia"/>
                <w:color w:val="auto"/>
                <w:kern w:val="28"/>
                <w:highlight w:val="none"/>
                <w:u w:val="single"/>
              </w:rPr>
              <w:t>联系人：</w:t>
            </w:r>
            <w:r>
              <w:rPr>
                <w:rFonts w:hint="eastAsia"/>
                <w:color w:val="auto"/>
                <w:kern w:val="28"/>
                <w:highlight w:val="none"/>
                <w:u w:val="none"/>
                <w:lang w:eastAsia="zh-CN"/>
              </w:rPr>
              <w:t>石工</w:t>
            </w:r>
          </w:p>
          <w:p>
            <w:pPr>
              <w:spacing w:line="360" w:lineRule="auto"/>
              <w:jc w:val="left"/>
              <w:outlineLvl w:val="9"/>
              <w:rPr>
                <w:rFonts w:hint="default" w:eastAsia="宋体"/>
                <w:color w:val="auto"/>
                <w:kern w:val="28"/>
                <w:highlight w:val="none"/>
                <w:u w:val="single"/>
                <w:lang w:val="en-US" w:eastAsia="zh-CN"/>
              </w:rPr>
            </w:pPr>
            <w:r>
              <w:rPr>
                <w:rFonts w:hint="eastAsia"/>
                <w:color w:val="auto"/>
                <w:kern w:val="28"/>
                <w:highlight w:val="none"/>
                <w:u w:val="single"/>
              </w:rPr>
              <w:t>联系电话（传真）：</w:t>
            </w:r>
            <w:r>
              <w:rPr>
                <w:rFonts w:hint="eastAsia"/>
                <w:color w:val="auto"/>
                <w:kern w:val="28"/>
                <w:highlight w:val="none"/>
                <w:u w:val="single"/>
                <w:lang w:eastAsia="zh-CN"/>
              </w:rPr>
              <w:t>029-</w:t>
            </w:r>
            <w:r>
              <w:rPr>
                <w:rFonts w:hint="eastAsia"/>
                <w:color w:val="auto"/>
                <w:kern w:val="28"/>
                <w:highlight w:val="none"/>
                <w:u w:val="single"/>
                <w:lang w:val="en-US" w:eastAsia="zh-CN"/>
              </w:rPr>
              <w:t>89550806</w:t>
            </w:r>
          </w:p>
          <w:p>
            <w:pPr>
              <w:spacing w:line="360" w:lineRule="auto"/>
              <w:jc w:val="left"/>
              <w:outlineLvl w:val="9"/>
              <w:rPr>
                <w:rFonts w:hint="eastAsia"/>
                <w:color w:val="auto"/>
                <w:kern w:val="28"/>
                <w:highlight w:val="none"/>
                <w:u w:val="single"/>
              </w:rPr>
            </w:pPr>
            <w:r>
              <w:rPr>
                <w:rFonts w:hint="eastAsia"/>
                <w:color w:val="auto"/>
                <w:kern w:val="28"/>
                <w:highlight w:val="none"/>
                <w:u w:val="single"/>
              </w:rPr>
              <w:t>电子邮箱：</w:t>
            </w:r>
            <w:r>
              <w:rPr>
                <w:rFonts w:hint="eastAsia"/>
                <w:color w:val="auto"/>
                <w:kern w:val="28"/>
                <w:highlight w:val="none"/>
                <w:u w:val="single"/>
                <w:lang w:val="en-US" w:eastAsia="zh-CN"/>
              </w:rPr>
              <w:t>405582900</w:t>
            </w:r>
            <w:r>
              <w:rPr>
                <w:rFonts w:hint="eastAsia"/>
                <w:color w:val="auto"/>
                <w:kern w:val="28"/>
                <w:highlight w:val="none"/>
                <w:u w:val="single"/>
              </w:rPr>
              <w:t>@</w:t>
            </w:r>
            <w:r>
              <w:rPr>
                <w:rFonts w:hint="eastAsia"/>
                <w:color w:val="auto"/>
                <w:kern w:val="28"/>
                <w:highlight w:val="none"/>
                <w:u w:val="single"/>
                <w:lang w:val="en-US" w:eastAsia="zh-CN"/>
              </w:rPr>
              <w:t>qq</w:t>
            </w:r>
            <w:r>
              <w:rPr>
                <w:rFonts w:hint="eastAsia"/>
                <w:color w:val="auto"/>
                <w:kern w:val="28"/>
                <w:highlight w:val="none"/>
                <w:u w:val="single"/>
              </w:rPr>
              <w:t>.com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p>
        </w:tc>
        <w:tc>
          <w:tcPr>
            <w:tcW w:w="8364" w:type="dxa"/>
            <w:vAlign w:val="center"/>
          </w:tcPr>
          <w:p>
            <w:pPr>
              <w:spacing w:line="360" w:lineRule="auto"/>
              <w:jc w:val="center"/>
              <w:outlineLvl w:val="9"/>
              <w:rPr>
                <w:rFonts w:hint="eastAsia"/>
                <w:color w:val="auto"/>
                <w:kern w:val="28"/>
                <w:highlight w:val="none"/>
                <w:u w:val="single"/>
              </w:rPr>
            </w:pPr>
            <w:bookmarkStart w:id="30" w:name="_Toc28950"/>
            <w:r>
              <w:rPr>
                <w:rFonts w:hint="eastAsia"/>
                <w:b/>
                <w:color w:val="auto"/>
                <w:highlight w:val="none"/>
              </w:rPr>
              <w:t>八、合同的签订及履行</w:t>
            </w:r>
            <w:bookmarkEnd w:id="30"/>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22</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ascii="宋体" w:hAnsi="宋体" w:cs="宋体"/>
                <w:b/>
                <w:bCs/>
                <w:color w:val="auto"/>
                <w:sz w:val="24"/>
                <w:szCs w:val="24"/>
                <w:highlight w:val="none"/>
              </w:rPr>
              <w:t>24.</w:t>
            </w:r>
            <w:r>
              <w:rPr>
                <w:rFonts w:hint="eastAsia" w:ascii="宋体" w:hAnsi="宋体" w:cs="宋体"/>
                <w:b/>
                <w:bCs/>
                <w:color w:val="auto"/>
                <w:sz w:val="24"/>
                <w:szCs w:val="24"/>
                <w:highlight w:val="none"/>
              </w:rPr>
              <w:t>1</w:t>
            </w:r>
          </w:p>
        </w:tc>
        <w:tc>
          <w:tcPr>
            <w:tcW w:w="8364" w:type="dxa"/>
            <w:vAlign w:val="center"/>
          </w:tcPr>
          <w:p>
            <w:pPr>
              <w:spacing w:line="360" w:lineRule="auto"/>
              <w:outlineLvl w:val="9"/>
              <w:rPr>
                <w:rFonts w:hint="eastAsia"/>
                <w:color w:val="auto"/>
                <w:kern w:val="28"/>
                <w:highlight w:val="none"/>
                <w:u w:val="single"/>
              </w:rPr>
            </w:pPr>
            <w:r>
              <w:rPr>
                <w:rFonts w:hint="eastAsia"/>
                <w:color w:val="auto"/>
                <w:kern w:val="28"/>
                <w:highlight w:val="none"/>
              </w:rPr>
              <w:t>在合同签订前，成交供应商须提供营业执照、税务登记证和在响应文件中提供的资质证明文件、业绩合同等主要证明文件的原件给采购人进行核对。如响应文件中复印件与原件不符，采购人有权取消其成交资格。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color w:val="auto"/>
                <w:highlight w:val="none"/>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p>
        </w:tc>
        <w:tc>
          <w:tcPr>
            <w:tcW w:w="8364" w:type="dxa"/>
            <w:vAlign w:val="center"/>
          </w:tcPr>
          <w:p>
            <w:pPr>
              <w:spacing w:line="360" w:lineRule="auto"/>
              <w:jc w:val="center"/>
              <w:outlineLvl w:val="9"/>
              <w:rPr>
                <w:rFonts w:hint="eastAsia"/>
                <w:color w:val="auto"/>
                <w:kern w:val="28"/>
                <w:highlight w:val="none"/>
                <w:u w:val="single"/>
              </w:rPr>
            </w:pPr>
            <w:bookmarkStart w:id="31" w:name="_Toc23225"/>
            <w:bookmarkStart w:id="32" w:name="_Toc6808"/>
            <w:r>
              <w:rPr>
                <w:rFonts w:hint="eastAsia"/>
                <w:b/>
                <w:color w:val="auto"/>
                <w:highlight w:val="none"/>
              </w:rPr>
              <w:t>九、采购代理服务费</w:t>
            </w:r>
            <w:bookmarkEnd w:id="31"/>
            <w:bookmarkEnd w:id="3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23</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26.1</w:t>
            </w:r>
          </w:p>
        </w:tc>
        <w:tc>
          <w:tcPr>
            <w:tcW w:w="8364" w:type="dxa"/>
            <w:vAlign w:val="center"/>
          </w:tcPr>
          <w:p>
            <w:pPr>
              <w:spacing w:line="360" w:lineRule="auto"/>
              <w:jc w:val="left"/>
              <w:outlineLvl w:val="9"/>
              <w:rPr>
                <w:rFonts w:hint="eastAsia"/>
                <w:color w:val="auto"/>
                <w:kern w:val="28"/>
                <w:highlight w:val="none"/>
                <w:u w:val="single"/>
              </w:rPr>
            </w:pPr>
            <w:bookmarkStart w:id="33" w:name="_Toc6594"/>
            <w:bookmarkStart w:id="34" w:name="_Toc29723"/>
            <w:r>
              <w:rPr>
                <w:rFonts w:hint="eastAsia"/>
                <w:color w:val="auto"/>
                <w:kern w:val="28"/>
                <w:highlight w:val="none"/>
              </w:rPr>
              <w:t>采购代理服务费按约定由成交供应商支付，采购代理服务费不在响应报价中单列。</w:t>
            </w:r>
            <w:bookmarkEnd w:id="33"/>
            <w:bookmarkEnd w:id="34"/>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default" w:eastAsia="宋体"/>
                <w:b/>
                <w:color w:val="auto"/>
                <w:highlight w:val="none"/>
                <w:lang w:val="en-US" w:eastAsia="zh-CN"/>
              </w:rPr>
            </w:pPr>
            <w:r>
              <w:rPr>
                <w:rFonts w:hint="eastAsia"/>
                <w:b/>
                <w:color w:val="auto"/>
                <w:highlight w:val="none"/>
                <w:lang w:val="en-US" w:eastAsia="zh-CN"/>
              </w:rPr>
              <w:t>24</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r>
              <w:rPr>
                <w:rFonts w:hint="eastAsia"/>
                <w:b/>
                <w:color w:val="auto"/>
                <w:highlight w:val="none"/>
              </w:rPr>
              <w:t>26.2</w:t>
            </w:r>
          </w:p>
        </w:tc>
        <w:tc>
          <w:tcPr>
            <w:tcW w:w="8364" w:type="dxa"/>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成交供应商在领取《成交通知书》之前，向采购代理机构一次付清招标代理服务费。</w:t>
            </w:r>
          </w:p>
          <w:p>
            <w:pPr>
              <w:spacing w:line="360" w:lineRule="auto"/>
              <w:jc w:val="left"/>
              <w:outlineLvl w:val="9"/>
              <w:rPr>
                <w:rFonts w:hint="eastAsia" w:eastAsia="宋体"/>
                <w:highlight w:val="none"/>
                <w:lang w:val="en-US" w:eastAsia="zh-CN"/>
              </w:rPr>
            </w:pPr>
            <w:r>
              <w:rPr>
                <w:rFonts w:hint="eastAsia" w:ascii="宋体" w:hAnsi="宋体" w:eastAsia="宋体" w:cs="宋体"/>
                <w:color w:val="auto"/>
                <w:sz w:val="21"/>
                <w:szCs w:val="21"/>
                <w:highlight w:val="none"/>
              </w:rPr>
              <w:t>采购代理服务费的金额依据按计价格[2002]1980号文件、发改价格[2011]534号文件的规定，以中标价为基数,计取代理服务费。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tabs>
                <w:tab w:val="left" w:pos="315"/>
                <w:tab w:val="left" w:pos="1785"/>
                <w:tab w:val="left" w:pos="2310"/>
                <w:tab w:val="left" w:pos="8640"/>
              </w:tabs>
              <w:spacing w:line="360" w:lineRule="auto"/>
              <w:jc w:val="center"/>
              <w:outlineLvl w:val="9"/>
              <w:rPr>
                <w:rFonts w:hint="default" w:eastAsia="宋体"/>
                <w:b/>
                <w:color w:val="auto"/>
                <w:highlight w:val="none"/>
                <w:lang w:val="en-US" w:eastAsia="zh-CN"/>
              </w:rPr>
            </w:pPr>
            <w:r>
              <w:rPr>
                <w:rFonts w:hint="eastAsia"/>
                <w:b/>
                <w:highlight w:val="none"/>
                <w:lang w:val="en-US" w:eastAsia="zh-CN"/>
              </w:rPr>
              <w:t>25</w:t>
            </w:r>
          </w:p>
        </w:tc>
        <w:tc>
          <w:tcPr>
            <w:tcW w:w="829" w:type="dxa"/>
            <w:vAlign w:val="center"/>
          </w:tcPr>
          <w:p>
            <w:pPr>
              <w:tabs>
                <w:tab w:val="left" w:pos="315"/>
                <w:tab w:val="left" w:pos="1785"/>
                <w:tab w:val="left" w:pos="2310"/>
                <w:tab w:val="left" w:pos="8640"/>
              </w:tabs>
              <w:spacing w:line="360" w:lineRule="auto"/>
              <w:jc w:val="center"/>
              <w:outlineLvl w:val="9"/>
              <w:rPr>
                <w:rFonts w:hint="eastAsia"/>
                <w:b/>
                <w:color w:val="auto"/>
                <w:highlight w:val="none"/>
              </w:rPr>
            </w:pPr>
          </w:p>
        </w:tc>
        <w:tc>
          <w:tcPr>
            <w:tcW w:w="8364" w:type="dxa"/>
            <w:vAlign w:val="center"/>
          </w:tcPr>
          <w:p>
            <w:pPr>
              <w:tabs>
                <w:tab w:val="left" w:pos="315"/>
                <w:tab w:val="left" w:pos="1785"/>
                <w:tab w:val="left" w:pos="2310"/>
                <w:tab w:val="left" w:pos="8640"/>
              </w:tabs>
              <w:spacing w:line="360" w:lineRule="auto"/>
              <w:outlineLvl w:val="9"/>
              <w:rPr>
                <w:rFonts w:hint="eastAsia"/>
                <w:kern w:val="28"/>
                <w:highlight w:val="none"/>
              </w:rPr>
            </w:pPr>
            <w:r>
              <w:rPr>
                <w:rFonts w:hint="eastAsia"/>
                <w:highlight w:val="none"/>
                <w:lang w:eastAsia="zh-CN"/>
              </w:rPr>
              <w:t>成交</w:t>
            </w:r>
            <w:r>
              <w:rPr>
                <w:rFonts w:hint="eastAsia"/>
                <w:highlight w:val="none"/>
              </w:rPr>
              <w:t>结果公告媒体：</w:t>
            </w:r>
            <w:r>
              <w:rPr>
                <w:rFonts w:hint="eastAsia" w:ascii="BatangChe" w:hAnsi="BatangChe"/>
                <w:highlight w:val="none"/>
              </w:rPr>
              <w:t>陕西省政府采购网(http://www.ccgp-shaanxi.gov.cn/）。</w:t>
            </w:r>
          </w:p>
        </w:tc>
      </w:tr>
    </w:tbl>
    <w:p>
      <w:pPr>
        <w:outlineLvl w:val="9"/>
        <w:rPr>
          <w:rFonts w:hint="eastAsia" w:ascii="宋体" w:hAnsi="宋体" w:cs="宋体"/>
          <w:color w:val="000000"/>
          <w:sz w:val="24"/>
          <w:highlight w:val="none"/>
        </w:rPr>
      </w:pPr>
      <w:r>
        <w:rPr>
          <w:rFonts w:hint="eastAsia" w:ascii="宋体" w:hAnsi="宋体" w:cs="宋体"/>
          <w:color w:val="000000"/>
          <w:sz w:val="24"/>
          <w:highlight w:val="none"/>
        </w:rPr>
        <w:br w:type="page"/>
      </w:r>
    </w:p>
    <w:p>
      <w:pPr>
        <w:spacing w:line="360" w:lineRule="auto"/>
        <w:ind w:firstLine="481"/>
        <w:jc w:val="left"/>
        <w:outlineLvl w:val="9"/>
        <w:rPr>
          <w:rFonts w:ascii="宋体" w:cs="Times New Roman"/>
          <w:color w:val="auto"/>
          <w:sz w:val="24"/>
          <w:szCs w:val="24"/>
          <w:highlight w:val="none"/>
        </w:rPr>
      </w:pPr>
      <w:r>
        <w:rPr>
          <w:rFonts w:hint="eastAsia" w:ascii="宋体" w:hAnsi="宋体" w:cs="宋体"/>
          <w:color w:val="auto"/>
          <w:sz w:val="24"/>
          <w:szCs w:val="24"/>
          <w:highlight w:val="none"/>
        </w:rPr>
        <w:t>本次采购活动依据《中华人民共和国政府采购法》及其配套的法规、规章及政策执行。</w:t>
      </w:r>
    </w:p>
    <w:p>
      <w:pPr>
        <w:spacing w:line="360" w:lineRule="auto"/>
        <w:ind w:firstLine="481"/>
        <w:jc w:val="left"/>
        <w:outlineLvl w:val="1"/>
        <w:rPr>
          <w:rFonts w:ascii="黑体" w:hAnsi="黑体" w:eastAsia="黑体" w:cs="Times New Roman"/>
          <w:b/>
          <w:bCs/>
          <w:color w:val="auto"/>
          <w:sz w:val="24"/>
          <w:szCs w:val="24"/>
          <w:highlight w:val="none"/>
        </w:rPr>
      </w:pPr>
      <w:bookmarkStart w:id="35" w:name="_Toc483349399"/>
      <w:bookmarkStart w:id="36" w:name="_Toc2010"/>
      <w:bookmarkStart w:id="37" w:name="_Toc484353346"/>
      <w:bookmarkStart w:id="38" w:name="_Toc12708"/>
      <w:bookmarkStart w:id="39" w:name="_Toc5516"/>
      <w:bookmarkStart w:id="40" w:name="_Toc17010"/>
      <w:r>
        <w:rPr>
          <w:rFonts w:hint="eastAsia" w:ascii="黑体" w:hAnsi="黑体" w:eastAsia="黑体" w:cs="黑体"/>
          <w:b/>
          <w:bCs/>
          <w:color w:val="auto"/>
          <w:sz w:val="24"/>
          <w:szCs w:val="24"/>
          <w:highlight w:val="none"/>
        </w:rPr>
        <w:t>一、总则</w:t>
      </w:r>
      <w:bookmarkEnd w:id="35"/>
      <w:bookmarkEnd w:id="36"/>
      <w:bookmarkEnd w:id="37"/>
      <w:bookmarkEnd w:id="38"/>
      <w:bookmarkEnd w:id="39"/>
      <w:bookmarkEnd w:id="40"/>
    </w:p>
    <w:p>
      <w:pPr>
        <w:spacing w:line="360" w:lineRule="auto"/>
        <w:ind w:firstLine="482" w:firstLineChars="200"/>
        <w:outlineLvl w:val="9"/>
        <w:rPr>
          <w:rFonts w:ascii="宋体" w:hAnsi="宋体" w:cs="宋体"/>
          <w:b/>
          <w:bCs/>
          <w:color w:val="auto"/>
          <w:sz w:val="24"/>
          <w:szCs w:val="24"/>
          <w:highlight w:val="none"/>
        </w:rPr>
      </w:pPr>
      <w:bookmarkStart w:id="41" w:name="_Toc7129"/>
      <w:bookmarkStart w:id="42" w:name="_Toc6838"/>
      <w:bookmarkStart w:id="43" w:name="_Toc30906"/>
      <w:bookmarkStart w:id="44" w:name="_Toc8302"/>
      <w:bookmarkStart w:id="45" w:name="_Toc11912"/>
      <w:r>
        <w:rPr>
          <w:rFonts w:ascii="宋体" w:hAnsi="宋体" w:cs="宋体"/>
          <w:b/>
          <w:bCs/>
          <w:color w:val="auto"/>
          <w:sz w:val="24"/>
          <w:szCs w:val="24"/>
          <w:highlight w:val="none"/>
        </w:rPr>
        <w:t>1.</w:t>
      </w:r>
      <w:r>
        <w:rPr>
          <w:rFonts w:hint="eastAsia" w:ascii="宋体" w:hAnsi="宋体" w:cs="宋体"/>
          <w:b/>
          <w:bCs/>
          <w:color w:val="auto"/>
          <w:sz w:val="24"/>
          <w:szCs w:val="24"/>
          <w:highlight w:val="none"/>
        </w:rPr>
        <w:t>定义</w:t>
      </w:r>
      <w:bookmarkEnd w:id="41"/>
      <w:bookmarkEnd w:id="42"/>
      <w:bookmarkEnd w:id="43"/>
      <w:bookmarkEnd w:id="44"/>
      <w:bookmarkEnd w:id="45"/>
    </w:p>
    <w:p>
      <w:pPr>
        <w:spacing w:line="360" w:lineRule="auto"/>
        <w:ind w:firstLine="480" w:firstLineChars="200"/>
        <w:outlineLvl w:val="9"/>
        <w:rPr>
          <w:rFonts w:hint="eastAsia" w:ascii="宋体" w:hAns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rPr>
        <w:t>“本项目”系指</w:t>
      </w:r>
      <w:r>
        <w:rPr>
          <w:rFonts w:hint="eastAsia" w:ascii="宋体" w:hAnsi="宋体" w:cs="宋体"/>
          <w:color w:val="auto"/>
          <w:sz w:val="24"/>
          <w:szCs w:val="24"/>
          <w:highlight w:val="none"/>
          <w:lang w:eastAsia="zh-CN"/>
        </w:rPr>
        <w:t>单一来源采购邀请书</w:t>
      </w:r>
      <w:r>
        <w:rPr>
          <w:rFonts w:hint="eastAsia" w:ascii="宋体" w:hAnsi="宋体" w:cs="宋体"/>
          <w:color w:val="auto"/>
          <w:sz w:val="24"/>
          <w:szCs w:val="24"/>
          <w:highlight w:val="none"/>
        </w:rPr>
        <w:t>中所描述项目。</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rPr>
        <w:t>“采购人”系指</w:t>
      </w:r>
      <w:r>
        <w:rPr>
          <w:rFonts w:hint="eastAsia" w:ascii="宋体" w:hAnsi="宋体" w:cs="宋体"/>
          <w:color w:val="auto"/>
          <w:sz w:val="24"/>
          <w:szCs w:val="24"/>
          <w:highlight w:val="none"/>
          <w:lang w:eastAsia="zh-CN"/>
        </w:rPr>
        <w:t>单一来源采购邀请书</w:t>
      </w:r>
      <w:r>
        <w:rPr>
          <w:rFonts w:hint="eastAsia" w:ascii="宋体" w:hAnsi="宋体" w:cs="宋体"/>
          <w:color w:val="auto"/>
          <w:sz w:val="24"/>
          <w:szCs w:val="24"/>
          <w:highlight w:val="none"/>
        </w:rPr>
        <w:t>中所指采购人，亦指甲方、业主；</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1.3</w:t>
      </w:r>
      <w:r>
        <w:rPr>
          <w:rFonts w:hint="eastAsia" w:ascii="宋体" w:hAnsi="宋体" w:cs="宋体"/>
          <w:color w:val="auto"/>
          <w:sz w:val="24"/>
          <w:szCs w:val="24"/>
          <w:highlight w:val="none"/>
        </w:rPr>
        <w:t>“监督机构”系财政主管部门及采购人纪检监察部门；</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1.4</w:t>
      </w:r>
      <w:r>
        <w:rPr>
          <w:rFonts w:hint="eastAsia" w:ascii="宋体" w:hAnsi="宋体" w:cs="宋体"/>
          <w:color w:val="auto"/>
          <w:sz w:val="24"/>
          <w:szCs w:val="24"/>
          <w:highlight w:val="none"/>
        </w:rPr>
        <w:t>“采购代理机构”系</w:t>
      </w:r>
      <w:r>
        <w:rPr>
          <w:rFonts w:hint="eastAsia" w:ascii="宋体" w:hAnsi="宋体" w:cs="宋体"/>
          <w:color w:val="auto"/>
          <w:sz w:val="24"/>
          <w:szCs w:val="24"/>
          <w:highlight w:val="none"/>
          <w:lang w:eastAsia="zh-CN"/>
        </w:rPr>
        <w:t>瑞恒项目管理有限公司</w:t>
      </w:r>
      <w:r>
        <w:rPr>
          <w:rFonts w:hint="eastAsia" w:ascii="宋体" w:hAnsi="宋体" w:cs="宋体"/>
          <w:color w:val="auto"/>
          <w:sz w:val="24"/>
          <w:szCs w:val="24"/>
          <w:highlight w:val="none"/>
        </w:rPr>
        <w:t>；</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1.5</w:t>
      </w:r>
      <w:r>
        <w:rPr>
          <w:rFonts w:hint="eastAsia" w:ascii="宋体" w:hAnsi="宋体" w:cs="宋体"/>
          <w:color w:val="auto"/>
          <w:sz w:val="24"/>
          <w:szCs w:val="24"/>
          <w:highlight w:val="none"/>
        </w:rPr>
        <w:t>“采购单位”系采购人及采购代理机构的统称；</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6“响应供应商”系指购买了</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文件拟向采购人提供</w:t>
      </w:r>
      <w:r>
        <w:rPr>
          <w:rFonts w:hint="eastAsia" w:ascii="宋体" w:hAnsi="宋体" w:cs="宋体"/>
          <w:color w:val="auto"/>
          <w:sz w:val="24"/>
          <w:szCs w:val="24"/>
          <w:highlight w:val="none"/>
          <w:lang w:eastAsia="zh-CN"/>
        </w:rPr>
        <w:t>货物和服务</w:t>
      </w:r>
      <w:r>
        <w:rPr>
          <w:rFonts w:hint="eastAsia" w:ascii="宋体" w:hAnsi="宋体" w:cs="宋体"/>
          <w:color w:val="auto"/>
          <w:sz w:val="24"/>
          <w:szCs w:val="24"/>
          <w:highlight w:val="none"/>
        </w:rPr>
        <w:t>，并拟参加响应的供应商；</w:t>
      </w:r>
    </w:p>
    <w:p>
      <w:pPr>
        <w:spacing w:line="360" w:lineRule="auto"/>
        <w:ind w:firstLine="480" w:firstLineChars="200"/>
        <w:outlineLvl w:val="9"/>
        <w:rPr>
          <w:rFonts w:ascii="宋体" w:cs="Times New Roman"/>
          <w:color w:val="auto"/>
          <w:sz w:val="24"/>
          <w:szCs w:val="24"/>
          <w:highlight w:val="none"/>
        </w:rPr>
      </w:pPr>
      <w:r>
        <w:rPr>
          <w:rFonts w:hint="eastAsia" w:ascii="宋体" w:hAnsi="宋体" w:cs="宋体"/>
          <w:color w:val="auto"/>
          <w:sz w:val="24"/>
          <w:szCs w:val="24"/>
          <w:highlight w:val="none"/>
        </w:rPr>
        <w:t>1.7“日期”指公历日</w:t>
      </w:r>
      <w:r>
        <w:rPr>
          <w:rFonts w:ascii="宋体" w:cs="宋体"/>
          <w:color w:val="auto"/>
          <w:sz w:val="24"/>
          <w:szCs w:val="24"/>
          <w:highlight w:val="none"/>
        </w:rPr>
        <w:t>,</w:t>
      </w:r>
      <w:r>
        <w:rPr>
          <w:rFonts w:hint="eastAsia" w:ascii="宋体" w:hAnsi="宋体" w:cs="宋体"/>
          <w:color w:val="auto"/>
          <w:sz w:val="24"/>
          <w:szCs w:val="24"/>
          <w:highlight w:val="none"/>
        </w:rPr>
        <w:t>“时间”指北京时间。</w:t>
      </w:r>
    </w:p>
    <w:p>
      <w:pPr>
        <w:spacing w:line="360" w:lineRule="auto"/>
        <w:ind w:firstLine="482" w:firstLineChars="200"/>
        <w:outlineLvl w:val="9"/>
        <w:rPr>
          <w:rFonts w:ascii="宋体" w:hAnsi="宋体" w:cs="宋体"/>
          <w:b/>
          <w:bCs/>
          <w:color w:val="auto"/>
          <w:sz w:val="24"/>
          <w:szCs w:val="24"/>
          <w:highlight w:val="none"/>
        </w:rPr>
      </w:pPr>
      <w:bookmarkStart w:id="46" w:name="_Toc16966"/>
      <w:bookmarkStart w:id="47" w:name="_Toc5506"/>
      <w:bookmarkStart w:id="48" w:name="_Toc6784"/>
      <w:bookmarkStart w:id="49" w:name="_Toc8002"/>
      <w:bookmarkStart w:id="50" w:name="_Toc27895"/>
      <w:r>
        <w:rPr>
          <w:rFonts w:ascii="宋体" w:hAnsi="宋体" w:cs="宋体"/>
          <w:b/>
          <w:bCs/>
          <w:color w:val="auto"/>
          <w:sz w:val="24"/>
          <w:szCs w:val="24"/>
          <w:highlight w:val="none"/>
        </w:rPr>
        <w:t>2.</w:t>
      </w:r>
      <w:r>
        <w:rPr>
          <w:rFonts w:hint="eastAsia" w:ascii="宋体" w:hAnsi="宋体" w:cs="宋体"/>
          <w:b/>
          <w:bCs/>
          <w:color w:val="auto"/>
          <w:sz w:val="24"/>
          <w:szCs w:val="24"/>
          <w:highlight w:val="none"/>
        </w:rPr>
        <w:t>合格供应商</w:t>
      </w:r>
      <w:bookmarkEnd w:id="46"/>
      <w:bookmarkEnd w:id="47"/>
      <w:bookmarkEnd w:id="48"/>
      <w:bookmarkEnd w:id="49"/>
      <w:bookmarkEnd w:id="50"/>
    </w:p>
    <w:p>
      <w:pPr>
        <w:spacing w:line="360" w:lineRule="auto"/>
        <w:ind w:firstLine="480" w:firstLineChars="200"/>
        <w:outlineLvl w:val="9"/>
        <w:rPr>
          <w:rFonts w:ascii="宋体" w:cs="Times New Roman"/>
          <w:color w:val="auto"/>
          <w:sz w:val="24"/>
          <w:szCs w:val="24"/>
          <w:highlight w:val="none"/>
        </w:rPr>
      </w:pPr>
      <w:bookmarkStart w:id="51" w:name="_Toc4774"/>
      <w:r>
        <w:rPr>
          <w:rFonts w:ascii="宋体" w:hAnsi="宋体" w:cs="宋体"/>
          <w:color w:val="auto"/>
          <w:sz w:val="24"/>
          <w:szCs w:val="24"/>
          <w:highlight w:val="none"/>
        </w:rPr>
        <w:t>2.1</w:t>
      </w:r>
      <w:r>
        <w:rPr>
          <w:rFonts w:hint="eastAsia" w:ascii="宋体" w:hAnsi="宋体" w:cs="宋体"/>
          <w:color w:val="auto"/>
          <w:sz w:val="24"/>
          <w:szCs w:val="24"/>
          <w:highlight w:val="none"/>
        </w:rPr>
        <w:t>符合《第一部分</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单一来源采购邀请书</w:t>
      </w:r>
      <w:r>
        <w:rPr>
          <w:rFonts w:hint="eastAsia" w:ascii="宋体" w:hAnsi="宋体" w:cs="宋体"/>
          <w:color w:val="auto"/>
          <w:sz w:val="24"/>
          <w:szCs w:val="24"/>
          <w:highlight w:val="none"/>
        </w:rPr>
        <w:t>》中“供应商资格要求”、有能力提供本项目所需</w:t>
      </w:r>
      <w:r>
        <w:rPr>
          <w:rFonts w:hint="eastAsia" w:ascii="宋体" w:hAnsi="宋体" w:cs="宋体"/>
          <w:color w:val="auto"/>
          <w:sz w:val="24"/>
          <w:szCs w:val="24"/>
          <w:highlight w:val="none"/>
          <w:lang w:eastAsia="zh-CN"/>
        </w:rPr>
        <w:t>货物和服务</w:t>
      </w:r>
      <w:r>
        <w:rPr>
          <w:rFonts w:hint="eastAsia" w:ascii="宋体" w:hAnsi="宋体" w:cs="宋体"/>
          <w:color w:val="auto"/>
          <w:sz w:val="24"/>
          <w:szCs w:val="24"/>
          <w:highlight w:val="none"/>
        </w:rPr>
        <w:t>的供应商。</w:t>
      </w:r>
      <w:bookmarkEnd w:id="51"/>
    </w:p>
    <w:p>
      <w:pPr>
        <w:spacing w:line="360" w:lineRule="auto"/>
        <w:ind w:firstLine="480" w:firstLineChars="200"/>
        <w:outlineLvl w:val="9"/>
        <w:rPr>
          <w:rFonts w:hint="eastAsia" w:ascii="宋体" w:hAnsi="宋体" w:cs="宋体"/>
          <w:color w:val="auto"/>
          <w:sz w:val="24"/>
          <w:szCs w:val="24"/>
          <w:highlight w:val="none"/>
        </w:rPr>
      </w:pPr>
      <w:bookmarkStart w:id="52" w:name="_Toc24922"/>
      <w:r>
        <w:rPr>
          <w:rFonts w:hint="eastAsia" w:ascii="宋体" w:hAnsi="宋体" w:cs="宋体"/>
          <w:color w:val="auto"/>
          <w:sz w:val="24"/>
          <w:szCs w:val="24"/>
          <w:highlight w:val="none"/>
        </w:rPr>
        <w:t>2.2响应供应商应在响应文件中提交以下文件以证明其资格：</w:t>
      </w:r>
      <w:bookmarkEnd w:id="52"/>
    </w:p>
    <w:p>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2.2.1供应商资格声明（格式）；</w:t>
      </w:r>
    </w:p>
    <w:p>
      <w:pPr>
        <w:spacing w:line="360" w:lineRule="auto"/>
        <w:ind w:firstLine="420" w:firstLineChars="200"/>
        <w:outlineLvl w:val="9"/>
        <w:rPr>
          <w:rFonts w:hint="eastAsia" w:ascii="宋体" w:hAnsi="宋体" w:cs="宋体"/>
          <w:kern w:val="28"/>
          <w:highlight w:val="none"/>
          <w:u w:val="none"/>
          <w:lang w:eastAsia="zh-CN"/>
        </w:rPr>
      </w:pPr>
      <w:r>
        <w:rPr>
          <w:rFonts w:hint="eastAsia" w:ascii="宋体" w:hAnsi="宋体" w:cs="宋体"/>
          <w:kern w:val="28"/>
          <w:highlight w:val="none"/>
          <w:u w:val="none"/>
          <w:lang w:eastAsia="zh-CN"/>
        </w:rPr>
        <w:t>1）企业法人、</w:t>
      </w:r>
      <w:r>
        <w:rPr>
          <w:rFonts w:hint="eastAsia" w:ascii="宋体" w:hAnsi="宋体" w:cs="宋体"/>
          <w:kern w:val="28"/>
          <w:highlight w:val="none"/>
          <w:u w:val="none"/>
          <w:lang w:val="en-US" w:eastAsia="zh-CN"/>
        </w:rPr>
        <w:t>其他组织</w:t>
      </w:r>
      <w:r>
        <w:rPr>
          <w:rFonts w:hint="eastAsia" w:ascii="宋体" w:hAnsi="宋体" w:cs="宋体"/>
          <w:kern w:val="28"/>
          <w:highlight w:val="none"/>
          <w:u w:val="none"/>
          <w:lang w:eastAsia="zh-CN"/>
        </w:rPr>
        <w:t>营业执照副本</w:t>
      </w:r>
      <w:r>
        <w:rPr>
          <w:rFonts w:hint="eastAsia" w:ascii="宋体" w:hAnsi="宋体" w:cs="宋体"/>
          <w:kern w:val="28"/>
          <w:highlight w:val="none"/>
          <w:u w:val="none"/>
          <w:lang w:val="en-US" w:eastAsia="zh-CN"/>
        </w:rPr>
        <w:t>或</w:t>
      </w:r>
      <w:r>
        <w:rPr>
          <w:rFonts w:hint="eastAsia" w:ascii="宋体" w:hAnsi="宋体" w:cs="宋体"/>
          <w:kern w:val="28"/>
          <w:highlight w:val="none"/>
          <w:u w:val="none"/>
          <w:lang w:eastAsia="zh-CN"/>
        </w:rPr>
        <w:t>事业单位法人证书，自然人提供身份证明（复印件加盖响应供应商公章）；</w:t>
      </w:r>
    </w:p>
    <w:p>
      <w:pPr>
        <w:spacing w:line="360" w:lineRule="auto"/>
        <w:ind w:firstLine="420" w:firstLineChars="200"/>
        <w:outlineLvl w:val="9"/>
        <w:rPr>
          <w:rFonts w:hint="eastAsia" w:ascii="宋体" w:hAnsi="宋体" w:cs="宋体"/>
          <w:kern w:val="28"/>
          <w:highlight w:val="none"/>
          <w:u w:val="none"/>
          <w:lang w:val="en-US" w:eastAsia="zh-CN"/>
        </w:rPr>
      </w:pPr>
      <w:r>
        <w:rPr>
          <w:rFonts w:hint="eastAsia" w:ascii="宋体" w:hAnsi="宋体" w:cs="宋体"/>
          <w:kern w:val="28"/>
          <w:highlight w:val="none"/>
          <w:u w:val="none"/>
          <w:lang w:eastAsia="zh-CN"/>
        </w:rPr>
        <w:t>2）财务状况报告：提供2021年财务审计报告或提供基本存款账户信息及谈判日期前三个月内其基本存款账户开户银行出具的资信证明或财政部门认可的政府采购专业担保机构出具的投标担保函；</w:t>
      </w:r>
      <w:r>
        <w:rPr>
          <w:rFonts w:hint="eastAsia" w:ascii="宋体" w:hAnsi="宋体" w:cs="宋体"/>
          <w:kern w:val="28"/>
          <w:highlight w:val="none"/>
          <w:u w:val="none"/>
          <w:lang w:val="en-US" w:eastAsia="zh-CN"/>
        </w:rPr>
        <w:t>（复印件加盖响应供应商公章）；</w:t>
      </w:r>
    </w:p>
    <w:p>
      <w:pPr>
        <w:spacing w:line="360" w:lineRule="auto"/>
        <w:ind w:firstLine="420" w:firstLineChars="200"/>
        <w:outlineLvl w:val="9"/>
        <w:rPr>
          <w:rFonts w:hint="eastAsia" w:ascii="宋体" w:hAnsi="宋体" w:cs="宋体"/>
          <w:kern w:val="28"/>
          <w:highlight w:val="none"/>
          <w:u w:val="none"/>
          <w:lang w:eastAsia="zh-CN"/>
        </w:rPr>
      </w:pPr>
      <w:r>
        <w:rPr>
          <w:rFonts w:hint="eastAsia" w:ascii="宋体" w:hAnsi="宋体" w:cs="宋体"/>
          <w:kern w:val="28"/>
          <w:highlight w:val="none"/>
          <w:u w:val="none"/>
          <w:lang w:eastAsia="zh-CN"/>
        </w:rPr>
        <w:t>3）税收缴纳证明：提供谈判日期前六个月内任意一个月的纳税证明或完税证明（复印件加盖响应供应商公章）（依法免税的响应供应商应提供相应文件证明）；</w:t>
      </w:r>
    </w:p>
    <w:p>
      <w:pPr>
        <w:spacing w:line="360" w:lineRule="auto"/>
        <w:ind w:firstLine="420" w:firstLineChars="200"/>
        <w:outlineLvl w:val="9"/>
        <w:rPr>
          <w:rFonts w:hint="eastAsia" w:ascii="宋体" w:hAnsi="宋体" w:cs="宋体"/>
          <w:kern w:val="28"/>
          <w:highlight w:val="none"/>
          <w:u w:val="none"/>
          <w:lang w:eastAsia="zh-CN"/>
        </w:rPr>
      </w:pPr>
      <w:r>
        <w:rPr>
          <w:rFonts w:hint="eastAsia" w:ascii="宋体" w:hAnsi="宋体" w:cs="宋体"/>
          <w:kern w:val="28"/>
          <w:highlight w:val="none"/>
          <w:u w:val="none"/>
          <w:lang w:eastAsia="zh-CN"/>
        </w:rPr>
        <w:t>4）社会保障资金缴纳证明：提供谈判日期前六个月内任意一个月的社会保障资金缴存单据或社保机构开具的社会保险参保缴费情况证明（复印件加盖响应供应商公章）（依法不需要缴纳社会保障资金的响应供应商应提供相应文件证明）；</w:t>
      </w:r>
    </w:p>
    <w:p>
      <w:pPr>
        <w:spacing w:line="360" w:lineRule="auto"/>
        <w:ind w:firstLine="420" w:firstLineChars="200"/>
        <w:outlineLvl w:val="9"/>
        <w:rPr>
          <w:rFonts w:hint="eastAsia" w:ascii="宋体" w:hAnsi="宋体" w:cs="宋体"/>
          <w:kern w:val="28"/>
          <w:highlight w:val="none"/>
          <w:u w:val="none"/>
          <w:lang w:eastAsia="zh-CN"/>
        </w:rPr>
      </w:pPr>
      <w:r>
        <w:rPr>
          <w:rFonts w:hint="eastAsia" w:ascii="宋体" w:hAnsi="宋体" w:cs="宋体"/>
          <w:kern w:val="28"/>
          <w:highlight w:val="none"/>
          <w:u w:val="none"/>
          <w:lang w:eastAsia="zh-CN"/>
        </w:rPr>
        <w:t>5）法定代表人（单位负责人）参加谈判的，须出具法定代表人（单位负责人）身份证明书及身份证复印件。法定代表人（单位负责人）授权委托代理人参加谈判的，须出具法定代表人（单位负责人）授权委托书及委托代理人身份证复印件； </w:t>
      </w:r>
    </w:p>
    <w:p>
      <w:pPr>
        <w:spacing w:line="360" w:lineRule="auto"/>
        <w:ind w:firstLine="420" w:firstLineChars="200"/>
        <w:outlineLvl w:val="9"/>
        <w:rPr>
          <w:rFonts w:hint="eastAsia" w:ascii="宋体" w:hAnsi="宋体" w:cs="宋体"/>
          <w:kern w:val="28"/>
          <w:highlight w:val="none"/>
          <w:u w:val="none"/>
          <w:lang w:eastAsia="zh-CN"/>
        </w:rPr>
      </w:pPr>
      <w:r>
        <w:rPr>
          <w:rFonts w:hint="eastAsia" w:ascii="宋体" w:hAnsi="宋体" w:cs="宋体"/>
          <w:kern w:val="28"/>
          <w:highlight w:val="none"/>
          <w:u w:val="none"/>
          <w:lang w:val="en-US" w:eastAsia="zh-CN"/>
        </w:rPr>
        <w:t>6</w:t>
      </w:r>
      <w:r>
        <w:rPr>
          <w:rFonts w:hint="eastAsia" w:ascii="宋体" w:hAnsi="宋体" w:cs="宋体"/>
          <w:kern w:val="28"/>
          <w:highlight w:val="none"/>
          <w:u w:val="none"/>
          <w:lang w:eastAsia="zh-CN"/>
        </w:rPr>
        <w:t>）</w:t>
      </w:r>
      <w:r>
        <w:rPr>
          <w:rFonts w:hint="eastAsia" w:ascii="宋体" w:hAnsi="宋体" w:cs="宋体"/>
          <w:kern w:val="28"/>
          <w:highlight w:val="none"/>
          <w:u w:val="none"/>
          <w:lang w:eastAsia="zh-CN"/>
        </w:rPr>
        <w:t>供应商不得被“信用中国”（www.creditchina.gov.cn）列入重大税收违法失信主体；不得被“中国执行信息公开网”（zxgk.court.gov.cn）列入失信被执行人名单；不得被“中国政府采购网”（www.ccgp.gov.cn）列入政府采购严重违法失信行为记录名单；</w:t>
      </w:r>
      <w:r>
        <w:rPr>
          <w:rFonts w:hint="eastAsia" w:ascii="宋体" w:hAnsi="宋体" w:eastAsia="宋体" w:cs="宋体"/>
          <w:color w:val="auto"/>
          <w:sz w:val="21"/>
          <w:szCs w:val="21"/>
          <w:highlight w:val="none"/>
        </w:rPr>
        <w:t>（提供“书面声明”、“信用中国”、“中国执行信息公开网”“中国政府采购”相应版块的查询结果截图加盖投标人公章）。</w:t>
      </w:r>
    </w:p>
    <w:p>
      <w:pPr>
        <w:spacing w:line="360" w:lineRule="auto"/>
        <w:ind w:firstLine="420" w:firstLineChars="200"/>
        <w:outlineLvl w:val="9"/>
        <w:rPr>
          <w:rFonts w:hint="eastAsia" w:ascii="宋体" w:hAnsi="宋体" w:cs="宋体"/>
          <w:kern w:val="28"/>
          <w:highlight w:val="none"/>
          <w:u w:val="none"/>
          <w:lang w:eastAsia="zh-CN"/>
        </w:rPr>
      </w:pPr>
      <w:r>
        <w:rPr>
          <w:rFonts w:hint="eastAsia" w:ascii="宋体" w:hAnsi="宋体" w:cs="宋体"/>
          <w:kern w:val="28"/>
          <w:highlight w:val="none"/>
          <w:u w:val="none"/>
          <w:lang w:val="en-US" w:eastAsia="zh-CN"/>
        </w:rPr>
        <w:t>7）</w:t>
      </w:r>
      <w:r>
        <w:rPr>
          <w:rFonts w:hint="eastAsia" w:ascii="宋体" w:hAnsi="宋体" w:cs="宋体"/>
          <w:kern w:val="28"/>
          <w:highlight w:val="none"/>
          <w:u w:val="none"/>
          <w:lang w:eastAsia="zh-CN"/>
        </w:rPr>
        <w:t>单位负责人为同一人或者存在直接控股、管理关系的不同供应商，不得同时参加本采购项目</w:t>
      </w:r>
      <w:r>
        <w:rPr>
          <w:rFonts w:hint="eastAsia" w:ascii="宋体" w:hAnsi="宋体" w:cs="宋体"/>
          <w:kern w:val="28"/>
          <w:highlight w:val="none"/>
          <w:u w:val="none"/>
          <w:lang w:val="en-US" w:eastAsia="zh-CN"/>
        </w:rPr>
        <w:t>响应</w:t>
      </w:r>
      <w:r>
        <w:rPr>
          <w:rFonts w:hint="eastAsia" w:ascii="宋体" w:hAnsi="宋体" w:cs="宋体"/>
          <w:kern w:val="28"/>
          <w:highlight w:val="none"/>
          <w:u w:val="none"/>
          <w:lang w:eastAsia="zh-CN"/>
        </w:rPr>
        <w:t>；（提供声明函）</w:t>
      </w:r>
    </w:p>
    <w:p>
      <w:pPr>
        <w:spacing w:line="360" w:lineRule="auto"/>
        <w:ind w:firstLine="420" w:firstLineChars="200"/>
        <w:outlineLvl w:val="9"/>
        <w:rPr>
          <w:rFonts w:hint="eastAsia" w:ascii="宋体" w:hAnsi="宋体" w:cs="宋体"/>
          <w:kern w:val="28"/>
          <w:highlight w:val="none"/>
          <w:u w:val="none"/>
          <w:lang w:val="en-US" w:eastAsia="zh-CN"/>
        </w:rPr>
      </w:pPr>
      <w:r>
        <w:rPr>
          <w:rFonts w:hint="eastAsia" w:ascii="宋体" w:hAnsi="宋体" w:cs="宋体"/>
          <w:kern w:val="28"/>
          <w:highlight w:val="none"/>
          <w:u w:val="none"/>
          <w:lang w:val="en-US" w:eastAsia="zh-CN"/>
        </w:rPr>
        <w:t>8）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outlineLvl w:val="9"/>
        <w:rPr>
          <w:rFonts w:ascii="宋体" w:cs="Times New Roman"/>
          <w:b/>
          <w:bCs/>
          <w:sz w:val="24"/>
          <w:szCs w:val="24"/>
          <w:highlight w:val="none"/>
          <w:u w:val="none"/>
        </w:rPr>
      </w:pPr>
      <w:r>
        <w:rPr>
          <w:rFonts w:hint="eastAsia" w:ascii="宋体" w:cs="Times New Roman"/>
          <w:b/>
          <w:bCs/>
          <w:sz w:val="24"/>
          <w:szCs w:val="24"/>
          <w:highlight w:val="none"/>
          <w:u w:val="none"/>
        </w:rPr>
        <w:t>备注：</w:t>
      </w:r>
      <w:r>
        <w:rPr>
          <w:rFonts w:hint="eastAsia" w:ascii="宋体" w:cs="Times New Roman"/>
          <w:b/>
          <w:bCs/>
          <w:sz w:val="24"/>
          <w:szCs w:val="24"/>
          <w:highlight w:val="none"/>
          <w:u w:val="none"/>
          <w:lang w:eastAsia="zh-CN"/>
        </w:rPr>
        <w:t>（</w:t>
      </w:r>
      <w:r>
        <w:rPr>
          <w:rFonts w:hint="eastAsia" w:ascii="宋体" w:cs="Times New Roman"/>
          <w:b/>
          <w:bCs/>
          <w:sz w:val="24"/>
          <w:szCs w:val="24"/>
          <w:highlight w:val="none"/>
          <w:u w:val="none"/>
          <w:lang w:val="en-US" w:eastAsia="zh-CN"/>
        </w:rPr>
        <w:t>1</w:t>
      </w:r>
      <w:r>
        <w:rPr>
          <w:rFonts w:hint="eastAsia" w:ascii="宋体" w:cs="Times New Roman"/>
          <w:b/>
          <w:bCs/>
          <w:sz w:val="24"/>
          <w:szCs w:val="24"/>
          <w:highlight w:val="none"/>
          <w:u w:val="none"/>
          <w:lang w:eastAsia="zh-CN"/>
        </w:rPr>
        <w:t>）</w:t>
      </w:r>
      <w:r>
        <w:rPr>
          <w:rFonts w:hint="eastAsia" w:ascii="宋体" w:hAnsi="宋体"/>
          <w:b/>
          <w:bCs/>
          <w:sz w:val="24"/>
          <w:highlight w:val="none"/>
          <w:u w:val="none"/>
        </w:rPr>
        <w:t>以上文件为必备资格证明</w:t>
      </w:r>
      <w:r>
        <w:rPr>
          <w:rFonts w:hint="eastAsia" w:ascii="宋体" w:cs="Times New Roman"/>
          <w:b/>
          <w:bCs/>
          <w:sz w:val="24"/>
          <w:szCs w:val="24"/>
          <w:highlight w:val="none"/>
          <w:u w:val="none"/>
        </w:rPr>
        <w:t>，需提供相关证明文件并加盖</w:t>
      </w:r>
      <w:r>
        <w:rPr>
          <w:rFonts w:hint="eastAsia" w:ascii="宋体" w:cs="Times New Roman"/>
          <w:b/>
          <w:bCs/>
          <w:sz w:val="24"/>
          <w:szCs w:val="24"/>
          <w:highlight w:val="none"/>
          <w:u w:val="none"/>
          <w:lang w:val="en-US" w:eastAsia="zh-CN"/>
        </w:rPr>
        <w:t>响应供应商</w:t>
      </w:r>
      <w:r>
        <w:rPr>
          <w:rFonts w:hint="eastAsia" w:ascii="宋体" w:cs="Times New Roman"/>
          <w:b/>
          <w:bCs/>
          <w:sz w:val="24"/>
          <w:szCs w:val="24"/>
          <w:highlight w:val="none"/>
          <w:u w:val="none"/>
        </w:rPr>
        <w:t>公章，缺少其中任何一项，其</w:t>
      </w:r>
      <w:r>
        <w:rPr>
          <w:rFonts w:hint="eastAsia" w:ascii="宋体" w:cs="Times New Roman"/>
          <w:b/>
          <w:bCs/>
          <w:sz w:val="24"/>
          <w:szCs w:val="24"/>
          <w:highlight w:val="none"/>
          <w:u w:val="none"/>
          <w:lang w:val="en-US" w:eastAsia="zh-CN"/>
        </w:rPr>
        <w:t>响应</w:t>
      </w:r>
      <w:r>
        <w:rPr>
          <w:rFonts w:hint="eastAsia" w:ascii="宋体" w:cs="Times New Roman"/>
          <w:b/>
          <w:bCs/>
          <w:sz w:val="24"/>
          <w:szCs w:val="24"/>
          <w:highlight w:val="none"/>
          <w:u w:val="none"/>
        </w:rPr>
        <w:t>文件视为无效文件。</w:t>
      </w:r>
    </w:p>
    <w:p>
      <w:pPr>
        <w:spacing w:line="360" w:lineRule="auto"/>
        <w:ind w:firstLine="480" w:firstLineChars="200"/>
        <w:rPr>
          <w:rFonts w:hint="eastAsia" w:ascii="宋体" w:hAnsi="宋体"/>
          <w:sz w:val="24"/>
          <w:highlight w:val="none"/>
        </w:rPr>
      </w:pPr>
      <w:bookmarkStart w:id="53" w:name="OLE_LINK43"/>
      <w:r>
        <w:rPr>
          <w:rFonts w:hint="eastAsia" w:ascii="宋体" w:hAnsi="宋体"/>
          <w:sz w:val="24"/>
          <w:highlight w:val="none"/>
          <w:lang w:val="en-US" w:eastAsia="zh-CN"/>
        </w:rPr>
        <w:t>2.3关于信用记录的查询和使用</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2.3.1采购代理机构将在资格审查阶段通过【信用中国（www.creditchina.gov.cn）】、【中国政府采购网（www.ccgp.gov.cn）】网站对响应文件中的《供应商信用记录书面声明函》的信用情况进行甄别。对列入失信被执行人、税收违法黑名单、政府采购严重违法失信行为记录名单及其他不符合《中华人民共和国政府采购法》第二十二条规定条件的供应商，根据《关于在政府采购活动中查询及使用信用记录有关问题的通知》（财库〔2016〕125 号）的第二条第（三）款规定，其谈判或成交资格将被取消。</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2.3.2供应商在参加政府采购活动前3年内因违法经营被禁止在一定期限内参加政府采购活动，期限届满的，可以参加政府采购活动的，但供应商应提供相关证明材料。</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2.3.3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2.4落实的政府采购政策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参加政府采购活动的中小企业应提供《中小企业声明函》（格式）。</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2.4.2监狱企业应符合《财政部 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2.4.3根据财政部、民政部、中国残疾人联合会下发的《关于促进残疾人就业政府采购政策的通知》（财库〔2017〕141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参加政府采购活动的残疾人单位应提供《残疾人福利性单位声明函》（格式）。</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2.4.4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2.4.8节能产品政府采购品目清单详见财政部、发展改革委《关于印发节能产品政府采购品目清单的通知》（财库〔2019〕19号）。</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2.4.9环境标志产品政府采购品目清单详见财政部、生态环境部《关于印发环境标志产品政府采购品目清单的通知》（财库〔2019〕18号）。</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2.4.10国家确定的节能产品、环境标志产品认证机构详见市场监管总局《关于发布参与实施政府采购节能产品、环境标志产品认证机构名录的公告》（2019年第16号）。</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响应供应商提交的资格合格证明文件应使采购人满意。</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响应供应商必须向采购代理机构购买</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文件并登记备案，任何未从采购代理机构购买</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文件并登记备案的潜在供应商均无资格参加响应。</w:t>
      </w:r>
    </w:p>
    <w:p>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spacing w:line="360" w:lineRule="auto"/>
        <w:ind w:firstLine="480" w:firstLineChars="200"/>
        <w:outlineLvl w:val="9"/>
        <w:rPr>
          <w:rFonts w:ascii="宋体" w:cs="宋体"/>
          <w:color w:val="auto"/>
          <w:sz w:val="24"/>
          <w:highlight w:val="none"/>
        </w:rPr>
      </w:pPr>
      <w:bookmarkStart w:id="54" w:name="_Toc483349400"/>
      <w:bookmarkStart w:id="55" w:name="_Toc32647"/>
      <w:bookmarkStart w:id="56" w:name="_Toc30320"/>
      <w:bookmarkStart w:id="57" w:name="_Toc1137"/>
      <w:bookmarkStart w:id="58" w:name="_Toc14997"/>
      <w:r>
        <w:rPr>
          <w:rFonts w:ascii="宋体" w:hAnsi="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响应供应商提供的所有货物及服务，其来源均应符合《中华人民共和国政府采购法》等相关法律法规的规定。</w:t>
      </w:r>
    </w:p>
    <w:p>
      <w:pPr>
        <w:spacing w:line="360" w:lineRule="auto"/>
        <w:ind w:firstLine="480" w:firstLineChars="200"/>
        <w:outlineLvl w:val="9"/>
        <w:rPr>
          <w:rFonts w:hint="eastAsia" w:ascii="宋体" w:hAnsi="宋体" w:cs="宋体"/>
          <w:color w:val="auto"/>
          <w:sz w:val="24"/>
          <w:highlight w:val="none"/>
        </w:rPr>
      </w:pPr>
      <w:bookmarkStart w:id="59" w:name="_Toc19231"/>
      <w:r>
        <w:rPr>
          <w:rFonts w:ascii="宋体" w:hAnsi="宋体" w:cs="宋体"/>
          <w:color w:val="auto"/>
          <w:sz w:val="24"/>
          <w:highlight w:val="none"/>
        </w:rPr>
        <w:t>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响应供应商</w:t>
      </w:r>
      <w:r>
        <w:rPr>
          <w:rFonts w:hint="eastAsia" w:ascii="宋体" w:hAnsi="宋体" w:cs="宋体"/>
          <w:color w:val="auto"/>
          <w:sz w:val="24"/>
          <w:highlight w:val="none"/>
          <w:lang w:val="en-GB"/>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Pr>
          <w:rFonts w:hint="eastAsia" w:ascii="宋体" w:hAnsi="宋体" w:cs="宋体"/>
          <w:color w:val="auto"/>
          <w:sz w:val="24"/>
          <w:highlight w:val="none"/>
        </w:rPr>
        <w:t>响应供应商</w:t>
      </w:r>
      <w:r>
        <w:rPr>
          <w:rFonts w:hint="eastAsia" w:ascii="宋体" w:hAnsi="宋体" w:cs="宋体"/>
          <w:color w:val="auto"/>
          <w:sz w:val="24"/>
          <w:highlight w:val="none"/>
          <w:lang w:val="en-GB"/>
        </w:rPr>
        <w:t>不拥有相应的知识产权，则应由</w:t>
      </w:r>
      <w:r>
        <w:rPr>
          <w:rFonts w:hint="eastAsia" w:ascii="宋体" w:hAnsi="宋体" w:cs="宋体"/>
          <w:color w:val="auto"/>
          <w:sz w:val="24"/>
          <w:highlight w:val="none"/>
        </w:rPr>
        <w:t>响应供应商</w:t>
      </w:r>
      <w:r>
        <w:rPr>
          <w:rFonts w:hint="eastAsia" w:ascii="宋体" w:hAnsi="宋体" w:cs="宋体"/>
          <w:color w:val="auto"/>
          <w:sz w:val="24"/>
          <w:highlight w:val="none"/>
          <w:lang w:val="en-GB"/>
        </w:rPr>
        <w:t>负责获得并提供给采购人使用，其报价中必须包括合法获取该知识产权的一切相关费用，如</w:t>
      </w:r>
      <w:r>
        <w:rPr>
          <w:rFonts w:hint="eastAsia" w:ascii="宋体" w:hAnsi="宋体" w:cs="宋体"/>
          <w:color w:val="auto"/>
          <w:sz w:val="24"/>
          <w:highlight w:val="none"/>
        </w:rPr>
        <w:t>响应供应商</w:t>
      </w:r>
      <w:r>
        <w:rPr>
          <w:rFonts w:hint="eastAsia" w:ascii="宋体" w:hAnsi="宋体" w:cs="宋体"/>
          <w:color w:val="auto"/>
          <w:sz w:val="24"/>
          <w:highlight w:val="none"/>
          <w:lang w:val="en-GB"/>
        </w:rPr>
        <w:t>没有单独列出的，视为已包含在相应报价中</w:t>
      </w:r>
      <w:r>
        <w:rPr>
          <w:rFonts w:hint="eastAsia" w:ascii="宋体" w:hAnsi="宋体" w:cs="宋体"/>
          <w:color w:val="auto"/>
          <w:sz w:val="24"/>
          <w:highlight w:val="none"/>
        </w:rPr>
        <w:t>。一旦使用响应供应商提供的产品或服务，采购人不再</w:t>
      </w:r>
      <w:r>
        <w:rPr>
          <w:rFonts w:hint="eastAsia" w:ascii="宋体" w:hAnsi="宋体" w:cs="宋体"/>
          <w:color w:val="auto"/>
          <w:sz w:val="24"/>
          <w:highlight w:val="none"/>
          <w:lang w:val="en-GB"/>
        </w:rPr>
        <w:t>承担第三方提出侵犯其专利权、商标权或其它知识产权而引起的法律或经济纠纷，</w:t>
      </w:r>
      <w:r>
        <w:rPr>
          <w:rFonts w:hint="eastAsia" w:ascii="宋体" w:hAnsi="宋体" w:cs="宋体"/>
          <w:color w:val="auto"/>
          <w:sz w:val="24"/>
          <w:highlight w:val="none"/>
        </w:rPr>
        <w:t>以上法律或经济纠纷由响应供应商承担。</w:t>
      </w:r>
      <w:bookmarkEnd w:id="59"/>
    </w:p>
    <w:p>
      <w:pPr>
        <w:spacing w:line="360" w:lineRule="auto"/>
        <w:ind w:firstLine="480" w:firstLineChars="200"/>
        <w:outlineLvl w:val="9"/>
        <w:rPr>
          <w:rFonts w:hint="eastAsia" w:ascii="宋体" w:hAnsi="宋体" w:eastAsia="宋体"/>
          <w:sz w:val="24"/>
          <w:highlight w:val="none"/>
          <w:lang w:val="en-US" w:eastAsia="zh-CN"/>
        </w:rPr>
      </w:pPr>
      <w:bookmarkStart w:id="60" w:name="_Toc31797"/>
      <w:bookmarkStart w:id="61" w:name="_Toc1339"/>
      <w:bookmarkStart w:id="62" w:name="_Toc22218"/>
      <w:bookmarkStart w:id="63" w:name="_Toc23236"/>
      <w:bookmarkStart w:id="64" w:name="_Toc10798"/>
      <w:bookmarkStart w:id="65" w:name="_Toc22671"/>
      <w:r>
        <w:rPr>
          <w:rFonts w:hint="eastAsia" w:ascii="宋体" w:hAnsi="宋体" w:eastAsia="宋体"/>
          <w:sz w:val="24"/>
          <w:highlight w:val="none"/>
          <w:lang w:val="en-US" w:eastAsia="zh-CN"/>
        </w:rPr>
        <w:t>2.10关于产品和服务</w:t>
      </w:r>
      <w:bookmarkEnd w:id="60"/>
      <w:bookmarkEnd w:id="61"/>
      <w:bookmarkEnd w:id="62"/>
      <w:bookmarkEnd w:id="63"/>
      <w:bookmarkEnd w:id="64"/>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2.10.1</w:t>
      </w:r>
      <w:r>
        <w:rPr>
          <w:rFonts w:hint="eastAsia" w:ascii="宋体" w:hAnsi="宋体" w:eastAsia="宋体" w:cs="宋体"/>
          <w:sz w:val="24"/>
          <w:szCs w:val="24"/>
          <w:highlight w:val="none"/>
          <w:lang w:val="en-GB"/>
        </w:rPr>
        <w:t>所有产品必须具有在中国境内法定许可的生产及销售资格，且为全新原厂制造，其核心关键部分为近10个月内所生产的非淘汰类产品；属于《中华人民共和国实施强制性产品认证的产品目录》的产品，就不能提供超出此目录范畴外的替代品，此外，还须同时具备国家认监委颁布《中国强制认证》（CCC认证）。</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2.10.2</w:t>
      </w:r>
      <w:r>
        <w:rPr>
          <w:rFonts w:hint="eastAsia" w:ascii="宋体" w:hAnsi="宋体" w:eastAsia="宋体" w:cs="宋体"/>
          <w:sz w:val="24"/>
          <w:szCs w:val="24"/>
          <w:highlight w:val="none"/>
          <w:lang w:val="en-GB"/>
        </w:rPr>
        <w:t>采购的产品属于政府采购节能产品、环境标志产品品目清单范围的，</w:t>
      </w:r>
      <w:r>
        <w:rPr>
          <w:rFonts w:hint="eastAsia" w:ascii="宋体" w:hAnsi="宋体" w:eastAsia="宋体" w:cs="宋体"/>
          <w:sz w:val="24"/>
          <w:szCs w:val="24"/>
          <w:highlight w:val="none"/>
          <w:lang w:val="en-GB" w:eastAsia="zh-CN"/>
        </w:rPr>
        <w:t>响应供应商</w:t>
      </w:r>
      <w:r>
        <w:rPr>
          <w:rFonts w:hint="eastAsia" w:ascii="宋体" w:hAnsi="宋体" w:eastAsia="宋体" w:cs="宋体"/>
          <w:sz w:val="24"/>
          <w:szCs w:val="24"/>
          <w:highlight w:val="none"/>
          <w:lang w:val="en-GB"/>
        </w:rPr>
        <w:t>需提供国家确定的认证机构出具的、处于有效期之内的节能产品、环境标志产品认证证书，对获得证书的产品实施政府优先采购或强制采购。</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2.10.3</w:t>
      </w:r>
      <w:r>
        <w:rPr>
          <w:rFonts w:hint="eastAsia" w:ascii="宋体" w:hAnsi="宋体" w:eastAsia="宋体" w:cs="宋体"/>
          <w:sz w:val="24"/>
          <w:szCs w:val="24"/>
          <w:highlight w:val="none"/>
          <w:lang w:val="en-GB"/>
        </w:rPr>
        <w:t>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2.10.4</w:t>
      </w:r>
      <w:r>
        <w:rPr>
          <w:rFonts w:hint="eastAsia" w:ascii="宋体" w:hAnsi="宋体" w:eastAsia="宋体" w:cs="宋体"/>
          <w:sz w:val="24"/>
          <w:szCs w:val="24"/>
          <w:highlight w:val="none"/>
          <w:lang w:val="en-GB"/>
        </w:rPr>
        <w:t>信息安全产品应当获得国家信息安全认证，并可提供由中国信息安全认证中心按照国家标准认证颁发的有效认证证书。</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2.10.5</w:t>
      </w:r>
      <w:r>
        <w:rPr>
          <w:rFonts w:hint="eastAsia" w:ascii="宋体" w:hAnsi="宋体" w:eastAsia="宋体" w:cs="宋体"/>
          <w:sz w:val="24"/>
          <w:szCs w:val="24"/>
          <w:highlight w:val="none"/>
          <w:lang w:val="en-GB"/>
        </w:rPr>
        <w:t>根据《政府采购进口产品管理办法》（财库〔2007〕119号）与《关于政府采购进口产品管理有关问题的通知》（财办库[2008]248号）的有关规定，未经核准同意，</w:t>
      </w:r>
      <w:r>
        <w:rPr>
          <w:rFonts w:hint="eastAsia" w:ascii="宋体" w:hAnsi="宋体" w:eastAsia="宋体" w:cs="宋体"/>
          <w:sz w:val="24"/>
          <w:szCs w:val="24"/>
          <w:highlight w:val="none"/>
          <w:lang w:val="en-GB" w:eastAsia="zh-CN"/>
        </w:rPr>
        <w:t>响应供应商</w:t>
      </w:r>
      <w:r>
        <w:rPr>
          <w:rFonts w:hint="eastAsia" w:ascii="宋体" w:hAnsi="宋体" w:eastAsia="宋体" w:cs="宋体"/>
          <w:sz w:val="24"/>
          <w:szCs w:val="24"/>
          <w:highlight w:val="none"/>
          <w:lang w:val="en-GB"/>
        </w:rPr>
        <w:t>投标时必须提供本国产品，</w:t>
      </w:r>
      <w:r>
        <w:rPr>
          <w:rFonts w:hint="eastAsia" w:ascii="宋体" w:hAnsi="宋体" w:eastAsia="宋体" w:cs="宋体"/>
          <w:sz w:val="24"/>
          <w:szCs w:val="24"/>
          <w:highlight w:val="none"/>
          <w:lang w:val="en-GB" w:eastAsia="zh-CN"/>
        </w:rPr>
        <w:t>响应供应商</w:t>
      </w:r>
      <w:r>
        <w:rPr>
          <w:rFonts w:hint="eastAsia" w:ascii="宋体" w:hAnsi="宋体" w:eastAsia="宋体" w:cs="宋体"/>
          <w:sz w:val="24"/>
          <w:szCs w:val="24"/>
          <w:highlight w:val="none"/>
          <w:lang w:val="en-GB"/>
        </w:rPr>
        <w:t>以进口产品参与</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val="en-GB"/>
        </w:rPr>
        <w:t>的，将作无效</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en-GB"/>
        </w:rPr>
        <w:t>处理。</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2.10.6</w:t>
      </w:r>
      <w:r>
        <w:rPr>
          <w:rFonts w:hint="eastAsia" w:ascii="宋体" w:hAnsi="宋体" w:eastAsia="宋体" w:cs="宋体"/>
          <w:sz w:val="24"/>
          <w:szCs w:val="24"/>
          <w:highlight w:val="none"/>
          <w:lang w:val="en-GB"/>
        </w:rPr>
        <w:t>如</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lang w:val="en-GB"/>
        </w:rPr>
        <w:t>中已说明，经政府采购管理部门审核同意，允许部分或全部产品采购进口产品，</w:t>
      </w:r>
      <w:r>
        <w:rPr>
          <w:rFonts w:hint="eastAsia" w:ascii="宋体" w:hAnsi="宋体" w:eastAsia="宋体" w:cs="宋体"/>
          <w:sz w:val="24"/>
          <w:szCs w:val="24"/>
          <w:highlight w:val="none"/>
          <w:lang w:val="en-GB" w:eastAsia="zh-CN"/>
        </w:rPr>
        <w:t>响应供应商</w:t>
      </w:r>
      <w:r>
        <w:rPr>
          <w:rFonts w:hint="eastAsia" w:ascii="宋体" w:hAnsi="宋体" w:eastAsia="宋体" w:cs="宋体"/>
          <w:sz w:val="24"/>
          <w:szCs w:val="24"/>
          <w:highlight w:val="none"/>
          <w:lang w:val="en-GB"/>
        </w:rPr>
        <w:t>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pPr>
        <w:spacing w:line="360" w:lineRule="auto"/>
        <w:ind w:firstLine="482" w:firstLineChars="200"/>
        <w:outlineLvl w:val="9"/>
        <w:rPr>
          <w:rFonts w:ascii="宋体" w:cs="Times New Roman"/>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谈判</w:t>
      </w:r>
      <w:r>
        <w:rPr>
          <w:rFonts w:hint="eastAsia" w:ascii="宋体" w:hAnsi="宋体" w:cs="宋体"/>
          <w:b/>
          <w:bCs/>
          <w:color w:val="auto"/>
          <w:sz w:val="24"/>
          <w:szCs w:val="24"/>
          <w:highlight w:val="none"/>
        </w:rPr>
        <w:t>费用</w:t>
      </w:r>
      <w:bookmarkEnd w:id="54"/>
      <w:bookmarkEnd w:id="55"/>
      <w:bookmarkEnd w:id="56"/>
      <w:bookmarkEnd w:id="57"/>
      <w:bookmarkEnd w:id="58"/>
      <w:bookmarkEnd w:id="65"/>
    </w:p>
    <w:p>
      <w:pPr>
        <w:spacing w:line="360" w:lineRule="auto"/>
        <w:ind w:firstLine="480" w:firstLineChars="200"/>
        <w:outlineLvl w:val="9"/>
        <w:rPr>
          <w:color w:val="auto"/>
          <w:highlight w:val="none"/>
        </w:rPr>
      </w:pPr>
      <w:r>
        <w:rPr>
          <w:rFonts w:ascii="宋体" w:hAnsi="宋体" w:cs="宋体"/>
          <w:color w:val="auto"/>
          <w:sz w:val="24"/>
          <w:szCs w:val="24"/>
          <w:highlight w:val="none"/>
        </w:rPr>
        <w:t>3.1</w:t>
      </w:r>
      <w:r>
        <w:rPr>
          <w:rFonts w:hint="eastAsia" w:ascii="宋体" w:hAnsi="宋体" w:cs="宋体"/>
          <w:color w:val="auto"/>
          <w:sz w:val="24"/>
          <w:szCs w:val="24"/>
          <w:highlight w:val="none"/>
        </w:rPr>
        <w:t>响应供应商应承担所有与准备和参加</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有关的费用。不论</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的结果如何，采购人和采购代理机构均无义务和责任承担这些费用。</w:t>
      </w:r>
      <w:bookmarkEnd w:id="53"/>
    </w:p>
    <w:p>
      <w:pPr>
        <w:spacing w:line="360" w:lineRule="auto"/>
        <w:ind w:firstLine="481"/>
        <w:jc w:val="left"/>
        <w:outlineLvl w:val="1"/>
        <w:rPr>
          <w:rFonts w:ascii="黑体" w:hAnsi="黑体" w:eastAsia="黑体" w:cs="Times New Roman"/>
          <w:b/>
          <w:bCs/>
          <w:color w:val="auto"/>
          <w:sz w:val="24"/>
          <w:szCs w:val="24"/>
          <w:highlight w:val="none"/>
        </w:rPr>
      </w:pPr>
      <w:bookmarkStart w:id="66" w:name="_Toc30024"/>
      <w:bookmarkStart w:id="67" w:name="_Toc483349401"/>
      <w:bookmarkStart w:id="68" w:name="_Toc14256"/>
      <w:bookmarkStart w:id="69" w:name="_Toc484353347"/>
      <w:bookmarkStart w:id="70" w:name="_Toc12235"/>
      <w:bookmarkStart w:id="71" w:name="_Toc3994"/>
      <w:r>
        <w:rPr>
          <w:rFonts w:hint="eastAsia" w:ascii="黑体" w:hAnsi="黑体" w:eastAsia="黑体" w:cs="黑体"/>
          <w:b/>
          <w:bCs/>
          <w:color w:val="auto"/>
          <w:sz w:val="24"/>
          <w:szCs w:val="24"/>
          <w:highlight w:val="none"/>
        </w:rPr>
        <w:t>二、</w:t>
      </w:r>
      <w:r>
        <w:rPr>
          <w:rFonts w:hint="eastAsia" w:ascii="黑体" w:hAnsi="黑体" w:eastAsia="黑体" w:cs="黑体"/>
          <w:b/>
          <w:bCs/>
          <w:color w:val="auto"/>
          <w:sz w:val="24"/>
          <w:szCs w:val="24"/>
          <w:highlight w:val="none"/>
          <w:lang w:eastAsia="zh-CN"/>
        </w:rPr>
        <w:t>采购</w:t>
      </w:r>
      <w:r>
        <w:rPr>
          <w:rFonts w:hint="eastAsia" w:ascii="黑体" w:hAnsi="黑体" w:eastAsia="黑体" w:cs="黑体"/>
          <w:b/>
          <w:bCs/>
          <w:color w:val="auto"/>
          <w:sz w:val="24"/>
          <w:szCs w:val="24"/>
          <w:highlight w:val="none"/>
        </w:rPr>
        <w:t>文件</w:t>
      </w:r>
      <w:bookmarkEnd w:id="66"/>
      <w:bookmarkEnd w:id="67"/>
      <w:bookmarkEnd w:id="68"/>
      <w:bookmarkEnd w:id="69"/>
      <w:bookmarkEnd w:id="70"/>
      <w:bookmarkEnd w:id="71"/>
    </w:p>
    <w:p>
      <w:pPr>
        <w:spacing w:line="360" w:lineRule="auto"/>
        <w:ind w:firstLine="482" w:firstLineChars="200"/>
        <w:outlineLvl w:val="9"/>
        <w:rPr>
          <w:rFonts w:ascii="宋体" w:cs="Times New Roman"/>
          <w:b/>
          <w:bCs/>
          <w:color w:val="auto"/>
          <w:sz w:val="24"/>
          <w:szCs w:val="24"/>
          <w:highlight w:val="none"/>
        </w:rPr>
      </w:pPr>
      <w:bookmarkStart w:id="72" w:name="_Toc3124"/>
      <w:bookmarkStart w:id="73" w:name="_Toc32121"/>
      <w:bookmarkStart w:id="74" w:name="_Toc19002"/>
      <w:bookmarkStart w:id="75" w:name="_Toc2330"/>
      <w:bookmarkStart w:id="76" w:name="_Toc29594"/>
      <w:bookmarkStart w:id="77" w:name="_Toc483349402"/>
      <w:r>
        <w:rPr>
          <w:rFonts w:ascii="宋体" w:hAnsi="宋体" w:cs="宋体"/>
          <w:b/>
          <w:bCs/>
          <w:color w:val="auto"/>
          <w:sz w:val="24"/>
          <w:szCs w:val="24"/>
          <w:highlight w:val="none"/>
        </w:rPr>
        <w:t>4.</w:t>
      </w:r>
      <w:bookmarkStart w:id="78" w:name="OLE_LINK45"/>
      <w:r>
        <w:rPr>
          <w:rFonts w:hint="eastAsia" w:ascii="宋体" w:hAnsi="宋体" w:cs="宋体"/>
          <w:b/>
          <w:bCs/>
          <w:color w:val="auto"/>
          <w:sz w:val="24"/>
          <w:szCs w:val="24"/>
          <w:highlight w:val="none"/>
          <w:lang w:eastAsia="zh-CN"/>
        </w:rPr>
        <w:t>采购</w:t>
      </w:r>
      <w:r>
        <w:rPr>
          <w:rFonts w:hint="eastAsia" w:ascii="宋体" w:hAnsi="宋体" w:cs="宋体"/>
          <w:b/>
          <w:bCs/>
          <w:color w:val="auto"/>
          <w:sz w:val="24"/>
          <w:szCs w:val="24"/>
          <w:highlight w:val="none"/>
        </w:rPr>
        <w:t>文件的</w:t>
      </w:r>
      <w:bookmarkEnd w:id="78"/>
      <w:r>
        <w:rPr>
          <w:rFonts w:hint="eastAsia" w:ascii="宋体" w:hAnsi="宋体" w:cs="宋体"/>
          <w:b/>
          <w:bCs/>
          <w:color w:val="auto"/>
          <w:sz w:val="24"/>
          <w:szCs w:val="24"/>
          <w:highlight w:val="none"/>
        </w:rPr>
        <w:t>构成</w:t>
      </w:r>
      <w:bookmarkEnd w:id="72"/>
      <w:bookmarkEnd w:id="73"/>
      <w:bookmarkEnd w:id="74"/>
      <w:bookmarkEnd w:id="75"/>
      <w:bookmarkEnd w:id="76"/>
      <w:bookmarkEnd w:id="77"/>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4.1</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文件由下列文件以及在</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过程中发出的澄清及变更文件组成：</w:t>
      </w:r>
    </w:p>
    <w:p>
      <w:pPr>
        <w:spacing w:line="360" w:lineRule="auto"/>
        <w:ind w:firstLine="480" w:firstLineChars="200"/>
        <w:outlineLvl w:val="9"/>
        <w:rPr>
          <w:rFonts w:hint="eastAsia" w:ascii="宋体" w:eastAsia="宋体" w:cs="Times New Roman"/>
          <w:color w:val="auto"/>
          <w:sz w:val="24"/>
          <w:szCs w:val="24"/>
          <w:highlight w:val="none"/>
          <w:lang w:eastAsia="zh-CN"/>
        </w:rPr>
      </w:pPr>
      <w:r>
        <w:rPr>
          <w:rFonts w:ascii="宋体" w:hAnsi="宋体" w:cs="宋体"/>
          <w:color w:val="auto"/>
          <w:sz w:val="24"/>
          <w:szCs w:val="24"/>
          <w:highlight w:val="none"/>
        </w:rPr>
        <w:t>4.1.1</w:t>
      </w:r>
      <w:r>
        <w:rPr>
          <w:rFonts w:hint="eastAsia" w:ascii="宋体" w:hAnsi="宋体" w:cs="宋体"/>
          <w:color w:val="auto"/>
          <w:sz w:val="24"/>
          <w:szCs w:val="24"/>
          <w:highlight w:val="none"/>
          <w:lang w:eastAsia="zh-CN"/>
        </w:rPr>
        <w:t>单一来源采购邀请书</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4.1.2</w:t>
      </w:r>
      <w:r>
        <w:rPr>
          <w:rFonts w:hint="eastAsia" w:ascii="宋体" w:hAnsi="宋体" w:cs="宋体"/>
          <w:color w:val="auto"/>
          <w:sz w:val="24"/>
          <w:szCs w:val="24"/>
          <w:highlight w:val="none"/>
        </w:rPr>
        <w:t>用户需求书</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4.1.3</w:t>
      </w:r>
      <w:r>
        <w:rPr>
          <w:rFonts w:hint="eastAsia" w:ascii="宋体" w:hAnsi="宋体" w:cs="宋体"/>
          <w:color w:val="auto"/>
          <w:sz w:val="24"/>
          <w:szCs w:val="24"/>
          <w:highlight w:val="none"/>
        </w:rPr>
        <w:t>供应商须知</w:t>
      </w:r>
    </w:p>
    <w:p>
      <w:pPr>
        <w:spacing w:line="360" w:lineRule="auto"/>
        <w:ind w:firstLine="480" w:firstLineChars="200"/>
        <w:outlineLvl w:val="9"/>
        <w:rPr>
          <w:rFonts w:hint="eastAsia" w:ascii="宋体" w:cs="Times New Roman"/>
          <w:color w:val="auto"/>
          <w:sz w:val="24"/>
          <w:szCs w:val="24"/>
          <w:highlight w:val="none"/>
        </w:rPr>
      </w:pPr>
      <w:r>
        <w:rPr>
          <w:rFonts w:ascii="宋体" w:hAnsi="宋体" w:cs="宋体"/>
          <w:color w:val="auto"/>
          <w:sz w:val="24"/>
          <w:szCs w:val="24"/>
          <w:highlight w:val="none"/>
        </w:rPr>
        <w:t>4.1.4</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、评审、成交</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4.1.5</w:t>
      </w:r>
      <w:r>
        <w:rPr>
          <w:rFonts w:hint="eastAsia" w:ascii="宋体" w:hAnsi="宋体" w:cs="宋体"/>
          <w:color w:val="auto"/>
          <w:sz w:val="24"/>
          <w:szCs w:val="24"/>
          <w:highlight w:val="none"/>
        </w:rPr>
        <w:t>政府采购合同格式</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4.1.6</w:t>
      </w:r>
      <w:r>
        <w:rPr>
          <w:rFonts w:hint="eastAsia" w:ascii="宋体" w:hAnsi="宋体" w:cs="宋体"/>
          <w:color w:val="auto"/>
          <w:sz w:val="24"/>
          <w:szCs w:val="24"/>
          <w:highlight w:val="none"/>
        </w:rPr>
        <w:t>响应文件格式</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4.1.7</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过程中由采购代理机构发出的澄清及变更文件等。</w:t>
      </w:r>
    </w:p>
    <w:p>
      <w:pPr>
        <w:spacing w:line="360" w:lineRule="auto"/>
        <w:ind w:firstLine="482" w:firstLineChars="200"/>
        <w:outlineLvl w:val="9"/>
        <w:rPr>
          <w:rFonts w:ascii="宋体" w:cs="Times New Roman"/>
          <w:b/>
          <w:bCs/>
          <w:color w:val="auto"/>
          <w:sz w:val="24"/>
          <w:szCs w:val="24"/>
          <w:highlight w:val="none"/>
        </w:rPr>
      </w:pPr>
      <w:bookmarkStart w:id="79" w:name="_Toc483349403"/>
      <w:bookmarkStart w:id="80" w:name="_Toc12954"/>
      <w:bookmarkStart w:id="81" w:name="_Toc24743"/>
      <w:bookmarkStart w:id="82" w:name="_Toc7423"/>
      <w:bookmarkStart w:id="83" w:name="_Toc29032"/>
      <w:bookmarkStart w:id="84" w:name="_Toc32024"/>
      <w:r>
        <w:rPr>
          <w:rFonts w:ascii="宋体" w:hAnsi="宋体" w:cs="宋体"/>
          <w:b/>
          <w:bCs/>
          <w:color w:val="auto"/>
          <w:sz w:val="24"/>
          <w:szCs w:val="24"/>
          <w:highlight w:val="none"/>
        </w:rPr>
        <w:t>5.</w:t>
      </w:r>
      <w:r>
        <w:rPr>
          <w:rFonts w:hint="eastAsia" w:ascii="宋体" w:hAnsi="宋体" w:cs="宋体"/>
          <w:b/>
          <w:bCs/>
          <w:color w:val="auto"/>
          <w:sz w:val="24"/>
          <w:szCs w:val="24"/>
          <w:highlight w:val="none"/>
          <w:lang w:eastAsia="zh-CN"/>
        </w:rPr>
        <w:t>采购</w:t>
      </w:r>
      <w:r>
        <w:rPr>
          <w:rFonts w:hint="eastAsia" w:ascii="宋体" w:hAnsi="宋体" w:cs="宋体"/>
          <w:b/>
          <w:bCs/>
          <w:color w:val="auto"/>
          <w:sz w:val="24"/>
          <w:szCs w:val="24"/>
          <w:highlight w:val="none"/>
        </w:rPr>
        <w:t>文件的澄清</w:t>
      </w:r>
      <w:bookmarkEnd w:id="79"/>
      <w:bookmarkEnd w:id="80"/>
      <w:bookmarkEnd w:id="81"/>
      <w:bookmarkEnd w:id="82"/>
      <w:bookmarkEnd w:id="83"/>
      <w:bookmarkEnd w:id="84"/>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5.1</w:t>
      </w:r>
      <w:r>
        <w:rPr>
          <w:rFonts w:hint="eastAsia" w:ascii="宋体" w:hAnsi="宋体" w:cs="宋体"/>
          <w:color w:val="auto"/>
          <w:sz w:val="24"/>
          <w:szCs w:val="24"/>
          <w:highlight w:val="none"/>
        </w:rPr>
        <w:t>在响应截止期前，采购单位有权根据需求对</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文件进行必要的澄清，澄清文件将以书面形式通知购买</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文件的供应商。</w:t>
      </w:r>
    </w:p>
    <w:p>
      <w:pPr>
        <w:spacing w:line="360" w:lineRule="auto"/>
        <w:ind w:firstLine="480" w:firstLineChars="200"/>
        <w:outlineLvl w:val="9"/>
        <w:rPr>
          <w:rFonts w:ascii="宋体" w:cs="Times New Roman"/>
          <w:color w:val="auto"/>
          <w:sz w:val="24"/>
          <w:szCs w:val="24"/>
          <w:highlight w:val="none"/>
        </w:rPr>
      </w:pPr>
      <w:r>
        <w:rPr>
          <w:rFonts w:hint="eastAsia" w:ascii="宋体" w:hAnsi="宋体" w:cs="宋体"/>
          <w:color w:val="auto"/>
          <w:sz w:val="24"/>
          <w:szCs w:val="24"/>
          <w:highlight w:val="none"/>
        </w:rPr>
        <w:t>该澄清的内容为</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文件组成部分。</w:t>
      </w:r>
    </w:p>
    <w:p>
      <w:pPr>
        <w:spacing w:line="360" w:lineRule="auto"/>
        <w:ind w:firstLine="482" w:firstLineChars="200"/>
        <w:outlineLvl w:val="9"/>
        <w:rPr>
          <w:rFonts w:ascii="宋体" w:cs="Times New Roman"/>
          <w:b/>
          <w:bCs/>
          <w:color w:val="auto"/>
          <w:sz w:val="24"/>
          <w:szCs w:val="24"/>
          <w:highlight w:val="none"/>
        </w:rPr>
      </w:pPr>
      <w:bookmarkStart w:id="85" w:name="_Toc1054"/>
      <w:bookmarkStart w:id="86" w:name="_Toc483349404"/>
      <w:bookmarkStart w:id="87" w:name="_Toc26117"/>
      <w:bookmarkStart w:id="88" w:name="_Toc25641"/>
      <w:bookmarkStart w:id="89" w:name="_Toc32127"/>
      <w:bookmarkStart w:id="90" w:name="_Toc21353"/>
      <w:r>
        <w:rPr>
          <w:rFonts w:ascii="宋体" w:hAnsi="宋体" w:cs="宋体"/>
          <w:b/>
          <w:bCs/>
          <w:color w:val="auto"/>
          <w:sz w:val="24"/>
          <w:szCs w:val="24"/>
          <w:highlight w:val="none"/>
        </w:rPr>
        <w:t>6.</w:t>
      </w:r>
      <w:r>
        <w:rPr>
          <w:rFonts w:hint="eastAsia" w:ascii="宋体" w:hAnsi="宋体" w:cs="宋体"/>
          <w:b/>
          <w:bCs/>
          <w:color w:val="auto"/>
          <w:sz w:val="24"/>
          <w:szCs w:val="24"/>
          <w:highlight w:val="none"/>
          <w:lang w:eastAsia="zh-CN"/>
        </w:rPr>
        <w:t>采购</w:t>
      </w:r>
      <w:r>
        <w:rPr>
          <w:rFonts w:hint="eastAsia" w:ascii="宋体" w:hAnsi="宋体" w:cs="宋体"/>
          <w:b/>
          <w:bCs/>
          <w:color w:val="auto"/>
          <w:sz w:val="24"/>
          <w:szCs w:val="24"/>
          <w:highlight w:val="none"/>
        </w:rPr>
        <w:t>文件的修改</w:t>
      </w:r>
      <w:bookmarkEnd w:id="85"/>
      <w:bookmarkEnd w:id="86"/>
      <w:bookmarkEnd w:id="87"/>
      <w:bookmarkEnd w:id="88"/>
      <w:bookmarkEnd w:id="89"/>
      <w:bookmarkEnd w:id="90"/>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在响应截止期前，采购单位有权根据需求对</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文件进行必要的修改，对</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文件的修改将以变更公告形式在</w:t>
      </w:r>
      <w:r>
        <w:rPr>
          <w:rFonts w:hint="eastAsia" w:ascii="宋体" w:hAnsi="宋体" w:cs="宋体"/>
          <w:color w:val="auto"/>
          <w:sz w:val="24"/>
          <w:szCs w:val="24"/>
          <w:highlight w:val="none"/>
          <w:lang w:eastAsia="zh-CN"/>
        </w:rPr>
        <w:t>陕西省政府采购网</w:t>
      </w:r>
      <w:r>
        <w:rPr>
          <w:rFonts w:hint="eastAsia" w:ascii="宋体" w:hAnsi="宋体" w:cs="宋体"/>
          <w:color w:val="auto"/>
          <w:sz w:val="24"/>
          <w:szCs w:val="24"/>
          <w:highlight w:val="none"/>
        </w:rPr>
        <w:t>上发布，并将以书面形式通知购买</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文件的供应商。</w:t>
      </w:r>
    </w:p>
    <w:p>
      <w:pPr>
        <w:spacing w:line="360" w:lineRule="auto"/>
        <w:ind w:firstLine="480" w:firstLineChars="200"/>
        <w:outlineLvl w:val="9"/>
        <w:rPr>
          <w:rFonts w:ascii="宋体" w:cs="Times New Roman"/>
          <w:color w:val="auto"/>
          <w:sz w:val="24"/>
          <w:szCs w:val="24"/>
          <w:highlight w:val="none"/>
        </w:rPr>
      </w:pPr>
      <w:r>
        <w:rPr>
          <w:rFonts w:hint="eastAsia" w:ascii="宋体" w:hAnsi="宋体" w:cs="宋体"/>
          <w:color w:val="auto"/>
          <w:sz w:val="24"/>
          <w:szCs w:val="24"/>
          <w:highlight w:val="none"/>
        </w:rPr>
        <w:t>该修改的内容为</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文件组成部分。</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为使响应供应商准备响应时有充分时间对</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文件的修改部分进行研究，采购单位有权适当延长响应截止期。</w:t>
      </w:r>
    </w:p>
    <w:p>
      <w:pPr>
        <w:spacing w:line="360" w:lineRule="auto"/>
        <w:ind w:firstLine="480" w:firstLineChars="200"/>
        <w:outlineLvl w:val="9"/>
        <w:rPr>
          <w:rFonts w:ascii="宋体" w:cs="Times New Roman"/>
          <w:color w:val="auto"/>
          <w:sz w:val="24"/>
          <w:szCs w:val="24"/>
          <w:highlight w:val="none"/>
        </w:rPr>
      </w:pPr>
      <w:r>
        <w:rPr>
          <w:rFonts w:hint="eastAsia" w:ascii="宋体" w:hAnsi="宋体" w:cs="宋体"/>
          <w:color w:val="auto"/>
          <w:sz w:val="24"/>
          <w:szCs w:val="24"/>
          <w:highlight w:val="none"/>
        </w:rPr>
        <w:t>延期公告将以</w:t>
      </w:r>
      <w:r>
        <w:rPr>
          <w:rFonts w:ascii="宋体" w:hAnsi="宋体" w:cs="宋体"/>
          <w:color w:val="auto"/>
          <w:sz w:val="24"/>
          <w:szCs w:val="24"/>
          <w:highlight w:val="none"/>
        </w:rPr>
        <w:t>6.1</w:t>
      </w:r>
      <w:r>
        <w:rPr>
          <w:rFonts w:hint="eastAsia" w:ascii="宋体" w:hAnsi="宋体" w:cs="宋体"/>
          <w:color w:val="auto"/>
          <w:sz w:val="24"/>
          <w:szCs w:val="24"/>
          <w:highlight w:val="none"/>
        </w:rPr>
        <w:t>所述方式通知购买</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文件的供应商。</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响应供应商在收到上述通知后，应在通知规定的时间内向采购代理机构回函确认。</w:t>
      </w:r>
    </w:p>
    <w:p>
      <w:pPr>
        <w:spacing w:line="360" w:lineRule="auto"/>
        <w:ind w:firstLine="482" w:firstLineChars="200"/>
        <w:outlineLvl w:val="9"/>
        <w:rPr>
          <w:rFonts w:ascii="宋体" w:cs="Times New Roman"/>
          <w:b/>
          <w:bCs/>
          <w:color w:val="auto"/>
          <w:sz w:val="24"/>
          <w:szCs w:val="24"/>
          <w:highlight w:val="none"/>
        </w:rPr>
      </w:pPr>
      <w:bookmarkStart w:id="91" w:name="_Toc24376"/>
      <w:bookmarkStart w:id="92" w:name="_Toc217446041"/>
      <w:bookmarkStart w:id="93" w:name="_Toc8869"/>
      <w:bookmarkStart w:id="94" w:name="_Toc21107"/>
      <w:bookmarkStart w:id="95" w:name="_Toc16195"/>
      <w:bookmarkStart w:id="96" w:name="_Toc483349405"/>
      <w:bookmarkStart w:id="97" w:name="_Toc208848971"/>
      <w:r>
        <w:rPr>
          <w:rFonts w:ascii="宋体" w:hAnsi="宋体" w:cs="宋体"/>
          <w:b/>
          <w:bCs/>
          <w:color w:val="auto"/>
          <w:sz w:val="24"/>
          <w:szCs w:val="24"/>
          <w:highlight w:val="none"/>
        </w:rPr>
        <w:t>7.</w:t>
      </w:r>
      <w:r>
        <w:rPr>
          <w:rFonts w:hint="eastAsia" w:ascii="宋体" w:hAnsi="宋体" w:cs="宋体"/>
          <w:b/>
          <w:bCs/>
          <w:color w:val="auto"/>
          <w:sz w:val="24"/>
          <w:szCs w:val="24"/>
          <w:highlight w:val="none"/>
        </w:rPr>
        <w:t>答疑会和现场考察</w:t>
      </w:r>
      <w:bookmarkEnd w:id="91"/>
      <w:bookmarkEnd w:id="92"/>
      <w:bookmarkEnd w:id="93"/>
      <w:bookmarkEnd w:id="94"/>
      <w:bookmarkEnd w:id="95"/>
      <w:bookmarkEnd w:id="96"/>
      <w:bookmarkEnd w:id="97"/>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7.1</w:t>
      </w:r>
      <w:r>
        <w:rPr>
          <w:rFonts w:hint="eastAsia" w:ascii="宋体" w:hAnsi="宋体" w:cs="宋体"/>
          <w:color w:val="auto"/>
          <w:sz w:val="24"/>
          <w:szCs w:val="24"/>
          <w:highlight w:val="none"/>
        </w:rPr>
        <w:t>根据采购项目特点或具体情况，采购单位认为有必要，可以在</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文件提供期限截止后，组织已获取</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文件的潜在响应供应商现场考察或者召开</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前答疑会。</w:t>
      </w:r>
    </w:p>
    <w:p>
      <w:pPr>
        <w:spacing w:line="360" w:lineRule="auto"/>
        <w:ind w:firstLine="480" w:firstLineChars="200"/>
        <w:outlineLvl w:val="9"/>
        <w:rPr>
          <w:rFonts w:ascii="宋体" w:cs="Times New Roman"/>
          <w:color w:val="auto"/>
          <w:sz w:val="24"/>
          <w:szCs w:val="24"/>
          <w:highlight w:val="none"/>
        </w:rPr>
      </w:pPr>
      <w:r>
        <w:rPr>
          <w:rFonts w:hint="eastAsia" w:ascii="宋体" w:hAnsi="宋体" w:cs="宋体"/>
          <w:color w:val="auto"/>
          <w:sz w:val="24"/>
          <w:szCs w:val="24"/>
          <w:highlight w:val="none"/>
        </w:rPr>
        <w:t>如需组织现场考察或者召开答疑会的，采购单位将以书面形式通知获取</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文件的潜在响应供应商参加。</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7.2</w:t>
      </w:r>
      <w:r>
        <w:rPr>
          <w:rFonts w:hint="eastAsia" w:ascii="宋体" w:hAnsi="宋体" w:cs="宋体"/>
          <w:color w:val="auto"/>
          <w:sz w:val="24"/>
          <w:szCs w:val="24"/>
          <w:highlight w:val="none"/>
        </w:rPr>
        <w:t>供应商考察现场所发生的一切费用由供应商自己承担。</w:t>
      </w:r>
    </w:p>
    <w:p>
      <w:pPr>
        <w:spacing w:line="360" w:lineRule="auto"/>
        <w:ind w:firstLine="482" w:firstLineChars="200"/>
        <w:outlineLvl w:val="9"/>
        <w:rPr>
          <w:rFonts w:ascii="宋体" w:cs="Times New Roman"/>
          <w:b/>
          <w:bCs/>
          <w:color w:val="auto"/>
          <w:sz w:val="24"/>
          <w:szCs w:val="24"/>
          <w:highlight w:val="none"/>
        </w:rPr>
      </w:pPr>
      <w:bookmarkStart w:id="98" w:name="_Toc14341"/>
      <w:bookmarkStart w:id="99" w:name="_Toc14921"/>
      <w:bookmarkStart w:id="100" w:name="_Toc30250"/>
      <w:bookmarkStart w:id="101" w:name="_Toc12884"/>
      <w:bookmarkStart w:id="102" w:name="_Toc11681"/>
      <w:bookmarkStart w:id="103" w:name="_Toc483349406"/>
      <w:r>
        <w:rPr>
          <w:rFonts w:ascii="宋体" w:hAnsi="宋体" w:cs="宋体"/>
          <w:b/>
          <w:bCs/>
          <w:color w:val="auto"/>
          <w:sz w:val="24"/>
          <w:szCs w:val="24"/>
          <w:highlight w:val="none"/>
        </w:rPr>
        <w:t>8.</w:t>
      </w:r>
      <w:r>
        <w:rPr>
          <w:rFonts w:hint="eastAsia" w:ascii="宋体" w:hAnsi="宋体" w:cs="宋体"/>
          <w:b/>
          <w:bCs/>
          <w:color w:val="auto"/>
          <w:sz w:val="24"/>
          <w:szCs w:val="24"/>
          <w:highlight w:val="none"/>
          <w:lang w:eastAsia="zh-CN"/>
        </w:rPr>
        <w:t>采购</w:t>
      </w:r>
      <w:r>
        <w:rPr>
          <w:rFonts w:hint="eastAsia" w:ascii="宋体" w:hAnsi="宋体" w:cs="宋体"/>
          <w:b/>
          <w:bCs/>
          <w:color w:val="auto"/>
          <w:sz w:val="24"/>
          <w:szCs w:val="24"/>
          <w:highlight w:val="none"/>
        </w:rPr>
        <w:t>文件的解释权归属</w:t>
      </w:r>
      <w:bookmarkEnd w:id="98"/>
      <w:bookmarkEnd w:id="99"/>
      <w:bookmarkEnd w:id="100"/>
      <w:bookmarkEnd w:id="101"/>
      <w:bookmarkEnd w:id="102"/>
      <w:bookmarkEnd w:id="103"/>
    </w:p>
    <w:p>
      <w:pPr>
        <w:spacing w:line="360" w:lineRule="auto"/>
        <w:ind w:firstLine="480" w:firstLineChars="200"/>
        <w:outlineLvl w:val="9"/>
        <w:rPr>
          <w:rFonts w:ascii="宋体" w:cs="Times New Roman"/>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文件的解释权归采购代理机构。</w:t>
      </w:r>
    </w:p>
    <w:p>
      <w:pPr>
        <w:spacing w:line="360" w:lineRule="auto"/>
        <w:ind w:firstLine="481"/>
        <w:jc w:val="left"/>
        <w:outlineLvl w:val="1"/>
        <w:rPr>
          <w:rFonts w:ascii="黑体" w:hAnsi="黑体" w:eastAsia="黑体" w:cs="Times New Roman"/>
          <w:b/>
          <w:bCs/>
          <w:color w:val="auto"/>
          <w:sz w:val="24"/>
          <w:szCs w:val="24"/>
          <w:highlight w:val="none"/>
        </w:rPr>
      </w:pPr>
      <w:bookmarkStart w:id="104" w:name="_Toc5835"/>
      <w:bookmarkStart w:id="105" w:name="_Toc483349407"/>
      <w:bookmarkStart w:id="106" w:name="_Toc23849"/>
      <w:bookmarkStart w:id="107" w:name="_Toc18767"/>
      <w:bookmarkStart w:id="108" w:name="_Toc12224"/>
      <w:bookmarkStart w:id="109" w:name="_Toc484353348"/>
      <w:bookmarkStart w:id="110" w:name="_Toc29081"/>
      <w:r>
        <w:rPr>
          <w:rFonts w:hint="eastAsia" w:ascii="黑体" w:hAnsi="黑体" w:eastAsia="黑体" w:cs="黑体"/>
          <w:b/>
          <w:bCs/>
          <w:color w:val="auto"/>
          <w:sz w:val="24"/>
          <w:szCs w:val="24"/>
          <w:highlight w:val="none"/>
        </w:rPr>
        <w:t>三、响应文件的编制</w:t>
      </w:r>
      <w:bookmarkEnd w:id="104"/>
      <w:bookmarkEnd w:id="105"/>
      <w:bookmarkEnd w:id="106"/>
      <w:bookmarkEnd w:id="107"/>
      <w:bookmarkEnd w:id="108"/>
      <w:bookmarkEnd w:id="109"/>
      <w:bookmarkEnd w:id="110"/>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9.</w:t>
      </w:r>
      <w:r>
        <w:rPr>
          <w:rFonts w:hint="eastAsia" w:ascii="宋体" w:hAnsi="宋体" w:cs="宋体"/>
          <w:b/>
          <w:bCs/>
          <w:color w:val="auto"/>
          <w:sz w:val="24"/>
          <w:szCs w:val="24"/>
          <w:highlight w:val="none"/>
        </w:rPr>
        <w:t>响应文件的编制要求</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响应文件的构成应符合法律法规及</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文件的要求。</w:t>
      </w:r>
    </w:p>
    <w:p>
      <w:pPr>
        <w:spacing w:line="360" w:lineRule="auto"/>
        <w:ind w:firstLine="480" w:firstLineChars="200"/>
        <w:rPr>
          <w:rFonts w:ascii="宋体" w:cs="Times New Roman"/>
          <w:color w:val="auto"/>
          <w:sz w:val="24"/>
          <w:szCs w:val="24"/>
          <w:highlight w:val="none"/>
        </w:rPr>
      </w:pPr>
      <w:bookmarkStart w:id="111" w:name="OLE_LINK46"/>
      <w:r>
        <w:rPr>
          <w:rFonts w:ascii="宋体" w:hAnsi="宋体" w:cs="宋体"/>
          <w:color w:val="auto"/>
          <w:sz w:val="24"/>
          <w:szCs w:val="24"/>
          <w:highlight w:val="none"/>
        </w:rPr>
        <w:t>9.2</w:t>
      </w:r>
      <w:r>
        <w:rPr>
          <w:rFonts w:hint="eastAsia" w:ascii="宋体" w:hAnsi="宋体" w:cs="宋体"/>
          <w:color w:val="auto"/>
          <w:sz w:val="24"/>
          <w:szCs w:val="24"/>
          <w:highlight w:val="none"/>
        </w:rPr>
        <w:t>响应供应商应认真阅读、并充分理解</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文件的全部内容（包括所有的补充、修改内容、重要事项、格式、条款和技术规范、参数及要求等），并应完整、真实、准确的填写</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文件中规定的所有内容。响应供应商没有按照</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文件要求提交全部资料，或者响应没有对</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文件在各方面都作出实质性响应是响应供应商的风险，有可能导致其响应被拒绝，或被认定为无效响应或被确定为响应无效。</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响应供应商必须对响应文件所提供的全部资料的真实性承担法律责任，并无条件接受采购人或采购代理机构及政府采购监督管理部门等对其中任何资料进行核实的要求。</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如果因为响应供应商响应文件填报的内容不详，或没有提供</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文件中所要求的全部资料及数据，由此造成的后果，其责任由响应供应商承担。</w:t>
      </w:r>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10.</w:t>
      </w:r>
      <w:r>
        <w:rPr>
          <w:rFonts w:hint="eastAsia" w:ascii="宋体" w:hAnsi="宋体" w:cs="宋体"/>
          <w:b/>
          <w:bCs/>
          <w:color w:val="auto"/>
          <w:sz w:val="24"/>
          <w:szCs w:val="24"/>
          <w:highlight w:val="none"/>
        </w:rPr>
        <w:t>响应的语言及计量单位</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响应供应商提交的响应文件以及响应供应商与采购代理机构就有关响应的所有来往函电均应使用中文。响应供应商提交的支持文件或印刷的资料可以用另一种语言，但相应内容应附有中文翻译本，两种语言不一致时以中文翻译本为准。</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10.2</w:t>
      </w:r>
      <w:r>
        <w:rPr>
          <w:rFonts w:hint="eastAsia" w:ascii="宋体" w:hAnsi="宋体" w:cs="宋体"/>
          <w:color w:val="auto"/>
          <w:sz w:val="24"/>
          <w:szCs w:val="24"/>
          <w:highlight w:val="none"/>
        </w:rPr>
        <w:t>除非</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文件的技术规格中另有规定，响应供应商在响应文件中及其与采购人和采购代理机构的所有往来文件中的计量单位均应采用中华人民共和国法定计量单位。</w:t>
      </w:r>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11.</w:t>
      </w:r>
      <w:r>
        <w:rPr>
          <w:rFonts w:hint="eastAsia" w:ascii="宋体" w:hAnsi="宋体" w:cs="宋体"/>
          <w:b/>
          <w:bCs/>
          <w:color w:val="auto"/>
          <w:sz w:val="24"/>
          <w:szCs w:val="24"/>
          <w:highlight w:val="none"/>
        </w:rPr>
        <w:t>响应的报价</w:t>
      </w:r>
    </w:p>
    <w:p>
      <w:pPr>
        <w:spacing w:line="360" w:lineRule="auto"/>
        <w:ind w:firstLine="481"/>
        <w:rPr>
          <w:rFonts w:ascii="宋体" w:hAnsi="宋体" w:cs="宋体"/>
          <w:sz w:val="24"/>
          <w:highlight w:val="none"/>
        </w:rPr>
      </w:pPr>
      <w:r>
        <w:rPr>
          <w:rFonts w:hint="eastAsia" w:ascii="宋体" w:hAnsi="宋体" w:cs="宋体"/>
          <w:sz w:val="24"/>
          <w:highlight w:val="none"/>
          <w:lang w:val="en-US" w:eastAsia="zh-CN"/>
        </w:rPr>
        <w:t>11.1</w:t>
      </w:r>
      <w:r>
        <w:rPr>
          <w:rFonts w:hint="eastAsia" w:ascii="宋体" w:hAnsi="宋体" w:cs="宋体"/>
          <w:sz w:val="24"/>
          <w:highlight w:val="none"/>
        </w:rPr>
        <w:t>谈判报价是供应商响应采购项目要求的全部工作内容的价格体现，包括完成采购内容所需的直接费、间接费、利润、税金及其它相关的一切费用。供应商在报价时应充分考虑所有可能发生的费用，</w:t>
      </w:r>
      <w:r>
        <w:rPr>
          <w:rFonts w:hint="eastAsia" w:ascii="宋体" w:hAnsi="宋体" w:cs="宋体"/>
          <w:sz w:val="24"/>
          <w:highlight w:val="none"/>
          <w:lang w:eastAsia="zh-CN"/>
        </w:rPr>
        <w:t>采购文件</w:t>
      </w:r>
      <w:r>
        <w:rPr>
          <w:rFonts w:hint="eastAsia" w:ascii="宋体" w:hAnsi="宋体" w:cs="宋体"/>
          <w:sz w:val="24"/>
          <w:highlight w:val="none"/>
        </w:rPr>
        <w:t>未列明，而供应商认为应当计取的费用均应列入报价中。报价时不论是否计取，采购人均按已计取对待。</w:t>
      </w:r>
    </w:p>
    <w:p>
      <w:pPr>
        <w:spacing w:line="360" w:lineRule="auto"/>
        <w:ind w:firstLine="481"/>
        <w:rPr>
          <w:rFonts w:ascii="宋体" w:hAnsi="宋体" w:cs="宋体"/>
          <w:sz w:val="24"/>
          <w:highlight w:val="none"/>
        </w:rPr>
      </w:pPr>
      <w:r>
        <w:rPr>
          <w:rFonts w:hint="eastAsia" w:ascii="宋体" w:hAnsi="宋体" w:cs="宋体"/>
          <w:sz w:val="24"/>
          <w:highlight w:val="none"/>
          <w:lang w:val="en-US" w:eastAsia="zh-CN"/>
        </w:rPr>
        <w:t>11.2</w:t>
      </w:r>
      <w:r>
        <w:rPr>
          <w:rFonts w:hint="eastAsia" w:ascii="宋体" w:hAnsi="宋体" w:cs="宋体"/>
          <w:sz w:val="24"/>
          <w:highlight w:val="none"/>
        </w:rPr>
        <w:t>供应商</w:t>
      </w:r>
      <w:r>
        <w:rPr>
          <w:rFonts w:ascii="宋体" w:hAnsi="宋体" w:cs="宋体"/>
          <w:sz w:val="24"/>
          <w:highlight w:val="none"/>
        </w:rPr>
        <w:t>应在响应文件中的</w:t>
      </w:r>
      <w:r>
        <w:rPr>
          <w:rFonts w:hint="eastAsia" w:ascii="宋体" w:hAnsi="宋体" w:cs="宋体"/>
          <w:sz w:val="24"/>
          <w:highlight w:val="none"/>
        </w:rPr>
        <w:t>《</w:t>
      </w:r>
      <w:r>
        <w:rPr>
          <w:rFonts w:hint="eastAsia" w:ascii="宋体" w:hAnsi="宋体" w:cs="宋体"/>
          <w:sz w:val="24"/>
          <w:highlight w:val="none"/>
          <w:lang w:val="en-US" w:eastAsia="zh-CN"/>
        </w:rPr>
        <w:t>首</w:t>
      </w:r>
      <w:r>
        <w:rPr>
          <w:rFonts w:ascii="宋体" w:hAnsi="宋体" w:cs="宋体"/>
          <w:sz w:val="24"/>
          <w:highlight w:val="none"/>
        </w:rPr>
        <w:t>次</w:t>
      </w:r>
      <w:r>
        <w:rPr>
          <w:rFonts w:hint="eastAsia" w:ascii="宋体" w:hAnsi="宋体" w:cs="宋体"/>
          <w:sz w:val="24"/>
          <w:highlight w:val="none"/>
        </w:rPr>
        <w:t>谈判</w:t>
      </w:r>
      <w:r>
        <w:rPr>
          <w:rFonts w:ascii="宋体" w:hAnsi="宋体" w:cs="宋体"/>
          <w:sz w:val="24"/>
          <w:highlight w:val="none"/>
        </w:rPr>
        <w:t>报价表</w:t>
      </w:r>
      <w:r>
        <w:rPr>
          <w:rFonts w:hint="eastAsia" w:ascii="宋体" w:hAnsi="宋体" w:cs="宋体"/>
          <w:sz w:val="24"/>
          <w:highlight w:val="none"/>
        </w:rPr>
        <w:t>》</w:t>
      </w:r>
      <w:r>
        <w:rPr>
          <w:rFonts w:ascii="宋体" w:hAnsi="宋体" w:cs="宋体"/>
          <w:sz w:val="24"/>
          <w:highlight w:val="none"/>
        </w:rPr>
        <w:t>上标明</w:t>
      </w:r>
      <w:r>
        <w:rPr>
          <w:rFonts w:hint="eastAsia" w:ascii="宋体" w:hAnsi="宋体" w:cs="宋体"/>
          <w:sz w:val="24"/>
          <w:highlight w:val="none"/>
        </w:rPr>
        <w:t>产品/服务</w:t>
      </w:r>
      <w:r>
        <w:rPr>
          <w:rFonts w:ascii="宋体" w:hAnsi="宋体" w:cs="宋体"/>
          <w:sz w:val="24"/>
          <w:highlight w:val="none"/>
        </w:rPr>
        <w:t>报价</w:t>
      </w:r>
      <w:r>
        <w:rPr>
          <w:rFonts w:hint="eastAsia" w:ascii="宋体" w:hAnsi="宋体"/>
          <w:color w:val="auto"/>
          <w:sz w:val="24"/>
          <w:highlight w:val="none"/>
          <w:lang w:val="en-US" w:eastAsia="zh-CN"/>
        </w:rPr>
        <w:t>，</w:t>
      </w:r>
      <w:r>
        <w:rPr>
          <w:rFonts w:hint="eastAsia" w:ascii="宋体" w:hAnsi="宋体" w:cs="宋体"/>
          <w:sz w:val="24"/>
          <w:highlight w:val="none"/>
          <w:lang w:val="en-US" w:eastAsia="zh-CN"/>
        </w:rPr>
        <w:t>首</w:t>
      </w:r>
      <w:r>
        <w:rPr>
          <w:rFonts w:ascii="宋体" w:hAnsi="宋体" w:cs="宋体"/>
          <w:sz w:val="24"/>
          <w:highlight w:val="none"/>
        </w:rPr>
        <w:t>次</w:t>
      </w:r>
      <w:r>
        <w:rPr>
          <w:rFonts w:hint="eastAsia" w:ascii="宋体" w:hAnsi="宋体" w:cs="宋体"/>
          <w:sz w:val="24"/>
          <w:highlight w:val="none"/>
        </w:rPr>
        <w:t>谈判</w:t>
      </w:r>
      <w:r>
        <w:rPr>
          <w:rFonts w:ascii="宋体" w:hAnsi="宋体" w:cs="宋体"/>
          <w:sz w:val="24"/>
          <w:highlight w:val="none"/>
        </w:rPr>
        <w:t>报价</w:t>
      </w:r>
      <w:r>
        <w:rPr>
          <w:rFonts w:hint="eastAsia" w:ascii="宋体" w:hAnsi="宋体"/>
          <w:color w:val="auto"/>
          <w:sz w:val="24"/>
          <w:highlight w:val="none"/>
          <w:lang w:val="en-US" w:eastAsia="zh-CN"/>
        </w:rPr>
        <w:t>超过采购预算或采购文件规定的最高限价的，按无效响应处理。</w:t>
      </w:r>
    </w:p>
    <w:p>
      <w:pPr>
        <w:spacing w:line="360" w:lineRule="auto"/>
        <w:ind w:firstLine="480" w:firstLineChars="200"/>
        <w:rPr>
          <w:rFonts w:hint="eastAsia" w:ascii="宋体" w:hAnsi="宋体"/>
          <w:color w:val="auto"/>
          <w:sz w:val="24"/>
          <w:highlight w:val="none"/>
        </w:rPr>
      </w:pPr>
      <w:r>
        <w:rPr>
          <w:rFonts w:hint="eastAsia" w:ascii="宋体" w:hAnsi="宋体" w:cs="宋体"/>
          <w:sz w:val="24"/>
          <w:highlight w:val="none"/>
          <w:lang w:val="en-US" w:eastAsia="zh-CN"/>
        </w:rPr>
        <w:t>11.3</w:t>
      </w:r>
      <w:r>
        <w:rPr>
          <w:rFonts w:ascii="宋体" w:hAnsi="宋体" w:cs="宋体"/>
          <w:sz w:val="24"/>
          <w:highlight w:val="none"/>
        </w:rPr>
        <w:t>一般情况下采取多次报价的办法，由谈判小组与供应商进行多轮谈判。</w:t>
      </w:r>
      <w:r>
        <w:rPr>
          <w:rFonts w:hint="eastAsia" w:ascii="宋体" w:hAnsi="宋体"/>
          <w:color w:val="auto"/>
          <w:sz w:val="24"/>
          <w:highlight w:val="none"/>
          <w:lang w:val="en-US" w:eastAsia="zh-CN"/>
        </w:rPr>
        <w:t>供应商应在谈判会议当天，谈判小组规定的报价时间内，依据谈判轮次填写报价表，签名并递交采购代理机构。</w:t>
      </w:r>
    </w:p>
    <w:p>
      <w:pPr>
        <w:spacing w:line="360" w:lineRule="auto"/>
        <w:ind w:firstLine="481"/>
        <w:rPr>
          <w:rFonts w:ascii="宋体" w:hAnsi="宋体" w:cs="宋体"/>
          <w:sz w:val="24"/>
          <w:highlight w:val="none"/>
        </w:rPr>
      </w:pPr>
      <w:r>
        <w:rPr>
          <w:rFonts w:hint="eastAsia" w:ascii="宋体" w:hAnsi="宋体"/>
          <w:color w:val="auto"/>
          <w:sz w:val="24"/>
          <w:highlight w:val="none"/>
          <w:lang w:val="en-US" w:eastAsia="zh-CN"/>
        </w:rPr>
        <w:t>11.4如采购内容无实质性变更，供应商的报价应逐次降低，任一轮次报价超过采购预算或采购文件规定的最高限价的，按无效响应处理；后一轮次报价超过前一轮次报价但未超过采购预算或采购文件规定的最高限价的，或在规定时间内后一轮次报价未提交、提交不成功的均为无效报价，按无效响应处理</w:t>
      </w:r>
    </w:p>
    <w:p>
      <w:pPr>
        <w:spacing w:line="360" w:lineRule="auto"/>
        <w:ind w:firstLine="481"/>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“规定时间”由现场工作人员集体确定。供应商最终轮次报价较</w:t>
      </w:r>
      <w:r>
        <w:rPr>
          <w:rFonts w:hint="eastAsia" w:ascii="宋体" w:hAnsi="宋体" w:cs="宋体"/>
          <w:sz w:val="24"/>
          <w:highlight w:val="none"/>
          <w:lang w:val="en-US" w:eastAsia="zh-CN"/>
        </w:rPr>
        <w:t>首</w:t>
      </w:r>
      <w:r>
        <w:rPr>
          <w:rFonts w:ascii="宋体" w:hAnsi="宋体" w:cs="宋体"/>
          <w:sz w:val="24"/>
          <w:highlight w:val="none"/>
        </w:rPr>
        <w:t>次</w:t>
      </w:r>
      <w:r>
        <w:rPr>
          <w:rFonts w:hint="eastAsia" w:ascii="宋体" w:hAnsi="宋体" w:cs="宋体"/>
          <w:sz w:val="24"/>
          <w:highlight w:val="none"/>
        </w:rPr>
        <w:t>谈判</w:t>
      </w:r>
      <w:r>
        <w:rPr>
          <w:rFonts w:ascii="宋体" w:hAnsi="宋体" w:cs="宋体"/>
          <w:sz w:val="24"/>
          <w:highlight w:val="none"/>
        </w:rPr>
        <w:t>报价</w:t>
      </w:r>
      <w:r>
        <w:rPr>
          <w:rFonts w:hint="eastAsia" w:ascii="宋体" w:hAnsi="宋体"/>
          <w:color w:val="auto"/>
          <w:sz w:val="24"/>
          <w:highlight w:val="none"/>
          <w:lang w:val="en-US" w:eastAsia="zh-CN"/>
        </w:rPr>
        <w:t>降价的，成交后，签订合同时应按照成交价较</w:t>
      </w:r>
      <w:r>
        <w:rPr>
          <w:rFonts w:hint="eastAsia" w:ascii="宋体" w:hAnsi="宋体" w:cs="宋体"/>
          <w:sz w:val="24"/>
          <w:highlight w:val="none"/>
          <w:lang w:val="en-US" w:eastAsia="zh-CN"/>
        </w:rPr>
        <w:t>首</w:t>
      </w:r>
      <w:r>
        <w:rPr>
          <w:rFonts w:ascii="宋体" w:hAnsi="宋体" w:cs="宋体"/>
          <w:sz w:val="24"/>
          <w:highlight w:val="none"/>
        </w:rPr>
        <w:t>次</w:t>
      </w:r>
      <w:r>
        <w:rPr>
          <w:rFonts w:hint="eastAsia" w:ascii="宋体" w:hAnsi="宋体" w:cs="宋体"/>
          <w:sz w:val="24"/>
          <w:highlight w:val="none"/>
        </w:rPr>
        <w:t>谈判</w:t>
      </w:r>
      <w:r>
        <w:rPr>
          <w:rFonts w:ascii="宋体" w:hAnsi="宋体" w:cs="宋体"/>
          <w:sz w:val="24"/>
          <w:highlight w:val="none"/>
        </w:rPr>
        <w:t>报价</w:t>
      </w:r>
      <w:r>
        <w:rPr>
          <w:rFonts w:hint="eastAsia" w:ascii="宋体" w:hAnsi="宋体"/>
          <w:color w:val="auto"/>
          <w:sz w:val="24"/>
          <w:highlight w:val="none"/>
          <w:lang w:val="en-US" w:eastAsia="zh-CN"/>
        </w:rPr>
        <w:t>的下浮比率修改分项报价表中的相应报价。</w:t>
      </w:r>
    </w:p>
    <w:p>
      <w:pPr>
        <w:spacing w:line="360" w:lineRule="auto"/>
        <w:ind w:firstLine="481"/>
        <w:rPr>
          <w:rFonts w:ascii="宋体" w:hAnsi="宋体" w:cs="宋体"/>
          <w:sz w:val="24"/>
          <w:highlight w:val="none"/>
        </w:rPr>
      </w:pPr>
      <w:r>
        <w:rPr>
          <w:rFonts w:hint="eastAsia" w:ascii="宋体" w:hAnsi="宋体" w:cs="宋体"/>
          <w:sz w:val="24"/>
          <w:highlight w:val="none"/>
          <w:lang w:val="en-US" w:eastAsia="zh-CN"/>
        </w:rPr>
        <w:t>11.4</w:t>
      </w:r>
      <w:r>
        <w:rPr>
          <w:rFonts w:hint="eastAsia" w:ascii="宋体" w:hAnsi="宋体" w:cs="宋体"/>
          <w:sz w:val="24"/>
          <w:highlight w:val="none"/>
        </w:rPr>
        <w:t>谈判</w:t>
      </w:r>
      <w:r>
        <w:rPr>
          <w:rFonts w:ascii="宋体" w:hAnsi="宋体" w:cs="宋体"/>
          <w:sz w:val="24"/>
          <w:highlight w:val="none"/>
        </w:rPr>
        <w:t>报价货币：</w:t>
      </w:r>
      <w:r>
        <w:rPr>
          <w:rFonts w:hint="eastAsia" w:ascii="宋体" w:hAnsi="宋体" w:cs="宋体"/>
          <w:sz w:val="24"/>
          <w:highlight w:val="none"/>
        </w:rPr>
        <w:t>人民币；单位：元，保留</w:t>
      </w:r>
      <w:r>
        <w:rPr>
          <w:rFonts w:hint="eastAsia" w:ascii="宋体" w:hAnsi="宋体" w:cs="宋体"/>
          <w:sz w:val="24"/>
          <w:highlight w:val="none"/>
          <w:lang w:val="en-US" w:eastAsia="zh-CN"/>
        </w:rPr>
        <w:t>元</w:t>
      </w:r>
      <w:r>
        <w:rPr>
          <w:rFonts w:hint="eastAsia" w:ascii="宋体" w:hAnsi="宋体" w:cs="宋体"/>
          <w:sz w:val="24"/>
          <w:highlight w:val="none"/>
        </w:rPr>
        <w:t>。</w:t>
      </w:r>
    </w:p>
    <w:p>
      <w:pPr>
        <w:spacing w:line="360" w:lineRule="auto"/>
        <w:ind w:firstLine="481"/>
        <w:rPr>
          <w:rFonts w:ascii="宋体" w:hAnsi="宋体" w:cs="宋体"/>
          <w:sz w:val="24"/>
          <w:highlight w:val="none"/>
        </w:rPr>
      </w:pPr>
      <w:r>
        <w:rPr>
          <w:rFonts w:hint="eastAsia" w:ascii="宋体" w:hAnsi="宋体" w:cs="宋体"/>
          <w:sz w:val="24"/>
          <w:highlight w:val="none"/>
          <w:lang w:val="en-US" w:eastAsia="zh-CN"/>
        </w:rPr>
        <w:t>11.5</w:t>
      </w:r>
      <w:r>
        <w:rPr>
          <w:rFonts w:hint="eastAsia" w:ascii="宋体" w:hAnsi="宋体" w:cs="宋体"/>
          <w:sz w:val="24"/>
          <w:highlight w:val="none"/>
        </w:rPr>
        <w:t>谈判</w:t>
      </w:r>
      <w:r>
        <w:rPr>
          <w:rFonts w:ascii="宋体" w:hAnsi="宋体" w:cs="宋体"/>
          <w:sz w:val="24"/>
          <w:highlight w:val="none"/>
        </w:rPr>
        <w:t>报价金额的小写与大写不一致时，以大写为准。</w:t>
      </w:r>
    </w:p>
    <w:p>
      <w:pPr>
        <w:spacing w:line="360" w:lineRule="auto"/>
        <w:ind w:firstLine="481"/>
        <w:rPr>
          <w:rFonts w:ascii="宋体" w:hAnsi="宋体" w:cs="宋体"/>
          <w:sz w:val="24"/>
          <w:highlight w:val="none"/>
        </w:rPr>
      </w:pPr>
      <w:r>
        <w:rPr>
          <w:rFonts w:hint="eastAsia" w:ascii="宋体" w:hAnsi="宋体" w:cs="宋体"/>
          <w:sz w:val="24"/>
          <w:highlight w:val="none"/>
          <w:lang w:val="en-US" w:eastAsia="zh-CN"/>
        </w:rPr>
        <w:t>11.6</w:t>
      </w:r>
      <w:r>
        <w:rPr>
          <w:rFonts w:ascii="宋体" w:hAnsi="宋体" w:cs="宋体"/>
          <w:sz w:val="24"/>
          <w:highlight w:val="none"/>
        </w:rPr>
        <w:t>因</w:t>
      </w:r>
      <w:r>
        <w:rPr>
          <w:rFonts w:hint="eastAsia" w:ascii="宋体" w:hAnsi="宋体" w:cs="宋体"/>
          <w:sz w:val="24"/>
          <w:highlight w:val="none"/>
        </w:rPr>
        <w:t>供应商</w:t>
      </w:r>
      <w:r>
        <w:rPr>
          <w:rFonts w:ascii="宋体" w:hAnsi="宋体" w:cs="宋体"/>
          <w:sz w:val="24"/>
          <w:highlight w:val="none"/>
        </w:rPr>
        <w:t>对</w:t>
      </w:r>
      <w:r>
        <w:rPr>
          <w:rFonts w:hint="eastAsia" w:ascii="宋体" w:hAnsi="宋体" w:cs="宋体"/>
          <w:sz w:val="24"/>
          <w:highlight w:val="none"/>
          <w:lang w:eastAsia="zh-CN"/>
        </w:rPr>
        <w:t>采购文件</w:t>
      </w:r>
      <w:r>
        <w:rPr>
          <w:rFonts w:ascii="宋体" w:hAnsi="宋体" w:cs="宋体"/>
          <w:sz w:val="24"/>
          <w:highlight w:val="none"/>
        </w:rPr>
        <w:t>理解不透、误解、疏漏或对市场行情了解不清造成的后果和风险，均由</w:t>
      </w:r>
      <w:r>
        <w:rPr>
          <w:rFonts w:hint="eastAsia" w:ascii="宋体" w:hAnsi="宋体" w:cs="宋体"/>
          <w:sz w:val="24"/>
          <w:highlight w:val="none"/>
        </w:rPr>
        <w:t>供应商</w:t>
      </w:r>
      <w:r>
        <w:rPr>
          <w:rFonts w:ascii="宋体" w:hAnsi="宋体" w:cs="宋体"/>
          <w:sz w:val="24"/>
          <w:highlight w:val="none"/>
        </w:rPr>
        <w:t>自己负责。</w:t>
      </w:r>
    </w:p>
    <w:p>
      <w:pPr>
        <w:spacing w:line="360" w:lineRule="auto"/>
        <w:ind w:firstLine="482" w:firstLineChars="200"/>
        <w:outlineLvl w:val="9"/>
        <w:rPr>
          <w:rFonts w:ascii="宋体" w:cs="Times New Roman"/>
          <w:b/>
          <w:bCs/>
          <w:color w:val="auto"/>
          <w:sz w:val="24"/>
          <w:szCs w:val="24"/>
          <w:highlight w:val="none"/>
        </w:rPr>
      </w:pPr>
      <w:r>
        <w:rPr>
          <w:rFonts w:ascii="宋体" w:hAnsi="宋体" w:cs="宋体"/>
          <w:b/>
          <w:bCs/>
          <w:color w:val="auto"/>
          <w:sz w:val="24"/>
          <w:szCs w:val="24"/>
          <w:highlight w:val="none"/>
        </w:rPr>
        <w:t>12.</w:t>
      </w:r>
      <w:r>
        <w:rPr>
          <w:rFonts w:hint="eastAsia" w:ascii="宋体" w:hAnsi="宋体" w:cs="宋体"/>
          <w:b/>
          <w:bCs/>
          <w:color w:val="auto"/>
          <w:sz w:val="24"/>
          <w:szCs w:val="24"/>
          <w:highlight w:val="none"/>
        </w:rPr>
        <w:t>响应文件的制作和签署</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12.1</w:t>
      </w:r>
      <w:r>
        <w:rPr>
          <w:rFonts w:hint="eastAsia" w:ascii="宋体" w:hAnsi="宋体" w:cs="宋体"/>
          <w:color w:val="auto"/>
          <w:sz w:val="24"/>
          <w:szCs w:val="24"/>
          <w:highlight w:val="none"/>
        </w:rPr>
        <w:t>响应供应商编写响应文件时，请按照</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文件提供的相应格式及顺序编排；并应编制目录，逐页标注连续页码，装订成册；不得缺少或留空任何</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文件要求填写的表格或提交的资料。</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12.2</w:t>
      </w:r>
      <w:r>
        <w:rPr>
          <w:rFonts w:hint="eastAsia" w:ascii="宋体" w:hAnsi="宋体" w:cs="宋体"/>
          <w:color w:val="auto"/>
          <w:sz w:val="24"/>
          <w:szCs w:val="24"/>
          <w:highlight w:val="none"/>
        </w:rPr>
        <w:t>响应文件的正本需打印，并由响应供应商的法定代表人或其授权代表签字，并加盖响应供应商公章。响应文件的副本可以采用正本的复印件。</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12.3</w:t>
      </w:r>
      <w:r>
        <w:rPr>
          <w:rFonts w:hint="eastAsia" w:ascii="宋体" w:hAnsi="宋体" w:cs="宋体"/>
          <w:color w:val="auto"/>
          <w:sz w:val="24"/>
          <w:szCs w:val="24"/>
          <w:highlight w:val="none"/>
        </w:rPr>
        <w:t>除响应供应商对响应文件错处作必要修改外，响应文件不得行间插字、涂改和增删，如有修改，必须由响应供应商的法定代表人或其授权代表在修改处签字并加盖响应供应商公章后才有效。</w:t>
      </w:r>
    </w:p>
    <w:p>
      <w:pPr>
        <w:spacing w:line="360" w:lineRule="auto"/>
        <w:ind w:firstLine="480" w:firstLineChars="200"/>
        <w:outlineLvl w:val="9"/>
        <w:rPr>
          <w:rFonts w:ascii="宋体" w:cs="Times New Roman"/>
          <w:color w:val="auto"/>
          <w:sz w:val="24"/>
          <w:szCs w:val="24"/>
          <w:highlight w:val="none"/>
        </w:rPr>
      </w:pPr>
      <w:r>
        <w:rPr>
          <w:rFonts w:ascii="宋体" w:hAnsi="宋体" w:cs="宋体"/>
          <w:color w:val="auto"/>
          <w:sz w:val="24"/>
          <w:szCs w:val="24"/>
          <w:highlight w:val="none"/>
        </w:rPr>
        <w:t>12.4</w:t>
      </w:r>
      <w:r>
        <w:rPr>
          <w:rFonts w:hint="eastAsia" w:ascii="宋体" w:hAnsi="宋体" w:cs="宋体"/>
          <w:color w:val="auto"/>
          <w:sz w:val="24"/>
          <w:szCs w:val="24"/>
          <w:highlight w:val="none"/>
        </w:rPr>
        <w:t>响应文件因表述不清所引起的后果由响应供应商负责。</w:t>
      </w:r>
    </w:p>
    <w:p>
      <w:pPr>
        <w:spacing w:line="360" w:lineRule="auto"/>
        <w:ind w:firstLine="482" w:firstLineChars="200"/>
        <w:outlineLvl w:val="9"/>
        <w:rPr>
          <w:rFonts w:ascii="宋体" w:cs="Times New Roman"/>
          <w:b/>
          <w:bCs/>
          <w:color w:val="auto"/>
          <w:sz w:val="24"/>
          <w:szCs w:val="24"/>
          <w:highlight w:val="none"/>
        </w:rPr>
      </w:pPr>
      <w:r>
        <w:rPr>
          <w:rFonts w:ascii="宋体" w:hAnsi="宋体" w:cs="宋体"/>
          <w:b/>
          <w:bCs/>
          <w:color w:val="auto"/>
          <w:sz w:val="24"/>
          <w:szCs w:val="24"/>
          <w:highlight w:val="none"/>
        </w:rPr>
        <w:t>13.</w:t>
      </w:r>
      <w:bookmarkEnd w:id="111"/>
      <w:r>
        <w:rPr>
          <w:rFonts w:hint="eastAsia" w:ascii="宋体" w:hAnsi="宋体" w:cs="宋体"/>
          <w:b/>
          <w:bCs/>
          <w:color w:val="auto"/>
          <w:sz w:val="24"/>
          <w:szCs w:val="24"/>
          <w:highlight w:val="none"/>
          <w:lang w:eastAsia="zh-CN"/>
        </w:rPr>
        <w:t>谈判</w:t>
      </w:r>
      <w:r>
        <w:rPr>
          <w:rFonts w:hint="eastAsia" w:ascii="宋体" w:hAnsi="宋体" w:cs="宋体"/>
          <w:b/>
          <w:bCs/>
          <w:color w:val="auto"/>
          <w:sz w:val="24"/>
          <w:szCs w:val="24"/>
          <w:highlight w:val="none"/>
        </w:rPr>
        <w:t>保证金</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无</w:t>
      </w:r>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14.</w:t>
      </w:r>
      <w:r>
        <w:rPr>
          <w:rFonts w:hint="eastAsia" w:ascii="宋体" w:hAnsi="宋体" w:cs="宋体"/>
          <w:b/>
          <w:bCs/>
          <w:color w:val="auto"/>
          <w:sz w:val="24"/>
          <w:szCs w:val="24"/>
          <w:highlight w:val="none"/>
        </w:rPr>
        <w:t>响应文件的有效期</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14.1</w:t>
      </w:r>
      <w:r>
        <w:rPr>
          <w:rFonts w:hint="eastAsia" w:ascii="宋体" w:hAnsi="宋体" w:cs="宋体"/>
          <w:color w:val="auto"/>
          <w:sz w:val="24"/>
          <w:szCs w:val="24"/>
          <w:highlight w:val="none"/>
        </w:rPr>
        <w:t>响应文件有效期为自</w:t>
      </w:r>
      <w:r>
        <w:rPr>
          <w:rFonts w:hint="eastAsia" w:ascii="宋体" w:hAnsi="宋体" w:cs="宋体"/>
          <w:color w:val="auto"/>
          <w:sz w:val="24"/>
          <w:szCs w:val="24"/>
          <w:highlight w:val="none"/>
          <w:lang w:eastAsia="zh-CN"/>
        </w:rPr>
        <w:t>采购会议</w:t>
      </w:r>
      <w:r>
        <w:rPr>
          <w:rFonts w:hint="eastAsia" w:ascii="宋体" w:hAnsi="宋体" w:cs="宋体"/>
          <w:color w:val="auto"/>
          <w:sz w:val="24"/>
          <w:szCs w:val="24"/>
          <w:highlight w:val="none"/>
        </w:rPr>
        <w:t>之日起算九十（</w:t>
      </w:r>
      <w:r>
        <w:rPr>
          <w:rFonts w:ascii="宋体" w:hAnsi="宋体" w:cs="宋体"/>
          <w:color w:val="auto"/>
          <w:sz w:val="24"/>
          <w:szCs w:val="24"/>
          <w:highlight w:val="none"/>
        </w:rPr>
        <w:t>90</w:t>
      </w:r>
      <w:r>
        <w:rPr>
          <w:rFonts w:hint="eastAsia" w:ascii="宋体" w:hAnsi="宋体" w:cs="宋体"/>
          <w:color w:val="auto"/>
          <w:sz w:val="24"/>
          <w:szCs w:val="24"/>
          <w:highlight w:val="none"/>
        </w:rPr>
        <w:t>）个日历日；响应文件有效期短于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文件规定的响应有效期，按无效响应文件处理；成交供应商的响应文件有效期延长至合同执行完毕。</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14.2</w:t>
      </w:r>
      <w:r>
        <w:rPr>
          <w:rFonts w:hint="eastAsia" w:ascii="宋体" w:hAnsi="宋体" w:cs="宋体"/>
          <w:color w:val="auto"/>
          <w:sz w:val="24"/>
          <w:szCs w:val="24"/>
          <w:highlight w:val="none"/>
        </w:rPr>
        <w:t>在特殊情况下，采购人可与响应供应商协商延长响应文件的有效期</w:t>
      </w:r>
      <w:r>
        <w:rPr>
          <w:rFonts w:ascii="宋体" w:cs="宋体"/>
          <w:color w:val="auto"/>
          <w:sz w:val="24"/>
          <w:szCs w:val="24"/>
          <w:highlight w:val="none"/>
        </w:rPr>
        <w:t>,</w:t>
      </w:r>
      <w:r>
        <w:rPr>
          <w:rFonts w:hint="eastAsia" w:ascii="宋体" w:hAnsi="宋体" w:cs="宋体"/>
          <w:color w:val="auto"/>
          <w:sz w:val="24"/>
          <w:szCs w:val="24"/>
          <w:highlight w:val="none"/>
        </w:rPr>
        <w:t>这种要求和答复均应以书面形式进行。</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14.3</w:t>
      </w:r>
      <w:r>
        <w:rPr>
          <w:rFonts w:hint="eastAsia" w:ascii="宋体" w:hAnsi="宋体" w:cs="宋体"/>
          <w:color w:val="auto"/>
          <w:sz w:val="24"/>
          <w:szCs w:val="24"/>
          <w:highlight w:val="none"/>
        </w:rPr>
        <w:t>响应供应商可拒绝接受延期要求而不会导致</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保证金被没收，同意延长有效期的响应供应商不能修改响应文件。</w:t>
      </w:r>
      <w:bookmarkStart w:id="112" w:name="_Toc18934"/>
      <w:bookmarkStart w:id="113" w:name="_Toc6401"/>
    </w:p>
    <w:p>
      <w:pPr>
        <w:spacing w:line="360" w:lineRule="auto"/>
        <w:rPr>
          <w:color w:val="auto"/>
          <w:highlight w:val="none"/>
        </w:rPr>
      </w:pPr>
    </w:p>
    <w:p>
      <w:pPr>
        <w:spacing w:line="360" w:lineRule="auto"/>
        <w:ind w:firstLine="481"/>
        <w:jc w:val="left"/>
        <w:outlineLvl w:val="1"/>
        <w:rPr>
          <w:rFonts w:ascii="黑体" w:hAnsi="黑体" w:eastAsia="黑体" w:cs="Times New Roman"/>
          <w:b/>
          <w:bCs/>
          <w:color w:val="auto"/>
          <w:sz w:val="24"/>
          <w:szCs w:val="24"/>
          <w:highlight w:val="none"/>
        </w:rPr>
      </w:pPr>
      <w:bookmarkStart w:id="114" w:name="_Toc483349408"/>
      <w:bookmarkStart w:id="115" w:name="_Toc24012"/>
      <w:bookmarkStart w:id="116" w:name="_Toc484353349"/>
      <w:bookmarkStart w:id="117" w:name="_Toc27491"/>
      <w:bookmarkStart w:id="118" w:name="_Toc9619"/>
      <w:bookmarkStart w:id="119" w:name="_Toc169"/>
      <w:r>
        <w:rPr>
          <w:rFonts w:hint="eastAsia" w:ascii="黑体" w:hAnsi="黑体" w:eastAsia="黑体" w:cs="黑体"/>
          <w:b/>
          <w:bCs/>
          <w:color w:val="auto"/>
          <w:sz w:val="24"/>
          <w:szCs w:val="24"/>
          <w:highlight w:val="none"/>
        </w:rPr>
        <w:t>四、响应文件密封、递交</w:t>
      </w:r>
      <w:bookmarkEnd w:id="112"/>
      <w:bookmarkEnd w:id="113"/>
      <w:bookmarkEnd w:id="114"/>
      <w:bookmarkEnd w:id="115"/>
      <w:bookmarkEnd w:id="116"/>
      <w:bookmarkEnd w:id="117"/>
      <w:bookmarkEnd w:id="118"/>
      <w:bookmarkEnd w:id="119"/>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15.</w:t>
      </w:r>
      <w:r>
        <w:rPr>
          <w:rFonts w:hint="eastAsia" w:ascii="宋体" w:hAnsi="宋体" w:cs="宋体"/>
          <w:b/>
          <w:bCs/>
          <w:color w:val="auto"/>
          <w:sz w:val="24"/>
          <w:szCs w:val="24"/>
          <w:highlight w:val="none"/>
        </w:rPr>
        <w:t>响应文件的密封及标记</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15.1</w:t>
      </w:r>
      <w:r>
        <w:rPr>
          <w:rFonts w:hint="eastAsia" w:ascii="宋体" w:hAnsi="宋体" w:cs="宋体"/>
          <w:color w:val="auto"/>
          <w:sz w:val="24"/>
          <w:szCs w:val="24"/>
          <w:highlight w:val="none"/>
        </w:rPr>
        <w:t>响应文件正本</w:t>
      </w:r>
      <w:r>
        <w:rPr>
          <w:rFonts w:hint="eastAsia" w:ascii="宋体" w:hAnsi="宋体" w:cs="宋体"/>
          <w:b/>
          <w:bCs/>
          <w:color w:val="auto"/>
          <w:sz w:val="24"/>
          <w:szCs w:val="24"/>
          <w:highlight w:val="none"/>
        </w:rPr>
        <w:t>壹</w:t>
      </w:r>
      <w:r>
        <w:rPr>
          <w:rFonts w:hint="eastAsia" w:ascii="宋体" w:hAnsi="宋体" w:cs="宋体"/>
          <w:color w:val="auto"/>
          <w:sz w:val="24"/>
          <w:szCs w:val="24"/>
          <w:highlight w:val="none"/>
        </w:rPr>
        <w:t>份、副本</w:t>
      </w:r>
      <w:r>
        <w:rPr>
          <w:rFonts w:hint="eastAsia" w:ascii="宋体" w:hAnsi="宋体" w:cs="宋体"/>
          <w:b/>
          <w:bCs/>
          <w:color w:val="auto"/>
          <w:sz w:val="24"/>
          <w:szCs w:val="24"/>
          <w:highlight w:val="none"/>
          <w:lang w:eastAsia="zh-CN"/>
        </w:rPr>
        <w:t>贰</w:t>
      </w:r>
      <w:r>
        <w:rPr>
          <w:rFonts w:hint="eastAsia" w:ascii="宋体" w:hAnsi="宋体" w:cs="宋体"/>
          <w:color w:val="auto"/>
          <w:sz w:val="24"/>
          <w:szCs w:val="24"/>
          <w:highlight w:val="none"/>
        </w:rPr>
        <w:t>份，电子版本</w:t>
      </w:r>
      <w:r>
        <w:rPr>
          <w:rFonts w:hint="eastAsia" w:ascii="宋体" w:hAnsi="宋体" w:cs="宋体"/>
          <w:b/>
          <w:bCs/>
          <w:color w:val="auto"/>
          <w:sz w:val="24"/>
          <w:szCs w:val="24"/>
          <w:highlight w:val="none"/>
          <w:lang w:eastAsia="zh-CN"/>
        </w:rPr>
        <w:t>贰</w:t>
      </w:r>
      <w:r>
        <w:rPr>
          <w:rFonts w:hint="eastAsia" w:ascii="宋体" w:hAnsi="宋体" w:cs="宋体"/>
          <w:color w:val="auto"/>
          <w:sz w:val="24"/>
          <w:szCs w:val="24"/>
          <w:highlight w:val="none"/>
        </w:rPr>
        <w:t>份。正、副本须分别胶装成册，正、副本和电子版本分开密封。不允许活页夹装订，由于装订原因造成响应文件得散落、丢失等，责任自负。</w:t>
      </w:r>
      <w:r>
        <w:rPr>
          <w:rFonts w:hint="eastAsia" w:ascii="宋体" w:hAnsi="宋体" w:cs="宋体"/>
          <w:b/>
          <w:bCs/>
          <w:color w:val="auto"/>
          <w:sz w:val="24"/>
          <w:szCs w:val="24"/>
          <w:highlight w:val="none"/>
        </w:rPr>
        <w:t>在封口处需由法定代表人或授权人代表签字，并加盖响应供应商公章。</w:t>
      </w:r>
      <w:r>
        <w:rPr>
          <w:rFonts w:hint="eastAsia" w:ascii="宋体" w:hAnsi="宋体" w:cs="宋体"/>
          <w:color w:val="auto"/>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cs="宋体"/>
          <w:color w:val="auto"/>
          <w:sz w:val="24"/>
          <w:szCs w:val="24"/>
          <w:highlight w:val="none"/>
        </w:rPr>
        <w:t>，并注明</w:t>
      </w:r>
      <w:r>
        <w:rPr>
          <w:rFonts w:hint="eastAsia" w:ascii="宋体" w:hAnsi="宋体" w:cs="宋体"/>
          <w:b/>
          <w:bCs/>
          <w:color w:val="auto"/>
          <w:sz w:val="24"/>
          <w:szCs w:val="24"/>
          <w:highlight w:val="none"/>
        </w:rPr>
        <w:t>“响应文件正（副）本”“非</w:t>
      </w:r>
      <w:r>
        <w:rPr>
          <w:rFonts w:hint="eastAsia" w:ascii="宋体" w:hAnsi="宋体" w:cs="宋体"/>
          <w:b/>
          <w:bCs/>
          <w:color w:val="auto"/>
          <w:sz w:val="24"/>
          <w:szCs w:val="24"/>
          <w:highlight w:val="none"/>
          <w:lang w:eastAsia="zh-CN"/>
        </w:rPr>
        <w:t>采购</w:t>
      </w:r>
      <w:r>
        <w:rPr>
          <w:rFonts w:hint="eastAsia" w:ascii="宋体" w:hAnsi="宋体" w:cs="宋体"/>
          <w:b/>
          <w:bCs/>
          <w:color w:val="auto"/>
          <w:sz w:val="24"/>
          <w:szCs w:val="24"/>
          <w:highlight w:val="none"/>
        </w:rPr>
        <w:t>会议不得启封”</w:t>
      </w:r>
      <w:r>
        <w:rPr>
          <w:rFonts w:hint="eastAsia" w:ascii="宋体" w:hAnsi="宋体" w:cs="宋体"/>
          <w:color w:val="auto"/>
          <w:sz w:val="24"/>
          <w:szCs w:val="24"/>
          <w:highlight w:val="none"/>
        </w:rPr>
        <w:t>字样。</w:t>
      </w:r>
    </w:p>
    <w:p>
      <w:pPr>
        <w:spacing w:line="360" w:lineRule="auto"/>
        <w:ind w:firstLine="480"/>
        <w:rPr>
          <w:rFonts w:hint="eastAsia" w:ascii="宋体" w:hAnsi="宋体" w:cs="宋体"/>
          <w:b/>
          <w:bCs/>
          <w:color w:val="auto"/>
          <w:sz w:val="24"/>
          <w:szCs w:val="24"/>
          <w:highlight w:val="none"/>
        </w:rPr>
      </w:pPr>
      <w:r>
        <w:rPr>
          <w:rFonts w:ascii="宋体" w:hAnsi="宋体" w:cs="宋体"/>
          <w:color w:val="auto"/>
          <w:sz w:val="24"/>
          <w:szCs w:val="24"/>
          <w:highlight w:val="none"/>
        </w:rPr>
        <w:t>15.2</w:t>
      </w:r>
      <w:r>
        <w:rPr>
          <w:rFonts w:hint="eastAsia" w:ascii="宋体" w:hAnsi="宋体" w:cs="宋体"/>
          <w:b w:val="0"/>
          <w:bCs w:val="0"/>
          <w:color w:val="auto"/>
          <w:sz w:val="24"/>
          <w:szCs w:val="24"/>
          <w:highlight w:val="none"/>
          <w:lang w:val="en-US" w:eastAsia="zh-CN"/>
        </w:rPr>
        <w:t>首</w:t>
      </w:r>
      <w:r>
        <w:rPr>
          <w:rFonts w:hint="eastAsia" w:ascii="宋体" w:hAnsi="宋体" w:cs="宋体"/>
          <w:b w:val="0"/>
          <w:bCs w:val="0"/>
          <w:color w:val="auto"/>
          <w:sz w:val="24"/>
          <w:szCs w:val="24"/>
          <w:highlight w:val="none"/>
        </w:rPr>
        <w:t>次谈判报价表除在响应文件内装订外，另制作一份</w:t>
      </w:r>
      <w:r>
        <w:rPr>
          <w:rFonts w:hint="eastAsia" w:ascii="宋体" w:hAnsi="宋体" w:cs="宋体"/>
          <w:b/>
          <w:bCs/>
          <w:color w:val="auto"/>
          <w:sz w:val="24"/>
          <w:szCs w:val="24"/>
          <w:highlight w:val="none"/>
        </w:rPr>
        <w:t>单独</w:t>
      </w:r>
      <w:r>
        <w:rPr>
          <w:rFonts w:hint="eastAsia" w:ascii="宋体" w:hAnsi="宋体" w:cs="宋体"/>
          <w:b w:val="0"/>
          <w:bCs w:val="0"/>
          <w:color w:val="auto"/>
          <w:sz w:val="24"/>
          <w:szCs w:val="24"/>
          <w:highlight w:val="none"/>
        </w:rPr>
        <w:t>放在一个信封中。</w:t>
      </w:r>
      <w:r>
        <w:rPr>
          <w:rFonts w:hint="eastAsia" w:ascii="宋体" w:hAnsi="宋体" w:cs="宋体"/>
          <w:b/>
          <w:bCs/>
          <w:color w:val="auto"/>
          <w:sz w:val="24"/>
          <w:szCs w:val="24"/>
          <w:highlight w:val="none"/>
        </w:rPr>
        <w:t>封口处应有响应供应商法定代表人或授权人代表签字及响应供应商公章。</w:t>
      </w:r>
      <w:r>
        <w:rPr>
          <w:rFonts w:hint="eastAsia" w:ascii="宋体" w:hAnsi="宋体" w:cs="宋体"/>
          <w:b w:val="0"/>
          <w:bCs w:val="0"/>
          <w:color w:val="auto"/>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cs="宋体"/>
          <w:b w:val="0"/>
          <w:bCs w:val="0"/>
          <w:color w:val="auto"/>
          <w:sz w:val="24"/>
          <w:szCs w:val="24"/>
          <w:highlight w:val="none"/>
        </w:rPr>
        <w:t>，并注明</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lang w:val="en-US" w:eastAsia="zh-CN"/>
        </w:rPr>
        <w:t>首</w:t>
      </w:r>
      <w:r>
        <w:rPr>
          <w:rFonts w:hint="eastAsia" w:ascii="宋体" w:hAnsi="宋体" w:cs="宋体"/>
          <w:b/>
          <w:bCs/>
          <w:color w:val="auto"/>
          <w:sz w:val="24"/>
          <w:szCs w:val="24"/>
          <w:highlight w:val="none"/>
          <w:u w:val="single"/>
        </w:rPr>
        <w:t>次谈判报价表</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非公开唱</w:t>
      </w:r>
      <w:r>
        <w:rPr>
          <w:rFonts w:hint="eastAsia" w:ascii="宋体" w:hAnsi="宋体" w:cs="宋体"/>
          <w:b/>
          <w:bCs/>
          <w:color w:val="auto"/>
          <w:sz w:val="24"/>
          <w:szCs w:val="24"/>
          <w:highlight w:val="none"/>
          <w:u w:val="single"/>
          <w:lang w:eastAsia="zh-CN"/>
        </w:rPr>
        <w:t>价</w:t>
      </w:r>
      <w:r>
        <w:rPr>
          <w:rFonts w:hint="eastAsia" w:ascii="宋体" w:hAnsi="宋体" w:cs="宋体"/>
          <w:b/>
          <w:bCs/>
          <w:color w:val="auto"/>
          <w:sz w:val="24"/>
          <w:szCs w:val="24"/>
          <w:highlight w:val="none"/>
          <w:u w:val="single"/>
        </w:rPr>
        <w:t>不得启封</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rPr>
        <w:t>字样，响应时递交。</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15.</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如果响应供应商未按上述要求密封及加写标记，</w:t>
      </w:r>
      <w:bookmarkStart w:id="120" w:name="OLE_LINK5"/>
      <w:r>
        <w:rPr>
          <w:rFonts w:hint="eastAsia" w:ascii="宋体" w:hAnsi="宋体" w:cs="宋体"/>
          <w:color w:val="auto"/>
          <w:sz w:val="24"/>
          <w:szCs w:val="24"/>
          <w:highlight w:val="none"/>
        </w:rPr>
        <w:t>将会导致响应无效。</w:t>
      </w:r>
      <w:bookmarkEnd w:id="120"/>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16.</w:t>
      </w:r>
      <w:r>
        <w:rPr>
          <w:rFonts w:hint="eastAsia" w:ascii="宋体" w:hAnsi="宋体" w:cs="宋体"/>
          <w:b/>
          <w:bCs/>
          <w:color w:val="auto"/>
          <w:sz w:val="24"/>
          <w:szCs w:val="24"/>
          <w:highlight w:val="none"/>
        </w:rPr>
        <w:t>响应文件递交</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16.1</w:t>
      </w:r>
      <w:r>
        <w:rPr>
          <w:rFonts w:hint="eastAsia" w:ascii="宋体" w:hAnsi="宋体" w:cs="宋体"/>
          <w:color w:val="auto"/>
          <w:sz w:val="24"/>
          <w:szCs w:val="24"/>
          <w:highlight w:val="none"/>
        </w:rPr>
        <w:t>响应供应商必须在</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文件规定的时间和地点，将全部响应文件递交至</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现场；</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16.2</w:t>
      </w:r>
      <w:r>
        <w:rPr>
          <w:rFonts w:hint="eastAsia" w:ascii="宋体" w:hAnsi="宋体" w:cs="宋体"/>
          <w:color w:val="auto"/>
          <w:sz w:val="24"/>
          <w:szCs w:val="24"/>
          <w:highlight w:val="none"/>
        </w:rPr>
        <w:t>采购代理机构工作人员在</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文件规定的响应文件递交截止时间前，只负责响应文件的接收、清点、造册登记工作，并请法定代表人或被授权人签字确认，对其有效性不负任何责任；</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16.3</w:t>
      </w:r>
      <w:r>
        <w:rPr>
          <w:rFonts w:hint="eastAsia" w:ascii="宋体" w:hAnsi="宋体" w:cs="宋体"/>
          <w:color w:val="auto"/>
          <w:sz w:val="24"/>
          <w:szCs w:val="24"/>
          <w:highlight w:val="none"/>
        </w:rPr>
        <w:t>采购代理机构在宣布递交响应文件截止时间之后，拒绝接收任何人送达、递交的响应文件；</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16.4</w:t>
      </w:r>
      <w:r>
        <w:rPr>
          <w:rFonts w:hint="eastAsia" w:ascii="宋体" w:hAnsi="宋体" w:cs="宋体"/>
          <w:color w:val="auto"/>
          <w:sz w:val="24"/>
          <w:szCs w:val="24"/>
          <w:highlight w:val="none"/>
        </w:rPr>
        <w:t>无论响应供应商成交与否或者响应无效，其响应文件恕不退还。</w:t>
      </w:r>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17.</w:t>
      </w:r>
      <w:r>
        <w:rPr>
          <w:rFonts w:hint="eastAsia" w:ascii="宋体" w:hAnsi="宋体" w:cs="宋体"/>
          <w:b/>
          <w:bCs/>
          <w:color w:val="auto"/>
          <w:sz w:val="24"/>
          <w:szCs w:val="24"/>
          <w:highlight w:val="none"/>
        </w:rPr>
        <w:t>响应截止时间</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17.1</w:t>
      </w:r>
      <w:r>
        <w:rPr>
          <w:rFonts w:hint="eastAsia" w:ascii="宋体" w:hAnsi="宋体" w:cs="宋体"/>
          <w:color w:val="auto"/>
          <w:sz w:val="24"/>
          <w:szCs w:val="24"/>
          <w:highlight w:val="none"/>
        </w:rPr>
        <w:t>响应供应商必须在</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文件规定的递交截止时间之前递交响应文件，采购代理机构在截止时间后拒绝接收任何响应文件。</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17.2</w:t>
      </w:r>
      <w:r>
        <w:rPr>
          <w:rFonts w:hint="eastAsia" w:ascii="宋体" w:hAnsi="宋体" w:cs="宋体"/>
          <w:color w:val="auto"/>
          <w:sz w:val="24"/>
          <w:szCs w:val="24"/>
          <w:highlight w:val="none"/>
        </w:rPr>
        <w:t>因采购单位推迟响应截止时间时，采购代理机构应以书面（或传真）的形式</w:t>
      </w:r>
      <w:r>
        <w:rPr>
          <w:rFonts w:ascii="宋体" w:cs="宋体"/>
          <w:color w:val="auto"/>
          <w:sz w:val="24"/>
          <w:szCs w:val="24"/>
          <w:highlight w:val="none"/>
        </w:rPr>
        <w:t>,</w:t>
      </w:r>
      <w:r>
        <w:rPr>
          <w:rFonts w:hint="eastAsia" w:ascii="宋体" w:hAnsi="宋体" w:cs="宋体"/>
          <w:color w:val="auto"/>
          <w:sz w:val="24"/>
          <w:szCs w:val="24"/>
          <w:highlight w:val="none"/>
        </w:rPr>
        <w:t>通知所有响应供应商；在这种情况下，采购代理机构和响应供应商的权利和义务将受到新的截止期的约束。</w:t>
      </w:r>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18.</w:t>
      </w:r>
      <w:r>
        <w:rPr>
          <w:rFonts w:hint="eastAsia" w:ascii="宋体" w:hAnsi="宋体" w:cs="宋体"/>
          <w:b/>
          <w:bCs/>
          <w:color w:val="auto"/>
          <w:sz w:val="24"/>
          <w:szCs w:val="24"/>
          <w:highlight w:val="none"/>
        </w:rPr>
        <w:t>响应文件的修改和撤回</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18.1</w:t>
      </w:r>
      <w:r>
        <w:rPr>
          <w:rFonts w:hint="eastAsia" w:ascii="宋体" w:hAnsi="宋体" w:cs="宋体"/>
          <w:color w:val="auto"/>
          <w:sz w:val="24"/>
          <w:szCs w:val="24"/>
          <w:highlight w:val="none"/>
        </w:rPr>
        <w:t>响应文件递交后，如果响应供应商提出书面修改、补充和撤回响应文件要求，在响应截止时间前以书面形式送达采购代理机构；</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18.2</w:t>
      </w:r>
      <w:r>
        <w:rPr>
          <w:rFonts w:hint="eastAsia" w:ascii="宋体" w:hAnsi="宋体" w:cs="宋体"/>
          <w:color w:val="auto"/>
          <w:sz w:val="24"/>
          <w:szCs w:val="24"/>
          <w:highlight w:val="none"/>
        </w:rPr>
        <w:t>响应供应商修改响应文件的书面材料，须密封送达采购代理机构，修改或补充的内容应按</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文件要求签署、盖章、密封、标记，并作为响应文件的组成部分；</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18.3</w:t>
      </w:r>
      <w:r>
        <w:rPr>
          <w:rFonts w:hint="eastAsia" w:ascii="宋体" w:hAnsi="宋体" w:cs="宋体"/>
          <w:color w:val="auto"/>
          <w:sz w:val="24"/>
          <w:szCs w:val="24"/>
          <w:highlight w:val="none"/>
        </w:rPr>
        <w:t>撤回响应文件应以书面形式通知采购代理机构；</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18.4</w:t>
      </w:r>
      <w:r>
        <w:rPr>
          <w:rFonts w:hint="eastAsia" w:ascii="宋体" w:hAnsi="宋体" w:cs="宋体"/>
          <w:color w:val="auto"/>
          <w:sz w:val="24"/>
          <w:szCs w:val="24"/>
          <w:highlight w:val="none"/>
        </w:rPr>
        <w:t>在响应截止时间后到</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文件规定的响应有效期满之间的这段时间内，响应供应商不得撤回其响应文件；</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18.5</w:t>
      </w:r>
      <w:r>
        <w:rPr>
          <w:rFonts w:hint="eastAsia" w:ascii="宋体" w:hAnsi="宋体" w:cs="宋体"/>
          <w:color w:val="auto"/>
          <w:sz w:val="24"/>
          <w:szCs w:val="24"/>
          <w:highlight w:val="none"/>
        </w:rPr>
        <w:t>响应供应商在响应文件递交截止时间后，不得对其响应文件做任何修改。</w:t>
      </w:r>
      <w:bookmarkStart w:id="121" w:name="_Toc11068"/>
    </w:p>
    <w:p>
      <w:pPr>
        <w:spacing w:line="360" w:lineRule="auto"/>
        <w:ind w:firstLine="480" w:firstLineChars="200"/>
        <w:rPr>
          <w:rFonts w:ascii="??_GB2312" w:hAnsi="仿宋" w:eastAsia="Times New Roman" w:cs="Times New Roman"/>
          <w:color w:val="auto"/>
          <w:sz w:val="24"/>
          <w:szCs w:val="24"/>
          <w:highlight w:val="none"/>
        </w:rPr>
      </w:pPr>
    </w:p>
    <w:p>
      <w:pPr>
        <w:spacing w:line="360" w:lineRule="auto"/>
        <w:ind w:firstLine="481"/>
        <w:jc w:val="left"/>
        <w:outlineLvl w:val="1"/>
        <w:rPr>
          <w:rFonts w:hint="eastAsia" w:ascii="黑体" w:hAnsi="黑体" w:eastAsia="黑体" w:cs="Times New Roman"/>
          <w:b/>
          <w:bCs/>
          <w:color w:val="auto"/>
          <w:sz w:val="24"/>
          <w:szCs w:val="24"/>
          <w:highlight w:val="none"/>
        </w:rPr>
      </w:pPr>
      <w:bookmarkStart w:id="122" w:name="_Toc12498"/>
      <w:bookmarkStart w:id="123" w:name="_Toc484353350"/>
      <w:bookmarkStart w:id="124" w:name="_Toc483349409"/>
      <w:bookmarkStart w:id="125" w:name="_Toc19746"/>
      <w:bookmarkStart w:id="126" w:name="_Toc16380"/>
      <w:r>
        <w:rPr>
          <w:rFonts w:hint="eastAsia" w:ascii="黑体" w:hAnsi="黑体" w:eastAsia="黑体" w:cs="黑体"/>
          <w:b/>
          <w:bCs/>
          <w:color w:val="auto"/>
          <w:sz w:val="24"/>
          <w:szCs w:val="24"/>
          <w:highlight w:val="none"/>
        </w:rPr>
        <w:t>五、</w:t>
      </w:r>
      <w:r>
        <w:rPr>
          <w:rFonts w:hint="eastAsia" w:ascii="黑体" w:hAnsi="黑体" w:eastAsia="黑体" w:cs="黑体"/>
          <w:b/>
          <w:bCs/>
          <w:color w:val="auto"/>
          <w:sz w:val="24"/>
          <w:szCs w:val="24"/>
          <w:highlight w:val="none"/>
          <w:lang w:eastAsia="zh-CN"/>
        </w:rPr>
        <w:t>谈判</w:t>
      </w:r>
      <w:r>
        <w:rPr>
          <w:rFonts w:hint="eastAsia" w:ascii="黑体" w:hAnsi="黑体" w:eastAsia="黑体" w:cs="黑体"/>
          <w:b/>
          <w:bCs/>
          <w:color w:val="auto"/>
          <w:sz w:val="24"/>
          <w:szCs w:val="24"/>
          <w:highlight w:val="none"/>
        </w:rPr>
        <w:t>、评审、</w:t>
      </w:r>
      <w:bookmarkEnd w:id="121"/>
      <w:bookmarkEnd w:id="122"/>
      <w:bookmarkEnd w:id="123"/>
      <w:bookmarkEnd w:id="124"/>
      <w:r>
        <w:rPr>
          <w:rFonts w:hint="eastAsia" w:ascii="黑体" w:hAnsi="黑体" w:eastAsia="黑体" w:cs="黑体"/>
          <w:b/>
          <w:bCs/>
          <w:color w:val="auto"/>
          <w:sz w:val="24"/>
          <w:szCs w:val="24"/>
          <w:highlight w:val="none"/>
        </w:rPr>
        <w:t>成交</w:t>
      </w:r>
      <w:bookmarkEnd w:id="125"/>
      <w:bookmarkEnd w:id="126"/>
    </w:p>
    <w:p>
      <w:pPr>
        <w:spacing w:line="360" w:lineRule="auto"/>
        <w:ind w:firstLine="481"/>
        <w:jc w:val="left"/>
        <w:rPr>
          <w:rFonts w:ascii="宋体" w:cs="Times New Roman"/>
          <w:b/>
          <w:bCs/>
          <w:color w:val="auto"/>
          <w:sz w:val="24"/>
          <w:szCs w:val="24"/>
          <w:highlight w:val="none"/>
          <w:u w:val="single"/>
        </w:rPr>
      </w:pPr>
      <w:bookmarkStart w:id="127" w:name="_Toc483349410"/>
      <w:bookmarkStart w:id="128" w:name="_Toc10084"/>
      <w:r>
        <w:rPr>
          <w:rFonts w:ascii="宋体" w:hAnsi="宋体" w:cs="宋体"/>
          <w:b/>
          <w:bCs/>
          <w:color w:val="auto"/>
          <w:sz w:val="24"/>
          <w:szCs w:val="24"/>
          <w:highlight w:val="none"/>
          <w:u w:val="single"/>
        </w:rPr>
        <w:t>19.</w:t>
      </w:r>
      <w:r>
        <w:rPr>
          <w:rFonts w:hint="eastAsia" w:ascii="宋体" w:hAnsi="宋体" w:cs="宋体"/>
          <w:b/>
          <w:bCs/>
          <w:color w:val="auto"/>
          <w:sz w:val="24"/>
          <w:szCs w:val="24"/>
          <w:highlight w:val="none"/>
          <w:u w:val="single"/>
        </w:rPr>
        <w:t>见</w:t>
      </w:r>
      <w:r>
        <w:rPr>
          <w:rFonts w:hint="eastAsia" w:ascii="宋体" w:hAnsi="宋体" w:cs="宋体"/>
          <w:b/>
          <w:bCs/>
          <w:color w:val="auto"/>
          <w:sz w:val="24"/>
          <w:szCs w:val="24"/>
          <w:highlight w:val="none"/>
          <w:u w:val="single"/>
          <w:lang w:eastAsia="zh-CN"/>
        </w:rPr>
        <w:t>采购</w:t>
      </w:r>
      <w:r>
        <w:rPr>
          <w:rFonts w:hint="eastAsia" w:ascii="宋体" w:hAnsi="宋体" w:cs="宋体"/>
          <w:b/>
          <w:bCs/>
          <w:color w:val="auto"/>
          <w:sz w:val="24"/>
          <w:szCs w:val="24"/>
          <w:highlight w:val="none"/>
          <w:u w:val="single"/>
        </w:rPr>
        <w:t>文件第四部分。</w:t>
      </w:r>
      <w:bookmarkEnd w:id="127"/>
      <w:bookmarkEnd w:id="128"/>
    </w:p>
    <w:p>
      <w:pPr>
        <w:spacing w:line="360" w:lineRule="auto"/>
        <w:rPr>
          <w:color w:val="auto"/>
          <w:highlight w:val="none"/>
        </w:rPr>
      </w:pPr>
    </w:p>
    <w:p>
      <w:pPr>
        <w:spacing w:line="360" w:lineRule="auto"/>
        <w:ind w:firstLine="481"/>
        <w:jc w:val="left"/>
        <w:outlineLvl w:val="1"/>
        <w:rPr>
          <w:rFonts w:ascii="黑体" w:hAnsi="黑体" w:eastAsia="黑体" w:cs="Times New Roman"/>
          <w:b/>
          <w:bCs/>
          <w:color w:val="auto"/>
          <w:sz w:val="24"/>
          <w:szCs w:val="24"/>
          <w:highlight w:val="none"/>
        </w:rPr>
      </w:pPr>
      <w:bookmarkStart w:id="129" w:name="_Toc484353351"/>
      <w:bookmarkStart w:id="130" w:name="_Toc4657"/>
      <w:bookmarkStart w:id="131" w:name="_Toc21039"/>
      <w:bookmarkStart w:id="132" w:name="_Toc483349411"/>
      <w:bookmarkStart w:id="133" w:name="_Toc16522"/>
      <w:bookmarkStart w:id="134" w:name="_Toc22892"/>
      <w:r>
        <w:rPr>
          <w:rFonts w:hint="eastAsia" w:ascii="黑体" w:hAnsi="黑体" w:eastAsia="黑体" w:cs="黑体"/>
          <w:b/>
          <w:bCs/>
          <w:color w:val="auto"/>
          <w:sz w:val="24"/>
          <w:szCs w:val="24"/>
          <w:highlight w:val="none"/>
        </w:rPr>
        <w:t>六、响应纪律要求</w:t>
      </w:r>
      <w:bookmarkEnd w:id="129"/>
      <w:bookmarkEnd w:id="130"/>
      <w:bookmarkEnd w:id="131"/>
      <w:bookmarkEnd w:id="132"/>
      <w:bookmarkEnd w:id="133"/>
      <w:bookmarkEnd w:id="134"/>
    </w:p>
    <w:p>
      <w:pPr>
        <w:spacing w:line="360" w:lineRule="auto"/>
        <w:ind w:firstLine="482" w:firstLineChars="200"/>
        <w:rPr>
          <w:rFonts w:ascii="宋体" w:cs="Times New Roman"/>
          <w:b/>
          <w:bCs/>
          <w:color w:val="auto"/>
          <w:sz w:val="24"/>
          <w:szCs w:val="24"/>
          <w:highlight w:val="none"/>
        </w:rPr>
      </w:pPr>
      <w:bookmarkStart w:id="135" w:name="_Toc217446075"/>
      <w:bookmarkStart w:id="136" w:name="_Toc308164816"/>
      <w:r>
        <w:rPr>
          <w:rFonts w:ascii="宋体" w:hAnsi="宋体" w:cs="宋体"/>
          <w:b/>
          <w:bCs/>
          <w:color w:val="auto"/>
          <w:sz w:val="24"/>
          <w:szCs w:val="24"/>
          <w:highlight w:val="none"/>
        </w:rPr>
        <w:t>20.</w:t>
      </w:r>
      <w:r>
        <w:rPr>
          <w:rFonts w:hint="eastAsia" w:ascii="宋体" w:hAnsi="宋体" w:cs="宋体"/>
          <w:b/>
          <w:bCs/>
          <w:color w:val="auto"/>
          <w:sz w:val="24"/>
          <w:szCs w:val="24"/>
          <w:highlight w:val="none"/>
        </w:rPr>
        <w:t>响应供应商不得具有的情形</w:t>
      </w:r>
      <w:bookmarkEnd w:id="135"/>
      <w:bookmarkEnd w:id="136"/>
    </w:p>
    <w:p>
      <w:pPr>
        <w:tabs>
          <w:tab w:val="left" w:pos="525"/>
        </w:tabs>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响应供应商参加本项目响应不得有下列情形：</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20.1</w:t>
      </w:r>
      <w:r>
        <w:rPr>
          <w:rFonts w:hint="eastAsia" w:ascii="宋体" w:hAnsi="宋体" w:cs="宋体"/>
          <w:color w:val="auto"/>
          <w:sz w:val="24"/>
          <w:szCs w:val="24"/>
          <w:highlight w:val="none"/>
        </w:rPr>
        <w:t>提供虚假材料谋取成交；</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20.</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与采购单位恶意串通；</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20.</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成交或者成交后无正当理由拒不与采购人签订政府采购合同；</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20.</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未按照采购文件确定的事项签订政府采购合同；</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20.</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将政府采购合同转包或者违规分包；</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20.</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提供假冒伪劣产品；</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20.</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擅自变更、中止或者终止政府采购合同；</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20.</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拒绝有关部门的监督检查或者向监督检查部门提供虚假情况；</w:t>
      </w:r>
    </w:p>
    <w:p>
      <w:pPr>
        <w:tabs>
          <w:tab w:val="left" w:pos="525"/>
        </w:tabs>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20.</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法律法规规定的其他情形。</w:t>
      </w:r>
    </w:p>
    <w:p>
      <w:pPr>
        <w:tabs>
          <w:tab w:val="left" w:pos="525"/>
        </w:tabs>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响应供应商有上述情形的，按照规定追究法律责任，具备</w:t>
      </w:r>
      <w:r>
        <w:rPr>
          <w:rFonts w:ascii="宋体" w:hAnsi="宋体" w:cs="宋体"/>
          <w:color w:val="auto"/>
          <w:sz w:val="24"/>
          <w:szCs w:val="24"/>
          <w:highlight w:val="none"/>
        </w:rPr>
        <w:t>20.1-20.</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条情形之一的，同时将取消成交资格或者认定成交无效。</w:t>
      </w:r>
    </w:p>
    <w:p>
      <w:pPr>
        <w:tabs>
          <w:tab w:val="left" w:pos="525"/>
        </w:tabs>
        <w:spacing w:line="360" w:lineRule="auto"/>
        <w:ind w:firstLine="480" w:firstLineChars="200"/>
        <w:rPr>
          <w:rFonts w:ascii="宋体" w:cs="Times New Roman"/>
          <w:color w:val="auto"/>
          <w:sz w:val="24"/>
          <w:szCs w:val="24"/>
          <w:highlight w:val="none"/>
        </w:rPr>
      </w:pPr>
    </w:p>
    <w:p>
      <w:pPr>
        <w:spacing w:line="360" w:lineRule="auto"/>
        <w:ind w:firstLine="481"/>
        <w:jc w:val="left"/>
        <w:outlineLvl w:val="1"/>
        <w:rPr>
          <w:rFonts w:ascii="黑体" w:hAnsi="黑体" w:eastAsia="黑体" w:cs="Times New Roman"/>
          <w:b/>
          <w:bCs/>
          <w:color w:val="auto"/>
          <w:sz w:val="24"/>
          <w:szCs w:val="24"/>
          <w:highlight w:val="none"/>
        </w:rPr>
      </w:pPr>
      <w:bookmarkStart w:id="137" w:name="_Toc18696"/>
      <w:bookmarkStart w:id="138" w:name="_Toc13054"/>
      <w:bookmarkStart w:id="139" w:name="_Toc483349412"/>
      <w:bookmarkStart w:id="140" w:name="_Toc484353352"/>
      <w:bookmarkStart w:id="141" w:name="_Toc10627"/>
      <w:bookmarkStart w:id="142" w:name="_Toc28690"/>
      <w:r>
        <w:rPr>
          <w:rFonts w:hint="eastAsia" w:ascii="黑体" w:hAnsi="黑体" w:eastAsia="黑体" w:cs="黑体"/>
          <w:b/>
          <w:bCs/>
          <w:color w:val="auto"/>
          <w:sz w:val="24"/>
          <w:szCs w:val="24"/>
          <w:highlight w:val="none"/>
        </w:rPr>
        <w:t>七、询问、质疑、投诉</w:t>
      </w:r>
      <w:bookmarkEnd w:id="137"/>
      <w:bookmarkEnd w:id="138"/>
      <w:bookmarkEnd w:id="139"/>
      <w:bookmarkEnd w:id="140"/>
      <w:bookmarkEnd w:id="141"/>
      <w:bookmarkEnd w:id="142"/>
    </w:p>
    <w:p>
      <w:pPr>
        <w:spacing w:line="360" w:lineRule="auto"/>
        <w:ind w:firstLine="481"/>
        <w:rPr>
          <w:rFonts w:ascii="宋体" w:cs="Times New Roman"/>
          <w:b/>
          <w:bCs/>
          <w:color w:val="auto"/>
          <w:sz w:val="24"/>
          <w:szCs w:val="24"/>
          <w:highlight w:val="none"/>
        </w:rPr>
      </w:pPr>
      <w:bookmarkStart w:id="143" w:name="_Toc483349413"/>
      <w:bookmarkStart w:id="144" w:name="_Toc9065"/>
      <w:r>
        <w:rPr>
          <w:rFonts w:ascii="宋体" w:hAnsi="宋体" w:cs="宋体"/>
          <w:b/>
          <w:bCs/>
          <w:color w:val="auto"/>
          <w:sz w:val="24"/>
          <w:szCs w:val="24"/>
          <w:highlight w:val="none"/>
        </w:rPr>
        <w:t>21.</w:t>
      </w:r>
      <w:r>
        <w:rPr>
          <w:rFonts w:hint="eastAsia" w:ascii="宋体" w:hAnsi="宋体" w:cs="宋体"/>
          <w:b/>
          <w:bCs/>
          <w:color w:val="auto"/>
          <w:sz w:val="24"/>
          <w:szCs w:val="24"/>
          <w:highlight w:val="none"/>
        </w:rPr>
        <w:t>询问</w:t>
      </w:r>
      <w:bookmarkEnd w:id="143"/>
      <w:bookmarkEnd w:id="144"/>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21.1</w:t>
      </w:r>
      <w:r>
        <w:rPr>
          <w:rFonts w:hint="eastAsia" w:ascii="宋体" w:hAnsi="宋体" w:cs="宋体"/>
          <w:color w:val="auto"/>
          <w:sz w:val="24"/>
          <w:szCs w:val="24"/>
          <w:highlight w:val="none"/>
        </w:rPr>
        <w:t>响应供应商对政府采购活动事项（</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文件、采购过程和成交结果）有疑问的，可以向采购人或采购代理机构提出询问；</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如果响应供应商向采购代理机构提出的询问超出采购人对采购代理机构委托授权范围的，采购代理机构将告知响应供应商向采购人提出。</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21.2</w:t>
      </w:r>
      <w:r>
        <w:rPr>
          <w:rFonts w:hint="eastAsia" w:ascii="宋体" w:hAnsi="宋体" w:cs="宋体"/>
          <w:color w:val="auto"/>
          <w:sz w:val="24"/>
          <w:szCs w:val="24"/>
          <w:highlight w:val="none"/>
        </w:rPr>
        <w:t>询问可以口头方式提出，也可以书面方式提出，书面方式包括但不限于传真、信函、电子邮件；</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联系方式见《</w:t>
      </w:r>
      <w:r>
        <w:rPr>
          <w:rFonts w:hint="eastAsia" w:ascii="宋体" w:hAnsi="宋体" w:cs="宋体"/>
          <w:color w:val="auto"/>
          <w:sz w:val="24"/>
          <w:szCs w:val="24"/>
          <w:highlight w:val="none"/>
          <w:lang w:eastAsia="zh-CN"/>
        </w:rPr>
        <w:t>单一来源采购邀请书</w:t>
      </w:r>
      <w:r>
        <w:rPr>
          <w:rFonts w:hint="eastAsia" w:ascii="宋体" w:hAnsi="宋体" w:cs="宋体"/>
          <w:color w:val="auto"/>
          <w:sz w:val="24"/>
          <w:szCs w:val="24"/>
          <w:highlight w:val="none"/>
        </w:rPr>
        <w:t>》中“采购人、采购代理机构的名称、地址和联系方式”。</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21.3</w:t>
      </w:r>
      <w:r>
        <w:rPr>
          <w:rFonts w:hint="eastAsia" w:ascii="宋体" w:hAnsi="宋体" w:cs="宋体"/>
          <w:color w:val="auto"/>
          <w:sz w:val="24"/>
          <w:szCs w:val="24"/>
          <w:highlight w:val="none"/>
        </w:rPr>
        <w:t>采购代理机构或采购人将在三个工作日内对响应供应商依法提出的询问作出答复，但答复的内容不涉及商业秘密。</w:t>
      </w:r>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22.</w:t>
      </w:r>
      <w:r>
        <w:rPr>
          <w:rFonts w:hint="eastAsia" w:ascii="宋体" w:hAnsi="宋体" w:cs="宋体"/>
          <w:b/>
          <w:bCs/>
          <w:color w:val="auto"/>
          <w:sz w:val="24"/>
          <w:szCs w:val="24"/>
          <w:highlight w:val="none"/>
        </w:rPr>
        <w:t>质疑</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22.1</w:t>
      </w:r>
      <w:r>
        <w:rPr>
          <w:rFonts w:hint="eastAsia" w:ascii="宋体" w:hAnsi="宋体" w:cs="宋体"/>
          <w:color w:val="auto"/>
          <w:sz w:val="24"/>
          <w:szCs w:val="24"/>
          <w:highlight w:val="none"/>
        </w:rPr>
        <w:t>响应供应商认为政府采购活动事项（</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文件、采购过程和成交结果）使自身的合法权益受到损害，可以在法定期限内，以书面形式向采购代理机构或采购人提出质疑；</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如果响应供应商向采购代理机构提出的质疑超出采购人对采购代理机构委托授权范围的，采购代理机构将告知响应供应商向采购人提出。</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22.2</w:t>
      </w:r>
      <w:r>
        <w:rPr>
          <w:rFonts w:hint="eastAsia" w:ascii="宋体" w:hAnsi="宋体" w:cs="宋体"/>
          <w:color w:val="auto"/>
          <w:sz w:val="24"/>
          <w:szCs w:val="24"/>
          <w:highlight w:val="none"/>
        </w:rPr>
        <w:t>质疑书应当有明确的请求和必要的证明材料，捏造事实、提供虚假材料或者以非法手段取得证明材料不能作为质疑、投诉的证明材料</w:t>
      </w:r>
      <w:r>
        <w:rPr>
          <w:rFonts w:ascii="宋体" w:hAnsi="宋体" w:cs="宋体"/>
          <w:color w:val="auto"/>
          <w:sz w:val="24"/>
          <w:szCs w:val="24"/>
          <w:highlight w:val="none"/>
        </w:rPr>
        <w:t>(</w:t>
      </w:r>
      <w:r>
        <w:rPr>
          <w:rFonts w:hint="eastAsia" w:ascii="宋体" w:hAnsi="宋体" w:cs="宋体"/>
          <w:color w:val="auto"/>
          <w:sz w:val="24"/>
          <w:szCs w:val="24"/>
          <w:highlight w:val="none"/>
        </w:rPr>
        <w:t>依据《中华人民共和国政府采购法实施条例》第五十七条）；</w:t>
      </w:r>
      <w:r>
        <w:rPr>
          <w:rFonts w:ascii="宋体" w:hAnsi="宋体" w:cs="宋体"/>
          <w:color w:val="auto"/>
          <w:sz w:val="24"/>
          <w:szCs w:val="24"/>
          <w:highlight w:val="none"/>
        </w:rPr>
        <w:t xml:space="preserve"> </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质疑书应当包括但不限于以下主要内容：被质疑项目名称、项目编号、标段（如果有）、采购公告发布时间、质疑事项、权益受损害的情况说明及受损害的原因、证据材料、法律依据（具体条款）、质疑供应商有效联系方式等。</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22.3</w:t>
      </w:r>
      <w:r>
        <w:rPr>
          <w:rFonts w:hint="eastAsia" w:ascii="宋体" w:hAnsi="宋体" w:cs="宋体"/>
          <w:color w:val="auto"/>
          <w:sz w:val="24"/>
          <w:szCs w:val="24"/>
          <w:highlight w:val="none"/>
        </w:rPr>
        <w:t>质疑书应当由法定代表人签字并加盖公章，签字不得以签名章代替，公章不得以合同章或其他印章代替；</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质疑供应商可以委托代理人办理质疑事项，代理人办理质疑事项时，除提交质疑书外，还应当提交质疑供应商的授权委托书及代理人的有效身份证明，授权委托书应当载明委托代理的具体权限和事项。</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22.4</w:t>
      </w:r>
      <w:r>
        <w:rPr>
          <w:rFonts w:hint="eastAsia" w:ascii="宋体" w:hAnsi="宋体" w:cs="宋体"/>
          <w:color w:val="auto"/>
          <w:sz w:val="24"/>
          <w:szCs w:val="24"/>
          <w:highlight w:val="none"/>
        </w:rPr>
        <w:t>有下列情形之一的，属于无效质疑，采购代理机构和采购人可不予受理：</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22.4.1</w:t>
      </w:r>
      <w:r>
        <w:rPr>
          <w:rFonts w:hint="eastAsia" w:ascii="宋体" w:hAnsi="宋体" w:cs="宋体"/>
          <w:color w:val="auto"/>
          <w:sz w:val="24"/>
          <w:szCs w:val="24"/>
          <w:highlight w:val="none"/>
        </w:rPr>
        <w:t>质疑供应商不是参与本次政府采购项目的响应供应商或潜在响应供应商；</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22.4.2</w:t>
      </w:r>
      <w:r>
        <w:rPr>
          <w:rFonts w:hint="eastAsia" w:ascii="宋体" w:hAnsi="宋体" w:cs="宋体"/>
          <w:color w:val="auto"/>
          <w:sz w:val="24"/>
          <w:szCs w:val="24"/>
          <w:highlight w:val="none"/>
        </w:rPr>
        <w:t>质疑供应商与质疑事项不存在利害关系的；</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22.4.3</w:t>
      </w:r>
      <w:r>
        <w:rPr>
          <w:rFonts w:hint="eastAsia" w:ascii="宋体" w:hAnsi="宋体" w:cs="宋体"/>
          <w:color w:val="auto"/>
          <w:sz w:val="24"/>
          <w:szCs w:val="24"/>
          <w:highlight w:val="none"/>
        </w:rPr>
        <w:t>未在法定期限内提出质疑的；</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22.4.4</w:t>
      </w:r>
      <w:r>
        <w:rPr>
          <w:rFonts w:hint="eastAsia" w:ascii="宋体" w:hAnsi="宋体" w:cs="宋体"/>
          <w:color w:val="auto"/>
          <w:sz w:val="24"/>
          <w:szCs w:val="24"/>
          <w:highlight w:val="none"/>
        </w:rPr>
        <w:t>质疑未以书面形式提出，或质疑书主要内容构成不完整的；</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22.4.5</w:t>
      </w:r>
      <w:r>
        <w:rPr>
          <w:rFonts w:hint="eastAsia" w:ascii="宋体" w:hAnsi="宋体" w:cs="宋体"/>
          <w:color w:val="auto"/>
          <w:sz w:val="24"/>
          <w:szCs w:val="24"/>
          <w:highlight w:val="none"/>
        </w:rPr>
        <w:t>质疑书没有合法有效的签字、盖章或授权的；</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22.4.6</w:t>
      </w:r>
      <w:r>
        <w:rPr>
          <w:rFonts w:hint="eastAsia" w:ascii="宋体" w:hAnsi="宋体" w:cs="宋体"/>
          <w:color w:val="auto"/>
          <w:sz w:val="24"/>
          <w:szCs w:val="24"/>
          <w:highlight w:val="none"/>
        </w:rPr>
        <w:t>以非法手段取得证据、材料的；</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22.4.7</w:t>
      </w:r>
      <w:r>
        <w:rPr>
          <w:rFonts w:hint="eastAsia" w:ascii="宋体" w:hAnsi="宋体" w:cs="宋体"/>
          <w:color w:val="auto"/>
          <w:sz w:val="24"/>
          <w:szCs w:val="24"/>
          <w:highlight w:val="none"/>
        </w:rPr>
        <w:t>质疑答复后，同一质疑供应商就同一事项再次提出质疑的；</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22.4.8</w:t>
      </w:r>
      <w:r>
        <w:rPr>
          <w:rFonts w:hint="eastAsia" w:ascii="宋体" w:hAnsi="宋体" w:cs="宋体"/>
          <w:color w:val="auto"/>
          <w:sz w:val="24"/>
          <w:szCs w:val="24"/>
          <w:highlight w:val="none"/>
        </w:rPr>
        <w:t>不符合法律、法规、规章和政府采购监管机构规定的其他条件的。</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22.5</w:t>
      </w:r>
      <w:r>
        <w:rPr>
          <w:rFonts w:hint="eastAsia" w:ascii="宋体" w:hAnsi="宋体" w:cs="宋体"/>
          <w:color w:val="auto"/>
          <w:sz w:val="24"/>
          <w:szCs w:val="24"/>
          <w:highlight w:val="none"/>
        </w:rPr>
        <w:t>采购人或采购代理机构将在收到质疑供应商提交的质疑书二个工作日内就质疑书是否有效做出答复。</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22.6</w:t>
      </w:r>
      <w:r>
        <w:rPr>
          <w:rFonts w:hint="eastAsia" w:ascii="宋体" w:hAnsi="宋体" w:cs="宋体"/>
          <w:color w:val="auto"/>
          <w:sz w:val="24"/>
          <w:szCs w:val="24"/>
          <w:highlight w:val="none"/>
        </w:rPr>
        <w:t>对于有效的质疑书，采购人或采购代理机构将在收到书面质疑后七个工作日内做出答复，并以书面形式通知质疑供应商和其他有关响应供应商。</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22.7</w:t>
      </w:r>
      <w:r>
        <w:rPr>
          <w:rFonts w:hint="eastAsia" w:ascii="宋体" w:hAnsi="宋体" w:cs="宋体"/>
          <w:color w:val="auto"/>
          <w:sz w:val="24"/>
          <w:szCs w:val="24"/>
          <w:highlight w:val="none"/>
        </w:rPr>
        <w:t>采购人、采购代理机构不接受信函、电报、电话、传真、电子邮件方式的质疑书，质疑书以送达采购人或采购代理机构处时间为准。</w:t>
      </w:r>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23.</w:t>
      </w:r>
      <w:r>
        <w:rPr>
          <w:rFonts w:hint="eastAsia" w:ascii="宋体" w:hAnsi="宋体" w:cs="宋体"/>
          <w:b/>
          <w:bCs/>
          <w:color w:val="auto"/>
          <w:sz w:val="24"/>
          <w:szCs w:val="24"/>
          <w:highlight w:val="none"/>
        </w:rPr>
        <w:t>投诉</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23.1</w:t>
      </w:r>
      <w:r>
        <w:rPr>
          <w:rFonts w:hint="eastAsia" w:ascii="宋体" w:hAnsi="宋体" w:cs="宋体"/>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宋体" w:cs="Times New Roman"/>
          <w:sz w:val="24"/>
          <w:szCs w:val="24"/>
          <w:highlight w:val="none"/>
        </w:rPr>
      </w:pPr>
      <w:r>
        <w:rPr>
          <w:rFonts w:ascii="宋体" w:hAnsi="宋体" w:cs="宋体"/>
          <w:color w:val="auto"/>
          <w:sz w:val="24"/>
          <w:szCs w:val="24"/>
          <w:highlight w:val="none"/>
        </w:rPr>
        <w:t>23.2</w:t>
      </w:r>
      <w:r>
        <w:rPr>
          <w:rFonts w:hint="eastAsia" w:ascii="宋体" w:hAnsi="宋体" w:cs="宋体"/>
          <w:color w:val="auto"/>
          <w:sz w:val="24"/>
          <w:szCs w:val="24"/>
          <w:highlight w:val="none"/>
        </w:rPr>
        <w:t>供应商投诉的事项不得超出已质疑事项的范围</w:t>
      </w:r>
      <w:r>
        <w:rPr>
          <w:rFonts w:hint="eastAsia" w:ascii="宋体" w:hAnsi="宋体" w:cs="宋体"/>
          <w:sz w:val="24"/>
          <w:szCs w:val="24"/>
          <w:highlight w:val="none"/>
        </w:rPr>
        <w:t>，但基于质疑答复内容提出的投诉事项除外。</w:t>
      </w:r>
    </w:p>
    <w:p>
      <w:pPr>
        <w:spacing w:line="360" w:lineRule="auto"/>
        <w:ind w:firstLine="480" w:firstLineChars="200"/>
        <w:rPr>
          <w:rFonts w:hint="eastAsia" w:ascii="宋体" w:hAnsi="宋体"/>
          <w:sz w:val="24"/>
          <w:highlight w:val="none"/>
        </w:rPr>
      </w:pPr>
      <w:bookmarkStart w:id="145" w:name="_Toc3525"/>
      <w:r>
        <w:rPr>
          <w:rFonts w:hint="eastAsia" w:ascii="宋体" w:hAnsi="宋体"/>
          <w:b w:val="0"/>
          <w:bCs w:val="0"/>
          <w:sz w:val="24"/>
          <w:highlight w:val="none"/>
          <w:lang w:val="en-US" w:eastAsia="zh-CN"/>
        </w:rPr>
        <w:t>23.3</w:t>
      </w:r>
      <w:r>
        <w:rPr>
          <w:rFonts w:hint="eastAsia" w:ascii="宋体" w:hAnsi="宋体"/>
          <w:b/>
          <w:bCs/>
          <w:sz w:val="24"/>
          <w:highlight w:val="none"/>
          <w:lang w:val="en-US" w:eastAsia="zh-CN"/>
        </w:rPr>
        <w:t>对捏造事实、提供虚假材料进行质疑、投诉的行为予以严肃处理：</w:t>
      </w:r>
      <w:r>
        <w:rPr>
          <w:rFonts w:hint="eastAsia" w:ascii="宋体" w:hAnsi="宋体"/>
          <w:sz w:val="24"/>
          <w:highlight w:val="none"/>
          <w:lang w:val="en-US" w:eastAsia="zh-CN"/>
        </w:rPr>
        <w:t>依据《中华人民共和国政府采购法》及其实施条例、《政府采购竞争性谈判采购方式管理暂行办法》及有关问题的补充通知、《政府采购质疑和投诉办法》等法律法规文件的规定，供应商质疑、投诉应当有明确的请求和必要的证明材料。</w:t>
      </w:r>
      <w:r>
        <w:rPr>
          <w:rFonts w:hint="eastAsia" w:ascii="宋体" w:hAnsi="宋体"/>
          <w:b/>
          <w:bCs/>
          <w:sz w:val="24"/>
          <w:highlight w:val="none"/>
          <w:lang w:val="en-US" w:eastAsia="zh-CN"/>
        </w:rPr>
        <w:t>投诉人在全国范围内十二个月内三次以上投诉查无实据的，由财政部门列入不良行为记录名单。</w:t>
      </w:r>
      <w:r>
        <w:rPr>
          <w:rFonts w:hint="eastAsia" w:ascii="宋体" w:hAnsi="宋体"/>
          <w:sz w:val="24"/>
          <w:highlight w:val="none"/>
          <w:lang w:val="en-US" w:eastAsia="zh-CN"/>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ascii="宋体" w:cs="Times New Roman"/>
          <w:sz w:val="24"/>
          <w:szCs w:val="24"/>
          <w:highlight w:val="none"/>
        </w:rPr>
      </w:pPr>
      <w:r>
        <w:rPr>
          <w:rFonts w:hint="eastAsia" w:ascii="宋体" w:hAnsi="宋体"/>
          <w:sz w:val="24"/>
          <w:highlight w:val="none"/>
          <w:lang w:val="en-US" w:eastAsia="zh-CN"/>
        </w:rPr>
        <w:t>23.4</w:t>
      </w:r>
      <w:r>
        <w:rPr>
          <w:rFonts w:hint="eastAsia" w:ascii="宋体" w:hAnsi="宋体"/>
          <w:b/>
          <w:bCs/>
          <w:sz w:val="24"/>
          <w:highlight w:val="none"/>
          <w:lang w:val="en-US" w:eastAsia="zh-CN"/>
        </w:rPr>
        <w:t>对捏造事实诬告陷害他人、诽谤他人的法律适用：</w:t>
      </w:r>
      <w:r>
        <w:rPr>
          <w:rFonts w:hint="eastAsia" w:ascii="宋体" w:hAnsi="宋体"/>
          <w:sz w:val="24"/>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中华人民共和国刑法》第246条【侮辱罪、诽谤罪】以暴力或者其他方法公然侮辱他人或者捏造事实诽谤他人，情节严重的，处三年以下有期徒刑、拘役、管制或者剥夺政治权利。</w:t>
      </w:r>
    </w:p>
    <w:p>
      <w:pPr>
        <w:spacing w:line="360" w:lineRule="auto"/>
        <w:jc w:val="both"/>
        <w:rPr>
          <w:rFonts w:ascii="宋体" w:cs="Times New Roman"/>
          <w:b/>
          <w:bCs/>
          <w:color w:val="auto"/>
          <w:sz w:val="24"/>
          <w:szCs w:val="24"/>
          <w:highlight w:val="none"/>
        </w:rPr>
      </w:pPr>
    </w:p>
    <w:p>
      <w:pPr>
        <w:spacing w:line="360" w:lineRule="auto"/>
        <w:ind w:firstLine="481"/>
        <w:jc w:val="left"/>
        <w:outlineLvl w:val="1"/>
        <w:rPr>
          <w:rFonts w:ascii="黑体" w:hAnsi="黑体" w:eastAsia="黑体" w:cs="Times New Roman"/>
          <w:b/>
          <w:bCs/>
          <w:color w:val="auto"/>
          <w:sz w:val="24"/>
          <w:szCs w:val="24"/>
          <w:highlight w:val="none"/>
        </w:rPr>
      </w:pPr>
      <w:bookmarkStart w:id="146" w:name="_Toc994"/>
      <w:bookmarkStart w:id="147" w:name="_Toc484353353"/>
      <w:bookmarkStart w:id="148" w:name="_Toc8957"/>
      <w:bookmarkStart w:id="149" w:name="_Toc483349414"/>
      <w:bookmarkStart w:id="150" w:name="_Toc733"/>
      <w:bookmarkStart w:id="151" w:name="_Toc1966"/>
      <w:r>
        <w:rPr>
          <w:rFonts w:hint="eastAsia" w:ascii="黑体" w:hAnsi="黑体" w:eastAsia="黑体" w:cs="黑体"/>
          <w:b/>
          <w:bCs/>
          <w:color w:val="auto"/>
          <w:sz w:val="24"/>
          <w:szCs w:val="24"/>
          <w:highlight w:val="none"/>
        </w:rPr>
        <w:t>八、合同</w:t>
      </w:r>
      <w:bookmarkEnd w:id="145"/>
      <w:r>
        <w:rPr>
          <w:rFonts w:hint="eastAsia" w:ascii="黑体" w:hAnsi="黑体" w:eastAsia="黑体" w:cs="黑体"/>
          <w:b/>
          <w:bCs/>
          <w:color w:val="auto"/>
          <w:sz w:val="24"/>
          <w:szCs w:val="24"/>
          <w:highlight w:val="none"/>
        </w:rPr>
        <w:t>的签订及履行</w:t>
      </w:r>
      <w:bookmarkEnd w:id="146"/>
      <w:bookmarkEnd w:id="147"/>
      <w:bookmarkEnd w:id="148"/>
      <w:bookmarkEnd w:id="149"/>
      <w:bookmarkEnd w:id="150"/>
      <w:bookmarkEnd w:id="151"/>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24.</w:t>
      </w:r>
      <w:r>
        <w:rPr>
          <w:rFonts w:hint="eastAsia" w:ascii="宋体" w:hAnsi="宋体" w:cs="宋体"/>
          <w:b/>
          <w:bCs/>
          <w:color w:val="auto"/>
          <w:sz w:val="24"/>
          <w:szCs w:val="24"/>
          <w:highlight w:val="none"/>
        </w:rPr>
        <w:t>签订合同</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成交供应商应自成交通知书发出之日起三十日内，按</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文件要求和成交供应商响应文件承诺与采购人签订政府采购合同，政府采购合同不得超出</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文件和成交供应商响应文件的范围，也不得再行订立背离合同实质性内容的其他协议。</w:t>
      </w:r>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25.</w:t>
      </w:r>
      <w:r>
        <w:rPr>
          <w:rFonts w:hint="eastAsia" w:ascii="宋体" w:hAnsi="宋体" w:cs="宋体"/>
          <w:b/>
          <w:bCs/>
          <w:color w:val="auto"/>
          <w:sz w:val="24"/>
          <w:szCs w:val="24"/>
          <w:highlight w:val="none"/>
        </w:rPr>
        <w:t>合同的履行</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25.1</w:t>
      </w:r>
      <w:r>
        <w:rPr>
          <w:rFonts w:hint="eastAsia" w:ascii="宋体" w:hAnsi="宋体" w:cs="宋体"/>
          <w:color w:val="auto"/>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25.2</w:t>
      </w:r>
      <w:r>
        <w:rPr>
          <w:rFonts w:hint="eastAsia" w:ascii="宋体" w:hAnsi="宋体" w:cs="宋体"/>
          <w:color w:val="auto"/>
          <w:sz w:val="24"/>
          <w:szCs w:val="24"/>
          <w:highlight w:val="none"/>
        </w:rPr>
        <w:t>政府采购合同履行中，采购人需追加与合同标的相同的</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的，在不改变合同其他条款的前提下，可以与成交供应商签订补充合同，但所补充合同的采购金额不得超过原采购金额的</w:t>
      </w:r>
      <w:r>
        <w:rPr>
          <w:rFonts w:ascii="宋体" w:hAnsi="宋体" w:cs="宋体"/>
          <w:color w:val="auto"/>
          <w:sz w:val="24"/>
          <w:szCs w:val="24"/>
          <w:highlight w:val="none"/>
        </w:rPr>
        <w:t>10%</w:t>
      </w:r>
      <w:r>
        <w:rPr>
          <w:rFonts w:hint="eastAsia" w:ascii="宋体" w:hAnsi="宋体" w:cs="宋体"/>
          <w:color w:val="auto"/>
          <w:sz w:val="24"/>
          <w:szCs w:val="24"/>
          <w:highlight w:val="none"/>
        </w:rPr>
        <w:t>，签订补充合同的必须按规定备案。</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25.3</w:t>
      </w:r>
      <w:r>
        <w:rPr>
          <w:rFonts w:hint="eastAsia" w:ascii="宋体" w:hAnsi="宋体" w:cs="宋体"/>
          <w:color w:val="auto"/>
          <w:sz w:val="24"/>
          <w:szCs w:val="24"/>
          <w:highlight w:val="none"/>
        </w:rPr>
        <w:t>根据需要，采购代理机构可会同采购人负责监督、协调和处理履约过程中出现的问题。</w:t>
      </w:r>
    </w:p>
    <w:p>
      <w:pPr>
        <w:spacing w:line="360" w:lineRule="auto"/>
        <w:jc w:val="center"/>
        <w:rPr>
          <w:rFonts w:ascii="宋体" w:cs="Times New Roman"/>
          <w:b/>
          <w:bCs/>
          <w:color w:val="auto"/>
          <w:sz w:val="24"/>
          <w:szCs w:val="24"/>
          <w:highlight w:val="none"/>
        </w:rPr>
      </w:pPr>
      <w:bookmarkStart w:id="152" w:name="_Toc30703"/>
    </w:p>
    <w:p>
      <w:pPr>
        <w:spacing w:line="360" w:lineRule="auto"/>
        <w:ind w:firstLine="481"/>
        <w:jc w:val="left"/>
        <w:outlineLvl w:val="1"/>
        <w:rPr>
          <w:rFonts w:hint="eastAsia" w:ascii="黑体" w:hAnsi="黑体" w:eastAsia="黑体" w:cs="Times New Roman"/>
          <w:b/>
          <w:bCs/>
          <w:color w:val="auto"/>
          <w:sz w:val="24"/>
          <w:szCs w:val="24"/>
          <w:highlight w:val="none"/>
          <w:lang w:val="en-US" w:eastAsia="zh-CN"/>
        </w:rPr>
      </w:pPr>
      <w:bookmarkStart w:id="153" w:name="_Toc9364"/>
      <w:bookmarkStart w:id="154" w:name="_Toc24432"/>
      <w:bookmarkStart w:id="155" w:name="_Toc7484"/>
      <w:bookmarkStart w:id="156" w:name="_Toc483349415"/>
      <w:bookmarkStart w:id="157" w:name="_Toc484353354"/>
      <w:bookmarkStart w:id="158" w:name="_Toc24804"/>
      <w:r>
        <w:rPr>
          <w:rFonts w:hint="eastAsia" w:ascii="黑体" w:hAnsi="黑体" w:eastAsia="黑体" w:cs="黑体"/>
          <w:b/>
          <w:bCs/>
          <w:color w:val="auto"/>
          <w:sz w:val="24"/>
          <w:szCs w:val="24"/>
          <w:highlight w:val="none"/>
        </w:rPr>
        <w:t>九、采购代理服务费</w:t>
      </w:r>
      <w:bookmarkEnd w:id="152"/>
      <w:bookmarkEnd w:id="153"/>
      <w:bookmarkEnd w:id="154"/>
      <w:bookmarkEnd w:id="155"/>
      <w:bookmarkEnd w:id="156"/>
      <w:bookmarkEnd w:id="157"/>
      <w:bookmarkEnd w:id="158"/>
    </w:p>
    <w:p>
      <w:pPr>
        <w:spacing w:line="360" w:lineRule="auto"/>
        <w:ind w:firstLine="482" w:firstLineChars="200"/>
        <w:outlineLvl w:val="9"/>
        <w:rPr>
          <w:rFonts w:hint="eastAsia" w:ascii="宋体" w:eastAsia="宋体" w:cs="Times New Roman"/>
          <w:b/>
          <w:bCs/>
          <w:color w:val="auto"/>
          <w:sz w:val="24"/>
          <w:szCs w:val="24"/>
          <w:highlight w:val="none"/>
          <w:lang w:val="en-US" w:eastAsia="zh-CN"/>
        </w:rPr>
      </w:pPr>
      <w:r>
        <w:rPr>
          <w:rFonts w:ascii="宋体" w:hAnsi="宋体" w:cs="宋体"/>
          <w:b/>
          <w:bCs/>
          <w:color w:val="auto"/>
          <w:sz w:val="24"/>
          <w:szCs w:val="24"/>
          <w:highlight w:val="none"/>
        </w:rPr>
        <w:t>26.</w:t>
      </w:r>
      <w:r>
        <w:rPr>
          <w:rFonts w:hint="eastAsia" w:ascii="宋体" w:hAnsi="宋体" w:cs="宋体"/>
          <w:b/>
          <w:bCs/>
          <w:color w:val="auto"/>
          <w:sz w:val="24"/>
          <w:szCs w:val="24"/>
          <w:highlight w:val="none"/>
        </w:rPr>
        <w:t>采购代理服务费</w:t>
      </w:r>
    </w:p>
    <w:p>
      <w:pPr>
        <w:spacing w:line="360" w:lineRule="auto"/>
        <w:ind w:firstLine="480" w:firstLineChars="200"/>
        <w:rPr>
          <w:rFonts w:hint="eastAsia" w:ascii="宋体" w:hAnsi="宋体" w:cs="宋体"/>
          <w:color w:val="auto"/>
          <w:sz w:val="24"/>
          <w:szCs w:val="24"/>
          <w:highlight w:val="none"/>
        </w:rPr>
      </w:pPr>
      <w:bookmarkStart w:id="159" w:name="_Toc11215"/>
      <w:r>
        <w:rPr>
          <w:rFonts w:hint="eastAsia" w:ascii="宋体" w:hAnsi="宋体" w:cs="宋体"/>
          <w:color w:val="auto"/>
          <w:sz w:val="24"/>
          <w:szCs w:val="24"/>
          <w:highlight w:val="none"/>
        </w:rPr>
        <w:t>26.1采购代理服务费按约定由</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供应商支付，采购代理服务费不在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报价中单列。</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26.2采购代理服务费按以下标准计取：成交供应商在领取《成交通知书》之前，向采购代理机构一次付清招标代理服务费。采购代理服务费的金额依据按计价格[2002]1980号文件、发改价格[2011]534号文件的规定，以中标价为基数,计取代理服务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26.3</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供应商在取得</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通知书前应向采购代理机构缴付采购代理服务费（以到达采购代理机构开户银行帐户为准），采购代理服务费以电汇或现金形式缴纳。</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26.4</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供应商如未按规定办理，采购代理机构将没收其保证金，以弥补采购代理机构的损失。</w:t>
      </w:r>
    </w:p>
    <w:p>
      <w:pPr>
        <w:spacing w:line="360" w:lineRule="auto"/>
        <w:ind w:firstLine="480" w:firstLineChars="200"/>
        <w:rPr>
          <w:rFonts w:ascii="宋体" w:cs="Times New Roman"/>
          <w:color w:val="auto"/>
          <w:sz w:val="24"/>
          <w:szCs w:val="24"/>
          <w:highlight w:val="none"/>
        </w:rPr>
      </w:pPr>
    </w:p>
    <w:p>
      <w:pPr>
        <w:spacing w:line="360" w:lineRule="auto"/>
        <w:ind w:firstLine="481"/>
        <w:jc w:val="left"/>
        <w:outlineLvl w:val="1"/>
        <w:rPr>
          <w:rFonts w:ascii="黑体" w:hAnsi="黑体" w:eastAsia="黑体" w:cs="Times New Roman"/>
          <w:b/>
          <w:bCs/>
          <w:color w:val="auto"/>
          <w:sz w:val="24"/>
          <w:szCs w:val="24"/>
          <w:highlight w:val="none"/>
        </w:rPr>
      </w:pPr>
      <w:bookmarkStart w:id="160" w:name="_Toc483349416"/>
      <w:bookmarkStart w:id="161" w:name="_Toc484353355"/>
      <w:bookmarkStart w:id="162" w:name="_Toc107"/>
      <w:bookmarkStart w:id="163" w:name="_Toc28957"/>
      <w:bookmarkStart w:id="164" w:name="_Toc14823"/>
      <w:bookmarkStart w:id="165" w:name="_Toc7445"/>
      <w:r>
        <w:rPr>
          <w:rFonts w:hint="eastAsia" w:ascii="黑体" w:hAnsi="黑体" w:eastAsia="黑体" w:cs="黑体"/>
          <w:b/>
          <w:bCs/>
          <w:color w:val="auto"/>
          <w:sz w:val="24"/>
          <w:szCs w:val="24"/>
          <w:highlight w:val="none"/>
        </w:rPr>
        <w:t>十、其它事项</w:t>
      </w:r>
      <w:bookmarkEnd w:id="159"/>
      <w:bookmarkEnd w:id="160"/>
      <w:bookmarkEnd w:id="161"/>
      <w:bookmarkEnd w:id="162"/>
      <w:bookmarkEnd w:id="163"/>
      <w:bookmarkEnd w:id="164"/>
      <w:bookmarkEnd w:id="165"/>
    </w:p>
    <w:p>
      <w:pPr>
        <w:spacing w:line="360" w:lineRule="auto"/>
        <w:ind w:firstLine="482" w:firstLineChars="200"/>
        <w:rPr>
          <w:rFonts w:ascii="宋体" w:cs="Times New Roman"/>
          <w:b/>
          <w:bCs/>
          <w:color w:val="auto"/>
          <w:sz w:val="24"/>
          <w:szCs w:val="24"/>
          <w:highlight w:val="none"/>
        </w:rPr>
      </w:pPr>
      <w:r>
        <w:rPr>
          <w:rFonts w:ascii="宋体" w:hAnsi="宋体" w:cs="宋体"/>
          <w:b/>
          <w:bCs/>
          <w:color w:val="auto"/>
          <w:sz w:val="24"/>
          <w:szCs w:val="24"/>
          <w:highlight w:val="none"/>
        </w:rPr>
        <w:t>27.</w:t>
      </w:r>
      <w:r>
        <w:rPr>
          <w:rFonts w:hint="eastAsia" w:ascii="宋体" w:hAnsi="宋体" w:cs="宋体"/>
          <w:b/>
          <w:bCs/>
          <w:sz w:val="24"/>
          <w:highlight w:val="none"/>
        </w:rPr>
        <w:t>成交供应商确定后，成交供应商无正当理由拖延或拒签合同的，采购单位将有充分理由取消该成交决定，没收其谈判保证金，同时报请监督机构予以通报，将其列入不良行为记录名单。</w:t>
      </w:r>
    </w:p>
    <w:p>
      <w:pPr>
        <w:spacing w:line="360" w:lineRule="auto"/>
        <w:ind w:firstLine="482" w:firstLineChars="200"/>
        <w:rPr>
          <w:rFonts w:ascii="宋体" w:cs="Times New Roman"/>
          <w:b/>
          <w:bCs/>
          <w:color w:val="auto"/>
          <w:sz w:val="24"/>
          <w:szCs w:val="24"/>
          <w:highlight w:val="none"/>
        </w:rPr>
      </w:pPr>
      <w:r>
        <w:rPr>
          <w:rFonts w:hint="eastAsia" w:ascii="宋体" w:hAnsi="宋体" w:cs="宋体"/>
          <w:b/>
          <w:bCs/>
          <w:color w:val="auto"/>
          <w:sz w:val="24"/>
          <w:szCs w:val="24"/>
          <w:highlight w:val="none"/>
        </w:rPr>
        <w:t>28</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拒绝商业贿赂</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采购人、采购代理机构、响应供应商和评审专家在政府采购活动中，都要签订相应的《拒绝商业贿赂承诺书》，并对违反承诺的行为承担全部责任。</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29.信用担保</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29.1</w:t>
      </w:r>
      <w:r>
        <w:rPr>
          <w:rFonts w:ascii="宋体" w:hAnsi="宋体" w:cs="宋体"/>
          <w:sz w:val="24"/>
          <w:szCs w:val="24"/>
          <w:highlight w:val="none"/>
        </w:rPr>
        <w:t>供应商在</w:t>
      </w:r>
      <w:r>
        <w:rPr>
          <w:rFonts w:hint="eastAsia" w:ascii="宋体" w:hAnsi="宋体" w:cs="宋体"/>
          <w:sz w:val="24"/>
          <w:szCs w:val="24"/>
          <w:highlight w:val="none"/>
          <w:lang w:eastAsia="zh-CN"/>
        </w:rPr>
        <w:t>响应</w:t>
      </w:r>
      <w:r>
        <w:rPr>
          <w:rFonts w:ascii="宋体" w:hAnsi="宋体" w:cs="宋体"/>
          <w:sz w:val="24"/>
          <w:szCs w:val="24"/>
          <w:highlight w:val="none"/>
        </w:rPr>
        <w:t>、履约、融资等环节可自愿选择采取信用担保的形式。</w:t>
      </w:r>
    </w:p>
    <w:p>
      <w:pPr>
        <w:spacing w:line="360" w:lineRule="auto"/>
        <w:ind w:firstLine="480" w:firstLineChars="200"/>
        <w:rPr>
          <w:rFonts w:ascii="宋体" w:hAnsi="宋体" w:cs="宋体"/>
          <w:color w:val="000000"/>
          <w:sz w:val="24"/>
          <w:highlight w:val="none"/>
        </w:rPr>
      </w:pPr>
      <w:r>
        <w:rPr>
          <w:rFonts w:hint="eastAsia" w:ascii="宋体" w:hAnsi="宋体" w:cs="宋体"/>
          <w:sz w:val="24"/>
          <w:szCs w:val="24"/>
          <w:highlight w:val="none"/>
          <w:lang w:val="en-US" w:eastAsia="zh-CN"/>
        </w:rPr>
        <w:t>29.2具体详见陕西省财政厅关于印发《陕西省中小企业政府采购信用融资办法》（陕财办采〔2018〕23号）。</w:t>
      </w:r>
    </w:p>
    <w:bookmarkEnd w:id="11"/>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br w:type="page"/>
      </w:r>
    </w:p>
    <w:p>
      <w:pPr>
        <w:bidi w:val="0"/>
        <w:spacing w:line="360" w:lineRule="auto"/>
        <w:jc w:val="center"/>
        <w:outlineLvl w:val="0"/>
        <w:rPr>
          <w:rFonts w:hint="eastAsia" w:ascii="黑体" w:hAnsi="黑体" w:eastAsia="黑体" w:cs="黑体"/>
          <w:b/>
          <w:bCs/>
          <w:sz w:val="32"/>
          <w:szCs w:val="32"/>
          <w:highlight w:val="none"/>
        </w:rPr>
      </w:pPr>
      <w:bookmarkStart w:id="166" w:name="_Toc30436"/>
      <w:bookmarkStart w:id="167" w:name="_Toc17581"/>
      <w:bookmarkStart w:id="168" w:name="_Toc24561"/>
      <w:bookmarkStart w:id="169" w:name="_Toc22837"/>
      <w:r>
        <w:rPr>
          <w:rFonts w:hint="eastAsia" w:ascii="黑体" w:hAnsi="黑体" w:eastAsia="黑体" w:cs="黑体"/>
          <w:b/>
          <w:bCs/>
          <w:sz w:val="32"/>
          <w:szCs w:val="32"/>
          <w:highlight w:val="none"/>
        </w:rPr>
        <w:t xml:space="preserve">第四部分 </w:t>
      </w:r>
      <w:bookmarkEnd w:id="166"/>
      <w:bookmarkEnd w:id="167"/>
      <w:bookmarkEnd w:id="168"/>
      <w:r>
        <w:rPr>
          <w:rFonts w:hint="eastAsia" w:ascii="黑体" w:hAnsi="黑体" w:eastAsia="黑体" w:cs="黑体"/>
          <w:b/>
          <w:bCs/>
          <w:sz w:val="32"/>
          <w:szCs w:val="32"/>
          <w:highlight w:val="none"/>
        </w:rPr>
        <w:t>谈判、</w:t>
      </w:r>
      <w:r>
        <w:rPr>
          <w:rFonts w:hint="eastAsia" w:ascii="黑体" w:hAnsi="黑体" w:eastAsia="黑体" w:cs="黑体"/>
          <w:b/>
          <w:bCs/>
          <w:sz w:val="32"/>
          <w:szCs w:val="32"/>
          <w:highlight w:val="none"/>
          <w:lang w:eastAsia="zh-CN"/>
        </w:rPr>
        <w:t>评审、</w:t>
      </w:r>
      <w:r>
        <w:rPr>
          <w:rFonts w:hint="eastAsia" w:ascii="黑体" w:hAnsi="黑体" w:eastAsia="黑体" w:cs="黑体"/>
          <w:b/>
          <w:bCs/>
          <w:sz w:val="32"/>
          <w:szCs w:val="32"/>
          <w:highlight w:val="none"/>
        </w:rPr>
        <w:t>成交</w:t>
      </w:r>
      <w:bookmarkEnd w:id="169"/>
    </w:p>
    <w:p>
      <w:pPr>
        <w:spacing w:line="360" w:lineRule="auto"/>
        <w:ind w:firstLine="481"/>
        <w:jc w:val="left"/>
        <w:outlineLvl w:val="1"/>
        <w:rPr>
          <w:rFonts w:hint="default" w:ascii="黑体" w:hAnsi="黑体" w:eastAsia="黑体" w:cs="黑体"/>
          <w:b/>
          <w:color w:val="000000"/>
          <w:sz w:val="24"/>
          <w:highlight w:val="none"/>
          <w:lang w:val="en-US" w:eastAsia="zh-CN"/>
        </w:rPr>
      </w:pPr>
      <w:bookmarkStart w:id="170" w:name="_Toc21507"/>
      <w:bookmarkStart w:id="171" w:name="_Toc14891"/>
      <w:r>
        <w:rPr>
          <w:rFonts w:hint="eastAsia" w:ascii="黑体" w:hAnsi="黑体" w:eastAsia="黑体" w:cs="黑体"/>
          <w:b/>
          <w:color w:val="000000"/>
          <w:sz w:val="24"/>
          <w:highlight w:val="none"/>
        </w:rPr>
        <w:t>一、</w:t>
      </w:r>
      <w:bookmarkEnd w:id="170"/>
      <w:r>
        <w:rPr>
          <w:rFonts w:hint="eastAsia" w:ascii="黑体" w:hAnsi="黑体" w:eastAsia="黑体" w:cs="黑体"/>
          <w:b/>
          <w:color w:val="000000"/>
          <w:sz w:val="24"/>
          <w:highlight w:val="none"/>
          <w:lang w:val="en-US" w:eastAsia="zh-CN"/>
        </w:rPr>
        <w:t>开启响应文件</w:t>
      </w:r>
      <w:bookmarkEnd w:id="171"/>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1.采购代理机构</w:t>
      </w:r>
      <w:r>
        <w:rPr>
          <w:rFonts w:hint="eastAsia" w:ascii="宋体" w:hAnsi="宋体" w:cs="宋体"/>
          <w:color w:val="000000"/>
          <w:sz w:val="24"/>
          <w:highlight w:val="none"/>
        </w:rPr>
        <w:t>组织谈判工作，整个过程受政府采购监管机构的监督、管理。</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2.采购代理机构</w:t>
      </w:r>
      <w:r>
        <w:rPr>
          <w:rFonts w:hint="eastAsia" w:ascii="宋体" w:hAnsi="宋体" w:cs="宋体"/>
          <w:color w:val="000000"/>
          <w:sz w:val="24"/>
          <w:highlight w:val="none"/>
        </w:rPr>
        <w:t>在</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规定的时间和地点接收响应文件，对密封性进行审查后，开启响应文件，并宣布响应文件份数。供应商必须派法定代表人或授权代表参加，并签名报到。</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响应文件开启过程由</w:t>
      </w:r>
      <w:r>
        <w:rPr>
          <w:rFonts w:hint="eastAsia" w:ascii="宋体" w:hAnsi="宋体" w:cs="宋体"/>
          <w:color w:val="000000"/>
          <w:sz w:val="24"/>
          <w:highlight w:val="none"/>
          <w:lang w:val="en-US" w:eastAsia="zh-CN"/>
        </w:rPr>
        <w:t>采购代理机构</w:t>
      </w:r>
      <w:r>
        <w:rPr>
          <w:rFonts w:hint="eastAsia" w:ascii="宋体" w:hAnsi="宋体" w:cs="宋体"/>
          <w:color w:val="000000"/>
          <w:sz w:val="24"/>
          <w:highlight w:val="none"/>
        </w:rPr>
        <w:t>指定专人记录。供应商若有疑义，以及认为采购人、</w:t>
      </w:r>
      <w:r>
        <w:rPr>
          <w:rFonts w:hint="eastAsia" w:ascii="宋体" w:hAnsi="宋体" w:cs="宋体"/>
          <w:color w:val="000000"/>
          <w:sz w:val="24"/>
          <w:highlight w:val="none"/>
          <w:lang w:val="en-US" w:eastAsia="zh-CN"/>
        </w:rPr>
        <w:t>采购代理机构</w:t>
      </w:r>
      <w:r>
        <w:rPr>
          <w:rFonts w:hint="eastAsia" w:ascii="宋体" w:hAnsi="宋体" w:cs="宋体"/>
          <w:color w:val="000000"/>
          <w:sz w:val="24"/>
          <w:highlight w:val="none"/>
        </w:rPr>
        <w:t>相关工作人员有需要回避情形的，应当场提出询问或回避申请，采购人、</w:t>
      </w:r>
      <w:r>
        <w:rPr>
          <w:rFonts w:hint="eastAsia" w:ascii="宋体" w:hAnsi="宋体" w:cs="宋体"/>
          <w:color w:val="000000"/>
          <w:sz w:val="24"/>
          <w:highlight w:val="none"/>
          <w:lang w:val="en-US" w:eastAsia="zh-CN"/>
        </w:rPr>
        <w:t>采购代理机构</w:t>
      </w:r>
      <w:r>
        <w:rPr>
          <w:rFonts w:hint="eastAsia" w:ascii="宋体" w:hAnsi="宋体" w:cs="宋体"/>
          <w:color w:val="000000"/>
          <w:sz w:val="24"/>
          <w:highlight w:val="none"/>
        </w:rPr>
        <w:t>应当及时处理。</w:t>
      </w:r>
    </w:p>
    <w:p>
      <w:pPr>
        <w:spacing w:line="360" w:lineRule="auto"/>
        <w:ind w:firstLine="480" w:firstLineChars="200"/>
        <w:rPr>
          <w:rFonts w:hint="eastAsia" w:ascii="宋体" w:hAnsi="宋体" w:cs="宋体"/>
          <w:color w:val="000000"/>
          <w:sz w:val="24"/>
          <w:highlight w:val="none"/>
        </w:rPr>
      </w:pPr>
      <w:bookmarkStart w:id="172" w:name="_Toc31027"/>
      <w:bookmarkStart w:id="173" w:name="_Toc5104"/>
      <w:bookmarkStart w:id="174" w:name="_Toc32417"/>
      <w:bookmarkStart w:id="175" w:name="_Toc23864"/>
      <w:bookmarkStart w:id="176" w:name="_Toc17752"/>
      <w:bookmarkStart w:id="177" w:name="_Toc28681248"/>
      <w:bookmarkStart w:id="178" w:name="_Toc721"/>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资格性审查</w:t>
      </w:r>
    </w:p>
    <w:p>
      <w:pPr>
        <w:spacing w:line="360" w:lineRule="auto"/>
        <w:ind w:firstLine="482" w:firstLineChars="200"/>
        <w:rPr>
          <w:rFonts w:hint="eastAsia" w:ascii="宋体" w:hAnsi="宋体" w:cs="宋体"/>
          <w:color w:val="000000"/>
          <w:sz w:val="24"/>
          <w:highlight w:val="none"/>
        </w:rPr>
      </w:pPr>
      <w:r>
        <w:rPr>
          <w:rFonts w:hint="eastAsia" w:ascii="宋体" w:hAnsi="宋体" w:cs="宋体"/>
          <w:b/>
          <w:bCs/>
          <w:color w:val="000000"/>
          <w:sz w:val="24"/>
          <w:highlight w:val="none"/>
          <w:lang w:val="en-US" w:eastAsia="zh-CN"/>
        </w:rPr>
        <w:t>采购人</w:t>
      </w:r>
      <w:r>
        <w:rPr>
          <w:rFonts w:hint="eastAsia" w:ascii="宋体" w:hAnsi="宋体" w:cs="宋体"/>
          <w:color w:val="000000"/>
          <w:sz w:val="24"/>
          <w:highlight w:val="none"/>
        </w:rPr>
        <w:t>依据法律法规和</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的规定，对响应文件正本中的供应商资格证明进行审查。</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出现下列情形的，响应文件将被视为无效：</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（1）不具备</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中规定的资格要求的；</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（2）未按</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要求提供资格证明文件原件，或未按</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要求加盖公章的；</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val="en-US" w:eastAsia="zh-CN"/>
        </w:rPr>
        <w:t>采购人</w:t>
      </w:r>
      <w:r>
        <w:rPr>
          <w:rFonts w:hint="eastAsia" w:ascii="宋体" w:hAnsi="宋体" w:cs="宋体"/>
          <w:color w:val="000000"/>
          <w:sz w:val="24"/>
          <w:highlight w:val="none"/>
        </w:rPr>
        <w:t>认为供应商的资格证明文件存在疑点，要求供应商现场提供原件，供应商不能在规定时限内提供原件或其所提供的原件无法证实响应文件所附证明文件有效性的。</w:t>
      </w:r>
    </w:p>
    <w:p>
      <w:pPr>
        <w:tabs>
          <w:tab w:val="left" w:pos="525"/>
        </w:tabs>
        <w:spacing w:line="360" w:lineRule="auto"/>
        <w:ind w:firstLine="482" w:firstLineChars="200"/>
        <w:outlineLvl w:val="1"/>
        <w:rPr>
          <w:rFonts w:hint="eastAsia" w:ascii="黑体" w:hAnsi="黑体" w:eastAsia="黑体" w:cs="黑体"/>
          <w:b/>
          <w:color w:val="000000"/>
          <w:sz w:val="24"/>
          <w:highlight w:val="none"/>
        </w:rPr>
      </w:pPr>
      <w:bookmarkStart w:id="179" w:name="_Toc24821"/>
      <w:r>
        <w:rPr>
          <w:rFonts w:hint="eastAsia" w:ascii="黑体" w:hAnsi="黑体" w:eastAsia="黑体" w:cs="黑体"/>
          <w:b/>
          <w:color w:val="000000"/>
          <w:sz w:val="24"/>
          <w:highlight w:val="none"/>
          <w:lang w:val="en-US" w:eastAsia="zh-CN"/>
        </w:rPr>
        <w:t>二</w:t>
      </w:r>
      <w:r>
        <w:rPr>
          <w:rFonts w:hint="eastAsia" w:ascii="黑体" w:hAnsi="黑体" w:eastAsia="黑体" w:cs="黑体"/>
          <w:b/>
          <w:color w:val="000000"/>
          <w:sz w:val="24"/>
          <w:highlight w:val="none"/>
        </w:rPr>
        <w:t>、组织谈判</w:t>
      </w:r>
      <w:bookmarkEnd w:id="172"/>
      <w:bookmarkEnd w:id="173"/>
      <w:bookmarkEnd w:id="174"/>
      <w:bookmarkEnd w:id="175"/>
      <w:bookmarkEnd w:id="176"/>
      <w:bookmarkEnd w:id="177"/>
      <w:bookmarkEnd w:id="179"/>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采购代理机构负责组织评标工作，并履行下列职责：</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1.2</w:t>
      </w:r>
      <w:r>
        <w:rPr>
          <w:rFonts w:hint="eastAsia" w:ascii="宋体" w:hAnsi="宋体" w:cs="宋体"/>
          <w:color w:val="000000"/>
          <w:sz w:val="24"/>
          <w:highlight w:val="none"/>
        </w:rPr>
        <w:t>宣布评审纪律;</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1.3</w:t>
      </w:r>
      <w:r>
        <w:rPr>
          <w:rFonts w:hint="eastAsia" w:ascii="宋体" w:hAnsi="宋体" w:cs="宋体"/>
          <w:color w:val="000000"/>
          <w:sz w:val="24"/>
          <w:highlight w:val="none"/>
        </w:rPr>
        <w:t>公布投标人名单，告知评审专家应当回避的情形;</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1.4</w:t>
      </w:r>
      <w:r>
        <w:rPr>
          <w:rFonts w:hint="eastAsia" w:ascii="宋体" w:hAnsi="宋体" w:cs="宋体"/>
          <w:color w:val="000000"/>
          <w:sz w:val="24"/>
          <w:highlight w:val="none"/>
        </w:rPr>
        <w:t>组织谈判小组推选评审组长，采购人代表不得担任组长;</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1.5</w:t>
      </w:r>
      <w:r>
        <w:rPr>
          <w:rFonts w:hint="eastAsia" w:ascii="宋体" w:hAnsi="宋体" w:cs="宋体"/>
          <w:color w:val="000000"/>
          <w:sz w:val="24"/>
          <w:highlight w:val="none"/>
        </w:rPr>
        <w:t>在评审期间采取必要的通讯管理措施，保证评审活动不受外界干扰;</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1.6</w:t>
      </w:r>
      <w:r>
        <w:rPr>
          <w:rFonts w:hint="eastAsia" w:ascii="宋体" w:hAnsi="宋体" w:cs="宋体"/>
          <w:color w:val="000000"/>
          <w:sz w:val="24"/>
          <w:highlight w:val="none"/>
        </w:rPr>
        <w:t>根据谈判小组的要求介绍政府采购相关政策法规、</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1.7</w:t>
      </w:r>
      <w:r>
        <w:rPr>
          <w:rFonts w:hint="eastAsia" w:ascii="宋体" w:hAnsi="宋体" w:cs="宋体"/>
          <w:color w:val="000000"/>
          <w:sz w:val="24"/>
          <w:highlight w:val="none"/>
        </w:rPr>
        <w:t>维护评审秩序，监督谈判小组依照</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规定的评审程序、方法和标准进行独立评审，及时制止和纠正采购人代表、评审专家的倾向性言论或者违法违规行为;</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1.8</w:t>
      </w:r>
      <w:r>
        <w:rPr>
          <w:rFonts w:hint="eastAsia" w:ascii="宋体" w:hAnsi="宋体" w:cs="宋体"/>
          <w:color w:val="000000"/>
          <w:sz w:val="24"/>
          <w:highlight w:val="none"/>
        </w:rPr>
        <w:t>核对评审结果;</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1.9</w:t>
      </w:r>
      <w:r>
        <w:rPr>
          <w:rFonts w:hint="eastAsia" w:ascii="宋体" w:hAnsi="宋体" w:cs="宋体"/>
          <w:color w:val="000000"/>
          <w:sz w:val="24"/>
          <w:highlight w:val="none"/>
        </w:rPr>
        <w:t>评审工作完成后，按照规定向评审专家支付劳务报酬和异地评审差旅费，不得向评审专家以外的其他人员支付评审劳务报酬;</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1.10</w:t>
      </w:r>
      <w:r>
        <w:rPr>
          <w:rFonts w:hint="eastAsia" w:ascii="宋体" w:hAnsi="宋体" w:cs="宋体"/>
          <w:color w:val="000000"/>
          <w:sz w:val="24"/>
          <w:highlight w:val="none"/>
        </w:rPr>
        <w:t>处理与评审有关的其他事项。</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采购人可以在评审前说明项目背景和采购需求，说明内容不得含有歧视性、倾向性意见，不得超出</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所述范围。说明应当提交书面材料，并随</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一并存档。</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谈判小组负责具体评审事务，并独立履行下列职责：</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2.1</w:t>
      </w:r>
      <w:r>
        <w:rPr>
          <w:rFonts w:hint="eastAsia" w:ascii="宋体" w:hAnsi="宋体" w:cs="宋体"/>
          <w:color w:val="000000"/>
          <w:sz w:val="24"/>
          <w:highlight w:val="none"/>
        </w:rPr>
        <w:t>严格遵守评审工作纪律,按照客观、公正、审慎的原则,根据</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规定的评审程序、评审方法和评审标准进行独立评审；</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2.2</w:t>
      </w:r>
      <w:r>
        <w:rPr>
          <w:rFonts w:hint="eastAsia" w:ascii="宋体" w:hAnsi="宋体" w:cs="宋体"/>
          <w:color w:val="000000"/>
          <w:sz w:val="24"/>
          <w:highlight w:val="none"/>
        </w:rPr>
        <w:t>现</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内容违反国家有关强制性规定或者</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存在歧义、重大缺陷导致评审工作无法进行时,应当停止评审并向采购人或者采购代理机构书面说明情况；</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2.3</w:t>
      </w:r>
      <w:r>
        <w:rPr>
          <w:rFonts w:hint="eastAsia" w:ascii="宋体" w:hAnsi="宋体" w:cs="宋体"/>
          <w:color w:val="000000"/>
          <w:sz w:val="24"/>
          <w:highlight w:val="none"/>
        </w:rPr>
        <w:t>审查、评价响应文件是否符合</w:t>
      </w:r>
      <w:r>
        <w:rPr>
          <w:rFonts w:hint="eastAsia" w:ascii="宋体" w:hAnsi="宋体" w:cs="宋体"/>
          <w:color w:val="000000"/>
          <w:sz w:val="24"/>
          <w:highlight w:val="none"/>
          <w:lang w:eastAsia="zh-CN"/>
        </w:rPr>
        <w:t>采购文件</w:t>
      </w:r>
      <w:r>
        <w:rPr>
          <w:rFonts w:hint="eastAsia" w:ascii="宋体" w:hAnsi="宋体" w:cs="宋体"/>
          <w:color w:val="000000"/>
          <w:sz w:val="24"/>
          <w:highlight w:val="none"/>
        </w:rPr>
        <w:t>的商务、技术等实质性要求；</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2.4</w:t>
      </w:r>
      <w:r>
        <w:rPr>
          <w:rFonts w:hint="eastAsia" w:ascii="宋体" w:hAnsi="宋体" w:cs="宋体"/>
          <w:color w:val="000000"/>
          <w:sz w:val="24"/>
          <w:highlight w:val="none"/>
        </w:rPr>
        <w:t>要求投标人对响应文件有关事项作出澄清或者说明；</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2.5</w:t>
      </w:r>
      <w:r>
        <w:rPr>
          <w:rFonts w:hint="eastAsia" w:ascii="宋体" w:hAnsi="宋体" w:cs="宋体"/>
          <w:color w:val="000000"/>
          <w:sz w:val="24"/>
          <w:highlight w:val="none"/>
        </w:rPr>
        <w:t>对响应文件进行评价；</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2.6</w:t>
      </w:r>
      <w:r>
        <w:rPr>
          <w:rFonts w:hint="eastAsia" w:ascii="宋体" w:hAnsi="宋体" w:cs="宋体"/>
          <w:color w:val="000000"/>
          <w:sz w:val="24"/>
          <w:highlight w:val="none"/>
        </w:rPr>
        <w:t>确定中标候选人名单，以及根据采购人委托直接确定中标供应商；</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2.7</w:t>
      </w:r>
      <w:r>
        <w:rPr>
          <w:rFonts w:hint="eastAsia" w:ascii="宋体" w:hAnsi="宋体" w:cs="宋体"/>
          <w:color w:val="000000"/>
          <w:sz w:val="24"/>
          <w:highlight w:val="none"/>
        </w:rPr>
        <w:t>配合答复供应商的询问、质疑和投诉等事项,不得泄露评审文件、评审情况和在评审过程中获悉的商业秘密；</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2.8</w:t>
      </w:r>
      <w:r>
        <w:rPr>
          <w:rFonts w:hint="eastAsia" w:ascii="宋体" w:hAnsi="宋体" w:cs="宋体"/>
          <w:color w:val="000000"/>
          <w:sz w:val="24"/>
          <w:highlight w:val="none"/>
        </w:rPr>
        <w:t>向采购人、采购代理机构或者有关部门报告评审中发现的违法行为。</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成立谈判小组</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3.1</w:t>
      </w:r>
      <w:r>
        <w:rPr>
          <w:rFonts w:hint="eastAsia" w:ascii="宋体" w:hAnsi="宋体" w:cs="宋体"/>
          <w:color w:val="000000"/>
          <w:sz w:val="24"/>
          <w:highlight w:val="none"/>
        </w:rPr>
        <w:t>为了确保谈判工作的公平、公正，依据政府采购法和政府采购相关法规、规章，成立谈判小组，谈判小组由采购人代表和自行推荐的评审专家共3人以上单数组成。达到公开招标数额标准的货物或者服务采购项目，或者达到招标规模标准的政府采购工程，谈判小组应当由5人以上单数组成。</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谈判程序</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4.1</w:t>
      </w:r>
      <w:r>
        <w:rPr>
          <w:rFonts w:hint="eastAsia" w:ascii="宋体" w:hAnsi="宋体" w:cs="宋体"/>
          <w:color w:val="000000"/>
          <w:sz w:val="24"/>
          <w:highlight w:val="none"/>
        </w:rPr>
        <w:t>响应文件的符合性审查</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依据</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的规定，对响应文件的有效性、完整性和对</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的响应程度进行审查。</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谈判小组要审查响应文件是否实质上响应了</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的要求。实质上没有响应</w:t>
      </w:r>
      <w:r>
        <w:rPr>
          <w:rFonts w:hint="eastAsia" w:ascii="宋体" w:hAnsi="宋体" w:cs="宋体"/>
          <w:color w:val="000000"/>
          <w:sz w:val="24"/>
          <w:highlight w:val="none"/>
          <w:lang w:eastAsia="zh-CN"/>
        </w:rPr>
        <w:t>谈判文件</w:t>
      </w:r>
      <w:r>
        <w:rPr>
          <w:rFonts w:hint="eastAsia" w:ascii="宋体" w:hAnsi="宋体" w:cs="宋体"/>
          <w:color w:val="000000"/>
          <w:sz w:val="24"/>
          <w:highlight w:val="none"/>
        </w:rPr>
        <w:t>要求的响应文件作无效响应处理，谈判小组要告知有关供应商未通过审查的原因。供应商不得通过修正或撤销不符之处而使其成为实质上响应。</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4.2</w:t>
      </w:r>
      <w:r>
        <w:rPr>
          <w:rFonts w:hint="eastAsia" w:ascii="宋体" w:hAnsi="宋体" w:cs="宋体"/>
          <w:color w:val="000000"/>
          <w:sz w:val="24"/>
          <w:highlight w:val="none"/>
        </w:rPr>
        <w:t>响应文件的澄清</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（1）谈判小组在对响应文件的符合性和响应性进行审查时，可以要求供应商对响应文件中含义不明确、同类问题表述不一致或者有明显文字和计算错误的内容等做出必要的澄清、说明或者更正。</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谈判小组要求供应商澄清、说明或者补正响应文件应以书面形式作出。供应商应当在规定的澄清时限内以书面形式提交，供应商的澄清、说明或者更正应当由法定代表人或其授权代表签字（或盖章），或者加盖公章。</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谈判小组要求供应商澄清、说明或者补正响应文件应当以书面形式做出。供应商应当在规定的澄清时限内以书面形式提交，供应商的澄清、说明或者更正应当由法定代表人或其授权代表签字（或盖章），或者加盖公章。</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（4）供应商的澄清、说明或者补正不得超出响应文件的范围或者改变响应文件的实质性内容。澄清、说明或者补正的内容将作为合同履行的重要依据。</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4.3</w:t>
      </w:r>
      <w:r>
        <w:rPr>
          <w:rFonts w:hint="eastAsia" w:ascii="宋体" w:hAnsi="宋体" w:cs="宋体"/>
          <w:color w:val="000000"/>
          <w:sz w:val="24"/>
          <w:highlight w:val="none"/>
        </w:rPr>
        <w:t>进行协商</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谈判小组与供应商商定合理的成交价格并保证采购项目质量。</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4.4</w:t>
      </w:r>
      <w:r>
        <w:rPr>
          <w:rFonts w:hint="eastAsia" w:ascii="宋体" w:hAnsi="宋体" w:cs="宋体"/>
          <w:color w:val="000000"/>
          <w:sz w:val="24"/>
          <w:highlight w:val="none"/>
        </w:rPr>
        <w:t>编写协商情况记录</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谈判小组根据协商情况编制协商情况记录，协商情况记录应当由谈判小组全体人员签字认可。对记录有异议的谈判小组成员，应当签署不同意见并说明理由。谈判小组成员拒绝在记录上签字又不书面说明其不同意见和理由的，视为同意。</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在评审过程中，出现下列情况之一的，响应文件视为无效：</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5.1</w:t>
      </w:r>
      <w:r>
        <w:rPr>
          <w:rFonts w:hint="eastAsia" w:ascii="宋体" w:hAnsi="宋体" w:cs="宋体"/>
          <w:color w:val="000000"/>
          <w:sz w:val="24"/>
          <w:highlight w:val="none"/>
        </w:rPr>
        <w:t>未按照</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要求装订、签署、盖章的；</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5.2</w:t>
      </w:r>
      <w:r>
        <w:rPr>
          <w:rFonts w:hint="eastAsia" w:ascii="宋体" w:hAnsi="宋体" w:cs="宋体"/>
          <w:color w:val="000000"/>
          <w:sz w:val="24"/>
          <w:highlight w:val="none"/>
        </w:rPr>
        <w:t>响应文件的构成不完整或未全面响应</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实质性要求的；</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5.3</w:t>
      </w:r>
      <w:r>
        <w:rPr>
          <w:rFonts w:hint="eastAsia" w:ascii="宋体" w:hAnsi="宋体" w:cs="宋体"/>
          <w:color w:val="000000"/>
          <w:sz w:val="24"/>
          <w:highlight w:val="none"/>
        </w:rPr>
        <w:t>响应文件中无响应有效期或有效期达不到</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要求的；</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5.4</w:t>
      </w:r>
      <w:r>
        <w:rPr>
          <w:rFonts w:hint="eastAsia" w:ascii="宋体" w:hAnsi="宋体" w:cs="宋体"/>
          <w:color w:val="000000"/>
          <w:sz w:val="24"/>
          <w:highlight w:val="none"/>
        </w:rPr>
        <w:t>响应文件封面、响应函、法定代表人授权委托书三处的项目名称、项目编号、标段（</w:t>
      </w:r>
      <w:r>
        <w:rPr>
          <w:rFonts w:hint="eastAsia" w:ascii="宋体" w:hAnsi="宋体" w:cs="宋体"/>
          <w:color w:val="000000"/>
          <w:sz w:val="24"/>
          <w:highlight w:val="none"/>
          <w:lang w:val="en-US" w:eastAsia="zh-CN"/>
        </w:rPr>
        <w:t>如有</w:t>
      </w:r>
      <w:r>
        <w:rPr>
          <w:rFonts w:hint="eastAsia" w:ascii="宋体" w:hAnsi="宋体" w:cs="宋体"/>
          <w:color w:val="000000"/>
          <w:sz w:val="24"/>
          <w:highlight w:val="none"/>
        </w:rPr>
        <w:t>）与所投项目名称、项目编号以及标段不完全一致的；</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5.5</w:t>
      </w:r>
      <w:r>
        <w:rPr>
          <w:rFonts w:hint="eastAsia" w:ascii="宋体" w:hAnsi="宋体" w:cs="宋体"/>
          <w:color w:val="000000"/>
          <w:sz w:val="24"/>
          <w:highlight w:val="none"/>
        </w:rPr>
        <w:t>供应商不具备</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中规定的资格条件的。如果谈判小组认为供应商的资格证明文件复印件存在疑点，可以要求其现场提供原件进行核查，两者出现不同或在谈判小组规定的时间内未能及时提供原件的，响应文件视为无效；</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5.6</w:t>
      </w:r>
      <w:r>
        <w:rPr>
          <w:rFonts w:hint="eastAsia" w:ascii="宋体" w:hAnsi="宋体" w:cs="宋体"/>
          <w:color w:val="000000"/>
          <w:sz w:val="24"/>
          <w:highlight w:val="none"/>
        </w:rPr>
        <w:t>政府采购法律法规及</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文件</w:t>
      </w:r>
      <w:r>
        <w:rPr>
          <w:rFonts w:hint="eastAsia" w:ascii="宋体" w:hAnsi="宋体" w:cs="宋体"/>
          <w:color w:val="000000"/>
          <w:sz w:val="24"/>
          <w:highlight w:val="none"/>
        </w:rPr>
        <w:t>规定的其他情形。</w:t>
      </w:r>
    </w:p>
    <w:bookmarkEnd w:id="178"/>
    <w:p>
      <w:pPr>
        <w:tabs>
          <w:tab w:val="left" w:pos="525"/>
        </w:tabs>
        <w:spacing w:line="360" w:lineRule="auto"/>
        <w:ind w:firstLine="482" w:firstLineChars="200"/>
        <w:outlineLvl w:val="1"/>
        <w:rPr>
          <w:rFonts w:ascii="黑体" w:hAnsi="黑体" w:eastAsia="黑体" w:cs="黑体"/>
          <w:b/>
          <w:color w:val="000000"/>
          <w:sz w:val="24"/>
          <w:highlight w:val="none"/>
        </w:rPr>
      </w:pPr>
      <w:bookmarkStart w:id="180" w:name="_Toc30311"/>
      <w:bookmarkStart w:id="181" w:name="_Toc12932"/>
      <w:r>
        <w:rPr>
          <w:rFonts w:hint="eastAsia" w:ascii="黑体" w:hAnsi="黑体" w:eastAsia="黑体" w:cs="黑体"/>
          <w:b/>
          <w:color w:val="000000"/>
          <w:sz w:val="24"/>
          <w:highlight w:val="none"/>
        </w:rPr>
        <w:t>三、</w:t>
      </w:r>
      <w:r>
        <w:rPr>
          <w:rFonts w:hint="eastAsia" w:ascii="黑体" w:hAnsi="黑体" w:eastAsia="黑体" w:cs="黑体"/>
          <w:b/>
          <w:color w:val="000000"/>
          <w:sz w:val="24"/>
          <w:highlight w:val="none"/>
          <w:lang w:val="en-US" w:eastAsia="zh-CN"/>
        </w:rPr>
        <w:t>确定</w:t>
      </w:r>
      <w:r>
        <w:rPr>
          <w:rFonts w:hint="eastAsia" w:ascii="黑体" w:hAnsi="黑体" w:eastAsia="黑体" w:cs="黑体"/>
          <w:b/>
          <w:color w:val="000000"/>
          <w:sz w:val="24"/>
          <w:highlight w:val="none"/>
        </w:rPr>
        <w:t>成交</w:t>
      </w:r>
      <w:bookmarkEnd w:id="180"/>
      <w:bookmarkEnd w:id="181"/>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1.采购代理机构</w:t>
      </w:r>
      <w:r>
        <w:rPr>
          <w:rFonts w:hint="eastAsia" w:ascii="宋体" w:hAnsi="宋体" w:cs="宋体"/>
          <w:color w:val="000000"/>
          <w:sz w:val="24"/>
          <w:highlight w:val="none"/>
        </w:rPr>
        <w:t>在评审结束后2个工作日内将协商情况记录送采购人确认。</w:t>
      </w:r>
    </w:p>
    <w:p>
      <w:pPr>
        <w:spacing w:line="360" w:lineRule="auto"/>
        <w:ind w:firstLine="480" w:firstLineChars="20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采购人在收到协商情况记录后5个工作日内，按照协商情况记录确定成交供应商，</w:t>
      </w:r>
      <w:r>
        <w:rPr>
          <w:rFonts w:hint="eastAsia" w:ascii="宋体" w:hAnsi="宋体" w:cs="宋体"/>
          <w:color w:val="000000"/>
          <w:sz w:val="24"/>
          <w:highlight w:val="none"/>
          <w:lang w:val="en-US" w:eastAsia="zh-CN"/>
        </w:rPr>
        <w:t>并书面复函采购代理机构。</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采购人</w:t>
      </w:r>
      <w:r>
        <w:rPr>
          <w:rFonts w:hint="eastAsia" w:ascii="宋体" w:hAnsi="宋体" w:cs="宋体"/>
          <w:color w:val="000000"/>
          <w:sz w:val="24"/>
          <w:highlight w:val="none"/>
        </w:rPr>
        <w:t>也可以书面授权谈判小组直接确定成交供应商。</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在确定成交供应商后，</w:t>
      </w:r>
      <w:r>
        <w:rPr>
          <w:rFonts w:hint="eastAsia" w:ascii="宋体" w:hAnsi="宋体" w:cs="宋体"/>
          <w:color w:val="000000"/>
          <w:sz w:val="24"/>
          <w:highlight w:val="none"/>
          <w:lang w:val="en-US" w:eastAsia="zh-CN"/>
        </w:rPr>
        <w:t>采购代理机构</w:t>
      </w:r>
      <w:r>
        <w:rPr>
          <w:rFonts w:hint="eastAsia" w:ascii="宋体" w:hAnsi="宋体" w:cs="宋体"/>
          <w:color w:val="000000"/>
          <w:sz w:val="24"/>
          <w:highlight w:val="none"/>
        </w:rPr>
        <w:t>在2个工作日内，依次在</w:t>
      </w:r>
      <w:r>
        <w:rPr>
          <w:rFonts w:hint="eastAsia" w:ascii="宋体" w:hAnsi="宋体"/>
          <w:color w:val="auto"/>
          <w:sz w:val="24"/>
          <w:highlight w:val="none"/>
        </w:rPr>
        <w:t>财政部门指定的政府采购信息媒体</w:t>
      </w:r>
      <w:r>
        <w:rPr>
          <w:rFonts w:hint="eastAsia" w:ascii="宋体" w:hAnsi="宋体"/>
          <w:color w:val="auto"/>
          <w:sz w:val="24"/>
          <w:highlight w:val="none"/>
          <w:lang w:val="en-US" w:eastAsia="zh-CN"/>
        </w:rPr>
        <w:t>上</w:t>
      </w:r>
      <w:r>
        <w:rPr>
          <w:rFonts w:hint="eastAsia" w:ascii="宋体" w:hAnsi="宋体" w:cs="宋体"/>
          <w:color w:val="000000"/>
          <w:sz w:val="24"/>
          <w:highlight w:val="none"/>
        </w:rPr>
        <w:t>发布成交公告，成交公告期限为1个工作日。同时，</w:t>
      </w:r>
      <w:r>
        <w:rPr>
          <w:rFonts w:hint="eastAsia" w:ascii="宋体" w:hAnsi="宋体" w:cs="宋体"/>
          <w:color w:val="000000"/>
          <w:sz w:val="24"/>
          <w:highlight w:val="none"/>
          <w:lang w:val="en-US" w:eastAsia="zh-CN"/>
        </w:rPr>
        <w:t>采购代理机构</w:t>
      </w:r>
      <w:r>
        <w:rPr>
          <w:rFonts w:hint="eastAsia" w:ascii="宋体" w:hAnsi="宋体" w:cs="宋体"/>
          <w:color w:val="000000"/>
          <w:sz w:val="24"/>
          <w:highlight w:val="none"/>
        </w:rPr>
        <w:t>向成交供应商发出</w:t>
      </w:r>
      <w:r>
        <w:rPr>
          <w:rFonts w:hint="eastAsia" w:ascii="宋体" w:hAnsi="宋体" w:cs="宋体"/>
          <w:color w:val="000000"/>
          <w:sz w:val="24"/>
          <w:highlight w:val="none"/>
          <w:lang w:eastAsia="zh-CN"/>
        </w:rPr>
        <w:t>《</w:t>
      </w:r>
      <w:r>
        <w:rPr>
          <w:rFonts w:hint="eastAsia" w:ascii="宋体" w:hAnsi="宋体" w:cs="宋体"/>
          <w:color w:val="000000"/>
          <w:sz w:val="24"/>
          <w:highlight w:val="none"/>
        </w:rPr>
        <w:t>成交通知书</w:t>
      </w:r>
      <w:r>
        <w:rPr>
          <w:rFonts w:hint="eastAsia" w:ascii="宋体" w:hAnsi="宋体" w:cs="宋体"/>
          <w:color w:val="000000"/>
          <w:sz w:val="24"/>
          <w:highlight w:val="none"/>
          <w:lang w:eastAsia="zh-CN"/>
        </w:rPr>
        <w:t>》</w:t>
      </w:r>
      <w:r>
        <w:rPr>
          <w:rFonts w:hint="eastAsia" w:ascii="宋体" w:hAnsi="宋体" w:cs="宋体"/>
          <w:color w:val="000000"/>
          <w:sz w:val="24"/>
          <w:highlight w:val="none"/>
        </w:rPr>
        <w:t>。</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lang w:eastAsia="zh-CN"/>
        </w:rPr>
        <w:t>《</w:t>
      </w:r>
      <w:r>
        <w:rPr>
          <w:rFonts w:hint="eastAsia" w:ascii="宋体" w:hAnsi="宋体" w:cs="宋体"/>
          <w:color w:val="000000"/>
          <w:sz w:val="24"/>
          <w:highlight w:val="none"/>
        </w:rPr>
        <w:t>成交通知书</w:t>
      </w:r>
      <w:r>
        <w:rPr>
          <w:rFonts w:hint="eastAsia" w:ascii="宋体" w:hAnsi="宋体" w:cs="宋体"/>
          <w:color w:val="000000"/>
          <w:sz w:val="24"/>
          <w:highlight w:val="none"/>
          <w:lang w:eastAsia="zh-CN"/>
        </w:rPr>
        <w:t>》</w:t>
      </w:r>
      <w:r>
        <w:rPr>
          <w:rFonts w:hint="eastAsia" w:ascii="宋体" w:hAnsi="宋体" w:cs="宋体"/>
          <w:color w:val="000000"/>
          <w:sz w:val="24"/>
          <w:highlight w:val="none"/>
        </w:rPr>
        <w:t>发出后，采购人改变成交结果的或者供应商放弃成交的，应当承担相应的法律责任。</w:t>
      </w:r>
    </w:p>
    <w:p>
      <w:pPr>
        <w:spacing w:line="360" w:lineRule="auto"/>
        <w:ind w:firstLine="480" w:firstLineChars="200"/>
        <w:outlineLvl w:val="1"/>
        <w:rPr>
          <w:rFonts w:hint="eastAsia" w:eastAsia="黑体"/>
          <w:b/>
          <w:color w:val="auto"/>
          <w:sz w:val="18"/>
          <w:szCs w:val="18"/>
          <w:highlight w:val="none"/>
          <w:lang w:eastAsia="zh-CN"/>
        </w:rPr>
      </w:pPr>
      <w:r>
        <w:rPr>
          <w:rFonts w:hint="eastAsia" w:ascii="仿宋_GB2312" w:hAnsi="仿宋" w:eastAsia="仿宋_GB2312" w:cs="仿宋"/>
          <w:color w:val="000000"/>
          <w:sz w:val="24"/>
          <w:highlight w:val="none"/>
        </w:rPr>
        <w:br w:type="page"/>
      </w:r>
      <w:bookmarkStart w:id="182" w:name="_Toc17218"/>
      <w:r>
        <w:rPr>
          <w:rFonts w:hint="eastAsia" w:ascii="黑体" w:eastAsia="黑体" w:cs="黑体"/>
          <w:b/>
          <w:bCs/>
          <w:color w:val="auto"/>
          <w:sz w:val="24"/>
          <w:szCs w:val="24"/>
          <w:highlight w:val="none"/>
        </w:rPr>
        <w:t>附表1：</w:t>
      </w:r>
      <w:r>
        <w:rPr>
          <w:rFonts w:hint="eastAsia" w:ascii="黑体" w:eastAsia="黑体" w:cs="黑体"/>
          <w:b/>
          <w:bCs/>
          <w:color w:val="auto"/>
          <w:sz w:val="24"/>
          <w:szCs w:val="24"/>
          <w:highlight w:val="none"/>
          <w:lang w:eastAsia="zh-CN"/>
        </w:rPr>
        <w:t>《</w:t>
      </w:r>
      <w:r>
        <w:rPr>
          <w:rFonts w:hint="eastAsia" w:ascii="黑体" w:eastAsia="黑体" w:cs="黑体"/>
          <w:b/>
          <w:bCs/>
          <w:color w:val="auto"/>
          <w:sz w:val="24"/>
          <w:szCs w:val="24"/>
          <w:highlight w:val="none"/>
        </w:rPr>
        <w:t>资格审查表</w:t>
      </w:r>
      <w:r>
        <w:rPr>
          <w:rFonts w:hint="eastAsia" w:ascii="黑体" w:eastAsia="黑体" w:cs="黑体"/>
          <w:b/>
          <w:bCs/>
          <w:color w:val="auto"/>
          <w:sz w:val="24"/>
          <w:szCs w:val="24"/>
          <w:highlight w:val="none"/>
          <w:lang w:eastAsia="zh-CN"/>
        </w:rPr>
        <w:t>》</w:t>
      </w:r>
      <w:bookmarkEnd w:id="182"/>
    </w:p>
    <w:p>
      <w:pPr>
        <w:spacing w:line="360" w:lineRule="auto"/>
        <w:jc w:val="center"/>
        <w:rPr>
          <w:rFonts w:hint="eastAsia"/>
          <w:color w:val="auto"/>
          <w:highlight w:val="none"/>
        </w:rPr>
      </w:pPr>
      <w:r>
        <w:rPr>
          <w:rFonts w:hint="eastAsia" w:ascii="黑体" w:eastAsia="黑体" w:cs="黑体"/>
          <w:color w:val="auto"/>
          <w:sz w:val="32"/>
          <w:szCs w:val="32"/>
          <w:highlight w:val="none"/>
        </w:rPr>
        <w:t>资格审查表</w:t>
      </w:r>
    </w:p>
    <w:tbl>
      <w:tblPr>
        <w:tblStyle w:val="24"/>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5557"/>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blHeader/>
          <w:jc w:val="center"/>
        </w:trPr>
        <w:tc>
          <w:tcPr>
            <w:tcW w:w="707" w:type="dxa"/>
            <w:vAlign w:val="center"/>
          </w:tcPr>
          <w:p>
            <w:pPr>
              <w:jc w:val="center"/>
              <w:rPr>
                <w:rFonts w:hint="eastAsia" w:ascii="黑体" w:eastAsia="黑体" w:cs="黑体"/>
                <w:b/>
                <w:color w:val="auto"/>
                <w:szCs w:val="21"/>
                <w:highlight w:val="none"/>
              </w:rPr>
            </w:pPr>
            <w:r>
              <w:rPr>
                <w:rFonts w:hint="eastAsia" w:ascii="黑体" w:eastAsia="黑体" w:cs="黑体"/>
                <w:b/>
                <w:color w:val="auto"/>
                <w:szCs w:val="21"/>
                <w:highlight w:val="none"/>
              </w:rPr>
              <w:t>序号</w:t>
            </w:r>
          </w:p>
        </w:tc>
        <w:tc>
          <w:tcPr>
            <w:tcW w:w="6099" w:type="dxa"/>
            <w:gridSpan w:val="2"/>
            <w:tcBorders>
              <w:tl2br w:val="single" w:color="auto" w:sz="4" w:space="0"/>
            </w:tcBorders>
            <w:vAlign w:val="center"/>
          </w:tcPr>
          <w:p>
            <w:pPr>
              <w:jc w:val="right"/>
              <w:rPr>
                <w:rFonts w:hint="eastAsia" w:ascii="黑体" w:eastAsia="黑体" w:cs="黑体"/>
                <w:b/>
                <w:color w:val="auto"/>
                <w:szCs w:val="21"/>
                <w:highlight w:val="none"/>
                <w:lang w:val="en-US" w:eastAsia="zh-CN"/>
              </w:rPr>
            </w:pPr>
            <w:r>
              <w:rPr>
                <w:rFonts w:hint="eastAsia" w:ascii="黑体" w:eastAsia="黑体" w:cs="黑体"/>
                <w:b/>
                <w:color w:val="auto"/>
                <w:szCs w:val="21"/>
                <w:highlight w:val="none"/>
                <w:lang w:val="en-US" w:eastAsia="zh-CN"/>
              </w:rPr>
              <w:t>响应供应商</w:t>
            </w:r>
          </w:p>
          <w:p>
            <w:pPr>
              <w:rPr>
                <w:rFonts w:hint="eastAsia" w:ascii="黑体" w:eastAsia="黑体" w:cs="黑体"/>
                <w:color w:val="auto"/>
                <w:highlight w:val="none"/>
              </w:rPr>
            </w:pPr>
            <w:r>
              <w:rPr>
                <w:rFonts w:hint="eastAsia" w:ascii="黑体" w:eastAsia="黑体" w:cs="黑体"/>
                <w:b/>
                <w:color w:val="auto"/>
                <w:szCs w:val="21"/>
                <w:highlight w:val="none"/>
                <w:lang w:val="en-US" w:eastAsia="zh-CN"/>
              </w:rPr>
              <w:t>响应</w:t>
            </w:r>
            <w:r>
              <w:rPr>
                <w:rFonts w:hint="eastAsia" w:ascii="黑体" w:eastAsia="黑体" w:cs="黑体"/>
                <w:b/>
                <w:color w:val="auto"/>
                <w:szCs w:val="21"/>
                <w:highlight w:val="none"/>
              </w:rPr>
              <w:t>资格审查项</w:t>
            </w:r>
            <w:r>
              <w:rPr>
                <w:rFonts w:hint="eastAsia" w:ascii="黑体" w:eastAsia="黑体" w:cs="黑体"/>
                <w:b/>
                <w:i/>
                <w:color w:val="auto"/>
                <w:szCs w:val="21"/>
                <w:highlight w:val="none"/>
              </w:rPr>
              <w:t>（即供应商资格条件）</w:t>
            </w:r>
          </w:p>
        </w:tc>
        <w:tc>
          <w:tcPr>
            <w:tcW w:w="2103" w:type="dxa"/>
            <w:vAlign w:val="center"/>
          </w:tcPr>
          <w:p>
            <w:pPr>
              <w:jc w:val="center"/>
              <w:rPr>
                <w:rFonts w:hint="eastAsia" w:ascii="黑体" w:eastAsia="黑体" w:cs="黑体"/>
                <w:color w:val="auto"/>
                <w:highlight w:val="none"/>
              </w:rPr>
            </w:pPr>
            <w:r>
              <w:rPr>
                <w:rFonts w:hint="eastAsia" w:ascii="黑体" w:eastAsia="黑体" w:cs="黑体"/>
                <w:color w:val="auto"/>
                <w:highlight w:val="none"/>
                <w:lang w:val="en-US" w:eastAsia="zh-CN"/>
              </w:rPr>
              <w:t>响应供应商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1.1</w:t>
            </w:r>
          </w:p>
        </w:tc>
        <w:tc>
          <w:tcPr>
            <w:tcW w:w="6099" w:type="dxa"/>
            <w:gridSpan w:val="2"/>
            <w:vAlign w:val="center"/>
          </w:tcPr>
          <w:p>
            <w:pPr>
              <w:spacing w:line="240" w:lineRule="auto"/>
              <w:jc w:val="both"/>
              <w:rPr>
                <w:rFonts w:hint="eastAsia" w:ascii="宋体" w:hAnsi="宋体" w:eastAsia="宋体" w:cs="宋体"/>
                <w:kern w:val="28"/>
                <w:highlight w:val="none"/>
                <w:u w:val="none"/>
                <w:lang w:val="en-US" w:eastAsia="zh-CN"/>
              </w:rPr>
            </w:pPr>
            <w:r>
              <w:rPr>
                <w:rFonts w:hint="eastAsia" w:ascii="宋体" w:hAnsi="宋体" w:eastAsia="宋体" w:cs="宋体"/>
                <w:kern w:val="28"/>
                <w:highlight w:val="none"/>
                <w:u w:val="none"/>
                <w:lang w:val="en-US" w:eastAsia="zh-CN"/>
              </w:rPr>
              <w:t>企业法人、其他组织营业执照副本或事业单位法人证书，自然人提供身份证明（复印件加盖响应供应商公章）；</w:t>
            </w:r>
          </w:p>
        </w:tc>
        <w:tc>
          <w:tcPr>
            <w:tcW w:w="2103"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1.2</w:t>
            </w:r>
          </w:p>
        </w:tc>
        <w:tc>
          <w:tcPr>
            <w:tcW w:w="6099" w:type="dxa"/>
            <w:gridSpan w:val="2"/>
            <w:vAlign w:val="center"/>
          </w:tcPr>
          <w:p>
            <w:pPr>
              <w:spacing w:line="240" w:lineRule="auto"/>
              <w:jc w:val="both"/>
              <w:rPr>
                <w:rFonts w:hint="eastAsia" w:ascii="宋体" w:hAnsi="宋体" w:eastAsia="宋体" w:cs="宋体"/>
                <w:kern w:val="28"/>
                <w:highlight w:val="none"/>
                <w:u w:val="none"/>
                <w:lang w:val="en-US" w:eastAsia="zh-CN"/>
              </w:rPr>
            </w:pPr>
            <w:r>
              <w:rPr>
                <w:rFonts w:hint="eastAsia" w:ascii="宋体" w:hAnsi="宋体" w:eastAsia="宋体" w:cs="宋体"/>
                <w:kern w:val="28"/>
                <w:highlight w:val="none"/>
                <w:u w:val="none"/>
                <w:lang w:eastAsia="zh-CN"/>
              </w:rPr>
              <w:t>财务状况报告：提供2021年财务审计报告或提供基本存款账户信息及磋商日期前三个月内其基本存款账户开户银行出具的资信证明或财政部门认可的政府采购专业担保机构出具的投标担保函； </w:t>
            </w:r>
            <w:r>
              <w:rPr>
                <w:rFonts w:hint="eastAsia" w:ascii="宋体" w:hAnsi="宋体" w:eastAsia="宋体" w:cs="宋体"/>
                <w:kern w:val="28"/>
                <w:highlight w:val="none"/>
                <w:u w:val="none"/>
                <w:lang w:val="en-US" w:eastAsia="zh-CN"/>
              </w:rPr>
              <w:t>（复印件加盖响应供应商公章）；</w:t>
            </w:r>
          </w:p>
        </w:tc>
        <w:tc>
          <w:tcPr>
            <w:tcW w:w="2103"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1.3</w:t>
            </w:r>
          </w:p>
        </w:tc>
        <w:tc>
          <w:tcPr>
            <w:tcW w:w="6099" w:type="dxa"/>
            <w:gridSpan w:val="2"/>
            <w:vAlign w:val="center"/>
          </w:tcPr>
          <w:p>
            <w:pPr>
              <w:spacing w:line="240" w:lineRule="auto"/>
              <w:jc w:val="both"/>
              <w:rPr>
                <w:rFonts w:hint="eastAsia" w:ascii="宋体" w:hAnsi="宋体" w:eastAsia="宋体" w:cs="宋体"/>
                <w:kern w:val="28"/>
                <w:highlight w:val="none"/>
                <w:u w:val="none"/>
                <w:lang w:eastAsia="zh-CN"/>
              </w:rPr>
            </w:pPr>
            <w:r>
              <w:rPr>
                <w:rFonts w:hint="eastAsia" w:ascii="宋体" w:hAnsi="宋体" w:eastAsia="宋体" w:cs="宋体"/>
                <w:kern w:val="28"/>
                <w:highlight w:val="none"/>
                <w:u w:val="none"/>
                <w:lang w:eastAsia="zh-CN"/>
              </w:rPr>
              <w:t>税收缴纳证明：提供磋商日期前六个月内任意一个月的纳税证明或完税证明； </w:t>
            </w:r>
          </w:p>
          <w:p>
            <w:pPr>
              <w:spacing w:line="240" w:lineRule="auto"/>
              <w:jc w:val="both"/>
              <w:rPr>
                <w:rFonts w:hint="eastAsia" w:ascii="宋体" w:hAnsi="宋体" w:eastAsia="宋体" w:cs="宋体"/>
                <w:kern w:val="28"/>
                <w:highlight w:val="none"/>
                <w:u w:val="none"/>
                <w:lang w:val="en-US" w:eastAsia="zh-CN"/>
              </w:rPr>
            </w:pPr>
            <w:r>
              <w:rPr>
                <w:rFonts w:hint="eastAsia" w:ascii="宋体" w:hAnsi="宋体" w:eastAsia="宋体" w:cs="宋体"/>
                <w:kern w:val="28"/>
                <w:highlight w:val="none"/>
                <w:u w:val="none"/>
                <w:lang w:eastAsia="zh-CN"/>
              </w:rPr>
              <w:t>（复印件加盖响应供应商公章）（依法免税的响应供应商应提供相应文件证明）；</w:t>
            </w:r>
          </w:p>
        </w:tc>
        <w:tc>
          <w:tcPr>
            <w:tcW w:w="2103"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1.4</w:t>
            </w:r>
          </w:p>
        </w:tc>
        <w:tc>
          <w:tcPr>
            <w:tcW w:w="6099" w:type="dxa"/>
            <w:gridSpan w:val="2"/>
            <w:vAlign w:val="center"/>
          </w:tcPr>
          <w:p>
            <w:pPr>
              <w:spacing w:line="240" w:lineRule="auto"/>
              <w:jc w:val="both"/>
              <w:rPr>
                <w:rFonts w:hint="eastAsia" w:ascii="宋体" w:hAnsi="宋体" w:eastAsia="宋体" w:cs="宋体"/>
                <w:kern w:val="28"/>
                <w:highlight w:val="none"/>
                <w:u w:val="none"/>
                <w:lang w:val="en-US" w:eastAsia="zh-CN"/>
              </w:rPr>
            </w:pPr>
            <w:r>
              <w:rPr>
                <w:rFonts w:hint="eastAsia" w:ascii="宋体" w:hAnsi="宋体" w:eastAsia="宋体" w:cs="宋体"/>
                <w:kern w:val="28"/>
                <w:highlight w:val="none"/>
                <w:u w:val="none"/>
                <w:lang w:eastAsia="zh-CN"/>
              </w:rPr>
              <w:t>社会保障资金缴纳证明：提供磋商日期前六个月内任意一个月的社会保障资金缴存单据或社保机构开具的社会保险参保缴费情况证明（专用收据或社会保险缴纳清单或其他证明材料）（复印件加盖响应供应商公章）（依法不需要缴纳社会保障资金的响应供应商应提供相应文件证明）；</w:t>
            </w:r>
          </w:p>
        </w:tc>
        <w:tc>
          <w:tcPr>
            <w:tcW w:w="2103"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default"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1.5</w:t>
            </w:r>
          </w:p>
        </w:tc>
        <w:tc>
          <w:tcPr>
            <w:tcW w:w="6099" w:type="dxa"/>
            <w:gridSpan w:val="2"/>
            <w:vAlign w:val="center"/>
          </w:tcPr>
          <w:p>
            <w:pPr>
              <w:spacing w:line="240" w:lineRule="auto"/>
              <w:jc w:val="both"/>
              <w:rPr>
                <w:rFonts w:hint="eastAsia" w:ascii="宋体" w:hAnsi="宋体" w:eastAsia="宋体" w:cs="宋体"/>
                <w:kern w:val="28"/>
                <w:highlight w:val="none"/>
                <w:u w:val="none"/>
                <w:lang w:val="en-US" w:eastAsia="zh-CN"/>
              </w:rPr>
            </w:pPr>
            <w:r>
              <w:rPr>
                <w:rFonts w:hint="eastAsia" w:ascii="宋体" w:hAnsi="宋体" w:eastAsia="宋体" w:cs="宋体"/>
                <w:kern w:val="28"/>
                <w:highlight w:val="none"/>
                <w:u w:val="none"/>
                <w:lang w:eastAsia="zh-CN"/>
              </w:rPr>
              <w:t>法定代表人（单位负责人）参加磋商的，须出具法定代表人（单位负责人）身份证明书及身份证复印件。法定代表人（单位负责人）授权委托代理人参加磋商的，须出具法定代表人（单位负责人）授权委托书及委托代理人身份证复印件； </w:t>
            </w:r>
          </w:p>
        </w:tc>
        <w:tc>
          <w:tcPr>
            <w:tcW w:w="2103"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1.6</w:t>
            </w:r>
          </w:p>
        </w:tc>
        <w:tc>
          <w:tcPr>
            <w:tcW w:w="6099" w:type="dxa"/>
            <w:gridSpan w:val="2"/>
            <w:vAlign w:val="center"/>
          </w:tcPr>
          <w:p>
            <w:pPr>
              <w:spacing w:line="240" w:lineRule="auto"/>
              <w:jc w:val="both"/>
              <w:rPr>
                <w:rFonts w:hint="eastAsia"/>
                <w:color w:val="auto"/>
                <w:kern w:val="28"/>
                <w:sz w:val="21"/>
                <w:szCs w:val="21"/>
                <w:highlight w:val="none"/>
                <w:u w:val="none"/>
                <w:lang w:val="en-US" w:eastAsia="zh-CN"/>
              </w:rPr>
            </w:pPr>
            <w:r>
              <w:rPr>
                <w:rFonts w:hint="eastAsia" w:ascii="宋体" w:hAnsi="宋体" w:cs="宋体"/>
                <w:kern w:val="28"/>
                <w:highlight w:val="none"/>
                <w:u w:val="none"/>
                <w:lang w:eastAsia="zh-CN"/>
              </w:rPr>
              <w:t>供应商不得被“信用中国”（www.creditchina.gov.cn）列入重大税收违法失信主体；不得被“中国执行信息公开网”（zxgk.court.gov.cn）列入失信被执行人名单；不得被“中国政府采购网”（www.ccgp.gov.cn）列入政府采购严重违法失信行为记录名单；</w:t>
            </w:r>
            <w:r>
              <w:rPr>
                <w:rFonts w:hint="eastAsia" w:ascii="宋体" w:hAnsi="宋体" w:eastAsia="宋体" w:cs="宋体"/>
                <w:color w:val="auto"/>
                <w:sz w:val="21"/>
                <w:szCs w:val="21"/>
                <w:highlight w:val="none"/>
              </w:rPr>
              <w:t>（提供“书面声明”、“信用中国”、“中国执行信息公开网”“中国政府采购”相应版块的查询结果截图加盖投标人公章）。</w:t>
            </w:r>
          </w:p>
        </w:tc>
        <w:tc>
          <w:tcPr>
            <w:tcW w:w="2103"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spacing w:line="240" w:lineRule="auto"/>
              <w:jc w:val="center"/>
              <w:rPr>
                <w:rFonts w:hint="eastAsia" w:ascii="宋体" w:hAnsi="宋体" w:eastAsia="宋体" w:cs="宋体"/>
                <w:kern w:val="28"/>
                <w:highlight w:val="none"/>
                <w:u w:val="none"/>
                <w:lang w:val="en-US" w:eastAsia="zh-CN"/>
              </w:rPr>
            </w:pPr>
            <w:r>
              <w:rPr>
                <w:rFonts w:hint="eastAsia" w:ascii="宋体" w:hAnsi="宋体" w:eastAsia="宋体" w:cs="宋体"/>
                <w:kern w:val="28"/>
                <w:highlight w:val="none"/>
                <w:u w:val="none"/>
                <w:lang w:val="en-US" w:eastAsia="zh-CN"/>
              </w:rPr>
              <w:t>2</w:t>
            </w:r>
          </w:p>
        </w:tc>
        <w:tc>
          <w:tcPr>
            <w:tcW w:w="6099" w:type="dxa"/>
            <w:gridSpan w:val="2"/>
            <w:vAlign w:val="center"/>
          </w:tcPr>
          <w:p>
            <w:pPr>
              <w:spacing w:line="240" w:lineRule="auto"/>
              <w:jc w:val="both"/>
              <w:rPr>
                <w:rFonts w:hint="eastAsia" w:ascii="宋体" w:hAnsi="宋体" w:eastAsia="宋体" w:cs="宋体"/>
                <w:kern w:val="28"/>
                <w:highlight w:val="none"/>
                <w:u w:val="none"/>
                <w:lang w:val="en-US" w:eastAsia="zh-CN"/>
              </w:rPr>
            </w:pPr>
            <w:r>
              <w:rPr>
                <w:rFonts w:hint="eastAsia" w:ascii="宋体" w:hAnsi="宋体" w:eastAsia="宋体" w:cs="宋体"/>
                <w:kern w:val="28"/>
                <w:highlight w:val="none"/>
                <w:u w:val="none"/>
                <w:lang w:eastAsia="zh-CN"/>
              </w:rPr>
              <w:t>单位负责人为同一人或者存在直接控股、管理关系的不同供应商，不得同时参加本采购项目</w:t>
            </w:r>
            <w:r>
              <w:rPr>
                <w:rFonts w:hint="eastAsia" w:ascii="宋体" w:hAnsi="宋体" w:eastAsia="宋体" w:cs="宋体"/>
                <w:kern w:val="28"/>
                <w:highlight w:val="none"/>
                <w:u w:val="none"/>
                <w:lang w:val="en-US" w:eastAsia="zh-CN"/>
              </w:rPr>
              <w:t>响应</w:t>
            </w:r>
            <w:r>
              <w:rPr>
                <w:rFonts w:hint="eastAsia" w:ascii="宋体" w:hAnsi="宋体" w:eastAsia="宋体" w:cs="宋体"/>
                <w:kern w:val="28"/>
                <w:highlight w:val="none"/>
                <w:u w:val="none"/>
                <w:lang w:eastAsia="zh-CN"/>
              </w:rPr>
              <w:t>。（提供声明函）</w:t>
            </w:r>
          </w:p>
        </w:tc>
        <w:tc>
          <w:tcPr>
            <w:tcW w:w="2103"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spacing w:line="240" w:lineRule="auto"/>
              <w:jc w:val="center"/>
              <w:rPr>
                <w:rFonts w:hint="eastAsia" w:ascii="宋体" w:hAnsi="宋体" w:eastAsia="宋体" w:cs="宋体"/>
                <w:kern w:val="28"/>
                <w:highlight w:val="none"/>
                <w:u w:val="none"/>
                <w:lang w:val="en-US" w:eastAsia="zh-CN"/>
              </w:rPr>
            </w:pPr>
            <w:r>
              <w:rPr>
                <w:rFonts w:hint="eastAsia" w:ascii="宋体" w:hAnsi="宋体" w:eastAsia="宋体" w:cs="宋体"/>
                <w:kern w:val="28"/>
                <w:highlight w:val="none"/>
                <w:u w:val="none"/>
                <w:lang w:val="en-US" w:eastAsia="zh-CN"/>
              </w:rPr>
              <w:t>3</w:t>
            </w:r>
          </w:p>
        </w:tc>
        <w:tc>
          <w:tcPr>
            <w:tcW w:w="6099" w:type="dxa"/>
            <w:gridSpan w:val="2"/>
            <w:vAlign w:val="center"/>
          </w:tcPr>
          <w:p>
            <w:pPr>
              <w:spacing w:line="240" w:lineRule="auto"/>
              <w:jc w:val="both"/>
              <w:rPr>
                <w:rFonts w:hint="eastAsia" w:ascii="宋体" w:hAnsi="宋体" w:eastAsia="宋体" w:cs="宋体"/>
                <w:kern w:val="28"/>
                <w:highlight w:val="none"/>
                <w:u w:val="none"/>
                <w:lang w:val="en-US" w:eastAsia="zh-CN"/>
              </w:rPr>
            </w:pPr>
            <w:r>
              <w:rPr>
                <w:rFonts w:hint="eastAsia" w:ascii="宋体" w:hAnsi="宋体" w:eastAsia="宋体" w:cs="宋体"/>
                <w:kern w:val="28"/>
                <w:highlight w:val="none"/>
                <w:u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c>
          <w:tcPr>
            <w:tcW w:w="2103"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806" w:type="dxa"/>
            <w:gridSpan w:val="3"/>
            <w:vAlign w:val="center"/>
          </w:tcPr>
          <w:p>
            <w:pPr>
              <w:spacing w:before="40" w:after="40" w:line="360" w:lineRule="auto"/>
              <w:jc w:val="center"/>
              <w:rPr>
                <w:rFonts w:hint="eastAsia" w:ascii="宋体"/>
                <w:b/>
                <w:color w:val="auto"/>
                <w:sz w:val="21"/>
                <w:szCs w:val="21"/>
                <w:highlight w:val="none"/>
              </w:rPr>
            </w:pPr>
            <w:r>
              <w:rPr>
                <w:rFonts w:hint="eastAsia" w:ascii="宋体" w:eastAsia="宋体" w:cs="宋体"/>
                <w:b w:val="0"/>
                <w:bCs/>
                <w:color w:val="auto"/>
                <w:sz w:val="21"/>
                <w:szCs w:val="21"/>
                <w:highlight w:val="none"/>
                <w:lang w:val="en-US" w:eastAsia="zh-CN"/>
              </w:rPr>
              <w:t>结  论</w:t>
            </w:r>
          </w:p>
        </w:tc>
        <w:tc>
          <w:tcPr>
            <w:tcW w:w="2103" w:type="dxa"/>
            <w:vAlign w:val="center"/>
          </w:tcPr>
          <w:p>
            <w:pPr>
              <w:spacing w:before="40" w:after="40" w:line="360" w:lineRule="auto"/>
              <w:rPr>
                <w:rFonts w:hint="eastAsia" w:ascii="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9" w:type="dxa"/>
            <w:gridSpan w:val="2"/>
            <w:vAlign w:val="center"/>
          </w:tcPr>
          <w:p>
            <w:pPr>
              <w:jc w:val="center"/>
              <w:rPr>
                <w:rFonts w:hint="eastAsia" w:ascii="宋体"/>
                <w:color w:val="auto"/>
                <w:szCs w:val="21"/>
                <w:highlight w:val="none"/>
              </w:rPr>
            </w:pPr>
            <w:r>
              <w:rPr>
                <w:rFonts w:hint="eastAsia" w:ascii="宋体"/>
                <w:color w:val="auto"/>
                <w:szCs w:val="21"/>
                <w:highlight w:val="none"/>
              </w:rPr>
              <w:t>不通过原因说明</w:t>
            </w:r>
          </w:p>
        </w:tc>
        <w:tc>
          <w:tcPr>
            <w:tcW w:w="7660" w:type="dxa"/>
            <w:gridSpan w:val="2"/>
            <w:vAlign w:val="center"/>
          </w:tcPr>
          <w:p>
            <w:pPr>
              <w:jc w:val="center"/>
              <w:rPr>
                <w:rFonts w:hint="eastAsia" w:ascii="宋体"/>
                <w:color w:val="auto"/>
                <w:szCs w:val="21"/>
                <w:highlight w:val="none"/>
              </w:rPr>
            </w:pPr>
          </w:p>
        </w:tc>
      </w:tr>
    </w:tbl>
    <w:p>
      <w:pPr>
        <w:spacing w:before="120" w:line="240" w:lineRule="auto"/>
        <w:ind w:firstLine="420" w:firstLineChars="2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eastAsia="zh-CN"/>
        </w:rPr>
        <w:t>.</w:t>
      </w:r>
      <w:r>
        <w:rPr>
          <w:rFonts w:hint="eastAsia" w:ascii="宋体"/>
          <w:color w:val="auto"/>
          <w:szCs w:val="21"/>
          <w:highlight w:val="none"/>
          <w:lang w:val="en-US" w:eastAsia="zh-CN"/>
        </w:rPr>
        <w:t>评审时审查人员</w:t>
      </w:r>
      <w:r>
        <w:rPr>
          <w:rFonts w:hint="eastAsia" w:ascii="宋体"/>
          <w:color w:val="auto"/>
          <w:szCs w:val="21"/>
          <w:highlight w:val="none"/>
        </w:rPr>
        <w:t>对</w:t>
      </w:r>
      <w:r>
        <w:rPr>
          <w:rFonts w:hint="eastAsia" w:ascii="宋体"/>
          <w:color w:val="auto"/>
          <w:highlight w:val="none"/>
          <w:lang w:val="en-US" w:eastAsia="zh-CN"/>
        </w:rPr>
        <w:t>响应供应商</w:t>
      </w:r>
      <w:r>
        <w:rPr>
          <w:rFonts w:hint="eastAsia" w:ascii="宋体"/>
          <w:color w:val="auto"/>
          <w:szCs w:val="21"/>
          <w:highlight w:val="none"/>
        </w:rPr>
        <w:t>是否满足要求逐条标注评审意见，“是”标记为“</w:t>
      </w:r>
      <w:r>
        <w:rPr>
          <w:rFonts w:hint="default" w:ascii="Arial" w:hAnsi="Arial" w:cs="Arial"/>
          <w:color w:val="auto"/>
          <w:szCs w:val="21"/>
          <w:highlight w:val="none"/>
        </w:rPr>
        <w:t>√</w:t>
      </w:r>
      <w:r>
        <w:rPr>
          <w:rFonts w:hint="eastAsia" w:ascii="宋体"/>
          <w:color w:val="auto"/>
          <w:szCs w:val="21"/>
          <w:highlight w:val="none"/>
        </w:rPr>
        <w:t>”，“否”标记为“×”；</w:t>
      </w:r>
    </w:p>
    <w:p>
      <w:pPr>
        <w:spacing w:before="120" w:line="240" w:lineRule="auto"/>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评审结论栏统一填写为“通过”或“不通过”，出现一个“×”为“不通过”；</w:t>
      </w:r>
    </w:p>
    <w:p>
      <w:pPr>
        <w:spacing w:before="120" w:line="240" w:lineRule="auto"/>
        <w:ind w:firstLine="420" w:firstLineChars="200"/>
        <w:rPr>
          <w:color w:val="auto"/>
          <w:highlight w:val="none"/>
        </w:rPr>
      </w:pPr>
      <w:r>
        <w:rPr>
          <w:rFonts w:hint="eastAsia" w:ascii="宋体"/>
          <w:color w:val="auto"/>
          <w:szCs w:val="21"/>
          <w:highlight w:val="none"/>
        </w:rPr>
        <w:t>3</w:t>
      </w:r>
      <w:r>
        <w:rPr>
          <w:rFonts w:hint="eastAsia" w:ascii="宋体"/>
          <w:color w:val="auto"/>
          <w:szCs w:val="21"/>
          <w:highlight w:val="none"/>
          <w:lang w:eastAsia="zh-CN"/>
        </w:rPr>
        <w:t>.</w:t>
      </w:r>
      <w:r>
        <w:rPr>
          <w:rFonts w:hint="eastAsia" w:ascii="宋体"/>
          <w:color w:val="auto"/>
          <w:szCs w:val="21"/>
          <w:highlight w:val="none"/>
        </w:rPr>
        <w:t>对结论为“不通过”的</w:t>
      </w:r>
      <w:r>
        <w:rPr>
          <w:rFonts w:hint="eastAsia" w:ascii="宋体"/>
          <w:color w:val="auto"/>
          <w:szCs w:val="21"/>
          <w:highlight w:val="none"/>
          <w:lang w:val="en-US" w:eastAsia="zh-CN"/>
        </w:rPr>
        <w:t>响应</w:t>
      </w:r>
      <w:r>
        <w:rPr>
          <w:rFonts w:hint="eastAsia" w:ascii="宋体"/>
          <w:color w:val="auto"/>
          <w:szCs w:val="21"/>
          <w:highlight w:val="none"/>
        </w:rPr>
        <w:t>，要说明原因。</w:t>
      </w:r>
    </w:p>
    <w:p>
      <w:pPr>
        <w:spacing w:line="360" w:lineRule="auto"/>
        <w:ind w:firstLine="422" w:firstLineChars="200"/>
        <w:outlineLvl w:val="1"/>
        <w:rPr>
          <w:rFonts w:hint="eastAsia" w:eastAsia="黑体"/>
          <w:b/>
          <w:color w:val="auto"/>
          <w:sz w:val="18"/>
          <w:szCs w:val="18"/>
          <w:highlight w:val="none"/>
          <w:lang w:eastAsia="zh-CN"/>
        </w:rPr>
      </w:pPr>
      <w:r>
        <w:rPr>
          <w:rFonts w:ascii="宋体" w:hAnsi="宋体" w:cs="宋体"/>
          <w:b/>
          <w:bCs/>
          <w:color w:val="000000"/>
          <w:szCs w:val="21"/>
          <w:highlight w:val="none"/>
          <w:u w:val="single"/>
          <w:lang w:val="en-GB"/>
        </w:rPr>
        <w:br w:type="page"/>
      </w:r>
      <w:bookmarkStart w:id="183" w:name="_Toc15157"/>
      <w:r>
        <w:rPr>
          <w:rFonts w:hint="eastAsia" w:ascii="黑体" w:eastAsia="黑体" w:cs="黑体"/>
          <w:b/>
          <w:bCs/>
          <w:color w:val="auto"/>
          <w:sz w:val="24"/>
          <w:szCs w:val="24"/>
          <w:highlight w:val="none"/>
        </w:rPr>
        <w:t>附表</w:t>
      </w:r>
      <w:r>
        <w:rPr>
          <w:rFonts w:hint="eastAsia" w:ascii="黑体" w:eastAsia="黑体" w:cs="黑体"/>
          <w:b/>
          <w:bCs/>
          <w:color w:val="auto"/>
          <w:sz w:val="24"/>
          <w:szCs w:val="24"/>
          <w:highlight w:val="none"/>
          <w:lang w:val="en-US" w:eastAsia="zh-CN"/>
        </w:rPr>
        <w:t>2</w:t>
      </w:r>
      <w:r>
        <w:rPr>
          <w:rFonts w:hint="eastAsia" w:ascii="黑体" w:eastAsia="黑体" w:cs="黑体"/>
          <w:b/>
          <w:bCs/>
          <w:color w:val="auto"/>
          <w:sz w:val="24"/>
          <w:szCs w:val="24"/>
          <w:highlight w:val="none"/>
        </w:rPr>
        <w:t>：</w:t>
      </w:r>
      <w:r>
        <w:rPr>
          <w:rFonts w:hint="eastAsia" w:ascii="黑体" w:eastAsia="黑体" w:cs="黑体"/>
          <w:b/>
          <w:bCs/>
          <w:color w:val="auto"/>
          <w:sz w:val="24"/>
          <w:szCs w:val="24"/>
          <w:highlight w:val="none"/>
          <w:lang w:eastAsia="zh-CN"/>
        </w:rPr>
        <w:t>《</w:t>
      </w:r>
      <w:r>
        <w:rPr>
          <w:rFonts w:hint="eastAsia" w:ascii="黑体" w:eastAsia="黑体" w:cs="黑体"/>
          <w:b/>
          <w:bCs/>
          <w:color w:val="auto"/>
          <w:sz w:val="24"/>
          <w:szCs w:val="24"/>
          <w:highlight w:val="none"/>
          <w:lang w:val="en-US" w:eastAsia="zh-CN"/>
        </w:rPr>
        <w:t>符合性</w:t>
      </w:r>
      <w:r>
        <w:rPr>
          <w:rFonts w:hint="eastAsia" w:ascii="黑体" w:eastAsia="黑体" w:cs="黑体"/>
          <w:b/>
          <w:bCs/>
          <w:color w:val="auto"/>
          <w:sz w:val="24"/>
          <w:szCs w:val="24"/>
          <w:highlight w:val="none"/>
        </w:rPr>
        <w:t>审查表</w:t>
      </w:r>
      <w:r>
        <w:rPr>
          <w:rFonts w:hint="eastAsia" w:ascii="黑体" w:eastAsia="黑体" w:cs="黑体"/>
          <w:b/>
          <w:bCs/>
          <w:color w:val="auto"/>
          <w:sz w:val="24"/>
          <w:szCs w:val="24"/>
          <w:highlight w:val="none"/>
          <w:lang w:eastAsia="zh-CN"/>
        </w:rPr>
        <w:t>》</w:t>
      </w:r>
      <w:bookmarkEnd w:id="183"/>
    </w:p>
    <w:p>
      <w:pPr>
        <w:spacing w:line="360" w:lineRule="auto"/>
        <w:jc w:val="center"/>
        <w:rPr>
          <w:rFonts w:hint="eastAsia"/>
          <w:color w:val="auto"/>
          <w:highlight w:val="none"/>
        </w:rPr>
      </w:pPr>
      <w:r>
        <w:rPr>
          <w:rFonts w:hint="eastAsia" w:ascii="黑体" w:eastAsia="黑体" w:cs="黑体"/>
          <w:color w:val="auto"/>
          <w:sz w:val="32"/>
          <w:szCs w:val="32"/>
          <w:highlight w:val="none"/>
          <w:lang w:val="en-US" w:eastAsia="zh-CN"/>
        </w:rPr>
        <w:t>符合性</w:t>
      </w:r>
      <w:r>
        <w:rPr>
          <w:rFonts w:hint="eastAsia" w:ascii="黑体" w:eastAsia="黑体" w:cs="黑体"/>
          <w:color w:val="auto"/>
          <w:sz w:val="32"/>
          <w:szCs w:val="32"/>
          <w:highlight w:val="none"/>
        </w:rPr>
        <w:t>审查表</w:t>
      </w:r>
    </w:p>
    <w:tbl>
      <w:tblPr>
        <w:tblStyle w:val="24"/>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4286"/>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blHeader/>
          <w:jc w:val="center"/>
        </w:trPr>
        <w:tc>
          <w:tcPr>
            <w:tcW w:w="707" w:type="dxa"/>
            <w:vAlign w:val="center"/>
          </w:tcPr>
          <w:p>
            <w:pPr>
              <w:jc w:val="center"/>
              <w:rPr>
                <w:rFonts w:hint="eastAsia" w:ascii="黑体" w:eastAsia="黑体" w:cs="黑体"/>
                <w:b/>
                <w:color w:val="auto"/>
                <w:szCs w:val="21"/>
                <w:highlight w:val="none"/>
              </w:rPr>
            </w:pPr>
            <w:r>
              <w:rPr>
                <w:rFonts w:hint="eastAsia" w:ascii="黑体" w:eastAsia="黑体" w:cs="黑体"/>
                <w:b/>
                <w:color w:val="auto"/>
                <w:szCs w:val="21"/>
                <w:highlight w:val="none"/>
              </w:rPr>
              <w:t>序号</w:t>
            </w:r>
          </w:p>
        </w:tc>
        <w:tc>
          <w:tcPr>
            <w:tcW w:w="4828" w:type="dxa"/>
            <w:gridSpan w:val="2"/>
            <w:tcBorders>
              <w:tl2br w:val="single" w:color="auto" w:sz="4" w:space="0"/>
            </w:tcBorders>
            <w:vAlign w:val="center"/>
          </w:tcPr>
          <w:p>
            <w:pPr>
              <w:jc w:val="right"/>
              <w:rPr>
                <w:rFonts w:hint="eastAsia" w:ascii="黑体" w:eastAsia="黑体" w:cs="黑体"/>
                <w:b/>
                <w:color w:val="auto"/>
                <w:szCs w:val="21"/>
                <w:highlight w:val="none"/>
                <w:lang w:val="en-US" w:eastAsia="zh-CN"/>
              </w:rPr>
            </w:pPr>
            <w:r>
              <w:rPr>
                <w:rFonts w:hint="eastAsia" w:ascii="黑体" w:eastAsia="黑体" w:cs="黑体"/>
                <w:b/>
                <w:color w:val="auto"/>
                <w:szCs w:val="21"/>
                <w:highlight w:val="none"/>
                <w:lang w:val="en-US" w:eastAsia="zh-CN"/>
              </w:rPr>
              <w:t>响应供应商</w:t>
            </w:r>
          </w:p>
          <w:p>
            <w:pPr>
              <w:rPr>
                <w:rFonts w:hint="eastAsia" w:ascii="黑体" w:eastAsia="黑体" w:cs="黑体"/>
                <w:color w:val="auto"/>
                <w:highlight w:val="none"/>
              </w:rPr>
            </w:pPr>
            <w:r>
              <w:rPr>
                <w:rFonts w:hint="eastAsia" w:ascii="黑体" w:hAnsi="黑体" w:eastAsia="黑体" w:cs="黑体"/>
                <w:b/>
                <w:highlight w:val="none"/>
                <w:lang w:eastAsia="zh-CN"/>
              </w:rPr>
              <w:t>响应</w:t>
            </w:r>
            <w:r>
              <w:rPr>
                <w:rFonts w:hint="eastAsia" w:ascii="黑体" w:hAnsi="黑体" w:eastAsia="黑体" w:cs="黑体"/>
                <w:b/>
                <w:highlight w:val="none"/>
              </w:rPr>
              <w:t>有效性审查项</w:t>
            </w:r>
          </w:p>
        </w:tc>
        <w:tc>
          <w:tcPr>
            <w:tcW w:w="3374" w:type="dxa"/>
            <w:vAlign w:val="center"/>
          </w:tcPr>
          <w:p>
            <w:pPr>
              <w:jc w:val="center"/>
              <w:rPr>
                <w:rFonts w:hint="eastAsia" w:ascii="黑体" w:eastAsia="黑体" w:cs="黑体"/>
                <w:color w:val="auto"/>
                <w:highlight w:val="none"/>
              </w:rPr>
            </w:pPr>
            <w:r>
              <w:rPr>
                <w:rFonts w:hint="eastAsia" w:ascii="黑体" w:eastAsia="黑体" w:cs="黑体"/>
                <w:color w:val="auto"/>
                <w:highlight w:val="none"/>
                <w:lang w:val="en-US" w:eastAsia="zh-CN"/>
              </w:rPr>
              <w:t>响应供应商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1</w:t>
            </w:r>
          </w:p>
        </w:tc>
        <w:tc>
          <w:tcPr>
            <w:tcW w:w="4828" w:type="dxa"/>
            <w:gridSpan w:val="2"/>
            <w:vAlign w:val="center"/>
          </w:tcPr>
          <w:p>
            <w:pPr>
              <w:rPr>
                <w:rFonts w:hint="eastAsia" w:ascii="Calibri" w:hAnsi="Calibri" w:eastAsia="宋体" w:cs="宋体"/>
                <w:kern w:val="2"/>
                <w:sz w:val="21"/>
                <w:szCs w:val="24"/>
                <w:highlight w:val="none"/>
                <w:lang w:val="en-US" w:eastAsia="zh-CN" w:bidi="ar-SA"/>
              </w:rPr>
            </w:pPr>
            <w:r>
              <w:rPr>
                <w:rFonts w:hint="eastAsia" w:eastAsia="宋体"/>
                <w:highlight w:val="none"/>
                <w:lang w:val="en-US" w:eastAsia="zh-CN"/>
              </w:rPr>
              <w:t>响应文件语言及有效期符合采购文件要求。</w:t>
            </w:r>
          </w:p>
        </w:tc>
        <w:tc>
          <w:tcPr>
            <w:tcW w:w="3374"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2</w:t>
            </w:r>
          </w:p>
        </w:tc>
        <w:tc>
          <w:tcPr>
            <w:tcW w:w="4828" w:type="dxa"/>
            <w:gridSpan w:val="2"/>
            <w:vAlign w:val="center"/>
          </w:tcPr>
          <w:p>
            <w:pPr>
              <w:rPr>
                <w:rFonts w:hint="eastAsia" w:ascii="Calibri" w:hAnsi="Calibri" w:eastAsia="宋体" w:cs="宋体"/>
                <w:kern w:val="2"/>
                <w:sz w:val="21"/>
                <w:szCs w:val="24"/>
                <w:highlight w:val="none"/>
                <w:lang w:val="en-US" w:eastAsia="zh-CN" w:bidi="ar-SA"/>
              </w:rPr>
            </w:pPr>
            <w:r>
              <w:rPr>
                <w:rFonts w:hint="eastAsia" w:eastAsia="宋体"/>
                <w:highlight w:val="none"/>
                <w:lang w:val="en-US" w:eastAsia="zh-CN"/>
              </w:rPr>
              <w:t>响应文件封面、响应函、法定代表人授权委托书三处的项目名称、项目编号均无遗漏，且与所投项目名称、项目编号一致。</w:t>
            </w:r>
          </w:p>
        </w:tc>
        <w:tc>
          <w:tcPr>
            <w:tcW w:w="3374"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3</w:t>
            </w:r>
          </w:p>
        </w:tc>
        <w:tc>
          <w:tcPr>
            <w:tcW w:w="4828" w:type="dxa"/>
            <w:gridSpan w:val="2"/>
            <w:vAlign w:val="center"/>
          </w:tcPr>
          <w:p>
            <w:pPr>
              <w:rPr>
                <w:rFonts w:hint="eastAsia" w:ascii="Calibri" w:hAnsi="Calibri" w:eastAsia="宋体" w:cs="宋体"/>
                <w:kern w:val="2"/>
                <w:sz w:val="21"/>
                <w:szCs w:val="24"/>
                <w:highlight w:val="none"/>
                <w:lang w:val="en-US" w:eastAsia="zh-CN" w:bidi="ar-SA"/>
              </w:rPr>
            </w:pPr>
            <w:r>
              <w:rPr>
                <w:rFonts w:hint="eastAsia" w:eastAsia="宋体"/>
                <w:highlight w:val="none"/>
                <w:lang w:val="en-US" w:eastAsia="zh-CN"/>
              </w:rPr>
              <w:t>响应文件签署、盖章均按采购文件要求签字、盖章。</w:t>
            </w:r>
          </w:p>
        </w:tc>
        <w:tc>
          <w:tcPr>
            <w:tcW w:w="3374"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4</w:t>
            </w:r>
          </w:p>
        </w:tc>
        <w:tc>
          <w:tcPr>
            <w:tcW w:w="4828" w:type="dxa"/>
            <w:gridSpan w:val="2"/>
            <w:vAlign w:val="center"/>
          </w:tcPr>
          <w:p>
            <w:pPr>
              <w:rPr>
                <w:rFonts w:hint="eastAsia" w:ascii="Calibri" w:hAnsi="Calibri" w:eastAsia="宋体" w:cs="宋体"/>
                <w:kern w:val="2"/>
                <w:sz w:val="21"/>
                <w:szCs w:val="24"/>
                <w:highlight w:val="none"/>
                <w:lang w:val="en-US" w:eastAsia="zh-CN" w:bidi="ar-SA"/>
              </w:rPr>
            </w:pPr>
            <w:r>
              <w:rPr>
                <w:rFonts w:hint="eastAsia" w:eastAsia="宋体"/>
                <w:highlight w:val="none"/>
                <w:lang w:val="en-US" w:eastAsia="zh-CN"/>
              </w:rPr>
              <w:t>首次谈判报价表填写符合要求</w:t>
            </w:r>
            <w:r>
              <w:rPr>
                <w:rFonts w:hint="eastAsia"/>
                <w:highlight w:val="none"/>
                <w:lang w:val="en-US" w:eastAsia="zh-CN"/>
              </w:rPr>
              <w:t>且</w:t>
            </w:r>
            <w:r>
              <w:rPr>
                <w:rFonts w:hint="eastAsia" w:eastAsia="宋体"/>
                <w:highlight w:val="none"/>
                <w:lang w:val="en-US" w:eastAsia="zh-CN"/>
              </w:rPr>
              <w:t>未超出采购预算或采购文件规定的最高限价。</w:t>
            </w:r>
          </w:p>
        </w:tc>
        <w:tc>
          <w:tcPr>
            <w:tcW w:w="3374"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5</w:t>
            </w:r>
          </w:p>
        </w:tc>
        <w:tc>
          <w:tcPr>
            <w:tcW w:w="4828" w:type="dxa"/>
            <w:gridSpan w:val="2"/>
            <w:vAlign w:val="center"/>
          </w:tcPr>
          <w:p>
            <w:pPr>
              <w:rPr>
                <w:rFonts w:hint="eastAsia" w:ascii="Calibri" w:hAnsi="Calibri" w:eastAsia="宋体" w:cs="宋体"/>
                <w:kern w:val="2"/>
                <w:sz w:val="21"/>
                <w:szCs w:val="24"/>
                <w:highlight w:val="none"/>
                <w:lang w:val="en-US" w:eastAsia="zh-CN" w:bidi="ar-SA"/>
              </w:rPr>
            </w:pPr>
            <w:r>
              <w:rPr>
                <w:rFonts w:hint="eastAsia"/>
                <w:highlight w:val="none"/>
              </w:rPr>
              <w:t>响应</w:t>
            </w:r>
            <w:r>
              <w:rPr>
                <w:rFonts w:hint="eastAsia"/>
                <w:highlight w:val="none"/>
                <w:lang w:val="en-US" w:eastAsia="zh-CN"/>
              </w:rPr>
              <w:t>采购</w:t>
            </w:r>
            <w:r>
              <w:rPr>
                <w:rFonts w:hint="eastAsia"/>
                <w:highlight w:val="none"/>
              </w:rPr>
              <w:t>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3374"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hint="eastAsia" w:ascii="宋体" w:eastAsia="宋体" w:cs="宋体"/>
                <w:b w:val="0"/>
                <w:bCs/>
                <w:color w:val="auto"/>
                <w:sz w:val="21"/>
                <w:szCs w:val="21"/>
                <w:highlight w:val="none"/>
                <w:lang w:val="en-US" w:eastAsia="zh-CN"/>
              </w:rPr>
            </w:pPr>
            <w:r>
              <w:rPr>
                <w:rFonts w:hint="eastAsia" w:ascii="宋体" w:eastAsia="宋体" w:cs="宋体"/>
                <w:b w:val="0"/>
                <w:bCs/>
                <w:color w:val="auto"/>
                <w:sz w:val="21"/>
                <w:szCs w:val="21"/>
                <w:highlight w:val="none"/>
                <w:lang w:val="en-US" w:eastAsia="zh-CN"/>
              </w:rPr>
              <w:t>6</w:t>
            </w:r>
          </w:p>
        </w:tc>
        <w:tc>
          <w:tcPr>
            <w:tcW w:w="4828" w:type="dxa"/>
            <w:gridSpan w:val="2"/>
            <w:vAlign w:val="center"/>
          </w:tcPr>
          <w:p>
            <w:pPr>
              <w:rPr>
                <w:rFonts w:hint="eastAsia" w:ascii="Calibri" w:hAnsi="Calibri" w:eastAsia="宋体" w:cs="宋体"/>
                <w:kern w:val="2"/>
                <w:sz w:val="21"/>
                <w:szCs w:val="24"/>
                <w:highlight w:val="none"/>
                <w:lang w:val="en-US" w:eastAsia="zh-CN" w:bidi="ar-SA"/>
              </w:rPr>
            </w:pPr>
            <w:r>
              <w:rPr>
                <w:rFonts w:hint="eastAsia"/>
                <w:highlight w:val="none"/>
                <w:lang w:val="en-US" w:eastAsia="zh-CN"/>
              </w:rPr>
              <w:t>没有不符合采购文件规定的被视为无效响应的其他条款。</w:t>
            </w:r>
          </w:p>
        </w:tc>
        <w:tc>
          <w:tcPr>
            <w:tcW w:w="3374" w:type="dxa"/>
          </w:tcPr>
          <w:p>
            <w:pPr>
              <w:tabs>
                <w:tab w:val="left" w:pos="686"/>
                <w:tab w:val="left" w:pos="1030"/>
              </w:tabs>
              <w:spacing w:before="40" w:after="4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535" w:type="dxa"/>
            <w:gridSpan w:val="3"/>
            <w:vAlign w:val="center"/>
          </w:tcPr>
          <w:p>
            <w:pPr>
              <w:spacing w:before="40" w:after="40" w:line="360" w:lineRule="auto"/>
              <w:jc w:val="center"/>
              <w:rPr>
                <w:rFonts w:hint="eastAsia" w:ascii="宋体"/>
                <w:b/>
                <w:color w:val="auto"/>
                <w:sz w:val="21"/>
                <w:szCs w:val="21"/>
                <w:highlight w:val="none"/>
              </w:rPr>
            </w:pPr>
            <w:r>
              <w:rPr>
                <w:rFonts w:hint="eastAsia" w:ascii="宋体" w:eastAsia="宋体" w:cs="宋体"/>
                <w:b w:val="0"/>
                <w:bCs/>
                <w:color w:val="auto"/>
                <w:sz w:val="21"/>
                <w:szCs w:val="21"/>
                <w:highlight w:val="none"/>
                <w:lang w:val="en-US" w:eastAsia="zh-CN"/>
              </w:rPr>
              <w:t>结  论</w:t>
            </w:r>
          </w:p>
        </w:tc>
        <w:tc>
          <w:tcPr>
            <w:tcW w:w="3374" w:type="dxa"/>
            <w:vAlign w:val="center"/>
          </w:tcPr>
          <w:p>
            <w:pPr>
              <w:spacing w:before="40" w:after="40" w:line="360" w:lineRule="auto"/>
              <w:rPr>
                <w:rFonts w:hint="eastAsia" w:ascii="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9" w:type="dxa"/>
            <w:gridSpan w:val="2"/>
            <w:vAlign w:val="center"/>
          </w:tcPr>
          <w:p>
            <w:pPr>
              <w:jc w:val="center"/>
              <w:rPr>
                <w:rFonts w:hint="eastAsia" w:ascii="宋体"/>
                <w:color w:val="auto"/>
                <w:szCs w:val="21"/>
                <w:highlight w:val="none"/>
              </w:rPr>
            </w:pPr>
            <w:r>
              <w:rPr>
                <w:rFonts w:hint="eastAsia" w:ascii="宋体"/>
                <w:color w:val="auto"/>
                <w:szCs w:val="21"/>
                <w:highlight w:val="none"/>
              </w:rPr>
              <w:t>不通过原因说明</w:t>
            </w:r>
          </w:p>
        </w:tc>
        <w:tc>
          <w:tcPr>
            <w:tcW w:w="7660" w:type="dxa"/>
            <w:gridSpan w:val="2"/>
            <w:vAlign w:val="center"/>
          </w:tcPr>
          <w:p>
            <w:pPr>
              <w:jc w:val="center"/>
              <w:rPr>
                <w:rFonts w:hint="eastAsia" w:ascii="宋体"/>
                <w:color w:val="auto"/>
                <w:szCs w:val="21"/>
                <w:highlight w:val="none"/>
              </w:rPr>
            </w:pPr>
          </w:p>
        </w:tc>
      </w:tr>
    </w:tbl>
    <w:p>
      <w:pPr>
        <w:spacing w:before="120" w:line="240" w:lineRule="auto"/>
        <w:ind w:firstLine="420" w:firstLineChars="2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eastAsia="zh-CN"/>
        </w:rPr>
        <w:t>.</w:t>
      </w:r>
      <w:r>
        <w:rPr>
          <w:rFonts w:hint="eastAsia" w:ascii="宋体" w:hAnsi="宋体"/>
          <w:highlight w:val="none"/>
        </w:rPr>
        <w:t>评审时评委对响应供应商是否满足要求逐条标注评审意见</w:t>
      </w:r>
      <w:r>
        <w:rPr>
          <w:rFonts w:hint="eastAsia" w:ascii="宋体"/>
          <w:color w:val="auto"/>
          <w:szCs w:val="21"/>
          <w:highlight w:val="none"/>
        </w:rPr>
        <w:t>，“是”标记为“</w:t>
      </w:r>
      <w:r>
        <w:rPr>
          <w:rFonts w:hint="default" w:ascii="Arial" w:hAnsi="Arial" w:cs="Arial"/>
          <w:color w:val="auto"/>
          <w:szCs w:val="21"/>
          <w:highlight w:val="none"/>
        </w:rPr>
        <w:t>√</w:t>
      </w:r>
      <w:r>
        <w:rPr>
          <w:rFonts w:hint="eastAsia" w:ascii="宋体"/>
          <w:color w:val="auto"/>
          <w:szCs w:val="21"/>
          <w:highlight w:val="none"/>
        </w:rPr>
        <w:t>”，“否”标记为“×”；</w:t>
      </w:r>
    </w:p>
    <w:p>
      <w:pPr>
        <w:spacing w:before="120" w:line="240" w:lineRule="auto"/>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评审结论栏统一填写为“通过”或“不通过”，出现一个“×”为“不通过”；</w:t>
      </w:r>
    </w:p>
    <w:p>
      <w:pPr>
        <w:wordWrap w:val="0"/>
        <w:topLinePunct/>
        <w:spacing w:line="240" w:lineRule="auto"/>
        <w:ind w:firstLine="420" w:firstLineChars="200"/>
        <w:rPr>
          <w:rFonts w:ascii="宋体" w:hAnsi="宋体" w:cs="宋体"/>
          <w:b/>
          <w:bCs/>
          <w:color w:val="000000"/>
          <w:szCs w:val="21"/>
          <w:highlight w:val="none"/>
          <w:u w:val="single"/>
          <w:lang w:val="en-GB"/>
        </w:rPr>
      </w:pPr>
      <w:r>
        <w:rPr>
          <w:rFonts w:hint="eastAsia" w:ascii="宋体"/>
          <w:color w:val="auto"/>
          <w:szCs w:val="21"/>
          <w:highlight w:val="none"/>
        </w:rPr>
        <w:t>3</w:t>
      </w:r>
      <w:r>
        <w:rPr>
          <w:rFonts w:hint="eastAsia" w:ascii="宋体"/>
          <w:color w:val="auto"/>
          <w:szCs w:val="21"/>
          <w:highlight w:val="none"/>
          <w:lang w:eastAsia="zh-CN"/>
        </w:rPr>
        <w:t>.</w:t>
      </w:r>
      <w:r>
        <w:rPr>
          <w:rFonts w:hint="eastAsia" w:ascii="宋体"/>
          <w:color w:val="auto"/>
          <w:szCs w:val="21"/>
          <w:highlight w:val="none"/>
        </w:rPr>
        <w:t>对结论为“不通过”的</w:t>
      </w:r>
      <w:r>
        <w:rPr>
          <w:rFonts w:hint="eastAsia" w:ascii="宋体"/>
          <w:color w:val="auto"/>
          <w:szCs w:val="21"/>
          <w:highlight w:val="none"/>
          <w:lang w:val="en-US" w:eastAsia="zh-CN"/>
        </w:rPr>
        <w:t>响应</w:t>
      </w:r>
      <w:r>
        <w:rPr>
          <w:rFonts w:hint="eastAsia" w:ascii="宋体"/>
          <w:color w:val="auto"/>
          <w:szCs w:val="21"/>
          <w:highlight w:val="none"/>
        </w:rPr>
        <w:t>，要说明原因。</w:t>
      </w:r>
    </w:p>
    <w:p>
      <w:pPr>
        <w:rPr>
          <w:rFonts w:hint="eastAsia" w:ascii="黑体" w:hAnsi="黑体" w:eastAsia="黑体" w:cs="黑体"/>
          <w:b/>
          <w:bCs/>
          <w:color w:val="000000"/>
          <w:sz w:val="32"/>
          <w:szCs w:val="32"/>
          <w:highlight w:val="none"/>
        </w:rPr>
      </w:pPr>
      <w:bookmarkStart w:id="184" w:name="_Toc3591"/>
      <w:bookmarkStart w:id="185" w:name="_Toc16168"/>
      <w:r>
        <w:rPr>
          <w:rFonts w:hint="eastAsia" w:ascii="黑体" w:hAnsi="黑体" w:eastAsia="黑体" w:cs="黑体"/>
          <w:b/>
          <w:bCs/>
          <w:color w:val="000000"/>
          <w:sz w:val="32"/>
          <w:szCs w:val="32"/>
          <w:highlight w:val="none"/>
        </w:rPr>
        <w:br w:type="page"/>
      </w:r>
    </w:p>
    <w:p>
      <w:pPr>
        <w:pStyle w:val="3"/>
        <w:keepNext w:val="0"/>
        <w:keepLines w:val="0"/>
        <w:rPr>
          <w:rFonts w:ascii="黑体" w:hAnsi="黑体" w:eastAsia="黑体" w:cs="黑体"/>
          <w:b/>
          <w:bCs/>
          <w:color w:val="000000"/>
          <w:sz w:val="32"/>
          <w:szCs w:val="32"/>
          <w:highlight w:val="none"/>
        </w:rPr>
      </w:pPr>
      <w:bookmarkStart w:id="186" w:name="_Toc25991"/>
      <w:r>
        <w:rPr>
          <w:rFonts w:hint="eastAsia" w:ascii="黑体" w:hAnsi="黑体" w:eastAsia="黑体" w:cs="黑体"/>
          <w:b/>
          <w:bCs/>
          <w:color w:val="000000"/>
          <w:sz w:val="32"/>
          <w:szCs w:val="32"/>
          <w:highlight w:val="none"/>
        </w:rPr>
        <w:t>第五部分 政府采购合同格式</w:t>
      </w:r>
      <w:bookmarkEnd w:id="184"/>
      <w:bookmarkEnd w:id="185"/>
      <w:bookmarkEnd w:id="186"/>
    </w:p>
    <w:p>
      <w:pPr>
        <w:spacing w:line="360" w:lineRule="auto"/>
        <w:ind w:firstLine="481"/>
        <w:jc w:val="left"/>
        <w:outlineLvl w:val="9"/>
        <w:rPr>
          <w:rFonts w:ascii="黑体" w:hAnsi="??" w:eastAsia="黑体" w:cs="??"/>
          <w:b/>
          <w:color w:val="auto"/>
          <w:sz w:val="24"/>
          <w:highlight w:val="none"/>
          <w:u w:val="single"/>
        </w:rPr>
      </w:pPr>
      <w:bookmarkStart w:id="187" w:name="_Toc24356"/>
      <w:bookmarkStart w:id="188" w:name="_Toc5163"/>
      <w:bookmarkStart w:id="189" w:name="_Toc32018"/>
      <w:bookmarkStart w:id="190" w:name="_Toc27237"/>
      <w:bookmarkStart w:id="191" w:name="_Toc13108"/>
      <w:r>
        <w:rPr>
          <w:rFonts w:hint="eastAsia" w:ascii="黑体" w:hAnsi="??" w:eastAsia="黑体" w:cs="??"/>
          <w:b/>
          <w:color w:val="auto"/>
          <w:sz w:val="24"/>
          <w:highlight w:val="none"/>
          <w:u w:val="single"/>
        </w:rPr>
        <w:t>注：本合同仅为合同的参考文本，合同签订双方可根据项目的具体要求进行修订。</w:t>
      </w:r>
      <w:bookmarkEnd w:id="187"/>
      <w:bookmarkEnd w:id="188"/>
      <w:bookmarkEnd w:id="189"/>
    </w:p>
    <w:p>
      <w:pPr>
        <w:spacing w:line="360" w:lineRule="auto"/>
        <w:ind w:firstLine="480" w:firstLineChars="200"/>
        <w:rPr>
          <w:rFonts w:hint="eastAsia" w:ascii="宋体" w:hAnsi="宋体" w:cs="宋体"/>
          <w:color w:val="000000"/>
          <w:sz w:val="24"/>
          <w:highlight w:val="none"/>
        </w:rPr>
      </w:pPr>
    </w:p>
    <w:p>
      <w:pPr>
        <w:spacing w:line="360" w:lineRule="auto"/>
        <w:ind w:firstLine="480" w:firstLineChars="200"/>
        <w:rPr>
          <w:rFonts w:hint="eastAsia" w:ascii="宋体" w:hAnsi="宋体" w:cs="宋体"/>
          <w:color w:val="000000"/>
          <w:sz w:val="24"/>
          <w:highlight w:val="none"/>
        </w:rPr>
      </w:pPr>
      <w:bookmarkStart w:id="192" w:name="_Toc331685784"/>
      <w:r>
        <w:rPr>
          <w:rFonts w:hint="eastAsia" w:ascii="宋体" w:hAnsi="宋体" w:cs="宋体"/>
          <w:color w:val="000000"/>
          <w:sz w:val="24"/>
          <w:highlight w:val="none"/>
        </w:rPr>
        <w:t>一、合同内容及金额：即成交供应商的谈判内容及其成交总金额。</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二、产品技术规格、数量：即交付的产品技术规格、型号、数量与投标文件所指明</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的，或者与本合同所指明的产品技术规格及型号相一致。</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三、供货期： 自合同签订之日起 3 个月内</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成交供应商未征得采购人同意和谅解而单方面延迟供货，将按违约终止合同。</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成交供应商遇到可能妨碍按时提供货物的情况，应当及时以书面形式通知采购人， 说明原由、拖延的期限等；采购人、采购代理机构在收到通知后，尽快进行情况评估并 确定是否通过修改合同，酌情延长交货时间或者通过协商加收误期赔偿金。</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四、供货地点：采购人指定地点。</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五、结算方式：</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1、结算单位：在付款前，成交供应商按付款金额开具发票给采购人。</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2、付款方式：合同签订后 7 天内预付 40% ，项目验收合格后甲方向乙方支付</w:t>
      </w:r>
      <w:r>
        <w:rPr>
          <w:rFonts w:hint="eastAsia" w:ascii="宋体" w:hAnsi="宋体" w:cs="宋体"/>
          <w:color w:val="000000"/>
          <w:sz w:val="24"/>
          <w:highlight w:val="none"/>
          <w:lang w:eastAsia="zh-CN"/>
        </w:rPr>
        <w:t>剩余</w:t>
      </w:r>
      <w:r>
        <w:rPr>
          <w:rFonts w:hint="eastAsia" w:ascii="宋体" w:hAnsi="宋体" w:cs="宋体"/>
          <w:color w:val="000000"/>
          <w:sz w:val="24"/>
          <w:highlight w:val="none"/>
          <w:lang w:val="en-US" w:eastAsia="zh-CN"/>
        </w:rPr>
        <w:t>60</w:t>
      </w:r>
      <w:r>
        <w:rPr>
          <w:rFonts w:hint="eastAsia" w:ascii="宋体" w:hAnsi="宋体" w:cs="宋体"/>
          <w:color w:val="000000"/>
          <w:sz w:val="24"/>
          <w:highlight w:val="none"/>
        </w:rPr>
        <w:t>%</w:t>
      </w:r>
      <w:r>
        <w:rPr>
          <w:rFonts w:hint="eastAsia" w:ascii="宋体" w:hAnsi="宋体" w:cs="宋体"/>
          <w:color w:val="000000"/>
          <w:sz w:val="24"/>
          <w:highlight w:val="none"/>
          <w:lang w:eastAsia="zh-CN"/>
        </w:rPr>
        <w:t>合同</w:t>
      </w:r>
      <w:r>
        <w:rPr>
          <w:rFonts w:hint="eastAsia" w:ascii="宋体" w:hAnsi="宋体" w:cs="宋体"/>
          <w:color w:val="000000"/>
          <w:sz w:val="24"/>
          <w:highlight w:val="none"/>
        </w:rPr>
        <w:t>价款。</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六、质量保证：成交供应商应当明确售后服务公约，承诺免费售后服务条件。</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七、采购项目执行内容需要调整时，经采购人同意后，可以对相应的内容进行调整， 并协商确定价格差额计算方法和负担办法。</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八、验收：</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1、由采购人实施验收。</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2、验收依据：验收须以合同、单一来源采购文件、谈判响应文件、澄清、及国家 相应的标准、规范等为依据。项目实施单位应在验收前提供详细的验收方案，经采购人 认可后执行。验收不合格,成交供应商必须在接到通知后 1 个日历日确保通过验收.如接 到通知后 1 个日历日内验收仍不合格,采购人可提出索赔或取消其供货合同。</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九、合同争议的解决：合同执行中发生争议的，当事人双方应协商解决，协商达不</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成一致时，可向人民法院提请诉讼。</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十、在发生不可抗力情况下的应对措施和解决办法。</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十一、合同一经签订，不得擅自变更、中止或者终止合同。对确需变更、调整或者 中止、终止合同的，应按规定履行相应的手续。</w:t>
      </w:r>
    </w:p>
    <w:p>
      <w:pPr>
        <w:spacing w:line="360" w:lineRule="auto"/>
        <w:ind w:firstLine="480" w:firstLineChars="200"/>
        <w:rPr>
          <w:rFonts w:hint="eastAsia" w:ascii="宋体" w:hAnsi="宋体" w:cs="宋体"/>
          <w:color w:val="000000"/>
          <w:sz w:val="24"/>
          <w:highlight w:val="none"/>
        </w:rPr>
        <w:sectPr>
          <w:headerReference r:id="rId7" w:type="default"/>
          <w:footerReference r:id="rId8" w:type="default"/>
          <w:pgSz w:w="11906" w:h="16839"/>
          <w:pgMar w:top="1227" w:right="1354" w:bottom="1228" w:left="1418" w:header="882" w:footer="1068" w:gutter="0"/>
          <w:pgNumType w:fmt="decimal"/>
          <w:cols w:space="720" w:num="1"/>
        </w:sectPr>
      </w:pP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十二、违约责任</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1、合同一经签订，不得擅自变更、中止或者终止合同。</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2、如成交供应商事先未征得采购人同意，并未得到采购人的谅解而单方面延迟交 货期,采购人有权终止合同。</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3、对确需变更、调整或者中止、终止合同的，应按规定履行相应的手续。在履行 合同过程中,如果成交供应商遇到可能妨碍按时交货的情况,应及时以书面形式将推延 的事实,可能拖延的期限和理由通知采购人,采购人在收到成交供应商通知后，应尽快对 情况进行评价，并确定是否通过修改合同,酌情延长交货时间或对成交供应商加收误期 赔偿金。</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4、依据《中华人民共和国民法典》、《中华人民共和国政府采购法》的相关条款 和本合同约定，成交供应商未全面履行合同义务或者发生违约，采购人有权终止合同， 依法向成交供应商要求经济索赔，并报请政府采购监督管理机关进行相应的行政处罚。 采购人违约的，应当赔偿给成交供应商造成的经济损失。</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十三、本合同一式贰份，甲、乙双方各执贰份。甲、乙方签字盖章后生效，合同执 行完毕自动失效 (合同的服务承诺则长期有效) 。</w:t>
      </w:r>
    </w:p>
    <w:p>
      <w:pPr>
        <w:spacing w:line="360" w:lineRule="auto"/>
        <w:ind w:firstLine="480" w:firstLineChars="200"/>
        <w:rPr>
          <w:rFonts w:hint="eastAsia" w:ascii="宋体" w:hAnsi="宋体" w:cs="宋体"/>
          <w:b/>
          <w:bCs/>
          <w:color w:val="000000"/>
          <w:sz w:val="24"/>
          <w:highlight w:val="none"/>
          <w:lang w:eastAsia="zh-CN"/>
        </w:rPr>
      </w:pPr>
      <w:bookmarkStart w:id="193" w:name="_bookmark5"/>
      <w:bookmarkEnd w:id="193"/>
      <w:r>
        <w:rPr>
          <w:rFonts w:hint="eastAsia" w:ascii="宋体" w:hAnsi="宋体" w:cs="宋体"/>
          <w:color w:val="000000"/>
          <w:sz w:val="24"/>
          <w:highlight w:val="none"/>
        </w:rPr>
        <w:t>十四、其它 (在合同中具体明确</w:t>
      </w:r>
      <w:r>
        <w:rPr>
          <w:rFonts w:hint="eastAsia" w:ascii="宋体" w:hAnsi="宋体" w:cs="宋体"/>
          <w:color w:val="000000"/>
          <w:sz w:val="24"/>
          <w:highlight w:val="none"/>
          <w:lang w:eastAsia="zh-CN"/>
        </w:rPr>
        <w:t>）</w:t>
      </w:r>
    </w:p>
    <w:p>
      <w:pPr>
        <w:spacing w:line="360" w:lineRule="auto"/>
        <w:ind w:firstLine="482" w:firstLineChars="200"/>
        <w:rPr>
          <w:rFonts w:hint="eastAsia"/>
          <w:b/>
          <w:bCs/>
          <w:highlight w:val="none"/>
          <w:lang w:eastAsia="zh-CN"/>
        </w:rPr>
      </w:pPr>
      <w:r>
        <w:rPr>
          <w:rFonts w:hint="eastAsia" w:ascii="宋体" w:hAnsi="宋体" w:cs="宋体"/>
          <w:b/>
          <w:bCs/>
          <w:color w:val="000000"/>
          <w:sz w:val="24"/>
          <w:highlight w:val="none"/>
          <w:lang w:val="zh-CN"/>
        </w:rPr>
        <w:t>甲方：                                   乙方：</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统一社会信用代码：                        统一社会信用代码或身份证号码：</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住所：                                   住所：</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法定代表人或                             法定代表人</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授权代表（签字）：                        或授权代表（签字）: </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联系人：                                 联系人：</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约定送达地址：                           约定送达地址：</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邮政编码：                               邮政编码：</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电话:                                    电话: </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传真:                                    传真:</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电子邮箱：                               电子邮箱：</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开户银行：                               开户银行： </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开户名称：                               开户名称： </w:t>
      </w:r>
    </w:p>
    <w:p>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开户账号：                               开户账号：</w:t>
      </w:r>
    </w:p>
    <w:p>
      <w:pPr>
        <w:rPr>
          <w:rFonts w:hint="eastAsia"/>
          <w:highlight w:val="none"/>
          <w:lang w:eastAsia="zh-CN"/>
        </w:rPr>
        <w:sectPr>
          <w:headerReference r:id="rId9" w:type="default"/>
          <w:footerReference r:id="rId10" w:type="default"/>
          <w:pgSz w:w="11906" w:h="16839"/>
          <w:pgMar w:top="1227" w:right="1406" w:bottom="1228" w:left="1418" w:header="882" w:footer="1068" w:gutter="0"/>
          <w:pgNumType w:fmt="decimal"/>
          <w:cols w:space="720" w:num="1"/>
        </w:sectPr>
      </w:pPr>
    </w:p>
    <w:p>
      <w:pPr>
        <w:spacing w:line="360" w:lineRule="auto"/>
        <w:ind w:firstLine="480" w:firstLineChars="200"/>
        <w:rPr>
          <w:rFonts w:hint="eastAsia" w:ascii="宋体" w:hAnsi="宋体" w:cs="宋体"/>
          <w:color w:val="000000"/>
          <w:sz w:val="24"/>
          <w:highlight w:val="none"/>
        </w:rPr>
      </w:pPr>
    </w:p>
    <w:bookmarkEnd w:id="192"/>
    <w:p>
      <w:pPr>
        <w:spacing w:after="156" w:line="560" w:lineRule="exact"/>
        <w:jc w:val="center"/>
        <w:rPr>
          <w:rFonts w:ascii="黑体" w:hAnsi="黑体" w:eastAsia="黑体" w:cs="黑体"/>
          <w:b/>
          <w:bCs/>
          <w:color w:val="000000"/>
          <w:sz w:val="32"/>
          <w:szCs w:val="32"/>
          <w:highlight w:val="none"/>
        </w:rPr>
      </w:pPr>
      <w:r>
        <w:rPr>
          <w:rFonts w:hint="eastAsia" w:ascii="黑体" w:hAnsi="黑体" w:eastAsia="黑体" w:cs="黑体"/>
          <w:b/>
          <w:bCs/>
          <w:color w:val="000000"/>
          <w:sz w:val="32"/>
          <w:szCs w:val="32"/>
          <w:highlight w:val="none"/>
        </w:rPr>
        <w:t xml:space="preserve">第六部分 </w:t>
      </w:r>
      <w:r>
        <w:rPr>
          <w:rFonts w:hint="eastAsia" w:ascii="黑体" w:hAnsi="黑体" w:eastAsia="黑体" w:cs="黑体"/>
          <w:b/>
          <w:bCs/>
          <w:color w:val="000000"/>
          <w:sz w:val="32"/>
          <w:szCs w:val="32"/>
          <w:highlight w:val="none"/>
          <w:lang w:val="zh-CN"/>
        </w:rPr>
        <w:t>响应文件格式</w:t>
      </w:r>
      <w:bookmarkEnd w:id="190"/>
      <w:bookmarkEnd w:id="191"/>
    </w:p>
    <w:p>
      <w:pPr>
        <w:wordWrap w:val="0"/>
        <w:topLinePunct/>
        <w:spacing w:line="500" w:lineRule="exact"/>
        <w:ind w:firstLine="422" w:firstLineChars="200"/>
        <w:rPr>
          <w:rFonts w:ascii="宋体" w:hAnsi="宋体" w:cs="宋体"/>
          <w:b/>
          <w:bCs/>
          <w:color w:val="000000"/>
          <w:szCs w:val="21"/>
          <w:highlight w:val="none"/>
          <w:u w:val="single"/>
          <w:lang w:val="en-GB"/>
        </w:rPr>
      </w:pPr>
      <w:r>
        <w:rPr>
          <w:rFonts w:hint="eastAsia" w:ascii="宋体" w:hAnsi="宋体" w:cs="宋体"/>
          <w:b/>
          <w:bCs/>
          <w:color w:val="000000"/>
          <w:szCs w:val="21"/>
          <w:highlight w:val="none"/>
          <w:u w:val="single"/>
          <w:lang w:val="en-GB"/>
        </w:rPr>
        <w:t>注：请供应商按照以下要求的格式、内容、顺序制作响应文件，并请编制目录及页码，否则可能将影响对响应文件的评价</w:t>
      </w:r>
      <w:r>
        <w:rPr>
          <w:rFonts w:hint="eastAsia" w:ascii="宋体" w:hAnsi="宋体" w:cs="宋体"/>
          <w:b/>
          <w:bCs/>
          <w:color w:val="000000"/>
          <w:szCs w:val="21"/>
          <w:highlight w:val="none"/>
          <w:u w:val="single"/>
        </w:rPr>
        <w:t>或导致响应无效</w:t>
      </w:r>
      <w:r>
        <w:rPr>
          <w:rFonts w:hint="eastAsia" w:ascii="宋体" w:hAnsi="宋体" w:cs="宋体"/>
          <w:b/>
          <w:bCs/>
          <w:color w:val="000000"/>
          <w:szCs w:val="21"/>
          <w:highlight w:val="none"/>
          <w:u w:val="single"/>
          <w:lang w:val="en-GB"/>
        </w:rPr>
        <w:t>。</w:t>
      </w: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uto"/>
        <w:ind w:firstLine="481"/>
        <w:jc w:val="left"/>
        <w:rPr>
          <w:rFonts w:ascii="宋体" w:hAnsi="宋体" w:cs="宋体"/>
          <w:color w:val="000000"/>
          <w:sz w:val="24"/>
          <w:highlight w:val="none"/>
        </w:rPr>
      </w:pPr>
    </w:p>
    <w:p>
      <w:pPr>
        <w:spacing w:line="360" w:lineRule="atLeast"/>
        <w:rPr>
          <w:rFonts w:hint="eastAsia" w:ascii="宋体" w:hAnsi="宋体" w:eastAsia="黑体"/>
          <w:color w:val="000000"/>
          <w:sz w:val="32"/>
          <w:szCs w:val="32"/>
          <w:highlight w:val="none"/>
          <w:lang w:eastAsia="zh-CN"/>
        </w:rPr>
      </w:pPr>
      <w:r>
        <w:rPr>
          <w:rFonts w:hint="eastAsia" w:ascii="黑体" w:hAnsi="黑体" w:eastAsia="黑体" w:cs="黑体"/>
          <w:b/>
          <w:color w:val="000000"/>
          <w:sz w:val="28"/>
          <w:szCs w:val="28"/>
          <w:highlight w:val="none"/>
        </w:rPr>
        <w:t>项目编号：</w:t>
      </w:r>
    </w:p>
    <w:p>
      <w:pPr>
        <w:spacing w:line="360" w:lineRule="atLeast"/>
        <w:jc w:val="right"/>
        <w:rPr>
          <w:rFonts w:ascii="宋体" w:hAnsi="宋体"/>
          <w:b/>
          <w:color w:val="000000"/>
          <w:sz w:val="28"/>
          <w:szCs w:val="28"/>
          <w:highlight w:val="none"/>
        </w:rPr>
      </w:pPr>
      <w:r>
        <w:rPr>
          <w:rFonts w:hint="eastAsia" w:ascii="宋体" w:hAnsi="宋体"/>
          <w:b/>
          <w:color w:val="000000"/>
          <w:sz w:val="28"/>
          <w:szCs w:val="28"/>
          <w:highlight w:val="none"/>
        </w:rPr>
        <w:t>（正本或副本）</w:t>
      </w:r>
    </w:p>
    <w:p>
      <w:pPr>
        <w:spacing w:line="360" w:lineRule="atLeast"/>
        <w:rPr>
          <w:rFonts w:ascii="宋体" w:hAnsi="宋体"/>
          <w:color w:val="000000"/>
          <w:szCs w:val="21"/>
          <w:highlight w:val="none"/>
        </w:rPr>
      </w:pPr>
    </w:p>
    <w:p>
      <w:pPr>
        <w:spacing w:line="360" w:lineRule="atLeast"/>
        <w:rPr>
          <w:rFonts w:ascii="宋体" w:hAnsi="宋体"/>
          <w:color w:val="000000"/>
          <w:szCs w:val="21"/>
          <w:highlight w:val="none"/>
        </w:rPr>
      </w:pPr>
    </w:p>
    <w:p>
      <w:pPr>
        <w:jc w:val="center"/>
        <w:rPr>
          <w:rFonts w:ascii="宋体" w:hAnsi="宋体"/>
          <w:color w:val="000000"/>
          <w:sz w:val="44"/>
          <w:highlight w:val="none"/>
        </w:rPr>
      </w:pPr>
    </w:p>
    <w:p>
      <w:pPr>
        <w:jc w:val="center"/>
        <w:rPr>
          <w:rFonts w:ascii="宋体" w:hAnsi="宋体"/>
          <w:color w:val="000000"/>
          <w:sz w:val="44"/>
          <w:highlight w:val="none"/>
        </w:rPr>
      </w:pPr>
    </w:p>
    <w:p>
      <w:pPr>
        <w:ind w:firstLine="3331" w:firstLineChars="638"/>
        <w:rPr>
          <w:rFonts w:ascii="宋体" w:hAnsi="宋体"/>
          <w:b/>
          <w:color w:val="000000"/>
          <w:sz w:val="52"/>
          <w:szCs w:val="52"/>
          <w:highlight w:val="none"/>
          <w:u w:val="single"/>
        </w:rPr>
      </w:pPr>
      <w:r>
        <w:rPr>
          <w:rFonts w:hint="eastAsia" w:ascii="黑体" w:eastAsia="黑体" w:cs="黑体"/>
          <w:b/>
          <w:color w:val="auto"/>
          <w:sz w:val="52"/>
          <w:szCs w:val="52"/>
          <w:highlight w:val="none"/>
          <w:u w:val="single"/>
        </w:rPr>
        <w:t xml:space="preserve">             </w:t>
      </w:r>
      <w:r>
        <w:rPr>
          <w:rFonts w:hint="eastAsia" w:ascii="黑体" w:eastAsia="黑体" w:cs="黑体"/>
          <w:b/>
          <w:color w:val="auto"/>
          <w:sz w:val="52"/>
          <w:szCs w:val="52"/>
          <w:highlight w:val="none"/>
        </w:rPr>
        <w:t>项目</w:t>
      </w:r>
    </w:p>
    <w:p>
      <w:pPr>
        <w:ind w:firstLine="2073" w:firstLineChars="288"/>
        <w:rPr>
          <w:rFonts w:ascii="宋体" w:hAnsi="宋体"/>
          <w:color w:val="000000"/>
          <w:sz w:val="72"/>
          <w:szCs w:val="72"/>
          <w:highlight w:val="none"/>
        </w:rPr>
      </w:pPr>
    </w:p>
    <w:p>
      <w:pPr>
        <w:spacing w:line="360" w:lineRule="atLeast"/>
        <w:jc w:val="center"/>
        <w:rPr>
          <w:rFonts w:ascii="黑体" w:hAnsi="黑体" w:eastAsia="黑体" w:cs="黑体"/>
          <w:b/>
          <w:color w:val="000000"/>
          <w:sz w:val="72"/>
          <w:szCs w:val="72"/>
          <w:highlight w:val="none"/>
        </w:rPr>
      </w:pPr>
      <w:r>
        <w:rPr>
          <w:rFonts w:hint="eastAsia" w:ascii="黑体" w:hAnsi="黑体" w:eastAsia="黑体" w:cs="黑体"/>
          <w:b/>
          <w:color w:val="000000"/>
          <w:sz w:val="72"/>
          <w:szCs w:val="72"/>
          <w:highlight w:val="none"/>
        </w:rPr>
        <w:t>响应文件</w:t>
      </w:r>
    </w:p>
    <w:p>
      <w:pPr>
        <w:spacing w:line="360" w:lineRule="atLeast"/>
        <w:jc w:val="center"/>
        <w:rPr>
          <w:rFonts w:ascii="宋体" w:hAnsi="宋体"/>
          <w:color w:val="000000"/>
          <w:sz w:val="52"/>
          <w:szCs w:val="52"/>
          <w:highlight w:val="none"/>
        </w:rPr>
      </w:pPr>
    </w:p>
    <w:p>
      <w:pPr>
        <w:spacing w:line="360" w:lineRule="atLeast"/>
        <w:jc w:val="center"/>
        <w:rPr>
          <w:rFonts w:ascii="宋体" w:hAnsi="宋体"/>
          <w:color w:val="000000"/>
          <w:sz w:val="52"/>
          <w:szCs w:val="52"/>
          <w:highlight w:val="none"/>
        </w:rPr>
      </w:pPr>
    </w:p>
    <w:p>
      <w:pPr>
        <w:spacing w:line="360" w:lineRule="atLeast"/>
        <w:jc w:val="center"/>
        <w:rPr>
          <w:rFonts w:ascii="宋体" w:hAnsi="宋体"/>
          <w:color w:val="000000"/>
          <w:sz w:val="52"/>
          <w:szCs w:val="52"/>
          <w:highlight w:val="none"/>
        </w:rPr>
      </w:pPr>
    </w:p>
    <w:p>
      <w:pPr>
        <w:spacing w:line="360" w:lineRule="atLeast"/>
        <w:jc w:val="center"/>
        <w:rPr>
          <w:rFonts w:ascii="宋体" w:hAnsi="宋体"/>
          <w:color w:val="000000"/>
          <w:sz w:val="52"/>
          <w:szCs w:val="52"/>
          <w:highlight w:val="none"/>
        </w:rPr>
      </w:pPr>
    </w:p>
    <w:p>
      <w:pPr>
        <w:spacing w:line="360" w:lineRule="atLeast"/>
        <w:rPr>
          <w:rFonts w:ascii="宋体" w:hAnsi="宋体"/>
          <w:color w:val="000000"/>
          <w:sz w:val="24"/>
          <w:highlight w:val="none"/>
        </w:rPr>
      </w:pPr>
    </w:p>
    <w:p>
      <w:pPr>
        <w:spacing w:line="360" w:lineRule="atLeast"/>
        <w:rPr>
          <w:rFonts w:ascii="宋体" w:hAnsi="宋体"/>
          <w:color w:val="000000"/>
          <w:sz w:val="24"/>
          <w:highlight w:val="none"/>
        </w:rPr>
      </w:pPr>
    </w:p>
    <w:p>
      <w:pPr>
        <w:spacing w:line="360" w:lineRule="atLeast"/>
        <w:rPr>
          <w:rFonts w:ascii="宋体" w:hAnsi="宋体"/>
          <w:color w:val="000000"/>
          <w:sz w:val="24"/>
          <w:highlight w:val="none"/>
        </w:rPr>
      </w:pPr>
    </w:p>
    <w:p>
      <w:pPr>
        <w:spacing w:line="360" w:lineRule="atLeast"/>
        <w:ind w:firstLine="1120" w:firstLineChars="4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供应商：</w:t>
      </w:r>
    </w:p>
    <w:p>
      <w:pPr>
        <w:spacing w:line="360" w:lineRule="atLeast"/>
        <w:ind w:firstLine="1120" w:firstLineChars="400"/>
        <w:rPr>
          <w:rFonts w:ascii="黑体" w:hAnsi="黑体" w:eastAsia="黑体" w:cs="黑体"/>
          <w:color w:val="000000"/>
          <w:sz w:val="28"/>
          <w:szCs w:val="28"/>
          <w:highlight w:val="none"/>
          <w:u w:val="single"/>
        </w:rPr>
      </w:pPr>
      <w:r>
        <w:rPr>
          <w:rFonts w:hint="eastAsia" w:ascii="黑体" w:hAnsi="黑体" w:eastAsia="黑体" w:cs="黑体"/>
          <w:color w:val="000000"/>
          <w:sz w:val="28"/>
          <w:szCs w:val="28"/>
          <w:highlight w:val="none"/>
        </w:rPr>
        <w:t>时间：</w:t>
      </w:r>
    </w:p>
    <w:p>
      <w:pPr>
        <w:jc w:val="center"/>
        <w:rPr>
          <w:rFonts w:ascii="黑体" w:hAnsi="黑体" w:eastAsia="黑体" w:cs="黑体"/>
          <w:color w:val="000000"/>
          <w:sz w:val="32"/>
          <w:szCs w:val="32"/>
          <w:highlight w:val="none"/>
        </w:rPr>
      </w:pPr>
    </w:p>
    <w:p>
      <w:pPr>
        <w:jc w:val="center"/>
        <w:rPr>
          <w:rFonts w:hint="eastAsia" w:ascii="黑体" w:hAnsi="黑体" w:eastAsia="黑体" w:cs="黑体"/>
          <w:color w:val="000000"/>
          <w:sz w:val="32"/>
          <w:szCs w:val="32"/>
          <w:highlight w:val="none"/>
        </w:rPr>
      </w:pPr>
    </w:p>
    <w:p>
      <w:pPr>
        <w:jc w:val="both"/>
        <w:rPr>
          <w:rFonts w:hint="eastAsia" w:ascii="黑体" w:hAnsi="黑体" w:eastAsia="黑体" w:cs="黑体"/>
          <w:color w:val="000000"/>
          <w:sz w:val="32"/>
          <w:szCs w:val="32"/>
          <w:highlight w:val="none"/>
        </w:rPr>
      </w:pPr>
    </w:p>
    <w:p>
      <w:pPr>
        <w:jc w:val="center"/>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目  录</w:t>
      </w:r>
    </w:p>
    <w:p>
      <w:pPr>
        <w:rPr>
          <w:color w:val="000000"/>
          <w:highlight w:val="none"/>
        </w:rPr>
      </w:pPr>
    </w:p>
    <w:p>
      <w:pPr>
        <w:spacing w:line="360" w:lineRule="auto"/>
        <w:outlineLvl w:val="9"/>
        <w:rPr>
          <w:rFonts w:hint="eastAsia" w:eastAsia="黑体"/>
          <w:highlight w:val="none"/>
          <w:lang w:val="en-US" w:eastAsia="zh-CN"/>
        </w:rPr>
      </w:pPr>
      <w:bookmarkStart w:id="194" w:name="_Toc483349431"/>
      <w:bookmarkStart w:id="195" w:name="_Toc26733"/>
      <w:r>
        <w:rPr>
          <w:rFonts w:hint="eastAsia" w:ascii="黑体" w:hAnsi="黑体" w:eastAsia="黑体" w:cs="黑体"/>
          <w:b/>
          <w:bCs/>
          <w:sz w:val="24"/>
          <w:szCs w:val="24"/>
          <w:highlight w:val="none"/>
        </w:rPr>
        <w:t>一、资格证明文件</w:t>
      </w:r>
      <w:bookmarkEnd w:id="194"/>
      <w:bookmarkEnd w:id="195"/>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outlineLvl w:val="9"/>
        <w:rPr>
          <w:rFonts w:ascii="黑体" w:hAnsi="黑体" w:eastAsia="黑体" w:cs="Times New Roman"/>
          <w:b/>
          <w:bCs/>
          <w:sz w:val="24"/>
          <w:szCs w:val="24"/>
          <w:highlight w:val="none"/>
        </w:rPr>
      </w:pPr>
      <w:bookmarkStart w:id="196" w:name="_Toc4584"/>
      <w:bookmarkStart w:id="197" w:name="_Toc483349433"/>
      <w:r>
        <w:rPr>
          <w:rFonts w:hint="eastAsia" w:ascii="黑体" w:hAnsi="黑体" w:eastAsia="黑体" w:cs="黑体"/>
          <w:b/>
          <w:bCs/>
          <w:sz w:val="24"/>
          <w:szCs w:val="24"/>
          <w:highlight w:val="none"/>
          <w:lang w:eastAsia="zh-CN"/>
        </w:rPr>
        <w:t>二</w:t>
      </w:r>
      <w:r>
        <w:rPr>
          <w:rFonts w:hint="eastAsia" w:ascii="黑体" w:hAnsi="黑体" w:eastAsia="黑体" w:cs="黑体"/>
          <w:b/>
          <w:bCs/>
          <w:sz w:val="24"/>
          <w:szCs w:val="24"/>
          <w:highlight w:val="none"/>
        </w:rPr>
        <w:t>、</w:t>
      </w:r>
      <w:r>
        <w:rPr>
          <w:rFonts w:hint="eastAsia" w:ascii="黑体" w:hAnsi="黑体" w:eastAsia="黑体" w:cs="黑体"/>
          <w:b/>
          <w:bCs/>
          <w:sz w:val="24"/>
          <w:szCs w:val="24"/>
          <w:highlight w:val="none"/>
          <w:lang w:eastAsia="zh-CN"/>
        </w:rPr>
        <w:t>响应</w:t>
      </w:r>
      <w:r>
        <w:rPr>
          <w:rFonts w:hint="eastAsia" w:ascii="黑体" w:hAnsi="黑体" w:eastAsia="黑体" w:cs="黑体"/>
          <w:b/>
          <w:bCs/>
          <w:sz w:val="24"/>
          <w:szCs w:val="24"/>
          <w:highlight w:val="none"/>
        </w:rPr>
        <w:t>函（格式）</w:t>
      </w:r>
      <w:bookmarkEnd w:id="196"/>
      <w:bookmarkEnd w:id="197"/>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outlineLvl w:val="9"/>
        <w:rPr>
          <w:rFonts w:ascii="黑体" w:hAnsi="黑体" w:eastAsia="黑体" w:cs="Times New Roman"/>
          <w:b/>
          <w:bCs/>
          <w:sz w:val="24"/>
          <w:szCs w:val="24"/>
          <w:highlight w:val="none"/>
        </w:rPr>
      </w:pPr>
      <w:bookmarkStart w:id="198" w:name="_Toc483349434"/>
      <w:bookmarkStart w:id="199" w:name="_Toc29371"/>
      <w:r>
        <w:rPr>
          <w:rFonts w:hint="eastAsia" w:ascii="黑体" w:hAnsi="黑体" w:eastAsia="黑体" w:cs="黑体"/>
          <w:b/>
          <w:bCs/>
          <w:sz w:val="24"/>
          <w:szCs w:val="24"/>
          <w:highlight w:val="none"/>
          <w:lang w:eastAsia="zh-CN"/>
        </w:rPr>
        <w:t>三</w:t>
      </w:r>
      <w:r>
        <w:rPr>
          <w:rFonts w:hint="eastAsia" w:ascii="黑体" w:hAnsi="黑体" w:eastAsia="黑体" w:cs="黑体"/>
          <w:b/>
          <w:bCs/>
          <w:sz w:val="24"/>
          <w:szCs w:val="24"/>
          <w:highlight w:val="none"/>
        </w:rPr>
        <w:t>、报价表</w:t>
      </w:r>
      <w:bookmarkEnd w:id="198"/>
      <w:bookmarkEnd w:id="199"/>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outlineLvl w:val="9"/>
        <w:rPr>
          <w:rFonts w:ascii="黑体" w:hAnsi="黑体" w:eastAsia="黑体" w:cs="Times New Roman"/>
          <w:b/>
          <w:bCs/>
          <w:sz w:val="24"/>
          <w:szCs w:val="24"/>
          <w:highlight w:val="none"/>
        </w:rPr>
      </w:pPr>
      <w:bookmarkStart w:id="200" w:name="_Toc483349435"/>
      <w:bookmarkStart w:id="201" w:name="_Toc27473"/>
      <w:r>
        <w:rPr>
          <w:rFonts w:hint="eastAsia" w:ascii="黑体" w:hAnsi="黑体" w:eastAsia="黑体" w:cs="黑体"/>
          <w:b/>
          <w:bCs/>
          <w:sz w:val="24"/>
          <w:szCs w:val="24"/>
          <w:highlight w:val="none"/>
          <w:lang w:eastAsia="zh-CN"/>
        </w:rPr>
        <w:t>四</w:t>
      </w:r>
      <w:r>
        <w:rPr>
          <w:rFonts w:hint="eastAsia" w:ascii="黑体" w:hAnsi="黑体" w:eastAsia="黑体" w:cs="黑体"/>
          <w:b/>
          <w:bCs/>
          <w:sz w:val="24"/>
          <w:szCs w:val="24"/>
          <w:highlight w:val="none"/>
        </w:rPr>
        <w:t>、</w:t>
      </w:r>
      <w:bookmarkEnd w:id="200"/>
      <w:bookmarkEnd w:id="201"/>
      <w:r>
        <w:rPr>
          <w:rFonts w:hint="eastAsia" w:ascii="黑体" w:hAnsi="黑体" w:eastAsia="黑体" w:cs="黑体"/>
          <w:b/>
          <w:bCs/>
          <w:sz w:val="24"/>
          <w:szCs w:val="24"/>
          <w:highlight w:val="none"/>
          <w:lang w:eastAsia="zh-CN"/>
        </w:rPr>
        <w:t>技术部分</w:t>
      </w:r>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outlineLvl w:val="9"/>
        <w:rPr>
          <w:rFonts w:ascii="黑体" w:hAnsi="黑体" w:eastAsia="黑体" w:cs="Times New Roman"/>
          <w:b/>
          <w:bCs/>
          <w:sz w:val="24"/>
          <w:szCs w:val="24"/>
          <w:highlight w:val="none"/>
        </w:rPr>
      </w:pPr>
      <w:bookmarkStart w:id="202" w:name="_Toc25422"/>
      <w:bookmarkStart w:id="203" w:name="_Toc483349436"/>
      <w:r>
        <w:rPr>
          <w:rFonts w:hint="eastAsia" w:ascii="黑体" w:hAnsi="黑体" w:eastAsia="黑体" w:cs="黑体"/>
          <w:b/>
          <w:bCs/>
          <w:sz w:val="24"/>
          <w:szCs w:val="24"/>
          <w:highlight w:val="none"/>
          <w:lang w:eastAsia="zh-CN"/>
        </w:rPr>
        <w:t>五</w:t>
      </w:r>
      <w:r>
        <w:rPr>
          <w:rFonts w:hint="eastAsia" w:ascii="黑体" w:hAnsi="黑体" w:eastAsia="黑体" w:cs="黑体"/>
          <w:b/>
          <w:bCs/>
          <w:sz w:val="24"/>
          <w:szCs w:val="24"/>
          <w:highlight w:val="none"/>
        </w:rPr>
        <w:t>、商务部分</w:t>
      </w:r>
      <w:bookmarkEnd w:id="202"/>
      <w:bookmarkEnd w:id="203"/>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outlineLvl w:val="9"/>
        <w:rPr>
          <w:rFonts w:ascii="黑体" w:hAnsi="黑体" w:eastAsia="黑体" w:cs="Times New Roman"/>
          <w:b/>
          <w:bCs/>
          <w:sz w:val="24"/>
          <w:szCs w:val="24"/>
          <w:highlight w:val="none"/>
        </w:rPr>
      </w:pPr>
      <w:bookmarkStart w:id="204" w:name="_Toc483349437"/>
      <w:bookmarkStart w:id="205" w:name="_Toc32072"/>
      <w:r>
        <w:rPr>
          <w:rFonts w:hint="eastAsia" w:ascii="黑体" w:hAnsi="黑体" w:eastAsia="黑体" w:cs="黑体"/>
          <w:b/>
          <w:bCs/>
          <w:sz w:val="24"/>
          <w:szCs w:val="24"/>
          <w:highlight w:val="none"/>
          <w:lang w:eastAsia="zh-CN"/>
        </w:rPr>
        <w:t>六</w:t>
      </w:r>
      <w:r>
        <w:rPr>
          <w:rFonts w:hint="eastAsia" w:ascii="黑体" w:hAnsi="黑体" w:eastAsia="黑体" w:cs="黑体"/>
          <w:b/>
          <w:bCs/>
          <w:sz w:val="24"/>
          <w:szCs w:val="24"/>
          <w:highlight w:val="none"/>
        </w:rPr>
        <w:t>、</w:t>
      </w:r>
      <w:r>
        <w:rPr>
          <w:rFonts w:hint="eastAsia" w:ascii="黑体" w:hAnsi="黑体" w:eastAsia="黑体" w:cs="黑体"/>
          <w:b/>
          <w:bCs/>
          <w:sz w:val="24"/>
          <w:szCs w:val="24"/>
          <w:highlight w:val="none"/>
          <w:lang w:eastAsia="zh-CN"/>
        </w:rPr>
        <w:t>响应</w:t>
      </w:r>
      <w:r>
        <w:rPr>
          <w:rFonts w:hint="eastAsia" w:ascii="黑体" w:hAnsi="黑体" w:eastAsia="黑体" w:cs="黑体"/>
          <w:b/>
          <w:bCs/>
          <w:sz w:val="24"/>
          <w:szCs w:val="24"/>
          <w:highlight w:val="none"/>
        </w:rPr>
        <w:t>供应商认为必要说明的其它内容</w:t>
      </w:r>
      <w:bookmarkEnd w:id="204"/>
      <w:bookmarkEnd w:id="205"/>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outlineLvl w:val="9"/>
        <w:rPr>
          <w:rFonts w:ascii="黑体" w:hAnsi="黑体" w:eastAsia="黑体" w:cs="Times New Roman"/>
          <w:b/>
          <w:bCs/>
          <w:sz w:val="24"/>
          <w:szCs w:val="24"/>
          <w:highlight w:val="none"/>
        </w:rPr>
      </w:pPr>
      <w:bookmarkStart w:id="206" w:name="_Toc483349438"/>
      <w:bookmarkStart w:id="207" w:name="_Toc29690"/>
      <w:r>
        <w:rPr>
          <w:rFonts w:hint="eastAsia" w:ascii="黑体" w:hAnsi="黑体" w:eastAsia="黑体" w:cs="黑体"/>
          <w:b/>
          <w:bCs/>
          <w:sz w:val="24"/>
          <w:szCs w:val="24"/>
          <w:highlight w:val="none"/>
          <w:lang w:eastAsia="zh-CN"/>
        </w:rPr>
        <w:t>七</w:t>
      </w:r>
      <w:r>
        <w:rPr>
          <w:rFonts w:hint="eastAsia" w:ascii="黑体" w:hAnsi="黑体" w:eastAsia="黑体" w:cs="黑体"/>
          <w:b/>
          <w:bCs/>
          <w:sz w:val="24"/>
          <w:szCs w:val="24"/>
          <w:highlight w:val="none"/>
        </w:rPr>
        <w:t>、承诺书</w:t>
      </w:r>
      <w:bookmarkEnd w:id="206"/>
      <w:bookmarkEnd w:id="207"/>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spacing w:line="360" w:lineRule="auto"/>
        <w:jc w:val="center"/>
        <w:rPr>
          <w:rFonts w:ascii="黑体" w:hAnsi="仿宋" w:eastAsia="黑体" w:cs="仿宋"/>
          <w:b/>
          <w:color w:val="000000"/>
          <w:sz w:val="24"/>
          <w:highlight w:val="none"/>
        </w:rPr>
      </w:pPr>
    </w:p>
    <w:p>
      <w:pPr>
        <w:rPr>
          <w:highlight w:val="none"/>
        </w:rPr>
      </w:pPr>
      <w:r>
        <w:rPr>
          <w:rFonts w:ascii="黑体" w:hAnsi="仿宋" w:eastAsia="黑体" w:cs="仿宋"/>
          <w:b/>
          <w:color w:val="000000"/>
          <w:sz w:val="24"/>
          <w:highlight w:val="none"/>
        </w:rPr>
        <w:br w:type="page"/>
      </w:r>
    </w:p>
    <w:p>
      <w:pPr>
        <w:spacing w:line="360" w:lineRule="auto"/>
        <w:jc w:val="center"/>
        <w:outlineLvl w:val="1"/>
        <w:rPr>
          <w:rFonts w:ascii="黑体" w:hAnsi="仿宋" w:eastAsia="黑体" w:cs="仿宋"/>
          <w:bCs/>
          <w:color w:val="000000"/>
          <w:sz w:val="32"/>
          <w:szCs w:val="32"/>
          <w:highlight w:val="none"/>
        </w:rPr>
      </w:pPr>
      <w:bookmarkStart w:id="208" w:name="_Toc18847"/>
      <w:bookmarkStart w:id="209" w:name="_Toc15871"/>
      <w:bookmarkStart w:id="210" w:name="_Toc32217"/>
      <w:bookmarkStart w:id="211" w:name="_Toc3820"/>
      <w:r>
        <w:rPr>
          <w:rFonts w:hint="eastAsia" w:ascii="黑体" w:hAnsi="仿宋" w:eastAsia="黑体" w:cs="仿宋"/>
          <w:b/>
          <w:color w:val="000000"/>
          <w:sz w:val="32"/>
          <w:szCs w:val="32"/>
          <w:highlight w:val="none"/>
        </w:rPr>
        <w:t>一、资格证明文件</w:t>
      </w:r>
      <w:bookmarkEnd w:id="208"/>
      <w:bookmarkEnd w:id="209"/>
      <w:bookmarkEnd w:id="210"/>
      <w:bookmarkEnd w:id="211"/>
    </w:p>
    <w:p>
      <w:pPr>
        <w:pStyle w:val="12"/>
        <w:spacing w:line="500" w:lineRule="exact"/>
        <w:ind w:left="-120" w:leftChars="-57" w:firstLine="527" w:firstLineChars="250"/>
        <w:rPr>
          <w:rFonts w:ascii="宋体" w:hAnsi="宋体" w:cs="宋体"/>
          <w:b/>
          <w:bCs/>
          <w:color w:val="000000"/>
          <w:highlight w:val="none"/>
          <w:u w:val="single"/>
        </w:rPr>
      </w:pPr>
      <w:r>
        <w:rPr>
          <w:rFonts w:hint="eastAsia" w:ascii="宋体" w:hAnsi="宋体" w:cs="宋体"/>
          <w:b/>
          <w:bCs/>
          <w:color w:val="000000"/>
          <w:highlight w:val="none"/>
          <w:u w:val="single"/>
        </w:rPr>
        <w:t>注：</w:t>
      </w:r>
      <w:r>
        <w:rPr>
          <w:rFonts w:hint="eastAsia" w:ascii="宋体" w:hAnsi="宋体" w:cs="宋体"/>
          <w:b/>
          <w:bCs/>
          <w:color w:val="000000"/>
          <w:highlight w:val="none"/>
          <w:u w:val="single"/>
          <w:lang w:val="en-GB"/>
        </w:rPr>
        <w:t>资格证明文件按照《</w:t>
      </w:r>
      <w:r>
        <w:rPr>
          <w:rFonts w:hint="eastAsia" w:ascii="宋体" w:hAnsi="宋体" w:cs="宋体"/>
          <w:b/>
          <w:bCs/>
          <w:color w:val="000000"/>
          <w:highlight w:val="none"/>
          <w:u w:val="single"/>
        </w:rPr>
        <w:t>第三部分 供应商须知</w:t>
      </w:r>
      <w:r>
        <w:rPr>
          <w:rFonts w:hint="eastAsia" w:ascii="宋体" w:hAnsi="宋体" w:cs="宋体"/>
          <w:b/>
          <w:bCs/>
          <w:color w:val="000000"/>
          <w:highlight w:val="none"/>
          <w:u w:val="single"/>
          <w:lang w:val="en-GB"/>
        </w:rPr>
        <w:t>》2.2条要求内容组成，</w:t>
      </w:r>
      <w:r>
        <w:rPr>
          <w:rFonts w:hint="eastAsia" w:ascii="宋体" w:hAnsi="宋体" w:cs="宋体"/>
          <w:b/>
          <w:bCs/>
          <w:color w:val="000000"/>
          <w:highlight w:val="none"/>
          <w:u w:val="single"/>
        </w:rPr>
        <w:t>未按照要求提供将有可能导致响应无效。</w:t>
      </w:r>
    </w:p>
    <w:p>
      <w:pPr>
        <w:pStyle w:val="12"/>
        <w:spacing w:line="500" w:lineRule="exact"/>
        <w:rPr>
          <w:rFonts w:ascii="宋体" w:hAnsi="宋体" w:cs="宋体"/>
          <w:b/>
          <w:bCs/>
          <w:color w:val="000000"/>
          <w:highlight w:val="none"/>
          <w:u w:val="singl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ind w:firstLine="482" w:firstLineChars="200"/>
        <w:rPr>
          <w:rFonts w:hint="eastAsia" w:ascii="宋体" w:hAnsi="宋体" w:cs="宋体"/>
          <w:b/>
          <w:bCs/>
          <w:color w:val="000000"/>
          <w:sz w:val="24"/>
          <w:highlight w:val="none"/>
        </w:rPr>
      </w:pPr>
    </w:p>
    <w:p>
      <w:pPr>
        <w:spacing w:line="360" w:lineRule="auto"/>
        <w:jc w:val="center"/>
        <w:rPr>
          <w:rFonts w:ascii="宋体" w:hAnsi="宋体" w:cs="宋体"/>
          <w:b/>
          <w:bCs/>
          <w:color w:val="000000"/>
          <w:sz w:val="24"/>
          <w:highlight w:val="none"/>
        </w:rPr>
      </w:pPr>
      <w:r>
        <w:rPr>
          <w:rFonts w:hint="eastAsia" w:ascii="宋体" w:hAnsi="宋体" w:cs="宋体"/>
          <w:b/>
          <w:bCs/>
          <w:color w:val="000000"/>
          <w:sz w:val="24"/>
          <w:highlight w:val="none"/>
        </w:rPr>
        <w:t>法定代表人授权书/法定代表人证明书</w:t>
      </w:r>
    </w:p>
    <w:p>
      <w:pPr>
        <w:spacing w:line="360" w:lineRule="auto"/>
        <w:jc w:val="center"/>
        <w:rPr>
          <w:rFonts w:ascii="黑体" w:hAnsi="仿宋" w:eastAsia="黑体" w:cs="仿宋"/>
          <w:bCs/>
          <w:color w:val="000000"/>
          <w:sz w:val="32"/>
          <w:szCs w:val="32"/>
          <w:highlight w:val="none"/>
        </w:rPr>
      </w:pPr>
      <w:bookmarkStart w:id="212" w:name="_Toc14081"/>
      <w:r>
        <w:rPr>
          <w:rFonts w:hint="eastAsia" w:ascii="黑体" w:hAnsi="仿宋" w:eastAsia="黑体" w:cs="仿宋"/>
          <w:bCs/>
          <w:color w:val="000000"/>
          <w:sz w:val="32"/>
          <w:szCs w:val="32"/>
          <w:highlight w:val="none"/>
        </w:rPr>
        <w:t>法定代表人授权书（格式）</w:t>
      </w:r>
      <w:bookmarkEnd w:id="212"/>
    </w:p>
    <w:p>
      <w:pPr>
        <w:spacing w:line="360" w:lineRule="auto"/>
        <w:jc w:val="center"/>
        <w:rPr>
          <w:rFonts w:ascii="黑体" w:hAnsi="仿宋" w:eastAsia="黑体" w:cs="仿宋"/>
          <w:bCs/>
          <w:color w:val="000000"/>
          <w:sz w:val="24"/>
          <w:highlight w:val="none"/>
          <w:u w:val="single"/>
        </w:rPr>
      </w:pPr>
      <w:bookmarkStart w:id="213" w:name="_Toc23888"/>
      <w:r>
        <w:rPr>
          <w:rFonts w:hint="eastAsia" w:ascii="黑体" w:hAnsi="仿宋" w:eastAsia="黑体" w:cs="仿宋"/>
          <w:bCs/>
          <w:color w:val="000000"/>
          <w:sz w:val="24"/>
          <w:highlight w:val="none"/>
          <w:u w:val="single"/>
        </w:rPr>
        <w:t>（非法定代表人直接参加响应时提供）</w:t>
      </w:r>
      <w:bookmarkEnd w:id="213"/>
    </w:p>
    <w:p>
      <w:pPr>
        <w:spacing w:line="360" w:lineRule="auto"/>
        <w:jc w:val="left"/>
        <w:rPr>
          <w:rFonts w:hint="eastAsia" w:ascii="宋体" w:hAnsi="宋体" w:eastAsia="宋体" w:cs="宋体"/>
          <w:b/>
          <w:bCs/>
          <w:color w:val="000000"/>
          <w:sz w:val="24"/>
          <w:highlight w:val="none"/>
          <w:lang w:eastAsia="zh-CN"/>
        </w:rPr>
      </w:pPr>
      <w:r>
        <w:rPr>
          <w:rFonts w:hint="eastAsia" w:ascii="宋体" w:hAnsi="宋体" w:cs="宋体"/>
          <w:color w:val="000000"/>
          <w:sz w:val="24"/>
          <w:highlight w:val="none"/>
        </w:rPr>
        <w:t>致：</w:t>
      </w:r>
      <w:r>
        <w:rPr>
          <w:rFonts w:hint="eastAsia" w:ascii="宋体" w:hAnsi="宋体" w:cs="宋体"/>
          <w:b/>
          <w:bCs/>
          <w:color w:val="000000"/>
          <w:sz w:val="24"/>
          <w:highlight w:val="none"/>
          <w:lang w:eastAsia="zh-CN"/>
        </w:rPr>
        <w:t>瑞恒项目管理有限公司</w:t>
      </w:r>
    </w:p>
    <w:p>
      <w:pPr>
        <w:pStyle w:val="12"/>
        <w:spacing w:line="500" w:lineRule="exact"/>
        <w:ind w:left="-120" w:leftChars="-57"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本授权书声明：注册于（</w:t>
      </w:r>
      <w:r>
        <w:rPr>
          <w:rFonts w:hint="eastAsia" w:ascii="宋体" w:hAnsi="宋体" w:cs="宋体"/>
          <w:color w:val="000000"/>
          <w:sz w:val="24"/>
          <w:szCs w:val="24"/>
          <w:highlight w:val="none"/>
          <w:u w:val="single"/>
        </w:rPr>
        <w:t xml:space="preserve"> 工商行政管理局名称）之（委托单位全称） </w:t>
      </w:r>
      <w:r>
        <w:rPr>
          <w:rFonts w:hint="eastAsia" w:ascii="宋体" w:hAnsi="宋体" w:cs="宋体"/>
          <w:color w:val="000000"/>
          <w:sz w:val="24"/>
          <w:szCs w:val="24"/>
          <w:highlight w:val="none"/>
        </w:rPr>
        <w:t>的法定代表人</w:t>
      </w:r>
      <w:r>
        <w:rPr>
          <w:rFonts w:hint="eastAsia" w:ascii="宋体" w:hAnsi="宋体" w:cs="宋体"/>
          <w:color w:val="000000"/>
          <w:sz w:val="24"/>
          <w:szCs w:val="24"/>
          <w:highlight w:val="none"/>
          <w:u w:val="single"/>
        </w:rPr>
        <w:t>（姓名、性别）</w:t>
      </w:r>
      <w:r>
        <w:rPr>
          <w:rFonts w:hint="eastAsia" w:ascii="宋体" w:hAnsi="宋体" w:cs="宋体"/>
          <w:color w:val="000000"/>
          <w:sz w:val="24"/>
          <w:szCs w:val="24"/>
          <w:highlight w:val="none"/>
        </w:rPr>
        <w:t>授权本公司的</w:t>
      </w:r>
      <w:r>
        <w:rPr>
          <w:rFonts w:hint="eastAsia" w:ascii="宋体" w:hAnsi="宋体" w:cs="宋体"/>
          <w:color w:val="000000"/>
          <w:sz w:val="24"/>
          <w:szCs w:val="24"/>
          <w:highlight w:val="none"/>
          <w:u w:val="single"/>
        </w:rPr>
        <w:t>（被授权人姓名、性别、职务）</w:t>
      </w:r>
      <w:r>
        <w:rPr>
          <w:rFonts w:hint="eastAsia" w:ascii="宋体" w:hAnsi="宋体" w:cs="宋体"/>
          <w:color w:val="000000"/>
          <w:sz w:val="24"/>
          <w:szCs w:val="24"/>
          <w:highlight w:val="none"/>
        </w:rPr>
        <w:t>为合法代理人，就贵方组织的有关</w:t>
      </w:r>
      <w:r>
        <w:rPr>
          <w:rFonts w:hint="eastAsia" w:ascii="宋体" w:hAnsi="宋体" w:cs="宋体"/>
          <w:color w:val="000000"/>
          <w:sz w:val="24"/>
          <w:szCs w:val="24"/>
          <w:highlight w:val="none"/>
          <w:u w:val="single"/>
        </w:rPr>
        <w:t>（采购项目名称）</w:t>
      </w:r>
      <w:r>
        <w:rPr>
          <w:rFonts w:hint="eastAsia" w:ascii="宋体" w:hAnsi="宋体" w:cs="宋体"/>
          <w:color w:val="000000"/>
          <w:sz w:val="24"/>
          <w:szCs w:val="24"/>
          <w:highlight w:val="none"/>
        </w:rPr>
        <w:t>（项目编号：）的响应、洽谈、执行等具体事务，签署全部有关响应文件、文书、协议、合同，本公司对被授权人在本项目中的签名承担全部法律责任。本授权书自谈判会议之日起计算有效期为</w:t>
      </w:r>
      <w:r>
        <w:rPr>
          <w:rFonts w:hint="eastAsia" w:ascii="宋体" w:hAnsi="宋体" w:cs="宋体"/>
          <w:color w:val="000000"/>
          <w:sz w:val="24"/>
          <w:szCs w:val="24"/>
          <w:highlight w:val="none"/>
          <w:u w:val="single"/>
          <w:lang w:val="en-US" w:eastAsia="zh-CN"/>
        </w:rPr>
        <w:t>90</w:t>
      </w:r>
      <w:r>
        <w:rPr>
          <w:rFonts w:hint="eastAsia" w:ascii="宋体" w:hAnsi="宋体" w:cs="宋体"/>
          <w:color w:val="000000"/>
          <w:sz w:val="24"/>
          <w:szCs w:val="24"/>
          <w:highlight w:val="none"/>
        </w:rPr>
        <w:t>天。</w:t>
      </w:r>
    </w:p>
    <w:p>
      <w:pPr>
        <w:pStyle w:val="12"/>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委托单位：（公章）                  法定代表人（签字）：</w:t>
      </w:r>
    </w:p>
    <w:p>
      <w:pPr>
        <w:pStyle w:val="12"/>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签发日期：  年  月  日</w:t>
      </w:r>
    </w:p>
    <w:p>
      <w:pPr>
        <w:pStyle w:val="12"/>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附：被授权人姓名（签字）：          性别：       职务：</w:t>
      </w:r>
    </w:p>
    <w:p>
      <w:pPr>
        <w:pStyle w:val="12"/>
        <w:spacing w:line="500" w:lineRule="exact"/>
        <w:ind w:firstLine="960" w:firstLineChars="400"/>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联系地址：  </w:t>
      </w:r>
    </w:p>
    <w:p>
      <w:pPr>
        <w:pStyle w:val="12"/>
        <w:spacing w:line="500" w:lineRule="exact"/>
        <w:ind w:firstLine="960" w:firstLineChars="400"/>
        <w:rPr>
          <w:rFonts w:ascii="宋体" w:hAnsi="宋体" w:cs="宋体"/>
          <w:color w:val="000000"/>
          <w:sz w:val="24"/>
          <w:szCs w:val="24"/>
          <w:highlight w:val="none"/>
          <w:u w:val="singl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传真：</w:t>
      </w:r>
    </w:p>
    <w:p>
      <w:pPr>
        <w:pStyle w:val="12"/>
        <w:spacing w:line="500" w:lineRule="exact"/>
        <w:ind w:firstLine="2760" w:firstLineChars="1150"/>
        <w:rPr>
          <w:rFonts w:ascii="宋体" w:hAnsi="宋体" w:cs="宋体"/>
          <w:color w:val="000000"/>
          <w:sz w:val="24"/>
          <w:szCs w:val="24"/>
          <w:highlight w:val="none"/>
        </w:rPr>
      </w:pPr>
    </w:p>
    <w:p>
      <w:pPr>
        <w:pStyle w:val="12"/>
        <w:spacing w:line="500" w:lineRule="exact"/>
        <w:ind w:firstLine="2760" w:firstLineChars="1150"/>
        <w:rPr>
          <w:rFonts w:ascii="宋体" w:hAnsi="宋体" w:cs="宋体"/>
          <w:color w:val="000000"/>
          <w:sz w:val="24"/>
          <w:szCs w:val="24"/>
          <w:highlight w:val="none"/>
        </w:rPr>
      </w:pPr>
      <w:r>
        <w:rPr>
          <w:rFonts w:hint="eastAsia" w:ascii="宋体" w:hAnsi="宋体" w:cs="宋体"/>
          <w:color w:val="000000"/>
          <w:sz w:val="24"/>
          <w:szCs w:val="24"/>
          <w:highlight w:val="none"/>
        </w:rPr>
        <w:t>法定代表人/被授权人身份证复印件</w:t>
      </w:r>
    </w:p>
    <w:tbl>
      <w:tblPr>
        <w:tblStyle w:val="24"/>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03" w:hRule="atLeast"/>
          <w:jc w:val="center"/>
        </w:trPr>
        <w:tc>
          <w:tcPr>
            <w:tcW w:w="4213" w:type="dxa"/>
            <w:shd w:val="clear" w:color="auto" w:fill="E0E0E0"/>
            <w:vAlign w:val="center"/>
          </w:tcPr>
          <w:p>
            <w:pPr>
              <w:pStyle w:val="12"/>
              <w:snapToGrid w:val="0"/>
              <w:spacing w:line="500" w:lineRule="exact"/>
              <w:jc w:val="center"/>
              <w:rPr>
                <w:rFonts w:ascii="宋体" w:hAnsi="宋体" w:cs="宋体"/>
                <w:color w:val="000000"/>
                <w:sz w:val="24"/>
                <w:szCs w:val="24"/>
                <w:highlight w:val="none"/>
                <w:shd w:val="pct10" w:color="auto" w:fill="FFFFFF"/>
              </w:rPr>
            </w:pPr>
            <w:r>
              <w:rPr>
                <w:rFonts w:hint="eastAsia" w:ascii="宋体" w:hAnsi="宋体" w:cs="宋体"/>
                <w:color w:val="000000"/>
                <w:sz w:val="24"/>
                <w:szCs w:val="24"/>
                <w:highlight w:val="none"/>
                <w:shd w:val="pct10" w:color="auto" w:fill="FFFFFF"/>
              </w:rPr>
              <w:t>法定代表人身份证复印件（</w:t>
            </w:r>
            <w:r>
              <w:rPr>
                <w:rFonts w:hint="eastAsia" w:ascii="宋体" w:hAnsi="宋体" w:cs="宋体"/>
                <w:color w:val="000000"/>
                <w:sz w:val="24"/>
                <w:szCs w:val="24"/>
                <w:highlight w:val="none"/>
                <w:shd w:val="pct10" w:color="auto" w:fill="FFFFFF"/>
                <w:lang w:eastAsia="zh-CN"/>
              </w:rPr>
              <w:t>国徽</w:t>
            </w:r>
            <w:r>
              <w:rPr>
                <w:rFonts w:hint="eastAsia" w:ascii="宋体" w:hAnsi="宋体" w:cs="宋体"/>
                <w:color w:val="000000"/>
                <w:sz w:val="24"/>
                <w:szCs w:val="24"/>
                <w:highlight w:val="none"/>
                <w:shd w:val="pct10" w:color="auto" w:fill="FFFFFF"/>
              </w:rPr>
              <w:t>面）</w:t>
            </w:r>
          </w:p>
        </w:tc>
        <w:tc>
          <w:tcPr>
            <w:tcW w:w="4213" w:type="dxa"/>
            <w:shd w:val="clear" w:color="auto" w:fill="E0E0E0"/>
            <w:vAlign w:val="center"/>
          </w:tcPr>
          <w:p>
            <w:pPr>
              <w:pStyle w:val="12"/>
              <w:snapToGrid w:val="0"/>
              <w:spacing w:line="500" w:lineRule="exact"/>
              <w:jc w:val="center"/>
              <w:rPr>
                <w:rFonts w:ascii="宋体" w:hAnsi="宋体" w:cs="宋体"/>
                <w:color w:val="000000"/>
                <w:sz w:val="24"/>
                <w:szCs w:val="24"/>
                <w:highlight w:val="none"/>
                <w:shd w:val="pct10" w:color="auto" w:fill="FFFFFF"/>
              </w:rPr>
            </w:pPr>
            <w:r>
              <w:rPr>
                <w:rFonts w:hint="eastAsia" w:ascii="宋体" w:hAnsi="宋体" w:cs="宋体"/>
                <w:color w:val="000000"/>
                <w:sz w:val="24"/>
                <w:szCs w:val="24"/>
                <w:highlight w:val="none"/>
                <w:shd w:val="pct10" w:color="auto" w:fill="FFFFFF"/>
              </w:rPr>
              <w:t>被授权人身份证复印件（</w:t>
            </w:r>
            <w:r>
              <w:rPr>
                <w:rFonts w:hint="eastAsia" w:ascii="宋体" w:hAnsi="宋体" w:cs="宋体"/>
                <w:color w:val="000000"/>
                <w:sz w:val="24"/>
                <w:szCs w:val="24"/>
                <w:highlight w:val="none"/>
                <w:shd w:val="pct10" w:color="auto" w:fill="FFFFFF"/>
                <w:lang w:eastAsia="zh-CN"/>
              </w:rPr>
              <w:t>国徽</w:t>
            </w:r>
            <w:r>
              <w:rPr>
                <w:rFonts w:hint="eastAsia" w:ascii="宋体" w:hAnsi="宋体" w:cs="宋体"/>
                <w:color w:val="000000"/>
                <w:sz w:val="24"/>
                <w:szCs w:val="24"/>
                <w:highlight w:val="none"/>
                <w:shd w:val="pct10" w:color="auto" w:fill="FFFFFF"/>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213" w:type="dxa"/>
            <w:shd w:val="clear" w:color="auto" w:fill="E0E0E0"/>
            <w:vAlign w:val="center"/>
          </w:tcPr>
          <w:p>
            <w:pPr>
              <w:pStyle w:val="12"/>
              <w:snapToGrid w:val="0"/>
              <w:spacing w:line="500" w:lineRule="exact"/>
              <w:jc w:val="center"/>
              <w:rPr>
                <w:rFonts w:ascii="宋体" w:hAnsi="宋体" w:cs="宋体"/>
                <w:color w:val="000000"/>
                <w:sz w:val="24"/>
                <w:szCs w:val="24"/>
                <w:highlight w:val="none"/>
                <w:shd w:val="pct10" w:color="auto" w:fill="FFFFFF"/>
              </w:rPr>
            </w:pPr>
            <w:r>
              <w:rPr>
                <w:rFonts w:hint="eastAsia" w:ascii="宋体" w:hAnsi="宋体" w:cs="宋体"/>
                <w:color w:val="000000"/>
                <w:sz w:val="24"/>
                <w:szCs w:val="24"/>
                <w:highlight w:val="none"/>
                <w:shd w:val="pct10" w:color="auto" w:fill="FFFFFF"/>
              </w:rPr>
              <w:t>法定代表人身份证复印件（</w:t>
            </w:r>
            <w:r>
              <w:rPr>
                <w:rFonts w:hint="eastAsia" w:ascii="宋体" w:hAnsi="宋体" w:cs="宋体"/>
                <w:color w:val="000000"/>
                <w:sz w:val="24"/>
                <w:szCs w:val="24"/>
                <w:highlight w:val="none"/>
                <w:shd w:val="pct10" w:color="auto" w:fill="FFFFFF"/>
                <w:lang w:eastAsia="zh-CN"/>
              </w:rPr>
              <w:t>人像</w:t>
            </w:r>
            <w:r>
              <w:rPr>
                <w:rFonts w:hint="eastAsia" w:ascii="宋体" w:hAnsi="宋体" w:cs="宋体"/>
                <w:color w:val="000000"/>
                <w:sz w:val="24"/>
                <w:szCs w:val="24"/>
                <w:highlight w:val="none"/>
                <w:shd w:val="pct10" w:color="auto" w:fill="FFFFFF"/>
              </w:rPr>
              <w:t>面）</w:t>
            </w:r>
          </w:p>
        </w:tc>
        <w:tc>
          <w:tcPr>
            <w:tcW w:w="4213" w:type="dxa"/>
            <w:shd w:val="clear" w:color="auto" w:fill="E0E0E0"/>
            <w:vAlign w:val="center"/>
          </w:tcPr>
          <w:p>
            <w:pPr>
              <w:pStyle w:val="12"/>
              <w:snapToGrid w:val="0"/>
              <w:spacing w:line="500" w:lineRule="exact"/>
              <w:jc w:val="center"/>
              <w:rPr>
                <w:rFonts w:ascii="宋体" w:hAnsi="宋体" w:cs="宋体"/>
                <w:color w:val="000000"/>
                <w:sz w:val="24"/>
                <w:szCs w:val="24"/>
                <w:highlight w:val="none"/>
                <w:shd w:val="pct10" w:color="auto" w:fill="FFFFFF"/>
              </w:rPr>
            </w:pPr>
            <w:r>
              <w:rPr>
                <w:rFonts w:hint="eastAsia" w:ascii="宋体" w:hAnsi="宋体" w:cs="宋体"/>
                <w:color w:val="000000"/>
                <w:sz w:val="24"/>
                <w:szCs w:val="24"/>
                <w:highlight w:val="none"/>
                <w:shd w:val="pct10" w:color="auto" w:fill="FFFFFF"/>
              </w:rPr>
              <w:t>被授权人身份证复印件（</w:t>
            </w:r>
            <w:r>
              <w:rPr>
                <w:rFonts w:hint="eastAsia" w:ascii="宋体" w:hAnsi="宋体" w:cs="宋体"/>
                <w:color w:val="000000"/>
                <w:sz w:val="24"/>
                <w:szCs w:val="24"/>
                <w:highlight w:val="none"/>
                <w:shd w:val="pct10" w:color="auto" w:fill="FFFFFF"/>
                <w:lang w:eastAsia="zh-CN"/>
              </w:rPr>
              <w:t>人像</w:t>
            </w:r>
            <w:r>
              <w:rPr>
                <w:rFonts w:hint="eastAsia" w:ascii="宋体" w:hAnsi="宋体" w:cs="宋体"/>
                <w:color w:val="000000"/>
                <w:sz w:val="24"/>
                <w:szCs w:val="24"/>
                <w:highlight w:val="none"/>
                <w:shd w:val="pct10" w:color="auto" w:fill="FFFFFF"/>
              </w:rPr>
              <w:t>面）</w:t>
            </w:r>
          </w:p>
        </w:tc>
      </w:tr>
    </w:tbl>
    <w:p>
      <w:pPr>
        <w:spacing w:line="360" w:lineRule="auto"/>
        <w:ind w:firstLine="640" w:firstLineChars="200"/>
        <w:jc w:val="both"/>
        <w:outlineLvl w:val="9"/>
        <w:rPr>
          <w:rFonts w:hint="eastAsia" w:ascii="黑体" w:hAnsi="仿宋" w:eastAsia="黑体" w:cs="仿宋"/>
          <w:bCs/>
          <w:sz w:val="32"/>
          <w:szCs w:val="32"/>
          <w:highlight w:val="none"/>
        </w:rPr>
      </w:pPr>
      <w:bookmarkStart w:id="214" w:name="_Toc19725"/>
      <w:r>
        <w:rPr>
          <w:rFonts w:hint="eastAsia" w:ascii="黑体" w:hAnsi="仿宋" w:eastAsia="黑体" w:cs="黑体"/>
          <w:color w:val="auto"/>
          <w:sz w:val="32"/>
          <w:szCs w:val="32"/>
          <w:highlight w:val="none"/>
          <w:lang w:val="en-US" w:eastAsia="zh-CN"/>
        </w:rPr>
        <w:t>注：签字不能以签字章代替！</w:t>
      </w:r>
    </w:p>
    <w:p>
      <w:pPr>
        <w:spacing w:line="360" w:lineRule="auto"/>
        <w:jc w:val="center"/>
        <w:rPr>
          <w:rFonts w:ascii="黑体" w:hAnsi="仿宋" w:eastAsia="黑体" w:cs="仿宋"/>
          <w:bCs/>
          <w:color w:val="000000"/>
          <w:sz w:val="32"/>
          <w:szCs w:val="32"/>
          <w:highlight w:val="none"/>
        </w:rPr>
      </w:pPr>
      <w:r>
        <w:rPr>
          <w:rFonts w:hint="eastAsia" w:ascii="黑体" w:hAnsi="仿宋" w:eastAsia="黑体" w:cs="仿宋"/>
          <w:bCs/>
          <w:color w:val="000000"/>
          <w:sz w:val="32"/>
          <w:szCs w:val="32"/>
          <w:highlight w:val="none"/>
        </w:rPr>
        <w:br w:type="page"/>
      </w:r>
    </w:p>
    <w:p>
      <w:pPr>
        <w:spacing w:line="360" w:lineRule="auto"/>
        <w:jc w:val="center"/>
        <w:rPr>
          <w:rFonts w:ascii="黑体" w:hAnsi="仿宋" w:eastAsia="黑体" w:cs="仿宋"/>
          <w:bCs/>
          <w:color w:val="000000"/>
          <w:sz w:val="32"/>
          <w:szCs w:val="32"/>
          <w:highlight w:val="none"/>
        </w:rPr>
      </w:pPr>
      <w:r>
        <w:rPr>
          <w:rFonts w:hint="eastAsia" w:ascii="黑体" w:hAnsi="仿宋" w:eastAsia="黑体" w:cs="仿宋"/>
          <w:bCs/>
          <w:color w:val="000000"/>
          <w:sz w:val="32"/>
          <w:szCs w:val="32"/>
          <w:highlight w:val="none"/>
        </w:rPr>
        <w:t>法定代表人证明书（格式）</w:t>
      </w:r>
      <w:bookmarkEnd w:id="214"/>
    </w:p>
    <w:p>
      <w:pPr>
        <w:spacing w:line="360" w:lineRule="auto"/>
        <w:jc w:val="center"/>
        <w:rPr>
          <w:rFonts w:ascii="黑体" w:hAnsi="仿宋" w:eastAsia="黑体" w:cs="仿宋"/>
          <w:bCs/>
          <w:color w:val="000000"/>
          <w:sz w:val="24"/>
          <w:highlight w:val="none"/>
          <w:u w:val="single"/>
        </w:rPr>
      </w:pPr>
      <w:bookmarkStart w:id="215" w:name="_Toc19528"/>
      <w:r>
        <w:rPr>
          <w:rFonts w:hint="eastAsia" w:ascii="黑体" w:hAnsi="仿宋" w:eastAsia="黑体" w:cs="仿宋"/>
          <w:bCs/>
          <w:color w:val="000000"/>
          <w:sz w:val="24"/>
          <w:highlight w:val="none"/>
          <w:u w:val="single"/>
        </w:rPr>
        <w:t>（法定代表人直接参加响应时提供）</w:t>
      </w:r>
      <w:bookmarkEnd w:id="215"/>
    </w:p>
    <w:p>
      <w:pPr>
        <w:spacing w:line="360" w:lineRule="atLeast"/>
        <w:jc w:val="center"/>
        <w:rPr>
          <w:rFonts w:ascii="黑体" w:hAnsi="仿宋" w:eastAsia="黑体" w:cs="仿宋"/>
          <w:b/>
          <w:color w:val="000000"/>
          <w:sz w:val="24"/>
          <w:highlight w:val="none"/>
        </w:rPr>
      </w:pPr>
    </w:p>
    <w:tbl>
      <w:tblPr>
        <w:tblStyle w:val="2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致：</w:t>
            </w:r>
            <w:r>
              <w:rPr>
                <w:rFonts w:hint="eastAsia" w:ascii="宋体" w:hAnsi="宋体" w:cs="宋体"/>
                <w:color w:val="000000"/>
                <w:kern w:val="0"/>
                <w:sz w:val="24"/>
                <w:highlight w:val="none"/>
                <w:lang w:eastAsia="zh-CN"/>
              </w:rPr>
              <w:t>瑞恒项目管理有限公司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企</w:t>
            </w:r>
          </w:p>
          <w:p>
            <w:pPr>
              <w:tabs>
                <w:tab w:val="left" w:pos="210"/>
              </w:tabs>
              <w:spacing w:line="320" w:lineRule="exact"/>
              <w:jc w:val="center"/>
              <w:rPr>
                <w:rFonts w:ascii="宋体" w:hAnsi="宋体" w:cs="宋体"/>
                <w:color w:val="000000"/>
                <w:kern w:val="0"/>
                <w:sz w:val="24"/>
                <w:highlight w:val="none"/>
              </w:rPr>
            </w:pPr>
          </w:p>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业</w:t>
            </w:r>
          </w:p>
          <w:p>
            <w:pPr>
              <w:tabs>
                <w:tab w:val="left" w:pos="210"/>
              </w:tabs>
              <w:spacing w:line="320" w:lineRule="exact"/>
              <w:jc w:val="center"/>
              <w:rPr>
                <w:rFonts w:ascii="宋体" w:hAnsi="宋体" w:cs="宋体"/>
                <w:color w:val="000000"/>
                <w:kern w:val="0"/>
                <w:sz w:val="24"/>
                <w:highlight w:val="none"/>
              </w:rPr>
            </w:pPr>
          </w:p>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法</w:t>
            </w:r>
          </w:p>
          <w:p>
            <w:pPr>
              <w:tabs>
                <w:tab w:val="left" w:pos="210"/>
              </w:tabs>
              <w:spacing w:line="320" w:lineRule="exact"/>
              <w:jc w:val="center"/>
              <w:rPr>
                <w:rFonts w:ascii="宋体" w:hAnsi="宋体" w:cs="宋体"/>
                <w:color w:val="000000"/>
                <w:kern w:val="0"/>
                <w:sz w:val="24"/>
                <w:highlight w:val="none"/>
              </w:rPr>
            </w:pPr>
          </w:p>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人</w:t>
            </w:r>
          </w:p>
        </w:tc>
        <w:tc>
          <w:tcPr>
            <w:tcW w:w="2065"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企业名称</w:t>
            </w:r>
          </w:p>
        </w:tc>
        <w:tc>
          <w:tcPr>
            <w:tcW w:w="6360" w:type="dxa"/>
            <w:gridSpan w:val="4"/>
            <w:vAlign w:val="center"/>
          </w:tcPr>
          <w:p>
            <w:pPr>
              <w:tabs>
                <w:tab w:val="left" w:pos="210"/>
              </w:tabs>
              <w:spacing w:line="320" w:lineRule="exact"/>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hAnsi="宋体" w:cs="宋体"/>
                <w:color w:val="000000"/>
                <w:kern w:val="0"/>
                <w:sz w:val="24"/>
                <w:highlight w:val="none"/>
              </w:rPr>
            </w:pPr>
          </w:p>
        </w:tc>
        <w:tc>
          <w:tcPr>
            <w:tcW w:w="2065"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法定地址</w:t>
            </w:r>
          </w:p>
        </w:tc>
        <w:tc>
          <w:tcPr>
            <w:tcW w:w="6360" w:type="dxa"/>
            <w:gridSpan w:val="4"/>
            <w:vAlign w:val="center"/>
          </w:tcPr>
          <w:p>
            <w:pPr>
              <w:tabs>
                <w:tab w:val="left" w:pos="210"/>
              </w:tabs>
              <w:spacing w:line="320" w:lineRule="exact"/>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hAnsi="宋体" w:cs="宋体"/>
                <w:color w:val="000000"/>
                <w:kern w:val="0"/>
                <w:sz w:val="24"/>
                <w:highlight w:val="none"/>
              </w:rPr>
            </w:pPr>
          </w:p>
        </w:tc>
        <w:tc>
          <w:tcPr>
            <w:tcW w:w="2065"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邮政编码</w:t>
            </w:r>
          </w:p>
        </w:tc>
        <w:tc>
          <w:tcPr>
            <w:tcW w:w="6360" w:type="dxa"/>
            <w:gridSpan w:val="4"/>
            <w:vAlign w:val="center"/>
          </w:tcPr>
          <w:p>
            <w:pPr>
              <w:tabs>
                <w:tab w:val="left" w:pos="210"/>
              </w:tabs>
              <w:spacing w:line="320" w:lineRule="exact"/>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hAnsi="宋体" w:cs="宋体"/>
                <w:color w:val="000000"/>
                <w:kern w:val="0"/>
                <w:sz w:val="24"/>
                <w:highlight w:val="none"/>
              </w:rPr>
            </w:pPr>
          </w:p>
        </w:tc>
        <w:tc>
          <w:tcPr>
            <w:tcW w:w="2065"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工商登记机关</w:t>
            </w:r>
          </w:p>
        </w:tc>
        <w:tc>
          <w:tcPr>
            <w:tcW w:w="6360" w:type="dxa"/>
            <w:gridSpan w:val="4"/>
            <w:vAlign w:val="center"/>
          </w:tcPr>
          <w:p>
            <w:pPr>
              <w:tabs>
                <w:tab w:val="left" w:pos="210"/>
              </w:tabs>
              <w:spacing w:line="320" w:lineRule="exact"/>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vAlign w:val="center"/>
          </w:tcPr>
          <w:p>
            <w:pPr>
              <w:tabs>
                <w:tab w:val="left" w:pos="210"/>
              </w:tabs>
              <w:spacing w:line="320" w:lineRule="exact"/>
              <w:jc w:val="center"/>
              <w:rPr>
                <w:rFonts w:ascii="宋体" w:hAnsi="宋体" w:cs="宋体"/>
                <w:color w:val="000000"/>
                <w:kern w:val="0"/>
                <w:sz w:val="24"/>
                <w:highlight w:val="none"/>
              </w:rPr>
            </w:pPr>
          </w:p>
        </w:tc>
        <w:tc>
          <w:tcPr>
            <w:tcW w:w="2065"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税务登记机关</w:t>
            </w:r>
          </w:p>
        </w:tc>
        <w:tc>
          <w:tcPr>
            <w:tcW w:w="6360" w:type="dxa"/>
            <w:gridSpan w:val="4"/>
            <w:vAlign w:val="center"/>
          </w:tcPr>
          <w:p>
            <w:pPr>
              <w:tabs>
                <w:tab w:val="left" w:pos="210"/>
              </w:tabs>
              <w:spacing w:line="320" w:lineRule="exact"/>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hAnsi="宋体" w:cs="宋体"/>
                <w:color w:val="000000"/>
                <w:kern w:val="0"/>
                <w:sz w:val="24"/>
                <w:highlight w:val="none"/>
              </w:rPr>
            </w:pPr>
          </w:p>
        </w:tc>
        <w:tc>
          <w:tcPr>
            <w:tcW w:w="2065"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机构代码证号</w:t>
            </w:r>
          </w:p>
        </w:tc>
        <w:tc>
          <w:tcPr>
            <w:tcW w:w="6360" w:type="dxa"/>
            <w:gridSpan w:val="4"/>
            <w:vAlign w:val="center"/>
          </w:tcPr>
          <w:p>
            <w:pPr>
              <w:tabs>
                <w:tab w:val="left" w:pos="210"/>
              </w:tabs>
              <w:spacing w:line="320" w:lineRule="exact"/>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法定代表人</w:t>
            </w:r>
          </w:p>
        </w:tc>
        <w:tc>
          <w:tcPr>
            <w:tcW w:w="2065"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姓名</w:t>
            </w:r>
          </w:p>
        </w:tc>
        <w:tc>
          <w:tcPr>
            <w:tcW w:w="2236" w:type="dxa"/>
            <w:gridSpan w:val="2"/>
            <w:vAlign w:val="center"/>
          </w:tcPr>
          <w:p>
            <w:pPr>
              <w:tabs>
                <w:tab w:val="left" w:pos="210"/>
              </w:tabs>
              <w:spacing w:line="320" w:lineRule="exact"/>
              <w:jc w:val="center"/>
              <w:rPr>
                <w:rFonts w:ascii="宋体" w:hAnsi="宋体" w:cs="宋体"/>
                <w:color w:val="000000"/>
                <w:kern w:val="0"/>
                <w:sz w:val="24"/>
                <w:highlight w:val="none"/>
              </w:rPr>
            </w:pPr>
          </w:p>
        </w:tc>
        <w:tc>
          <w:tcPr>
            <w:tcW w:w="2061"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性别</w:t>
            </w:r>
          </w:p>
        </w:tc>
        <w:tc>
          <w:tcPr>
            <w:tcW w:w="2063" w:type="dxa"/>
            <w:vAlign w:val="center"/>
          </w:tcPr>
          <w:p>
            <w:pPr>
              <w:tabs>
                <w:tab w:val="left" w:pos="210"/>
              </w:tabs>
              <w:spacing w:line="320" w:lineRule="exact"/>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hAnsi="宋体" w:cs="宋体"/>
                <w:color w:val="000000"/>
                <w:kern w:val="0"/>
                <w:sz w:val="24"/>
                <w:highlight w:val="none"/>
              </w:rPr>
            </w:pPr>
          </w:p>
        </w:tc>
        <w:tc>
          <w:tcPr>
            <w:tcW w:w="2065"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职务</w:t>
            </w:r>
          </w:p>
        </w:tc>
        <w:tc>
          <w:tcPr>
            <w:tcW w:w="2236" w:type="dxa"/>
            <w:gridSpan w:val="2"/>
            <w:vAlign w:val="center"/>
          </w:tcPr>
          <w:p>
            <w:pPr>
              <w:tabs>
                <w:tab w:val="left" w:pos="210"/>
              </w:tabs>
              <w:spacing w:line="320" w:lineRule="exact"/>
              <w:jc w:val="center"/>
              <w:rPr>
                <w:rFonts w:ascii="宋体" w:hAnsi="宋体" w:cs="宋体"/>
                <w:color w:val="000000"/>
                <w:kern w:val="0"/>
                <w:sz w:val="24"/>
                <w:highlight w:val="none"/>
              </w:rPr>
            </w:pPr>
          </w:p>
        </w:tc>
        <w:tc>
          <w:tcPr>
            <w:tcW w:w="2061"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联系电话</w:t>
            </w:r>
          </w:p>
        </w:tc>
        <w:tc>
          <w:tcPr>
            <w:tcW w:w="2063" w:type="dxa"/>
            <w:vAlign w:val="center"/>
          </w:tcPr>
          <w:p>
            <w:pPr>
              <w:tabs>
                <w:tab w:val="left" w:pos="210"/>
              </w:tabs>
              <w:spacing w:line="320" w:lineRule="exact"/>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hAnsi="宋体" w:cs="宋体"/>
                <w:color w:val="000000"/>
                <w:kern w:val="0"/>
                <w:sz w:val="24"/>
                <w:highlight w:val="none"/>
              </w:rPr>
            </w:pPr>
          </w:p>
        </w:tc>
        <w:tc>
          <w:tcPr>
            <w:tcW w:w="2065" w:type="dxa"/>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传真</w:t>
            </w:r>
          </w:p>
        </w:tc>
        <w:tc>
          <w:tcPr>
            <w:tcW w:w="6360" w:type="dxa"/>
            <w:gridSpan w:val="4"/>
            <w:vAlign w:val="center"/>
          </w:tcPr>
          <w:p>
            <w:pPr>
              <w:tabs>
                <w:tab w:val="left" w:pos="210"/>
              </w:tabs>
              <w:spacing w:line="320" w:lineRule="exact"/>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法定代表人身份证复印件</w:t>
            </w:r>
          </w:p>
        </w:tc>
        <w:tc>
          <w:tcPr>
            <w:tcW w:w="4125" w:type="dxa"/>
            <w:gridSpan w:val="2"/>
            <w:vMerge w:val="restart"/>
            <w:vAlign w:val="center"/>
          </w:tcPr>
          <w:p>
            <w:pPr>
              <w:tabs>
                <w:tab w:val="left" w:pos="210"/>
              </w:tabs>
              <w:spacing w:line="320" w:lineRule="exact"/>
              <w:jc w:val="center"/>
              <w:rPr>
                <w:rFonts w:hint="eastAsia" w:ascii="宋体" w:hAnsi="宋体" w:cs="宋体"/>
                <w:color w:val="000000"/>
                <w:kern w:val="0"/>
                <w:sz w:val="24"/>
                <w:highlight w:val="none"/>
              </w:rPr>
            </w:pPr>
            <w:r>
              <w:rPr>
                <w:rFonts w:hint="eastAsia" w:ascii="宋体" w:hAnsi="宋体" w:cs="宋体"/>
                <w:color w:val="auto"/>
                <w:kern w:val="0"/>
                <w:sz w:val="24"/>
                <w:szCs w:val="24"/>
                <w:highlight w:val="none"/>
              </w:rPr>
              <w:t>（粘贴处）</w:t>
            </w:r>
          </w:p>
        </w:tc>
        <w:tc>
          <w:tcPr>
            <w:tcW w:w="4300" w:type="dxa"/>
            <w:gridSpan w:val="3"/>
            <w:vAlign w:val="center"/>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vAlign w:val="center"/>
          </w:tcPr>
          <w:p>
            <w:pPr>
              <w:tabs>
                <w:tab w:val="left" w:pos="210"/>
              </w:tabs>
              <w:spacing w:line="320" w:lineRule="exact"/>
              <w:jc w:val="center"/>
              <w:rPr>
                <w:rFonts w:ascii="宋体" w:hAnsi="宋体" w:cs="宋体"/>
                <w:color w:val="000000"/>
                <w:kern w:val="0"/>
                <w:sz w:val="24"/>
                <w:highlight w:val="none"/>
              </w:rPr>
            </w:pPr>
          </w:p>
        </w:tc>
        <w:tc>
          <w:tcPr>
            <w:tcW w:w="4125" w:type="dxa"/>
            <w:gridSpan w:val="2"/>
            <w:vMerge w:val="continue"/>
            <w:vAlign w:val="center"/>
          </w:tcPr>
          <w:p>
            <w:pPr>
              <w:tabs>
                <w:tab w:val="left" w:pos="210"/>
              </w:tabs>
              <w:spacing w:line="320" w:lineRule="exact"/>
              <w:jc w:val="center"/>
              <w:rPr>
                <w:rFonts w:hint="eastAsia" w:ascii="宋体" w:hAnsi="宋体" w:cs="宋体"/>
                <w:color w:val="000000"/>
                <w:kern w:val="0"/>
                <w:sz w:val="24"/>
                <w:highlight w:val="none"/>
              </w:rPr>
            </w:pPr>
          </w:p>
        </w:tc>
        <w:tc>
          <w:tcPr>
            <w:tcW w:w="4300" w:type="dxa"/>
            <w:gridSpan w:val="3"/>
            <w:vAlign w:val="bottom"/>
          </w:tcPr>
          <w:p>
            <w:pPr>
              <w:tabs>
                <w:tab w:val="left" w:pos="210"/>
              </w:tabs>
              <w:spacing w:line="32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（公章）</w:t>
            </w:r>
          </w:p>
          <w:p>
            <w:pPr>
              <w:tabs>
                <w:tab w:val="left" w:pos="210"/>
              </w:tabs>
              <w:spacing w:line="320" w:lineRule="exact"/>
              <w:jc w:val="center"/>
              <w:rPr>
                <w:rFonts w:ascii="宋体" w:hAnsi="宋体" w:cs="宋体"/>
                <w:color w:val="000000"/>
                <w:kern w:val="0"/>
                <w:sz w:val="24"/>
                <w:highlight w:val="none"/>
              </w:rPr>
            </w:pPr>
          </w:p>
          <w:p>
            <w:pPr>
              <w:tabs>
                <w:tab w:val="left" w:pos="210"/>
              </w:tabs>
              <w:spacing w:line="320" w:lineRule="exact"/>
              <w:jc w:val="center"/>
              <w:rPr>
                <w:rFonts w:ascii="宋体" w:hAnsi="宋体" w:cs="宋体"/>
                <w:color w:val="000000"/>
                <w:kern w:val="0"/>
                <w:sz w:val="24"/>
                <w:highlight w:val="none"/>
              </w:rPr>
            </w:pPr>
          </w:p>
          <w:p>
            <w:pPr>
              <w:tabs>
                <w:tab w:val="left" w:pos="210"/>
              </w:tabs>
              <w:spacing w:line="320" w:lineRule="exact"/>
              <w:jc w:val="center"/>
              <w:rPr>
                <w:rFonts w:ascii="宋体" w:hAnsi="宋体" w:cs="宋体"/>
                <w:color w:val="000000"/>
                <w:kern w:val="0"/>
                <w:sz w:val="24"/>
                <w:highlight w:val="none"/>
              </w:rPr>
            </w:pPr>
          </w:p>
          <w:p>
            <w:pPr>
              <w:tabs>
                <w:tab w:val="left" w:pos="210"/>
              </w:tabs>
              <w:spacing w:line="320" w:lineRule="exact"/>
              <w:jc w:val="right"/>
              <w:rPr>
                <w:rFonts w:ascii="宋体" w:hAnsi="宋体" w:cs="宋体"/>
                <w:color w:val="000000"/>
                <w:kern w:val="0"/>
                <w:sz w:val="24"/>
                <w:highlight w:val="none"/>
              </w:rPr>
            </w:pPr>
            <w:r>
              <w:rPr>
                <w:rFonts w:hint="eastAsia" w:ascii="宋体" w:hAnsi="宋体" w:cs="宋体"/>
                <w:color w:val="000000"/>
                <w:kern w:val="0"/>
                <w:sz w:val="24"/>
                <w:highlight w:val="none"/>
              </w:rPr>
              <w:t xml:space="preserve">年  月  日 </w:t>
            </w:r>
          </w:p>
        </w:tc>
      </w:tr>
    </w:tbl>
    <w:p>
      <w:pPr>
        <w:spacing w:line="360" w:lineRule="auto"/>
        <w:ind w:firstLine="640" w:firstLineChars="200"/>
        <w:jc w:val="both"/>
        <w:outlineLvl w:val="9"/>
        <w:rPr>
          <w:rFonts w:hint="eastAsia" w:ascii="黑体" w:hAnsi="仿宋" w:eastAsia="黑体" w:cs="仿宋"/>
          <w:bCs/>
          <w:sz w:val="32"/>
          <w:szCs w:val="32"/>
          <w:highlight w:val="none"/>
        </w:rPr>
      </w:pPr>
      <w:r>
        <w:rPr>
          <w:rFonts w:hint="eastAsia" w:ascii="黑体" w:hAnsi="仿宋" w:eastAsia="黑体" w:cs="黑体"/>
          <w:color w:val="auto"/>
          <w:sz w:val="32"/>
          <w:szCs w:val="32"/>
          <w:highlight w:val="none"/>
          <w:lang w:val="en-US" w:eastAsia="zh-CN"/>
        </w:rPr>
        <w:t>注：签字不能以签字章代替！</w:t>
      </w:r>
    </w:p>
    <w:p>
      <w:pPr>
        <w:spacing w:line="360" w:lineRule="auto"/>
        <w:ind w:firstLine="480" w:firstLineChars="200"/>
        <w:rPr>
          <w:rFonts w:ascii="仿宋_GB2312" w:hAnsi="仿宋" w:eastAsia="仿宋_GB2312" w:cs="仿宋"/>
          <w:color w:val="000000"/>
          <w:sz w:val="24"/>
          <w:highlight w:val="none"/>
        </w:rPr>
      </w:pPr>
    </w:p>
    <w:p>
      <w:pPr>
        <w:spacing w:line="360" w:lineRule="auto"/>
        <w:ind w:firstLine="480" w:firstLineChars="200"/>
        <w:rPr>
          <w:rFonts w:ascii="仿宋_GB2312" w:hAnsi="仿宋" w:eastAsia="仿宋_GB2312" w:cs="仿宋"/>
          <w:color w:val="000000"/>
          <w:sz w:val="24"/>
          <w:highlight w:val="none"/>
        </w:rPr>
      </w:pPr>
    </w:p>
    <w:p>
      <w:pPr>
        <w:spacing w:line="360" w:lineRule="auto"/>
        <w:ind w:firstLine="480" w:firstLineChars="200"/>
        <w:rPr>
          <w:rFonts w:ascii="仿宋_GB2312" w:hAnsi="仿宋" w:eastAsia="仿宋_GB2312" w:cs="仿宋"/>
          <w:color w:val="000000"/>
          <w:sz w:val="24"/>
          <w:highlight w:val="none"/>
        </w:rPr>
      </w:pPr>
    </w:p>
    <w:p>
      <w:pPr>
        <w:spacing w:line="360" w:lineRule="auto"/>
        <w:ind w:firstLine="480" w:firstLineChars="200"/>
        <w:rPr>
          <w:rFonts w:ascii="仿宋_GB2312" w:hAnsi="仿宋" w:eastAsia="仿宋_GB2312" w:cs="仿宋"/>
          <w:color w:val="000000"/>
          <w:sz w:val="24"/>
          <w:highlight w:val="none"/>
        </w:rPr>
      </w:pPr>
    </w:p>
    <w:p>
      <w:pPr>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供应商声明</w:t>
      </w:r>
    </w:p>
    <w:p>
      <w:pPr>
        <w:outlineLvl w:val="9"/>
        <w:rPr>
          <w:rFonts w:ascii="宋体" w:hAnsi="宋体" w:cs="宋体"/>
          <w:color w:val="auto"/>
          <w:sz w:val="28"/>
          <w:szCs w:val="28"/>
          <w:highlight w:val="none"/>
        </w:rPr>
      </w:pPr>
    </w:p>
    <w:p>
      <w:pPr>
        <w:spacing w:line="500" w:lineRule="exact"/>
        <w:jc w:val="left"/>
        <w:outlineLvl w:val="9"/>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pPr>
        <w:spacing w:line="500" w:lineRule="exact"/>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我公司在</w:t>
      </w:r>
      <w:r>
        <w:rPr>
          <w:rFonts w:hint="eastAsia" w:ascii="宋体" w:hAnsi="宋体" w:cs="宋体"/>
          <w:color w:val="auto"/>
          <w:sz w:val="24"/>
          <w:highlight w:val="none"/>
          <w:u w:val="single"/>
        </w:rPr>
        <w:t xml:space="preserve">（项目名称）         </w:t>
      </w:r>
      <w:r>
        <w:rPr>
          <w:rFonts w:hint="eastAsia" w:ascii="宋体" w:hAnsi="宋体" w:cs="宋体"/>
          <w:color w:val="auto"/>
          <w:sz w:val="24"/>
          <w:highlight w:val="none"/>
        </w:rPr>
        <w:t>项目招标采购活动中，以我公司独立承担民事责任能力的法人名义参加本项目的投标工作，并郑重声明：</w:t>
      </w:r>
    </w:p>
    <w:p>
      <w:pPr>
        <w:spacing w:line="500" w:lineRule="exact"/>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无与我公司单位负责人为</w:t>
      </w:r>
      <w:r>
        <w:rPr>
          <w:rFonts w:hint="eastAsia" w:ascii="宋体" w:hAnsi="宋体" w:cs="宋体"/>
          <w:color w:val="auto"/>
          <w:sz w:val="24"/>
          <w:highlight w:val="none"/>
          <w:u w:val="single"/>
        </w:rPr>
        <w:t>同一人或者存在控股、管理关系的不同单位，参加本项目（标段）</w:t>
      </w:r>
      <w:r>
        <w:rPr>
          <w:rFonts w:hint="eastAsia" w:ascii="宋体" w:hAnsi="宋体" w:cs="宋体"/>
          <w:color w:val="auto"/>
          <w:sz w:val="24"/>
          <w:highlight w:val="none"/>
        </w:rPr>
        <w:t>的投标活动。并对本“声明”的真实性负责，如有弄虚作假，我公司将对由此造成的一切不良后果承担经济、法律责任。</w:t>
      </w:r>
    </w:p>
    <w:p>
      <w:pPr>
        <w:spacing w:line="360" w:lineRule="auto"/>
        <w:ind w:firstLine="480" w:firstLineChars="200"/>
        <w:jc w:val="left"/>
        <w:outlineLvl w:val="9"/>
        <w:rPr>
          <w:rFonts w:ascii="宋体" w:hAnsi="宋体" w:cs="宋体"/>
          <w:color w:val="auto"/>
          <w:sz w:val="24"/>
          <w:highlight w:val="none"/>
        </w:rPr>
      </w:pPr>
    </w:p>
    <w:p>
      <w:pPr>
        <w:spacing w:line="360" w:lineRule="auto"/>
        <w:ind w:firstLine="480" w:firstLineChars="200"/>
        <w:jc w:val="left"/>
        <w:outlineLvl w:val="9"/>
        <w:rPr>
          <w:rFonts w:ascii="宋体" w:hAnsi="宋体" w:cs="宋体"/>
          <w:color w:val="auto"/>
          <w:sz w:val="24"/>
          <w:highlight w:val="none"/>
        </w:rPr>
      </w:pPr>
    </w:p>
    <w:p>
      <w:pPr>
        <w:spacing w:line="500" w:lineRule="exact"/>
        <w:ind w:right="-159" w:firstLine="2640" w:firstLineChars="1100"/>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供应商名称：（公章）</w:t>
      </w:r>
    </w:p>
    <w:p>
      <w:pPr>
        <w:spacing w:line="500" w:lineRule="exact"/>
        <w:ind w:firstLine="4200" w:firstLineChars="1750"/>
        <w:jc w:val="right"/>
        <w:outlineLvl w:val="9"/>
        <w:rPr>
          <w:rFonts w:ascii="宋体" w:hAnsi="宋体" w:cs="宋体"/>
          <w:color w:val="auto"/>
          <w:szCs w:val="21"/>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pPr>
        <w:spacing w:before="240" w:beforeLines="100" w:line="360" w:lineRule="auto"/>
        <w:jc w:val="center"/>
        <w:outlineLvl w:val="9"/>
        <w:rPr>
          <w:rFonts w:ascii="宋体" w:hAnsi="宋体" w:cs="宋体"/>
          <w:b/>
          <w:color w:val="auto"/>
          <w:sz w:val="32"/>
          <w:szCs w:val="32"/>
          <w:highlight w:val="none"/>
        </w:rPr>
      </w:pPr>
    </w:p>
    <w:p>
      <w:pPr>
        <w:numPr>
          <w:ilvl w:val="0"/>
          <w:numId w:val="0"/>
        </w:numPr>
        <w:outlineLvl w:val="9"/>
        <w:rPr>
          <w:color w:val="auto"/>
          <w:highlight w:val="none"/>
        </w:rPr>
      </w:pPr>
    </w:p>
    <w:p>
      <w:pPr>
        <w:outlineLvl w:val="9"/>
        <w:rPr>
          <w:color w:val="auto"/>
          <w:highlight w:val="none"/>
        </w:rPr>
      </w:pPr>
    </w:p>
    <w:p>
      <w:pPr>
        <w:numPr>
          <w:ilvl w:val="0"/>
          <w:numId w:val="0"/>
        </w:numPr>
        <w:outlineLvl w:val="9"/>
        <w:rPr>
          <w:color w:val="auto"/>
          <w:highlight w:val="none"/>
        </w:rPr>
      </w:pPr>
    </w:p>
    <w:p>
      <w:pPr>
        <w:outlineLvl w:val="9"/>
        <w:rPr>
          <w:color w:val="auto"/>
          <w:highlight w:val="none"/>
        </w:rPr>
      </w:pPr>
    </w:p>
    <w:p>
      <w:pPr>
        <w:numPr>
          <w:ilvl w:val="0"/>
          <w:numId w:val="0"/>
        </w:numPr>
        <w:outlineLvl w:val="9"/>
        <w:rPr>
          <w:color w:val="auto"/>
          <w:highlight w:val="none"/>
        </w:rPr>
      </w:pPr>
    </w:p>
    <w:p>
      <w:pPr>
        <w:outlineLvl w:val="9"/>
        <w:rPr>
          <w:color w:val="auto"/>
          <w:highlight w:val="none"/>
        </w:rPr>
      </w:pPr>
    </w:p>
    <w:p>
      <w:pPr>
        <w:numPr>
          <w:ilvl w:val="0"/>
          <w:numId w:val="0"/>
        </w:numPr>
        <w:outlineLvl w:val="9"/>
        <w:rPr>
          <w:color w:val="auto"/>
          <w:highlight w:val="none"/>
        </w:rPr>
      </w:pPr>
    </w:p>
    <w:p>
      <w:pPr>
        <w:outlineLvl w:val="9"/>
        <w:rPr>
          <w:color w:val="auto"/>
          <w:highlight w:val="none"/>
        </w:rPr>
      </w:pPr>
    </w:p>
    <w:p>
      <w:pPr>
        <w:numPr>
          <w:ilvl w:val="0"/>
          <w:numId w:val="0"/>
        </w:numPr>
        <w:outlineLvl w:val="9"/>
        <w:rPr>
          <w:color w:val="auto"/>
          <w:highlight w:val="none"/>
        </w:rPr>
      </w:pPr>
    </w:p>
    <w:p>
      <w:pPr>
        <w:outlineLvl w:val="9"/>
        <w:rPr>
          <w:color w:val="auto"/>
          <w:highlight w:val="none"/>
        </w:rPr>
      </w:pPr>
    </w:p>
    <w:p>
      <w:pPr>
        <w:numPr>
          <w:ilvl w:val="0"/>
          <w:numId w:val="0"/>
        </w:numPr>
        <w:outlineLvl w:val="9"/>
        <w:rPr>
          <w:color w:val="auto"/>
          <w:highlight w:val="none"/>
        </w:rPr>
      </w:pPr>
    </w:p>
    <w:p>
      <w:pPr>
        <w:outlineLvl w:val="9"/>
        <w:rPr>
          <w:color w:val="auto"/>
          <w:highlight w:val="none"/>
        </w:rPr>
      </w:pPr>
    </w:p>
    <w:p>
      <w:pPr>
        <w:spacing w:before="240" w:beforeLines="100" w:line="360" w:lineRule="auto"/>
        <w:jc w:val="center"/>
        <w:outlineLvl w:val="9"/>
        <w:rPr>
          <w:rFonts w:ascii="宋体" w:hAnsi="宋体" w:cs="宋体"/>
          <w:b/>
          <w:color w:val="auto"/>
          <w:sz w:val="28"/>
          <w:szCs w:val="28"/>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近三年无重大违法、违纪书面声明</w:t>
      </w:r>
    </w:p>
    <w:p>
      <w:pPr>
        <w:spacing w:line="500" w:lineRule="exact"/>
        <w:outlineLvl w:val="9"/>
        <w:rPr>
          <w:color w:val="auto"/>
          <w:highlight w:val="none"/>
        </w:rPr>
      </w:pPr>
      <w:r>
        <w:rPr>
          <w:rFonts w:hint="eastAsia" w:ascii="宋体" w:hAnsi="宋体" w:cs="宋体"/>
          <w:color w:val="auto"/>
          <w:kern w:val="0"/>
          <w:sz w:val="24"/>
          <w:highlight w:val="none"/>
        </w:rPr>
        <w:t>致：</w:t>
      </w:r>
      <w:r>
        <w:rPr>
          <w:rFonts w:hint="eastAsia" w:ascii="宋体" w:hAnsi="宋体" w:cs="宋体"/>
          <w:color w:val="auto"/>
          <w:sz w:val="24"/>
          <w:highlight w:val="none"/>
          <w:u w:val="single"/>
        </w:rPr>
        <w:t>（采购人名称）</w:t>
      </w:r>
    </w:p>
    <w:p>
      <w:pPr>
        <w:spacing w:line="500" w:lineRule="exact"/>
        <w:ind w:firstLine="480" w:firstLineChars="200"/>
        <w:jc w:val="left"/>
        <w:outlineLvl w:val="9"/>
        <w:rPr>
          <w:rFonts w:ascii="宋体" w:hAnsi="宋体" w:cs="宋体"/>
          <w:b/>
          <w:color w:val="auto"/>
          <w:sz w:val="32"/>
          <w:szCs w:val="32"/>
          <w:highlight w:val="none"/>
        </w:rPr>
      </w:pPr>
      <w:r>
        <w:rPr>
          <w:rFonts w:hint="eastAsia" w:ascii="宋体" w:hAnsi="宋体" w:cs="宋体"/>
          <w:color w:val="auto"/>
          <w:sz w:val="24"/>
          <w:highlight w:val="none"/>
        </w:rPr>
        <w:t>我单位声明参加本次政府采购活动前三年内，在经营活动中没有重大违纪，以及未被列入失信被执行人、未在</w:t>
      </w:r>
      <w:r>
        <w:rPr>
          <w:rFonts w:hint="eastAsia" w:ascii="宋体" w:hAnsi="宋体" w:cs="宋体"/>
          <w:color w:val="auto"/>
          <w:sz w:val="24"/>
          <w:highlight w:val="none"/>
          <w:lang w:eastAsia="zh-CN"/>
        </w:rPr>
        <w:t>税收违法黑名单</w:t>
      </w:r>
      <w:r>
        <w:rPr>
          <w:rFonts w:hint="eastAsia" w:ascii="宋体" w:hAnsi="宋体" w:cs="宋体"/>
          <w:color w:val="auto"/>
          <w:sz w:val="24"/>
          <w:highlight w:val="none"/>
        </w:rPr>
        <w:t>及政府采购严重违法失信行为记录名单中。</w:t>
      </w:r>
    </w:p>
    <w:p>
      <w:pPr>
        <w:spacing w:line="500" w:lineRule="exact"/>
        <w:ind w:firstLine="424" w:firstLineChars="177"/>
        <w:jc w:val="left"/>
        <w:outlineLvl w:val="9"/>
        <w:rPr>
          <w:rFonts w:ascii="宋体" w:hAnsi="宋体" w:cs="宋体"/>
          <w:b/>
          <w:color w:val="auto"/>
          <w:sz w:val="32"/>
          <w:szCs w:val="32"/>
          <w:highlight w:val="none"/>
        </w:rPr>
      </w:pPr>
      <w:r>
        <w:rPr>
          <w:rFonts w:hint="eastAsia" w:ascii="宋体" w:hAnsi="宋体" w:cs="宋体"/>
          <w:color w:val="auto"/>
          <w:sz w:val="24"/>
          <w:highlight w:val="none"/>
        </w:rPr>
        <w:t>以上如构成虚假，自愿承担相关法律责任。</w:t>
      </w:r>
    </w:p>
    <w:p>
      <w:pPr>
        <w:spacing w:line="500" w:lineRule="exact"/>
        <w:jc w:val="left"/>
        <w:outlineLvl w:val="9"/>
        <w:rPr>
          <w:rFonts w:ascii="宋体" w:hAnsi="宋体" w:cs="宋体"/>
          <w:b/>
          <w:color w:val="auto"/>
          <w:sz w:val="32"/>
          <w:szCs w:val="32"/>
          <w:highlight w:val="none"/>
        </w:rPr>
      </w:pPr>
    </w:p>
    <w:p>
      <w:pPr>
        <w:spacing w:line="500" w:lineRule="exact"/>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特此声明！</w:t>
      </w:r>
    </w:p>
    <w:p>
      <w:pPr>
        <w:spacing w:line="360" w:lineRule="auto"/>
        <w:ind w:firstLine="480" w:firstLineChars="200"/>
        <w:jc w:val="left"/>
        <w:outlineLvl w:val="9"/>
        <w:rPr>
          <w:rFonts w:ascii="宋体" w:hAnsi="宋体" w:cs="宋体"/>
          <w:color w:val="auto"/>
          <w:sz w:val="24"/>
          <w:highlight w:val="none"/>
        </w:rPr>
      </w:pPr>
    </w:p>
    <w:p>
      <w:pPr>
        <w:spacing w:line="480" w:lineRule="auto"/>
        <w:ind w:firstLine="480" w:firstLineChars="200"/>
        <w:jc w:val="left"/>
        <w:outlineLvl w:val="9"/>
        <w:rPr>
          <w:rFonts w:ascii="宋体" w:hAnsi="宋体" w:cs="宋体"/>
          <w:color w:val="auto"/>
          <w:sz w:val="24"/>
          <w:highlight w:val="none"/>
        </w:rPr>
      </w:pPr>
    </w:p>
    <w:p>
      <w:pPr>
        <w:spacing w:line="480" w:lineRule="auto"/>
        <w:ind w:firstLine="480" w:firstLineChars="200"/>
        <w:jc w:val="left"/>
        <w:outlineLvl w:val="9"/>
        <w:rPr>
          <w:rFonts w:ascii="宋体" w:hAnsi="宋体" w:cs="宋体"/>
          <w:color w:val="auto"/>
          <w:sz w:val="24"/>
          <w:highlight w:val="none"/>
          <w:u w:val="single"/>
        </w:rPr>
      </w:pPr>
      <w:r>
        <w:rPr>
          <w:rFonts w:hint="eastAsia" w:ascii="宋体" w:hAnsi="宋体" w:cs="宋体"/>
          <w:color w:val="auto"/>
          <w:sz w:val="24"/>
          <w:highlight w:val="none"/>
        </w:rPr>
        <w:t xml:space="preserve">                              声明人：（公章）</w:t>
      </w:r>
    </w:p>
    <w:p>
      <w:pPr>
        <w:spacing w:line="480" w:lineRule="auto"/>
        <w:ind w:firstLine="480" w:firstLineChars="200"/>
        <w:jc w:val="left"/>
        <w:outlineLvl w:val="9"/>
        <w:rPr>
          <w:rFonts w:ascii="宋体" w:hAnsi="宋体" w:cs="宋体"/>
          <w:color w:val="auto"/>
          <w:sz w:val="24"/>
          <w:highlight w:val="none"/>
          <w:u w:val="single"/>
        </w:rPr>
      </w:pPr>
      <w:r>
        <w:rPr>
          <w:rFonts w:hint="eastAsia" w:ascii="宋体" w:hAnsi="宋体" w:cs="宋体"/>
          <w:color w:val="auto"/>
          <w:sz w:val="24"/>
          <w:highlight w:val="none"/>
        </w:rPr>
        <w:t xml:space="preserve">                              法定代表人/被授权人：（签字）</w:t>
      </w:r>
    </w:p>
    <w:p>
      <w:pPr>
        <w:spacing w:line="500" w:lineRule="exact"/>
        <w:ind w:firstLine="4080" w:firstLineChars="1700"/>
        <w:outlineLvl w:val="9"/>
        <w:rPr>
          <w:rFonts w:ascii="宋体" w:hAnsi="宋体" w:cs="宋体"/>
          <w:color w:val="auto"/>
          <w:szCs w:val="21"/>
          <w:highlight w:val="none"/>
        </w:rPr>
      </w:pPr>
      <w:r>
        <w:rPr>
          <w:rFonts w:hint="eastAsia" w:ascii="宋体" w:hAnsi="宋体" w:cs="宋体"/>
          <w:color w:val="auto"/>
          <w:sz w:val="24"/>
          <w:highlight w:val="none"/>
        </w:rPr>
        <w:t>日   期：年月日</w:t>
      </w:r>
    </w:p>
    <w:p>
      <w:pPr>
        <w:spacing w:line="480" w:lineRule="auto"/>
        <w:ind w:firstLine="480" w:firstLineChars="200"/>
        <w:jc w:val="left"/>
        <w:outlineLvl w:val="9"/>
        <w:rPr>
          <w:rFonts w:ascii="宋体" w:hAnsi="宋体" w:cs="宋体"/>
          <w:color w:val="auto"/>
          <w:sz w:val="24"/>
          <w:highlight w:val="none"/>
        </w:rPr>
      </w:pPr>
    </w:p>
    <w:p>
      <w:pPr>
        <w:spacing w:line="360" w:lineRule="auto"/>
        <w:ind w:firstLine="482" w:firstLineChars="200"/>
        <w:rPr>
          <w:rFonts w:hint="eastAsia" w:ascii="宋体" w:hAnsi="宋体"/>
          <w:b/>
          <w:bCs/>
          <w:sz w:val="24"/>
          <w:highlight w:val="none"/>
          <w:lang w:val="en-US" w:eastAsia="zh-CN"/>
        </w:rPr>
      </w:pPr>
      <w:r>
        <w:rPr>
          <w:rFonts w:hint="eastAsia" w:ascii="宋体" w:hAnsi="宋体" w:cs="宋体"/>
          <w:b/>
          <w:color w:val="auto"/>
          <w:sz w:val="24"/>
          <w:highlight w:val="none"/>
        </w:rPr>
        <w:br w:type="page"/>
      </w:r>
    </w:p>
    <w:p>
      <w:pPr>
        <w:numPr>
          <w:ilvl w:val="0"/>
          <w:numId w:val="0"/>
        </w:numPr>
        <w:spacing w:line="440" w:lineRule="exact"/>
        <w:jc w:val="center"/>
        <w:rPr>
          <w:rFonts w:hint="eastAsia" w:ascii="宋体" w:hAnsi="宋体" w:eastAsia="宋体" w:cs="宋体"/>
          <w:b/>
          <w:color w:val="auto"/>
          <w:kern w:val="2"/>
          <w:sz w:val="30"/>
          <w:szCs w:val="30"/>
          <w:highlight w:val="none"/>
          <w:lang w:val="en-US" w:eastAsia="zh-CN" w:bidi="ar-SA"/>
        </w:rPr>
      </w:pPr>
      <w:bookmarkStart w:id="216" w:name="_Toc26107"/>
      <w:bookmarkStart w:id="217" w:name="_Toc15889"/>
      <w:bookmarkStart w:id="218" w:name="_Toc32264"/>
      <w:r>
        <w:rPr>
          <w:rFonts w:hint="eastAsia" w:ascii="宋体" w:hAnsi="宋体" w:eastAsia="宋体" w:cs="宋体"/>
          <w:b/>
          <w:color w:val="auto"/>
          <w:kern w:val="2"/>
          <w:sz w:val="30"/>
          <w:szCs w:val="30"/>
          <w:highlight w:val="none"/>
          <w:lang w:val="en-US" w:eastAsia="zh-CN" w:bidi="ar-SA"/>
        </w:rPr>
        <w:t>其他证明材料</w:t>
      </w:r>
    </w:p>
    <w:p>
      <w:pPr>
        <w:numPr>
          <w:ilvl w:val="0"/>
          <w:numId w:val="0"/>
        </w:numPr>
        <w:spacing w:line="440" w:lineRule="exact"/>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享受政府采购优惠政策产品的证明材料（如有）</w:t>
      </w:r>
    </w:p>
    <w:p>
      <w:pPr>
        <w:pStyle w:val="12"/>
        <w:adjustRightInd w:val="0"/>
        <w:snapToGrid w:val="0"/>
        <w:spacing w:before="120" w:beforeLines="50" w:line="440" w:lineRule="exact"/>
        <w:rPr>
          <w:rFonts w:hint="eastAsia" w:hAnsi="宋体" w:cs="宋体"/>
          <w:color w:val="auto"/>
          <w:sz w:val="24"/>
          <w:szCs w:val="24"/>
          <w:highlight w:val="none"/>
        </w:rPr>
      </w:pPr>
    </w:p>
    <w:p>
      <w:pPr>
        <w:pStyle w:val="12"/>
        <w:adjustRightInd w:val="0"/>
        <w:snapToGrid w:val="0"/>
        <w:spacing w:before="120" w:beforeLines="50" w:line="440" w:lineRule="exact"/>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中小企业声明函</w:t>
      </w:r>
    </w:p>
    <w:p>
      <w:pPr>
        <w:adjustRightInd w:val="0"/>
        <w:snapToGrid w:val="0"/>
        <w:spacing w:before="50"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“节能</w:t>
      </w:r>
      <w:r>
        <w:rPr>
          <w:rFonts w:hint="eastAsia" w:ascii="宋体" w:hAnsi="宋体" w:cs="宋体"/>
          <w:bCs/>
          <w:color w:val="auto"/>
          <w:sz w:val="24"/>
          <w:highlight w:val="none"/>
        </w:rPr>
        <w:t>产品</w:t>
      </w:r>
      <w:r>
        <w:rPr>
          <w:rFonts w:hint="eastAsia" w:ascii="宋体" w:hAnsi="宋体" w:cs="宋体"/>
          <w:color w:val="auto"/>
          <w:sz w:val="24"/>
          <w:highlight w:val="none"/>
        </w:rPr>
        <w:t>”、“环境标志</w:t>
      </w:r>
      <w:r>
        <w:rPr>
          <w:rFonts w:hint="eastAsia" w:ascii="宋体" w:hAnsi="宋体" w:cs="宋体"/>
          <w:bCs/>
          <w:color w:val="auto"/>
          <w:sz w:val="24"/>
          <w:highlight w:val="none"/>
        </w:rPr>
        <w:t>产品</w:t>
      </w:r>
      <w:r>
        <w:rPr>
          <w:rFonts w:hint="eastAsia" w:ascii="宋体" w:hAnsi="宋体" w:cs="宋体"/>
          <w:color w:val="auto"/>
          <w:sz w:val="24"/>
          <w:highlight w:val="none"/>
        </w:rPr>
        <w:t>”证明材料</w:t>
      </w:r>
    </w:p>
    <w:p>
      <w:pPr>
        <w:pStyle w:val="12"/>
        <w:adjustRightInd w:val="0"/>
        <w:snapToGrid w:val="0"/>
        <w:spacing w:before="120" w:beforeLines="50" w:line="44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3.残疾人福利性单位声明函</w:t>
      </w:r>
    </w:p>
    <w:p>
      <w:pPr>
        <w:pStyle w:val="12"/>
        <w:adjustRightInd w:val="0"/>
        <w:snapToGrid w:val="0"/>
        <w:spacing w:before="120" w:beforeLines="50" w:line="440" w:lineRule="exac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4.监狱企业、福利企业提供相关证明材料（格式自拟）</w:t>
      </w:r>
    </w:p>
    <w:p>
      <w:pPr>
        <w:pStyle w:val="2"/>
        <w:rPr>
          <w:rFonts w:hint="eastAsia"/>
          <w:color w:val="auto"/>
          <w:highlight w:val="none"/>
        </w:rPr>
      </w:pPr>
    </w:p>
    <w:p>
      <w:pPr>
        <w:spacing w:line="440" w:lineRule="exact"/>
        <w:rPr>
          <w:rFonts w:hint="eastAsia" w:ascii="宋体" w:hAnsi="宋体" w:cs="宋体"/>
          <w:b/>
          <w:color w:val="auto"/>
          <w:szCs w:val="21"/>
          <w:highlight w:val="none"/>
        </w:rPr>
      </w:pPr>
    </w:p>
    <w:p>
      <w:pPr>
        <w:numPr>
          <w:ilvl w:val="0"/>
          <w:numId w:val="0"/>
        </w:numPr>
        <w:outlineLvl w:val="9"/>
        <w:rPr>
          <w:color w:val="auto"/>
          <w:highlight w:val="none"/>
        </w:rPr>
      </w:pPr>
    </w:p>
    <w:p>
      <w:pPr>
        <w:outlineLvl w:val="9"/>
        <w:rPr>
          <w:color w:val="auto"/>
          <w:highlight w:val="none"/>
        </w:rPr>
      </w:pPr>
    </w:p>
    <w:p>
      <w:pPr>
        <w:jc w:val="center"/>
        <w:outlineLvl w:val="9"/>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lang w:val="en-US" w:eastAsia="zh-CN"/>
        </w:rPr>
        <w:t>1、</w:t>
      </w:r>
      <w:r>
        <w:rPr>
          <w:rFonts w:hint="eastAsia" w:ascii="宋体" w:hAnsi="宋体" w:eastAsia="宋体"/>
          <w:b/>
          <w:bCs/>
          <w:color w:val="auto"/>
          <w:szCs w:val="21"/>
          <w:highlight w:val="none"/>
        </w:rPr>
        <w:t>中小企业声明函（</w:t>
      </w:r>
      <w:r>
        <w:rPr>
          <w:rFonts w:ascii="宋体" w:hAnsi="宋体" w:eastAsia="宋体"/>
          <w:b/>
          <w:bCs/>
          <w:color w:val="auto"/>
          <w:szCs w:val="21"/>
          <w:highlight w:val="none"/>
        </w:rPr>
        <w:t>工程、服务</w:t>
      </w:r>
      <w:r>
        <w:rPr>
          <w:rFonts w:hint="eastAsia" w:ascii="宋体" w:hAnsi="宋体" w:eastAsia="宋体"/>
          <w:b/>
          <w:bCs/>
          <w:color w:val="auto"/>
          <w:szCs w:val="21"/>
          <w:highlight w:val="none"/>
        </w:rPr>
        <w:t>）</w:t>
      </w:r>
    </w:p>
    <w:p>
      <w:pPr>
        <w:spacing w:line="360" w:lineRule="auto"/>
        <w:ind w:firstLine="420" w:firstLineChars="200"/>
        <w:rPr>
          <w:rFonts w:ascii="宋体" w:hAnsi="宋体" w:eastAsia="宋体"/>
          <w:color w:val="auto"/>
          <w:highlight w:val="none"/>
        </w:rPr>
      </w:pPr>
      <w:r>
        <w:rPr>
          <w:rFonts w:ascii="宋体" w:hAnsi="宋体" w:eastAsia="宋体"/>
          <w:color w:val="auto"/>
          <w:highlight w:val="none"/>
        </w:rPr>
        <w:t>本公司</w:t>
      </w:r>
      <w:r>
        <w:rPr>
          <w:rFonts w:hint="eastAsia" w:ascii="宋体" w:hAnsi="宋体" w:eastAsia="宋体"/>
          <w:color w:val="auto"/>
          <w:highlight w:val="none"/>
        </w:rPr>
        <w:t>（</w:t>
      </w:r>
      <w:r>
        <w:rPr>
          <w:rFonts w:ascii="宋体" w:hAnsi="宋体" w:eastAsia="宋体"/>
          <w:color w:val="auto"/>
          <w:highlight w:val="none"/>
        </w:rPr>
        <w:t>联合体</w:t>
      </w:r>
      <w:r>
        <w:rPr>
          <w:rFonts w:hint="eastAsia" w:ascii="宋体" w:hAnsi="宋体" w:eastAsia="宋体"/>
          <w:color w:val="auto"/>
          <w:highlight w:val="none"/>
        </w:rPr>
        <w:t>）</w:t>
      </w:r>
      <w:r>
        <w:rPr>
          <w:rFonts w:ascii="宋体" w:hAnsi="宋体" w:eastAsia="宋体"/>
          <w:color w:val="auto"/>
          <w:highlight w:val="none"/>
        </w:rPr>
        <w:t>郑重声明</w:t>
      </w:r>
      <w:r>
        <w:rPr>
          <w:rFonts w:hint="eastAsia" w:ascii="宋体" w:hAnsi="宋体" w:eastAsia="宋体"/>
          <w:color w:val="auto"/>
          <w:highlight w:val="none"/>
        </w:rPr>
        <w:t>，</w:t>
      </w:r>
      <w:r>
        <w:rPr>
          <w:rFonts w:ascii="宋体" w:hAnsi="宋体" w:eastAsia="宋体"/>
          <w:color w:val="auto"/>
          <w:highlight w:val="none"/>
        </w:rPr>
        <w:t>根据《政府采购促进中小企业发展管理办法》</w:t>
      </w:r>
      <w:r>
        <w:rPr>
          <w:rFonts w:hint="eastAsia" w:ascii="宋体" w:hAnsi="宋体" w:eastAsia="宋体"/>
          <w:color w:val="auto"/>
          <w:highlight w:val="none"/>
        </w:rPr>
        <w:t>（</w:t>
      </w:r>
      <w:r>
        <w:rPr>
          <w:rFonts w:ascii="宋体" w:hAnsi="宋体" w:eastAsia="宋体"/>
          <w:color w:val="auto"/>
          <w:highlight w:val="none"/>
        </w:rPr>
        <w:t>财库〔2020〕46</w:t>
      </w:r>
      <w:r>
        <w:rPr>
          <w:rFonts w:hint="eastAsia" w:ascii="宋体" w:hAnsi="宋体" w:eastAsia="宋体"/>
          <w:color w:val="auto"/>
          <w:highlight w:val="none"/>
        </w:rPr>
        <w:t>号）</w:t>
      </w:r>
      <w:r>
        <w:rPr>
          <w:rFonts w:ascii="宋体" w:hAnsi="宋体" w:eastAsia="宋体"/>
          <w:color w:val="auto"/>
          <w:highlight w:val="none"/>
        </w:rPr>
        <w:t>的规定</w:t>
      </w:r>
      <w:r>
        <w:rPr>
          <w:rFonts w:hint="eastAsia" w:ascii="宋体" w:hAnsi="宋体" w:eastAsia="宋体"/>
          <w:color w:val="auto"/>
          <w:highlight w:val="none"/>
        </w:rPr>
        <w:t>，</w:t>
      </w:r>
      <w:r>
        <w:rPr>
          <w:rFonts w:ascii="宋体" w:hAnsi="宋体" w:eastAsia="宋体"/>
          <w:color w:val="auto"/>
          <w:highlight w:val="none"/>
        </w:rPr>
        <w:t>本公司</w:t>
      </w:r>
      <w:r>
        <w:rPr>
          <w:rFonts w:hint="eastAsia" w:ascii="宋体" w:hAnsi="宋体" w:eastAsia="宋体"/>
          <w:color w:val="auto"/>
          <w:highlight w:val="none"/>
        </w:rPr>
        <w:t>（</w:t>
      </w:r>
      <w:r>
        <w:rPr>
          <w:rFonts w:ascii="宋体" w:hAnsi="宋体" w:eastAsia="宋体"/>
          <w:color w:val="auto"/>
          <w:highlight w:val="none"/>
        </w:rPr>
        <w:t>联合体</w:t>
      </w:r>
      <w:r>
        <w:rPr>
          <w:rFonts w:hint="eastAsia" w:ascii="宋体" w:hAnsi="宋体" w:eastAsia="宋体"/>
          <w:color w:val="auto"/>
          <w:highlight w:val="none"/>
        </w:rPr>
        <w:t>）</w:t>
      </w:r>
      <w:r>
        <w:rPr>
          <w:rFonts w:ascii="宋体" w:hAnsi="宋体" w:eastAsia="宋体"/>
          <w:color w:val="auto"/>
          <w:highlight w:val="none"/>
        </w:rPr>
        <w:t>参加</w:t>
      </w:r>
      <w:r>
        <w:rPr>
          <w:rFonts w:hint="eastAsia" w:ascii="宋体" w:hAnsi="宋体" w:eastAsia="宋体"/>
          <w:i/>
          <w:iCs/>
          <w:color w:val="auto"/>
          <w:highlight w:val="none"/>
          <w:u w:val="single"/>
        </w:rPr>
        <w:t>（单位名称）</w:t>
      </w:r>
      <w:r>
        <w:rPr>
          <w:rFonts w:ascii="宋体" w:hAnsi="宋体" w:eastAsia="宋体"/>
          <w:color w:val="auto"/>
          <w:highlight w:val="none"/>
        </w:rPr>
        <w:t>的</w:t>
      </w:r>
      <w:r>
        <w:rPr>
          <w:rFonts w:hint="eastAsia" w:ascii="宋体" w:hAnsi="宋体" w:eastAsia="宋体"/>
          <w:i/>
          <w:iCs/>
          <w:color w:val="auto"/>
          <w:highlight w:val="none"/>
          <w:u w:val="single"/>
        </w:rPr>
        <w:t>（项目名称）</w:t>
      </w:r>
      <w:r>
        <w:rPr>
          <w:rFonts w:ascii="宋体" w:hAnsi="宋体" w:eastAsia="宋体"/>
          <w:color w:val="auto"/>
          <w:highlight w:val="none"/>
        </w:rPr>
        <w:t>采购活动</w:t>
      </w:r>
      <w:r>
        <w:rPr>
          <w:rFonts w:hint="eastAsia" w:ascii="宋体" w:hAnsi="宋体" w:eastAsia="宋体"/>
          <w:color w:val="auto"/>
          <w:highlight w:val="none"/>
        </w:rPr>
        <w:t>，</w:t>
      </w:r>
      <w:r>
        <w:rPr>
          <w:rFonts w:ascii="宋体" w:hAnsi="宋体" w:eastAsia="宋体"/>
          <w:color w:val="auto"/>
          <w:highlight w:val="none"/>
        </w:rPr>
        <w:t>工程的施工单位全部为符合政策要求的中小企业</w:t>
      </w:r>
      <w:r>
        <w:rPr>
          <w:rFonts w:hint="eastAsia" w:ascii="宋体" w:hAnsi="宋体" w:eastAsia="宋体"/>
          <w:color w:val="auto"/>
          <w:highlight w:val="none"/>
        </w:rPr>
        <w:t>（</w:t>
      </w:r>
      <w:r>
        <w:rPr>
          <w:rFonts w:ascii="宋体" w:hAnsi="宋体" w:eastAsia="宋体"/>
          <w:color w:val="auto"/>
          <w:highlight w:val="none"/>
        </w:rPr>
        <w:t>或者</w:t>
      </w:r>
      <w:r>
        <w:rPr>
          <w:rFonts w:hint="eastAsia" w:ascii="宋体" w:hAnsi="宋体" w:eastAsia="宋体"/>
          <w:color w:val="auto"/>
          <w:highlight w:val="none"/>
        </w:rPr>
        <w:t>：</w:t>
      </w:r>
      <w:r>
        <w:rPr>
          <w:rFonts w:ascii="宋体" w:hAnsi="宋体" w:eastAsia="宋体"/>
          <w:color w:val="auto"/>
          <w:highlight w:val="none"/>
        </w:rPr>
        <w:t>服务全部由符合政策要求的中小企业承接</w:t>
      </w:r>
      <w:r>
        <w:rPr>
          <w:rFonts w:hint="eastAsia" w:ascii="宋体" w:hAnsi="宋体" w:eastAsia="宋体"/>
          <w:color w:val="auto"/>
          <w:highlight w:val="none"/>
        </w:rPr>
        <w:t>）</w:t>
      </w:r>
      <w:r>
        <w:rPr>
          <w:rFonts w:ascii="宋体" w:hAnsi="宋体" w:eastAsia="宋体"/>
          <w:color w:val="auto"/>
          <w:highlight w:val="none"/>
        </w:rPr>
        <w:t>。相关企业</w:t>
      </w:r>
      <w:r>
        <w:rPr>
          <w:rFonts w:hint="eastAsia" w:ascii="宋体" w:hAnsi="宋体" w:eastAsia="宋体"/>
          <w:color w:val="auto"/>
          <w:highlight w:val="none"/>
        </w:rPr>
        <w:t>（</w:t>
      </w:r>
      <w:r>
        <w:rPr>
          <w:rFonts w:ascii="宋体" w:hAnsi="宋体" w:eastAsia="宋体"/>
          <w:color w:val="auto"/>
          <w:highlight w:val="none"/>
        </w:rPr>
        <w:t>含联合体中的中小企业、签订分包意向协议的中小企业</w:t>
      </w:r>
      <w:r>
        <w:rPr>
          <w:rFonts w:hint="eastAsia" w:ascii="宋体" w:hAnsi="宋体" w:eastAsia="宋体"/>
          <w:color w:val="auto"/>
          <w:highlight w:val="none"/>
        </w:rPr>
        <w:t>）</w:t>
      </w:r>
      <w:r>
        <w:rPr>
          <w:rFonts w:ascii="宋体" w:hAnsi="宋体" w:eastAsia="宋体"/>
          <w:color w:val="auto"/>
          <w:highlight w:val="none"/>
        </w:rPr>
        <w:t>的具体情况如下</w:t>
      </w:r>
      <w:r>
        <w:rPr>
          <w:rFonts w:hint="eastAsia" w:ascii="宋体" w:hAnsi="宋体" w:eastAsia="宋体"/>
          <w:color w:val="auto"/>
          <w:highlight w:val="none"/>
        </w:rPr>
        <w:t>：</w:t>
      </w:r>
    </w:p>
    <w:p>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w:t>
      </w:r>
      <w:r>
        <w:rPr>
          <w:rFonts w:hint="eastAsia" w:ascii="宋体" w:hAnsi="宋体" w:eastAsia="宋体"/>
          <w:i/>
          <w:iCs/>
          <w:color w:val="auto"/>
          <w:highlight w:val="none"/>
          <w:u w:val="single"/>
        </w:rPr>
        <w:t>（标的名称）</w:t>
      </w:r>
      <w:r>
        <w:rPr>
          <w:rFonts w:hint="eastAsia" w:ascii="宋体" w:hAnsi="宋体" w:eastAsia="宋体"/>
          <w:color w:val="auto"/>
          <w:highlight w:val="none"/>
        </w:rPr>
        <w:t>，属于</w:t>
      </w:r>
      <w:r>
        <w:rPr>
          <w:rFonts w:hint="eastAsia" w:ascii="宋体" w:hAnsi="宋体" w:eastAsia="宋体"/>
          <w:i/>
          <w:iCs/>
          <w:color w:val="auto"/>
          <w:highlight w:val="none"/>
          <w:u w:val="single"/>
        </w:rPr>
        <w:t>（采购文件中明确的所属行业）</w:t>
      </w:r>
      <w:r>
        <w:rPr>
          <w:rFonts w:hint="eastAsia" w:ascii="宋体" w:hAnsi="宋体" w:eastAsia="宋体"/>
          <w:color w:val="auto"/>
          <w:highlight w:val="none"/>
        </w:rPr>
        <w:t>；承建（承接）企业为</w:t>
      </w:r>
      <w:r>
        <w:rPr>
          <w:rFonts w:hint="eastAsia" w:ascii="宋体" w:hAnsi="宋体" w:eastAsia="宋体"/>
          <w:i/>
          <w:iCs/>
          <w:color w:val="auto"/>
          <w:highlight w:val="none"/>
          <w:u w:val="single"/>
        </w:rPr>
        <w:t>（企业名称）</w:t>
      </w:r>
      <w:r>
        <w:rPr>
          <w:rFonts w:hint="eastAsia" w:ascii="宋体" w:hAnsi="宋体" w:eastAsia="宋体"/>
          <w:color w:val="auto"/>
          <w:highlight w:val="none"/>
        </w:rPr>
        <w:t>，从业人员</w:t>
      </w:r>
      <w:r>
        <w:rPr>
          <w:rFonts w:hint="eastAsia" w:ascii="宋体" w:hAnsi="宋体" w:eastAsia="宋体"/>
          <w:color w:val="auto"/>
          <w:highlight w:val="none"/>
          <w:u w:val="single"/>
        </w:rPr>
        <w:t xml:space="preserve"> </w:t>
      </w:r>
      <w:r>
        <w:rPr>
          <w:rFonts w:ascii="宋体" w:hAnsi="宋体" w:eastAsia="宋体"/>
          <w:color w:val="auto"/>
          <w:highlight w:val="none"/>
          <w:u w:val="single"/>
        </w:rPr>
        <w:t xml:space="preserve">   </w:t>
      </w:r>
      <w:r>
        <w:rPr>
          <w:rFonts w:hint="eastAsia" w:ascii="宋体" w:hAnsi="宋体" w:eastAsia="宋体"/>
          <w:color w:val="auto"/>
          <w:highlight w:val="none"/>
        </w:rPr>
        <w:t>人，营业收入为</w:t>
      </w:r>
      <w:r>
        <w:rPr>
          <w:rFonts w:hint="eastAsia" w:ascii="宋体" w:hAnsi="宋体" w:eastAsia="宋体"/>
          <w:color w:val="auto"/>
          <w:highlight w:val="none"/>
          <w:u w:val="single"/>
        </w:rPr>
        <w:t xml:space="preserve"> </w:t>
      </w:r>
      <w:r>
        <w:rPr>
          <w:rFonts w:ascii="宋体" w:hAnsi="宋体" w:eastAsia="宋体"/>
          <w:color w:val="auto"/>
          <w:highlight w:val="none"/>
          <w:u w:val="single"/>
        </w:rPr>
        <w:t xml:space="preserve">   </w:t>
      </w:r>
      <w:r>
        <w:rPr>
          <w:rFonts w:hint="eastAsia" w:ascii="宋体" w:hAnsi="宋体" w:eastAsia="宋体"/>
          <w:color w:val="auto"/>
          <w:highlight w:val="none"/>
        </w:rPr>
        <w:t>万元，资产总额为</w:t>
      </w:r>
      <w:r>
        <w:rPr>
          <w:rFonts w:hint="eastAsia" w:ascii="宋体" w:hAnsi="宋体" w:eastAsia="宋体"/>
          <w:color w:val="auto"/>
          <w:highlight w:val="none"/>
          <w:u w:val="single"/>
        </w:rPr>
        <w:t xml:space="preserve"> </w:t>
      </w:r>
      <w:r>
        <w:rPr>
          <w:rFonts w:ascii="宋体" w:hAnsi="宋体" w:eastAsia="宋体"/>
          <w:color w:val="auto"/>
          <w:highlight w:val="none"/>
          <w:u w:val="single"/>
        </w:rPr>
        <w:t xml:space="preserve">   </w:t>
      </w:r>
      <w:r>
        <w:rPr>
          <w:rFonts w:hint="eastAsia" w:ascii="宋体" w:hAnsi="宋体" w:eastAsia="宋体"/>
          <w:color w:val="auto"/>
          <w:highlight w:val="none"/>
        </w:rPr>
        <w:t>万元</w:t>
      </w:r>
      <w:r>
        <w:rPr>
          <w:rFonts w:hint="eastAsia" w:ascii="宋体" w:hAnsi="宋体" w:eastAsia="宋体"/>
          <w:color w:val="auto"/>
          <w:highlight w:val="none"/>
          <w:vertAlign w:val="superscript"/>
        </w:rPr>
        <w:t>1</w:t>
      </w:r>
      <w:r>
        <w:rPr>
          <w:rFonts w:hint="eastAsia" w:ascii="宋体" w:hAnsi="宋体" w:eastAsia="宋体"/>
          <w:color w:val="auto"/>
          <w:highlight w:val="none"/>
        </w:rPr>
        <w:t>，属于</w:t>
      </w:r>
      <w:r>
        <w:rPr>
          <w:rFonts w:hint="eastAsia" w:ascii="宋体" w:hAnsi="宋体" w:eastAsia="宋体"/>
          <w:i/>
          <w:iCs/>
          <w:color w:val="auto"/>
          <w:highlight w:val="none"/>
          <w:u w:val="single"/>
        </w:rPr>
        <w:t>（中型企业、小型企业、微型企业）</w:t>
      </w:r>
      <w:r>
        <w:rPr>
          <w:rFonts w:hint="eastAsia" w:ascii="宋体" w:hAnsi="宋体" w:eastAsia="宋体"/>
          <w:color w:val="auto"/>
          <w:highlight w:val="none"/>
        </w:rPr>
        <w:t>；</w:t>
      </w:r>
    </w:p>
    <w:p>
      <w:pPr>
        <w:spacing w:line="360" w:lineRule="auto"/>
        <w:ind w:firstLine="420" w:firstLineChars="20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i/>
          <w:iCs/>
          <w:color w:val="auto"/>
          <w:highlight w:val="none"/>
          <w:u w:val="single"/>
        </w:rPr>
        <w:t>（标的名称）</w:t>
      </w:r>
      <w:r>
        <w:rPr>
          <w:rFonts w:hint="eastAsia" w:ascii="宋体" w:hAnsi="宋体" w:eastAsia="宋体"/>
          <w:color w:val="auto"/>
          <w:highlight w:val="none"/>
        </w:rPr>
        <w:t>，属于</w:t>
      </w:r>
      <w:r>
        <w:rPr>
          <w:rFonts w:hint="eastAsia" w:ascii="宋体" w:hAnsi="宋体" w:eastAsia="宋体"/>
          <w:i/>
          <w:iCs/>
          <w:color w:val="auto"/>
          <w:highlight w:val="none"/>
          <w:u w:val="single"/>
        </w:rPr>
        <w:t>（采购文件中明确的所属行业）</w:t>
      </w:r>
      <w:r>
        <w:rPr>
          <w:rFonts w:hint="eastAsia" w:ascii="宋体" w:hAnsi="宋体" w:eastAsia="宋体"/>
          <w:color w:val="auto"/>
          <w:highlight w:val="none"/>
        </w:rPr>
        <w:t>；承建（承接）企业为</w:t>
      </w:r>
      <w:r>
        <w:rPr>
          <w:rFonts w:hint="eastAsia" w:ascii="宋体" w:hAnsi="宋体" w:eastAsia="宋体"/>
          <w:i/>
          <w:iCs/>
          <w:color w:val="auto"/>
          <w:highlight w:val="none"/>
          <w:u w:val="single"/>
        </w:rPr>
        <w:t>（企业名称）</w:t>
      </w:r>
      <w:r>
        <w:rPr>
          <w:rFonts w:hint="eastAsia" w:ascii="宋体" w:hAnsi="宋体" w:eastAsia="宋体"/>
          <w:color w:val="auto"/>
          <w:highlight w:val="none"/>
        </w:rPr>
        <w:t>，从业人员</w:t>
      </w:r>
      <w:r>
        <w:rPr>
          <w:rFonts w:hint="eastAsia" w:ascii="宋体" w:hAnsi="宋体" w:eastAsia="宋体"/>
          <w:color w:val="auto"/>
          <w:highlight w:val="none"/>
          <w:u w:val="single"/>
        </w:rPr>
        <w:t xml:space="preserve"> </w:t>
      </w:r>
      <w:r>
        <w:rPr>
          <w:rFonts w:ascii="宋体" w:hAnsi="宋体" w:eastAsia="宋体"/>
          <w:color w:val="auto"/>
          <w:highlight w:val="none"/>
          <w:u w:val="single"/>
        </w:rPr>
        <w:t xml:space="preserve">   </w:t>
      </w:r>
      <w:r>
        <w:rPr>
          <w:rFonts w:hint="eastAsia" w:ascii="宋体" w:hAnsi="宋体" w:eastAsia="宋体"/>
          <w:color w:val="auto"/>
          <w:highlight w:val="none"/>
        </w:rPr>
        <w:t>人，营业收入为</w:t>
      </w:r>
      <w:r>
        <w:rPr>
          <w:rFonts w:hint="eastAsia" w:ascii="宋体" w:hAnsi="宋体" w:eastAsia="宋体"/>
          <w:color w:val="auto"/>
          <w:highlight w:val="none"/>
          <w:u w:val="single"/>
        </w:rPr>
        <w:t xml:space="preserve"> </w:t>
      </w:r>
      <w:r>
        <w:rPr>
          <w:rFonts w:ascii="宋体" w:hAnsi="宋体" w:eastAsia="宋体"/>
          <w:color w:val="auto"/>
          <w:highlight w:val="none"/>
          <w:u w:val="single"/>
        </w:rPr>
        <w:t xml:space="preserve">   </w:t>
      </w:r>
      <w:r>
        <w:rPr>
          <w:rFonts w:hint="eastAsia" w:ascii="宋体" w:hAnsi="宋体" w:eastAsia="宋体"/>
          <w:color w:val="auto"/>
          <w:highlight w:val="none"/>
        </w:rPr>
        <w:t>万元，资产总额为</w:t>
      </w:r>
      <w:r>
        <w:rPr>
          <w:rFonts w:hint="eastAsia" w:ascii="宋体" w:hAnsi="宋体" w:eastAsia="宋体"/>
          <w:color w:val="auto"/>
          <w:highlight w:val="none"/>
          <w:u w:val="single"/>
        </w:rPr>
        <w:t xml:space="preserve"> </w:t>
      </w:r>
      <w:r>
        <w:rPr>
          <w:rFonts w:ascii="宋体" w:hAnsi="宋体" w:eastAsia="宋体"/>
          <w:color w:val="auto"/>
          <w:highlight w:val="none"/>
          <w:u w:val="single"/>
        </w:rPr>
        <w:t xml:space="preserve">   </w:t>
      </w:r>
      <w:r>
        <w:rPr>
          <w:rFonts w:hint="eastAsia" w:ascii="宋体" w:hAnsi="宋体" w:eastAsia="宋体"/>
          <w:color w:val="auto"/>
          <w:highlight w:val="none"/>
        </w:rPr>
        <w:t>万元，属于</w:t>
      </w:r>
      <w:r>
        <w:rPr>
          <w:rFonts w:hint="eastAsia" w:ascii="宋体" w:hAnsi="宋体" w:eastAsia="宋体"/>
          <w:i/>
          <w:iCs/>
          <w:color w:val="auto"/>
          <w:highlight w:val="none"/>
          <w:u w:val="single"/>
        </w:rPr>
        <w:t>（中型企业、小型企业、微型企业）</w:t>
      </w:r>
      <w:r>
        <w:rPr>
          <w:rFonts w:hint="eastAsia" w:ascii="宋体" w:hAnsi="宋体" w:eastAsia="宋体"/>
          <w:color w:val="auto"/>
          <w:highlight w:val="none"/>
        </w:rPr>
        <w:t>；</w:t>
      </w:r>
    </w:p>
    <w:p>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w:t>
      </w:r>
    </w:p>
    <w:p>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以上企业，不属于大企业的分支机构，不存在控股股东为大企业的情形，也不存在与大企业的单位负责人为同一人的情形。</w:t>
      </w:r>
    </w:p>
    <w:p>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本企业对上述声明内容的真实性负责。如有虚假，将依法承担相应责任。</w:t>
      </w:r>
    </w:p>
    <w:p>
      <w:pPr>
        <w:spacing w:line="360" w:lineRule="auto"/>
        <w:ind w:firstLine="420" w:firstLineChars="200"/>
        <w:rPr>
          <w:rFonts w:ascii="宋体" w:hAnsi="宋体" w:eastAsia="宋体"/>
          <w:color w:val="auto"/>
          <w:highlight w:val="none"/>
        </w:rPr>
      </w:pPr>
    </w:p>
    <w:p>
      <w:pPr>
        <w:pStyle w:val="2"/>
        <w:rPr>
          <w:rFonts w:ascii="宋体" w:hAnsi="宋体"/>
          <w:color w:val="auto"/>
          <w:highlight w:val="none"/>
        </w:rPr>
      </w:pPr>
    </w:p>
    <w:p>
      <w:pPr>
        <w:rPr>
          <w:rFonts w:hint="eastAsia" w:ascii="宋体" w:hAnsi="宋体" w:eastAsia="宋体"/>
          <w:color w:val="auto"/>
          <w:highlight w:val="none"/>
        </w:rPr>
      </w:pPr>
    </w:p>
    <w:p>
      <w:pPr>
        <w:spacing w:line="360" w:lineRule="auto"/>
        <w:ind w:firstLine="420" w:firstLineChars="200"/>
        <w:rPr>
          <w:rFonts w:ascii="宋体" w:hAnsi="宋体" w:eastAsia="宋体"/>
          <w:color w:val="auto"/>
          <w:highlight w:val="none"/>
        </w:rPr>
      </w:pPr>
    </w:p>
    <w:p>
      <w:pPr>
        <w:spacing w:line="360" w:lineRule="auto"/>
        <w:ind w:firstLine="5040" w:firstLineChars="2400"/>
        <w:rPr>
          <w:rFonts w:ascii="宋体" w:hAnsi="宋体" w:eastAsia="宋体"/>
          <w:color w:val="auto"/>
          <w:highlight w:val="none"/>
        </w:rPr>
      </w:pPr>
      <w:r>
        <w:rPr>
          <w:rFonts w:hint="eastAsia" w:ascii="宋体" w:hAnsi="宋体" w:eastAsia="宋体"/>
          <w:color w:val="auto"/>
          <w:highlight w:val="none"/>
        </w:rPr>
        <w:t>企业名称（盖章）：</w:t>
      </w:r>
    </w:p>
    <w:p>
      <w:pPr>
        <w:spacing w:line="360" w:lineRule="auto"/>
        <w:ind w:firstLine="5040" w:firstLineChars="2400"/>
        <w:rPr>
          <w:rFonts w:ascii="宋体" w:hAnsi="宋体" w:eastAsia="宋体"/>
          <w:color w:val="auto"/>
          <w:highlight w:val="none"/>
        </w:rPr>
      </w:pPr>
      <w:r>
        <w:rPr>
          <w:rFonts w:hint="eastAsia" w:ascii="宋体" w:hAnsi="宋体" w:eastAsia="宋体"/>
          <w:color w:val="auto"/>
          <w:highlight w:val="none"/>
        </w:rPr>
        <w:t xml:space="preserve">日 </w:t>
      </w:r>
      <w:r>
        <w:rPr>
          <w:rFonts w:ascii="宋体" w:hAnsi="宋体" w:eastAsia="宋体"/>
          <w:color w:val="auto"/>
          <w:highlight w:val="none"/>
        </w:rPr>
        <w:t xml:space="preserve">   </w:t>
      </w:r>
      <w:r>
        <w:rPr>
          <w:rFonts w:hint="eastAsia" w:ascii="宋体" w:hAnsi="宋体" w:eastAsia="宋体"/>
          <w:color w:val="auto"/>
          <w:highlight w:val="none"/>
        </w:rPr>
        <w:t>期：</w:t>
      </w:r>
    </w:p>
    <w:p>
      <w:pPr>
        <w:spacing w:line="360" w:lineRule="auto"/>
        <w:ind w:firstLine="5040" w:firstLineChars="2400"/>
        <w:rPr>
          <w:rFonts w:ascii="宋体" w:hAnsi="宋体" w:eastAsia="宋体"/>
          <w:color w:val="auto"/>
          <w:highlight w:val="none"/>
        </w:rPr>
      </w:pPr>
    </w:p>
    <w:p>
      <w:pPr>
        <w:pStyle w:val="64"/>
        <w:spacing w:line="360" w:lineRule="auto"/>
        <w:rPr>
          <w:rFonts w:hint="eastAsia" w:ascii="宋体" w:hAnsi="宋体" w:cs="宋体"/>
          <w:color w:val="auto"/>
          <w:spacing w:val="-8"/>
          <w:szCs w:val="21"/>
          <w:highlight w:val="none"/>
        </w:rPr>
      </w:pPr>
      <w:r>
        <w:rPr>
          <w:rFonts w:hint="eastAsia" w:ascii="宋体" w:hAnsi="宋体" w:eastAsia="宋体" w:cs="宋体"/>
          <w:color w:val="auto"/>
          <w:sz w:val="21"/>
          <w:szCs w:val="21"/>
          <w:highlight w:val="none"/>
        </w:rPr>
        <w:t>备注：</w:t>
      </w:r>
      <w:r>
        <w:rPr>
          <w:rFonts w:hint="eastAsia" w:ascii="宋体" w:hAnsi="宋体" w:cs="宋体"/>
          <w:color w:val="auto"/>
          <w:szCs w:val="21"/>
          <w:highlight w:val="none"/>
        </w:rPr>
        <w:t>1.</w:t>
      </w:r>
      <w:r>
        <w:rPr>
          <w:rFonts w:hint="eastAsia" w:ascii="宋体" w:hAnsi="宋体" w:cs="宋体"/>
          <w:color w:val="auto"/>
          <w:spacing w:val="-8"/>
          <w:szCs w:val="21"/>
          <w:highlight w:val="none"/>
        </w:rPr>
        <w:t>中小企业参加政府采购活动，应当按照《政府采购促进中小企业发展管理办法》（财库〔2020〕46号）规定和《中小企业划型标准规定》（工信部联企业〔2011〕300号），如实填写并提交本《中小企业声明函》。</w:t>
      </w:r>
    </w:p>
    <w:p>
      <w:pPr>
        <w:pStyle w:val="64"/>
        <w:spacing w:line="360" w:lineRule="auto"/>
        <w:ind w:firstLine="388"/>
        <w:rPr>
          <w:rFonts w:hint="eastAsia" w:ascii="宋体" w:hAnsi="宋体" w:cs="宋体"/>
          <w:color w:val="auto"/>
          <w:szCs w:val="21"/>
          <w:highlight w:val="none"/>
        </w:rPr>
      </w:pPr>
      <w:r>
        <w:rPr>
          <w:rFonts w:hint="eastAsia" w:ascii="宋体" w:hAnsi="宋体" w:cs="宋体"/>
          <w:color w:val="auto"/>
          <w:spacing w:val="-8"/>
          <w:szCs w:val="21"/>
          <w:highlight w:val="none"/>
        </w:rPr>
        <w:t>2.从业人员、营业收入、资产总额填报上一年度数据，无上一年度数据的新成立企业可不填报。</w:t>
      </w:r>
    </w:p>
    <w:p>
      <w:pPr>
        <w:tabs>
          <w:tab w:val="left" w:pos="1620"/>
          <w:tab w:val="left" w:pos="1800"/>
        </w:tabs>
        <w:spacing w:line="5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3.本项目标的所属行业为</w:t>
      </w:r>
      <w:r>
        <w:rPr>
          <w:rFonts w:hint="eastAsia" w:ascii="宋体" w:hAnsi="宋体" w:cs="宋体"/>
          <w:b/>
          <w:bCs/>
          <w:color w:val="auto"/>
          <w:szCs w:val="21"/>
          <w:highlight w:val="none"/>
          <w:lang w:val="en-US" w:eastAsia="zh-CN"/>
        </w:rPr>
        <w:t>工业</w:t>
      </w:r>
      <w:r>
        <w:rPr>
          <w:rFonts w:hint="eastAsia" w:ascii="宋体" w:hAnsi="宋体" w:cs="宋体"/>
          <w:b/>
          <w:bCs/>
          <w:color w:val="auto"/>
          <w:szCs w:val="21"/>
          <w:highlight w:val="none"/>
        </w:rPr>
        <w:t>。</w:t>
      </w:r>
    </w:p>
    <w:p>
      <w:pPr>
        <w:rPr>
          <w:rFonts w:hint="eastAsia"/>
          <w:highlight w:val="none"/>
        </w:rPr>
      </w:pPr>
    </w:p>
    <w:p>
      <w:pPr>
        <w:spacing w:line="360" w:lineRule="auto"/>
        <w:ind w:firstLine="4800" w:firstLineChars="2000"/>
        <w:outlineLvl w:val="9"/>
        <w:rPr>
          <w:rFonts w:ascii="宋体" w:hAnsi="宋体" w:cs="宋体"/>
          <w:i/>
          <w:iCs/>
          <w:color w:val="auto"/>
          <w:sz w:val="24"/>
          <w:highlight w:val="none"/>
          <w:u w:val="single"/>
        </w:rPr>
      </w:pPr>
    </w:p>
    <w:p>
      <w:pPr>
        <w:spacing w:line="360" w:lineRule="auto"/>
        <w:ind w:firstLine="4800" w:firstLineChars="2000"/>
        <w:outlineLvl w:val="9"/>
        <w:rPr>
          <w:rFonts w:ascii="宋体" w:hAnsi="宋体" w:cs="宋体"/>
          <w:i/>
          <w:iCs/>
          <w:color w:val="auto"/>
          <w:sz w:val="24"/>
          <w:highlight w:val="none"/>
          <w:u w:val="single"/>
        </w:rPr>
      </w:pPr>
    </w:p>
    <w:p>
      <w:pPr>
        <w:spacing w:line="360" w:lineRule="auto"/>
        <w:ind w:firstLine="4800" w:firstLineChars="2000"/>
        <w:outlineLvl w:val="9"/>
        <w:rPr>
          <w:rFonts w:ascii="宋体" w:hAnsi="宋体" w:cs="宋体"/>
          <w:i/>
          <w:iCs/>
          <w:color w:val="auto"/>
          <w:sz w:val="24"/>
          <w:highlight w:val="none"/>
          <w:u w:val="single"/>
        </w:rPr>
      </w:pPr>
    </w:p>
    <w:p>
      <w:pPr>
        <w:adjustRightInd w:val="0"/>
        <w:snapToGrid w:val="0"/>
        <w:spacing w:line="500" w:lineRule="exact"/>
        <w:jc w:val="center"/>
        <w:outlineLvl w:val="9"/>
        <w:rPr>
          <w:rFonts w:ascii="宋体" w:hAnsi="宋体" w:cs="宋体"/>
          <w:b/>
          <w:bCs/>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“节能</w:t>
      </w:r>
      <w:r>
        <w:rPr>
          <w:rFonts w:hint="eastAsia" w:ascii="宋体" w:hAnsi="宋体" w:cs="宋体"/>
          <w:b/>
          <w:bCs/>
          <w:color w:val="auto"/>
          <w:sz w:val="28"/>
          <w:szCs w:val="28"/>
          <w:highlight w:val="none"/>
        </w:rPr>
        <w:t>产品</w:t>
      </w:r>
      <w:r>
        <w:rPr>
          <w:rFonts w:hint="eastAsia" w:ascii="宋体" w:hAnsi="宋体" w:cs="宋体"/>
          <w:b/>
          <w:color w:val="auto"/>
          <w:sz w:val="28"/>
          <w:szCs w:val="28"/>
          <w:highlight w:val="none"/>
        </w:rPr>
        <w:t>”、“环境标志</w:t>
      </w:r>
      <w:r>
        <w:rPr>
          <w:rFonts w:hint="eastAsia" w:ascii="宋体" w:hAnsi="宋体" w:cs="宋体"/>
          <w:b/>
          <w:bCs/>
          <w:color w:val="auto"/>
          <w:sz w:val="28"/>
          <w:szCs w:val="28"/>
          <w:highlight w:val="none"/>
        </w:rPr>
        <w:t>产品</w:t>
      </w:r>
      <w:r>
        <w:rPr>
          <w:rFonts w:hint="eastAsia" w:ascii="宋体" w:hAnsi="宋体" w:cs="宋体"/>
          <w:b/>
          <w:color w:val="auto"/>
          <w:sz w:val="28"/>
          <w:szCs w:val="28"/>
          <w:highlight w:val="none"/>
        </w:rPr>
        <w:t>”证明材料</w:t>
      </w:r>
    </w:p>
    <w:p>
      <w:pPr>
        <w:spacing w:line="500" w:lineRule="exact"/>
        <w:outlineLvl w:val="9"/>
        <w:rPr>
          <w:rFonts w:ascii="宋体" w:hAnsi="宋体" w:cs="宋体"/>
          <w:color w:val="auto"/>
          <w:szCs w:val="21"/>
          <w:highlight w:val="none"/>
        </w:rPr>
      </w:pPr>
    </w:p>
    <w:p>
      <w:pPr>
        <w:adjustRightInd w:val="0"/>
        <w:snapToGrid w:val="0"/>
        <w:spacing w:line="500" w:lineRule="exact"/>
        <w:outlineLvl w:val="9"/>
        <w:rPr>
          <w:rFonts w:ascii="宋体" w:hAnsi="宋体" w:cs="宋体"/>
          <w:color w:val="auto"/>
          <w:sz w:val="24"/>
          <w:highlight w:val="none"/>
        </w:rPr>
      </w:pPr>
      <w:r>
        <w:rPr>
          <w:rFonts w:hint="eastAsia" w:ascii="宋体" w:hAnsi="宋体" w:cs="宋体"/>
          <w:color w:val="auto"/>
          <w:sz w:val="24"/>
          <w:highlight w:val="none"/>
        </w:rPr>
        <w:t>说明：1、投标人提供的产品属于下列情形，应按第三章评标办法第4.2.2款规定提供相关证明材料(清单或目录所在页复印件)，并在《货物分项报价表》中提供相应数据。</w:t>
      </w:r>
    </w:p>
    <w:p>
      <w:pPr>
        <w:numPr>
          <w:ilvl w:val="0"/>
          <w:numId w:val="1"/>
        </w:numPr>
        <w:adjustRightInd w:val="0"/>
        <w:snapToGrid w:val="0"/>
        <w:spacing w:line="500" w:lineRule="exact"/>
        <w:ind w:firstLine="720" w:firstLineChars="300"/>
        <w:outlineLvl w:val="9"/>
        <w:rPr>
          <w:rFonts w:ascii="宋体" w:hAnsi="宋体" w:cs="宋体"/>
          <w:color w:val="auto"/>
          <w:sz w:val="24"/>
          <w:highlight w:val="none"/>
        </w:rPr>
      </w:pPr>
      <w:r>
        <w:rPr>
          <w:rFonts w:hint="eastAsia" w:ascii="宋体" w:hAnsi="宋体" w:cs="宋体"/>
          <w:bCs/>
          <w:color w:val="auto"/>
          <w:sz w:val="24"/>
          <w:highlight w:val="none"/>
        </w:rPr>
        <w:t>符合</w:t>
      </w:r>
      <w:r>
        <w:rPr>
          <w:rFonts w:hint="eastAsia" w:ascii="宋体" w:hAnsi="宋体" w:cs="宋体"/>
          <w:color w:val="auto"/>
          <w:sz w:val="24"/>
          <w:highlight w:val="none"/>
        </w:rPr>
        <w:t>政府采购强制采购政策的(《节能产品政府采购清单》中标记★符号节能产品及其他强制采购产品)；</w:t>
      </w:r>
    </w:p>
    <w:p>
      <w:pPr>
        <w:numPr>
          <w:ilvl w:val="0"/>
          <w:numId w:val="1"/>
        </w:numPr>
        <w:adjustRightInd w:val="0"/>
        <w:snapToGrid w:val="0"/>
        <w:spacing w:line="500" w:lineRule="exact"/>
        <w:ind w:firstLine="720" w:firstLineChars="300"/>
        <w:outlineLvl w:val="9"/>
        <w:rPr>
          <w:rFonts w:ascii="宋体" w:hAnsi="宋体" w:cs="宋体"/>
          <w:bCs/>
          <w:color w:val="auto"/>
          <w:sz w:val="24"/>
          <w:highlight w:val="none"/>
        </w:rPr>
      </w:pPr>
      <w:r>
        <w:rPr>
          <w:rFonts w:hint="eastAsia" w:ascii="宋体" w:hAnsi="宋体" w:cs="宋体"/>
          <w:bCs/>
          <w:color w:val="auto"/>
          <w:sz w:val="24"/>
          <w:highlight w:val="none"/>
        </w:rPr>
        <w:t>符合</w:t>
      </w:r>
      <w:r>
        <w:rPr>
          <w:rFonts w:hint="eastAsia" w:ascii="宋体" w:hAnsi="宋体" w:cs="宋体"/>
          <w:color w:val="auto"/>
          <w:sz w:val="24"/>
          <w:highlight w:val="none"/>
        </w:rPr>
        <w:t>政府采购优先采购政策的(《节能产品政府采购清单》中非标记★符号节能产品，《环境标志产品政府采购清单》中环境标志</w:t>
      </w:r>
      <w:r>
        <w:rPr>
          <w:rFonts w:hint="eastAsia" w:ascii="宋体" w:hAnsi="宋体" w:cs="宋体"/>
          <w:bCs/>
          <w:color w:val="auto"/>
          <w:sz w:val="24"/>
          <w:highlight w:val="none"/>
        </w:rPr>
        <w:t>产品</w:t>
      </w:r>
      <w:r>
        <w:rPr>
          <w:rFonts w:hint="eastAsia" w:ascii="宋体" w:hAnsi="宋体" w:cs="宋体"/>
          <w:color w:val="auto"/>
          <w:sz w:val="24"/>
          <w:highlight w:val="none"/>
        </w:rPr>
        <w:t>。</w:t>
      </w:r>
    </w:p>
    <w:p>
      <w:pPr>
        <w:adjustRightInd w:val="0"/>
        <w:snapToGrid w:val="0"/>
        <w:spacing w:line="500" w:lineRule="exact"/>
        <w:ind w:firstLine="638" w:firstLineChars="266"/>
        <w:outlineLvl w:val="9"/>
        <w:rPr>
          <w:rFonts w:ascii="宋体" w:hAnsi="宋体" w:cs="宋体"/>
          <w:bCs/>
          <w:color w:val="auto"/>
          <w:sz w:val="24"/>
          <w:highlight w:val="none"/>
        </w:rPr>
      </w:pPr>
      <w:r>
        <w:rPr>
          <w:rFonts w:hint="eastAsia" w:ascii="宋体" w:hAnsi="宋体" w:cs="宋体"/>
          <w:bCs/>
          <w:color w:val="auto"/>
          <w:sz w:val="24"/>
          <w:highlight w:val="none"/>
        </w:rPr>
        <w:t>2、未按上述要求提供、</w:t>
      </w:r>
      <w:r>
        <w:rPr>
          <w:rFonts w:hint="eastAsia" w:ascii="宋体" w:hAnsi="宋体" w:cs="宋体"/>
          <w:color w:val="auto"/>
          <w:sz w:val="24"/>
          <w:highlight w:val="none"/>
        </w:rPr>
        <w:t>填写</w:t>
      </w:r>
      <w:r>
        <w:rPr>
          <w:rFonts w:hint="eastAsia" w:ascii="宋体" w:hAnsi="宋体" w:cs="宋体"/>
          <w:bCs/>
          <w:color w:val="auto"/>
          <w:sz w:val="24"/>
          <w:highlight w:val="none"/>
        </w:rPr>
        <w:t>的，评标时不予以考虑。</w:t>
      </w: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500" w:lineRule="exact"/>
        <w:outlineLvl w:val="9"/>
        <w:rPr>
          <w:rFonts w:ascii="宋体" w:hAnsi="宋体" w:cs="宋体"/>
          <w:bCs/>
          <w:color w:val="auto"/>
          <w:szCs w:val="21"/>
          <w:highlight w:val="none"/>
        </w:rPr>
      </w:pPr>
    </w:p>
    <w:p>
      <w:pPr>
        <w:spacing w:line="360" w:lineRule="auto"/>
        <w:ind w:firstLine="4200" w:firstLineChars="2000"/>
        <w:outlineLvl w:val="9"/>
        <w:rPr>
          <w:rFonts w:ascii="宋体" w:hAnsi="宋体" w:cs="宋体"/>
          <w:color w:val="auto"/>
          <w:szCs w:val="21"/>
          <w:highlight w:val="none"/>
        </w:rPr>
      </w:pPr>
    </w:p>
    <w:p>
      <w:pPr>
        <w:spacing w:line="360" w:lineRule="auto"/>
        <w:ind w:firstLine="4800" w:firstLineChars="2000"/>
        <w:outlineLvl w:val="9"/>
        <w:rPr>
          <w:rFonts w:ascii="宋体" w:hAnsi="宋体" w:cs="宋体"/>
          <w:i/>
          <w:iCs/>
          <w:color w:val="auto"/>
          <w:sz w:val="24"/>
          <w:highlight w:val="none"/>
          <w:u w:val="single"/>
        </w:rPr>
      </w:pPr>
    </w:p>
    <w:p>
      <w:pPr>
        <w:spacing w:line="588" w:lineRule="exact"/>
        <w:jc w:val="center"/>
        <w:outlineLvl w:val="9"/>
        <w:rPr>
          <w:rFonts w:ascii="宋体" w:hAnsi="宋体" w:cs="宋体"/>
          <w:b/>
          <w:color w:val="auto"/>
          <w:sz w:val="30"/>
          <w:szCs w:val="30"/>
          <w:highlight w:val="none"/>
        </w:rPr>
      </w:pPr>
      <w:r>
        <w:rPr>
          <w:rFonts w:hint="eastAsia" w:ascii="宋体" w:hAnsi="宋体" w:cs="宋体"/>
          <w:b/>
          <w:color w:val="auto"/>
          <w:sz w:val="30"/>
          <w:szCs w:val="30"/>
          <w:highlight w:val="none"/>
        </w:rPr>
        <w:t>3. 残疾人福利性单位声明函</w:t>
      </w:r>
    </w:p>
    <w:p>
      <w:pPr>
        <w:adjustRightInd w:val="0"/>
        <w:snapToGrid w:val="0"/>
        <w:spacing w:line="500" w:lineRule="exact"/>
        <w:outlineLvl w:val="9"/>
        <w:rPr>
          <w:rFonts w:ascii="宋体" w:hAnsi="宋体" w:cs="宋体"/>
          <w:color w:val="auto"/>
          <w:sz w:val="24"/>
          <w:highlight w:val="none"/>
        </w:rPr>
      </w:pPr>
    </w:p>
    <w:p>
      <w:pPr>
        <w:adjustRightInd w:val="0"/>
        <w:snapToGrid w:val="0"/>
        <w:spacing w:line="5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5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440" w:lineRule="exact"/>
        <w:outlineLvl w:val="9"/>
        <w:rPr>
          <w:rFonts w:ascii="宋体" w:hAnsi="宋体" w:cs="宋体"/>
          <w:color w:val="auto"/>
          <w:szCs w:val="21"/>
          <w:highlight w:val="none"/>
        </w:rPr>
      </w:pPr>
    </w:p>
    <w:p>
      <w:pPr>
        <w:spacing w:line="440" w:lineRule="exact"/>
        <w:outlineLvl w:val="9"/>
        <w:rPr>
          <w:rFonts w:ascii="宋体" w:hAnsi="宋体" w:cs="宋体"/>
          <w:color w:val="auto"/>
          <w:szCs w:val="21"/>
          <w:highlight w:val="none"/>
        </w:rPr>
      </w:pPr>
    </w:p>
    <w:p>
      <w:pPr>
        <w:spacing w:line="440" w:lineRule="exact"/>
        <w:outlineLvl w:val="9"/>
        <w:rPr>
          <w:rFonts w:ascii="宋体" w:hAnsi="宋体" w:cs="宋体"/>
          <w:color w:val="auto"/>
          <w:szCs w:val="21"/>
          <w:highlight w:val="none"/>
        </w:rPr>
      </w:pPr>
    </w:p>
    <w:p>
      <w:pPr>
        <w:spacing w:line="500" w:lineRule="exact"/>
        <w:ind w:right="-159" w:firstLine="2640" w:firstLineChars="1100"/>
        <w:jc w:val="right"/>
        <w:outlineLvl w:val="9"/>
        <w:rPr>
          <w:rFonts w:ascii="宋体" w:hAnsi="宋体" w:cs="宋体"/>
          <w:color w:val="auto"/>
          <w:sz w:val="24"/>
          <w:highlight w:val="none"/>
        </w:rPr>
      </w:pPr>
      <w:r>
        <w:rPr>
          <w:rFonts w:hint="eastAsia" w:ascii="宋体" w:hAnsi="宋体" w:cs="宋体"/>
          <w:color w:val="auto"/>
          <w:sz w:val="24"/>
          <w:highlight w:val="none"/>
        </w:rPr>
        <w:t>供应商名称：（公章）</w:t>
      </w:r>
    </w:p>
    <w:p>
      <w:pPr>
        <w:adjustRightInd w:val="0"/>
        <w:snapToGrid w:val="0"/>
        <w:spacing w:line="500" w:lineRule="exact"/>
        <w:jc w:val="right"/>
        <w:outlineLvl w:val="9"/>
        <w:rPr>
          <w:rFonts w:ascii="宋体" w:hAnsi="宋体" w:cs="宋体"/>
          <w:b/>
          <w:color w:val="auto"/>
          <w:sz w:val="32"/>
          <w:szCs w:val="32"/>
          <w:highlight w:val="none"/>
        </w:rPr>
      </w:pPr>
      <w:r>
        <w:rPr>
          <w:rFonts w:hint="eastAsia" w:ascii="宋体" w:hAnsi="宋体" w:cs="宋体"/>
          <w:color w:val="auto"/>
          <w:sz w:val="24"/>
          <w:highlight w:val="none"/>
        </w:rPr>
        <w:t xml:space="preserve">                        日      期：年月日</w:t>
      </w:r>
    </w:p>
    <w:p>
      <w:pPr>
        <w:spacing w:line="440" w:lineRule="exact"/>
        <w:outlineLvl w:val="9"/>
        <w:rPr>
          <w:rFonts w:ascii="宋体" w:hAnsi="宋体" w:cs="宋体"/>
          <w:color w:val="auto"/>
          <w:szCs w:val="21"/>
          <w:highlight w:val="none"/>
        </w:rPr>
      </w:pPr>
    </w:p>
    <w:p>
      <w:pPr>
        <w:spacing w:line="440" w:lineRule="exact"/>
        <w:outlineLvl w:val="9"/>
        <w:rPr>
          <w:rFonts w:ascii="宋体" w:hAnsi="宋体" w:cs="宋体"/>
          <w:color w:val="auto"/>
          <w:szCs w:val="21"/>
          <w:highlight w:val="none"/>
        </w:rPr>
      </w:pPr>
    </w:p>
    <w:p>
      <w:pPr>
        <w:spacing w:line="440" w:lineRule="exact"/>
        <w:outlineLvl w:val="9"/>
        <w:rPr>
          <w:rFonts w:ascii="宋体" w:hAnsi="宋体" w:cs="宋体"/>
          <w:color w:val="auto"/>
          <w:szCs w:val="21"/>
          <w:highlight w:val="none"/>
        </w:rPr>
      </w:pPr>
    </w:p>
    <w:p>
      <w:pPr>
        <w:spacing w:line="440" w:lineRule="exact"/>
        <w:outlineLvl w:val="9"/>
        <w:rPr>
          <w:rFonts w:ascii="宋体" w:hAnsi="宋体" w:cs="宋体"/>
          <w:color w:val="auto"/>
          <w:szCs w:val="21"/>
          <w:highlight w:val="none"/>
        </w:rPr>
      </w:pPr>
    </w:p>
    <w:p>
      <w:pPr>
        <w:spacing w:line="440" w:lineRule="exact"/>
        <w:outlineLvl w:val="9"/>
        <w:rPr>
          <w:rFonts w:ascii="宋体" w:hAnsi="宋体" w:cs="宋体"/>
          <w:color w:val="auto"/>
          <w:szCs w:val="21"/>
          <w:highlight w:val="none"/>
        </w:rPr>
      </w:pPr>
    </w:p>
    <w:p>
      <w:pPr>
        <w:spacing w:line="588" w:lineRule="exact"/>
        <w:jc w:val="center"/>
        <w:outlineLvl w:val="9"/>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4.</w:t>
      </w:r>
      <w:r>
        <w:rPr>
          <w:rFonts w:hint="eastAsia" w:ascii="宋体" w:hAnsi="宋体" w:cs="宋体"/>
          <w:b/>
          <w:color w:val="auto"/>
          <w:sz w:val="30"/>
          <w:szCs w:val="30"/>
          <w:highlight w:val="none"/>
        </w:rPr>
        <w:t>监狱企业、福利企业提供相关证明材料（格式自拟）</w:t>
      </w:r>
    </w:p>
    <w:p>
      <w:pPr>
        <w:spacing w:line="440" w:lineRule="exact"/>
        <w:outlineLvl w:val="9"/>
        <w:rPr>
          <w:rFonts w:ascii="宋体" w:hAnsi="宋体" w:cs="宋体"/>
          <w:color w:val="auto"/>
          <w:szCs w:val="21"/>
          <w:highlight w:val="none"/>
        </w:rPr>
      </w:pPr>
    </w:p>
    <w:p>
      <w:pPr>
        <w:spacing w:line="440" w:lineRule="exact"/>
        <w:outlineLvl w:val="9"/>
        <w:rPr>
          <w:rFonts w:ascii="宋体" w:hAnsi="宋体" w:cs="宋体"/>
          <w:color w:val="auto"/>
          <w:szCs w:val="21"/>
          <w:highlight w:val="none"/>
        </w:rPr>
      </w:pPr>
    </w:p>
    <w:p>
      <w:pPr>
        <w:spacing w:line="440" w:lineRule="exact"/>
        <w:outlineLvl w:val="9"/>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360" w:lineRule="auto"/>
        <w:jc w:val="both"/>
        <w:outlineLvl w:val="1"/>
        <w:rPr>
          <w:rFonts w:hint="eastAsia" w:ascii="黑体" w:hAnsi="仿宋" w:eastAsia="黑体" w:cs="仿宋"/>
          <w:b/>
          <w:color w:val="000000"/>
          <w:sz w:val="32"/>
          <w:szCs w:val="32"/>
          <w:highlight w:val="none"/>
        </w:rPr>
      </w:pPr>
    </w:p>
    <w:p>
      <w:pPr>
        <w:spacing w:line="360" w:lineRule="auto"/>
        <w:jc w:val="center"/>
        <w:outlineLvl w:val="1"/>
        <w:rPr>
          <w:rFonts w:ascii="黑体" w:hAnsi="仿宋" w:eastAsia="黑体" w:cs="仿宋"/>
          <w:b/>
          <w:color w:val="000000"/>
          <w:sz w:val="32"/>
          <w:szCs w:val="32"/>
          <w:highlight w:val="none"/>
        </w:rPr>
      </w:pPr>
      <w:bookmarkStart w:id="219" w:name="_Toc17528"/>
      <w:r>
        <w:rPr>
          <w:rFonts w:hint="eastAsia" w:ascii="黑体" w:hAnsi="仿宋" w:eastAsia="黑体" w:cs="仿宋"/>
          <w:b/>
          <w:color w:val="000000"/>
          <w:sz w:val="32"/>
          <w:szCs w:val="32"/>
          <w:highlight w:val="none"/>
          <w:lang w:eastAsia="zh-CN"/>
        </w:rPr>
        <w:t>二</w:t>
      </w:r>
      <w:r>
        <w:rPr>
          <w:rFonts w:hint="eastAsia" w:ascii="黑体" w:hAnsi="仿宋" w:eastAsia="黑体" w:cs="仿宋"/>
          <w:b/>
          <w:color w:val="000000"/>
          <w:sz w:val="32"/>
          <w:szCs w:val="32"/>
          <w:highlight w:val="none"/>
        </w:rPr>
        <w:t>、</w:t>
      </w:r>
      <w:bookmarkEnd w:id="216"/>
      <w:bookmarkEnd w:id="217"/>
      <w:bookmarkStart w:id="220" w:name="_Toc27688"/>
      <w:bookmarkStart w:id="221" w:name="_Toc9786"/>
      <w:r>
        <w:rPr>
          <w:rFonts w:hint="eastAsia" w:ascii="黑体" w:hAnsi="仿宋" w:eastAsia="黑体" w:cs="仿宋"/>
          <w:b/>
          <w:color w:val="000000"/>
          <w:sz w:val="32"/>
          <w:szCs w:val="32"/>
          <w:highlight w:val="none"/>
        </w:rPr>
        <w:t>响应函（格式）</w:t>
      </w:r>
      <w:bookmarkEnd w:id="218"/>
      <w:bookmarkEnd w:id="219"/>
      <w:bookmarkEnd w:id="220"/>
      <w:bookmarkEnd w:id="221"/>
    </w:p>
    <w:p>
      <w:pPr>
        <w:spacing w:line="360" w:lineRule="auto"/>
        <w:rPr>
          <w:rFonts w:hint="eastAsia" w:ascii="宋体" w:eastAsia="宋体"/>
          <w:b/>
          <w:bCs/>
          <w:color w:val="auto"/>
          <w:sz w:val="24"/>
          <w:highlight w:val="none"/>
          <w:lang w:eastAsia="zh-CN"/>
        </w:rPr>
      </w:pPr>
      <w:r>
        <w:rPr>
          <w:rFonts w:hint="eastAsia" w:ascii="宋体"/>
          <w:color w:val="auto"/>
          <w:sz w:val="24"/>
          <w:highlight w:val="none"/>
        </w:rPr>
        <w:t>致：</w:t>
      </w:r>
      <w:r>
        <w:rPr>
          <w:rFonts w:hint="eastAsia" w:ascii="宋体"/>
          <w:b/>
          <w:bCs/>
          <w:color w:val="auto"/>
          <w:sz w:val="24"/>
          <w:highlight w:val="none"/>
          <w:lang w:eastAsia="zh-CN"/>
        </w:rPr>
        <w:t>陕西省雁塔监狱</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为响应你方组织的</w:t>
      </w:r>
      <w:r>
        <w:rPr>
          <w:rFonts w:hint="eastAsia" w:ascii="宋体"/>
          <w:color w:val="auto"/>
          <w:sz w:val="24"/>
          <w:highlight w:val="none"/>
          <w:u w:val="single"/>
        </w:rPr>
        <w:t xml:space="preserve">  </w:t>
      </w:r>
      <w:r>
        <w:rPr>
          <w:rFonts w:hint="eastAsia" w:ascii="宋体"/>
          <w:color w:val="auto"/>
          <w:sz w:val="24"/>
          <w:highlight w:val="none"/>
          <w:u w:val="single"/>
          <w:lang w:eastAsia="zh-CN"/>
        </w:rPr>
        <w:t>（采购项目名称）</w:t>
      </w:r>
      <w:r>
        <w:rPr>
          <w:rFonts w:hint="eastAsia" w:ascii="宋体"/>
          <w:color w:val="auto"/>
          <w:sz w:val="24"/>
          <w:highlight w:val="none"/>
          <w:u w:val="single"/>
          <w:lang w:val="en-US" w:eastAsia="zh-CN"/>
        </w:rPr>
        <w:t xml:space="preserve">  </w:t>
      </w:r>
      <w:r>
        <w:rPr>
          <w:rFonts w:hint="eastAsia" w:ascii="宋体"/>
          <w:color w:val="auto"/>
          <w:sz w:val="24"/>
          <w:highlight w:val="none"/>
        </w:rPr>
        <w:t>的</w:t>
      </w:r>
      <w:r>
        <w:rPr>
          <w:rFonts w:hint="eastAsia" w:ascii="宋体"/>
          <w:color w:val="auto"/>
          <w:sz w:val="24"/>
          <w:highlight w:val="none"/>
          <w:lang w:eastAsia="zh-CN"/>
        </w:rPr>
        <w:t>单一来源</w:t>
      </w:r>
      <w:r>
        <w:rPr>
          <w:rFonts w:hint="eastAsia" w:ascii="宋体"/>
          <w:color w:val="auto"/>
          <w:sz w:val="24"/>
          <w:highlight w:val="none"/>
        </w:rPr>
        <w:t xml:space="preserve">采购（项目编号为：  </w:t>
      </w:r>
      <w:r>
        <w:rPr>
          <w:rFonts w:hint="eastAsia" w:ascii="宋体"/>
          <w:color w:val="auto"/>
          <w:sz w:val="24"/>
          <w:highlight w:val="none"/>
          <w:lang w:val="en-US" w:eastAsia="zh-CN"/>
        </w:rPr>
        <w:t xml:space="preserve">        </w:t>
      </w:r>
      <w:r>
        <w:rPr>
          <w:rFonts w:hint="eastAsia" w:ascii="宋体"/>
          <w:color w:val="auto"/>
          <w:sz w:val="24"/>
          <w:highlight w:val="none"/>
        </w:rPr>
        <w:t xml:space="preserve"> ），我方愿参与</w:t>
      </w:r>
      <w:r>
        <w:rPr>
          <w:rFonts w:hint="eastAsia" w:ascii="宋体"/>
          <w:color w:val="auto"/>
          <w:sz w:val="24"/>
          <w:highlight w:val="none"/>
          <w:lang w:eastAsia="zh-CN"/>
        </w:rPr>
        <w:t>响应</w:t>
      </w:r>
      <w:r>
        <w:rPr>
          <w:rFonts w:hint="eastAsia" w:ascii="宋体"/>
          <w:color w:val="auto"/>
          <w:sz w:val="24"/>
          <w:highlight w:val="none"/>
        </w:rPr>
        <w:t>。</w:t>
      </w:r>
    </w:p>
    <w:p>
      <w:pPr>
        <w:spacing w:line="360" w:lineRule="auto"/>
        <w:ind w:firstLine="480" w:firstLineChars="200"/>
        <w:rPr>
          <w:rFonts w:ascii="宋体"/>
          <w:color w:val="auto"/>
          <w:sz w:val="24"/>
          <w:highlight w:val="none"/>
        </w:rPr>
      </w:pPr>
      <w:r>
        <w:rPr>
          <w:rFonts w:hint="eastAsia" w:ascii="宋体"/>
          <w:color w:val="auto"/>
          <w:sz w:val="24"/>
          <w:highlight w:val="none"/>
        </w:rPr>
        <w:t>我方确认收到贵方提供的</w:t>
      </w:r>
      <w:r>
        <w:rPr>
          <w:rFonts w:hint="eastAsia" w:ascii="宋体"/>
          <w:color w:val="auto"/>
          <w:sz w:val="24"/>
          <w:highlight w:val="none"/>
          <w:u w:val="single"/>
        </w:rPr>
        <w:t xml:space="preserve">  </w:t>
      </w:r>
      <w:r>
        <w:rPr>
          <w:rFonts w:hint="eastAsia" w:ascii="宋体"/>
          <w:color w:val="auto"/>
          <w:sz w:val="24"/>
          <w:highlight w:val="none"/>
          <w:u w:val="single"/>
          <w:lang w:eastAsia="zh-CN"/>
        </w:rPr>
        <w:t>（采购项目名称）</w:t>
      </w:r>
      <w:r>
        <w:rPr>
          <w:rFonts w:hint="eastAsia" w:ascii="宋体"/>
          <w:color w:val="auto"/>
          <w:sz w:val="24"/>
          <w:highlight w:val="none"/>
          <w:u w:val="single"/>
        </w:rPr>
        <w:t xml:space="preserve">  </w:t>
      </w:r>
      <w:r>
        <w:rPr>
          <w:rFonts w:hint="eastAsia" w:ascii="宋体"/>
          <w:color w:val="auto"/>
          <w:sz w:val="24"/>
          <w:highlight w:val="none"/>
          <w:lang w:eastAsia="zh-CN"/>
        </w:rPr>
        <w:t>采购</w:t>
      </w:r>
      <w:r>
        <w:rPr>
          <w:rFonts w:hint="eastAsia" w:ascii="宋体"/>
          <w:color w:val="auto"/>
          <w:sz w:val="24"/>
          <w:highlight w:val="none"/>
        </w:rPr>
        <w:t>文件的全部内容。</w:t>
      </w:r>
    </w:p>
    <w:p>
      <w:pPr>
        <w:spacing w:line="360" w:lineRule="auto"/>
        <w:ind w:firstLine="480" w:firstLineChars="200"/>
        <w:rPr>
          <w:rFonts w:ascii="宋体"/>
          <w:color w:val="auto"/>
          <w:sz w:val="24"/>
          <w:highlight w:val="none"/>
        </w:rPr>
      </w:pPr>
      <w:r>
        <w:rPr>
          <w:rFonts w:hint="eastAsia" w:ascii="宋体"/>
          <w:color w:val="auto"/>
          <w:sz w:val="24"/>
          <w:highlight w:val="none"/>
        </w:rPr>
        <w:t>我方在参与响应前已详细研究了</w:t>
      </w:r>
      <w:r>
        <w:rPr>
          <w:rFonts w:hint="eastAsia" w:ascii="宋体"/>
          <w:color w:val="auto"/>
          <w:sz w:val="24"/>
          <w:highlight w:val="none"/>
          <w:lang w:eastAsia="zh-CN"/>
        </w:rPr>
        <w:t>采购</w:t>
      </w:r>
      <w:r>
        <w:rPr>
          <w:rFonts w:hint="eastAsia" w:ascii="宋体"/>
          <w:color w:val="auto"/>
          <w:sz w:val="24"/>
          <w:highlight w:val="none"/>
        </w:rPr>
        <w:t>文件的所有内容，包括澄清、修改文件（如果有）和所有已提供的参考资料以及有关附件，我方完全明白并认为此</w:t>
      </w:r>
      <w:r>
        <w:rPr>
          <w:rFonts w:hint="eastAsia" w:ascii="宋体"/>
          <w:color w:val="auto"/>
          <w:sz w:val="24"/>
          <w:highlight w:val="none"/>
          <w:lang w:eastAsia="zh-CN"/>
        </w:rPr>
        <w:t>采购</w:t>
      </w:r>
      <w:r>
        <w:rPr>
          <w:rFonts w:hint="eastAsia" w:ascii="宋体"/>
          <w:color w:val="auto"/>
          <w:sz w:val="24"/>
          <w:highlight w:val="none"/>
        </w:rPr>
        <w:t>文件没有倾向性，也不存在排斥潜在供应商的内容，我方同意</w:t>
      </w:r>
      <w:r>
        <w:rPr>
          <w:rFonts w:hint="eastAsia" w:ascii="宋体"/>
          <w:color w:val="auto"/>
          <w:sz w:val="24"/>
          <w:highlight w:val="none"/>
          <w:lang w:eastAsia="zh-CN"/>
        </w:rPr>
        <w:t>采购</w:t>
      </w:r>
      <w:r>
        <w:rPr>
          <w:rFonts w:hint="eastAsia" w:ascii="宋体"/>
          <w:color w:val="auto"/>
          <w:sz w:val="24"/>
          <w:highlight w:val="none"/>
        </w:rPr>
        <w:t>文件的相关条款，放弃对</w:t>
      </w:r>
      <w:r>
        <w:rPr>
          <w:rFonts w:hint="eastAsia" w:ascii="宋体"/>
          <w:color w:val="auto"/>
          <w:sz w:val="24"/>
          <w:highlight w:val="none"/>
          <w:lang w:eastAsia="zh-CN"/>
        </w:rPr>
        <w:t>采购</w:t>
      </w:r>
      <w:r>
        <w:rPr>
          <w:rFonts w:hint="eastAsia" w:ascii="宋体"/>
          <w:color w:val="auto"/>
          <w:sz w:val="24"/>
          <w:highlight w:val="none"/>
        </w:rPr>
        <w:t>文件提出误解和质疑的一切权力。</w:t>
      </w:r>
    </w:p>
    <w:p>
      <w:pPr>
        <w:spacing w:line="360" w:lineRule="auto"/>
        <w:ind w:firstLine="480" w:firstLineChars="200"/>
        <w:rPr>
          <w:rFonts w:ascii="宋体"/>
          <w:color w:val="auto"/>
          <w:sz w:val="24"/>
          <w:highlight w:val="none"/>
        </w:rPr>
      </w:pPr>
      <w:r>
        <w:rPr>
          <w:rFonts w:hint="eastAsia" w:ascii="宋体"/>
          <w:color w:val="auto"/>
          <w:sz w:val="24"/>
          <w:highlight w:val="none"/>
          <w:u w:val="single"/>
        </w:rPr>
        <w:t xml:space="preserve">      (供应商名称)      </w:t>
      </w:r>
      <w:r>
        <w:rPr>
          <w:rFonts w:hint="eastAsia" w:ascii="宋体"/>
          <w:color w:val="auto"/>
          <w:sz w:val="24"/>
          <w:highlight w:val="none"/>
        </w:rPr>
        <w:t>作为供应商正式授权</w:t>
      </w:r>
      <w:r>
        <w:rPr>
          <w:rFonts w:hint="eastAsia" w:ascii="宋体"/>
          <w:color w:val="auto"/>
          <w:sz w:val="24"/>
          <w:highlight w:val="none"/>
          <w:u w:val="single"/>
        </w:rPr>
        <w:t xml:space="preserve">  (授权代表全名, 职务)  </w:t>
      </w:r>
      <w:r>
        <w:rPr>
          <w:rFonts w:hint="eastAsia" w:ascii="宋体"/>
          <w:color w:val="auto"/>
          <w:sz w:val="24"/>
          <w:highlight w:val="none"/>
        </w:rPr>
        <w:t>代表我方全权处理有关本响应的一切事宜。</w:t>
      </w:r>
    </w:p>
    <w:p>
      <w:pPr>
        <w:spacing w:line="360" w:lineRule="auto"/>
        <w:ind w:firstLine="480" w:firstLineChars="200"/>
        <w:rPr>
          <w:rFonts w:ascii="宋体"/>
          <w:color w:val="auto"/>
          <w:sz w:val="24"/>
          <w:highlight w:val="none"/>
        </w:rPr>
      </w:pPr>
      <w:r>
        <w:rPr>
          <w:rFonts w:hint="eastAsia" w:ascii="宋体"/>
          <w:color w:val="auto"/>
          <w:sz w:val="24"/>
          <w:highlight w:val="none"/>
        </w:rPr>
        <w:t>在此提交的响应文件，正本壹份，副本</w:t>
      </w:r>
      <w:r>
        <w:rPr>
          <w:rFonts w:hint="eastAsia" w:ascii="宋体"/>
          <w:color w:val="auto"/>
          <w:sz w:val="24"/>
          <w:highlight w:val="none"/>
          <w:u w:val="single"/>
        </w:rPr>
        <w:t xml:space="preserve">  </w:t>
      </w:r>
      <w:r>
        <w:rPr>
          <w:rFonts w:hint="eastAsia" w:ascii="宋体"/>
          <w:color w:val="auto"/>
          <w:sz w:val="24"/>
          <w:highlight w:val="none"/>
        </w:rPr>
        <w:t>份，电子版本</w:t>
      </w:r>
      <w:r>
        <w:rPr>
          <w:rFonts w:hint="eastAsia" w:ascii="宋体"/>
          <w:color w:val="auto"/>
          <w:sz w:val="24"/>
          <w:highlight w:val="none"/>
          <w:u w:val="single"/>
        </w:rPr>
        <w:t xml:space="preserve">  </w:t>
      </w:r>
      <w:r>
        <w:rPr>
          <w:rFonts w:hint="eastAsia" w:ascii="宋体"/>
          <w:color w:val="auto"/>
          <w:sz w:val="24"/>
          <w:highlight w:val="none"/>
        </w:rPr>
        <w:t>份。</w:t>
      </w:r>
    </w:p>
    <w:p>
      <w:pPr>
        <w:spacing w:line="360" w:lineRule="auto"/>
        <w:ind w:firstLine="480" w:firstLineChars="200"/>
        <w:rPr>
          <w:rFonts w:ascii="宋体"/>
          <w:color w:val="auto"/>
          <w:sz w:val="24"/>
          <w:highlight w:val="none"/>
        </w:rPr>
      </w:pPr>
      <w:r>
        <w:rPr>
          <w:rFonts w:hint="eastAsia" w:ascii="宋体"/>
          <w:color w:val="auto"/>
          <w:sz w:val="24"/>
          <w:highlight w:val="none"/>
        </w:rPr>
        <w:t>我方已完全明白</w:t>
      </w:r>
      <w:r>
        <w:rPr>
          <w:rFonts w:hint="eastAsia" w:ascii="宋体"/>
          <w:color w:val="auto"/>
          <w:sz w:val="24"/>
          <w:highlight w:val="none"/>
          <w:lang w:eastAsia="zh-CN"/>
        </w:rPr>
        <w:t>采购</w:t>
      </w:r>
      <w:r>
        <w:rPr>
          <w:rFonts w:hint="eastAsia" w:ascii="宋体"/>
          <w:color w:val="auto"/>
          <w:sz w:val="24"/>
          <w:highlight w:val="none"/>
        </w:rPr>
        <w:t>文件的所有条款要求，并申明如下：</w:t>
      </w:r>
    </w:p>
    <w:p>
      <w:pPr>
        <w:spacing w:line="360" w:lineRule="auto"/>
        <w:ind w:firstLine="480" w:firstLineChars="200"/>
        <w:rPr>
          <w:rFonts w:ascii="宋体"/>
          <w:color w:val="auto"/>
          <w:sz w:val="24"/>
          <w:highlight w:val="none"/>
        </w:rPr>
      </w:pPr>
      <w:r>
        <w:rPr>
          <w:rFonts w:hint="eastAsia" w:ascii="宋体"/>
          <w:color w:val="auto"/>
          <w:sz w:val="24"/>
          <w:highlight w:val="none"/>
        </w:rPr>
        <w:t>（一）按</w:t>
      </w:r>
      <w:r>
        <w:rPr>
          <w:rFonts w:hint="eastAsia" w:ascii="宋体"/>
          <w:color w:val="auto"/>
          <w:sz w:val="24"/>
          <w:highlight w:val="none"/>
          <w:lang w:eastAsia="zh-CN"/>
        </w:rPr>
        <w:t>采购</w:t>
      </w:r>
      <w:r>
        <w:rPr>
          <w:rFonts w:hint="eastAsia" w:ascii="宋体"/>
          <w:color w:val="auto"/>
          <w:sz w:val="24"/>
          <w:highlight w:val="none"/>
        </w:rPr>
        <w:t>文件提供的全部货物与相关服务的响应总价详见《</w:t>
      </w:r>
      <w:r>
        <w:rPr>
          <w:rFonts w:hint="eastAsia" w:ascii="宋体"/>
          <w:color w:val="auto"/>
          <w:sz w:val="24"/>
          <w:highlight w:val="none"/>
          <w:lang w:val="en-US" w:eastAsia="zh-CN"/>
        </w:rPr>
        <w:t>首次谈判报价表</w:t>
      </w:r>
      <w:r>
        <w:rPr>
          <w:rFonts w:hint="eastAsia" w:ascii="宋体"/>
          <w:color w:val="auto"/>
          <w:sz w:val="24"/>
          <w:highlight w:val="none"/>
        </w:rPr>
        <w:t>》。</w:t>
      </w:r>
    </w:p>
    <w:p>
      <w:pPr>
        <w:spacing w:line="360" w:lineRule="auto"/>
        <w:ind w:firstLine="480" w:firstLineChars="200"/>
        <w:rPr>
          <w:rFonts w:ascii="宋体"/>
          <w:color w:val="auto"/>
          <w:sz w:val="24"/>
          <w:highlight w:val="none"/>
        </w:rPr>
      </w:pPr>
      <w:r>
        <w:rPr>
          <w:rFonts w:hint="eastAsia" w:ascii="宋体"/>
          <w:color w:val="auto"/>
          <w:sz w:val="24"/>
          <w:highlight w:val="none"/>
        </w:rPr>
        <w:t>（二）本响应文件的有效期为响应截止时间起90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spacing w:line="360" w:lineRule="auto"/>
        <w:ind w:firstLine="480" w:firstLineChars="200"/>
        <w:rPr>
          <w:rFonts w:ascii="宋体"/>
          <w:color w:val="auto"/>
          <w:sz w:val="24"/>
          <w:highlight w:val="none"/>
        </w:rPr>
      </w:pPr>
      <w:r>
        <w:rPr>
          <w:rFonts w:hint="eastAsia" w:ascii="宋体"/>
          <w:color w:val="auto"/>
          <w:sz w:val="24"/>
          <w:highlight w:val="none"/>
        </w:rPr>
        <w:t>（三）我方明白并同意，在规定的开标日之后，响应有效期之内撤回响应或成交后不按规定与采购人签订合同或不提交履约保证金，则贵方将不予退还</w:t>
      </w:r>
      <w:r>
        <w:rPr>
          <w:rFonts w:hint="eastAsia" w:ascii="宋体"/>
          <w:color w:val="auto"/>
          <w:sz w:val="24"/>
          <w:highlight w:val="none"/>
          <w:lang w:eastAsia="zh-CN"/>
        </w:rPr>
        <w:t>谈判</w:t>
      </w:r>
      <w:r>
        <w:rPr>
          <w:rFonts w:hint="eastAsia" w:ascii="宋体"/>
          <w:color w:val="auto"/>
          <w:sz w:val="24"/>
          <w:highlight w:val="none"/>
        </w:rPr>
        <w:t>保证金。</w:t>
      </w:r>
    </w:p>
    <w:p>
      <w:pPr>
        <w:spacing w:line="360" w:lineRule="auto"/>
        <w:ind w:firstLine="480" w:firstLineChars="200"/>
        <w:rPr>
          <w:rFonts w:ascii="宋体"/>
          <w:color w:val="auto"/>
          <w:sz w:val="24"/>
          <w:highlight w:val="none"/>
        </w:rPr>
      </w:pPr>
      <w:r>
        <w:rPr>
          <w:rFonts w:hint="eastAsia" w:ascii="宋体"/>
          <w:color w:val="auto"/>
          <w:sz w:val="24"/>
          <w:highlight w:val="none"/>
        </w:rPr>
        <w:t>（四）我方同意按照贵方可能提出的要求而提供与响应有关的任何其它数据、信息或资料。</w:t>
      </w:r>
    </w:p>
    <w:p>
      <w:pPr>
        <w:spacing w:line="360" w:lineRule="auto"/>
        <w:ind w:firstLine="480" w:firstLineChars="200"/>
        <w:rPr>
          <w:rFonts w:ascii="宋体"/>
          <w:color w:val="auto"/>
          <w:sz w:val="24"/>
          <w:highlight w:val="none"/>
        </w:rPr>
      </w:pPr>
      <w:r>
        <w:rPr>
          <w:rFonts w:hint="eastAsia" w:ascii="宋体"/>
          <w:color w:val="auto"/>
          <w:sz w:val="24"/>
          <w:highlight w:val="none"/>
        </w:rPr>
        <w:t>（五）我方理解贵方不一定接受最低响应价或任何贵方可能收到的响应报价。</w:t>
      </w:r>
    </w:p>
    <w:p>
      <w:pPr>
        <w:spacing w:line="360" w:lineRule="auto"/>
        <w:ind w:firstLine="480" w:firstLineChars="200"/>
        <w:rPr>
          <w:rFonts w:ascii="宋体"/>
          <w:color w:val="auto"/>
          <w:sz w:val="24"/>
          <w:highlight w:val="none"/>
        </w:rPr>
      </w:pPr>
      <w:r>
        <w:rPr>
          <w:rFonts w:hint="eastAsia" w:ascii="宋体"/>
          <w:color w:val="auto"/>
          <w:sz w:val="24"/>
          <w:highlight w:val="none"/>
        </w:rPr>
        <w:t>（六）我方如果成交，将保证履行</w:t>
      </w:r>
      <w:r>
        <w:rPr>
          <w:rFonts w:hint="eastAsia" w:ascii="宋体"/>
          <w:color w:val="auto"/>
          <w:sz w:val="24"/>
          <w:highlight w:val="none"/>
          <w:lang w:eastAsia="zh-CN"/>
        </w:rPr>
        <w:t>采购</w:t>
      </w:r>
      <w:r>
        <w:rPr>
          <w:rFonts w:hint="eastAsia" w:ascii="宋体"/>
          <w:color w:val="auto"/>
          <w:sz w:val="24"/>
          <w:highlight w:val="none"/>
        </w:rPr>
        <w:t>文件及其澄清、修改文件（如果有）中的全部责任和义务，按质、按量、按期完成《用户需求书》及《合同书》中的全部任务。</w:t>
      </w:r>
    </w:p>
    <w:p>
      <w:pPr>
        <w:spacing w:line="360" w:lineRule="auto"/>
        <w:ind w:firstLine="480" w:firstLineChars="200"/>
        <w:rPr>
          <w:rFonts w:ascii="宋体"/>
          <w:color w:val="auto"/>
          <w:sz w:val="24"/>
          <w:highlight w:val="none"/>
        </w:rPr>
      </w:pPr>
      <w:r>
        <w:rPr>
          <w:rFonts w:hint="eastAsia" w:ascii="宋体"/>
          <w:color w:val="auto"/>
          <w:sz w:val="24"/>
          <w:highlight w:val="none"/>
        </w:rPr>
        <w:t>（七）如我方被授予合同，我方承诺支付就本次采购应支付或将支付的采购代理服务费。</w:t>
      </w:r>
    </w:p>
    <w:p>
      <w:pPr>
        <w:spacing w:line="360" w:lineRule="auto"/>
        <w:ind w:firstLine="480" w:firstLineChars="200"/>
        <w:rPr>
          <w:rFonts w:ascii="宋体"/>
          <w:color w:val="auto"/>
          <w:sz w:val="24"/>
          <w:highlight w:val="none"/>
        </w:rPr>
      </w:pPr>
      <w:r>
        <w:rPr>
          <w:rFonts w:hint="eastAsia" w:ascii="宋体"/>
          <w:color w:val="auto"/>
          <w:sz w:val="24"/>
          <w:highlight w:val="none"/>
        </w:rPr>
        <w:t>（八）我方作为在法律、财务和运作上独立于采购人、采购代理机构的供应商，在此保证所提交的所有文件和全部说明是真实的和正确的。</w:t>
      </w:r>
    </w:p>
    <w:p>
      <w:pPr>
        <w:spacing w:line="360" w:lineRule="auto"/>
        <w:ind w:firstLine="480" w:firstLineChars="200"/>
        <w:rPr>
          <w:rFonts w:ascii="宋体"/>
          <w:color w:val="auto"/>
          <w:sz w:val="24"/>
          <w:highlight w:val="none"/>
        </w:rPr>
      </w:pPr>
      <w:r>
        <w:rPr>
          <w:rFonts w:hint="eastAsia" w:ascii="宋体"/>
          <w:color w:val="auto"/>
          <w:sz w:val="24"/>
          <w:highlight w:val="none"/>
        </w:rPr>
        <w:t xml:space="preserve">（九）我方响应报价已包含应向知识产权所有权人支付的所有相关税费，并保证采购人在中国使用我方提供的货物时，如有第三方提出侵犯其知识产权主张的，责任由我方承担。 </w:t>
      </w:r>
    </w:p>
    <w:p>
      <w:pPr>
        <w:spacing w:line="360" w:lineRule="auto"/>
        <w:ind w:firstLine="480" w:firstLineChars="200"/>
        <w:outlineLvl w:val="9"/>
        <w:rPr>
          <w:rFonts w:ascii="宋体"/>
          <w:color w:val="auto"/>
          <w:sz w:val="24"/>
          <w:highlight w:val="none"/>
        </w:rPr>
      </w:pPr>
      <w:bookmarkStart w:id="222" w:name="_Toc2656"/>
      <w:bookmarkStart w:id="223" w:name="_Toc30327"/>
      <w:r>
        <w:rPr>
          <w:rFonts w:hint="eastAsia" w:ascii="宋体"/>
          <w:color w:val="auto"/>
          <w:sz w:val="24"/>
          <w:highlight w:val="none"/>
        </w:rPr>
        <w:t>（十）</w:t>
      </w:r>
      <w:r>
        <w:rPr>
          <w:rFonts w:hint="eastAsia" w:ascii="宋体"/>
          <w:b/>
          <w:bCs/>
          <w:color w:val="auto"/>
          <w:sz w:val="24"/>
          <w:highlight w:val="none"/>
          <w:u w:val="single"/>
        </w:rPr>
        <w:t>我方符合</w:t>
      </w:r>
      <w:r>
        <w:rPr>
          <w:rFonts w:hint="eastAsia" w:ascii="宋体"/>
          <w:b/>
          <w:bCs/>
          <w:color w:val="auto"/>
          <w:sz w:val="24"/>
          <w:highlight w:val="none"/>
          <w:u w:val="single"/>
          <w:lang w:eastAsia="zh-CN"/>
        </w:rPr>
        <w:t>采购</w:t>
      </w:r>
      <w:r>
        <w:rPr>
          <w:rFonts w:hint="eastAsia" w:ascii="宋体"/>
          <w:b/>
          <w:bCs/>
          <w:color w:val="auto"/>
          <w:sz w:val="24"/>
          <w:highlight w:val="none"/>
          <w:u w:val="single"/>
        </w:rPr>
        <w:t>文件中“供应商资格要求”规定的条件</w:t>
      </w:r>
      <w:r>
        <w:rPr>
          <w:rFonts w:hint="eastAsia" w:ascii="宋体"/>
          <w:color w:val="auto"/>
          <w:sz w:val="24"/>
          <w:highlight w:val="none"/>
        </w:rPr>
        <w:t>，承诺如下：</w:t>
      </w:r>
      <w:bookmarkEnd w:id="222"/>
      <w:bookmarkEnd w:id="223"/>
    </w:p>
    <w:p>
      <w:pPr>
        <w:spacing w:line="360" w:lineRule="auto"/>
        <w:ind w:firstLine="480" w:firstLineChars="200"/>
        <w:rPr>
          <w:rFonts w:ascii="宋体" w:cs="Times New Roman"/>
          <w:color w:val="auto"/>
          <w:sz w:val="24"/>
          <w:szCs w:val="24"/>
          <w:highlight w:val="none"/>
        </w:rPr>
      </w:pPr>
      <w:bookmarkStart w:id="224" w:name="_Toc2901"/>
      <w:bookmarkStart w:id="225" w:name="_Toc28260"/>
      <w:bookmarkStart w:id="226" w:name="_Toc18816"/>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sz w:val="24"/>
          <w:szCs w:val="24"/>
          <w:highlight w:val="none"/>
        </w:rPr>
        <w:t>我方具有独立承担民事责任的能力，且是中华人民共和国境内注册的法人、其他组织或自然人</w:t>
      </w:r>
      <w:r>
        <w:rPr>
          <w:rFonts w:hint="eastAsia" w:ascii="宋体" w:hAnsi="宋体" w:cs="宋体"/>
          <w:color w:val="auto"/>
          <w:sz w:val="24"/>
          <w:szCs w:val="24"/>
          <w:highlight w:val="none"/>
        </w:rPr>
        <w:t>；</w:t>
      </w:r>
      <w:bookmarkEnd w:id="224"/>
    </w:p>
    <w:p>
      <w:pPr>
        <w:spacing w:line="360" w:lineRule="auto"/>
        <w:ind w:firstLine="480" w:firstLineChars="200"/>
        <w:rPr>
          <w:rFonts w:ascii="宋体" w:cs="Times New Roman"/>
          <w:color w:val="auto"/>
          <w:sz w:val="24"/>
          <w:szCs w:val="24"/>
          <w:highlight w:val="none"/>
        </w:rPr>
      </w:pPr>
      <w:bookmarkStart w:id="227" w:name="_Toc20587"/>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）我方具有良好的商业信誉和健全的财务会计制度；</w:t>
      </w:r>
      <w:bookmarkEnd w:id="227"/>
    </w:p>
    <w:p>
      <w:pPr>
        <w:spacing w:line="360" w:lineRule="auto"/>
        <w:ind w:firstLine="480" w:firstLineChars="200"/>
        <w:rPr>
          <w:rFonts w:ascii="宋体" w:cs="Times New Roman"/>
          <w:color w:val="auto"/>
          <w:sz w:val="24"/>
          <w:szCs w:val="24"/>
          <w:highlight w:val="none"/>
        </w:rPr>
      </w:pPr>
      <w:bookmarkStart w:id="228" w:name="_Toc12245"/>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）我方具有履行合同所必须的设备和专业技术能力；</w:t>
      </w:r>
      <w:bookmarkEnd w:id="228"/>
    </w:p>
    <w:p>
      <w:pPr>
        <w:spacing w:line="360" w:lineRule="auto"/>
        <w:ind w:firstLine="480" w:firstLineChars="200"/>
        <w:rPr>
          <w:rFonts w:ascii="宋体" w:cs="Times New Roman"/>
          <w:color w:val="auto"/>
          <w:sz w:val="24"/>
          <w:szCs w:val="24"/>
          <w:highlight w:val="none"/>
        </w:rPr>
      </w:pPr>
      <w:bookmarkStart w:id="229" w:name="_Toc19076"/>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）我方具有依法缴纳税收和社会保障资金的良好记录；</w:t>
      </w:r>
      <w:bookmarkEnd w:id="229"/>
    </w:p>
    <w:p>
      <w:pPr>
        <w:spacing w:line="360" w:lineRule="auto"/>
        <w:ind w:firstLine="480" w:firstLineChars="200"/>
        <w:rPr>
          <w:rFonts w:ascii="宋体" w:cs="Times New Roman"/>
          <w:color w:val="auto"/>
          <w:sz w:val="24"/>
          <w:szCs w:val="24"/>
          <w:highlight w:val="none"/>
        </w:rPr>
      </w:pPr>
      <w:bookmarkStart w:id="230" w:name="_Toc16616"/>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）我方参加本次政府采购活动前三年内，在经营活动中没有重大违法记录；</w:t>
      </w:r>
      <w:bookmarkEnd w:id="230"/>
    </w:p>
    <w:p>
      <w:pPr>
        <w:spacing w:line="360" w:lineRule="auto"/>
        <w:ind w:firstLine="480" w:firstLineChars="200"/>
        <w:rPr>
          <w:rFonts w:ascii="宋体" w:cs="Times New Roman"/>
          <w:color w:val="auto"/>
          <w:sz w:val="24"/>
          <w:szCs w:val="24"/>
          <w:highlight w:val="none"/>
        </w:rPr>
      </w:pPr>
      <w:bookmarkStart w:id="231" w:name="_Toc30426"/>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）我方具有法律、行政法规规定的其他条件（如果有）；</w:t>
      </w:r>
      <w:bookmarkEnd w:id="231"/>
    </w:p>
    <w:p>
      <w:pPr>
        <w:spacing w:line="360" w:lineRule="auto"/>
        <w:ind w:firstLine="480" w:firstLineChars="200"/>
        <w:rPr>
          <w:rFonts w:ascii="宋体" w:cs="Times New Roman"/>
          <w:color w:val="auto"/>
          <w:sz w:val="24"/>
          <w:szCs w:val="24"/>
          <w:highlight w:val="none"/>
        </w:rPr>
      </w:pPr>
      <w:bookmarkStart w:id="232" w:name="_Toc1109"/>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）我方具备采购人根据采购项目提出的特殊条件（如果有）。</w:t>
      </w:r>
      <w:bookmarkEnd w:id="232"/>
    </w:p>
    <w:p>
      <w:pPr>
        <w:spacing w:line="360" w:lineRule="auto"/>
        <w:ind w:firstLine="482" w:firstLineChars="200"/>
        <w:outlineLvl w:val="9"/>
        <w:rPr>
          <w:rFonts w:ascii="宋体"/>
          <w:b/>
          <w:bCs/>
          <w:color w:val="auto"/>
          <w:sz w:val="24"/>
          <w:highlight w:val="none"/>
          <w:u w:val="single"/>
        </w:rPr>
      </w:pPr>
      <w:r>
        <w:rPr>
          <w:rFonts w:hint="eastAsia" w:ascii="宋体"/>
          <w:b/>
          <w:bCs/>
          <w:color w:val="auto"/>
          <w:sz w:val="24"/>
          <w:highlight w:val="none"/>
          <w:u w:val="single"/>
        </w:rPr>
        <w:t>以上内容如有虚假或与事实不符的，</w:t>
      </w:r>
      <w:r>
        <w:rPr>
          <w:rFonts w:hint="eastAsia" w:ascii="宋体"/>
          <w:b/>
          <w:bCs/>
          <w:color w:val="auto"/>
          <w:sz w:val="24"/>
          <w:highlight w:val="none"/>
          <w:u w:val="single"/>
          <w:lang w:eastAsia="zh-CN"/>
        </w:rPr>
        <w:t>采购</w:t>
      </w:r>
      <w:r>
        <w:rPr>
          <w:rFonts w:hint="eastAsia" w:ascii="宋体"/>
          <w:b/>
          <w:bCs/>
          <w:color w:val="auto"/>
          <w:sz w:val="24"/>
          <w:highlight w:val="none"/>
          <w:u w:val="single"/>
        </w:rPr>
        <w:t>小组可将我方做无效响应处理，相关法律责任和处罚也由我方承担。</w:t>
      </w:r>
      <w:bookmarkEnd w:id="225"/>
      <w:bookmarkEnd w:id="226"/>
    </w:p>
    <w:p>
      <w:pPr>
        <w:spacing w:line="360" w:lineRule="auto"/>
        <w:ind w:firstLine="480" w:firstLineChars="200"/>
        <w:rPr>
          <w:rFonts w:ascii="宋体"/>
          <w:color w:val="auto"/>
          <w:sz w:val="24"/>
          <w:highlight w:val="none"/>
        </w:rPr>
      </w:pPr>
      <w:r>
        <w:rPr>
          <w:rFonts w:hint="eastAsia" w:ascii="宋体"/>
          <w:color w:val="auto"/>
          <w:sz w:val="24"/>
          <w:highlight w:val="none"/>
        </w:rPr>
        <w:t>（十一）我方对在本函及响应文件中所作的所有承诺承担法律责任。</w:t>
      </w:r>
    </w:p>
    <w:p>
      <w:pPr>
        <w:spacing w:line="360" w:lineRule="auto"/>
        <w:ind w:firstLine="480" w:firstLineChars="200"/>
        <w:rPr>
          <w:rFonts w:ascii="宋体"/>
          <w:color w:val="auto"/>
          <w:sz w:val="24"/>
          <w:highlight w:val="none"/>
        </w:rPr>
      </w:pPr>
      <w:r>
        <w:rPr>
          <w:rFonts w:hint="eastAsia" w:ascii="宋体"/>
          <w:color w:val="auto"/>
          <w:sz w:val="24"/>
          <w:highlight w:val="none"/>
        </w:rPr>
        <w:t>（十二）所有与本采购有关的函件请发往下列地址：</w:t>
      </w:r>
    </w:p>
    <w:p>
      <w:pPr>
        <w:spacing w:line="360" w:lineRule="auto"/>
        <w:ind w:firstLine="480" w:firstLineChars="200"/>
        <w:rPr>
          <w:rFonts w:ascii="宋体"/>
          <w:color w:val="auto"/>
          <w:sz w:val="24"/>
          <w:highlight w:val="none"/>
        </w:rPr>
      </w:pPr>
    </w:p>
    <w:p>
      <w:pPr>
        <w:spacing w:line="360" w:lineRule="auto"/>
        <w:ind w:firstLine="480" w:firstLineChars="200"/>
        <w:rPr>
          <w:rFonts w:ascii="宋体"/>
          <w:color w:val="auto"/>
          <w:sz w:val="24"/>
          <w:highlight w:val="none"/>
        </w:rPr>
      </w:pPr>
    </w:p>
    <w:p>
      <w:pPr>
        <w:spacing w:line="360" w:lineRule="auto"/>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.邮政编码：</w:t>
      </w:r>
      <w:r>
        <w:rPr>
          <w:rFonts w:hint="eastAsia" w:ascii="宋体"/>
          <w:color w:val="auto"/>
          <w:sz w:val="24"/>
          <w:highlight w:val="none"/>
          <w:u w:val="single"/>
        </w:rPr>
        <w:t xml:space="preserve">                  </w:t>
      </w:r>
      <w:r>
        <w:rPr>
          <w:rFonts w:hint="eastAsia" w:ascii="宋体"/>
          <w:color w:val="auto"/>
          <w:sz w:val="24"/>
          <w:highlight w:val="none"/>
        </w:rPr>
        <w:t>.</w:t>
      </w:r>
    </w:p>
    <w:p>
      <w:pPr>
        <w:spacing w:line="360" w:lineRule="auto"/>
        <w:ind w:firstLine="480" w:firstLineChars="200"/>
        <w:rPr>
          <w:rFonts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r>
        <w:rPr>
          <w:rFonts w:hint="eastAsia" w:ascii="宋体"/>
          <w:color w:val="auto"/>
          <w:sz w:val="24"/>
          <w:highlight w:val="none"/>
        </w:rPr>
        <w:t>.</w:t>
      </w:r>
    </w:p>
    <w:p>
      <w:pPr>
        <w:spacing w:line="360" w:lineRule="auto"/>
        <w:ind w:firstLine="480" w:firstLineChars="200"/>
        <w:rPr>
          <w:rFonts w:ascii="宋体"/>
          <w:color w:val="auto"/>
          <w:sz w:val="24"/>
          <w:highlight w:val="none"/>
        </w:rPr>
      </w:pPr>
      <w:r>
        <w:rPr>
          <w:rFonts w:hint="eastAsia" w:ascii="宋体"/>
          <w:color w:val="auto"/>
          <w:sz w:val="24"/>
          <w:highlight w:val="none"/>
        </w:rPr>
        <w:t>传    真：</w:t>
      </w:r>
      <w:r>
        <w:rPr>
          <w:rFonts w:hint="eastAsia" w:ascii="宋体"/>
          <w:color w:val="auto"/>
          <w:sz w:val="24"/>
          <w:highlight w:val="none"/>
          <w:u w:val="single"/>
        </w:rPr>
        <w:t xml:space="preserve">                          </w:t>
      </w:r>
      <w:r>
        <w:rPr>
          <w:rFonts w:hint="eastAsia" w:ascii="宋体"/>
          <w:color w:val="auto"/>
          <w:sz w:val="24"/>
          <w:highlight w:val="none"/>
        </w:rPr>
        <w:t>.</w:t>
      </w:r>
    </w:p>
    <w:p>
      <w:pPr>
        <w:spacing w:line="360" w:lineRule="auto"/>
        <w:ind w:firstLine="480" w:firstLineChars="200"/>
        <w:rPr>
          <w:rFonts w:ascii="宋体"/>
          <w:color w:val="auto"/>
          <w:sz w:val="24"/>
          <w:highlight w:val="none"/>
        </w:rPr>
      </w:pPr>
      <w:r>
        <w:rPr>
          <w:rFonts w:hint="eastAsia" w:ascii="宋体"/>
          <w:color w:val="auto"/>
          <w:sz w:val="24"/>
          <w:highlight w:val="none"/>
        </w:rPr>
        <w:t>代表姓名：</w:t>
      </w:r>
      <w:r>
        <w:rPr>
          <w:rFonts w:hint="eastAsia" w:ascii="宋体"/>
          <w:color w:val="auto"/>
          <w:sz w:val="24"/>
          <w:highlight w:val="none"/>
          <w:u w:val="single"/>
        </w:rPr>
        <w:t xml:space="preserve">                          </w:t>
      </w:r>
      <w:r>
        <w:rPr>
          <w:rFonts w:hint="eastAsia" w:ascii="宋体"/>
          <w:color w:val="auto"/>
          <w:sz w:val="24"/>
          <w:highlight w:val="none"/>
        </w:rPr>
        <w:t>.职    务：</w:t>
      </w:r>
      <w:r>
        <w:rPr>
          <w:rFonts w:hint="eastAsia" w:ascii="宋体"/>
          <w:color w:val="auto"/>
          <w:sz w:val="24"/>
          <w:highlight w:val="none"/>
          <w:u w:val="single"/>
        </w:rPr>
        <w:t xml:space="preserve">                  </w:t>
      </w:r>
      <w:r>
        <w:rPr>
          <w:rFonts w:hint="eastAsia" w:ascii="宋体"/>
          <w:color w:val="auto"/>
          <w:sz w:val="24"/>
          <w:highlight w:val="none"/>
        </w:rPr>
        <w:t>.</w:t>
      </w:r>
    </w:p>
    <w:p>
      <w:pPr>
        <w:spacing w:line="360" w:lineRule="auto"/>
        <w:rPr>
          <w:rFonts w:ascii="宋体"/>
          <w:color w:val="auto"/>
          <w:sz w:val="24"/>
          <w:highlight w:val="none"/>
          <w:u w:val="single"/>
        </w:rPr>
      </w:pPr>
    </w:p>
    <w:p>
      <w:pPr>
        <w:spacing w:line="360" w:lineRule="auto"/>
        <w:rPr>
          <w:rFonts w:ascii="宋体"/>
          <w:color w:val="auto"/>
          <w:sz w:val="24"/>
          <w:highlight w:val="none"/>
          <w:u w:val="single"/>
        </w:rPr>
      </w:pPr>
    </w:p>
    <w:p>
      <w:pPr>
        <w:spacing w:line="360" w:lineRule="auto"/>
        <w:rPr>
          <w:rFonts w:ascii="宋体"/>
          <w:color w:val="auto"/>
          <w:sz w:val="24"/>
          <w:highlight w:val="none"/>
          <w:u w:val="single"/>
        </w:rPr>
      </w:pPr>
    </w:p>
    <w:p>
      <w:pPr>
        <w:spacing w:line="360" w:lineRule="auto"/>
        <w:rPr>
          <w:rFonts w:ascii="宋体"/>
          <w:color w:val="auto"/>
          <w:sz w:val="24"/>
          <w:highlight w:val="none"/>
          <w:u w:val="single"/>
        </w:rPr>
      </w:pPr>
    </w:p>
    <w:p>
      <w:pPr>
        <w:spacing w:line="360" w:lineRule="auto"/>
        <w:ind w:firstLine="480" w:firstLineChars="200"/>
        <w:rPr>
          <w:rFonts w:ascii="宋体"/>
          <w:color w:val="auto"/>
          <w:sz w:val="24"/>
          <w:highlight w:val="none"/>
        </w:rPr>
      </w:pPr>
    </w:p>
    <w:p>
      <w:pPr>
        <w:spacing w:line="360" w:lineRule="auto"/>
        <w:ind w:firstLine="480" w:firstLineChars="200"/>
        <w:rPr>
          <w:rFonts w:ascii="宋体"/>
          <w:color w:val="auto"/>
          <w:sz w:val="24"/>
          <w:highlight w:val="none"/>
          <w:u w:val="single"/>
        </w:rPr>
      </w:pPr>
      <w:r>
        <w:rPr>
          <w:rFonts w:hint="eastAsia" w:ascii="宋体"/>
          <w:color w:val="auto"/>
          <w:sz w:val="24"/>
          <w:highlight w:val="none"/>
        </w:rPr>
        <w:t>供应商法定代表人（或法定代表人授权代表）签字：</w:t>
      </w:r>
      <w:r>
        <w:rPr>
          <w:rFonts w:hint="eastAsia" w:ascii="宋体"/>
          <w:color w:val="auto"/>
          <w:sz w:val="24"/>
          <w:highlight w:val="none"/>
          <w:u w:val="single"/>
        </w:rPr>
        <w:t xml:space="preserve">                   </w:t>
      </w:r>
    </w:p>
    <w:p>
      <w:pPr>
        <w:spacing w:line="360" w:lineRule="auto"/>
        <w:ind w:firstLine="480" w:firstLineChars="200"/>
        <w:rPr>
          <w:rFonts w:ascii="宋体"/>
          <w:color w:val="auto"/>
          <w:sz w:val="24"/>
          <w:highlight w:val="none"/>
          <w:u w:val="single"/>
        </w:rPr>
      </w:pPr>
      <w:r>
        <w:rPr>
          <w:rFonts w:hint="eastAsia" w:ascii="宋体"/>
          <w:color w:val="auto"/>
          <w:sz w:val="24"/>
          <w:highlight w:val="none"/>
        </w:rPr>
        <w:t>供应商名称（盖章）：</w:t>
      </w:r>
      <w:r>
        <w:rPr>
          <w:rFonts w:hint="eastAsia" w:ascii="宋体"/>
          <w:color w:val="auto"/>
          <w:sz w:val="24"/>
          <w:highlight w:val="none"/>
          <w:u w:val="single"/>
        </w:rPr>
        <w:t xml:space="preserve">                        </w:t>
      </w:r>
    </w:p>
    <w:p>
      <w:pPr>
        <w:spacing w:line="360" w:lineRule="auto"/>
        <w:ind w:firstLine="480" w:firstLineChars="200"/>
        <w:rPr>
          <w:rFonts w:ascii="宋体"/>
          <w:color w:val="auto"/>
          <w:sz w:val="24"/>
          <w:highlight w:val="none"/>
        </w:rPr>
      </w:pPr>
      <w:r>
        <w:rPr>
          <w:rFonts w:hint="eastAsia" w:ascii="宋体"/>
          <w:color w:val="auto"/>
          <w:sz w:val="24"/>
          <w:highlight w:val="none"/>
        </w:rPr>
        <w:t>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spacing w:line="360" w:lineRule="auto"/>
        <w:ind w:firstLine="480" w:firstLineChars="200"/>
        <w:rPr>
          <w:rFonts w:ascii="仿宋_GB2312" w:hAnsi="仿宋" w:eastAsia="仿宋_GB2312" w:cs="仿宋"/>
          <w:color w:val="000000"/>
          <w:sz w:val="24"/>
          <w:highlight w:val="none"/>
        </w:rPr>
      </w:pPr>
    </w:p>
    <w:p>
      <w:pPr>
        <w:spacing w:line="360" w:lineRule="auto"/>
        <w:jc w:val="center"/>
        <w:rPr>
          <w:rFonts w:ascii="黑体" w:hAnsi="仿宋" w:eastAsia="黑体" w:cs="仿宋"/>
          <w:bCs/>
          <w:color w:val="000000"/>
          <w:sz w:val="32"/>
          <w:szCs w:val="32"/>
          <w:highlight w:val="none"/>
        </w:rPr>
      </w:pPr>
    </w:p>
    <w:p>
      <w:pPr>
        <w:spacing w:line="360" w:lineRule="auto"/>
        <w:jc w:val="center"/>
        <w:outlineLvl w:val="1"/>
        <w:rPr>
          <w:rFonts w:ascii="黑体" w:hAnsi="仿宋" w:eastAsia="黑体" w:cs="仿宋"/>
          <w:b/>
          <w:color w:val="000000"/>
          <w:sz w:val="32"/>
          <w:szCs w:val="32"/>
          <w:highlight w:val="none"/>
        </w:rPr>
      </w:pPr>
      <w:bookmarkStart w:id="233" w:name="_Toc18678"/>
      <w:bookmarkStart w:id="234" w:name="_Toc14912"/>
      <w:bookmarkStart w:id="235" w:name="_Toc28263"/>
      <w:bookmarkStart w:id="236" w:name="_Toc32476"/>
      <w:r>
        <w:rPr>
          <w:rFonts w:hint="eastAsia" w:ascii="黑体" w:hAnsi="仿宋" w:eastAsia="黑体" w:cs="仿宋"/>
          <w:b/>
          <w:color w:val="000000"/>
          <w:sz w:val="32"/>
          <w:szCs w:val="32"/>
          <w:highlight w:val="none"/>
          <w:lang w:eastAsia="zh-CN"/>
        </w:rPr>
        <w:t>三</w:t>
      </w:r>
      <w:r>
        <w:rPr>
          <w:rFonts w:hint="eastAsia" w:ascii="黑体" w:hAnsi="仿宋" w:eastAsia="黑体" w:cs="仿宋"/>
          <w:b/>
          <w:color w:val="000000"/>
          <w:sz w:val="32"/>
          <w:szCs w:val="32"/>
          <w:highlight w:val="none"/>
        </w:rPr>
        <w:t>、报价表</w:t>
      </w:r>
      <w:bookmarkEnd w:id="233"/>
      <w:bookmarkEnd w:id="234"/>
      <w:bookmarkEnd w:id="235"/>
      <w:bookmarkEnd w:id="236"/>
    </w:p>
    <w:p>
      <w:pPr>
        <w:spacing w:line="360" w:lineRule="auto"/>
        <w:ind w:firstLine="482" w:firstLineChars="200"/>
        <w:rPr>
          <w:rFonts w:ascii="宋体" w:cs="Times New Roman"/>
          <w:b/>
          <w:bCs/>
          <w:color w:val="auto"/>
          <w:sz w:val="24"/>
          <w:szCs w:val="24"/>
          <w:highlight w:val="none"/>
        </w:rPr>
      </w:pPr>
      <w:r>
        <w:rPr>
          <w:rFonts w:hint="eastAsia" w:ascii="宋体" w:hAnsi="宋体" w:cs="宋体"/>
          <w:b/>
          <w:bCs/>
          <w:color w:val="auto"/>
          <w:sz w:val="24"/>
          <w:szCs w:val="24"/>
          <w:highlight w:val="none"/>
          <w:lang w:val="en-US" w:eastAsia="zh-CN"/>
        </w:rPr>
        <w:t>3.</w:t>
      </w:r>
      <w:r>
        <w:rPr>
          <w:rFonts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首次谈判报价表</w:t>
      </w:r>
      <w:r>
        <w:rPr>
          <w:rFonts w:hint="eastAsia" w:ascii="宋体" w:hAnsi="宋体" w:cs="宋体"/>
          <w:b/>
          <w:bCs/>
          <w:color w:val="auto"/>
          <w:sz w:val="24"/>
          <w:szCs w:val="24"/>
          <w:highlight w:val="none"/>
        </w:rPr>
        <w:t>（格式）</w:t>
      </w:r>
    </w:p>
    <w:p>
      <w:pPr>
        <w:spacing w:line="360" w:lineRule="auto"/>
        <w:ind w:firstLine="482" w:firstLineChars="200"/>
        <w:rPr>
          <w:rFonts w:ascii="宋体" w:hAnsi="宋体" w:cs="宋体"/>
          <w:b/>
          <w:bCs/>
          <w:color w:val="000000"/>
          <w:sz w:val="24"/>
          <w:highlight w:val="none"/>
        </w:rPr>
      </w:pPr>
      <w:r>
        <w:rPr>
          <w:rFonts w:hint="eastAsia" w:ascii="宋体" w:hAnsi="宋体" w:cs="宋体"/>
          <w:b/>
          <w:bCs/>
          <w:sz w:val="24"/>
          <w:szCs w:val="24"/>
          <w:highlight w:val="none"/>
          <w:lang w:val="en-US" w:eastAsia="zh-CN"/>
        </w:rPr>
        <w:t>3</w:t>
      </w:r>
      <w:r>
        <w:rPr>
          <w:rFonts w:ascii="宋体" w:hAnsi="宋体" w:cs="宋体"/>
          <w:b/>
          <w:bCs/>
          <w:sz w:val="24"/>
          <w:szCs w:val="24"/>
          <w:highlight w:val="none"/>
        </w:rPr>
        <w:t>.2</w:t>
      </w:r>
      <w:r>
        <w:rPr>
          <w:rFonts w:hint="eastAsia" w:ascii="宋体" w:hAnsi="宋体" w:cs="宋体"/>
          <w:b/>
          <w:bCs/>
          <w:sz w:val="24"/>
          <w:szCs w:val="24"/>
          <w:highlight w:val="none"/>
        </w:rPr>
        <w:t>分项报价表（格式）</w:t>
      </w: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spacing w:line="360" w:lineRule="auto"/>
        <w:ind w:firstLine="482" w:firstLineChars="200"/>
        <w:rPr>
          <w:rFonts w:ascii="宋体" w:hAnsi="宋体" w:cs="宋体"/>
          <w:b/>
          <w:bCs/>
          <w:color w:val="000000"/>
          <w:sz w:val="24"/>
          <w:highlight w:val="none"/>
        </w:rPr>
      </w:pPr>
    </w:p>
    <w:p>
      <w:pPr>
        <w:pStyle w:val="37"/>
        <w:rPr>
          <w:rFonts w:ascii="宋体" w:hAnsi="宋体" w:cs="宋体"/>
          <w:b/>
          <w:bCs/>
          <w:color w:val="000000"/>
          <w:sz w:val="24"/>
          <w:highlight w:val="none"/>
        </w:rPr>
      </w:pPr>
    </w:p>
    <w:p>
      <w:pPr>
        <w:pStyle w:val="37"/>
        <w:rPr>
          <w:rFonts w:ascii="宋体" w:hAnsi="宋体" w:cs="宋体"/>
          <w:b/>
          <w:bCs/>
          <w:color w:val="000000"/>
          <w:sz w:val="24"/>
          <w:highlight w:val="none"/>
        </w:rPr>
      </w:pPr>
    </w:p>
    <w:p>
      <w:pPr>
        <w:pStyle w:val="2"/>
        <w:rPr>
          <w:highlight w:val="none"/>
        </w:rPr>
      </w:pPr>
    </w:p>
    <w:p>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lang w:val="en-US" w:eastAsia="zh-CN"/>
        </w:rPr>
        <w:t>3</w:t>
      </w:r>
      <w:r>
        <w:rPr>
          <w:rFonts w:hint="eastAsia" w:ascii="宋体" w:hAnsi="宋体" w:cs="宋体"/>
          <w:b/>
          <w:bCs/>
          <w:color w:val="000000"/>
          <w:sz w:val="24"/>
          <w:highlight w:val="none"/>
        </w:rPr>
        <w:t>.1</w:t>
      </w:r>
      <w:r>
        <w:rPr>
          <w:rFonts w:hint="eastAsia" w:ascii="宋体" w:hAnsi="宋体" w:cs="宋体"/>
          <w:b/>
          <w:bCs/>
          <w:color w:val="000000"/>
          <w:sz w:val="24"/>
          <w:highlight w:val="none"/>
          <w:lang w:val="en-US" w:eastAsia="zh-CN"/>
        </w:rPr>
        <w:t>首次谈判报价表</w:t>
      </w:r>
    </w:p>
    <w:p>
      <w:pPr>
        <w:spacing w:line="360" w:lineRule="auto"/>
        <w:ind w:firstLine="482" w:firstLineChars="200"/>
        <w:rPr>
          <w:rFonts w:ascii="宋体" w:hAnsi="宋体" w:cs="宋体"/>
          <w:b/>
          <w:bCs/>
          <w:color w:val="000000"/>
          <w:sz w:val="24"/>
          <w:highlight w:val="none"/>
        </w:rPr>
      </w:pPr>
    </w:p>
    <w:p>
      <w:pPr>
        <w:spacing w:line="360" w:lineRule="atLeast"/>
        <w:jc w:val="center"/>
        <w:rPr>
          <w:rFonts w:ascii="黑体" w:hAnsi="仿宋" w:eastAsia="黑体" w:cs="仿宋"/>
          <w:bCs/>
          <w:color w:val="000000"/>
          <w:sz w:val="32"/>
          <w:szCs w:val="32"/>
          <w:highlight w:val="none"/>
        </w:rPr>
      </w:pPr>
      <w:r>
        <w:rPr>
          <w:rFonts w:hint="eastAsia" w:ascii="黑体" w:hAnsi="仿宋" w:eastAsia="黑体" w:cs="仿宋"/>
          <w:bCs/>
          <w:color w:val="000000"/>
          <w:sz w:val="32"/>
          <w:szCs w:val="32"/>
          <w:highlight w:val="none"/>
          <w:lang w:val="en-US" w:eastAsia="zh-CN"/>
        </w:rPr>
        <w:t>首次谈判报价表</w:t>
      </w:r>
      <w:r>
        <w:rPr>
          <w:rFonts w:hint="eastAsia" w:ascii="黑体" w:hAnsi="仿宋" w:eastAsia="黑体" w:cs="仿宋"/>
          <w:bCs/>
          <w:color w:val="000000"/>
          <w:sz w:val="32"/>
          <w:szCs w:val="32"/>
          <w:highlight w:val="none"/>
        </w:rPr>
        <w:t>（格式）</w:t>
      </w:r>
    </w:p>
    <w:p>
      <w:pPr>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p>
    <w:p>
      <w:pPr>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项目编号：</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供应商：</w:t>
      </w:r>
    </w:p>
    <w:p>
      <w:pPr>
        <w:spacing w:line="360" w:lineRule="auto"/>
        <w:ind w:firstLine="480" w:firstLineChars="200"/>
        <w:rPr>
          <w:rFonts w:ascii="宋体" w:hAnsi="宋体" w:cs="宋体"/>
          <w:color w:val="000000"/>
          <w:sz w:val="24"/>
          <w:highlight w:val="none"/>
        </w:rPr>
      </w:pPr>
    </w:p>
    <w:tbl>
      <w:tblPr>
        <w:tblStyle w:val="2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restart"/>
            <w:vAlign w:val="center"/>
          </w:tcPr>
          <w:p>
            <w:pPr>
              <w:spacing w:line="360" w:lineRule="auto"/>
              <w:jc w:val="center"/>
              <w:rPr>
                <w:rFonts w:ascii="黑体" w:hAnsi="黑体" w:eastAsia="黑体" w:cs="黑体"/>
                <w:color w:val="000000"/>
                <w:sz w:val="24"/>
                <w:highlight w:val="none"/>
              </w:rPr>
            </w:pPr>
            <w:r>
              <w:rPr>
                <w:rFonts w:hint="eastAsia" w:ascii="黑体" w:hAnsi="黑体" w:eastAsia="黑体" w:cs="黑体"/>
                <w:color w:val="000000"/>
                <w:sz w:val="24"/>
                <w:highlight w:val="none"/>
                <w:lang w:val="en-US" w:eastAsia="zh-CN"/>
              </w:rPr>
              <w:t>首次</w:t>
            </w:r>
            <w:r>
              <w:rPr>
                <w:rFonts w:hint="eastAsia" w:ascii="黑体" w:hAnsi="黑体" w:eastAsia="黑体" w:cs="黑体"/>
                <w:color w:val="000000"/>
                <w:sz w:val="24"/>
                <w:highlight w:val="none"/>
              </w:rPr>
              <w:t>总报价</w:t>
            </w:r>
          </w:p>
        </w:tc>
        <w:tc>
          <w:tcPr>
            <w:tcW w:w="6503" w:type="dxa"/>
            <w:vAlign w:val="center"/>
          </w:tcPr>
          <w:p>
            <w:pPr>
              <w:jc w:val="center"/>
              <w:rPr>
                <w:rFonts w:ascii="宋体" w:hAnsi="宋体" w:cs="宋体"/>
                <w:color w:val="000000"/>
                <w:sz w:val="24"/>
                <w:highlight w:val="none"/>
              </w:rPr>
            </w:pPr>
            <w:r>
              <w:rPr>
                <w:rFonts w:hint="eastAsia" w:ascii="宋体" w:hAnsi="宋体" w:cs="宋体"/>
                <w:color w:val="000000"/>
                <w:spacing w:val="-6"/>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continue"/>
            <w:vAlign w:val="center"/>
          </w:tcPr>
          <w:p>
            <w:pPr>
              <w:spacing w:line="360" w:lineRule="auto"/>
              <w:jc w:val="center"/>
              <w:rPr>
                <w:rFonts w:ascii="黑体" w:hAnsi="黑体" w:eastAsia="黑体" w:cs="黑体"/>
                <w:color w:val="000000"/>
                <w:sz w:val="24"/>
                <w:highlight w:val="none"/>
              </w:rPr>
            </w:pPr>
          </w:p>
        </w:tc>
        <w:tc>
          <w:tcPr>
            <w:tcW w:w="6503" w:type="dxa"/>
            <w:vAlign w:val="center"/>
          </w:tcPr>
          <w:p>
            <w:pPr>
              <w:jc w:val="center"/>
              <w:rPr>
                <w:rFonts w:ascii="宋体" w:hAnsi="宋体" w:cs="宋体"/>
                <w:color w:val="000000"/>
                <w:sz w:val="24"/>
                <w:highlight w:val="none"/>
              </w:rPr>
            </w:pPr>
            <w:r>
              <w:rPr>
                <w:rFonts w:hint="eastAsia" w:ascii="宋体" w:hAnsi="宋体" w:cs="宋体"/>
                <w:color w:val="000000"/>
                <w:sz w:val="24"/>
                <w:highlight w:val="none"/>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501" w:type="dxa"/>
            <w:vAlign w:val="center"/>
          </w:tcPr>
          <w:p>
            <w:pPr>
              <w:spacing w:line="360" w:lineRule="auto"/>
              <w:jc w:val="center"/>
              <w:rPr>
                <w:rFonts w:ascii="黑体" w:hAnsi="黑体" w:eastAsia="黑体" w:cs="黑体"/>
                <w:color w:val="000000"/>
                <w:sz w:val="24"/>
                <w:highlight w:val="none"/>
              </w:rPr>
            </w:pPr>
            <w:r>
              <w:rPr>
                <w:rFonts w:hint="eastAsia" w:ascii="黑体" w:hAnsi="黑体" w:eastAsia="黑体" w:cs="黑体"/>
                <w:color w:val="000000"/>
                <w:spacing w:val="-6"/>
                <w:sz w:val="24"/>
                <w:highlight w:val="none"/>
              </w:rPr>
              <w:t>备注</w:t>
            </w:r>
          </w:p>
        </w:tc>
        <w:tc>
          <w:tcPr>
            <w:tcW w:w="6503" w:type="dxa"/>
            <w:vAlign w:val="center"/>
          </w:tcPr>
          <w:p>
            <w:pPr>
              <w:jc w:val="center"/>
              <w:rPr>
                <w:rFonts w:ascii="仿宋_GB2312" w:hAnsi="仿宋" w:eastAsia="仿宋_GB2312" w:cs="仿宋"/>
                <w:color w:val="000000"/>
                <w:spacing w:val="-6"/>
                <w:sz w:val="24"/>
                <w:highlight w:val="none"/>
              </w:rPr>
            </w:pPr>
          </w:p>
        </w:tc>
      </w:tr>
    </w:tbl>
    <w:p>
      <w:pPr>
        <w:pStyle w:val="12"/>
        <w:spacing w:line="500" w:lineRule="exact"/>
        <w:ind w:left="-120" w:leftChars="-57" w:firstLine="527" w:firstLineChars="250"/>
        <w:rPr>
          <w:rFonts w:ascii="宋体" w:hAnsi="宋体" w:cs="宋体"/>
          <w:b/>
          <w:bCs/>
          <w:color w:val="000000"/>
          <w:highlight w:val="none"/>
          <w:u w:val="single"/>
        </w:rPr>
      </w:pPr>
      <w:r>
        <w:rPr>
          <w:rFonts w:hint="eastAsia" w:ascii="宋体" w:hAnsi="宋体" w:cs="宋体"/>
          <w:b/>
          <w:bCs/>
          <w:color w:val="000000"/>
          <w:highlight w:val="none"/>
          <w:u w:val="single"/>
        </w:rPr>
        <w:t>注：</w:t>
      </w:r>
    </w:p>
    <w:p>
      <w:pPr>
        <w:pStyle w:val="12"/>
        <w:spacing w:line="360" w:lineRule="auto"/>
        <w:ind w:left="-120" w:leftChars="-57" w:firstLine="527" w:firstLineChars="250"/>
        <w:rPr>
          <w:rFonts w:cs="宋体"/>
          <w:b/>
          <w:bCs/>
          <w:color w:val="auto"/>
          <w:highlight w:val="none"/>
          <w:u w:val="single"/>
        </w:rPr>
      </w:pPr>
      <w:r>
        <w:rPr>
          <w:rFonts w:hAnsi="宋体" w:cs="宋体"/>
          <w:b/>
          <w:bCs/>
          <w:color w:val="auto"/>
          <w:highlight w:val="none"/>
          <w:u w:val="single"/>
        </w:rPr>
        <w:t>1.</w:t>
      </w:r>
      <w:r>
        <w:rPr>
          <w:rFonts w:hint="eastAsia" w:hAnsi="宋体" w:cs="宋体"/>
          <w:b/>
          <w:bCs/>
          <w:color w:val="auto"/>
          <w:highlight w:val="none"/>
          <w:u w:val="single"/>
        </w:rPr>
        <w:t>此表“</w:t>
      </w:r>
      <w:r>
        <w:rPr>
          <w:rFonts w:hint="eastAsia" w:hAnsi="宋体" w:cs="宋体"/>
          <w:b/>
          <w:bCs/>
          <w:color w:val="auto"/>
          <w:highlight w:val="none"/>
          <w:u w:val="single"/>
          <w:lang w:val="en-US" w:eastAsia="zh-CN"/>
        </w:rPr>
        <w:t>首次</w:t>
      </w:r>
      <w:r>
        <w:rPr>
          <w:rFonts w:hint="eastAsia" w:hAnsi="宋体" w:cs="宋体"/>
          <w:b/>
          <w:bCs/>
          <w:color w:val="auto"/>
          <w:highlight w:val="none"/>
          <w:u w:val="single"/>
        </w:rPr>
        <w:t>总报价”是包括完成《用户需求书》要求的全部内容的所有可预见以及不可预见的费用。</w:t>
      </w:r>
    </w:p>
    <w:p>
      <w:pPr>
        <w:pStyle w:val="12"/>
        <w:spacing w:line="360" w:lineRule="auto"/>
        <w:ind w:left="-120" w:leftChars="-57" w:firstLine="527" w:firstLineChars="250"/>
        <w:rPr>
          <w:rFonts w:cs="宋体"/>
          <w:b/>
          <w:bCs/>
          <w:color w:val="auto"/>
          <w:highlight w:val="none"/>
          <w:u w:val="single"/>
        </w:rPr>
      </w:pPr>
      <w:r>
        <w:rPr>
          <w:rFonts w:hAnsi="宋体" w:cs="宋体"/>
          <w:b/>
          <w:bCs/>
          <w:color w:val="auto"/>
          <w:highlight w:val="none"/>
          <w:u w:val="single"/>
        </w:rPr>
        <w:t>2.</w:t>
      </w:r>
      <w:r>
        <w:rPr>
          <w:rFonts w:hint="eastAsia" w:hAnsi="宋体" w:cs="宋体"/>
          <w:b/>
          <w:bCs/>
          <w:color w:val="auto"/>
          <w:highlight w:val="none"/>
          <w:u w:val="single"/>
        </w:rPr>
        <w:t>《</w:t>
      </w:r>
      <w:r>
        <w:rPr>
          <w:rFonts w:hint="eastAsia" w:hAnsi="宋体" w:cs="宋体"/>
          <w:b/>
          <w:bCs/>
          <w:color w:val="auto"/>
          <w:highlight w:val="none"/>
          <w:u w:val="single"/>
          <w:lang w:val="en-US" w:eastAsia="zh-CN"/>
        </w:rPr>
        <w:t>首次谈判报价表</w:t>
      </w:r>
      <w:r>
        <w:rPr>
          <w:rFonts w:hint="eastAsia" w:hAnsi="宋体" w:cs="宋体"/>
          <w:b/>
          <w:bCs/>
          <w:color w:val="auto"/>
          <w:highlight w:val="none"/>
          <w:u w:val="single"/>
        </w:rPr>
        <w:t>》除在响应文件内装订外，另制作一份单独放在一个信封中。封口处应有响应供应商全权代表签字及响应供应商公章。封皮上写明响应项目名称、响应供应商名称，并注明“</w:t>
      </w:r>
      <w:r>
        <w:rPr>
          <w:rFonts w:hint="eastAsia" w:hAnsi="宋体" w:cs="宋体"/>
          <w:b/>
          <w:bCs/>
          <w:color w:val="auto"/>
          <w:highlight w:val="none"/>
          <w:u w:val="single"/>
          <w:lang w:val="en-US" w:eastAsia="zh-CN"/>
        </w:rPr>
        <w:t>首次谈判报价表</w:t>
      </w:r>
      <w:r>
        <w:rPr>
          <w:rFonts w:hint="eastAsia" w:hAnsi="宋体" w:cs="宋体"/>
          <w:b/>
          <w:bCs/>
          <w:color w:val="auto"/>
          <w:highlight w:val="none"/>
          <w:u w:val="single"/>
        </w:rPr>
        <w:t>”字样。</w:t>
      </w:r>
    </w:p>
    <w:p>
      <w:pPr>
        <w:pStyle w:val="12"/>
        <w:spacing w:line="360" w:lineRule="auto"/>
        <w:ind w:left="-120" w:leftChars="-57" w:firstLine="527" w:firstLineChars="250"/>
        <w:rPr>
          <w:rFonts w:cs="宋体"/>
          <w:b/>
          <w:bCs/>
          <w:color w:val="auto"/>
          <w:highlight w:val="none"/>
          <w:u w:val="single"/>
        </w:rPr>
      </w:pPr>
      <w:r>
        <w:rPr>
          <w:rFonts w:hAnsi="宋体" w:cs="宋体"/>
          <w:b/>
          <w:bCs/>
          <w:color w:val="auto"/>
          <w:highlight w:val="none"/>
          <w:u w:val="single"/>
        </w:rPr>
        <w:t>3.</w:t>
      </w:r>
      <w:r>
        <w:rPr>
          <w:rFonts w:hint="eastAsia" w:hAnsi="宋体" w:cs="宋体"/>
          <w:b/>
          <w:bCs/>
          <w:color w:val="auto"/>
          <w:highlight w:val="none"/>
          <w:u w:val="single"/>
        </w:rPr>
        <w:t>表内报价内容以元为单位。</w:t>
      </w:r>
    </w:p>
    <w:p>
      <w:pPr>
        <w:kinsoku w:val="0"/>
        <w:spacing w:line="500" w:lineRule="exact"/>
        <w:rPr>
          <w:rFonts w:ascii="仿宋_GB2312" w:hAnsi="仿宋" w:eastAsia="仿宋_GB2312" w:cs="仿宋"/>
          <w:color w:val="000000"/>
          <w:sz w:val="24"/>
          <w:highlight w:val="none"/>
        </w:rPr>
      </w:pPr>
    </w:p>
    <w:p>
      <w:pPr>
        <w:kinsoku w:val="0"/>
        <w:spacing w:line="500" w:lineRule="exact"/>
        <w:rPr>
          <w:rFonts w:ascii="仿宋_GB2312" w:hAnsi="仿宋" w:eastAsia="仿宋_GB2312" w:cs="仿宋"/>
          <w:color w:val="000000"/>
          <w:sz w:val="24"/>
          <w:highlight w:val="none"/>
        </w:rPr>
      </w:pPr>
    </w:p>
    <w:p>
      <w:pPr>
        <w:kinsoku w:val="0"/>
        <w:spacing w:line="500" w:lineRule="exact"/>
        <w:rPr>
          <w:rFonts w:ascii="仿宋_GB2312" w:hAnsi="仿宋" w:eastAsia="仿宋_GB2312" w:cs="仿宋"/>
          <w:color w:val="000000"/>
          <w:sz w:val="24"/>
          <w:highlight w:val="none"/>
        </w:rPr>
      </w:pPr>
    </w:p>
    <w:p>
      <w:pPr>
        <w:spacing w:line="360" w:lineRule="auto"/>
        <w:ind w:firstLine="420" w:firstLineChars="200"/>
        <w:rPr>
          <w:rFonts w:ascii="仿宋_GB2312" w:hAnsi="仿宋" w:eastAsia="仿宋_GB2312" w:cs="仿宋"/>
          <w:color w:val="000000"/>
          <w:szCs w:val="21"/>
          <w:highlight w:val="none"/>
        </w:rPr>
      </w:pPr>
    </w:p>
    <w:p>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供应商法定代表人（或法定代表人授权代表）签字：</w:t>
      </w:r>
    </w:p>
    <w:p>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供应商名称（盖章）：</w:t>
      </w:r>
    </w:p>
    <w:p>
      <w:pPr>
        <w:spacing w:line="360" w:lineRule="auto"/>
        <w:ind w:firstLine="481"/>
        <w:jc w:val="left"/>
        <w:rPr>
          <w:rFonts w:hint="default" w:ascii="宋体" w:hAnsi="宋体" w:eastAsia="宋体" w:cs="宋体"/>
          <w:color w:val="000000"/>
          <w:sz w:val="24"/>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bookmarkStart w:id="237" w:name="_Toc26127"/>
      <w:r>
        <w:rPr>
          <w:rFonts w:hint="eastAsia" w:ascii="宋体" w:hAnsi="宋体" w:cs="宋体"/>
          <w:color w:val="000000"/>
          <w:sz w:val="24"/>
          <w:highlight w:val="none"/>
        </w:rPr>
        <w:t>日期：</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月</w:t>
      </w:r>
      <w:bookmarkEnd w:id="237"/>
      <w:r>
        <w:rPr>
          <w:rFonts w:hint="eastAsia" w:ascii="宋体" w:hAnsi="宋体" w:cs="宋体"/>
          <w:color w:val="000000"/>
          <w:sz w:val="24"/>
          <w:highlight w:val="none"/>
          <w:lang w:val="en-US" w:eastAsia="zh-CN"/>
        </w:rPr>
        <w:t xml:space="preserve">   日</w:t>
      </w:r>
    </w:p>
    <w:p>
      <w:pPr>
        <w:spacing w:line="360" w:lineRule="auto"/>
        <w:ind w:firstLine="482" w:firstLineChars="200"/>
        <w:rPr>
          <w:rFonts w:ascii="宋体" w:cs="Times New Roman"/>
          <w:b/>
          <w:bCs/>
          <w:sz w:val="24"/>
          <w:szCs w:val="24"/>
          <w:highlight w:val="none"/>
        </w:rPr>
      </w:pPr>
      <w:bookmarkStart w:id="238" w:name="_Toc483349447"/>
      <w:bookmarkStart w:id="239" w:name="_Toc484353370"/>
      <w:bookmarkStart w:id="240" w:name="_Toc8463"/>
      <w:bookmarkStart w:id="241" w:name="_Toc28982"/>
      <w:bookmarkStart w:id="242" w:name="_Toc29468"/>
      <w:bookmarkStart w:id="243" w:name="_Toc20009"/>
      <w:bookmarkStart w:id="244" w:name="_Toc25056"/>
      <w:bookmarkStart w:id="245" w:name="_Toc25780"/>
      <w:bookmarkStart w:id="246" w:name="_Toc32765"/>
      <w:r>
        <w:rPr>
          <w:rFonts w:hint="eastAsia" w:ascii="宋体" w:hAnsi="宋体" w:cs="宋体"/>
          <w:b/>
          <w:bCs/>
          <w:sz w:val="24"/>
          <w:szCs w:val="24"/>
          <w:highlight w:val="none"/>
          <w:lang w:val="en-US" w:eastAsia="zh-CN"/>
        </w:rPr>
        <w:t>3</w:t>
      </w:r>
      <w:r>
        <w:rPr>
          <w:rFonts w:ascii="宋体" w:hAnsi="宋体" w:cs="宋体"/>
          <w:b/>
          <w:bCs/>
          <w:sz w:val="24"/>
          <w:szCs w:val="24"/>
          <w:highlight w:val="none"/>
        </w:rPr>
        <w:t>.2</w:t>
      </w:r>
      <w:r>
        <w:rPr>
          <w:rFonts w:hint="eastAsia" w:ascii="宋体" w:hAnsi="宋体" w:cs="宋体"/>
          <w:b/>
          <w:bCs/>
          <w:sz w:val="24"/>
          <w:szCs w:val="24"/>
          <w:highlight w:val="none"/>
        </w:rPr>
        <w:t>分项报价表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分项报价表（格式）</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项目名称：</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项目编号：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4"/>
        <w:gridCol w:w="1568"/>
        <w:gridCol w:w="1677"/>
        <w:gridCol w:w="1023"/>
        <w:gridCol w:w="13"/>
        <w:gridCol w:w="287"/>
        <w:gridCol w:w="627"/>
        <w:gridCol w:w="14"/>
        <w:gridCol w:w="791"/>
        <w:gridCol w:w="16"/>
        <w:gridCol w:w="1497"/>
        <w:gridCol w:w="855"/>
        <w:gridCol w:w="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805" w:type="dxa"/>
            <w:gridSpan w:val="15"/>
            <w:shd w:val="clear" w:color="auto" w:fill="F3F3F3"/>
            <w:vAlign w:val="center"/>
          </w:tcPr>
          <w:p>
            <w:pPr>
              <w:tabs>
                <w:tab w:val="left" w:pos="9585"/>
                <w:tab w:val="left" w:pos="11205"/>
              </w:tabs>
              <w:jc w:val="left"/>
              <w:rPr>
                <w:rFonts w:hAnsi="宋体" w:cs="Times New Roman"/>
                <w:b/>
                <w:bCs/>
                <w:highlight w:val="none"/>
              </w:rPr>
            </w:pPr>
            <w:r>
              <w:rPr>
                <w:rFonts w:hint="eastAsia" w:ascii="黑体" w:hAnsi="黑体" w:eastAsia="黑体" w:cs="黑体"/>
                <w:sz w:val="24"/>
                <w:szCs w:val="24"/>
                <w:highlight w:val="none"/>
              </w:rPr>
              <w:t>一、货物、设备及材料类详列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122" w:type="dxa"/>
            <w:gridSpan w:val="2"/>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shd w:val="clear" w:color="auto" w:fill="FFFFFF"/>
            <w:vAlign w:val="center"/>
          </w:tcPr>
          <w:p>
            <w:pPr>
              <w:spacing w:line="360" w:lineRule="auto"/>
              <w:jc w:val="center"/>
              <w:rPr>
                <w:rFonts w:ascii="黑体" w:hAnsi="黑体" w:eastAsia="黑体" w:cs="黑体"/>
                <w:highlight w:val="none"/>
              </w:rPr>
            </w:pPr>
            <w:r>
              <w:rPr>
                <w:rFonts w:hint="eastAsia" w:ascii="黑体" w:hAnsi="黑体" w:eastAsia="黑体" w:cs="黑体"/>
                <w:highlight w:val="none"/>
              </w:rPr>
              <w:t>品牌</w:t>
            </w:r>
            <w:r>
              <w:rPr>
                <w:rFonts w:ascii="黑体" w:hAnsi="黑体" w:eastAsia="黑体" w:cs="黑体"/>
                <w:highlight w:val="none"/>
              </w:rPr>
              <w:t xml:space="preserve"> </w:t>
            </w:r>
          </w:p>
        </w:tc>
        <w:tc>
          <w:tcPr>
            <w:tcW w:w="1023" w:type="dxa"/>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制造商</w:t>
            </w:r>
          </w:p>
        </w:tc>
        <w:tc>
          <w:tcPr>
            <w:tcW w:w="927" w:type="dxa"/>
            <w:gridSpan w:val="3"/>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gridSpan w:val="2"/>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vAlign w:val="center"/>
          </w:tcPr>
          <w:p>
            <w:pPr>
              <w:spacing w:line="360" w:lineRule="auto"/>
              <w:jc w:val="center"/>
              <w:rPr>
                <w:rFonts w:ascii="黑体" w:hAnsi="黑体" w:eastAsia="黑体" w:cs="黑体"/>
                <w:highlight w:val="none"/>
              </w:rPr>
            </w:pPr>
            <w:r>
              <w:rPr>
                <w:rFonts w:ascii="黑体" w:hAnsi="黑体" w:eastAsia="黑体" w:cs="黑体"/>
                <w:highlight w:val="none"/>
              </w:rPr>
              <w:t>1</w:t>
            </w:r>
          </w:p>
        </w:tc>
        <w:tc>
          <w:tcPr>
            <w:tcW w:w="1568" w:type="dxa"/>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23" w:type="dxa"/>
            <w:vAlign w:val="center"/>
          </w:tcPr>
          <w:p>
            <w:pPr>
              <w:spacing w:line="360" w:lineRule="auto"/>
              <w:jc w:val="center"/>
              <w:rPr>
                <w:rFonts w:ascii="黑体" w:hAnsi="黑体" w:eastAsia="黑体" w:cs="黑体"/>
                <w:highlight w:val="none"/>
              </w:rPr>
            </w:pPr>
          </w:p>
        </w:tc>
        <w:tc>
          <w:tcPr>
            <w:tcW w:w="927" w:type="dxa"/>
            <w:gridSpan w:val="3"/>
            <w:vAlign w:val="center"/>
          </w:tcPr>
          <w:p>
            <w:pPr>
              <w:spacing w:line="360" w:lineRule="auto"/>
              <w:jc w:val="center"/>
              <w:rPr>
                <w:rFonts w:ascii="黑体" w:hAnsi="黑体" w:eastAsia="黑体" w:cs="黑体"/>
                <w:highlight w:val="none"/>
              </w:rPr>
            </w:pPr>
          </w:p>
        </w:tc>
        <w:tc>
          <w:tcPr>
            <w:tcW w:w="821" w:type="dxa"/>
            <w:gridSpan w:val="3"/>
            <w:vAlign w:val="center"/>
          </w:tcPr>
          <w:p>
            <w:pPr>
              <w:spacing w:line="360" w:lineRule="auto"/>
              <w:jc w:val="center"/>
              <w:rPr>
                <w:rFonts w:ascii="黑体" w:hAnsi="黑体" w:eastAsia="黑体" w:cs="黑体"/>
                <w:highlight w:val="none"/>
              </w:rPr>
            </w:pPr>
          </w:p>
        </w:tc>
        <w:tc>
          <w:tcPr>
            <w:tcW w:w="2352" w:type="dxa"/>
            <w:gridSpan w:val="2"/>
            <w:vAlign w:val="center"/>
          </w:tcPr>
          <w:p>
            <w:pPr>
              <w:spacing w:line="360" w:lineRule="auto"/>
              <w:jc w:val="center"/>
              <w:rPr>
                <w:rFonts w:ascii="黑体" w:hAnsi="黑体" w:eastAsia="黑体" w:cs="黑体"/>
                <w:highlight w:val="none"/>
              </w:rPr>
            </w:pPr>
          </w:p>
        </w:tc>
        <w:tc>
          <w:tcPr>
            <w:tcW w:w="1315" w:type="dxa"/>
            <w:gridSpan w:val="2"/>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vAlign w:val="center"/>
          </w:tcPr>
          <w:p>
            <w:pPr>
              <w:spacing w:line="360" w:lineRule="auto"/>
              <w:jc w:val="center"/>
              <w:rPr>
                <w:rFonts w:ascii="黑体" w:hAnsi="黑体" w:eastAsia="黑体" w:cs="黑体"/>
                <w:highlight w:val="none"/>
              </w:rPr>
            </w:pPr>
            <w:r>
              <w:rPr>
                <w:rFonts w:ascii="黑体" w:hAnsi="黑体" w:eastAsia="黑体" w:cs="黑体"/>
                <w:highlight w:val="none"/>
              </w:rPr>
              <w:t>2</w:t>
            </w:r>
          </w:p>
        </w:tc>
        <w:tc>
          <w:tcPr>
            <w:tcW w:w="1568" w:type="dxa"/>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23" w:type="dxa"/>
            <w:vAlign w:val="center"/>
          </w:tcPr>
          <w:p>
            <w:pPr>
              <w:spacing w:line="360" w:lineRule="auto"/>
              <w:jc w:val="center"/>
              <w:rPr>
                <w:rFonts w:ascii="黑体" w:hAnsi="黑体" w:eastAsia="黑体" w:cs="黑体"/>
                <w:highlight w:val="none"/>
              </w:rPr>
            </w:pPr>
          </w:p>
        </w:tc>
        <w:tc>
          <w:tcPr>
            <w:tcW w:w="927" w:type="dxa"/>
            <w:gridSpan w:val="3"/>
            <w:vAlign w:val="center"/>
          </w:tcPr>
          <w:p>
            <w:pPr>
              <w:spacing w:line="360" w:lineRule="auto"/>
              <w:jc w:val="center"/>
              <w:rPr>
                <w:rFonts w:ascii="黑体" w:hAnsi="黑体" w:eastAsia="黑体" w:cs="黑体"/>
                <w:highlight w:val="none"/>
              </w:rPr>
            </w:pPr>
          </w:p>
        </w:tc>
        <w:tc>
          <w:tcPr>
            <w:tcW w:w="821" w:type="dxa"/>
            <w:gridSpan w:val="3"/>
            <w:vAlign w:val="center"/>
          </w:tcPr>
          <w:p>
            <w:pPr>
              <w:spacing w:line="360" w:lineRule="auto"/>
              <w:jc w:val="center"/>
              <w:rPr>
                <w:rFonts w:ascii="黑体" w:hAnsi="黑体" w:eastAsia="黑体" w:cs="黑体"/>
                <w:highlight w:val="none"/>
              </w:rPr>
            </w:pPr>
          </w:p>
        </w:tc>
        <w:tc>
          <w:tcPr>
            <w:tcW w:w="2352" w:type="dxa"/>
            <w:gridSpan w:val="2"/>
            <w:vAlign w:val="center"/>
          </w:tcPr>
          <w:p>
            <w:pPr>
              <w:spacing w:line="360" w:lineRule="auto"/>
              <w:jc w:val="center"/>
              <w:rPr>
                <w:rFonts w:ascii="黑体" w:hAnsi="黑体" w:eastAsia="黑体" w:cs="黑体"/>
                <w:highlight w:val="none"/>
              </w:rPr>
            </w:pPr>
          </w:p>
        </w:tc>
        <w:tc>
          <w:tcPr>
            <w:tcW w:w="1315" w:type="dxa"/>
            <w:gridSpan w:val="2"/>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vAlign w:val="center"/>
          </w:tcPr>
          <w:p>
            <w:pPr>
              <w:spacing w:line="360" w:lineRule="auto"/>
              <w:jc w:val="center"/>
              <w:rPr>
                <w:rFonts w:ascii="黑体" w:hAnsi="黑体" w:eastAsia="黑体" w:cs="Times New Roman"/>
                <w:highlight w:val="none"/>
              </w:rPr>
            </w:pPr>
          </w:p>
        </w:tc>
        <w:tc>
          <w:tcPr>
            <w:tcW w:w="1677" w:type="dxa"/>
            <w:vAlign w:val="center"/>
          </w:tcPr>
          <w:p>
            <w:pPr>
              <w:spacing w:line="360" w:lineRule="auto"/>
              <w:jc w:val="center"/>
              <w:rPr>
                <w:rFonts w:ascii="黑体" w:hAnsi="黑体" w:eastAsia="黑体" w:cs="Times New Roman"/>
                <w:highlight w:val="none"/>
              </w:rPr>
            </w:pPr>
          </w:p>
        </w:tc>
        <w:tc>
          <w:tcPr>
            <w:tcW w:w="1023" w:type="dxa"/>
            <w:vAlign w:val="center"/>
          </w:tcPr>
          <w:p>
            <w:pPr>
              <w:spacing w:line="360" w:lineRule="auto"/>
              <w:jc w:val="center"/>
              <w:rPr>
                <w:rFonts w:ascii="黑体" w:hAnsi="黑体" w:eastAsia="黑体" w:cs="Times New Roman"/>
                <w:highlight w:val="none"/>
              </w:rPr>
            </w:pPr>
          </w:p>
        </w:tc>
        <w:tc>
          <w:tcPr>
            <w:tcW w:w="927" w:type="dxa"/>
            <w:gridSpan w:val="3"/>
            <w:vAlign w:val="center"/>
          </w:tcPr>
          <w:p>
            <w:pPr>
              <w:spacing w:line="360" w:lineRule="auto"/>
              <w:jc w:val="center"/>
              <w:rPr>
                <w:rFonts w:ascii="黑体" w:hAnsi="黑体" w:eastAsia="黑体" w:cs="Times New Roman"/>
                <w:highlight w:val="none"/>
              </w:rPr>
            </w:pPr>
          </w:p>
        </w:tc>
        <w:tc>
          <w:tcPr>
            <w:tcW w:w="821" w:type="dxa"/>
            <w:gridSpan w:val="3"/>
            <w:vAlign w:val="center"/>
          </w:tcPr>
          <w:p>
            <w:pPr>
              <w:spacing w:line="360" w:lineRule="auto"/>
              <w:jc w:val="center"/>
              <w:rPr>
                <w:rFonts w:ascii="黑体" w:hAnsi="黑体" w:eastAsia="黑体" w:cs="Times New Roman"/>
                <w:highlight w:val="none"/>
              </w:rPr>
            </w:pPr>
          </w:p>
        </w:tc>
        <w:tc>
          <w:tcPr>
            <w:tcW w:w="2352" w:type="dxa"/>
            <w:gridSpan w:val="2"/>
            <w:vAlign w:val="center"/>
          </w:tcPr>
          <w:p>
            <w:pPr>
              <w:spacing w:line="360" w:lineRule="auto"/>
              <w:jc w:val="center"/>
              <w:rPr>
                <w:rFonts w:ascii="黑体" w:hAnsi="黑体" w:eastAsia="黑体" w:cs="Times New Roman"/>
                <w:highlight w:val="none"/>
              </w:rPr>
            </w:pPr>
          </w:p>
        </w:tc>
        <w:tc>
          <w:tcPr>
            <w:tcW w:w="1315" w:type="dxa"/>
            <w:gridSpan w:val="2"/>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7"/>
            <w:shd w:val="clear" w:color="auto" w:fill="FFFFCC"/>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4"/>
            <w:shd w:val="clear" w:color="auto" w:fill="FFFFCC"/>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5"/>
            <w:shd w:val="clear" w:color="auto" w:fill="F3F3F3"/>
            <w:vAlign w:val="center"/>
          </w:tcPr>
          <w:p>
            <w:pPr>
              <w:tabs>
                <w:tab w:val="left" w:pos="9585"/>
                <w:tab w:val="left" w:pos="11205"/>
              </w:tabs>
              <w:jc w:val="left"/>
              <w:rPr>
                <w:rFonts w:ascii="黑体" w:hAnsi="黑体" w:eastAsia="黑体" w:cs="Times New Roman"/>
                <w:sz w:val="24"/>
                <w:szCs w:val="24"/>
                <w:highlight w:val="none"/>
              </w:rPr>
            </w:pPr>
            <w:r>
              <w:rPr>
                <w:rFonts w:hint="eastAsia" w:ascii="黑体" w:hAnsi="黑体" w:eastAsia="黑体" w:cs="黑体"/>
                <w:sz w:val="24"/>
                <w:szCs w:val="24"/>
                <w:highlight w:val="none"/>
              </w:rPr>
              <w:t>二、服务类详列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服务内容</w:t>
            </w:r>
          </w:p>
        </w:tc>
        <w:tc>
          <w:tcPr>
            <w:tcW w:w="1023"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7" w:type="dxa"/>
            <w:gridSpan w:val="3"/>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vAlign w:val="center"/>
          </w:tcPr>
          <w:p>
            <w:pPr>
              <w:spacing w:line="360" w:lineRule="auto"/>
              <w:jc w:val="center"/>
              <w:rPr>
                <w:rFonts w:ascii="黑体" w:hAnsi="黑体" w:eastAsia="黑体" w:cs="黑体"/>
                <w:highlight w:val="none"/>
              </w:rPr>
            </w:pPr>
            <w:r>
              <w:rPr>
                <w:rFonts w:ascii="黑体" w:hAnsi="黑体" w:eastAsia="黑体" w:cs="黑体"/>
                <w:highlight w:val="none"/>
              </w:rPr>
              <w:t>4</w:t>
            </w:r>
          </w:p>
        </w:tc>
        <w:tc>
          <w:tcPr>
            <w:tcW w:w="1568" w:type="dxa"/>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23" w:type="dxa"/>
            <w:vAlign w:val="center"/>
          </w:tcPr>
          <w:p>
            <w:pPr>
              <w:spacing w:line="360" w:lineRule="auto"/>
              <w:jc w:val="center"/>
              <w:rPr>
                <w:rFonts w:ascii="黑体" w:hAnsi="黑体" w:eastAsia="黑体" w:cs="黑体"/>
                <w:highlight w:val="none"/>
              </w:rPr>
            </w:pPr>
          </w:p>
        </w:tc>
        <w:tc>
          <w:tcPr>
            <w:tcW w:w="927" w:type="dxa"/>
            <w:gridSpan w:val="3"/>
            <w:vAlign w:val="center"/>
          </w:tcPr>
          <w:p>
            <w:pPr>
              <w:spacing w:line="360" w:lineRule="auto"/>
              <w:jc w:val="center"/>
              <w:rPr>
                <w:rFonts w:ascii="黑体" w:hAnsi="黑体" w:eastAsia="黑体" w:cs="黑体"/>
                <w:highlight w:val="none"/>
              </w:rPr>
            </w:pPr>
          </w:p>
        </w:tc>
        <w:tc>
          <w:tcPr>
            <w:tcW w:w="821" w:type="dxa"/>
            <w:gridSpan w:val="3"/>
            <w:vAlign w:val="center"/>
          </w:tcPr>
          <w:p>
            <w:pPr>
              <w:spacing w:line="360" w:lineRule="auto"/>
              <w:jc w:val="center"/>
              <w:rPr>
                <w:rFonts w:ascii="黑体" w:hAnsi="黑体" w:eastAsia="黑体" w:cs="黑体"/>
                <w:highlight w:val="none"/>
              </w:rPr>
            </w:pPr>
          </w:p>
        </w:tc>
        <w:tc>
          <w:tcPr>
            <w:tcW w:w="2352" w:type="dxa"/>
            <w:gridSpan w:val="2"/>
            <w:vAlign w:val="center"/>
          </w:tcPr>
          <w:p>
            <w:pPr>
              <w:spacing w:line="360" w:lineRule="auto"/>
              <w:jc w:val="center"/>
              <w:rPr>
                <w:rFonts w:ascii="黑体" w:hAnsi="黑体" w:eastAsia="黑体" w:cs="黑体"/>
                <w:highlight w:val="none"/>
              </w:rPr>
            </w:pPr>
          </w:p>
        </w:tc>
        <w:tc>
          <w:tcPr>
            <w:tcW w:w="1315" w:type="dxa"/>
            <w:gridSpan w:val="2"/>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1122" w:type="dxa"/>
            <w:gridSpan w:val="2"/>
            <w:vAlign w:val="center"/>
          </w:tcPr>
          <w:p>
            <w:pPr>
              <w:spacing w:line="360" w:lineRule="auto"/>
              <w:jc w:val="center"/>
              <w:rPr>
                <w:rFonts w:ascii="黑体" w:hAnsi="黑体" w:eastAsia="黑体" w:cs="黑体"/>
                <w:highlight w:val="none"/>
              </w:rPr>
            </w:pPr>
            <w:r>
              <w:rPr>
                <w:rFonts w:ascii="黑体" w:hAnsi="黑体" w:eastAsia="黑体" w:cs="黑体"/>
                <w:highlight w:val="none"/>
              </w:rPr>
              <w:t>5</w:t>
            </w:r>
          </w:p>
        </w:tc>
        <w:tc>
          <w:tcPr>
            <w:tcW w:w="1568" w:type="dxa"/>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23" w:type="dxa"/>
            <w:vAlign w:val="center"/>
          </w:tcPr>
          <w:p>
            <w:pPr>
              <w:spacing w:line="360" w:lineRule="auto"/>
              <w:jc w:val="center"/>
              <w:rPr>
                <w:rFonts w:ascii="黑体" w:hAnsi="黑体" w:eastAsia="黑体" w:cs="黑体"/>
                <w:highlight w:val="none"/>
              </w:rPr>
            </w:pPr>
          </w:p>
        </w:tc>
        <w:tc>
          <w:tcPr>
            <w:tcW w:w="927" w:type="dxa"/>
            <w:gridSpan w:val="3"/>
            <w:vAlign w:val="center"/>
          </w:tcPr>
          <w:p>
            <w:pPr>
              <w:spacing w:line="360" w:lineRule="auto"/>
              <w:jc w:val="center"/>
              <w:rPr>
                <w:rFonts w:ascii="黑体" w:hAnsi="黑体" w:eastAsia="黑体" w:cs="黑体"/>
                <w:highlight w:val="none"/>
              </w:rPr>
            </w:pPr>
          </w:p>
        </w:tc>
        <w:tc>
          <w:tcPr>
            <w:tcW w:w="821" w:type="dxa"/>
            <w:gridSpan w:val="3"/>
            <w:vAlign w:val="center"/>
          </w:tcPr>
          <w:p>
            <w:pPr>
              <w:spacing w:line="360" w:lineRule="auto"/>
              <w:jc w:val="center"/>
              <w:rPr>
                <w:rFonts w:ascii="黑体" w:hAnsi="黑体" w:eastAsia="黑体" w:cs="黑体"/>
                <w:highlight w:val="none"/>
              </w:rPr>
            </w:pPr>
          </w:p>
        </w:tc>
        <w:tc>
          <w:tcPr>
            <w:tcW w:w="2352" w:type="dxa"/>
            <w:gridSpan w:val="2"/>
            <w:vAlign w:val="center"/>
          </w:tcPr>
          <w:p>
            <w:pPr>
              <w:spacing w:line="360" w:lineRule="auto"/>
              <w:jc w:val="center"/>
              <w:rPr>
                <w:rFonts w:ascii="黑体" w:hAnsi="黑体" w:eastAsia="黑体" w:cs="黑体"/>
                <w:highlight w:val="none"/>
              </w:rPr>
            </w:pPr>
          </w:p>
        </w:tc>
        <w:tc>
          <w:tcPr>
            <w:tcW w:w="1315" w:type="dxa"/>
            <w:gridSpan w:val="2"/>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vAlign w:val="center"/>
          </w:tcPr>
          <w:p>
            <w:pPr>
              <w:spacing w:line="360" w:lineRule="auto"/>
              <w:jc w:val="center"/>
              <w:rPr>
                <w:rFonts w:ascii="黑体" w:hAnsi="黑体" w:eastAsia="黑体" w:cs="Times New Roman"/>
                <w:highlight w:val="none"/>
              </w:rPr>
            </w:pPr>
          </w:p>
        </w:tc>
        <w:tc>
          <w:tcPr>
            <w:tcW w:w="1677" w:type="dxa"/>
            <w:vAlign w:val="center"/>
          </w:tcPr>
          <w:p>
            <w:pPr>
              <w:spacing w:line="360" w:lineRule="auto"/>
              <w:jc w:val="center"/>
              <w:rPr>
                <w:rFonts w:ascii="黑体" w:hAnsi="黑体" w:eastAsia="黑体" w:cs="Times New Roman"/>
                <w:highlight w:val="none"/>
              </w:rPr>
            </w:pPr>
          </w:p>
        </w:tc>
        <w:tc>
          <w:tcPr>
            <w:tcW w:w="1023" w:type="dxa"/>
            <w:vAlign w:val="center"/>
          </w:tcPr>
          <w:p>
            <w:pPr>
              <w:spacing w:line="360" w:lineRule="auto"/>
              <w:jc w:val="center"/>
              <w:rPr>
                <w:rFonts w:ascii="黑体" w:hAnsi="黑体" w:eastAsia="黑体" w:cs="Times New Roman"/>
                <w:highlight w:val="none"/>
              </w:rPr>
            </w:pPr>
          </w:p>
        </w:tc>
        <w:tc>
          <w:tcPr>
            <w:tcW w:w="927" w:type="dxa"/>
            <w:gridSpan w:val="3"/>
            <w:vAlign w:val="center"/>
          </w:tcPr>
          <w:p>
            <w:pPr>
              <w:spacing w:line="360" w:lineRule="auto"/>
              <w:jc w:val="center"/>
              <w:rPr>
                <w:rFonts w:ascii="黑体" w:hAnsi="黑体" w:eastAsia="黑体" w:cs="Times New Roman"/>
                <w:highlight w:val="none"/>
              </w:rPr>
            </w:pPr>
          </w:p>
        </w:tc>
        <w:tc>
          <w:tcPr>
            <w:tcW w:w="821" w:type="dxa"/>
            <w:gridSpan w:val="3"/>
            <w:vAlign w:val="center"/>
          </w:tcPr>
          <w:p>
            <w:pPr>
              <w:spacing w:line="360" w:lineRule="auto"/>
              <w:jc w:val="center"/>
              <w:rPr>
                <w:rFonts w:ascii="黑体" w:hAnsi="黑体" w:eastAsia="黑体" w:cs="Times New Roman"/>
                <w:highlight w:val="none"/>
              </w:rPr>
            </w:pPr>
          </w:p>
        </w:tc>
        <w:tc>
          <w:tcPr>
            <w:tcW w:w="2352" w:type="dxa"/>
            <w:gridSpan w:val="2"/>
            <w:vAlign w:val="center"/>
          </w:tcPr>
          <w:p>
            <w:pPr>
              <w:spacing w:line="360" w:lineRule="auto"/>
              <w:jc w:val="center"/>
              <w:rPr>
                <w:rFonts w:ascii="黑体" w:hAnsi="黑体" w:eastAsia="黑体" w:cs="Times New Roman"/>
                <w:highlight w:val="none"/>
              </w:rPr>
            </w:pPr>
          </w:p>
        </w:tc>
        <w:tc>
          <w:tcPr>
            <w:tcW w:w="1315" w:type="dxa"/>
            <w:gridSpan w:val="2"/>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367" w:type="dxa"/>
            <w:gridSpan w:val="4"/>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7"/>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4"/>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805" w:type="dxa"/>
            <w:gridSpan w:val="15"/>
            <w:vAlign w:val="center"/>
          </w:tcPr>
          <w:p>
            <w:pPr>
              <w:tabs>
                <w:tab w:val="left" w:pos="9585"/>
                <w:tab w:val="left" w:pos="11205"/>
              </w:tabs>
              <w:rPr>
                <w:rFonts w:hAnsi="宋体" w:cs="Times New Roman"/>
                <w:b/>
                <w:bCs/>
                <w:highlight w:val="none"/>
              </w:rPr>
            </w:pPr>
            <w:r>
              <w:rPr>
                <w:rFonts w:hint="eastAsia" w:ascii="黑体" w:hAnsi="黑体" w:eastAsia="黑体" w:cs="黑体"/>
                <w:sz w:val="24"/>
                <w:szCs w:val="24"/>
                <w:highlight w:val="none"/>
              </w:rPr>
              <w:t>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82"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具体内容</w:t>
            </w:r>
          </w:p>
        </w:tc>
        <w:tc>
          <w:tcPr>
            <w:tcW w:w="1036"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8" w:type="dxa"/>
            <w:gridSpan w:val="3"/>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791"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76" w:type="dxa"/>
            <w:gridSpan w:val="4"/>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07"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vAlign w:val="center"/>
          </w:tcPr>
          <w:p>
            <w:pPr>
              <w:spacing w:line="360" w:lineRule="auto"/>
              <w:jc w:val="center"/>
              <w:rPr>
                <w:rFonts w:ascii="黑体" w:hAnsi="黑体" w:eastAsia="黑体" w:cs="黑体"/>
                <w:highlight w:val="none"/>
              </w:rPr>
            </w:pPr>
            <w:r>
              <w:rPr>
                <w:rFonts w:ascii="黑体" w:hAnsi="黑体" w:eastAsia="黑体" w:cs="黑体"/>
                <w:highlight w:val="none"/>
              </w:rPr>
              <w:t>7</w:t>
            </w:r>
          </w:p>
        </w:tc>
        <w:tc>
          <w:tcPr>
            <w:tcW w:w="1582" w:type="dxa"/>
            <w:gridSpan w:val="2"/>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36" w:type="dxa"/>
            <w:gridSpan w:val="2"/>
            <w:vAlign w:val="center"/>
          </w:tcPr>
          <w:p>
            <w:pPr>
              <w:spacing w:line="360" w:lineRule="auto"/>
              <w:jc w:val="center"/>
              <w:rPr>
                <w:rFonts w:ascii="黑体" w:hAnsi="黑体" w:eastAsia="黑体" w:cs="黑体"/>
                <w:highlight w:val="none"/>
              </w:rPr>
            </w:pPr>
          </w:p>
        </w:tc>
        <w:tc>
          <w:tcPr>
            <w:tcW w:w="928" w:type="dxa"/>
            <w:gridSpan w:val="3"/>
            <w:vAlign w:val="center"/>
          </w:tcPr>
          <w:p>
            <w:pPr>
              <w:spacing w:line="360" w:lineRule="auto"/>
              <w:jc w:val="center"/>
              <w:rPr>
                <w:rFonts w:ascii="黑体" w:hAnsi="黑体" w:eastAsia="黑体" w:cs="黑体"/>
                <w:highlight w:val="none"/>
              </w:rPr>
            </w:pPr>
          </w:p>
        </w:tc>
        <w:tc>
          <w:tcPr>
            <w:tcW w:w="791" w:type="dxa"/>
            <w:vAlign w:val="center"/>
          </w:tcPr>
          <w:p>
            <w:pPr>
              <w:spacing w:line="360" w:lineRule="auto"/>
              <w:jc w:val="center"/>
              <w:rPr>
                <w:rFonts w:ascii="黑体" w:hAnsi="黑体" w:eastAsia="黑体" w:cs="黑体"/>
                <w:highlight w:val="none"/>
              </w:rPr>
            </w:pPr>
          </w:p>
        </w:tc>
        <w:tc>
          <w:tcPr>
            <w:tcW w:w="2376" w:type="dxa"/>
            <w:gridSpan w:val="4"/>
            <w:vAlign w:val="center"/>
          </w:tcPr>
          <w:p>
            <w:pPr>
              <w:spacing w:line="360" w:lineRule="auto"/>
              <w:jc w:val="center"/>
              <w:rPr>
                <w:rFonts w:ascii="黑体" w:hAnsi="黑体" w:eastAsia="黑体" w:cs="黑体"/>
                <w:highlight w:val="none"/>
              </w:rPr>
            </w:pPr>
          </w:p>
        </w:tc>
        <w:tc>
          <w:tcPr>
            <w:tcW w:w="1307" w:type="dxa"/>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vAlign w:val="center"/>
          </w:tcPr>
          <w:p>
            <w:pPr>
              <w:spacing w:line="360" w:lineRule="auto"/>
              <w:jc w:val="center"/>
              <w:rPr>
                <w:rFonts w:ascii="黑体" w:hAnsi="黑体" w:eastAsia="黑体" w:cs="黑体"/>
                <w:highlight w:val="none"/>
              </w:rPr>
            </w:pPr>
            <w:r>
              <w:rPr>
                <w:rFonts w:ascii="黑体" w:hAnsi="黑体" w:eastAsia="黑体" w:cs="黑体"/>
                <w:highlight w:val="none"/>
              </w:rPr>
              <w:t>8</w:t>
            </w:r>
          </w:p>
        </w:tc>
        <w:tc>
          <w:tcPr>
            <w:tcW w:w="1582" w:type="dxa"/>
            <w:gridSpan w:val="2"/>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36" w:type="dxa"/>
            <w:gridSpan w:val="2"/>
            <w:vAlign w:val="center"/>
          </w:tcPr>
          <w:p>
            <w:pPr>
              <w:spacing w:line="360" w:lineRule="auto"/>
              <w:jc w:val="center"/>
              <w:rPr>
                <w:rFonts w:ascii="黑体" w:hAnsi="黑体" w:eastAsia="黑体" w:cs="黑体"/>
                <w:highlight w:val="none"/>
              </w:rPr>
            </w:pPr>
          </w:p>
        </w:tc>
        <w:tc>
          <w:tcPr>
            <w:tcW w:w="928" w:type="dxa"/>
            <w:gridSpan w:val="3"/>
            <w:vAlign w:val="center"/>
          </w:tcPr>
          <w:p>
            <w:pPr>
              <w:spacing w:line="360" w:lineRule="auto"/>
              <w:jc w:val="center"/>
              <w:rPr>
                <w:rFonts w:ascii="黑体" w:hAnsi="黑体" w:eastAsia="黑体" w:cs="黑体"/>
                <w:highlight w:val="none"/>
              </w:rPr>
            </w:pPr>
          </w:p>
        </w:tc>
        <w:tc>
          <w:tcPr>
            <w:tcW w:w="791" w:type="dxa"/>
            <w:vAlign w:val="center"/>
          </w:tcPr>
          <w:p>
            <w:pPr>
              <w:spacing w:line="360" w:lineRule="auto"/>
              <w:jc w:val="center"/>
              <w:rPr>
                <w:rFonts w:ascii="黑体" w:hAnsi="黑体" w:eastAsia="黑体" w:cs="黑体"/>
                <w:highlight w:val="none"/>
              </w:rPr>
            </w:pPr>
          </w:p>
        </w:tc>
        <w:tc>
          <w:tcPr>
            <w:tcW w:w="2376" w:type="dxa"/>
            <w:gridSpan w:val="4"/>
            <w:vAlign w:val="center"/>
          </w:tcPr>
          <w:p>
            <w:pPr>
              <w:spacing w:line="360" w:lineRule="auto"/>
              <w:jc w:val="center"/>
              <w:rPr>
                <w:rFonts w:ascii="黑体" w:hAnsi="黑体" w:eastAsia="黑体" w:cs="黑体"/>
                <w:highlight w:val="none"/>
              </w:rPr>
            </w:pPr>
          </w:p>
        </w:tc>
        <w:tc>
          <w:tcPr>
            <w:tcW w:w="1307" w:type="dxa"/>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82" w:type="dxa"/>
            <w:gridSpan w:val="2"/>
            <w:vAlign w:val="center"/>
          </w:tcPr>
          <w:p>
            <w:pPr>
              <w:spacing w:line="360" w:lineRule="auto"/>
              <w:jc w:val="center"/>
              <w:rPr>
                <w:rFonts w:ascii="黑体" w:hAnsi="黑体" w:eastAsia="黑体" w:cs="Times New Roman"/>
                <w:highlight w:val="none"/>
              </w:rPr>
            </w:pPr>
          </w:p>
        </w:tc>
        <w:tc>
          <w:tcPr>
            <w:tcW w:w="1677" w:type="dxa"/>
            <w:vAlign w:val="center"/>
          </w:tcPr>
          <w:p>
            <w:pPr>
              <w:spacing w:line="360" w:lineRule="auto"/>
              <w:jc w:val="center"/>
              <w:rPr>
                <w:rFonts w:ascii="黑体" w:hAnsi="黑体" w:eastAsia="黑体" w:cs="Times New Roman"/>
                <w:highlight w:val="none"/>
              </w:rPr>
            </w:pPr>
          </w:p>
        </w:tc>
        <w:tc>
          <w:tcPr>
            <w:tcW w:w="1036" w:type="dxa"/>
            <w:gridSpan w:val="2"/>
            <w:vAlign w:val="center"/>
          </w:tcPr>
          <w:p>
            <w:pPr>
              <w:spacing w:line="360" w:lineRule="auto"/>
              <w:jc w:val="center"/>
              <w:rPr>
                <w:rFonts w:ascii="黑体" w:hAnsi="黑体" w:eastAsia="黑体" w:cs="Times New Roman"/>
                <w:highlight w:val="none"/>
              </w:rPr>
            </w:pPr>
          </w:p>
        </w:tc>
        <w:tc>
          <w:tcPr>
            <w:tcW w:w="928" w:type="dxa"/>
            <w:gridSpan w:val="3"/>
            <w:vAlign w:val="center"/>
          </w:tcPr>
          <w:p>
            <w:pPr>
              <w:spacing w:line="360" w:lineRule="auto"/>
              <w:jc w:val="center"/>
              <w:rPr>
                <w:rFonts w:ascii="黑体" w:hAnsi="黑体" w:eastAsia="黑体" w:cs="Times New Roman"/>
                <w:highlight w:val="none"/>
              </w:rPr>
            </w:pPr>
          </w:p>
        </w:tc>
        <w:tc>
          <w:tcPr>
            <w:tcW w:w="791" w:type="dxa"/>
            <w:vAlign w:val="center"/>
          </w:tcPr>
          <w:p>
            <w:pPr>
              <w:spacing w:line="360" w:lineRule="auto"/>
              <w:jc w:val="center"/>
              <w:rPr>
                <w:rFonts w:ascii="黑体" w:hAnsi="黑体" w:eastAsia="黑体" w:cs="Times New Roman"/>
                <w:highlight w:val="none"/>
              </w:rPr>
            </w:pPr>
          </w:p>
        </w:tc>
        <w:tc>
          <w:tcPr>
            <w:tcW w:w="2376" w:type="dxa"/>
            <w:gridSpan w:val="4"/>
            <w:vAlign w:val="center"/>
          </w:tcPr>
          <w:p>
            <w:pPr>
              <w:spacing w:line="360" w:lineRule="auto"/>
              <w:jc w:val="center"/>
              <w:rPr>
                <w:rFonts w:ascii="黑体" w:hAnsi="黑体" w:eastAsia="黑体" w:cs="Times New Roman"/>
                <w:highlight w:val="none"/>
              </w:rPr>
            </w:pPr>
          </w:p>
        </w:tc>
        <w:tc>
          <w:tcPr>
            <w:tcW w:w="1307" w:type="dxa"/>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55" w:type="dxa"/>
            <w:gridSpan w:val="6"/>
            <w:shd w:val="clear" w:color="auto" w:fill="FFFFCC"/>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83" w:type="dxa"/>
            <w:gridSpan w:val="5"/>
            <w:shd w:val="clear" w:color="auto" w:fill="FFFFCC"/>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0805" w:type="dxa"/>
            <w:gridSpan w:val="15"/>
            <w:shd w:val="clear" w:color="auto" w:fill="FFFFCC"/>
            <w:vAlign w:val="center"/>
          </w:tcPr>
          <w:p>
            <w:pPr>
              <w:rPr>
                <w:rFonts w:hAnsi="宋体" w:cs="Times New Roman"/>
                <w:b/>
                <w:bCs/>
                <w:highlight w:val="none"/>
              </w:rPr>
            </w:pPr>
            <w:r>
              <w:rPr>
                <w:rFonts w:hAnsi="宋体"/>
                <w:b/>
                <w:bCs/>
                <w:highlight w:val="none"/>
              </w:rPr>
              <w:t xml:space="preserve"> </w:t>
            </w:r>
            <w:r>
              <w:rPr>
                <w:rFonts w:ascii="黑体" w:hAnsi="黑体" w:eastAsia="黑体" w:cs="黑体"/>
                <w:sz w:val="24"/>
                <w:szCs w:val="24"/>
                <w:highlight w:val="none"/>
              </w:rPr>
              <w:t xml:space="preserve"> </w:t>
            </w:r>
            <w:r>
              <w:rPr>
                <w:rFonts w:hint="eastAsia" w:ascii="黑体" w:hAnsi="黑体" w:eastAsia="黑体" w:cs="黑体"/>
                <w:sz w:val="24"/>
                <w:szCs w:val="24"/>
                <w:highlight w:val="none"/>
              </w:rPr>
              <w:t>四、报价汇总：人民币</w:t>
            </w:r>
            <w:r>
              <w:rPr>
                <w:rFonts w:ascii="黑体" w:hAnsi="黑体" w:eastAsia="黑体" w:cs="黑体"/>
                <w:sz w:val="24"/>
                <w:szCs w:val="24"/>
                <w:highlight w:val="none"/>
                <w:u w:val="single"/>
              </w:rPr>
              <w:t xml:space="preserve">    </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元。</w:t>
            </w:r>
            <w:r>
              <w:rPr>
                <w:rFonts w:ascii="黑体" w:hAnsi="黑体" w:eastAsia="黑体" w:cs="黑体"/>
                <w:sz w:val="24"/>
                <w:szCs w:val="24"/>
                <w:highlight w:val="none"/>
              </w:rPr>
              <w:t xml:space="preserve"> </w:t>
            </w:r>
            <w:r>
              <w:rPr>
                <w:rFonts w:hint="eastAsia" w:ascii="黑体" w:hAnsi="黑体" w:eastAsia="黑体" w:cs="黑体"/>
                <w:highlight w:val="none"/>
              </w:rPr>
              <w:t>（以上各合计项与</w:t>
            </w:r>
            <w:r>
              <w:rPr>
                <w:rFonts w:hint="eastAsia" w:ascii="黑体" w:hAnsi="黑体" w:eastAsia="黑体" w:cs="黑体"/>
                <w:highlight w:val="none"/>
                <w:lang w:val="en-US" w:eastAsia="zh-CN"/>
              </w:rPr>
              <w:t>首次谈判报价表</w:t>
            </w:r>
            <w:r>
              <w:rPr>
                <w:rFonts w:hint="eastAsia" w:ascii="黑体" w:hAnsi="黑体" w:eastAsia="黑体" w:cs="黑体"/>
                <w:highlight w:val="none"/>
              </w:rPr>
              <w:t>中的对应项均一致相符，如不一致以</w:t>
            </w:r>
            <w:r>
              <w:rPr>
                <w:rFonts w:hint="eastAsia" w:ascii="黑体" w:hAnsi="黑体" w:eastAsia="黑体" w:cs="黑体"/>
                <w:highlight w:val="none"/>
                <w:lang w:val="en-US" w:eastAsia="zh-CN"/>
              </w:rPr>
              <w:t>首次谈判报价表</w:t>
            </w:r>
            <w:r>
              <w:rPr>
                <w:rFonts w:hint="eastAsia" w:ascii="黑体" w:hAnsi="黑体" w:eastAsia="黑体" w:cs="黑体"/>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5"/>
            <w:shd w:val="clear" w:color="auto" w:fill="F3F3F3"/>
            <w:vAlign w:val="center"/>
          </w:tcPr>
          <w:p>
            <w:pPr>
              <w:ind w:firstLine="240"/>
              <w:rPr>
                <w:rFonts w:hAnsi="宋体" w:cs="Times New Roman"/>
                <w:highlight w:val="none"/>
              </w:rPr>
            </w:pPr>
            <w:r>
              <w:rPr>
                <w:rFonts w:hint="eastAsia" w:ascii="黑体" w:hAnsi="黑体" w:eastAsia="黑体" w:cs="黑体"/>
                <w:sz w:val="24"/>
                <w:szCs w:val="24"/>
                <w:highlight w:val="none"/>
              </w:rPr>
              <w:t>五、其他参考费用</w:t>
            </w:r>
            <w:r>
              <w:rPr>
                <w:rFonts w:ascii="黑体" w:hAnsi="黑体" w:eastAsia="黑体" w:cs="黑体"/>
                <w:sz w:val="24"/>
                <w:szCs w:val="24"/>
                <w:highlight w:val="none"/>
              </w:rPr>
              <w:t xml:space="preserve">  </w:t>
            </w:r>
            <w:r>
              <w:rPr>
                <w:rFonts w:hint="eastAsia" w:ascii="黑体" w:hAnsi="黑体" w:eastAsia="黑体" w:cs="黑体"/>
                <w:sz w:val="24"/>
                <w:szCs w:val="24"/>
                <w:highlight w:val="none"/>
              </w:rPr>
              <w:t>（下列报价不列入</w:t>
            </w:r>
            <w:r>
              <w:rPr>
                <w:rFonts w:hint="eastAsia" w:ascii="黑体" w:hAnsi="黑体" w:eastAsia="黑体" w:cs="黑体"/>
                <w:sz w:val="24"/>
                <w:szCs w:val="24"/>
                <w:highlight w:val="none"/>
                <w:lang w:val="en-US" w:eastAsia="zh-CN"/>
              </w:rPr>
              <w:t>响应</w:t>
            </w:r>
            <w:r>
              <w:rPr>
                <w:rFonts w:ascii="黑体" w:hAnsi="黑体" w:eastAsia="黑体" w:cs="黑体"/>
                <w:sz w:val="24"/>
                <w:szCs w:val="24"/>
                <w:highlight w:val="none"/>
              </w:rPr>
              <w:t>/</w:t>
            </w:r>
            <w:r>
              <w:rPr>
                <w:rFonts w:hint="eastAsia" w:ascii="黑体" w:hAnsi="黑体" w:eastAsia="黑体" w:cs="黑体"/>
                <w:sz w:val="24"/>
                <w:szCs w:val="24"/>
                <w:highlight w:val="none"/>
              </w:rPr>
              <w:t>报价总价内）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90" w:type="dxa"/>
            <w:gridSpan w:val="3"/>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w:t>
            </w:r>
            <w:r>
              <w:rPr>
                <w:rFonts w:ascii="黑体" w:hAnsi="黑体" w:eastAsia="黑体" w:cs="黑体"/>
                <w:highlight w:val="none"/>
              </w:rPr>
              <w:t xml:space="preserve">     </w:t>
            </w:r>
            <w:r>
              <w:rPr>
                <w:rFonts w:hint="eastAsia" w:ascii="黑体" w:hAnsi="黑体" w:eastAsia="黑体" w:cs="黑体"/>
                <w:highlight w:val="none"/>
              </w:rPr>
              <w:t>项</w:t>
            </w:r>
          </w:p>
        </w:tc>
        <w:tc>
          <w:tcPr>
            <w:tcW w:w="1677" w:type="dxa"/>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名</w:t>
            </w:r>
            <w:r>
              <w:rPr>
                <w:rFonts w:ascii="黑体" w:hAnsi="黑体" w:eastAsia="黑体" w:cs="黑体"/>
                <w:highlight w:val="none"/>
              </w:rPr>
              <w:t xml:space="preserve">      </w:t>
            </w:r>
            <w:r>
              <w:rPr>
                <w:rFonts w:hint="eastAsia" w:ascii="黑体" w:hAnsi="黑体" w:eastAsia="黑体" w:cs="黑体"/>
                <w:highlight w:val="none"/>
              </w:rPr>
              <w:t>称</w:t>
            </w:r>
          </w:p>
        </w:tc>
        <w:tc>
          <w:tcPr>
            <w:tcW w:w="1323" w:type="dxa"/>
            <w:gridSpan w:val="3"/>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规格型号</w:t>
            </w:r>
          </w:p>
        </w:tc>
        <w:tc>
          <w:tcPr>
            <w:tcW w:w="1432" w:type="dxa"/>
            <w:gridSpan w:val="3"/>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制造商</w:t>
            </w:r>
          </w:p>
        </w:tc>
        <w:tc>
          <w:tcPr>
            <w:tcW w:w="1513" w:type="dxa"/>
            <w:gridSpan w:val="2"/>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170" w:type="dxa"/>
            <w:gridSpan w:val="3"/>
            <w:shd w:val="clear" w:color="auto" w:fill="FFFFFF"/>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使用周期</w:t>
            </w:r>
            <w:r>
              <w:rPr>
                <w:rFonts w:ascii="黑体" w:hAnsi="黑体" w:eastAsia="黑体" w:cs="黑体"/>
                <w:highlight w:val="none"/>
              </w:rPr>
              <w:t xml:space="preserve"> /</w:t>
            </w:r>
            <w:r>
              <w:rPr>
                <w:rFonts w:hint="eastAsia" w:ascii="黑体" w:hAnsi="黑体" w:eastAsia="黑体" w:cs="黑体"/>
                <w:highlight w:val="none"/>
              </w:rPr>
              <w:t>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90" w:type="dxa"/>
            <w:gridSpan w:val="3"/>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常用易损件及配件</w:t>
            </w:r>
          </w:p>
        </w:tc>
        <w:tc>
          <w:tcPr>
            <w:tcW w:w="1677" w:type="dxa"/>
            <w:vAlign w:val="center"/>
          </w:tcPr>
          <w:p>
            <w:pPr>
              <w:spacing w:line="360" w:lineRule="auto"/>
              <w:jc w:val="center"/>
              <w:rPr>
                <w:rFonts w:ascii="黑体" w:hAnsi="黑体" w:eastAsia="黑体" w:cs="Times New Roman"/>
                <w:highlight w:val="none"/>
              </w:rPr>
            </w:pPr>
          </w:p>
        </w:tc>
        <w:tc>
          <w:tcPr>
            <w:tcW w:w="1323" w:type="dxa"/>
            <w:gridSpan w:val="3"/>
            <w:vAlign w:val="center"/>
          </w:tcPr>
          <w:p>
            <w:pPr>
              <w:spacing w:line="360" w:lineRule="auto"/>
              <w:jc w:val="center"/>
              <w:rPr>
                <w:rFonts w:ascii="黑体" w:hAnsi="黑体" w:eastAsia="黑体" w:cs="Times New Roman"/>
                <w:highlight w:val="none"/>
              </w:rPr>
            </w:pPr>
          </w:p>
        </w:tc>
        <w:tc>
          <w:tcPr>
            <w:tcW w:w="1432" w:type="dxa"/>
            <w:gridSpan w:val="3"/>
            <w:vAlign w:val="center"/>
          </w:tcPr>
          <w:p>
            <w:pPr>
              <w:spacing w:line="360" w:lineRule="auto"/>
              <w:jc w:val="center"/>
              <w:rPr>
                <w:rFonts w:ascii="黑体" w:hAnsi="黑体" w:eastAsia="黑体" w:cs="Times New Roman"/>
                <w:highlight w:val="none"/>
              </w:rPr>
            </w:pPr>
          </w:p>
        </w:tc>
        <w:tc>
          <w:tcPr>
            <w:tcW w:w="1513" w:type="dxa"/>
            <w:gridSpan w:val="2"/>
            <w:vAlign w:val="center"/>
          </w:tcPr>
          <w:p>
            <w:pPr>
              <w:spacing w:line="360" w:lineRule="auto"/>
              <w:jc w:val="center"/>
              <w:rPr>
                <w:rFonts w:ascii="黑体" w:hAnsi="黑体" w:eastAsia="黑体" w:cs="Times New Roman"/>
                <w:highlight w:val="none"/>
              </w:rPr>
            </w:pPr>
          </w:p>
        </w:tc>
        <w:tc>
          <w:tcPr>
            <w:tcW w:w="2170" w:type="dxa"/>
            <w:gridSpan w:val="3"/>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805" w:type="dxa"/>
            <w:gridSpan w:val="15"/>
            <w:vAlign w:val="center"/>
          </w:tcPr>
          <w:p>
            <w:pPr>
              <w:pStyle w:val="18"/>
              <w:rPr>
                <w:rFonts w:ascii="宋体"/>
                <w:highlight w:val="none"/>
                <w:lang w:val="en-GB"/>
              </w:rPr>
            </w:pPr>
            <w:r>
              <w:rPr>
                <w:rFonts w:hint="eastAsia" w:ascii="黑体" w:hAnsi="黑体" w:eastAsia="黑体" w:cs="黑体"/>
                <w:highlight w:val="none"/>
                <w:lang w:val="en-GB"/>
              </w:rPr>
              <w:t>质保期满后将要发生的必要服务项收费标准：</w:t>
            </w:r>
          </w:p>
        </w:tc>
      </w:tr>
    </w:tbl>
    <w:p>
      <w:pPr>
        <w:pStyle w:val="12"/>
        <w:spacing w:line="440" w:lineRule="exact"/>
        <w:ind w:left="-120" w:leftChars="-57" w:firstLine="527" w:firstLineChars="250"/>
        <w:rPr>
          <w:rFonts w:hint="eastAsia" w:hAnsi="宋体"/>
          <w:b/>
          <w:bCs/>
          <w:highlight w:val="none"/>
          <w:u w:val="single"/>
        </w:rPr>
      </w:pPr>
    </w:p>
    <w:p>
      <w:pPr>
        <w:pStyle w:val="12"/>
        <w:spacing w:line="440" w:lineRule="exact"/>
        <w:ind w:left="-120" w:leftChars="-57" w:firstLine="527" w:firstLineChars="250"/>
        <w:rPr>
          <w:b/>
          <w:bCs/>
          <w:highlight w:val="none"/>
          <w:u w:val="single"/>
        </w:rPr>
      </w:pPr>
      <w:r>
        <w:rPr>
          <w:rFonts w:hint="eastAsia" w:hAnsi="宋体"/>
          <w:b/>
          <w:bCs/>
          <w:highlight w:val="none"/>
          <w:u w:val="single"/>
        </w:rPr>
        <w:t>注：</w:t>
      </w:r>
    </w:p>
    <w:p>
      <w:pPr>
        <w:pStyle w:val="12"/>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分项报价表可参照以上格式提供，也可由投标供应商自拟格式；</w:t>
      </w:r>
    </w:p>
    <w:p>
      <w:pPr>
        <w:pStyle w:val="12"/>
        <w:spacing w:line="440" w:lineRule="exact"/>
        <w:ind w:left="-120" w:leftChars="-57" w:firstLine="527" w:firstLineChars="250"/>
        <w:rPr>
          <w:b/>
          <w:bCs/>
          <w:highlight w:val="none"/>
          <w:u w:val="single"/>
        </w:rPr>
      </w:pPr>
      <w:r>
        <w:rPr>
          <w:rFonts w:hint="eastAsia" w:hAnsi="宋体"/>
          <w:b/>
          <w:bCs/>
          <w:highlight w:val="none"/>
          <w:u w:val="single"/>
        </w:rPr>
        <w:t>自拟格式应能清楚表达</w:t>
      </w:r>
      <w:r>
        <w:rPr>
          <w:rFonts w:hint="eastAsia" w:hAnsi="宋体" w:cs="宋体"/>
          <w:b/>
          <w:bCs/>
          <w:color w:val="auto"/>
          <w:highlight w:val="none"/>
          <w:u w:val="single"/>
          <w:lang w:val="en-US" w:eastAsia="zh-CN"/>
        </w:rPr>
        <w:t>首次谈判报价表</w:t>
      </w:r>
      <w:r>
        <w:rPr>
          <w:rFonts w:hint="eastAsia" w:hAnsi="宋体"/>
          <w:b/>
          <w:bCs/>
          <w:highlight w:val="none"/>
          <w:u w:val="single"/>
        </w:rPr>
        <w:t>总报价组成；</w:t>
      </w:r>
    </w:p>
    <w:p>
      <w:pPr>
        <w:pStyle w:val="12"/>
        <w:spacing w:line="440" w:lineRule="exact"/>
        <w:ind w:left="-120" w:leftChars="-57" w:firstLine="527" w:firstLineChars="250"/>
        <w:rPr>
          <w:b/>
          <w:bCs/>
          <w:highlight w:val="none"/>
          <w:u w:val="single"/>
        </w:rPr>
      </w:pPr>
      <w:r>
        <w:rPr>
          <w:rFonts w:hint="eastAsia" w:hAnsi="宋体"/>
          <w:b/>
          <w:bCs/>
          <w:highlight w:val="none"/>
          <w:u w:val="single"/>
        </w:rPr>
        <w:t>如果不提供详细分项报价将视为没有实质性响应</w:t>
      </w:r>
      <w:r>
        <w:rPr>
          <w:rFonts w:hint="eastAsia" w:hAnsi="宋体"/>
          <w:b/>
          <w:bCs/>
          <w:highlight w:val="none"/>
          <w:u w:val="single"/>
          <w:lang w:val="en-US" w:eastAsia="zh-CN"/>
        </w:rPr>
        <w:t>采购</w:t>
      </w:r>
      <w:r>
        <w:rPr>
          <w:rFonts w:hint="eastAsia" w:hAnsi="宋体"/>
          <w:b/>
          <w:bCs/>
          <w:highlight w:val="none"/>
          <w:u w:val="single"/>
        </w:rPr>
        <w:t>文件。</w:t>
      </w:r>
    </w:p>
    <w:p>
      <w:pPr>
        <w:pStyle w:val="12"/>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对于报价免费的项目必须标明“免费”。</w:t>
      </w:r>
    </w:p>
    <w:p>
      <w:pPr>
        <w:pStyle w:val="12"/>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表内报价内容以元为单位。</w:t>
      </w:r>
    </w:p>
    <w:p>
      <w:pPr>
        <w:pStyle w:val="12"/>
        <w:spacing w:line="500" w:lineRule="exact"/>
        <w:ind w:left="-120" w:leftChars="-57" w:firstLine="527" w:firstLineChars="250"/>
        <w:rPr>
          <w:b/>
          <w:bCs/>
          <w:highlight w:val="none"/>
          <w:u w:val="singl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供应商名称（盖章）：</w:t>
      </w:r>
      <w:r>
        <w:rPr>
          <w:rFonts w:ascii="宋体" w:hAnsi="宋体" w:cs="宋体"/>
          <w:sz w:val="24"/>
          <w:szCs w:val="24"/>
          <w:highlight w:val="none"/>
          <w:u w:val="single"/>
        </w:rPr>
        <w:t xml:space="preserve">                        </w:t>
      </w:r>
    </w:p>
    <w:p>
      <w:pPr>
        <w:spacing w:line="360" w:lineRule="auto"/>
        <w:ind w:firstLine="480" w:firstLineChars="200"/>
        <w:jc w:val="both"/>
        <w:outlineLvl w:val="9"/>
        <w:rPr>
          <w:rFonts w:hint="eastAsia" w:ascii="宋体" w:hAnsi="宋体" w:cs="宋体"/>
          <w:sz w:val="24"/>
          <w:szCs w:val="24"/>
          <w:highlight w:val="none"/>
        </w:rPr>
        <w:sectPr>
          <w:pgSz w:w="11906" w:h="16838"/>
          <w:pgMar w:top="1440" w:right="1083" w:bottom="1440" w:left="1083" w:header="851" w:footer="992" w:gutter="0"/>
          <w:pgNumType w:fmt="decimal"/>
          <w:cols w:space="0" w:num="1"/>
          <w:rtlGutter w:val="0"/>
          <w:docGrid w:type="lines" w:linePitch="314" w:charSpace="0"/>
        </w:sect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643" w:firstLineChars="200"/>
        <w:jc w:val="center"/>
        <w:outlineLvl w:val="1"/>
        <w:rPr>
          <w:rFonts w:ascii="黑体" w:hAnsi="仿宋" w:eastAsia="黑体" w:cs="Times New Roman"/>
          <w:b/>
          <w:bCs/>
          <w:sz w:val="32"/>
          <w:szCs w:val="32"/>
          <w:highlight w:val="none"/>
        </w:rPr>
      </w:pPr>
      <w:bookmarkStart w:id="247" w:name="_Toc11767"/>
      <w:r>
        <w:rPr>
          <w:rFonts w:hint="eastAsia" w:ascii="黑体" w:hAnsi="仿宋" w:eastAsia="黑体" w:cs="黑体"/>
          <w:b/>
          <w:bCs/>
          <w:sz w:val="32"/>
          <w:szCs w:val="32"/>
          <w:highlight w:val="none"/>
          <w:lang w:eastAsia="zh-CN"/>
        </w:rPr>
        <w:t>四</w:t>
      </w:r>
      <w:r>
        <w:rPr>
          <w:rFonts w:hint="eastAsia" w:ascii="黑体" w:hAnsi="仿宋" w:eastAsia="黑体" w:cs="黑体"/>
          <w:b/>
          <w:bCs/>
          <w:sz w:val="32"/>
          <w:szCs w:val="32"/>
          <w:highlight w:val="none"/>
        </w:rPr>
        <w:t>、</w:t>
      </w:r>
      <w:r>
        <w:rPr>
          <w:rFonts w:hint="eastAsia" w:ascii="黑体" w:hAnsi="仿宋" w:eastAsia="黑体" w:cs="黑体"/>
          <w:b/>
          <w:bCs/>
          <w:sz w:val="32"/>
          <w:szCs w:val="32"/>
          <w:highlight w:val="none"/>
          <w:lang w:val="en-US" w:eastAsia="zh-CN"/>
        </w:rPr>
        <w:t>技术</w:t>
      </w:r>
      <w:r>
        <w:rPr>
          <w:rFonts w:hint="eastAsia" w:ascii="黑体" w:hAnsi="仿宋" w:eastAsia="黑体" w:cs="黑体"/>
          <w:b/>
          <w:bCs/>
          <w:sz w:val="32"/>
          <w:szCs w:val="32"/>
          <w:highlight w:val="none"/>
        </w:rPr>
        <w:t>部分</w:t>
      </w:r>
      <w:bookmarkEnd w:id="247"/>
    </w:p>
    <w:p>
      <w:pPr>
        <w:spacing w:line="360" w:lineRule="auto"/>
        <w:ind w:firstLine="480" w:firstLineChars="200"/>
        <w:rPr>
          <w:rFonts w:hint="eastAsia" w:ascii="黑体" w:hAnsi="仿宋" w:eastAsia="黑体" w:cs="黑体"/>
          <w:b/>
          <w:bCs/>
          <w:sz w:val="32"/>
          <w:szCs w:val="32"/>
          <w:highlight w:val="none"/>
        </w:rPr>
      </w:pPr>
      <w:r>
        <w:rPr>
          <w:rFonts w:hint="eastAsia" w:ascii="宋体" w:hAnsi="宋体" w:cs="宋体"/>
          <w:sz w:val="24"/>
          <w:szCs w:val="24"/>
          <w:highlight w:val="none"/>
        </w:rPr>
        <w:t>响应供应商应按照</w:t>
      </w:r>
      <w:r>
        <w:rPr>
          <w:rFonts w:hint="eastAsia" w:ascii="宋体" w:hAnsi="宋体" w:cs="宋体"/>
          <w:sz w:val="24"/>
          <w:szCs w:val="24"/>
          <w:highlight w:val="none"/>
          <w:lang w:eastAsia="zh-CN"/>
        </w:rPr>
        <w:t>采购</w:t>
      </w:r>
      <w:r>
        <w:rPr>
          <w:rFonts w:hint="eastAsia" w:ascii="宋体" w:hAnsi="宋体" w:cs="宋体"/>
          <w:sz w:val="24"/>
          <w:szCs w:val="24"/>
          <w:highlight w:val="none"/>
        </w:rPr>
        <w:t>文件的要求，根据《用户需求书》要求内容做出全面响应并编制技术方案。技术方案必须科学合理、真实可行，能充分体现出自身技术和专业优势。对含糊不清或欠具体明确之处，</w:t>
      </w:r>
      <w:r>
        <w:rPr>
          <w:rFonts w:hint="eastAsia" w:ascii="宋体" w:hAnsi="宋体" w:cs="宋体"/>
          <w:sz w:val="24"/>
          <w:szCs w:val="24"/>
          <w:highlight w:val="none"/>
          <w:lang w:eastAsia="zh-CN"/>
        </w:rPr>
        <w:t>采购</w:t>
      </w:r>
      <w:r>
        <w:rPr>
          <w:rFonts w:hint="eastAsia" w:ascii="宋体" w:hAnsi="宋体" w:cs="宋体"/>
          <w:sz w:val="24"/>
          <w:szCs w:val="24"/>
          <w:highlight w:val="none"/>
        </w:rPr>
        <w:t>小组可视为响应供应商履约能力不足或响应不全。其要点和主要内容为：</w:t>
      </w:r>
    </w:p>
    <w:p>
      <w:pPr>
        <w:spacing w:line="360" w:lineRule="auto"/>
        <w:ind w:firstLine="480" w:firstLineChars="200"/>
        <w:rPr>
          <w:rFonts w:hint="eastAsia" w:ascii="宋体" w:hAnsi="宋体" w:cs="宋体"/>
          <w:b/>
          <w:bCs/>
          <w:sz w:val="24"/>
          <w:szCs w:val="24"/>
          <w:highlight w:val="none"/>
        </w:rPr>
      </w:pPr>
      <w:r>
        <w:rPr>
          <w:rFonts w:ascii="??_GB2312" w:hAnsi="仿宋" w:eastAsia="Times New Roman" w:cs="Times New Roman"/>
          <w:b/>
          <w:bCs/>
          <w:sz w:val="24"/>
          <w:szCs w:val="24"/>
          <w:highlight w:val="none"/>
        </w:rPr>
        <w:br w:type="page"/>
      </w:r>
      <w:r>
        <w:rPr>
          <w:rFonts w:hint="eastAsia" w:ascii="宋体" w:hAnsi="宋体" w:eastAsia="宋体" w:cs="宋体"/>
          <w:b/>
          <w:bCs/>
          <w:sz w:val="24"/>
          <w:szCs w:val="24"/>
          <w:highlight w:val="none"/>
          <w:lang w:val="en-US" w:eastAsia="zh-CN"/>
        </w:rPr>
        <w:t>4</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lang w:eastAsia="zh-CN"/>
        </w:rPr>
        <w:t>对项目的整体理解</w:t>
      </w:r>
      <w:r>
        <w:rPr>
          <w:rFonts w:hint="eastAsia" w:ascii="宋体" w:hAnsi="宋体" w:cs="宋体"/>
          <w:b/>
          <w:bCs/>
          <w:sz w:val="24"/>
          <w:szCs w:val="24"/>
          <w:highlight w:val="none"/>
        </w:rPr>
        <w:t>；</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.1货物说明一览表</w:t>
      </w:r>
    </w:p>
    <w:p>
      <w:pPr>
        <w:spacing w:line="360" w:lineRule="auto"/>
        <w:jc w:val="left"/>
        <w:rPr>
          <w:rFonts w:hint="eastAsia" w:ascii="仿宋_GB2312" w:hAnsi="仿宋" w:eastAsia="仿宋_GB2312" w:cs="仿宋"/>
          <w:b/>
          <w:bCs/>
          <w:sz w:val="24"/>
          <w:highlight w:val="none"/>
        </w:rPr>
      </w:pPr>
    </w:p>
    <w:p>
      <w:pPr>
        <w:spacing w:line="360" w:lineRule="atLeast"/>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货物说明一览表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4"/>
        <w:gridCol w:w="818"/>
        <w:gridCol w:w="832"/>
        <w:gridCol w:w="1254"/>
        <w:gridCol w:w="859"/>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1814" w:type="dxa"/>
            <w:vAlign w:val="center"/>
          </w:tcPr>
          <w:p>
            <w:pPr>
              <w:spacing w:line="360" w:lineRule="auto"/>
              <w:jc w:val="left"/>
              <w:rPr>
                <w:rFonts w:hint="eastAsia" w:ascii="黑体" w:hAnsi="黑体" w:eastAsia="黑体" w:cs="黑体"/>
                <w:sz w:val="24"/>
                <w:highlight w:val="none"/>
              </w:rPr>
            </w:pPr>
            <w:r>
              <w:rPr>
                <w:rFonts w:hint="eastAsia" w:ascii="黑体" w:hAnsi="黑体" w:eastAsia="黑体" w:cs="黑体"/>
                <w:sz w:val="24"/>
                <w:highlight w:val="none"/>
              </w:rPr>
              <w:t>货物名称</w:t>
            </w:r>
          </w:p>
        </w:tc>
        <w:tc>
          <w:tcPr>
            <w:tcW w:w="818"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品牌</w:t>
            </w:r>
          </w:p>
        </w:tc>
        <w:tc>
          <w:tcPr>
            <w:tcW w:w="832"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型号</w:t>
            </w:r>
          </w:p>
        </w:tc>
        <w:tc>
          <w:tcPr>
            <w:tcW w:w="1254"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制造厂家</w:t>
            </w:r>
          </w:p>
        </w:tc>
        <w:tc>
          <w:tcPr>
            <w:tcW w:w="859"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产地</w:t>
            </w:r>
          </w:p>
        </w:tc>
        <w:tc>
          <w:tcPr>
            <w:tcW w:w="3106"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技术参数与要求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w:t>
            </w:r>
          </w:p>
        </w:tc>
        <w:tc>
          <w:tcPr>
            <w:tcW w:w="1814" w:type="dxa"/>
            <w:vAlign w:val="center"/>
          </w:tcPr>
          <w:p>
            <w:pPr>
              <w:spacing w:line="360" w:lineRule="auto"/>
              <w:jc w:val="center"/>
              <w:rPr>
                <w:rFonts w:hint="eastAsia" w:ascii="黑体" w:hAnsi="黑体" w:eastAsia="黑体" w:cs="黑体"/>
                <w:sz w:val="24"/>
                <w:highlight w:val="none"/>
              </w:rPr>
            </w:pPr>
          </w:p>
        </w:tc>
        <w:tc>
          <w:tcPr>
            <w:tcW w:w="818" w:type="dxa"/>
            <w:vAlign w:val="center"/>
          </w:tcPr>
          <w:p>
            <w:pPr>
              <w:spacing w:line="360" w:lineRule="auto"/>
              <w:jc w:val="center"/>
              <w:rPr>
                <w:rFonts w:hint="eastAsia" w:ascii="黑体" w:hAnsi="黑体" w:eastAsia="黑体" w:cs="黑体"/>
                <w:sz w:val="24"/>
                <w:highlight w:val="none"/>
              </w:rPr>
            </w:pPr>
          </w:p>
        </w:tc>
        <w:tc>
          <w:tcPr>
            <w:tcW w:w="832" w:type="dxa"/>
            <w:vAlign w:val="center"/>
          </w:tcPr>
          <w:p>
            <w:pPr>
              <w:spacing w:line="360" w:lineRule="auto"/>
              <w:jc w:val="center"/>
              <w:rPr>
                <w:rFonts w:hint="eastAsia" w:ascii="黑体" w:hAnsi="黑体" w:eastAsia="黑体" w:cs="黑体"/>
                <w:sz w:val="24"/>
                <w:highlight w:val="none"/>
              </w:rPr>
            </w:pPr>
          </w:p>
        </w:tc>
        <w:tc>
          <w:tcPr>
            <w:tcW w:w="1254" w:type="dxa"/>
            <w:vAlign w:val="center"/>
          </w:tcPr>
          <w:p>
            <w:pPr>
              <w:spacing w:line="360" w:lineRule="auto"/>
              <w:jc w:val="center"/>
              <w:rPr>
                <w:rFonts w:hint="eastAsia" w:ascii="黑体" w:hAnsi="黑体" w:eastAsia="黑体" w:cs="黑体"/>
                <w:sz w:val="24"/>
                <w:highlight w:val="none"/>
              </w:rPr>
            </w:pPr>
          </w:p>
        </w:tc>
        <w:tc>
          <w:tcPr>
            <w:tcW w:w="859" w:type="dxa"/>
            <w:vAlign w:val="center"/>
          </w:tcPr>
          <w:p>
            <w:pPr>
              <w:spacing w:line="360" w:lineRule="auto"/>
              <w:jc w:val="center"/>
              <w:rPr>
                <w:rFonts w:hint="eastAsia" w:ascii="黑体" w:hAnsi="黑体" w:eastAsia="黑体" w:cs="黑体"/>
                <w:sz w:val="24"/>
                <w:highlight w:val="none"/>
              </w:rPr>
            </w:pPr>
          </w:p>
        </w:tc>
        <w:tc>
          <w:tcPr>
            <w:tcW w:w="3106" w:type="dxa"/>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w:t>
            </w:r>
          </w:p>
        </w:tc>
        <w:tc>
          <w:tcPr>
            <w:tcW w:w="1814" w:type="dxa"/>
            <w:vAlign w:val="center"/>
          </w:tcPr>
          <w:p>
            <w:pPr>
              <w:spacing w:line="360" w:lineRule="auto"/>
              <w:jc w:val="center"/>
              <w:rPr>
                <w:rFonts w:hint="eastAsia" w:ascii="黑体" w:hAnsi="黑体" w:eastAsia="黑体" w:cs="黑体"/>
                <w:sz w:val="24"/>
                <w:highlight w:val="none"/>
              </w:rPr>
            </w:pPr>
          </w:p>
        </w:tc>
        <w:tc>
          <w:tcPr>
            <w:tcW w:w="818" w:type="dxa"/>
            <w:vAlign w:val="center"/>
          </w:tcPr>
          <w:p>
            <w:pPr>
              <w:spacing w:line="360" w:lineRule="auto"/>
              <w:jc w:val="center"/>
              <w:rPr>
                <w:rFonts w:hint="eastAsia" w:ascii="黑体" w:hAnsi="黑体" w:eastAsia="黑体" w:cs="黑体"/>
                <w:sz w:val="24"/>
                <w:highlight w:val="none"/>
              </w:rPr>
            </w:pPr>
          </w:p>
        </w:tc>
        <w:tc>
          <w:tcPr>
            <w:tcW w:w="832" w:type="dxa"/>
            <w:vAlign w:val="center"/>
          </w:tcPr>
          <w:p>
            <w:pPr>
              <w:spacing w:line="360" w:lineRule="auto"/>
              <w:jc w:val="center"/>
              <w:rPr>
                <w:rFonts w:hint="eastAsia" w:ascii="黑体" w:hAnsi="黑体" w:eastAsia="黑体" w:cs="黑体"/>
                <w:sz w:val="24"/>
                <w:highlight w:val="none"/>
              </w:rPr>
            </w:pPr>
          </w:p>
        </w:tc>
        <w:tc>
          <w:tcPr>
            <w:tcW w:w="1254" w:type="dxa"/>
            <w:vAlign w:val="center"/>
          </w:tcPr>
          <w:p>
            <w:pPr>
              <w:spacing w:line="360" w:lineRule="auto"/>
              <w:jc w:val="center"/>
              <w:rPr>
                <w:rFonts w:hint="eastAsia" w:ascii="黑体" w:hAnsi="黑体" w:eastAsia="黑体" w:cs="黑体"/>
                <w:sz w:val="24"/>
                <w:highlight w:val="none"/>
              </w:rPr>
            </w:pPr>
          </w:p>
        </w:tc>
        <w:tc>
          <w:tcPr>
            <w:tcW w:w="859" w:type="dxa"/>
            <w:vAlign w:val="center"/>
          </w:tcPr>
          <w:p>
            <w:pPr>
              <w:spacing w:line="360" w:lineRule="auto"/>
              <w:jc w:val="center"/>
              <w:rPr>
                <w:rFonts w:hint="eastAsia" w:ascii="黑体" w:hAnsi="黑体" w:eastAsia="黑体" w:cs="黑体"/>
                <w:sz w:val="24"/>
                <w:highlight w:val="none"/>
              </w:rPr>
            </w:pPr>
          </w:p>
        </w:tc>
        <w:tc>
          <w:tcPr>
            <w:tcW w:w="3106" w:type="dxa"/>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vAlign w:val="center"/>
          </w:tcPr>
          <w:p>
            <w:pPr>
              <w:spacing w:line="360" w:lineRule="auto"/>
              <w:jc w:val="center"/>
              <w:rPr>
                <w:rFonts w:hint="eastAsia" w:ascii="黑体" w:hAnsi="黑体" w:eastAsia="黑体" w:cs="黑体"/>
                <w:sz w:val="24"/>
                <w:highlight w:val="none"/>
              </w:rPr>
            </w:pPr>
          </w:p>
        </w:tc>
        <w:tc>
          <w:tcPr>
            <w:tcW w:w="1814" w:type="dxa"/>
            <w:vAlign w:val="center"/>
          </w:tcPr>
          <w:p>
            <w:pPr>
              <w:spacing w:line="360" w:lineRule="auto"/>
              <w:jc w:val="center"/>
              <w:rPr>
                <w:rFonts w:hint="eastAsia" w:ascii="黑体" w:hAnsi="黑体" w:eastAsia="黑体" w:cs="黑体"/>
                <w:sz w:val="24"/>
                <w:highlight w:val="none"/>
              </w:rPr>
            </w:pPr>
          </w:p>
        </w:tc>
        <w:tc>
          <w:tcPr>
            <w:tcW w:w="818" w:type="dxa"/>
            <w:vAlign w:val="center"/>
          </w:tcPr>
          <w:p>
            <w:pPr>
              <w:spacing w:line="360" w:lineRule="auto"/>
              <w:jc w:val="center"/>
              <w:rPr>
                <w:rFonts w:hint="eastAsia" w:ascii="黑体" w:hAnsi="黑体" w:eastAsia="黑体" w:cs="黑体"/>
                <w:sz w:val="24"/>
                <w:highlight w:val="none"/>
              </w:rPr>
            </w:pPr>
          </w:p>
        </w:tc>
        <w:tc>
          <w:tcPr>
            <w:tcW w:w="832" w:type="dxa"/>
            <w:vAlign w:val="center"/>
          </w:tcPr>
          <w:p>
            <w:pPr>
              <w:spacing w:line="360" w:lineRule="auto"/>
              <w:jc w:val="center"/>
              <w:rPr>
                <w:rFonts w:hint="eastAsia" w:ascii="黑体" w:hAnsi="黑体" w:eastAsia="黑体" w:cs="黑体"/>
                <w:sz w:val="24"/>
                <w:highlight w:val="none"/>
              </w:rPr>
            </w:pPr>
          </w:p>
        </w:tc>
        <w:tc>
          <w:tcPr>
            <w:tcW w:w="1254" w:type="dxa"/>
            <w:vAlign w:val="center"/>
          </w:tcPr>
          <w:p>
            <w:pPr>
              <w:spacing w:line="360" w:lineRule="auto"/>
              <w:jc w:val="center"/>
              <w:rPr>
                <w:rFonts w:hint="eastAsia" w:ascii="黑体" w:hAnsi="黑体" w:eastAsia="黑体" w:cs="黑体"/>
                <w:sz w:val="24"/>
                <w:highlight w:val="none"/>
              </w:rPr>
            </w:pPr>
          </w:p>
        </w:tc>
        <w:tc>
          <w:tcPr>
            <w:tcW w:w="859" w:type="dxa"/>
            <w:vAlign w:val="center"/>
          </w:tcPr>
          <w:p>
            <w:pPr>
              <w:spacing w:line="360" w:lineRule="auto"/>
              <w:jc w:val="center"/>
              <w:rPr>
                <w:rFonts w:hint="eastAsia" w:ascii="黑体" w:hAnsi="黑体" w:eastAsia="黑体" w:cs="黑体"/>
                <w:sz w:val="24"/>
                <w:highlight w:val="none"/>
              </w:rPr>
            </w:pPr>
          </w:p>
        </w:tc>
        <w:tc>
          <w:tcPr>
            <w:tcW w:w="3106" w:type="dxa"/>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vAlign w:val="center"/>
          </w:tcPr>
          <w:p>
            <w:pPr>
              <w:spacing w:line="360" w:lineRule="auto"/>
              <w:jc w:val="center"/>
              <w:rPr>
                <w:rFonts w:hint="eastAsia" w:ascii="黑体" w:hAnsi="黑体" w:eastAsia="黑体" w:cs="黑体"/>
                <w:sz w:val="24"/>
                <w:highlight w:val="none"/>
              </w:rPr>
            </w:pPr>
          </w:p>
        </w:tc>
        <w:tc>
          <w:tcPr>
            <w:tcW w:w="1814" w:type="dxa"/>
            <w:vAlign w:val="center"/>
          </w:tcPr>
          <w:p>
            <w:pPr>
              <w:spacing w:line="360" w:lineRule="auto"/>
              <w:jc w:val="center"/>
              <w:rPr>
                <w:rFonts w:hint="eastAsia" w:ascii="黑体" w:hAnsi="黑体" w:eastAsia="黑体" w:cs="黑体"/>
                <w:sz w:val="24"/>
                <w:highlight w:val="none"/>
              </w:rPr>
            </w:pPr>
          </w:p>
        </w:tc>
        <w:tc>
          <w:tcPr>
            <w:tcW w:w="818" w:type="dxa"/>
            <w:vAlign w:val="center"/>
          </w:tcPr>
          <w:p>
            <w:pPr>
              <w:spacing w:line="360" w:lineRule="auto"/>
              <w:jc w:val="center"/>
              <w:rPr>
                <w:rFonts w:hint="eastAsia" w:ascii="黑体" w:hAnsi="黑体" w:eastAsia="黑体" w:cs="黑体"/>
                <w:sz w:val="24"/>
                <w:highlight w:val="none"/>
              </w:rPr>
            </w:pPr>
          </w:p>
        </w:tc>
        <w:tc>
          <w:tcPr>
            <w:tcW w:w="832" w:type="dxa"/>
            <w:vAlign w:val="center"/>
          </w:tcPr>
          <w:p>
            <w:pPr>
              <w:spacing w:line="360" w:lineRule="auto"/>
              <w:jc w:val="center"/>
              <w:rPr>
                <w:rFonts w:hint="eastAsia" w:ascii="黑体" w:hAnsi="黑体" w:eastAsia="黑体" w:cs="黑体"/>
                <w:sz w:val="24"/>
                <w:highlight w:val="none"/>
              </w:rPr>
            </w:pPr>
          </w:p>
        </w:tc>
        <w:tc>
          <w:tcPr>
            <w:tcW w:w="1254" w:type="dxa"/>
            <w:vAlign w:val="center"/>
          </w:tcPr>
          <w:p>
            <w:pPr>
              <w:spacing w:line="360" w:lineRule="auto"/>
              <w:jc w:val="center"/>
              <w:rPr>
                <w:rFonts w:hint="eastAsia" w:ascii="黑体" w:hAnsi="黑体" w:eastAsia="黑体" w:cs="黑体"/>
                <w:sz w:val="24"/>
                <w:highlight w:val="none"/>
              </w:rPr>
            </w:pPr>
          </w:p>
        </w:tc>
        <w:tc>
          <w:tcPr>
            <w:tcW w:w="859" w:type="dxa"/>
            <w:vAlign w:val="center"/>
          </w:tcPr>
          <w:p>
            <w:pPr>
              <w:spacing w:line="360" w:lineRule="auto"/>
              <w:jc w:val="center"/>
              <w:rPr>
                <w:rFonts w:hint="eastAsia" w:ascii="黑体" w:hAnsi="黑体" w:eastAsia="黑体" w:cs="黑体"/>
                <w:sz w:val="24"/>
                <w:highlight w:val="none"/>
              </w:rPr>
            </w:pPr>
          </w:p>
        </w:tc>
        <w:tc>
          <w:tcPr>
            <w:tcW w:w="3106" w:type="dxa"/>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N</w:t>
            </w:r>
          </w:p>
        </w:tc>
        <w:tc>
          <w:tcPr>
            <w:tcW w:w="1814" w:type="dxa"/>
            <w:vAlign w:val="center"/>
          </w:tcPr>
          <w:p>
            <w:pPr>
              <w:spacing w:line="360" w:lineRule="auto"/>
              <w:jc w:val="center"/>
              <w:rPr>
                <w:rFonts w:hint="eastAsia" w:ascii="黑体" w:hAnsi="黑体" w:eastAsia="黑体" w:cs="黑体"/>
                <w:sz w:val="24"/>
                <w:highlight w:val="none"/>
              </w:rPr>
            </w:pPr>
          </w:p>
        </w:tc>
        <w:tc>
          <w:tcPr>
            <w:tcW w:w="818" w:type="dxa"/>
            <w:vAlign w:val="center"/>
          </w:tcPr>
          <w:p>
            <w:pPr>
              <w:spacing w:line="360" w:lineRule="auto"/>
              <w:jc w:val="center"/>
              <w:rPr>
                <w:rFonts w:hint="eastAsia" w:ascii="黑体" w:hAnsi="黑体" w:eastAsia="黑体" w:cs="黑体"/>
                <w:sz w:val="24"/>
                <w:highlight w:val="none"/>
              </w:rPr>
            </w:pPr>
          </w:p>
        </w:tc>
        <w:tc>
          <w:tcPr>
            <w:tcW w:w="832" w:type="dxa"/>
            <w:vAlign w:val="center"/>
          </w:tcPr>
          <w:p>
            <w:pPr>
              <w:spacing w:line="360" w:lineRule="auto"/>
              <w:jc w:val="center"/>
              <w:rPr>
                <w:rFonts w:hint="eastAsia" w:ascii="黑体" w:hAnsi="黑体" w:eastAsia="黑体" w:cs="黑体"/>
                <w:sz w:val="24"/>
                <w:highlight w:val="none"/>
              </w:rPr>
            </w:pPr>
          </w:p>
        </w:tc>
        <w:tc>
          <w:tcPr>
            <w:tcW w:w="1254" w:type="dxa"/>
            <w:vAlign w:val="center"/>
          </w:tcPr>
          <w:p>
            <w:pPr>
              <w:spacing w:line="360" w:lineRule="auto"/>
              <w:jc w:val="center"/>
              <w:rPr>
                <w:rFonts w:hint="eastAsia" w:ascii="黑体" w:hAnsi="黑体" w:eastAsia="黑体" w:cs="黑体"/>
                <w:sz w:val="24"/>
                <w:highlight w:val="none"/>
              </w:rPr>
            </w:pPr>
          </w:p>
        </w:tc>
        <w:tc>
          <w:tcPr>
            <w:tcW w:w="859" w:type="dxa"/>
            <w:vAlign w:val="center"/>
          </w:tcPr>
          <w:p>
            <w:pPr>
              <w:spacing w:line="360" w:lineRule="auto"/>
              <w:jc w:val="center"/>
              <w:rPr>
                <w:rFonts w:hint="eastAsia" w:ascii="黑体" w:hAnsi="黑体" w:eastAsia="黑体" w:cs="黑体"/>
                <w:sz w:val="24"/>
                <w:highlight w:val="none"/>
              </w:rPr>
            </w:pPr>
          </w:p>
        </w:tc>
        <w:tc>
          <w:tcPr>
            <w:tcW w:w="3106" w:type="dxa"/>
            <w:vAlign w:val="center"/>
          </w:tcPr>
          <w:p>
            <w:pPr>
              <w:spacing w:line="360" w:lineRule="auto"/>
              <w:jc w:val="center"/>
              <w:rPr>
                <w:rFonts w:hint="eastAsia" w:ascii="黑体" w:hAnsi="黑体" w:eastAsia="黑体" w:cs="黑体"/>
                <w:sz w:val="24"/>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1.本表须如实逐项填写，不得空项。空缺项目将视为没有实质性响应</w:t>
      </w:r>
      <w:r>
        <w:rPr>
          <w:rFonts w:hint="eastAsia" w:ascii="宋体" w:hAnsi="宋体" w:cs="宋体"/>
          <w:b/>
          <w:bCs/>
          <w:highlight w:val="none"/>
          <w:u w:val="single"/>
          <w:lang w:eastAsia="zh-CN"/>
        </w:rPr>
        <w:t>采购文件</w:t>
      </w:r>
      <w:r>
        <w:rPr>
          <w:rFonts w:hint="eastAsia" w:ascii="宋体" w:hAnsi="宋体" w:cs="宋体"/>
          <w:b/>
          <w:bCs/>
          <w:highlight w:val="none"/>
          <w:u w:val="single"/>
        </w:rPr>
        <w:t>。</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2.若货物无具体品牌和型号的必须特别注明。</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3.“技术参数与要求”必须详细、具体。严禁复制、粘贴</w:t>
      </w:r>
      <w:r>
        <w:rPr>
          <w:rFonts w:hint="eastAsia" w:ascii="宋体" w:hAnsi="宋体" w:cs="宋体"/>
          <w:b/>
          <w:bCs/>
          <w:highlight w:val="none"/>
          <w:u w:val="single"/>
          <w:lang w:eastAsia="zh-CN"/>
        </w:rPr>
        <w:t>采购文件</w:t>
      </w:r>
      <w:r>
        <w:rPr>
          <w:rFonts w:hint="eastAsia" w:ascii="宋体" w:hAnsi="宋体" w:cs="宋体"/>
          <w:b/>
          <w:bCs/>
          <w:highlight w:val="none"/>
          <w:u w:val="single"/>
        </w:rPr>
        <w:t>。</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4.各项货物详细技术性能可另页描述，产品技术性能说明书、检测报告、图片、操作说明等资料应附于表后。</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5.本表“技术参数与要求”与实际产品的技术资料彩页、正规宣传资料应保持一致，若出现不一致的，其响应将有可能被拒绝。</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6.若此表格式和（或）内容不能满足需要，响应供应商可自拟格式，但是要体现表中内容。</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pStyle w:val="22"/>
        <w:jc w:val="both"/>
        <w:rPr>
          <w:rFonts w:hint="eastAsia"/>
          <w:highlight w:val="none"/>
        </w:rPr>
        <w:sectPr>
          <w:pgSz w:w="11906" w:h="16838"/>
          <w:pgMar w:top="1440" w:right="1083" w:bottom="1440" w:left="1083" w:header="851" w:footer="992" w:gutter="0"/>
          <w:pgNumType w:fmt="decimal"/>
          <w:cols w:space="0" w:num="1"/>
          <w:rtlGutter w:val="0"/>
          <w:docGrid w:type="lines" w:linePitch="314" w:charSpace="0"/>
        </w:sectPr>
      </w:pPr>
    </w:p>
    <w:p>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.2响应产品技术参数偏离表</w:t>
      </w:r>
    </w:p>
    <w:p>
      <w:pPr>
        <w:spacing w:line="360" w:lineRule="auto"/>
        <w:ind w:firstLine="482" w:firstLineChars="200"/>
        <w:rPr>
          <w:rFonts w:hint="eastAsia" w:ascii="宋体" w:hAnsi="宋体" w:cs="宋体"/>
          <w:b/>
          <w:bCs/>
          <w:sz w:val="24"/>
          <w:szCs w:val="24"/>
          <w:highlight w:val="none"/>
        </w:rPr>
      </w:pPr>
    </w:p>
    <w:p>
      <w:pPr>
        <w:spacing w:line="360" w:lineRule="atLeast"/>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响应产品技术参数偏离表</w:t>
      </w:r>
    </w:p>
    <w:tbl>
      <w:tblPr>
        <w:tblStyle w:val="2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519"/>
        <w:gridCol w:w="1471"/>
        <w:gridCol w:w="1694"/>
        <w:gridCol w:w="1088"/>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136"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2519"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货物（设备）名称</w:t>
            </w:r>
          </w:p>
        </w:tc>
        <w:tc>
          <w:tcPr>
            <w:tcW w:w="1471"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响应文件要求</w:t>
            </w:r>
          </w:p>
        </w:tc>
        <w:tc>
          <w:tcPr>
            <w:tcW w:w="1694"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响应产品技术参数</w:t>
            </w:r>
          </w:p>
        </w:tc>
        <w:tc>
          <w:tcPr>
            <w:tcW w:w="1088"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偏离说明</w:t>
            </w:r>
          </w:p>
        </w:tc>
        <w:tc>
          <w:tcPr>
            <w:tcW w:w="1461"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是否为标注“★”技术参数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pacing w:line="360" w:lineRule="auto"/>
              <w:jc w:val="center"/>
              <w:rPr>
                <w:rFonts w:hint="eastAsia" w:ascii="黑体" w:hAnsi="黑体" w:eastAsia="黑体" w:cs="黑体"/>
                <w:sz w:val="24"/>
                <w:highlight w:val="none"/>
              </w:rPr>
            </w:pPr>
          </w:p>
        </w:tc>
        <w:tc>
          <w:tcPr>
            <w:tcW w:w="2519" w:type="dxa"/>
          </w:tcPr>
          <w:p>
            <w:pPr>
              <w:spacing w:line="360" w:lineRule="auto"/>
              <w:jc w:val="center"/>
              <w:rPr>
                <w:rFonts w:hint="eastAsia" w:ascii="黑体" w:hAnsi="黑体" w:eastAsia="黑体" w:cs="黑体"/>
                <w:sz w:val="24"/>
                <w:highlight w:val="none"/>
              </w:rPr>
            </w:pPr>
          </w:p>
        </w:tc>
        <w:tc>
          <w:tcPr>
            <w:tcW w:w="1471" w:type="dxa"/>
          </w:tcPr>
          <w:p>
            <w:pPr>
              <w:spacing w:line="360" w:lineRule="auto"/>
              <w:jc w:val="center"/>
              <w:rPr>
                <w:rFonts w:hint="eastAsia" w:ascii="黑体" w:hAnsi="黑体" w:eastAsia="黑体" w:cs="黑体"/>
                <w:sz w:val="24"/>
                <w:highlight w:val="none"/>
              </w:rPr>
            </w:pPr>
          </w:p>
        </w:tc>
        <w:tc>
          <w:tcPr>
            <w:tcW w:w="1694" w:type="dxa"/>
          </w:tcPr>
          <w:p>
            <w:pPr>
              <w:spacing w:line="360" w:lineRule="auto"/>
              <w:jc w:val="center"/>
              <w:rPr>
                <w:rFonts w:hint="eastAsia" w:ascii="黑体" w:hAnsi="黑体" w:eastAsia="黑体" w:cs="黑体"/>
                <w:sz w:val="24"/>
                <w:highlight w:val="none"/>
              </w:rPr>
            </w:pPr>
          </w:p>
        </w:tc>
        <w:tc>
          <w:tcPr>
            <w:tcW w:w="1088" w:type="dxa"/>
          </w:tcPr>
          <w:p>
            <w:pPr>
              <w:spacing w:line="360" w:lineRule="auto"/>
              <w:jc w:val="center"/>
              <w:rPr>
                <w:rFonts w:hint="eastAsia" w:ascii="黑体" w:hAnsi="黑体" w:eastAsia="黑体" w:cs="黑体"/>
                <w:sz w:val="24"/>
                <w:highlight w:val="none"/>
              </w:rPr>
            </w:pPr>
          </w:p>
        </w:tc>
        <w:tc>
          <w:tcPr>
            <w:tcW w:w="1461" w:type="dxa"/>
          </w:tcPr>
          <w:p>
            <w:pPr>
              <w:spacing w:line="360" w:lineRule="auto"/>
              <w:jc w:val="center"/>
              <w:rPr>
                <w:rFonts w:hint="eastAsia" w:ascii="黑体" w:hAnsi="黑体" w:eastAsia="黑体" w:cs="黑体"/>
                <w:sz w:val="24"/>
                <w:highlight w:val="none"/>
              </w:rPr>
            </w:pPr>
          </w:p>
        </w:tc>
      </w:tr>
    </w:tbl>
    <w:p>
      <w:pPr>
        <w:spacing w:line="360" w:lineRule="auto"/>
        <w:rPr>
          <w:rFonts w:hint="eastAsia" w:ascii="黑体" w:hAnsi="仿宋" w:eastAsia="黑体" w:cs="黑体"/>
          <w:b/>
          <w:bCs/>
          <w:sz w:val="32"/>
          <w:szCs w:val="32"/>
          <w:highlight w:val="none"/>
        </w:rPr>
      </w:pPr>
      <w:r>
        <w:rPr>
          <w:rFonts w:hint="eastAsia" w:ascii="宋体" w:hAnsi="宋体" w:cs="宋体"/>
          <w:b/>
          <w:bCs/>
          <w:highlight w:val="none"/>
          <w:u w:val="single"/>
        </w:rPr>
        <w:t>说明：请按所投项目的实际技术参数，逐条对应《用户需求书》中的技术要求认真填写本表。偏离说明填写：正偏离、无偏离</w:t>
      </w:r>
      <w:r>
        <w:rPr>
          <w:rFonts w:hint="eastAsia" w:ascii="宋体" w:hAnsi="宋体" w:cs="宋体"/>
          <w:b/>
          <w:bCs/>
          <w:highlight w:val="none"/>
          <w:u w:val="single"/>
          <w:lang w:eastAsia="zh-CN"/>
        </w:rPr>
        <w:t>或</w:t>
      </w:r>
      <w:r>
        <w:rPr>
          <w:rFonts w:hint="eastAsia" w:ascii="宋体" w:hAnsi="宋体" w:cs="宋体"/>
          <w:b/>
          <w:bCs/>
          <w:highlight w:val="none"/>
          <w:u w:val="single"/>
        </w:rPr>
        <w:t>负偏离。是否为标注“★”技术参数填写：是或否。</w:t>
      </w:r>
    </w:p>
    <w:p>
      <w:pPr>
        <w:spacing w:line="360" w:lineRule="auto"/>
        <w:ind w:firstLine="422" w:firstLineChars="200"/>
        <w:rPr>
          <w:rFonts w:hint="eastAsia" w:ascii="宋体" w:hAnsi="宋体" w:eastAsia="宋体" w:cs="宋体"/>
          <w:b/>
          <w:bCs/>
          <w:highlight w:val="none"/>
          <w:u w:val="single"/>
          <w:lang w:eastAsia="zh-CN"/>
        </w:r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响应供应商认为对响应有利的其他资料。</w:t>
      </w:r>
    </w:p>
    <w:p>
      <w:pPr>
        <w:pStyle w:val="22"/>
        <w:rPr>
          <w:rFonts w:hint="eastAsia"/>
          <w:highlight w:val="none"/>
          <w:lang w:eastAsia="zh-CN"/>
        </w:rPr>
        <w:sectPr>
          <w:pgSz w:w="11906" w:h="16838"/>
          <w:pgMar w:top="1440" w:right="1083" w:bottom="1440" w:left="1083" w:header="851" w:footer="992" w:gutter="0"/>
          <w:pgNumType w:fmt="decimal"/>
          <w:cols w:space="0" w:num="1"/>
          <w:rtlGutter w:val="0"/>
          <w:docGrid w:type="lines" w:linePitch="314" w:charSpace="0"/>
        </w:sect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1"/>
        <w:rPr>
          <w:rFonts w:hint="eastAsia" w:ascii="黑体" w:hAnsi="仿宋" w:eastAsia="黑体" w:cs="黑体"/>
          <w:b/>
          <w:bCs/>
          <w:sz w:val="32"/>
          <w:szCs w:val="32"/>
          <w:highlight w:val="none"/>
        </w:rPr>
      </w:pPr>
      <w:r>
        <w:rPr>
          <w:rFonts w:hint="eastAsia" w:ascii="黑体" w:hAnsi="仿宋" w:eastAsia="黑体" w:cs="黑体"/>
          <w:b/>
          <w:bCs/>
          <w:sz w:val="32"/>
          <w:szCs w:val="32"/>
          <w:highlight w:val="none"/>
        </w:rPr>
        <w:br w:type="page"/>
      </w:r>
    </w:p>
    <w:p>
      <w:pPr>
        <w:spacing w:line="360" w:lineRule="auto"/>
        <w:jc w:val="center"/>
        <w:outlineLvl w:val="1"/>
        <w:rPr>
          <w:rFonts w:ascii="黑体" w:eastAsia="黑体" w:cs="Times New Roman"/>
          <w:b/>
          <w:bCs/>
          <w:color w:val="auto"/>
          <w:sz w:val="32"/>
          <w:szCs w:val="32"/>
          <w:highlight w:val="none"/>
        </w:rPr>
      </w:pPr>
      <w:bookmarkStart w:id="248" w:name="_Toc28357"/>
      <w:r>
        <w:rPr>
          <w:rFonts w:hint="eastAsia" w:ascii="黑体" w:eastAsia="黑体" w:cs="黑体"/>
          <w:b/>
          <w:bCs/>
          <w:color w:val="auto"/>
          <w:sz w:val="32"/>
          <w:szCs w:val="32"/>
          <w:highlight w:val="none"/>
          <w:lang w:val="en-US" w:eastAsia="zh-CN"/>
        </w:rPr>
        <w:t>五</w:t>
      </w:r>
      <w:r>
        <w:rPr>
          <w:rFonts w:hint="eastAsia" w:ascii="黑体" w:eastAsia="黑体" w:cs="黑体"/>
          <w:b/>
          <w:bCs/>
          <w:color w:val="auto"/>
          <w:sz w:val="32"/>
          <w:szCs w:val="32"/>
          <w:highlight w:val="none"/>
        </w:rPr>
        <w:t>、商务部分</w:t>
      </w:r>
      <w:bookmarkEnd w:id="238"/>
      <w:bookmarkEnd w:id="239"/>
      <w:bookmarkEnd w:id="240"/>
      <w:bookmarkEnd w:id="241"/>
      <w:bookmarkEnd w:id="242"/>
      <w:bookmarkEnd w:id="248"/>
    </w:p>
    <w:p>
      <w:pPr>
        <w:spacing w:line="360" w:lineRule="auto"/>
        <w:ind w:firstLine="482" w:firstLineChars="200"/>
        <w:jc w:val="left"/>
        <w:rPr>
          <w:rFonts w:ascii="宋体" w:cs="Times New Roman"/>
          <w:b/>
          <w:bCs/>
          <w:color w:val="auto"/>
          <w:sz w:val="24"/>
          <w:highlight w:val="none"/>
        </w:rPr>
      </w:pPr>
      <w:r>
        <w:rPr>
          <w:rFonts w:hint="eastAsia" w:ascii="宋体"/>
          <w:b/>
          <w:bCs/>
          <w:color w:val="auto"/>
          <w:sz w:val="24"/>
          <w:highlight w:val="none"/>
          <w:lang w:val="en-US" w:eastAsia="zh-CN"/>
        </w:rPr>
        <w:t>5</w:t>
      </w:r>
      <w:r>
        <w:rPr>
          <w:rFonts w:ascii="宋体"/>
          <w:b/>
          <w:bCs/>
          <w:color w:val="auto"/>
          <w:sz w:val="24"/>
          <w:highlight w:val="none"/>
        </w:rPr>
        <w:t>.1</w:t>
      </w:r>
      <w:r>
        <w:rPr>
          <w:rFonts w:hint="eastAsia" w:ascii="宋体"/>
          <w:b/>
          <w:bCs/>
          <w:color w:val="auto"/>
          <w:sz w:val="24"/>
          <w:highlight w:val="none"/>
        </w:rPr>
        <w:t>供应商履约情况证明材料</w:t>
      </w:r>
    </w:p>
    <w:p>
      <w:pPr>
        <w:spacing w:line="360" w:lineRule="auto"/>
        <w:ind w:firstLine="480" w:firstLineChars="200"/>
        <w:jc w:val="left"/>
        <w:rPr>
          <w:rFonts w:ascii="宋体"/>
          <w:color w:val="auto"/>
          <w:sz w:val="24"/>
          <w:highlight w:val="none"/>
        </w:rPr>
      </w:pPr>
      <w:r>
        <w:rPr>
          <w:rFonts w:hint="eastAsia" w:ascii="宋体"/>
          <w:color w:val="auto"/>
          <w:sz w:val="24"/>
          <w:highlight w:val="none"/>
          <w:lang w:val="en-US" w:eastAsia="zh-CN"/>
        </w:rPr>
        <w:t>5</w:t>
      </w:r>
      <w:r>
        <w:rPr>
          <w:rFonts w:ascii="宋体"/>
          <w:color w:val="auto"/>
          <w:sz w:val="24"/>
          <w:highlight w:val="none"/>
        </w:rPr>
        <w:t>.1.1</w:t>
      </w:r>
      <w:r>
        <w:rPr>
          <w:rFonts w:hint="eastAsia" w:ascii="宋体"/>
          <w:color w:val="auto"/>
          <w:sz w:val="24"/>
          <w:highlight w:val="none"/>
        </w:rPr>
        <w:t>企业简介</w:t>
      </w:r>
    </w:p>
    <w:p>
      <w:pPr>
        <w:spacing w:line="360" w:lineRule="auto"/>
        <w:ind w:firstLine="480" w:firstLineChars="200"/>
        <w:jc w:val="left"/>
        <w:rPr>
          <w:rFonts w:ascii="宋体" w:cs="Times New Roman"/>
          <w:color w:val="auto"/>
          <w:sz w:val="24"/>
          <w:highlight w:val="none"/>
        </w:rPr>
      </w:pPr>
      <w:r>
        <w:rPr>
          <w:rFonts w:hint="eastAsia" w:ascii="宋体"/>
          <w:color w:val="auto"/>
          <w:sz w:val="24"/>
          <w:highlight w:val="none"/>
          <w:lang w:val="en-US" w:eastAsia="zh-CN"/>
        </w:rPr>
        <w:t>5</w:t>
      </w:r>
      <w:r>
        <w:rPr>
          <w:rFonts w:ascii="宋体"/>
          <w:color w:val="auto"/>
          <w:sz w:val="24"/>
          <w:highlight w:val="none"/>
        </w:rPr>
        <w:t>.1.2</w:t>
      </w:r>
      <w:r>
        <w:rPr>
          <w:rFonts w:hint="eastAsia" w:ascii="宋体"/>
          <w:color w:val="auto"/>
          <w:sz w:val="24"/>
          <w:highlight w:val="none"/>
        </w:rPr>
        <w:t>资质证书</w:t>
      </w:r>
      <w:r>
        <w:rPr>
          <w:rFonts w:ascii="宋体"/>
          <w:color w:val="auto"/>
          <w:sz w:val="24"/>
          <w:highlight w:val="none"/>
        </w:rPr>
        <w:t>/</w:t>
      </w:r>
      <w:r>
        <w:rPr>
          <w:rFonts w:hint="eastAsia" w:ascii="宋体"/>
          <w:color w:val="auto"/>
          <w:sz w:val="24"/>
          <w:highlight w:val="none"/>
        </w:rPr>
        <w:t>获奖证书</w:t>
      </w:r>
      <w:r>
        <w:rPr>
          <w:rFonts w:ascii="宋体"/>
          <w:color w:val="auto"/>
          <w:sz w:val="24"/>
          <w:highlight w:val="none"/>
        </w:rPr>
        <w:t>/</w:t>
      </w:r>
      <w:r>
        <w:rPr>
          <w:rFonts w:hint="eastAsia" w:ascii="宋体"/>
          <w:color w:val="auto"/>
          <w:sz w:val="24"/>
          <w:highlight w:val="none"/>
        </w:rPr>
        <w:t>荣誉证书</w:t>
      </w:r>
      <w:r>
        <w:rPr>
          <w:rFonts w:ascii="宋体"/>
          <w:color w:val="auto"/>
          <w:sz w:val="24"/>
          <w:highlight w:val="none"/>
        </w:rPr>
        <w:t>/</w:t>
      </w:r>
      <w:r>
        <w:rPr>
          <w:rFonts w:hint="eastAsia" w:ascii="宋体"/>
          <w:color w:val="auto"/>
          <w:sz w:val="24"/>
          <w:highlight w:val="none"/>
        </w:rPr>
        <w:t>信用等级证书等（复印件加盖公章）</w:t>
      </w:r>
    </w:p>
    <w:p>
      <w:pPr>
        <w:spacing w:line="360" w:lineRule="auto"/>
        <w:ind w:firstLine="480" w:firstLineChars="200"/>
        <w:jc w:val="left"/>
        <w:rPr>
          <w:rFonts w:hint="eastAsia" w:eastAsia="宋体"/>
          <w:highlight w:val="none"/>
          <w:lang w:eastAsia="zh-CN"/>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本项目管理、技术、服务人员情况</w:t>
      </w:r>
      <w:r>
        <w:rPr>
          <w:rFonts w:hint="eastAsia" w:ascii="宋体" w:hAnsi="宋体" w:cs="宋体"/>
          <w:sz w:val="24"/>
          <w:szCs w:val="24"/>
          <w:highlight w:val="none"/>
          <w:lang w:eastAsia="zh-CN"/>
        </w:rPr>
        <w:t>表</w:t>
      </w:r>
    </w:p>
    <w:p>
      <w:pPr>
        <w:spacing w:line="360" w:lineRule="auto"/>
        <w:ind w:firstLine="480" w:firstLineChars="200"/>
        <w:jc w:val="left"/>
        <w:rPr>
          <w:rFonts w:ascii="宋体" w:cs="Times New Roman"/>
          <w:color w:val="auto"/>
          <w:sz w:val="24"/>
          <w:highlight w:val="none"/>
        </w:rPr>
      </w:pPr>
      <w:r>
        <w:rPr>
          <w:rFonts w:hint="eastAsia" w:ascii="宋体"/>
          <w:color w:val="auto"/>
          <w:sz w:val="24"/>
          <w:highlight w:val="none"/>
          <w:lang w:val="en-US" w:eastAsia="zh-CN"/>
        </w:rPr>
        <w:t>5</w:t>
      </w:r>
      <w:r>
        <w:rPr>
          <w:rFonts w:ascii="宋体"/>
          <w:color w:val="auto"/>
          <w:sz w:val="24"/>
          <w:highlight w:val="none"/>
        </w:rPr>
        <w:t>.1.</w:t>
      </w:r>
      <w:r>
        <w:rPr>
          <w:rFonts w:hint="eastAsia" w:ascii="宋体"/>
          <w:color w:val="auto"/>
          <w:sz w:val="24"/>
          <w:highlight w:val="none"/>
          <w:lang w:val="en-US" w:eastAsia="zh-CN"/>
        </w:rPr>
        <w:t>4</w:t>
      </w:r>
      <w:r>
        <w:rPr>
          <w:rFonts w:hint="eastAsia" w:ascii="宋体"/>
          <w:color w:val="auto"/>
          <w:sz w:val="24"/>
          <w:highlight w:val="none"/>
        </w:rPr>
        <w:t>其它重要事项说明及承诺</w:t>
      </w:r>
    </w:p>
    <w:p>
      <w:pPr>
        <w:spacing w:line="360" w:lineRule="auto"/>
        <w:ind w:firstLine="482" w:firstLineChars="200"/>
        <w:jc w:val="left"/>
        <w:rPr>
          <w:rFonts w:ascii="宋体" w:cs="Times New Roman"/>
          <w:b/>
          <w:bCs/>
          <w:color w:val="auto"/>
          <w:sz w:val="24"/>
          <w:highlight w:val="none"/>
        </w:rPr>
      </w:pPr>
    </w:p>
    <w:p>
      <w:pPr>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lang w:val="en-US" w:eastAsia="zh-CN"/>
        </w:rPr>
        <w:t>5</w:t>
      </w:r>
      <w:r>
        <w:rPr>
          <w:rFonts w:ascii="宋体"/>
          <w:b/>
          <w:bCs/>
          <w:color w:val="auto"/>
          <w:sz w:val="24"/>
          <w:highlight w:val="none"/>
        </w:rPr>
        <w:t>.2</w:t>
      </w:r>
      <w:r>
        <w:rPr>
          <w:rFonts w:hint="eastAsia" w:ascii="宋体"/>
          <w:b/>
          <w:bCs/>
          <w:color w:val="auto"/>
          <w:sz w:val="24"/>
          <w:highlight w:val="none"/>
        </w:rPr>
        <w:t>商务条款响应</w:t>
      </w:r>
      <w:r>
        <w:rPr>
          <w:rFonts w:hint="eastAsia" w:ascii="宋体" w:hAnsi="宋体" w:cs="宋体"/>
          <w:b/>
          <w:bCs/>
          <w:sz w:val="24"/>
          <w:szCs w:val="24"/>
          <w:highlight w:val="none"/>
        </w:rPr>
        <w:t>说明</w:t>
      </w:r>
    </w:p>
    <w:p>
      <w:pPr>
        <w:spacing w:line="360" w:lineRule="auto"/>
        <w:ind w:firstLine="482" w:firstLineChars="200"/>
        <w:jc w:val="left"/>
        <w:rPr>
          <w:rFonts w:hint="eastAsia" w:ascii="宋体"/>
          <w:b/>
          <w:bCs/>
          <w:color w:val="auto"/>
          <w:sz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b/>
          <w:bCs/>
          <w:color w:val="auto"/>
          <w:sz w:val="24"/>
          <w:highlight w:val="none"/>
          <w:lang w:val="en-US" w:eastAsia="zh-CN"/>
        </w:rPr>
        <w:t>5</w:t>
      </w:r>
      <w:r>
        <w:rPr>
          <w:rFonts w:hint="eastAsia" w:ascii="宋体"/>
          <w:b/>
          <w:bCs/>
          <w:color w:val="auto"/>
          <w:sz w:val="24"/>
          <w:highlight w:val="none"/>
        </w:rPr>
        <w:t>.3</w:t>
      </w:r>
      <w:r>
        <w:rPr>
          <w:rFonts w:hint="eastAsia" w:ascii="宋体" w:hAnsi="宋体" w:cs="宋体"/>
          <w:b/>
          <w:bCs/>
          <w:sz w:val="24"/>
          <w:szCs w:val="24"/>
          <w:highlight w:val="none"/>
        </w:rPr>
        <w:t>其他</w:t>
      </w:r>
    </w:p>
    <w:p>
      <w:pPr>
        <w:pStyle w:val="2"/>
        <w:rPr>
          <w:rFonts w:hint="eastAsia" w:ascii="宋体"/>
          <w:b/>
          <w:bCs/>
          <w:color w:val="auto"/>
          <w:sz w:val="24"/>
          <w:highlight w:val="none"/>
        </w:rPr>
      </w:pPr>
    </w:p>
    <w:p>
      <w:pPr>
        <w:spacing w:line="360" w:lineRule="auto"/>
        <w:ind w:firstLine="482" w:firstLineChars="200"/>
        <w:jc w:val="left"/>
        <w:outlineLvl w:val="9"/>
        <w:rPr>
          <w:rFonts w:ascii="宋体" w:cs="Times New Roman"/>
          <w:b/>
          <w:bCs/>
          <w:color w:val="auto"/>
          <w:sz w:val="24"/>
          <w:highlight w:val="none"/>
        </w:rPr>
      </w:pPr>
    </w:p>
    <w:p>
      <w:pPr>
        <w:spacing w:line="360" w:lineRule="auto"/>
        <w:ind w:firstLine="482" w:firstLineChars="200"/>
        <w:outlineLvl w:val="9"/>
        <w:rPr>
          <w:rFonts w:hint="eastAsia" w:ascii="宋体"/>
          <w:b/>
          <w:bCs/>
          <w:color w:val="auto"/>
          <w:sz w:val="24"/>
          <w:highlight w:val="none"/>
        </w:rPr>
      </w:pPr>
    </w:p>
    <w:p>
      <w:pPr>
        <w:spacing w:line="360" w:lineRule="auto"/>
        <w:ind w:firstLine="482" w:firstLineChars="200"/>
        <w:outlineLvl w:val="9"/>
        <w:rPr>
          <w:rFonts w:hint="eastAsia" w:ascii="宋体"/>
          <w:b/>
          <w:bCs/>
          <w:color w:val="auto"/>
          <w:sz w:val="24"/>
          <w:highlight w:val="none"/>
        </w:rPr>
      </w:pPr>
    </w:p>
    <w:p>
      <w:pPr>
        <w:spacing w:line="360" w:lineRule="auto"/>
        <w:ind w:firstLine="482" w:firstLineChars="200"/>
        <w:outlineLvl w:val="9"/>
        <w:rPr>
          <w:rFonts w:hint="eastAsia" w:ascii="宋体"/>
          <w:b/>
          <w:bCs/>
          <w:color w:val="auto"/>
          <w:sz w:val="24"/>
          <w:highlight w:val="none"/>
        </w:rPr>
      </w:pPr>
    </w:p>
    <w:p>
      <w:pPr>
        <w:spacing w:line="360" w:lineRule="auto"/>
        <w:ind w:firstLine="482" w:firstLineChars="200"/>
        <w:outlineLvl w:val="9"/>
        <w:rPr>
          <w:rFonts w:hint="eastAsia" w:ascii="宋体"/>
          <w:b/>
          <w:bCs/>
          <w:color w:val="auto"/>
          <w:sz w:val="24"/>
          <w:highlight w:val="none"/>
        </w:rPr>
      </w:pPr>
    </w:p>
    <w:p>
      <w:pPr>
        <w:spacing w:line="360" w:lineRule="auto"/>
        <w:ind w:firstLine="482" w:firstLineChars="200"/>
        <w:outlineLvl w:val="9"/>
        <w:rPr>
          <w:rFonts w:hint="eastAsia" w:ascii="宋体"/>
          <w:b/>
          <w:bCs/>
          <w:color w:val="auto"/>
          <w:sz w:val="24"/>
          <w:highlight w:val="none"/>
        </w:rPr>
      </w:pPr>
    </w:p>
    <w:p>
      <w:pPr>
        <w:pStyle w:val="37"/>
        <w:rPr>
          <w:rFonts w:hint="eastAsia" w:ascii="宋体"/>
          <w:b/>
          <w:bCs/>
          <w:color w:val="auto"/>
          <w:sz w:val="24"/>
          <w:highlight w:val="none"/>
        </w:rPr>
      </w:pPr>
    </w:p>
    <w:p>
      <w:pPr>
        <w:pStyle w:val="37"/>
        <w:rPr>
          <w:rFonts w:hint="eastAsia" w:ascii="宋体"/>
          <w:b/>
          <w:bCs/>
          <w:color w:val="auto"/>
          <w:sz w:val="24"/>
          <w:highlight w:val="none"/>
        </w:rPr>
      </w:pPr>
    </w:p>
    <w:p>
      <w:pPr>
        <w:spacing w:line="360" w:lineRule="auto"/>
        <w:ind w:firstLine="482" w:firstLineChars="200"/>
        <w:outlineLvl w:val="9"/>
        <w:rPr>
          <w:rFonts w:hint="eastAsia" w:ascii="宋体"/>
          <w:b/>
          <w:bCs/>
          <w:color w:val="auto"/>
          <w:sz w:val="24"/>
          <w:highlight w:val="none"/>
        </w:rPr>
      </w:pPr>
    </w:p>
    <w:p>
      <w:pPr>
        <w:spacing w:line="360" w:lineRule="auto"/>
        <w:ind w:firstLine="482" w:firstLineChars="200"/>
        <w:outlineLvl w:val="9"/>
        <w:rPr>
          <w:rFonts w:hint="eastAsia" w:ascii="宋体"/>
          <w:b/>
          <w:bCs/>
          <w:color w:val="auto"/>
          <w:sz w:val="24"/>
          <w:highlight w:val="none"/>
        </w:rPr>
      </w:pPr>
    </w:p>
    <w:p>
      <w:pPr>
        <w:spacing w:line="360" w:lineRule="auto"/>
        <w:ind w:firstLine="482" w:firstLineChars="200"/>
        <w:outlineLvl w:val="9"/>
        <w:rPr>
          <w:rFonts w:hint="eastAsia" w:ascii="宋体"/>
          <w:b/>
          <w:bCs/>
          <w:color w:val="auto"/>
          <w:sz w:val="24"/>
          <w:highlight w:val="none"/>
        </w:rPr>
      </w:pPr>
    </w:p>
    <w:p>
      <w:pPr>
        <w:rPr>
          <w:rFonts w:hint="eastAsia" w:ascii="宋体"/>
          <w:b/>
          <w:bCs/>
          <w:color w:val="auto"/>
          <w:sz w:val="24"/>
          <w:highlight w:val="none"/>
          <w:lang w:val="en-US" w:eastAsia="zh-CN"/>
        </w:rPr>
      </w:pPr>
      <w:r>
        <w:rPr>
          <w:rFonts w:hint="eastAsia" w:ascii="宋体"/>
          <w:b/>
          <w:bCs/>
          <w:color w:val="auto"/>
          <w:sz w:val="24"/>
          <w:highlight w:val="none"/>
          <w:lang w:val="en-US" w:eastAsia="zh-CN"/>
        </w:rPr>
        <w:br w:type="page"/>
      </w:r>
    </w:p>
    <w:p>
      <w:pPr>
        <w:spacing w:line="360" w:lineRule="auto"/>
        <w:ind w:firstLine="482" w:firstLineChars="200"/>
        <w:jc w:val="left"/>
        <w:outlineLvl w:val="9"/>
        <w:rPr>
          <w:rFonts w:hint="eastAsia" w:ascii="宋体"/>
          <w:b/>
          <w:bCs/>
          <w:color w:val="auto"/>
          <w:sz w:val="24"/>
          <w:highlight w:val="none"/>
        </w:rPr>
      </w:pPr>
      <w:r>
        <w:rPr>
          <w:rFonts w:hint="eastAsia" w:ascii="宋体"/>
          <w:b/>
          <w:bCs/>
          <w:color w:val="auto"/>
          <w:sz w:val="24"/>
          <w:highlight w:val="none"/>
          <w:lang w:val="en-US" w:eastAsia="zh-CN"/>
        </w:rPr>
        <w:t>5</w:t>
      </w:r>
      <w:r>
        <w:rPr>
          <w:rFonts w:hint="eastAsia" w:ascii="宋体"/>
          <w:b/>
          <w:bCs/>
          <w:color w:val="auto"/>
          <w:sz w:val="24"/>
          <w:highlight w:val="none"/>
        </w:rPr>
        <w:t>.1供应商履约情况证明材料</w:t>
      </w:r>
    </w:p>
    <w:p>
      <w:pPr>
        <w:spacing w:line="360" w:lineRule="auto"/>
        <w:ind w:firstLine="480" w:firstLineChars="200"/>
        <w:jc w:val="left"/>
        <w:outlineLvl w:val="9"/>
        <w:rPr>
          <w:rFonts w:ascii="宋体"/>
          <w:color w:val="auto"/>
          <w:sz w:val="24"/>
          <w:highlight w:val="none"/>
        </w:rPr>
      </w:pPr>
    </w:p>
    <w:p>
      <w:pPr>
        <w:spacing w:line="360" w:lineRule="auto"/>
        <w:ind w:firstLine="480" w:firstLineChars="200"/>
        <w:jc w:val="left"/>
        <w:outlineLvl w:val="9"/>
        <w:rPr>
          <w:rFonts w:ascii="宋体" w:cs="Times New Roman"/>
          <w:color w:val="auto"/>
          <w:sz w:val="24"/>
          <w:highlight w:val="none"/>
        </w:rPr>
      </w:pPr>
      <w:r>
        <w:rPr>
          <w:rFonts w:hint="eastAsia" w:ascii="宋体"/>
          <w:color w:val="auto"/>
          <w:sz w:val="24"/>
          <w:highlight w:val="none"/>
          <w:lang w:val="en-US" w:eastAsia="zh-CN"/>
        </w:rPr>
        <w:t>5</w:t>
      </w:r>
      <w:r>
        <w:rPr>
          <w:rFonts w:ascii="宋体"/>
          <w:color w:val="auto"/>
          <w:sz w:val="24"/>
          <w:highlight w:val="none"/>
        </w:rPr>
        <w:t>.1.1</w:t>
      </w:r>
      <w:r>
        <w:rPr>
          <w:rFonts w:hint="eastAsia" w:ascii="宋体"/>
          <w:color w:val="auto"/>
          <w:sz w:val="24"/>
          <w:highlight w:val="none"/>
        </w:rPr>
        <w:t>企业简介</w:t>
      </w:r>
    </w:p>
    <w:p>
      <w:pPr>
        <w:spacing w:line="360" w:lineRule="auto"/>
        <w:ind w:firstLine="480" w:firstLineChars="200"/>
        <w:jc w:val="left"/>
        <w:rPr>
          <w:rFonts w:ascii="宋体" w:cs="Times New Roman"/>
          <w:color w:val="auto"/>
          <w:sz w:val="24"/>
          <w:highlight w:val="none"/>
        </w:rPr>
      </w:pPr>
    </w:p>
    <w:p>
      <w:pPr>
        <w:spacing w:line="360" w:lineRule="auto"/>
        <w:ind w:firstLine="480" w:firstLineChars="200"/>
        <w:jc w:val="left"/>
        <w:rPr>
          <w:rFonts w:ascii="宋体" w:cs="Times New Roman"/>
          <w:b/>
          <w:bCs/>
          <w:color w:val="auto"/>
          <w:sz w:val="24"/>
          <w:highlight w:val="none"/>
        </w:rPr>
      </w:pPr>
      <w:r>
        <w:rPr>
          <w:rFonts w:hint="eastAsia" w:ascii="宋体"/>
          <w:color w:val="auto"/>
          <w:sz w:val="24"/>
          <w:highlight w:val="none"/>
          <w:lang w:val="en-US" w:eastAsia="zh-CN"/>
        </w:rPr>
        <w:t>5</w:t>
      </w:r>
      <w:r>
        <w:rPr>
          <w:rFonts w:ascii="宋体"/>
          <w:color w:val="auto"/>
          <w:sz w:val="24"/>
          <w:highlight w:val="none"/>
        </w:rPr>
        <w:t>.1.2</w:t>
      </w:r>
      <w:r>
        <w:rPr>
          <w:rFonts w:hint="eastAsia" w:ascii="宋体"/>
          <w:color w:val="auto"/>
          <w:sz w:val="24"/>
          <w:highlight w:val="none"/>
        </w:rPr>
        <w:t>资质证书</w:t>
      </w:r>
      <w:r>
        <w:rPr>
          <w:rFonts w:ascii="宋体"/>
          <w:color w:val="auto"/>
          <w:sz w:val="24"/>
          <w:highlight w:val="none"/>
        </w:rPr>
        <w:t>/</w:t>
      </w:r>
      <w:r>
        <w:rPr>
          <w:rFonts w:hint="eastAsia" w:ascii="宋体"/>
          <w:color w:val="auto"/>
          <w:sz w:val="24"/>
          <w:highlight w:val="none"/>
        </w:rPr>
        <w:t>获奖证书</w:t>
      </w:r>
      <w:r>
        <w:rPr>
          <w:rFonts w:ascii="宋体"/>
          <w:color w:val="auto"/>
          <w:sz w:val="24"/>
          <w:highlight w:val="none"/>
        </w:rPr>
        <w:t>/</w:t>
      </w:r>
      <w:r>
        <w:rPr>
          <w:rFonts w:hint="eastAsia" w:ascii="宋体"/>
          <w:color w:val="auto"/>
          <w:sz w:val="24"/>
          <w:highlight w:val="none"/>
        </w:rPr>
        <w:t>荣誉证书</w:t>
      </w:r>
      <w:r>
        <w:rPr>
          <w:rFonts w:ascii="宋体"/>
          <w:color w:val="auto"/>
          <w:sz w:val="24"/>
          <w:highlight w:val="none"/>
        </w:rPr>
        <w:t>/</w:t>
      </w:r>
      <w:r>
        <w:rPr>
          <w:rFonts w:hint="eastAsia" w:ascii="宋体"/>
          <w:color w:val="auto"/>
          <w:sz w:val="24"/>
          <w:highlight w:val="none"/>
        </w:rPr>
        <w:t>信用等级证书等（复印件加盖公章）</w:t>
      </w:r>
    </w:p>
    <w:p>
      <w:pPr>
        <w:spacing w:line="360" w:lineRule="auto"/>
        <w:ind w:firstLine="482" w:firstLineChars="200"/>
        <w:jc w:val="left"/>
        <w:rPr>
          <w:rFonts w:ascii="宋体" w:cs="Times New Roman"/>
          <w:b/>
          <w:bCs/>
          <w:color w:val="auto"/>
          <w:sz w:val="24"/>
          <w:highlight w:val="none"/>
        </w:rPr>
      </w:pPr>
    </w:p>
    <w:p>
      <w:pPr>
        <w:rPr>
          <w:rFonts w:hint="eastAsia" w:ascii="宋体"/>
          <w:b/>
          <w:bCs/>
          <w:color w:val="auto"/>
          <w:highlight w:val="none"/>
          <w:u w:val="singl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本项目管理、技术、服务人员情况表</w:t>
      </w:r>
    </w:p>
    <w:p>
      <w:pPr>
        <w:spacing w:line="360" w:lineRule="auto"/>
        <w:ind w:firstLine="482" w:firstLineChars="200"/>
        <w:jc w:val="left"/>
        <w:rPr>
          <w:rFonts w:hint="eastAsia" w:ascii="宋体" w:hAnsi="宋体" w:cs="宋体"/>
          <w:b/>
          <w:bCs/>
          <w:sz w:val="24"/>
          <w:szCs w:val="24"/>
          <w:highlight w:val="none"/>
        </w:rPr>
      </w:pP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本项目管理、技术、服务人员情况表</w:t>
      </w:r>
    </w:p>
    <w:tbl>
      <w:tblPr>
        <w:tblStyle w:val="24"/>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职责分工</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姓名</w:t>
            </w: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现职务</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曾主持/参与的</w:t>
            </w:r>
            <w:r>
              <w:rPr>
                <w:rFonts w:hint="eastAsia" w:ascii="黑体" w:hAnsi="黑体" w:eastAsia="黑体" w:cs="黑体"/>
                <w:sz w:val="24"/>
                <w:highlight w:val="none"/>
              </w:rPr>
              <w:br w:type="textWrapping"/>
            </w:r>
            <w:r>
              <w:rPr>
                <w:rFonts w:hint="eastAsia" w:ascii="黑体" w:hAnsi="黑体" w:eastAsia="黑体" w:cs="黑体"/>
                <w:sz w:val="24"/>
                <w:highlight w:val="none"/>
              </w:rPr>
              <w:t>同类项目经历</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职称</w:t>
            </w:r>
          </w:p>
        </w:tc>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专业</w:t>
            </w:r>
          </w:p>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工龄</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总负责人</w:t>
            </w:r>
          </w:p>
        </w:tc>
        <w:tc>
          <w:tcPr>
            <w:tcW w:w="1231" w:type="dxa"/>
            <w:tcBorders>
              <w:top w:val="single" w:color="auto" w:sz="4" w:space="0"/>
              <w:left w:val="single" w:color="auto" w:sz="4" w:space="0"/>
              <w:bottom w:val="nil"/>
              <w:right w:val="single" w:color="auto" w:sz="4" w:space="0"/>
            </w:tcBorders>
            <w:vAlign w:val="center"/>
          </w:tcPr>
          <w:p>
            <w:pPr>
              <w:jc w:val="center"/>
              <w:rPr>
                <w:rFonts w:hint="eastAsia" w:ascii="宋体" w:hAnsi="宋体"/>
                <w:highlight w:val="none"/>
              </w:rPr>
            </w:pPr>
          </w:p>
        </w:tc>
        <w:tc>
          <w:tcPr>
            <w:tcW w:w="1192" w:type="dxa"/>
            <w:tcBorders>
              <w:top w:val="single" w:color="auto" w:sz="4" w:space="0"/>
              <w:left w:val="single" w:color="auto" w:sz="4" w:space="0"/>
              <w:bottom w:val="nil"/>
              <w:right w:val="single" w:color="auto" w:sz="4" w:space="0"/>
            </w:tcBorders>
            <w:vAlign w:val="center"/>
          </w:tcPr>
          <w:p>
            <w:pPr>
              <w:jc w:val="center"/>
              <w:rPr>
                <w:rFonts w:hint="eastAsia" w:ascii="宋体" w:hAnsi="宋体"/>
                <w:highlight w:val="none"/>
              </w:rPr>
            </w:pPr>
          </w:p>
        </w:tc>
        <w:tc>
          <w:tcPr>
            <w:tcW w:w="2196" w:type="dxa"/>
            <w:tcBorders>
              <w:top w:val="single" w:color="auto" w:sz="4" w:space="0"/>
              <w:left w:val="single" w:color="auto" w:sz="4" w:space="0"/>
              <w:bottom w:val="nil"/>
              <w:right w:val="single" w:color="auto" w:sz="4" w:space="0"/>
            </w:tcBorders>
            <w:vAlign w:val="center"/>
          </w:tcPr>
          <w:p>
            <w:pPr>
              <w:pStyle w:val="41"/>
              <w:keepNext w:val="0"/>
              <w:adjustRightInd/>
              <w:spacing w:before="0" w:after="0" w:line="240" w:lineRule="auto"/>
              <w:rPr>
                <w:rFonts w:hint="eastAsia" w:ascii="宋体" w:hAnsi="宋体"/>
                <w:spacing w:val="0"/>
                <w:kern w:val="2"/>
                <w:sz w:val="21"/>
                <w:szCs w:val="21"/>
                <w:highlight w:val="none"/>
              </w:rPr>
            </w:pPr>
          </w:p>
        </w:tc>
        <w:tc>
          <w:tcPr>
            <w:tcW w:w="749" w:type="dxa"/>
            <w:tcBorders>
              <w:top w:val="single" w:color="auto" w:sz="4" w:space="0"/>
              <w:left w:val="single" w:color="auto" w:sz="4" w:space="0"/>
              <w:bottom w:val="nil"/>
              <w:right w:val="single" w:color="auto" w:sz="4" w:space="0"/>
            </w:tcBorders>
            <w:vAlign w:val="center"/>
          </w:tcPr>
          <w:p>
            <w:pPr>
              <w:jc w:val="center"/>
              <w:rPr>
                <w:rFonts w:hint="eastAsia" w:ascii="宋体" w:hAnsi="宋体"/>
                <w:highlight w:val="none"/>
              </w:rPr>
            </w:pPr>
          </w:p>
        </w:tc>
        <w:tc>
          <w:tcPr>
            <w:tcW w:w="818" w:type="dxa"/>
            <w:tcBorders>
              <w:top w:val="single" w:color="auto" w:sz="4" w:space="0"/>
              <w:left w:val="single" w:color="auto" w:sz="4" w:space="0"/>
              <w:bottom w:val="nil"/>
              <w:right w:val="single" w:color="auto" w:sz="4" w:space="0"/>
            </w:tcBorders>
            <w:vAlign w:val="center"/>
          </w:tcPr>
          <w:p>
            <w:pPr>
              <w:ind w:firstLine="12"/>
              <w:jc w:val="center"/>
              <w:rPr>
                <w:rFonts w:hint="eastAsia" w:ascii="宋体" w:hAnsi="宋体"/>
                <w:highlight w:val="none"/>
              </w:rPr>
            </w:pPr>
          </w:p>
        </w:tc>
        <w:tc>
          <w:tcPr>
            <w:tcW w:w="1236" w:type="dxa"/>
            <w:tcBorders>
              <w:top w:val="single" w:color="auto" w:sz="4" w:space="0"/>
              <w:left w:val="single" w:color="auto" w:sz="4" w:space="0"/>
              <w:bottom w:val="nil"/>
              <w:right w:val="single" w:color="auto" w:sz="4" w:space="0"/>
            </w:tcBorders>
            <w:vAlign w:val="center"/>
          </w:tcPr>
          <w:p>
            <w:pPr>
              <w:ind w:firstLine="12"/>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主要技术人员</w:t>
            </w: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主要售后服务人员</w:t>
            </w: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1.对于主要管理、技术、服务人员可另页单独介绍。</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2.对于证明材料的特殊要求参照评审表。</w:t>
      </w:r>
    </w:p>
    <w:p>
      <w:pPr>
        <w:spacing w:line="360" w:lineRule="auto"/>
        <w:ind w:firstLine="422" w:firstLineChars="200"/>
        <w:rPr>
          <w:rFonts w:hint="eastAsia" w:ascii="宋体"/>
          <w:b/>
          <w:bCs/>
          <w:color w:val="auto"/>
          <w:highlight w:val="none"/>
          <w:u w:val="single"/>
        </w:rPr>
      </w:pPr>
    </w:p>
    <w:p>
      <w:pPr>
        <w:spacing w:line="360" w:lineRule="auto"/>
        <w:ind w:firstLine="480" w:firstLineChars="200"/>
        <w:rPr>
          <w:rFonts w:ascii="宋体" w:cs="Times New Roman"/>
          <w:color w:val="auto"/>
          <w:sz w:val="24"/>
          <w:highlight w:val="none"/>
        </w:rPr>
      </w:pPr>
      <w:r>
        <w:rPr>
          <w:rFonts w:hint="eastAsia" w:ascii="宋体"/>
          <w:color w:val="auto"/>
          <w:sz w:val="24"/>
          <w:highlight w:val="none"/>
          <w:lang w:val="en-US" w:eastAsia="zh-CN"/>
        </w:rPr>
        <w:t>5</w:t>
      </w:r>
      <w:r>
        <w:rPr>
          <w:rFonts w:ascii="宋体"/>
          <w:color w:val="auto"/>
          <w:sz w:val="24"/>
          <w:highlight w:val="none"/>
        </w:rPr>
        <w:t>.1.</w:t>
      </w:r>
      <w:r>
        <w:rPr>
          <w:rFonts w:hint="eastAsia" w:ascii="宋体"/>
          <w:color w:val="auto"/>
          <w:sz w:val="24"/>
          <w:highlight w:val="none"/>
          <w:lang w:val="en-US" w:eastAsia="zh-CN"/>
        </w:rPr>
        <w:t>4</w:t>
      </w:r>
      <w:r>
        <w:rPr>
          <w:rFonts w:hint="eastAsia" w:ascii="宋体"/>
          <w:color w:val="auto"/>
          <w:sz w:val="24"/>
          <w:highlight w:val="none"/>
        </w:rPr>
        <w:t>其它重要事项说明及承诺</w:t>
      </w:r>
    </w:p>
    <w:p>
      <w:pPr>
        <w:spacing w:line="360" w:lineRule="auto"/>
        <w:ind w:firstLine="422" w:firstLineChars="200"/>
        <w:rPr>
          <w:rFonts w:ascii="宋体" w:cs="Times New Roman"/>
          <w:b/>
          <w:bCs/>
          <w:color w:val="auto"/>
          <w:highlight w:val="none"/>
          <w:u w:val="single"/>
        </w:rPr>
      </w:pPr>
      <w:r>
        <w:rPr>
          <w:rFonts w:hint="eastAsia" w:ascii="宋体"/>
          <w:b/>
          <w:bCs/>
          <w:color w:val="auto"/>
          <w:highlight w:val="none"/>
          <w:u w:val="single"/>
          <w:lang w:val="en-GB"/>
        </w:rPr>
        <w:t>（如有，请扼要叙述）</w:t>
      </w:r>
    </w:p>
    <w:p>
      <w:pPr>
        <w:spacing w:line="360" w:lineRule="auto"/>
        <w:ind w:firstLine="480" w:firstLineChars="200"/>
        <w:jc w:val="left"/>
        <w:rPr>
          <w:rFonts w:ascii="??_GB2312" w:hAnsi="??_GB2312" w:eastAsia="Times New Roman" w:cs="??_GB2312"/>
          <w:b/>
          <w:bCs/>
          <w:color w:val="auto"/>
          <w:sz w:val="24"/>
          <w:highlight w:val="none"/>
        </w:rPr>
      </w:pPr>
    </w:p>
    <w:p>
      <w:pPr>
        <w:spacing w:line="360" w:lineRule="auto"/>
        <w:ind w:firstLine="480" w:firstLineChars="200"/>
        <w:jc w:val="left"/>
        <w:rPr>
          <w:rFonts w:ascii="??_GB2312" w:hAnsi="??_GB2312" w:eastAsia="Times New Roman" w:cs="??_GB2312"/>
          <w:b/>
          <w:bCs/>
          <w:color w:val="auto"/>
          <w:sz w:val="24"/>
          <w:highlight w:val="none"/>
        </w:rPr>
      </w:pPr>
    </w:p>
    <w:p>
      <w:pPr>
        <w:rPr>
          <w:rFonts w:ascii="??_GB2312" w:hAnsi="??_GB2312" w:eastAsia="Times New Roman" w:cs="??_GB2312"/>
          <w:b/>
          <w:bCs/>
          <w:color w:val="auto"/>
          <w:sz w:val="24"/>
          <w:highlight w:val="none"/>
        </w:rPr>
      </w:pPr>
      <w:r>
        <w:rPr>
          <w:rFonts w:ascii="??_GB2312" w:hAnsi="??_GB2312" w:eastAsia="Times New Roman" w:cs="??_GB2312"/>
          <w:b/>
          <w:bCs/>
          <w:color w:val="auto"/>
          <w:sz w:val="24"/>
          <w:highlight w:val="none"/>
        </w:rPr>
        <w:br w:type="page"/>
      </w:r>
    </w:p>
    <w:p>
      <w:pPr>
        <w:spacing w:line="360" w:lineRule="auto"/>
        <w:ind w:firstLine="482" w:firstLineChars="200"/>
        <w:jc w:val="left"/>
        <w:rPr>
          <w:rFonts w:ascii="宋体" w:cs="Times New Roman"/>
          <w:b/>
          <w:bCs/>
          <w:color w:val="auto"/>
          <w:sz w:val="24"/>
          <w:highlight w:val="none"/>
        </w:rPr>
      </w:pPr>
      <w:r>
        <w:rPr>
          <w:rFonts w:hint="eastAsia" w:ascii="??_GB2312" w:hAnsi="??_GB2312" w:cs="??_GB2312"/>
          <w:b/>
          <w:bCs/>
          <w:color w:val="auto"/>
          <w:sz w:val="24"/>
          <w:highlight w:val="none"/>
          <w:lang w:val="en-US" w:eastAsia="zh-CN"/>
        </w:rPr>
        <w:t>5</w:t>
      </w:r>
      <w:r>
        <w:rPr>
          <w:rFonts w:ascii="??_GB2312" w:hAnsi="??_GB2312" w:eastAsia="Times New Roman" w:cs="??_GB2312"/>
          <w:b/>
          <w:bCs/>
          <w:color w:val="auto"/>
          <w:sz w:val="24"/>
          <w:highlight w:val="none"/>
        </w:rPr>
        <w:t>.2</w:t>
      </w:r>
      <w:r>
        <w:rPr>
          <w:rFonts w:hint="eastAsia" w:ascii="宋体"/>
          <w:b/>
          <w:bCs/>
          <w:color w:val="auto"/>
          <w:sz w:val="24"/>
          <w:highlight w:val="none"/>
        </w:rPr>
        <w:t>商务条款响应表</w:t>
      </w:r>
    </w:p>
    <w:p>
      <w:pPr>
        <w:spacing w:line="360" w:lineRule="auto"/>
        <w:ind w:firstLine="482" w:firstLineChars="200"/>
        <w:jc w:val="left"/>
        <w:rPr>
          <w:rFonts w:ascii="宋体" w:cs="Times New Roman"/>
          <w:b/>
          <w:bCs/>
          <w:color w:val="auto"/>
          <w:sz w:val="24"/>
          <w:highlight w:val="none"/>
        </w:rPr>
      </w:pPr>
    </w:p>
    <w:p>
      <w:pPr>
        <w:spacing w:line="360" w:lineRule="auto"/>
        <w:jc w:val="center"/>
        <w:rPr>
          <w:rFonts w:ascii="黑体" w:eastAsia="黑体" w:cs="Times New Roman"/>
          <w:color w:val="auto"/>
          <w:sz w:val="32"/>
          <w:szCs w:val="32"/>
          <w:highlight w:val="none"/>
        </w:rPr>
      </w:pPr>
      <w:r>
        <w:rPr>
          <w:rFonts w:hint="eastAsia" w:ascii="黑体" w:eastAsia="黑体" w:cs="黑体"/>
          <w:color w:val="auto"/>
          <w:sz w:val="32"/>
          <w:szCs w:val="32"/>
          <w:highlight w:val="none"/>
        </w:rPr>
        <w:t>商务条款响应表</w:t>
      </w:r>
    </w:p>
    <w:tbl>
      <w:tblPr>
        <w:tblStyle w:val="24"/>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pPr>
              <w:spacing w:line="360" w:lineRule="auto"/>
              <w:jc w:val="center"/>
              <w:rPr>
                <w:rFonts w:ascii="黑体" w:eastAsia="黑体" w:cs="Times New Roman"/>
                <w:color w:val="auto"/>
                <w:sz w:val="24"/>
                <w:highlight w:val="none"/>
              </w:rPr>
            </w:pPr>
            <w:r>
              <w:rPr>
                <w:rFonts w:hint="eastAsia" w:ascii="黑体" w:eastAsia="黑体" w:cs="黑体"/>
                <w:color w:val="auto"/>
                <w:sz w:val="24"/>
                <w:highlight w:val="none"/>
              </w:rPr>
              <w:t>序号</w:t>
            </w:r>
          </w:p>
        </w:tc>
        <w:tc>
          <w:tcPr>
            <w:tcW w:w="5945" w:type="dxa"/>
            <w:vAlign w:val="center"/>
          </w:tcPr>
          <w:p>
            <w:pPr>
              <w:spacing w:line="360" w:lineRule="auto"/>
              <w:jc w:val="center"/>
              <w:rPr>
                <w:rFonts w:ascii="黑体" w:eastAsia="黑体" w:cs="Times New Roman"/>
                <w:color w:val="auto"/>
                <w:sz w:val="24"/>
                <w:highlight w:val="none"/>
              </w:rPr>
            </w:pPr>
            <w:r>
              <w:rPr>
                <w:rFonts w:hint="eastAsia" w:ascii="黑体" w:eastAsia="黑体" w:cs="黑体"/>
                <w:color w:val="auto"/>
                <w:sz w:val="24"/>
                <w:highlight w:val="none"/>
              </w:rPr>
              <w:t>一般商务条款要求</w:t>
            </w:r>
          </w:p>
        </w:tc>
        <w:tc>
          <w:tcPr>
            <w:tcW w:w="1428" w:type="dxa"/>
            <w:vAlign w:val="center"/>
          </w:tcPr>
          <w:p>
            <w:pPr>
              <w:spacing w:line="360" w:lineRule="auto"/>
              <w:jc w:val="center"/>
              <w:rPr>
                <w:rFonts w:ascii="黑体" w:eastAsia="黑体" w:cs="Times New Roman"/>
                <w:color w:val="auto"/>
                <w:sz w:val="24"/>
                <w:highlight w:val="none"/>
              </w:rPr>
            </w:pPr>
            <w:r>
              <w:rPr>
                <w:rFonts w:hint="eastAsia" w:ascii="黑体" w:eastAsia="黑体" w:cs="黑体"/>
                <w:color w:val="auto"/>
                <w:sz w:val="24"/>
                <w:highlight w:val="none"/>
              </w:rPr>
              <w:t>是否响应</w:t>
            </w:r>
          </w:p>
        </w:tc>
        <w:tc>
          <w:tcPr>
            <w:tcW w:w="1255" w:type="dxa"/>
            <w:vAlign w:val="center"/>
          </w:tcPr>
          <w:p>
            <w:pPr>
              <w:spacing w:line="360" w:lineRule="auto"/>
              <w:jc w:val="center"/>
              <w:rPr>
                <w:rFonts w:ascii="黑体" w:eastAsia="黑体" w:cs="Times New Roman"/>
                <w:color w:val="auto"/>
                <w:sz w:val="24"/>
                <w:highlight w:val="none"/>
              </w:rPr>
            </w:pPr>
            <w:r>
              <w:rPr>
                <w:rFonts w:hint="eastAsia" w:ascii="黑体" w:eastAsia="黑体" w:cs="黑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ascii="黑体" w:eastAsia="黑体" w:cs="黑体"/>
                <w:color w:val="auto"/>
                <w:sz w:val="24"/>
                <w:highlight w:val="none"/>
              </w:rPr>
              <w:t>1</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完全理解并接受合同条款的要求</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ascii="黑体" w:eastAsia="黑体" w:cs="黑体"/>
                <w:color w:val="auto"/>
                <w:sz w:val="24"/>
                <w:highlight w:val="none"/>
              </w:rPr>
              <w:t>2</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完全理解并接受对合格供应商、合格货物、服务和工程的要求</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7" w:type="dxa"/>
          </w:tcPr>
          <w:p>
            <w:pPr>
              <w:spacing w:line="360" w:lineRule="auto"/>
              <w:jc w:val="center"/>
              <w:rPr>
                <w:rFonts w:ascii="黑体" w:eastAsia="黑体" w:cs="黑体"/>
                <w:color w:val="auto"/>
                <w:sz w:val="24"/>
                <w:highlight w:val="none"/>
              </w:rPr>
            </w:pPr>
            <w:r>
              <w:rPr>
                <w:rFonts w:ascii="黑体" w:eastAsia="黑体" w:cs="黑体"/>
                <w:color w:val="auto"/>
                <w:sz w:val="24"/>
                <w:highlight w:val="none"/>
              </w:rPr>
              <w:t>3</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完全理解并接受对供应商须知、规约要求和责任义务</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hint="eastAsia" w:ascii="黑体" w:eastAsia="黑体" w:cs="黑体"/>
                <w:color w:val="auto"/>
                <w:sz w:val="24"/>
                <w:highlight w:val="none"/>
              </w:rPr>
              <w:t>4</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响应有效期：自响应截止起不少于</w:t>
            </w:r>
            <w:r>
              <w:rPr>
                <w:rFonts w:ascii="宋体"/>
                <w:color w:val="auto"/>
                <w:highlight w:val="none"/>
              </w:rPr>
              <w:t>90</w:t>
            </w:r>
            <w:r>
              <w:rPr>
                <w:rFonts w:hint="eastAsia" w:ascii="宋体"/>
                <w:color w:val="auto"/>
                <w:highlight w:val="none"/>
              </w:rPr>
              <w:t>日</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hint="eastAsia" w:ascii="黑体" w:eastAsia="黑体" w:cs="黑体"/>
                <w:color w:val="auto"/>
                <w:sz w:val="24"/>
                <w:highlight w:val="none"/>
              </w:rPr>
              <w:t>5</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报价内容涵盖报价要求之一切费用和伴随服务</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hint="eastAsia" w:ascii="黑体" w:eastAsia="黑体" w:cs="黑体"/>
                <w:color w:val="auto"/>
                <w:sz w:val="24"/>
                <w:highlight w:val="none"/>
              </w:rPr>
              <w:t>6</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同意接受</w:t>
            </w:r>
            <w:r>
              <w:rPr>
                <w:rFonts w:hint="eastAsia" w:ascii="宋体"/>
                <w:color w:val="auto"/>
                <w:highlight w:val="none"/>
                <w:lang w:eastAsia="zh-CN"/>
              </w:rPr>
              <w:t>采购</w:t>
            </w:r>
            <w:r>
              <w:rPr>
                <w:rFonts w:hint="eastAsia" w:ascii="宋体"/>
                <w:color w:val="auto"/>
                <w:highlight w:val="none"/>
              </w:rPr>
              <w:t>文件要求的付款方式</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hint="eastAsia" w:ascii="黑体" w:eastAsia="黑体" w:cs="黑体"/>
                <w:color w:val="auto"/>
                <w:sz w:val="24"/>
                <w:highlight w:val="none"/>
              </w:rPr>
              <w:t>7</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同意接受</w:t>
            </w:r>
            <w:r>
              <w:rPr>
                <w:rFonts w:hint="eastAsia" w:ascii="宋体"/>
                <w:color w:val="auto"/>
                <w:highlight w:val="none"/>
                <w:lang w:eastAsia="zh-CN"/>
              </w:rPr>
              <w:t>采购</w:t>
            </w:r>
            <w:r>
              <w:rPr>
                <w:rFonts w:hint="eastAsia" w:ascii="宋体"/>
                <w:color w:val="auto"/>
                <w:highlight w:val="none"/>
              </w:rPr>
              <w:t>文件要求的</w:t>
            </w:r>
            <w:r>
              <w:rPr>
                <w:rFonts w:hint="eastAsia" w:ascii="宋体"/>
                <w:color w:val="auto"/>
                <w:highlight w:val="none"/>
                <w:lang w:eastAsia="zh-CN"/>
              </w:rPr>
              <w:t>交货</w:t>
            </w:r>
            <w:r>
              <w:rPr>
                <w:rFonts w:hint="eastAsia" w:ascii="宋体"/>
                <w:color w:val="auto"/>
                <w:highlight w:val="none"/>
              </w:rPr>
              <w:t>期</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hint="eastAsia" w:ascii="黑体" w:eastAsia="黑体" w:cs="黑体"/>
                <w:color w:val="auto"/>
                <w:sz w:val="24"/>
                <w:highlight w:val="none"/>
              </w:rPr>
              <w:t>8</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同意接受</w:t>
            </w:r>
            <w:r>
              <w:rPr>
                <w:rFonts w:hint="eastAsia" w:ascii="宋体"/>
                <w:color w:val="auto"/>
                <w:highlight w:val="none"/>
                <w:lang w:eastAsia="zh-CN"/>
              </w:rPr>
              <w:t>采购</w:t>
            </w:r>
            <w:r>
              <w:rPr>
                <w:rFonts w:hint="eastAsia" w:ascii="宋体"/>
                <w:color w:val="auto"/>
                <w:highlight w:val="none"/>
              </w:rPr>
              <w:t>文件要求的售后服务的各项要求</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hint="eastAsia" w:ascii="黑体" w:eastAsia="黑体" w:cs="黑体"/>
                <w:color w:val="auto"/>
                <w:sz w:val="24"/>
                <w:highlight w:val="none"/>
              </w:rPr>
              <w:t>9</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同意接受合同范本所列的各项条款</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ascii="黑体" w:eastAsia="黑体" w:cs="黑体"/>
                <w:color w:val="auto"/>
                <w:sz w:val="24"/>
                <w:highlight w:val="none"/>
              </w:rPr>
              <w:t>1</w:t>
            </w:r>
            <w:r>
              <w:rPr>
                <w:rFonts w:hint="eastAsia" w:ascii="黑体" w:eastAsia="黑体" w:cs="黑体"/>
                <w:color w:val="auto"/>
                <w:sz w:val="24"/>
                <w:highlight w:val="none"/>
              </w:rPr>
              <w:t>0</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同意按照本项目要求缴付各项款项</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ascii="黑体" w:eastAsia="黑体" w:cs="黑体"/>
                <w:color w:val="auto"/>
                <w:sz w:val="24"/>
                <w:highlight w:val="none"/>
              </w:rPr>
              <w:t>1</w:t>
            </w:r>
            <w:r>
              <w:rPr>
                <w:rFonts w:hint="eastAsia" w:ascii="黑体" w:eastAsia="黑体" w:cs="黑体"/>
                <w:color w:val="auto"/>
                <w:sz w:val="24"/>
                <w:highlight w:val="none"/>
              </w:rPr>
              <w:t>1</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同意采购方以各种方式对我方提供的响应文件内容的真实性、有效性进行审查、验证</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eastAsia="黑体" w:cs="黑体"/>
                <w:color w:val="auto"/>
                <w:sz w:val="24"/>
                <w:highlight w:val="none"/>
              </w:rPr>
            </w:pPr>
            <w:r>
              <w:rPr>
                <w:rFonts w:ascii="黑体" w:eastAsia="黑体" w:cs="黑体"/>
                <w:color w:val="auto"/>
                <w:sz w:val="24"/>
                <w:highlight w:val="none"/>
              </w:rPr>
              <w:t>1</w:t>
            </w:r>
            <w:r>
              <w:rPr>
                <w:rFonts w:hint="eastAsia" w:ascii="黑体" w:eastAsia="黑体" w:cs="黑体"/>
                <w:color w:val="auto"/>
                <w:sz w:val="24"/>
                <w:highlight w:val="none"/>
              </w:rPr>
              <w:t>2</w:t>
            </w:r>
          </w:p>
        </w:tc>
        <w:tc>
          <w:tcPr>
            <w:tcW w:w="5945" w:type="dxa"/>
          </w:tcPr>
          <w:p>
            <w:pPr>
              <w:spacing w:line="360" w:lineRule="auto"/>
              <w:jc w:val="left"/>
              <w:rPr>
                <w:rFonts w:ascii="宋体" w:cs="Times New Roman"/>
                <w:color w:val="auto"/>
                <w:highlight w:val="none"/>
              </w:rPr>
            </w:pPr>
            <w:r>
              <w:rPr>
                <w:rFonts w:hint="eastAsia" w:ascii="宋体"/>
                <w:color w:val="auto"/>
                <w:highlight w:val="none"/>
              </w:rPr>
              <w:t>其他商务条款偏离说明：</w:t>
            </w:r>
          </w:p>
        </w:tc>
        <w:tc>
          <w:tcPr>
            <w:tcW w:w="1428" w:type="dxa"/>
          </w:tcPr>
          <w:p>
            <w:pPr>
              <w:spacing w:line="360" w:lineRule="auto"/>
              <w:jc w:val="center"/>
              <w:rPr>
                <w:rFonts w:ascii="宋体" w:cs="Times New Roman"/>
                <w:color w:val="auto"/>
                <w:highlight w:val="none"/>
              </w:rPr>
            </w:pPr>
          </w:p>
        </w:tc>
        <w:tc>
          <w:tcPr>
            <w:tcW w:w="1255" w:type="dxa"/>
          </w:tcPr>
          <w:p>
            <w:pPr>
              <w:spacing w:line="360" w:lineRule="auto"/>
              <w:jc w:val="center"/>
              <w:rPr>
                <w:rFonts w:ascii="宋体" w:cs="Times New Roman"/>
                <w:color w:val="auto"/>
                <w:highlight w:val="none"/>
              </w:rPr>
            </w:pPr>
          </w:p>
        </w:tc>
      </w:tr>
    </w:tbl>
    <w:p>
      <w:pPr>
        <w:spacing w:line="360" w:lineRule="auto"/>
        <w:ind w:firstLine="422" w:firstLineChars="200"/>
        <w:jc w:val="left"/>
        <w:rPr>
          <w:rFonts w:ascii="宋体" w:cs="Times New Roman"/>
          <w:b/>
          <w:bCs/>
          <w:color w:val="auto"/>
          <w:highlight w:val="none"/>
          <w:u w:val="single"/>
        </w:rPr>
      </w:pPr>
      <w:r>
        <w:rPr>
          <w:rFonts w:hint="eastAsia" w:ascii="宋体"/>
          <w:b/>
          <w:bCs/>
          <w:color w:val="auto"/>
          <w:highlight w:val="none"/>
          <w:u w:val="single"/>
        </w:rPr>
        <w:t>注：对于上述要求，如供应商完全响应，则在“是否响应”栏打“√”，空白或打“Х”视偏离，请在“偏离说明”栏</w:t>
      </w:r>
      <w:r>
        <w:rPr>
          <w:rFonts w:hint="eastAsia" w:ascii="宋体"/>
          <w:b/>
          <w:bCs/>
          <w:color w:val="auto"/>
          <w:highlight w:val="none"/>
          <w:u w:val="single"/>
          <w:lang w:val="en-GB"/>
        </w:rPr>
        <w:t>扼要叙述。</w:t>
      </w:r>
    </w:p>
    <w:p>
      <w:pPr>
        <w:rPr>
          <w:rFonts w:ascii="宋体" w:cs="Times New Roman"/>
          <w:b/>
          <w:bCs/>
          <w:color w:val="auto"/>
          <w:sz w:val="24"/>
          <w:highlight w:val="none"/>
        </w:rPr>
      </w:pPr>
      <w:r>
        <w:rPr>
          <w:rFonts w:ascii="宋体" w:cs="Times New Roman"/>
          <w:b/>
          <w:bCs/>
          <w:color w:val="auto"/>
          <w:sz w:val="24"/>
          <w:highlight w:val="none"/>
        </w:rPr>
        <w:br w:type="page"/>
      </w: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.3其他</w:t>
      </w:r>
    </w:p>
    <w:p>
      <w:pPr>
        <w:spacing w:line="360" w:lineRule="auto"/>
        <w:ind w:firstLine="482" w:firstLineChars="200"/>
        <w:jc w:val="left"/>
        <w:rPr>
          <w:rFonts w:ascii="宋体" w:cs="Times New Roman"/>
          <w:b/>
          <w:bCs/>
          <w:color w:val="auto"/>
          <w:sz w:val="24"/>
          <w:highlight w:val="none"/>
        </w:rPr>
      </w:pPr>
    </w:p>
    <w:p>
      <w:pPr>
        <w:spacing w:line="360" w:lineRule="auto"/>
        <w:ind w:firstLine="482" w:firstLineChars="200"/>
        <w:jc w:val="left"/>
        <w:rPr>
          <w:rFonts w:ascii="宋体" w:cs="Times New Roman"/>
          <w:b/>
          <w:bCs/>
          <w:color w:val="auto"/>
          <w:sz w:val="24"/>
          <w:highlight w:val="none"/>
        </w:rPr>
      </w:pPr>
    </w:p>
    <w:p>
      <w:pPr>
        <w:spacing w:line="360" w:lineRule="auto"/>
        <w:ind w:firstLine="482" w:firstLineChars="200"/>
        <w:jc w:val="left"/>
        <w:rPr>
          <w:rFonts w:ascii="宋体" w:cs="Times New Roman"/>
          <w:b/>
          <w:bCs/>
          <w:color w:val="auto"/>
          <w:sz w:val="24"/>
          <w:highlight w:val="none"/>
        </w:rPr>
      </w:pPr>
    </w:p>
    <w:p>
      <w:pPr>
        <w:spacing w:line="360" w:lineRule="auto"/>
        <w:ind w:firstLine="482" w:firstLineChars="200"/>
        <w:jc w:val="left"/>
        <w:rPr>
          <w:rFonts w:ascii="宋体" w:cs="Times New Roman"/>
          <w:b/>
          <w:bCs/>
          <w:color w:val="auto"/>
          <w:sz w:val="24"/>
          <w:highlight w:val="none"/>
        </w:rPr>
      </w:pPr>
    </w:p>
    <w:p>
      <w:pPr>
        <w:spacing w:line="360" w:lineRule="auto"/>
        <w:ind w:firstLine="482" w:firstLineChars="200"/>
        <w:rPr>
          <w:rFonts w:ascii="宋体"/>
          <w:b/>
          <w:bCs/>
          <w:color w:val="auto"/>
          <w:sz w:val="24"/>
          <w:highlight w:val="none"/>
        </w:rPr>
      </w:pPr>
    </w:p>
    <w:p>
      <w:pPr>
        <w:spacing w:line="360" w:lineRule="auto"/>
        <w:ind w:firstLine="482" w:firstLineChars="200"/>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pStyle w:val="37"/>
        <w:rPr>
          <w:rFonts w:ascii="宋体"/>
          <w:b/>
          <w:bCs/>
          <w:color w:val="auto"/>
          <w:sz w:val="24"/>
          <w:highlight w:val="none"/>
        </w:rPr>
      </w:pPr>
    </w:p>
    <w:p>
      <w:pPr>
        <w:spacing w:line="360" w:lineRule="auto"/>
        <w:ind w:firstLine="482" w:firstLineChars="200"/>
        <w:rPr>
          <w:rFonts w:ascii="宋体"/>
          <w:b/>
          <w:bCs/>
          <w:color w:val="auto"/>
          <w:sz w:val="24"/>
          <w:highlight w:val="none"/>
        </w:rPr>
      </w:pPr>
    </w:p>
    <w:p>
      <w:pPr>
        <w:pStyle w:val="2"/>
        <w:rPr>
          <w:rFonts w:ascii="宋体"/>
          <w:b/>
          <w:bCs/>
          <w:color w:val="auto"/>
          <w:sz w:val="24"/>
          <w:highlight w:val="none"/>
        </w:rPr>
      </w:pPr>
    </w:p>
    <w:p>
      <w:pPr>
        <w:pStyle w:val="2"/>
        <w:rPr>
          <w:rFonts w:ascii="宋体"/>
          <w:b/>
          <w:bCs/>
          <w:color w:val="auto"/>
          <w:sz w:val="24"/>
          <w:highlight w:val="none"/>
        </w:rPr>
      </w:pPr>
    </w:p>
    <w:p>
      <w:pPr>
        <w:pStyle w:val="2"/>
        <w:rPr>
          <w:rFonts w:ascii="宋体"/>
          <w:b/>
          <w:bCs/>
          <w:color w:val="auto"/>
          <w:sz w:val="24"/>
          <w:highlight w:val="none"/>
        </w:rPr>
      </w:pPr>
    </w:p>
    <w:p>
      <w:pPr>
        <w:pStyle w:val="2"/>
        <w:rPr>
          <w:highlight w:val="none"/>
        </w:rPr>
      </w:pPr>
    </w:p>
    <w:p>
      <w:pPr>
        <w:pStyle w:val="4"/>
        <w:keepNext w:val="0"/>
        <w:keepLines w:val="0"/>
        <w:widowControl w:val="0"/>
        <w:jc w:val="center"/>
        <w:outlineLvl w:val="1"/>
        <w:rPr>
          <w:rFonts w:ascii="黑体" w:eastAsia="黑体" w:cs="黑体"/>
          <w:b/>
          <w:bCs/>
          <w:color w:val="auto"/>
          <w:sz w:val="32"/>
          <w:szCs w:val="32"/>
          <w:highlight w:val="none"/>
        </w:rPr>
      </w:pPr>
      <w:bookmarkStart w:id="249" w:name="_Toc278794818"/>
      <w:bookmarkStart w:id="250" w:name="_Toc27025"/>
      <w:bookmarkStart w:id="251" w:name="_Toc13723"/>
      <w:bookmarkStart w:id="252" w:name="_Toc18219"/>
      <w:r>
        <w:rPr>
          <w:rFonts w:hint="eastAsia" w:ascii="黑体" w:cs="黑体"/>
          <w:b/>
          <w:bCs/>
          <w:color w:val="auto"/>
          <w:sz w:val="32"/>
          <w:szCs w:val="32"/>
          <w:highlight w:val="none"/>
          <w:lang w:val="en-US" w:eastAsia="zh-CN"/>
        </w:rPr>
        <w:t>六</w:t>
      </w:r>
      <w:r>
        <w:rPr>
          <w:rFonts w:hint="eastAsia" w:ascii="黑体" w:eastAsia="黑体" w:cs="黑体"/>
          <w:b/>
          <w:bCs/>
          <w:color w:val="auto"/>
          <w:sz w:val="32"/>
          <w:szCs w:val="32"/>
          <w:highlight w:val="none"/>
        </w:rPr>
        <w:t>、</w:t>
      </w:r>
      <w:bookmarkEnd w:id="249"/>
      <w:r>
        <w:rPr>
          <w:rFonts w:hint="eastAsia" w:ascii="黑体" w:eastAsia="黑体" w:cs="黑体"/>
          <w:b/>
          <w:bCs/>
          <w:color w:val="auto"/>
          <w:sz w:val="32"/>
          <w:szCs w:val="32"/>
          <w:highlight w:val="none"/>
        </w:rPr>
        <w:t>供应商认为必要说明的其它内容</w:t>
      </w:r>
      <w:bookmarkEnd w:id="250"/>
      <w:bookmarkEnd w:id="251"/>
      <w:bookmarkEnd w:id="252"/>
    </w:p>
    <w:p>
      <w:pPr>
        <w:pStyle w:val="39"/>
        <w:spacing w:before="0" w:after="0" w:line="360" w:lineRule="auto"/>
        <w:rPr>
          <w:rFonts w:ascii="宋体"/>
          <w:color w:val="auto"/>
          <w:sz w:val="21"/>
          <w:szCs w:val="21"/>
          <w:highlight w:val="none"/>
        </w:rPr>
      </w:pPr>
    </w:p>
    <w:p>
      <w:pPr>
        <w:spacing w:line="360" w:lineRule="auto"/>
        <w:jc w:val="center"/>
        <w:outlineLvl w:val="1"/>
        <w:rPr>
          <w:rFonts w:ascii="黑体" w:hAnsi="仿宋" w:eastAsia="黑体" w:cs="仿宋"/>
          <w:b/>
          <w:color w:val="000000"/>
          <w:sz w:val="32"/>
          <w:szCs w:val="32"/>
          <w:highlight w:val="none"/>
        </w:rPr>
      </w:pPr>
      <w:r>
        <w:rPr>
          <w:rFonts w:hint="eastAsia" w:ascii="宋体"/>
          <w:color w:val="auto"/>
          <w:szCs w:val="21"/>
          <w:highlight w:val="none"/>
        </w:rPr>
        <w:br w:type="page"/>
      </w:r>
      <w:bookmarkStart w:id="253" w:name="_Toc7669"/>
      <w:r>
        <w:rPr>
          <w:rFonts w:hint="eastAsia" w:ascii="黑体" w:hAnsi="仿宋" w:eastAsia="黑体" w:cs="仿宋"/>
          <w:b/>
          <w:color w:val="000000"/>
          <w:sz w:val="32"/>
          <w:szCs w:val="32"/>
          <w:highlight w:val="none"/>
          <w:lang w:eastAsia="zh-CN"/>
        </w:rPr>
        <w:t>七</w:t>
      </w:r>
      <w:r>
        <w:rPr>
          <w:rFonts w:hint="eastAsia" w:ascii="黑体" w:hAnsi="仿宋" w:eastAsia="黑体" w:cs="仿宋"/>
          <w:b/>
          <w:color w:val="000000"/>
          <w:sz w:val="32"/>
          <w:szCs w:val="32"/>
          <w:highlight w:val="none"/>
        </w:rPr>
        <w:t>、承诺书</w:t>
      </w:r>
      <w:bookmarkEnd w:id="243"/>
      <w:bookmarkEnd w:id="244"/>
      <w:bookmarkEnd w:id="253"/>
    </w:p>
    <w:p>
      <w:pPr>
        <w:pStyle w:val="12"/>
        <w:spacing w:line="360" w:lineRule="auto"/>
        <w:ind w:left="-120" w:leftChars="-57" w:firstLine="602" w:firstLineChars="250"/>
        <w:rPr>
          <w:rFonts w:ascii="宋体" w:hAnsi="宋体" w:cs="宋体"/>
          <w:b/>
          <w:bCs/>
          <w:color w:val="000000"/>
          <w:sz w:val="24"/>
          <w:szCs w:val="24"/>
          <w:highlight w:val="none"/>
        </w:rPr>
      </w:pPr>
      <w:r>
        <w:rPr>
          <w:rFonts w:hint="eastAsia" w:hAnsi="宋体" w:cs="宋体"/>
          <w:b/>
          <w:bCs/>
          <w:color w:val="000000"/>
          <w:sz w:val="24"/>
          <w:szCs w:val="24"/>
          <w:highlight w:val="none"/>
          <w:lang w:val="en-US" w:eastAsia="zh-CN"/>
        </w:rPr>
        <w:t>7</w:t>
      </w:r>
      <w:r>
        <w:rPr>
          <w:rFonts w:hint="eastAsia" w:ascii="宋体" w:hAnsi="宋体" w:cs="宋体"/>
          <w:b/>
          <w:bCs/>
          <w:color w:val="000000"/>
          <w:sz w:val="24"/>
          <w:szCs w:val="24"/>
          <w:highlight w:val="none"/>
        </w:rPr>
        <w:t>.1供应商拒绝政府采购领域商业贿赂承诺书（格式）</w:t>
      </w:r>
    </w:p>
    <w:p>
      <w:pPr>
        <w:pStyle w:val="12"/>
        <w:spacing w:line="360" w:lineRule="auto"/>
        <w:ind w:left="-120" w:leftChars="-57" w:firstLine="602" w:firstLineChars="250"/>
        <w:rPr>
          <w:rFonts w:ascii="仿宋_GB2312" w:hAnsi="仿宋" w:eastAsia="仿宋_GB2312" w:cs="仿宋"/>
          <w:b/>
          <w:bCs/>
          <w:color w:val="000000"/>
          <w:sz w:val="24"/>
          <w:szCs w:val="24"/>
          <w:highlight w:val="none"/>
        </w:rPr>
      </w:pPr>
    </w:p>
    <w:p>
      <w:pPr>
        <w:spacing w:line="360" w:lineRule="auto"/>
        <w:jc w:val="center"/>
        <w:rPr>
          <w:rFonts w:ascii="黑体" w:hAnsi="仿宋" w:eastAsia="黑体" w:cs="仿宋"/>
          <w:bCs/>
          <w:color w:val="000000"/>
          <w:sz w:val="32"/>
          <w:szCs w:val="32"/>
          <w:highlight w:val="none"/>
          <w:lang w:val="en-GB"/>
        </w:rPr>
      </w:pPr>
      <w:r>
        <w:rPr>
          <w:rFonts w:hint="eastAsia" w:ascii="黑体" w:hAnsi="仿宋" w:eastAsia="黑体" w:cs="仿宋"/>
          <w:bCs/>
          <w:color w:val="000000"/>
          <w:sz w:val="32"/>
          <w:szCs w:val="32"/>
          <w:highlight w:val="none"/>
          <w:lang w:val="en-GB"/>
        </w:rPr>
        <w:t>陕西省政府采购供应商</w:t>
      </w:r>
    </w:p>
    <w:p>
      <w:pPr>
        <w:spacing w:line="360" w:lineRule="auto"/>
        <w:jc w:val="center"/>
        <w:rPr>
          <w:rFonts w:ascii="黑体" w:hAnsi="仿宋" w:eastAsia="黑体" w:cs="仿宋"/>
          <w:bCs/>
          <w:color w:val="000000"/>
          <w:sz w:val="32"/>
          <w:szCs w:val="32"/>
          <w:highlight w:val="none"/>
          <w:lang w:val="en-GB"/>
        </w:rPr>
      </w:pPr>
      <w:r>
        <w:rPr>
          <w:rFonts w:hint="eastAsia" w:ascii="黑体" w:hAnsi="仿宋" w:eastAsia="黑体" w:cs="仿宋"/>
          <w:bCs/>
          <w:color w:val="000000"/>
          <w:sz w:val="32"/>
          <w:szCs w:val="32"/>
          <w:highlight w:val="none"/>
          <w:lang w:val="en-GB"/>
        </w:rPr>
        <w:t>拒绝政府采购领域商业贿赂承诺书</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为响应党中央、国务院关于治理政府采购领域商业贿赂行为的号召，我公司在此庄严承诺：</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1、在参与政府采购活动中遵纪守法、诚信经营、公平竞标。</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2、不向政府采购单位、采购代理机构和政府采购评审专家进行任何形式的商业贿赂以谋取交易机会。</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3、不向政府采购代理机构和采购单位提供虚假资质文件或采用虚假应标方式参与政府采购市场竞争并谋取</w:t>
      </w:r>
      <w:r>
        <w:rPr>
          <w:rFonts w:hint="eastAsia" w:ascii="宋体" w:hAnsi="宋体" w:cs="宋体"/>
          <w:color w:val="000000"/>
          <w:sz w:val="24"/>
          <w:highlight w:val="none"/>
          <w:lang w:val="en-GB" w:eastAsia="zh-CN"/>
        </w:rPr>
        <w:t>成交</w:t>
      </w:r>
      <w:r>
        <w:rPr>
          <w:rFonts w:hint="eastAsia" w:ascii="宋体" w:hAnsi="宋体" w:cs="宋体"/>
          <w:color w:val="000000"/>
          <w:sz w:val="24"/>
          <w:highlight w:val="none"/>
          <w:lang w:val="en-GB"/>
        </w:rPr>
        <w:t>。</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4、不采取“围标、陪标”等商业欺诈手段获得政府采购订单。</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5、不采取不正当手段诋毁、排挤其他响应单位。</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6、不在提供商品或（和）服务时“偷梁换柱、以次充好”损害采购单位的合法权益。</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7、不与采购单位、采购代理机构政府采购评审专家或其它响应单位恶意串通，进行质疑和投诉，维护政府采购市场秩序。</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8、尊重和接受政府采购监督管理部门的监督和政府采购代理机构招标采购要求，承担因违约行为给采购单位造成的损失。</w:t>
      </w:r>
    </w:p>
    <w:p>
      <w:pPr>
        <w:spacing w:line="360" w:lineRule="auto"/>
        <w:ind w:firstLine="480" w:firstLineChars="200"/>
        <w:rPr>
          <w:rFonts w:ascii="宋体" w:hAnsi="宋体" w:cs="宋体"/>
          <w:color w:val="000000"/>
          <w:sz w:val="24"/>
          <w:highlight w:val="none"/>
          <w:lang w:val="en-GB"/>
        </w:rPr>
      </w:pPr>
      <w:r>
        <w:rPr>
          <w:rFonts w:hint="eastAsia" w:ascii="宋体" w:hAnsi="宋体" w:cs="宋体"/>
          <w:color w:val="000000"/>
          <w:sz w:val="24"/>
          <w:highlight w:val="none"/>
          <w:lang w:val="en-GB"/>
        </w:rPr>
        <w:t>9、不发生其他有悖于政府采购公开、公平、公正和诚信原则的行为。</w:t>
      </w:r>
    </w:p>
    <w:p>
      <w:pPr>
        <w:spacing w:line="360" w:lineRule="auto"/>
        <w:ind w:firstLine="480" w:firstLineChars="200"/>
        <w:rPr>
          <w:rFonts w:ascii="宋体" w:hAnsi="宋体" w:cs="宋体"/>
          <w:color w:val="000000"/>
          <w:sz w:val="24"/>
          <w:highlight w:val="none"/>
          <w:lang w:val="en-GB"/>
        </w:rPr>
      </w:pPr>
    </w:p>
    <w:p>
      <w:pPr>
        <w:spacing w:line="360" w:lineRule="auto"/>
        <w:ind w:firstLine="480" w:firstLineChars="200"/>
        <w:rPr>
          <w:rFonts w:ascii="宋体" w:hAnsi="宋体" w:cs="宋体"/>
          <w:color w:val="000000"/>
          <w:sz w:val="24"/>
          <w:szCs w:val="28"/>
          <w:highlight w:val="none"/>
        </w:rPr>
      </w:pPr>
      <w:r>
        <w:rPr>
          <w:rFonts w:hint="eastAsia" w:ascii="宋体" w:hAnsi="宋体" w:cs="宋体"/>
          <w:color w:val="000000"/>
          <w:sz w:val="24"/>
          <w:szCs w:val="28"/>
          <w:highlight w:val="none"/>
        </w:rPr>
        <w:t>承诺单位：（盖章）</w:t>
      </w:r>
    </w:p>
    <w:p>
      <w:pPr>
        <w:spacing w:line="360" w:lineRule="auto"/>
        <w:ind w:firstLine="360" w:firstLineChars="150"/>
        <w:rPr>
          <w:rFonts w:ascii="宋体" w:hAnsi="宋体" w:cs="宋体"/>
          <w:color w:val="000000"/>
          <w:sz w:val="24"/>
          <w:szCs w:val="28"/>
          <w:highlight w:val="none"/>
        </w:rPr>
      </w:pPr>
    </w:p>
    <w:p>
      <w:pPr>
        <w:spacing w:line="360" w:lineRule="auto"/>
        <w:ind w:firstLine="480" w:firstLineChars="200"/>
        <w:rPr>
          <w:rFonts w:ascii="宋体" w:hAnsi="宋体" w:cs="宋体"/>
          <w:color w:val="000000"/>
          <w:sz w:val="24"/>
          <w:szCs w:val="28"/>
          <w:highlight w:val="none"/>
        </w:rPr>
      </w:pPr>
      <w:r>
        <w:rPr>
          <w:rFonts w:hint="eastAsia" w:ascii="宋体" w:hAnsi="宋体" w:cs="宋体"/>
          <w:color w:val="000000"/>
          <w:sz w:val="24"/>
          <w:szCs w:val="28"/>
          <w:highlight w:val="none"/>
        </w:rPr>
        <w:t>全权代表：（签字）</w:t>
      </w:r>
    </w:p>
    <w:p>
      <w:pPr>
        <w:spacing w:line="360" w:lineRule="auto"/>
        <w:ind w:firstLine="360" w:firstLineChars="150"/>
        <w:rPr>
          <w:rFonts w:ascii="宋体" w:hAnsi="宋体" w:cs="宋体"/>
          <w:color w:val="000000"/>
          <w:sz w:val="24"/>
          <w:szCs w:val="28"/>
          <w:highlight w:val="none"/>
        </w:rPr>
      </w:pPr>
    </w:p>
    <w:p>
      <w:pPr>
        <w:spacing w:line="360" w:lineRule="auto"/>
        <w:jc w:val="left"/>
        <w:rPr>
          <w:rFonts w:ascii="宋体" w:hAnsi="宋体" w:cs="宋体"/>
          <w:color w:val="000000"/>
          <w:sz w:val="24"/>
          <w:szCs w:val="28"/>
          <w:highlight w:val="none"/>
        </w:rPr>
      </w:pPr>
      <w:r>
        <w:rPr>
          <w:rFonts w:hint="eastAsia" w:ascii="宋体" w:hAnsi="宋体" w:cs="宋体"/>
          <w:color w:val="000000"/>
          <w:sz w:val="24"/>
          <w:szCs w:val="28"/>
          <w:highlight w:val="none"/>
        </w:rPr>
        <w:t xml:space="preserve">       年   月  日</w:t>
      </w:r>
    </w:p>
    <w:p>
      <w:pPr>
        <w:spacing w:line="360" w:lineRule="auto"/>
        <w:jc w:val="left"/>
        <w:rPr>
          <w:rFonts w:ascii="宋体" w:hAnsi="宋体" w:cs="宋体"/>
          <w:b/>
          <w:bCs/>
          <w:color w:val="000000"/>
          <w:sz w:val="24"/>
          <w:highlight w:val="none"/>
        </w:rPr>
      </w:pPr>
    </w:p>
    <w:p>
      <w:pPr>
        <w:spacing w:line="360" w:lineRule="auto"/>
        <w:jc w:val="left"/>
        <w:rPr>
          <w:rFonts w:ascii="宋体" w:hAnsi="宋体" w:cs="宋体"/>
          <w:b/>
          <w:bCs/>
          <w:color w:val="000000"/>
          <w:sz w:val="24"/>
          <w:highlight w:val="none"/>
        </w:rPr>
      </w:pPr>
    </w:p>
    <w:p>
      <w:pPr>
        <w:spacing w:line="360" w:lineRule="auto"/>
        <w:jc w:val="left"/>
        <w:rPr>
          <w:rFonts w:ascii="仿宋_GB2312" w:hAnsi="仿宋" w:eastAsia="仿宋_GB2312" w:cs="仿宋"/>
          <w:b/>
          <w:bCs/>
          <w:color w:val="000000"/>
          <w:sz w:val="24"/>
          <w:highlight w:val="none"/>
        </w:rPr>
      </w:pPr>
    </w:p>
    <w:p>
      <w:pPr>
        <w:pStyle w:val="12"/>
        <w:spacing w:line="360" w:lineRule="auto"/>
        <w:ind w:left="-120" w:leftChars="-57" w:firstLine="602" w:firstLineChars="250"/>
        <w:rPr>
          <w:rFonts w:ascii="宋体" w:hAnsi="宋体" w:cs="宋体"/>
          <w:b/>
          <w:bCs/>
          <w:color w:val="000000"/>
          <w:sz w:val="24"/>
          <w:szCs w:val="24"/>
          <w:highlight w:val="none"/>
        </w:rPr>
      </w:pPr>
      <w:r>
        <w:rPr>
          <w:rFonts w:hint="eastAsia" w:hAnsi="宋体" w:cs="宋体"/>
          <w:b/>
          <w:bCs/>
          <w:color w:val="000000"/>
          <w:sz w:val="24"/>
          <w:szCs w:val="24"/>
          <w:highlight w:val="none"/>
          <w:lang w:val="en-US" w:eastAsia="zh-CN"/>
        </w:rPr>
        <w:t>7</w:t>
      </w:r>
      <w:r>
        <w:rPr>
          <w:rFonts w:hint="eastAsia" w:ascii="宋体" w:hAnsi="宋体" w:cs="宋体"/>
          <w:b/>
          <w:bCs/>
          <w:color w:val="000000"/>
          <w:sz w:val="24"/>
          <w:szCs w:val="24"/>
          <w:highlight w:val="none"/>
        </w:rPr>
        <w:t>.2其他承诺书</w:t>
      </w:r>
    </w:p>
    <w:p>
      <w:pPr>
        <w:pStyle w:val="12"/>
        <w:spacing w:line="360" w:lineRule="auto"/>
        <w:ind w:left="-120" w:leftChars="-57" w:firstLine="602" w:firstLineChars="250"/>
        <w:rPr>
          <w:rFonts w:ascii="宋体" w:hAnsi="宋体" w:cs="宋体"/>
          <w:b/>
          <w:bCs/>
          <w:color w:val="000000"/>
          <w:sz w:val="24"/>
          <w:szCs w:val="24"/>
          <w:highlight w:val="none"/>
        </w:rPr>
      </w:pPr>
    </w:p>
    <w:p>
      <w:pPr>
        <w:spacing w:line="360" w:lineRule="auto"/>
        <w:jc w:val="center"/>
        <w:rPr>
          <w:rFonts w:ascii="黑体" w:hAnsi="仿宋" w:eastAsia="黑体" w:cs="仿宋"/>
          <w:bCs/>
          <w:color w:val="000000"/>
          <w:sz w:val="32"/>
          <w:szCs w:val="32"/>
          <w:highlight w:val="none"/>
          <w:lang w:val="en-GB"/>
        </w:rPr>
      </w:pPr>
      <w:r>
        <w:rPr>
          <w:rFonts w:hint="eastAsia" w:ascii="黑体" w:hAnsi="仿宋" w:eastAsia="黑体" w:cs="仿宋"/>
          <w:bCs/>
          <w:color w:val="000000"/>
          <w:sz w:val="32"/>
          <w:szCs w:val="32"/>
          <w:highlight w:val="none"/>
          <w:lang w:val="en-GB"/>
        </w:rPr>
        <w:t>承诺书Ⅱ</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致：</w:t>
            </w:r>
            <w:r>
              <w:rPr>
                <w:rFonts w:hint="eastAsia" w:ascii="宋体" w:hAnsi="宋体" w:cs="宋体"/>
                <w:b/>
                <w:bCs/>
                <w:color w:val="000000"/>
                <w:sz w:val="24"/>
                <w:highlight w:val="none"/>
                <w:lang w:eastAsia="zh-CN"/>
              </w:rPr>
              <w:t>瑞恒项目管理有限公司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color w:val="000000"/>
                <w:sz w:val="24"/>
                <w:highlight w:val="none"/>
              </w:rPr>
            </w:pPr>
            <w:r>
              <w:rPr>
                <w:rFonts w:hint="eastAsia" w:ascii="宋体" w:hAnsi="宋体" w:cs="宋体"/>
                <w:color w:val="000000"/>
                <w:sz w:val="24"/>
                <w:highlight w:val="none"/>
              </w:rPr>
              <w:t>作为参加贵公司组织的采购项目的供应商，本公司承诺：在参加本项目</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供应商</w:t>
            </w:r>
          </w:p>
        </w:tc>
        <w:tc>
          <w:tcPr>
            <w:tcW w:w="342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法定代表人</w:t>
            </w:r>
          </w:p>
        </w:tc>
        <w:tc>
          <w:tcPr>
            <w:tcW w:w="234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（公章）</w:t>
            </w:r>
          </w:p>
        </w:tc>
        <w:tc>
          <w:tcPr>
            <w:tcW w:w="342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（签字或盖章）</w:t>
            </w:r>
          </w:p>
        </w:tc>
        <w:tc>
          <w:tcPr>
            <w:tcW w:w="2340" w:type="dxa"/>
            <w:vAlign w:val="center"/>
          </w:tcPr>
          <w:p>
            <w:pPr>
              <w:spacing w:line="360" w:lineRule="atLeast"/>
              <w:ind w:firstLine="240" w:firstLineChars="100"/>
              <w:jc w:val="center"/>
              <w:rPr>
                <w:rFonts w:ascii="宋体" w:hAnsi="宋体" w:cs="宋体"/>
                <w:color w:val="000000"/>
                <w:sz w:val="24"/>
                <w:highlight w:val="none"/>
              </w:rPr>
            </w:pPr>
            <w:r>
              <w:rPr>
                <w:rFonts w:hint="eastAsia" w:ascii="宋体" w:hAnsi="宋体" w:cs="宋体"/>
                <w:color w:val="000000"/>
                <w:sz w:val="24"/>
                <w:highlight w:val="none"/>
              </w:rPr>
              <w:t>年  月  日</w:t>
            </w:r>
          </w:p>
        </w:tc>
      </w:tr>
    </w:tbl>
    <w:p>
      <w:pPr>
        <w:spacing w:line="360" w:lineRule="atLeast"/>
        <w:rPr>
          <w:rFonts w:ascii="仿宋_GB2312" w:hAnsi="仿宋" w:eastAsia="仿宋_GB2312" w:cs="仿宋"/>
          <w:b/>
          <w:color w:val="000000"/>
          <w:sz w:val="42"/>
          <w:szCs w:val="42"/>
          <w:highlight w:val="none"/>
        </w:rPr>
      </w:pPr>
    </w:p>
    <w:p>
      <w:pPr>
        <w:spacing w:line="360" w:lineRule="auto"/>
        <w:jc w:val="center"/>
        <w:rPr>
          <w:rFonts w:ascii="黑体" w:hAnsi="仿宋" w:eastAsia="黑体" w:cs="仿宋"/>
          <w:bCs/>
          <w:color w:val="000000"/>
          <w:sz w:val="32"/>
          <w:szCs w:val="32"/>
          <w:highlight w:val="none"/>
          <w:lang w:val="en-GB"/>
        </w:rPr>
      </w:pPr>
      <w:r>
        <w:rPr>
          <w:rFonts w:hint="eastAsia" w:ascii="黑体" w:hAnsi="仿宋" w:eastAsia="黑体" w:cs="仿宋"/>
          <w:bCs/>
          <w:color w:val="000000"/>
          <w:sz w:val="32"/>
          <w:szCs w:val="32"/>
          <w:highlight w:val="none"/>
          <w:lang w:val="en-GB"/>
        </w:rPr>
        <w:t>承诺书Ⅲ</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致：</w:t>
            </w:r>
            <w:r>
              <w:rPr>
                <w:rFonts w:hint="eastAsia" w:ascii="宋体" w:hAnsi="宋体" w:cs="宋体"/>
                <w:b/>
                <w:bCs/>
                <w:color w:val="000000"/>
                <w:sz w:val="24"/>
                <w:highlight w:val="none"/>
                <w:lang w:eastAsia="zh-CN"/>
              </w:rPr>
              <w:t>瑞恒项目管理有限公司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color w:val="000000"/>
                <w:sz w:val="24"/>
                <w:highlight w:val="none"/>
              </w:rPr>
            </w:pPr>
            <w:r>
              <w:rPr>
                <w:rFonts w:hint="eastAsia" w:ascii="宋体" w:hAnsi="宋体" w:cs="宋体"/>
                <w:color w:val="000000"/>
                <w:sz w:val="24"/>
                <w:highlight w:val="none"/>
              </w:rPr>
              <w:t>作为参加贵公司组织的采购项目的供应商，本公司承诺：参加本次响应提交的所有资质证明文件及业绩证明是真实的、有效的，如有隐瞒实情，愿承担一切责任及后果。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供应商</w:t>
            </w:r>
          </w:p>
        </w:tc>
        <w:tc>
          <w:tcPr>
            <w:tcW w:w="342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法定代表人</w:t>
            </w:r>
          </w:p>
        </w:tc>
        <w:tc>
          <w:tcPr>
            <w:tcW w:w="234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（公章）</w:t>
            </w:r>
          </w:p>
        </w:tc>
        <w:tc>
          <w:tcPr>
            <w:tcW w:w="3420" w:type="dxa"/>
            <w:vAlign w:val="center"/>
          </w:tcPr>
          <w:p>
            <w:pPr>
              <w:spacing w:line="360" w:lineRule="atLeast"/>
              <w:jc w:val="center"/>
              <w:rPr>
                <w:rFonts w:ascii="宋体" w:hAnsi="宋体" w:cs="宋体"/>
                <w:color w:val="000000"/>
                <w:sz w:val="24"/>
                <w:highlight w:val="none"/>
              </w:rPr>
            </w:pPr>
            <w:r>
              <w:rPr>
                <w:rFonts w:hint="eastAsia" w:ascii="宋体" w:hAnsi="宋体" w:cs="宋体"/>
                <w:color w:val="000000"/>
                <w:sz w:val="24"/>
                <w:highlight w:val="none"/>
              </w:rPr>
              <w:t>（签字或盖章）</w:t>
            </w:r>
          </w:p>
        </w:tc>
        <w:tc>
          <w:tcPr>
            <w:tcW w:w="2340" w:type="dxa"/>
            <w:vAlign w:val="center"/>
          </w:tcPr>
          <w:p>
            <w:pPr>
              <w:spacing w:line="360" w:lineRule="atLeast"/>
              <w:ind w:firstLine="240" w:firstLineChars="100"/>
              <w:jc w:val="center"/>
              <w:rPr>
                <w:rFonts w:ascii="宋体" w:hAnsi="宋体" w:cs="宋体"/>
                <w:color w:val="000000"/>
                <w:sz w:val="24"/>
                <w:highlight w:val="none"/>
              </w:rPr>
            </w:pPr>
            <w:r>
              <w:rPr>
                <w:rFonts w:hint="eastAsia" w:ascii="宋体" w:hAnsi="宋体" w:cs="宋体"/>
                <w:color w:val="000000"/>
                <w:sz w:val="24"/>
                <w:highlight w:val="none"/>
              </w:rPr>
              <w:t>年  月  日</w:t>
            </w:r>
          </w:p>
        </w:tc>
      </w:tr>
    </w:tbl>
    <w:p>
      <w:pPr>
        <w:spacing w:line="500" w:lineRule="exact"/>
        <w:rPr>
          <w:rFonts w:ascii="仿宋_GB2312" w:hAnsi="仿宋" w:eastAsia="仿宋_GB2312" w:cs="仿宋"/>
          <w:b/>
          <w:bCs/>
          <w:color w:val="000000"/>
          <w:sz w:val="32"/>
          <w:highlight w:val="none"/>
        </w:rPr>
      </w:pPr>
    </w:p>
    <w:p>
      <w:pPr>
        <w:spacing w:line="360" w:lineRule="auto"/>
        <w:jc w:val="center"/>
        <w:outlineLvl w:val="0"/>
        <w:rPr>
          <w:rFonts w:ascii="黑体" w:hAnsi="仿宋" w:eastAsia="黑体" w:cs="仿宋"/>
          <w:b/>
          <w:color w:val="000000"/>
          <w:sz w:val="32"/>
          <w:szCs w:val="32"/>
          <w:highlight w:val="none"/>
          <w:lang w:val="en-GB"/>
        </w:rPr>
      </w:pPr>
      <w:bookmarkStart w:id="254" w:name="_Toc11304"/>
      <w:bookmarkStart w:id="255" w:name="_Toc10324"/>
      <w:r>
        <w:rPr>
          <w:rFonts w:hint="eastAsia" w:ascii="黑体" w:hAnsi="仿宋" w:eastAsia="黑体" w:cs="仿宋"/>
          <w:b/>
          <w:color w:val="000000"/>
          <w:sz w:val="32"/>
          <w:szCs w:val="32"/>
          <w:highlight w:val="none"/>
          <w:lang w:val="en-GB"/>
        </w:rPr>
        <w:t>询问函、质疑函格式</w:t>
      </w:r>
      <w:bookmarkEnd w:id="254"/>
      <w:bookmarkEnd w:id="255"/>
    </w:p>
    <w:p>
      <w:pPr>
        <w:pStyle w:val="12"/>
        <w:spacing w:line="500" w:lineRule="exact"/>
        <w:ind w:left="-120" w:leftChars="-57" w:firstLine="527" w:firstLineChars="250"/>
        <w:outlineLvl w:val="9"/>
        <w:rPr>
          <w:rFonts w:ascii="宋体" w:hAnsi="宋体" w:cs="宋体"/>
          <w:b/>
          <w:bCs/>
          <w:color w:val="000000"/>
          <w:highlight w:val="none"/>
          <w:u w:val="single"/>
          <w:lang w:val="en-GB"/>
        </w:rPr>
      </w:pPr>
      <w:r>
        <w:rPr>
          <w:rFonts w:hint="eastAsia" w:ascii="宋体" w:hAnsi="宋体" w:cs="宋体"/>
          <w:b/>
          <w:bCs/>
          <w:color w:val="000000"/>
          <w:highlight w:val="none"/>
          <w:u w:val="single"/>
          <w:lang w:val="en-GB"/>
        </w:rPr>
        <w:t>说明：本部分格式为供应商提交询问函、质疑函时使用，不属于响应文件格式的组成部分。</w:t>
      </w:r>
    </w:p>
    <w:p>
      <w:pPr>
        <w:pStyle w:val="12"/>
        <w:spacing w:line="500" w:lineRule="exact"/>
        <w:ind w:left="-120" w:leftChars="-57" w:firstLine="527" w:firstLineChars="250"/>
        <w:outlineLvl w:val="9"/>
        <w:rPr>
          <w:rFonts w:ascii="宋体" w:hAnsi="宋体" w:cs="宋体"/>
          <w:b/>
          <w:bCs/>
          <w:color w:val="000000"/>
          <w:highlight w:val="none"/>
          <w:u w:val="single"/>
          <w:lang w:val="en-GB"/>
        </w:rPr>
      </w:pPr>
    </w:p>
    <w:p>
      <w:pPr>
        <w:pStyle w:val="12"/>
        <w:spacing w:line="500" w:lineRule="exact"/>
        <w:ind w:left="-120" w:leftChars="-57" w:firstLine="602" w:firstLineChars="250"/>
        <w:outlineLvl w:val="9"/>
        <w:rPr>
          <w:rFonts w:ascii="宋体" w:hAnsi="宋体" w:cs="宋体"/>
          <w:b/>
          <w:bCs/>
          <w:color w:val="000000"/>
          <w:sz w:val="24"/>
          <w:szCs w:val="24"/>
          <w:highlight w:val="none"/>
        </w:rPr>
      </w:pPr>
      <w:r>
        <w:rPr>
          <w:rFonts w:hint="eastAsia" w:ascii="宋体" w:hAnsi="宋体" w:cs="宋体"/>
          <w:b/>
          <w:bCs/>
          <w:color w:val="000000"/>
          <w:sz w:val="24"/>
          <w:szCs w:val="24"/>
          <w:highlight w:val="none"/>
        </w:rPr>
        <w:t>1.询问函格式</w:t>
      </w:r>
    </w:p>
    <w:p>
      <w:pPr>
        <w:pStyle w:val="12"/>
        <w:spacing w:line="500" w:lineRule="exact"/>
        <w:ind w:left="-120" w:leftChars="-57" w:firstLine="602" w:firstLineChars="250"/>
        <w:outlineLvl w:val="9"/>
        <w:rPr>
          <w:rFonts w:ascii="宋体" w:hAnsi="宋体" w:cs="宋体"/>
          <w:b/>
          <w:bCs/>
          <w:color w:val="000000"/>
          <w:sz w:val="24"/>
          <w:szCs w:val="24"/>
          <w:highlight w:val="none"/>
        </w:rPr>
      </w:pPr>
    </w:p>
    <w:p>
      <w:pPr>
        <w:spacing w:line="360" w:lineRule="auto"/>
        <w:jc w:val="center"/>
        <w:outlineLvl w:val="1"/>
        <w:rPr>
          <w:rFonts w:ascii="黑体" w:hAnsi="黑体" w:eastAsia="黑体" w:cs="黑体"/>
          <w:bCs/>
          <w:color w:val="000000"/>
          <w:sz w:val="32"/>
          <w:szCs w:val="32"/>
          <w:highlight w:val="none"/>
          <w:lang w:val="en-GB"/>
        </w:rPr>
      </w:pPr>
      <w:bookmarkStart w:id="256" w:name="_Toc4338"/>
      <w:r>
        <w:rPr>
          <w:rFonts w:hint="eastAsia" w:ascii="黑体" w:hAnsi="黑体" w:eastAsia="黑体" w:cs="黑体"/>
          <w:bCs/>
          <w:color w:val="000000"/>
          <w:sz w:val="32"/>
          <w:szCs w:val="32"/>
          <w:highlight w:val="none"/>
          <w:lang w:val="en-GB"/>
        </w:rPr>
        <w:t>询问函</w:t>
      </w:r>
      <w:bookmarkEnd w:id="256"/>
    </w:p>
    <w:p>
      <w:pPr>
        <w:widowControl/>
        <w:tabs>
          <w:tab w:val="left" w:pos="6300"/>
        </w:tabs>
        <w:snapToGrid w:val="0"/>
        <w:spacing w:line="360" w:lineRule="auto"/>
        <w:jc w:val="left"/>
        <w:rPr>
          <w:rFonts w:ascii="宋体" w:hAnsi="宋体" w:cs="宋体"/>
          <w:b/>
          <w:bCs/>
          <w:color w:val="000000"/>
          <w:sz w:val="24"/>
          <w:highlight w:val="none"/>
        </w:rPr>
      </w:pPr>
      <w:r>
        <w:rPr>
          <w:rFonts w:hint="eastAsia" w:ascii="宋体" w:hAnsi="宋体" w:cs="宋体"/>
          <w:b/>
          <w:bCs/>
          <w:color w:val="000000"/>
          <w:sz w:val="24"/>
          <w:highlight w:val="none"/>
          <w:lang w:eastAsia="zh-CN"/>
        </w:rPr>
        <w:t>瑞恒项目管理有限公司</w:t>
      </w:r>
      <w:r>
        <w:rPr>
          <w:rFonts w:hint="eastAsia" w:ascii="宋体" w:hAnsi="宋体" w:cs="宋体"/>
          <w:b/>
          <w:bCs/>
          <w:color w:val="000000"/>
          <w:sz w:val="24"/>
          <w:highlight w:val="none"/>
        </w:rPr>
        <w:t>：</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我单位已报名并准备参与</w:t>
      </w:r>
      <w:r>
        <w:rPr>
          <w:rFonts w:hint="eastAsia" w:ascii="宋体" w:hAnsi="宋体" w:cs="宋体"/>
          <w:i/>
          <w:color w:val="000000"/>
          <w:sz w:val="24"/>
          <w:highlight w:val="none"/>
          <w:u w:val="single"/>
        </w:rPr>
        <w:t>（项目名称）</w:t>
      </w:r>
      <w:r>
        <w:rPr>
          <w:rFonts w:hint="eastAsia" w:ascii="宋体" w:hAnsi="宋体" w:cs="宋体"/>
          <w:color w:val="000000"/>
          <w:sz w:val="24"/>
          <w:highlight w:val="none"/>
        </w:rPr>
        <w:t>项目（采购文件编号：）的响应（或报价）活动，现有以下几个内容（或条款）存在疑问（或无法理解），特提出询问。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（3）____________________（建议）</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随附相关证明材料如下：</w:t>
      </w:r>
    </w:p>
    <w:p>
      <w:pPr>
        <w:widowControl/>
        <w:tabs>
          <w:tab w:val="left" w:pos="6300"/>
        </w:tabs>
        <w:snapToGrid w:val="0"/>
        <w:spacing w:line="360" w:lineRule="auto"/>
        <w:ind w:firstLine="1440" w:firstLineChars="600"/>
        <w:jc w:val="left"/>
        <w:rPr>
          <w:rFonts w:ascii="宋体" w:hAnsi="宋体" w:cs="宋体"/>
          <w:color w:val="000000"/>
          <w:sz w:val="24"/>
          <w:highlight w:val="none"/>
        </w:rPr>
      </w:pPr>
    </w:p>
    <w:p>
      <w:pPr>
        <w:widowControl/>
        <w:tabs>
          <w:tab w:val="left" w:pos="6300"/>
        </w:tabs>
        <w:snapToGrid w:val="0"/>
        <w:spacing w:line="360" w:lineRule="auto"/>
        <w:ind w:firstLine="1440" w:firstLineChars="600"/>
        <w:jc w:val="left"/>
        <w:rPr>
          <w:rFonts w:ascii="宋体" w:hAnsi="宋体" w:cs="宋体"/>
          <w:color w:val="000000"/>
          <w:sz w:val="24"/>
          <w:highlight w:val="none"/>
        </w:rPr>
      </w:pPr>
    </w:p>
    <w:p>
      <w:pPr>
        <w:widowControl/>
        <w:tabs>
          <w:tab w:val="left" w:pos="6300"/>
        </w:tabs>
        <w:snapToGrid w:val="0"/>
        <w:spacing w:line="360" w:lineRule="auto"/>
        <w:ind w:firstLine="1440" w:firstLineChars="600"/>
        <w:jc w:val="left"/>
        <w:rPr>
          <w:rFonts w:ascii="宋体" w:hAnsi="宋体" w:cs="宋体"/>
          <w:color w:val="000000"/>
          <w:sz w:val="24"/>
          <w:highlight w:val="none"/>
        </w:rPr>
      </w:pPr>
    </w:p>
    <w:p>
      <w:pPr>
        <w:widowControl/>
        <w:tabs>
          <w:tab w:val="left" w:pos="6300"/>
        </w:tabs>
        <w:snapToGrid w:val="0"/>
        <w:spacing w:line="360" w:lineRule="auto"/>
        <w:ind w:firstLine="1440" w:firstLineChars="600"/>
        <w:jc w:val="left"/>
        <w:rPr>
          <w:rFonts w:ascii="宋体" w:hAnsi="宋体" w:cs="宋体"/>
          <w:color w:val="000000"/>
          <w:sz w:val="24"/>
          <w:highlight w:val="none"/>
        </w:rPr>
      </w:pPr>
    </w:p>
    <w:p>
      <w:pPr>
        <w:widowControl/>
        <w:tabs>
          <w:tab w:val="left" w:pos="6300"/>
        </w:tabs>
        <w:snapToGrid w:val="0"/>
        <w:spacing w:line="360" w:lineRule="auto"/>
        <w:ind w:firstLine="1440" w:firstLineChars="600"/>
        <w:jc w:val="left"/>
        <w:rPr>
          <w:rFonts w:ascii="宋体" w:hAnsi="宋体" w:cs="宋体"/>
          <w:color w:val="000000"/>
          <w:sz w:val="24"/>
          <w:highlight w:val="none"/>
        </w:rPr>
      </w:pPr>
    </w:p>
    <w:p>
      <w:pPr>
        <w:widowControl/>
        <w:tabs>
          <w:tab w:val="left" w:pos="6300"/>
        </w:tabs>
        <w:snapToGrid w:val="0"/>
        <w:spacing w:line="360" w:lineRule="auto"/>
        <w:ind w:firstLine="1440" w:firstLineChars="600"/>
        <w:jc w:val="left"/>
        <w:rPr>
          <w:rFonts w:ascii="宋体" w:hAnsi="宋体" w:cs="宋体"/>
          <w:color w:val="000000"/>
          <w:sz w:val="24"/>
          <w:highlight w:val="none"/>
        </w:rPr>
      </w:pPr>
    </w:p>
    <w:p>
      <w:pPr>
        <w:widowControl/>
        <w:tabs>
          <w:tab w:val="left" w:pos="6300"/>
        </w:tabs>
        <w:snapToGrid w:val="0"/>
        <w:spacing w:line="360" w:lineRule="auto"/>
        <w:ind w:firstLine="480" w:firstLineChars="200"/>
        <w:jc w:val="left"/>
        <w:rPr>
          <w:rFonts w:ascii="宋体" w:hAnsi="宋体" w:cs="宋体"/>
          <w:color w:val="000000"/>
          <w:sz w:val="24"/>
          <w:highlight w:val="none"/>
        </w:rPr>
      </w:pP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询问人：（公章）</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法定代表人（授权代表）：</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地址/邮编：</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电话/传真：</w:t>
      </w:r>
    </w:p>
    <w:p>
      <w:pPr>
        <w:spacing w:line="360" w:lineRule="auto"/>
        <w:jc w:val="right"/>
        <w:rPr>
          <w:rFonts w:ascii="宋体" w:hAnsi="宋体" w:cs="宋体"/>
          <w:color w:val="000000"/>
          <w:sz w:val="24"/>
          <w:highlight w:val="none"/>
        </w:rPr>
      </w:pP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w:t>
      </w:r>
    </w:p>
    <w:p>
      <w:pPr>
        <w:snapToGrid w:val="0"/>
        <w:spacing w:line="360" w:lineRule="auto"/>
        <w:ind w:firstLine="378" w:firstLineChars="180"/>
        <w:rPr>
          <w:rFonts w:ascii="宋体" w:hAnsi="宋体" w:cs="宋体"/>
          <w:color w:val="000000"/>
          <w:szCs w:val="21"/>
          <w:highlight w:val="none"/>
        </w:rPr>
      </w:pPr>
    </w:p>
    <w:p>
      <w:pPr>
        <w:pStyle w:val="21"/>
        <w:adjustRightInd w:val="0"/>
        <w:snapToGrid w:val="0"/>
        <w:spacing w:before="0" w:beforeAutospacing="0" w:after="0" w:afterAutospacing="0" w:line="360" w:lineRule="auto"/>
        <w:ind w:firstLine="481"/>
        <w:jc w:val="both"/>
        <w:rPr>
          <w:rFonts w:ascii="宋体" w:hAnsi="宋体" w:cs="宋体"/>
          <w:b/>
          <w:bCs/>
          <w:color w:val="000000"/>
          <w:kern w:val="2"/>
          <w:highlight w:val="none"/>
        </w:rPr>
      </w:pPr>
      <w:r>
        <w:rPr>
          <w:rFonts w:hint="eastAsia" w:ascii="宋体" w:hAnsi="宋体" w:cs="宋体"/>
          <w:b/>
          <w:bCs/>
          <w:color w:val="000000"/>
          <w:kern w:val="2"/>
          <w:highlight w:val="none"/>
        </w:rPr>
        <w:t>2.质疑书格式</w:t>
      </w:r>
    </w:p>
    <w:p>
      <w:pPr>
        <w:pStyle w:val="21"/>
        <w:adjustRightInd w:val="0"/>
        <w:snapToGrid w:val="0"/>
        <w:spacing w:before="0" w:beforeAutospacing="0" w:after="0" w:afterAutospacing="0" w:line="360" w:lineRule="auto"/>
        <w:ind w:firstLine="481"/>
        <w:jc w:val="both"/>
        <w:rPr>
          <w:rFonts w:ascii="仿宋_GB2312" w:hAnsi="Courier New" w:eastAsia="仿宋_GB2312"/>
          <w:b/>
          <w:bCs/>
          <w:color w:val="000000"/>
          <w:kern w:val="2"/>
          <w:highlight w:val="none"/>
        </w:rPr>
      </w:pPr>
    </w:p>
    <w:p>
      <w:pPr>
        <w:spacing w:line="360" w:lineRule="auto"/>
        <w:jc w:val="center"/>
        <w:outlineLvl w:val="1"/>
        <w:rPr>
          <w:rFonts w:ascii="黑体" w:hAnsi="黑体" w:eastAsia="黑体" w:cs="黑体"/>
          <w:bCs/>
          <w:color w:val="000000"/>
          <w:sz w:val="32"/>
          <w:szCs w:val="32"/>
          <w:highlight w:val="none"/>
          <w:lang w:val="en-GB"/>
        </w:rPr>
      </w:pPr>
      <w:bookmarkStart w:id="257" w:name="_Toc25623"/>
      <w:r>
        <w:rPr>
          <w:rFonts w:hint="eastAsia" w:ascii="黑体" w:hAnsi="黑体" w:eastAsia="黑体" w:cs="黑体"/>
          <w:bCs/>
          <w:color w:val="000000"/>
          <w:sz w:val="32"/>
          <w:szCs w:val="32"/>
          <w:highlight w:val="none"/>
          <w:lang w:val="en-GB"/>
        </w:rPr>
        <w:t>质疑</w:t>
      </w:r>
      <w:r>
        <w:rPr>
          <w:rFonts w:hint="eastAsia" w:ascii="黑体" w:hAnsi="黑体" w:eastAsia="黑体" w:cs="黑体"/>
          <w:bCs/>
          <w:color w:val="000000"/>
          <w:sz w:val="32"/>
          <w:szCs w:val="32"/>
          <w:highlight w:val="none"/>
        </w:rPr>
        <w:t>书</w:t>
      </w:r>
      <w:bookmarkEnd w:id="257"/>
    </w:p>
    <w:p>
      <w:pPr>
        <w:widowControl/>
        <w:tabs>
          <w:tab w:val="left" w:pos="6300"/>
        </w:tabs>
        <w:snapToGrid w:val="0"/>
        <w:spacing w:line="360" w:lineRule="auto"/>
        <w:jc w:val="left"/>
        <w:rPr>
          <w:rFonts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瑞恒项目管理有限公司</w:t>
      </w:r>
      <w:r>
        <w:rPr>
          <w:rFonts w:hint="eastAsia" w:ascii="宋体" w:hAnsi="宋体" w:eastAsia="宋体" w:cs="宋体"/>
          <w:b/>
          <w:bCs/>
          <w:color w:val="000000"/>
          <w:sz w:val="24"/>
          <w:highlight w:val="none"/>
        </w:rPr>
        <w:t>/采购人：</w:t>
      </w:r>
    </w:p>
    <w:p>
      <w:pPr>
        <w:widowControl/>
        <w:tabs>
          <w:tab w:val="left" w:pos="6300"/>
        </w:tabs>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我公司依法参与了</w:t>
      </w:r>
      <w:r>
        <w:rPr>
          <w:rFonts w:hint="eastAsia" w:ascii="宋体" w:hAnsi="宋体" w:cs="宋体"/>
          <w:color w:val="000000"/>
          <w:sz w:val="24"/>
          <w:highlight w:val="none"/>
          <w:u w:val="single"/>
        </w:rPr>
        <w:t>（采购代理机构或采购人）</w:t>
      </w:r>
      <w:r>
        <w:rPr>
          <w:rFonts w:hint="eastAsia" w:ascii="宋体" w:hAnsi="宋体" w:cs="宋体"/>
          <w:color w:val="000000"/>
          <w:sz w:val="24"/>
          <w:highlight w:val="none"/>
        </w:rPr>
        <w:t>于年月日组织的政府采购活动。根据《政府采购法》和《政府采购供应商投诉处理办法》等规定，我公司认为</w:t>
      </w:r>
      <w:r>
        <w:rPr>
          <w:rFonts w:hint="eastAsia" w:ascii="宋体" w:hAnsi="宋体" w:cs="宋体"/>
          <w:color w:val="000000"/>
          <w:sz w:val="24"/>
          <w:highlight w:val="none"/>
          <w:u w:val="single"/>
        </w:rPr>
        <w:t xml:space="preserve"> （采购项目名称）（采购项目编号：     ）</w:t>
      </w:r>
      <w:r>
        <w:rPr>
          <w:rFonts w:hint="eastAsia" w:ascii="宋体" w:hAnsi="宋体" w:cs="宋体"/>
          <w:color w:val="000000"/>
          <w:sz w:val="24"/>
          <w:highlight w:val="none"/>
        </w:rPr>
        <w:t>项目的采购活动中，</w:t>
      </w:r>
      <w:r>
        <w:rPr>
          <w:rFonts w:hint="eastAsia" w:ascii="宋体" w:hAnsi="宋体" w:cs="宋体"/>
          <w:color w:val="000000"/>
          <w:sz w:val="24"/>
          <w:highlight w:val="none"/>
          <w:u w:val="single"/>
        </w:rPr>
        <w:t>（采购文件、采购过程、中标/成交结果）</w:t>
      </w:r>
      <w:r>
        <w:rPr>
          <w:rFonts w:hint="eastAsia" w:ascii="宋体" w:hAnsi="宋体" w:cs="宋体"/>
          <w:color w:val="000000"/>
          <w:sz w:val="24"/>
          <w:highlight w:val="none"/>
        </w:rPr>
        <w:t>损害了我公司权益，特提出质疑。</w:t>
      </w:r>
    </w:p>
    <w:p>
      <w:pPr>
        <w:spacing w:line="360" w:lineRule="auto"/>
        <w:ind w:right="120" w:firstLine="480"/>
        <w:rPr>
          <w:rFonts w:ascii="宋体" w:hAnsi="宋体" w:cs="宋体"/>
          <w:color w:val="000000"/>
          <w:sz w:val="24"/>
          <w:highlight w:val="none"/>
        </w:rPr>
      </w:pPr>
      <w:r>
        <w:rPr>
          <w:rFonts w:hint="eastAsia" w:ascii="宋体" w:hAnsi="宋体" w:cs="宋体"/>
          <w:color w:val="000000"/>
          <w:sz w:val="24"/>
          <w:highlight w:val="none"/>
        </w:rPr>
        <w:t>一、我公司认为项目的</w:t>
      </w:r>
      <w:r>
        <w:rPr>
          <w:rFonts w:hint="eastAsia" w:ascii="宋体" w:hAnsi="宋体" w:cs="宋体"/>
          <w:color w:val="000000"/>
          <w:sz w:val="24"/>
          <w:highlight w:val="none"/>
          <w:u w:val="single"/>
        </w:rPr>
        <w:t>（采购文件、采购过程、中标/成交结果）</w:t>
      </w:r>
      <w:r>
        <w:rPr>
          <w:rFonts w:hint="eastAsia" w:ascii="宋体" w:hAnsi="宋体" w:cs="宋体"/>
          <w:color w:val="000000"/>
          <w:sz w:val="24"/>
          <w:highlight w:val="none"/>
        </w:rPr>
        <w:t>损害了我司权益，具体事项如下：（每个质疑事项应有与之相对应的证据予以支持。质疑事项属于涉密的，应提供信息来源或有效证据）：</w:t>
      </w:r>
    </w:p>
    <w:p>
      <w:pPr>
        <w:spacing w:line="360" w:lineRule="auto"/>
        <w:ind w:right="120" w:firstLine="480"/>
        <w:rPr>
          <w:rFonts w:ascii="宋体" w:hAnsi="宋体" w:cs="宋体"/>
          <w:color w:val="000000"/>
          <w:sz w:val="24"/>
          <w:highlight w:val="none"/>
        </w:rPr>
      </w:pPr>
      <w:r>
        <w:rPr>
          <w:rFonts w:hint="eastAsia" w:ascii="宋体" w:hAnsi="宋体" w:cs="宋体"/>
          <w:color w:val="000000"/>
          <w:sz w:val="24"/>
          <w:highlight w:val="none"/>
        </w:rPr>
        <w:t>（  ）质疑采购文件</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1.质疑内容采购文件页，内容“  ” 损害了我公司权益，</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事实依据：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证据见附件第页）</w:t>
      </w:r>
    </w:p>
    <w:p>
      <w:pPr>
        <w:widowControl/>
        <w:snapToGrid w:val="0"/>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法律依据</w:t>
      </w:r>
      <w:r>
        <w:rPr>
          <w:rFonts w:hint="eastAsia" w:ascii="宋体" w:hAnsi="宋体" w:cs="宋体"/>
          <w:color w:val="000000"/>
          <w:kern w:val="0"/>
          <w:sz w:val="24"/>
          <w:highlight w:val="none"/>
        </w:rPr>
        <w:t>：</w:t>
      </w:r>
    </w:p>
    <w:p>
      <w:pPr>
        <w:widowControl/>
        <w:snapToGrid w:val="0"/>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我方请求采购文件做如下修改：</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我方对采购文件其他内容无质疑。</w:t>
      </w:r>
    </w:p>
    <w:p>
      <w:pPr>
        <w:spacing w:line="360" w:lineRule="auto"/>
        <w:ind w:right="120" w:firstLine="480"/>
        <w:rPr>
          <w:rFonts w:ascii="宋体" w:hAnsi="宋体" w:cs="宋体"/>
          <w:color w:val="000000"/>
          <w:sz w:val="24"/>
          <w:highlight w:val="none"/>
        </w:rPr>
      </w:pPr>
      <w:r>
        <w:rPr>
          <w:rFonts w:hint="eastAsia" w:ascii="宋体" w:hAnsi="宋体" w:cs="宋体"/>
          <w:color w:val="000000"/>
          <w:sz w:val="24"/>
          <w:highlight w:val="none"/>
        </w:rPr>
        <w:t>（  ）质疑采购过程</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1.于年月日，在进行的（收取采购文件（样品）、谈判、谈判）过程，发生损害了我公司权益的事项，</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事实依据：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证据见附件第页）</w:t>
      </w:r>
    </w:p>
    <w:p>
      <w:pPr>
        <w:widowControl/>
        <w:snapToGrid w:val="0"/>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法律依据</w:t>
      </w:r>
      <w:r>
        <w:rPr>
          <w:rFonts w:hint="eastAsia" w:ascii="宋体" w:hAnsi="宋体" w:cs="宋体"/>
          <w:color w:val="000000"/>
          <w:kern w:val="0"/>
          <w:sz w:val="24"/>
          <w:highlight w:val="none"/>
        </w:rPr>
        <w:t>：</w:t>
      </w:r>
    </w:p>
    <w:p>
      <w:pPr>
        <w:widowControl/>
        <w:snapToGrid w:val="0"/>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我方请求：</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我方对其他采购过程无质疑。</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）质疑采购结果</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1.于年月日公布的中标（成交）结果，发生损害了我公司权益的事项，</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事实依据：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证据见附件第页）</w:t>
      </w:r>
    </w:p>
    <w:p>
      <w:pPr>
        <w:widowControl/>
        <w:snapToGrid w:val="0"/>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法律依据</w:t>
      </w:r>
      <w:r>
        <w:rPr>
          <w:rFonts w:hint="eastAsia" w:ascii="宋体" w:hAnsi="宋体" w:cs="宋体"/>
          <w:color w:val="000000"/>
          <w:kern w:val="0"/>
          <w:sz w:val="24"/>
          <w:highlight w:val="none"/>
        </w:rPr>
        <w:t>：</w:t>
      </w:r>
    </w:p>
    <w:p>
      <w:pPr>
        <w:widowControl/>
        <w:snapToGrid w:val="0"/>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我方请求：</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我方对中标（成交）结果公告其他内容无质疑。</w:t>
      </w:r>
    </w:p>
    <w:p>
      <w:pPr>
        <w:widowControl/>
        <w:snapToGrid w:val="0"/>
        <w:spacing w:line="360" w:lineRule="auto"/>
        <w:ind w:firstLine="480" w:firstLineChars="200"/>
        <w:jc w:val="left"/>
        <w:rPr>
          <w:rFonts w:ascii="宋体" w:hAnsi="宋体" w:cs="宋体"/>
          <w:color w:val="000000"/>
          <w:sz w:val="24"/>
          <w:highlight w:val="none"/>
        </w:rPr>
      </w:pP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二、为维护我公司的合法权益，现要求贵方就上述质疑事项依照政府采购有关规定在限期内作出回复。</w:t>
      </w:r>
    </w:p>
    <w:p>
      <w:pPr>
        <w:widowControl/>
        <w:snapToGrid w:val="0"/>
        <w:spacing w:line="360" w:lineRule="auto"/>
        <w:jc w:val="left"/>
        <w:rPr>
          <w:rFonts w:ascii="宋体" w:hAnsi="宋体" w:cs="宋体"/>
          <w:color w:val="000000"/>
          <w:sz w:val="24"/>
          <w:highlight w:val="none"/>
        </w:rPr>
      </w:pP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质疑供应商</w:t>
      </w:r>
      <w:r>
        <w:rPr>
          <w:rFonts w:hint="eastAsia" w:ascii="宋体" w:hAnsi="宋体" w:cs="宋体"/>
          <w:color w:val="000000"/>
          <w:sz w:val="24"/>
          <w:highlight w:val="none"/>
          <w:u w:val="single"/>
        </w:rPr>
        <w:t xml:space="preserve">： （签章）    </w:t>
      </w:r>
      <w:r>
        <w:rPr>
          <w:rFonts w:hint="eastAsia" w:ascii="宋体" w:hAnsi="宋体" w:cs="宋体"/>
          <w:color w:val="000000"/>
          <w:sz w:val="24"/>
          <w:highlight w:val="none"/>
        </w:rPr>
        <w:t xml:space="preserve">   法定代表人：（签名）</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项目联系人：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电话（手机/座机）：</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地址：</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邮编：</w:t>
      </w:r>
    </w:p>
    <w:p>
      <w:pPr>
        <w:widowControl/>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电子邮箱：</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传真：</w:t>
      </w:r>
    </w:p>
    <w:p>
      <w:pPr>
        <w:widowControl/>
        <w:tabs>
          <w:tab w:val="left" w:pos="6300"/>
        </w:tabs>
        <w:snapToGrid w:val="0"/>
        <w:spacing w:line="360" w:lineRule="auto"/>
        <w:jc w:val="right"/>
        <w:rPr>
          <w:rFonts w:ascii="宋体" w:hAnsi="宋体" w:cs="宋体"/>
          <w:color w:val="000000"/>
          <w:sz w:val="24"/>
          <w:highlight w:val="none"/>
        </w:rPr>
      </w:pP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w:t>
      </w:r>
    </w:p>
    <w:p>
      <w:pPr>
        <w:pStyle w:val="12"/>
        <w:spacing w:line="360" w:lineRule="auto"/>
        <w:ind w:left="-120" w:leftChars="-57" w:firstLine="527" w:firstLineChars="250"/>
        <w:rPr>
          <w:rFonts w:ascii="宋体" w:hAnsi="宋体" w:cs="宋体"/>
          <w:b/>
          <w:bCs/>
          <w:color w:val="000000"/>
          <w:highlight w:val="none"/>
          <w:u w:val="single"/>
          <w:lang w:val="en-GB"/>
        </w:rPr>
      </w:pPr>
      <w:r>
        <w:rPr>
          <w:rFonts w:hint="eastAsia" w:ascii="宋体" w:hAnsi="宋体" w:cs="宋体"/>
          <w:b/>
          <w:bCs/>
          <w:color w:val="000000"/>
          <w:highlight w:val="none"/>
          <w:u w:val="single"/>
          <w:lang w:val="en-GB"/>
        </w:rPr>
        <w:t>备注：</w:t>
      </w:r>
    </w:p>
    <w:p>
      <w:pPr>
        <w:pStyle w:val="12"/>
        <w:spacing w:line="360" w:lineRule="auto"/>
        <w:ind w:left="-120" w:leftChars="-57" w:firstLine="527" w:firstLineChars="250"/>
        <w:rPr>
          <w:rFonts w:ascii="宋体" w:hAnsi="宋体" w:cs="宋体"/>
          <w:b/>
          <w:bCs/>
          <w:color w:val="000000"/>
          <w:highlight w:val="none"/>
          <w:u w:val="single"/>
          <w:lang w:val="en-GB"/>
        </w:rPr>
      </w:pPr>
      <w:r>
        <w:rPr>
          <w:rFonts w:hint="eastAsia" w:ascii="宋体" w:hAnsi="宋体" w:cs="宋体"/>
          <w:b/>
          <w:bCs/>
          <w:color w:val="000000"/>
          <w:highlight w:val="none"/>
          <w:u w:val="single"/>
          <w:lang w:val="en-GB"/>
        </w:rPr>
        <w:t>1.每个质疑事项应有与之相对应的证据予以支持。质疑事项属于涉密的，应提供信息来源或有效证据。</w:t>
      </w:r>
    </w:p>
    <w:p>
      <w:pPr>
        <w:pStyle w:val="12"/>
        <w:spacing w:line="360" w:lineRule="auto"/>
        <w:ind w:left="-120" w:leftChars="-57" w:firstLine="527" w:firstLineChars="250"/>
        <w:rPr>
          <w:rFonts w:ascii="宋体" w:hAnsi="宋体" w:cs="宋体"/>
          <w:b/>
          <w:bCs/>
          <w:color w:val="000000"/>
          <w:highlight w:val="none"/>
          <w:u w:val="single"/>
          <w:lang w:val="en-GB"/>
        </w:rPr>
      </w:pPr>
      <w:r>
        <w:rPr>
          <w:rFonts w:hint="eastAsia" w:ascii="宋体" w:hAnsi="宋体" w:cs="宋体"/>
          <w:b/>
          <w:bCs/>
          <w:color w:val="000000"/>
          <w:highlight w:val="none"/>
          <w:u w:val="single"/>
          <w:lang w:val="en-GB"/>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pPr>
        <w:pStyle w:val="12"/>
        <w:spacing w:line="360" w:lineRule="auto"/>
        <w:ind w:left="-120" w:leftChars="-57" w:firstLine="527" w:firstLineChars="250"/>
        <w:rPr>
          <w:rFonts w:ascii="宋体" w:hAnsi="宋体" w:cs="宋体"/>
          <w:b/>
          <w:bCs/>
          <w:color w:val="000000"/>
          <w:highlight w:val="none"/>
          <w:u w:val="single"/>
        </w:rPr>
      </w:pPr>
      <w:r>
        <w:rPr>
          <w:rFonts w:hint="eastAsia" w:ascii="宋体" w:hAnsi="宋体" w:cs="宋体"/>
          <w:b/>
          <w:bCs/>
          <w:color w:val="000000"/>
          <w:highlight w:val="none"/>
          <w:u w:val="single"/>
        </w:rPr>
        <w:t>3.质疑书应</w:t>
      </w:r>
      <w:r>
        <w:rPr>
          <w:rFonts w:hint="eastAsia" w:ascii="宋体" w:hAnsi="宋体" w:cs="宋体"/>
          <w:b/>
          <w:bCs/>
          <w:color w:val="000000"/>
          <w:highlight w:val="none"/>
          <w:u w:val="single"/>
          <w:lang w:val="en-GB"/>
        </w:rPr>
        <w:t>当包括</w:t>
      </w:r>
      <w:r>
        <w:rPr>
          <w:rFonts w:hint="eastAsia" w:ascii="宋体" w:hAnsi="宋体" w:cs="宋体"/>
          <w:b/>
          <w:bCs/>
          <w:color w:val="000000"/>
          <w:highlight w:val="none"/>
          <w:u w:val="single"/>
        </w:rPr>
        <w:t>但不限于</w:t>
      </w:r>
      <w:r>
        <w:rPr>
          <w:rFonts w:hint="eastAsia" w:ascii="宋体" w:hAnsi="宋体" w:cs="宋体"/>
          <w:b/>
          <w:bCs/>
          <w:color w:val="000000"/>
          <w:highlight w:val="none"/>
          <w:u w:val="single"/>
          <w:lang w:val="en-GB"/>
        </w:rPr>
        <w:t>以下主要内容：被质疑项目名称、项目编号、标段（</w:t>
      </w:r>
      <w:r>
        <w:rPr>
          <w:rFonts w:hint="eastAsia" w:ascii="宋体" w:hAnsi="宋体" w:cs="宋体"/>
          <w:b/>
          <w:bCs/>
          <w:color w:val="000000"/>
          <w:highlight w:val="none"/>
          <w:u w:val="single"/>
        </w:rPr>
        <w:t>如果有</w:t>
      </w:r>
      <w:r>
        <w:rPr>
          <w:rFonts w:hint="eastAsia" w:ascii="宋体" w:hAnsi="宋体" w:cs="宋体"/>
          <w:b/>
          <w:bCs/>
          <w:color w:val="000000"/>
          <w:highlight w:val="none"/>
          <w:u w:val="single"/>
          <w:lang w:val="en-GB"/>
        </w:rPr>
        <w:t>）、采购公告发布时间、质疑事项、权益受损害的情况说明及受损害的原因、证据材料、法律依据（具体条款）、质疑供应商有效联系方式等。</w:t>
      </w:r>
    </w:p>
    <w:p>
      <w:pPr>
        <w:pStyle w:val="12"/>
        <w:spacing w:line="360" w:lineRule="auto"/>
        <w:ind w:left="-120" w:leftChars="-57" w:firstLine="527" w:firstLineChars="250"/>
        <w:rPr>
          <w:rFonts w:ascii="宋体" w:hAnsi="宋体" w:cs="宋体"/>
          <w:b/>
          <w:bCs/>
          <w:color w:val="000000"/>
          <w:highlight w:val="none"/>
          <w:u w:val="single"/>
          <w:lang w:val="en-GB"/>
        </w:rPr>
      </w:pPr>
      <w:r>
        <w:rPr>
          <w:rFonts w:hint="eastAsia" w:ascii="宋体" w:hAnsi="宋体" w:cs="宋体"/>
          <w:b/>
          <w:bCs/>
          <w:color w:val="000000"/>
          <w:highlight w:val="none"/>
          <w:u w:val="single"/>
        </w:rPr>
        <w:t>4.</w:t>
      </w:r>
      <w:r>
        <w:rPr>
          <w:rFonts w:hint="eastAsia" w:ascii="宋体" w:hAnsi="宋体" w:cs="宋体"/>
          <w:b/>
          <w:bCs/>
          <w:color w:val="000000"/>
          <w:highlight w:val="none"/>
          <w:u w:val="single"/>
          <w:lang w:val="en-GB"/>
        </w:rPr>
        <w:t>质疑书应当由法定代表人签字并加盖公章，公章不得以合同章或其他印章代替；</w:t>
      </w:r>
    </w:p>
    <w:p>
      <w:pPr>
        <w:pStyle w:val="12"/>
        <w:spacing w:line="360" w:lineRule="auto"/>
        <w:ind w:left="-120" w:leftChars="-57" w:firstLine="527" w:firstLineChars="250"/>
        <w:rPr>
          <w:rFonts w:ascii="宋体" w:hAnsi="宋体" w:cs="宋体"/>
          <w:b/>
          <w:bCs/>
          <w:color w:val="000000"/>
          <w:highlight w:val="none"/>
          <w:u w:val="single"/>
          <w:lang w:val="en-GB"/>
        </w:rPr>
      </w:pPr>
      <w:r>
        <w:rPr>
          <w:rFonts w:hint="eastAsia" w:ascii="宋体" w:hAnsi="宋体" w:cs="宋体"/>
          <w:b/>
          <w:bCs/>
          <w:color w:val="000000"/>
          <w:highlight w:val="none"/>
          <w:u w:val="single"/>
        </w:rPr>
        <w:t>5.</w:t>
      </w:r>
      <w:r>
        <w:rPr>
          <w:rFonts w:hint="eastAsia" w:ascii="宋体" w:hAnsi="宋体" w:cs="宋体"/>
          <w:b/>
          <w:bCs/>
          <w:color w:val="000000"/>
          <w:highlight w:val="none"/>
          <w:u w:val="single"/>
          <w:lang w:val="en-GB"/>
        </w:rPr>
        <w:t>质疑供应商可以委托代理人办理质疑事项，代理人办理质疑事项时，除提交质疑书外，还应当提交质疑供应商的授权委托书及代理人的有效身份证明，授权委托书应当载明委托代理的具体权限和事项。</w:t>
      </w:r>
    </w:p>
    <w:p>
      <w:pPr>
        <w:pStyle w:val="12"/>
        <w:spacing w:line="360" w:lineRule="auto"/>
        <w:ind w:left="-120" w:leftChars="-57" w:firstLine="527" w:firstLineChars="250"/>
        <w:rPr>
          <w:rFonts w:ascii="宋体" w:hAnsi="宋体" w:cs="宋体"/>
          <w:b/>
          <w:bCs/>
          <w:color w:val="000000"/>
          <w:highlight w:val="none"/>
          <w:u w:val="single"/>
          <w:lang w:val="en-GB"/>
        </w:rPr>
      </w:pPr>
      <w:r>
        <w:rPr>
          <w:rFonts w:hint="eastAsia" w:ascii="宋体" w:hAnsi="宋体" w:cs="宋体"/>
          <w:b/>
          <w:bCs/>
          <w:color w:val="000000"/>
          <w:highlight w:val="none"/>
          <w:u w:val="single"/>
          <w:lang w:val="en-GB"/>
        </w:rPr>
        <w:t>不按上述要求拟写的质疑函，</w:t>
      </w:r>
      <w:r>
        <w:rPr>
          <w:rFonts w:hint="eastAsia" w:ascii="宋体" w:hAnsi="宋体" w:cs="宋体"/>
          <w:b/>
          <w:bCs/>
          <w:color w:val="000000"/>
          <w:highlight w:val="none"/>
          <w:u w:val="single"/>
        </w:rPr>
        <w:t>采购人、采购代理机构</w:t>
      </w:r>
      <w:r>
        <w:rPr>
          <w:rFonts w:hint="eastAsia" w:ascii="宋体" w:hAnsi="宋体" w:cs="宋体"/>
          <w:b/>
          <w:bCs/>
          <w:color w:val="000000"/>
          <w:highlight w:val="none"/>
          <w:u w:val="single"/>
          <w:lang w:val="en-GB"/>
        </w:rPr>
        <w:t>将有可能不予受理。</w:t>
      </w:r>
    </w:p>
    <w:p>
      <w:pPr>
        <w:pStyle w:val="12"/>
        <w:spacing w:line="500" w:lineRule="exact"/>
        <w:ind w:left="-120" w:leftChars="-57" w:firstLine="527" w:firstLineChars="250"/>
        <w:rPr>
          <w:rFonts w:ascii="仿宋_GB2312" w:hAnsi="仿宋" w:eastAsia="仿宋_GB2312" w:cs="仿宋"/>
          <w:b/>
          <w:bCs/>
          <w:color w:val="000000"/>
          <w:highlight w:val="none"/>
          <w:u w:val="single"/>
          <w:lang w:val="en-GB"/>
        </w:rPr>
      </w:pPr>
    </w:p>
    <w:p>
      <w:pPr>
        <w:kinsoku w:val="0"/>
        <w:spacing w:line="500" w:lineRule="exact"/>
        <w:rPr>
          <w:rFonts w:ascii="仿宋_GB2312" w:hAnsi="仿宋" w:eastAsia="仿宋_GB2312" w:cs="仿宋"/>
          <w:b/>
          <w:bCs/>
          <w:color w:val="000000"/>
          <w:sz w:val="24"/>
          <w:highlight w:val="none"/>
        </w:rPr>
      </w:pPr>
    </w:p>
    <w:p>
      <w:pPr>
        <w:spacing w:line="360" w:lineRule="auto"/>
        <w:jc w:val="center"/>
        <w:rPr>
          <w:rFonts w:ascii="黑体" w:hAnsi="仿宋" w:eastAsia="黑体" w:cs="仿宋"/>
          <w:b/>
          <w:color w:val="000000"/>
          <w:sz w:val="32"/>
          <w:szCs w:val="32"/>
          <w:highlight w:val="none"/>
          <w:lang w:val="en-GB"/>
        </w:rPr>
      </w:pPr>
    </w:p>
    <w:p>
      <w:pPr>
        <w:spacing w:line="360" w:lineRule="auto"/>
        <w:jc w:val="center"/>
        <w:rPr>
          <w:rFonts w:ascii="黑体" w:hAnsi="仿宋" w:eastAsia="黑体" w:cs="仿宋"/>
          <w:b/>
          <w:color w:val="000000"/>
          <w:sz w:val="32"/>
          <w:szCs w:val="32"/>
          <w:highlight w:val="none"/>
          <w:lang w:val="en-GB"/>
        </w:rPr>
      </w:pPr>
    </w:p>
    <w:p>
      <w:pPr>
        <w:spacing w:line="360" w:lineRule="auto"/>
        <w:jc w:val="center"/>
        <w:outlineLvl w:val="1"/>
        <w:rPr>
          <w:rFonts w:hint="eastAsia" w:ascii="黑体" w:hAnsi="仿宋" w:eastAsia="黑体" w:cs="仿宋"/>
          <w:b/>
          <w:color w:val="000000"/>
          <w:sz w:val="32"/>
          <w:szCs w:val="32"/>
          <w:highlight w:val="none"/>
          <w:lang w:val="en-GB"/>
        </w:rPr>
      </w:pPr>
      <w:bookmarkStart w:id="258" w:name="_Toc10761"/>
      <w:r>
        <w:rPr>
          <w:rFonts w:hint="eastAsia" w:ascii="黑体" w:hAnsi="仿宋" w:eastAsia="黑体" w:cs="仿宋"/>
          <w:b/>
          <w:color w:val="000000"/>
          <w:sz w:val="32"/>
          <w:szCs w:val="32"/>
          <w:highlight w:val="none"/>
          <w:lang w:val="en-GB"/>
        </w:rPr>
        <w:br w:type="page"/>
      </w:r>
    </w:p>
    <w:bookmarkEnd w:id="245"/>
    <w:bookmarkEnd w:id="246"/>
    <w:bookmarkEnd w:id="258"/>
    <w:p>
      <w:pPr>
        <w:spacing w:line="360" w:lineRule="auto"/>
        <w:jc w:val="center"/>
        <w:outlineLvl w:val="0"/>
        <w:rPr>
          <w:rFonts w:hint="eastAsia" w:ascii="黑体" w:hAnsi="仿宋" w:eastAsia="黑体" w:cs="黑体"/>
          <w:b/>
          <w:bCs/>
          <w:color w:val="auto"/>
          <w:sz w:val="32"/>
          <w:szCs w:val="32"/>
          <w:highlight w:val="none"/>
          <w:lang w:val="en-GB"/>
        </w:rPr>
      </w:pPr>
      <w:bookmarkStart w:id="259" w:name="_Toc21473"/>
      <w:bookmarkStart w:id="260" w:name="_Toc484353374"/>
      <w:bookmarkStart w:id="261" w:name="_Toc32757"/>
      <w:bookmarkStart w:id="262" w:name="_Toc483349457"/>
      <w:bookmarkStart w:id="263" w:name="_Toc5917"/>
      <w:r>
        <w:rPr>
          <w:rFonts w:hint="eastAsia" w:ascii="黑体" w:hAnsi="仿宋" w:eastAsia="黑体" w:cs="黑体"/>
          <w:b/>
          <w:bCs/>
          <w:color w:val="auto"/>
          <w:sz w:val="32"/>
          <w:szCs w:val="32"/>
          <w:highlight w:val="none"/>
          <w:lang w:val="en-GB"/>
        </w:rPr>
        <w:t>封袋正面标识式样</w:t>
      </w:r>
      <w:bookmarkEnd w:id="259"/>
      <w:bookmarkEnd w:id="260"/>
      <w:bookmarkEnd w:id="261"/>
      <w:bookmarkEnd w:id="262"/>
      <w:bookmarkEnd w:id="263"/>
    </w:p>
    <w:p>
      <w:pPr>
        <w:pStyle w:val="2"/>
        <w:rPr>
          <w:highlight w:val="none"/>
          <w:lang w:val="en-GB"/>
        </w:rPr>
      </w:pPr>
    </w:p>
    <w:p>
      <w:pPr>
        <w:pStyle w:val="21"/>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格式A：响应文件封袋正面标识式样</w:t>
      </w:r>
    </w:p>
    <w:p>
      <w:pPr>
        <w:pStyle w:val="21"/>
        <w:adjustRightInd w:val="0"/>
        <w:snapToGrid w:val="0"/>
        <w:spacing w:before="0" w:beforeAutospacing="0" w:after="0" w:afterAutospacing="0" w:line="360" w:lineRule="auto"/>
        <w:ind w:left="479" w:leftChars="228" w:firstLine="65" w:firstLineChars="27"/>
        <w:jc w:val="both"/>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042" name="矩形 1027"/>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eastAsia="宋体" w:cs="宋体"/>
                                <w:b/>
                                <w:bCs/>
                                <w:sz w:val="28"/>
                                <w:szCs w:val="28"/>
                                <w:lang w:eastAsia="zh-CN"/>
                              </w:rPr>
                              <w:t>瑞恒项目管理有限公司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w:t>
                            </w:r>
                            <w:r>
                              <w:rPr>
                                <w:rFonts w:hint="eastAsia" w:ascii="宋体" w:hAnsi="宋体" w:eastAsia="宋体" w:cs="宋体"/>
                                <w:sz w:val="28"/>
                                <w:szCs w:val="28"/>
                                <w:lang w:eastAsia="zh-CN"/>
                              </w:rPr>
                              <w:t>采购</w:t>
                            </w:r>
                            <w:r>
                              <w:rPr>
                                <w:rFonts w:hint="eastAsia" w:ascii="宋体" w:hAnsi="宋体" w:eastAsia="宋体" w:cs="宋体"/>
                                <w:sz w:val="28"/>
                                <w:szCs w:val="28"/>
                              </w:rPr>
                              <w:t>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矩形 1027"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NlvHXUAAAABQEAAA8AAAAAAAAAAQAgAAAAIgAAAGRycy9k&#10;b3ducmV2LnhtbFBLAQIUABQAAAAIAIdO4kA8X89+BgIAADAEAAAOAAAAAAAAAAEAIAAAACMBAABk&#10;cnMvZTJvRG9jLnhtbFBLBQYAAAAABgAGAFkBAACbBQ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eastAsia="宋体" w:cs="宋体"/>
                          <w:b/>
                          <w:bCs/>
                          <w:sz w:val="28"/>
                          <w:szCs w:val="28"/>
                          <w:lang w:eastAsia="zh-CN"/>
                        </w:rPr>
                        <w:t>瑞恒项目管理有限公司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w:t>
                      </w:r>
                      <w:r>
                        <w:rPr>
                          <w:rFonts w:hint="eastAsia" w:ascii="宋体" w:hAnsi="宋体" w:eastAsia="宋体" w:cs="宋体"/>
                          <w:sz w:val="28"/>
                          <w:szCs w:val="28"/>
                          <w:lang w:eastAsia="zh-CN"/>
                        </w:rPr>
                        <w:t>采购</w:t>
                      </w:r>
                      <w:r>
                        <w:rPr>
                          <w:rFonts w:hint="eastAsia" w:ascii="宋体" w:hAnsi="宋体" w:eastAsia="宋体" w:cs="宋体"/>
                          <w:sz w:val="28"/>
                          <w:szCs w:val="28"/>
                        </w:rPr>
                        <w:t>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1"/>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p>
    <w:p>
      <w:pPr>
        <w:pStyle w:val="21"/>
        <w:adjustRightInd w:val="0"/>
        <w:snapToGrid w:val="0"/>
        <w:spacing w:before="0" w:beforeAutospacing="0" w:after="0" w:afterAutospacing="0" w:line="360" w:lineRule="auto"/>
        <w:ind w:left="479" w:leftChars="228" w:firstLine="65" w:firstLineChars="27"/>
        <w:jc w:val="both"/>
        <w:outlineLvl w:val="9"/>
        <w:rPr>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B</w:t>
      </w:r>
      <w:r>
        <w:rPr>
          <w:rFonts w:hint="eastAsia"/>
          <w:b/>
          <w:bCs/>
          <w:color w:val="auto"/>
          <w:kern w:val="2"/>
          <w:highlight w:val="none"/>
        </w:rPr>
        <w:t>：响应文件封袋正面标识式样</w:t>
      </w:r>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044" name="矩形 1"/>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eastAsia="宋体" w:cs="宋体"/>
                                <w:b/>
                                <w:bCs/>
                                <w:sz w:val="28"/>
                                <w:szCs w:val="28"/>
                                <w:lang w:eastAsia="zh-CN"/>
                              </w:rPr>
                              <w:t>瑞恒项目管理有限公司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w:t>
                            </w:r>
                            <w:r>
                              <w:rPr>
                                <w:rFonts w:hint="eastAsia" w:ascii="宋体" w:hAnsi="宋体" w:eastAsia="宋体" w:cs="宋体"/>
                                <w:sz w:val="28"/>
                                <w:szCs w:val="28"/>
                                <w:lang w:eastAsia="zh-CN"/>
                              </w:rPr>
                              <w:t>采购</w:t>
                            </w:r>
                            <w:r>
                              <w:rPr>
                                <w:rFonts w:hint="eastAsia" w:ascii="宋体" w:hAnsi="宋体" w:eastAsia="宋体" w:cs="宋体"/>
                                <w:sz w:val="28"/>
                                <w:szCs w:val="28"/>
                              </w:rPr>
                              <w:t>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矩形 1"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2W8ddQAAAAFAQAADwAAAAAAAAABACAAAAAiAAAAZHJzL2Rvd25y&#10;ZXYueG1sUEsBAhQAFAAAAAgAh07iQPGLYd8CAgAALQQAAA4AAAAAAAAAAQAgAAAAIwEAAGRycy9l&#10;Mm9Eb2MueG1sUEsFBgAAAAAGAAYAWQEAAJcFA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eastAsia="宋体" w:cs="宋体"/>
                          <w:b/>
                          <w:bCs/>
                          <w:sz w:val="28"/>
                          <w:szCs w:val="28"/>
                          <w:lang w:eastAsia="zh-CN"/>
                        </w:rPr>
                        <w:t>瑞恒项目管理有限公司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w:t>
                      </w:r>
                      <w:r>
                        <w:rPr>
                          <w:rFonts w:hint="eastAsia" w:ascii="宋体" w:hAnsi="宋体" w:eastAsia="宋体" w:cs="宋体"/>
                          <w:sz w:val="28"/>
                          <w:szCs w:val="28"/>
                          <w:lang w:eastAsia="zh-CN"/>
                        </w:rPr>
                        <w:t>采购</w:t>
                      </w:r>
                      <w:r>
                        <w:rPr>
                          <w:rFonts w:hint="eastAsia" w:ascii="宋体" w:hAnsi="宋体" w:eastAsia="宋体" w:cs="宋体"/>
                          <w:sz w:val="28"/>
                          <w:szCs w:val="28"/>
                        </w:rPr>
                        <w:t>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1"/>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C</w:t>
      </w:r>
      <w:r>
        <w:rPr>
          <w:rFonts w:hint="eastAsia"/>
          <w:b/>
          <w:bCs/>
          <w:color w:val="auto"/>
          <w:kern w:val="2"/>
          <w:highlight w:val="none"/>
        </w:rPr>
        <w:t>：响应文件封袋正面标识式样</w:t>
      </w:r>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046" name="矩形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eastAsia="宋体" w:cs="宋体"/>
                                <w:b/>
                                <w:bCs/>
                                <w:sz w:val="28"/>
                                <w:szCs w:val="28"/>
                                <w:lang w:eastAsia="zh-CN"/>
                              </w:rPr>
                              <w:t>瑞恒项目管理有限公司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w:t>
                            </w:r>
                            <w:r>
                              <w:rPr>
                                <w:rFonts w:hint="eastAsia" w:ascii="宋体" w:hAnsi="宋体" w:eastAsia="宋体" w:cs="宋体"/>
                                <w:sz w:val="28"/>
                                <w:szCs w:val="28"/>
                                <w:lang w:eastAsia="zh-CN"/>
                              </w:rPr>
                              <w:t>采购</w:t>
                            </w:r>
                            <w:r>
                              <w:rPr>
                                <w:rFonts w:hint="eastAsia" w:ascii="宋体" w:hAnsi="宋体" w:eastAsia="宋体" w:cs="宋体"/>
                                <w:sz w:val="28"/>
                                <w:szCs w:val="28"/>
                              </w:rPr>
                              <w:t>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矩形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46u2xwQCAAAtBAAADgAAAAAAAAABACAAAAAjAQAAZHJz&#10;L2Uyb0RvYy54bWxQSwUGAAAAAAYABgBZAQAAmQ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eastAsia="宋体" w:cs="宋体"/>
                          <w:b/>
                          <w:bCs/>
                          <w:sz w:val="28"/>
                          <w:szCs w:val="28"/>
                          <w:lang w:eastAsia="zh-CN"/>
                        </w:rPr>
                        <w:t>瑞恒项目管理有限公司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w:t>
                      </w:r>
                      <w:r>
                        <w:rPr>
                          <w:rFonts w:hint="eastAsia" w:ascii="宋体" w:hAnsi="宋体" w:eastAsia="宋体" w:cs="宋体"/>
                          <w:sz w:val="28"/>
                          <w:szCs w:val="28"/>
                          <w:lang w:eastAsia="zh-CN"/>
                        </w:rPr>
                        <w:t>采购</w:t>
                      </w:r>
                      <w:r>
                        <w:rPr>
                          <w:rFonts w:hint="eastAsia" w:ascii="宋体" w:hAnsi="宋体" w:eastAsia="宋体" w:cs="宋体"/>
                          <w:sz w:val="28"/>
                          <w:szCs w:val="28"/>
                        </w:rPr>
                        <w:t>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1"/>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264" w:name="_Toc30521"/>
    </w:p>
    <w:p>
      <w:pPr>
        <w:pStyle w:val="21"/>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D</w:t>
      </w:r>
      <w:r>
        <w:rPr>
          <w:rFonts w:hint="eastAsia"/>
          <w:b/>
          <w:bCs/>
          <w:color w:val="auto"/>
          <w:kern w:val="2"/>
          <w:highlight w:val="none"/>
        </w:rPr>
        <w:t>：</w:t>
      </w:r>
      <w:r>
        <w:rPr>
          <w:rFonts w:hint="eastAsia"/>
          <w:b/>
          <w:bCs/>
          <w:color w:val="auto"/>
          <w:kern w:val="2"/>
          <w:highlight w:val="none"/>
          <w:lang w:val="en-US" w:eastAsia="zh-CN"/>
        </w:rPr>
        <w:t>首次谈判报价表</w:t>
      </w:r>
      <w:r>
        <w:rPr>
          <w:rFonts w:hint="eastAsia"/>
          <w:b/>
          <w:bCs/>
          <w:color w:val="auto"/>
          <w:kern w:val="2"/>
          <w:highlight w:val="none"/>
        </w:rPr>
        <w:t>封袋正面标识式样</w:t>
      </w:r>
      <w:bookmarkEnd w:id="264"/>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41395"/>
                <wp:effectExtent l="4445" t="4445" r="14605" b="16510"/>
                <wp:docPr id="1048" name="矩形 1028"/>
                <wp:cNvGraphicFramePr/>
                <a:graphic xmlns:a="http://schemas.openxmlformats.org/drawingml/2006/main">
                  <a:graphicData uri="http://schemas.microsoft.com/office/word/2010/wordprocessingShape">
                    <wps:wsp>
                      <wps:cNvSpPr/>
                      <wps:spPr>
                        <a:xfrm>
                          <a:off x="0" y="0"/>
                          <a:ext cx="5791200" cy="3541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仿宋_GB2312" w:cs="宋体"/>
                                <w:sz w:val="28"/>
                                <w:szCs w:val="28"/>
                                <w:lang w:eastAsia="zh-CN"/>
                              </w:rPr>
                            </w:pPr>
                            <w:r>
                              <w:rPr>
                                <w:rFonts w:hint="eastAsia" w:ascii="仿宋_GB2312" w:hAnsi="宋体" w:eastAsia="仿宋_GB2312"/>
                                <w:sz w:val="28"/>
                                <w:szCs w:val="28"/>
                              </w:rPr>
                              <w:t>致：</w:t>
                            </w:r>
                            <w:r>
                              <w:rPr>
                                <w:rFonts w:hint="eastAsia" w:ascii="宋体" w:hAnsi="宋体" w:eastAsia="宋体" w:cs="宋体"/>
                                <w:b/>
                                <w:bCs/>
                                <w:sz w:val="28"/>
                                <w:szCs w:val="28"/>
                                <w:lang w:eastAsia="zh-CN"/>
                              </w:rPr>
                              <w:t>瑞恒项目管理有限公司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widowControl/>
                              <w:tabs>
                                <w:tab w:val="left" w:pos="6300"/>
                              </w:tabs>
                              <w:snapToGrid w:val="0"/>
                              <w:spacing w:line="360" w:lineRule="auto"/>
                              <w:jc w:val="center"/>
                              <w:rPr>
                                <w:rFonts w:hint="eastAsia" w:ascii="黑体" w:hAnsi="黑体" w:eastAsia="黑体" w:cs="黑体"/>
                                <w:b/>
                                <w:sz w:val="40"/>
                                <w:szCs w:val="40"/>
                                <w:lang w:val="en-US" w:eastAsia="zh-CN"/>
                              </w:rPr>
                            </w:pPr>
                            <w:r>
                              <w:rPr>
                                <w:rFonts w:hint="eastAsia" w:ascii="黑体" w:hAnsi="黑体" w:eastAsia="黑体" w:cs="黑体"/>
                                <w:b/>
                                <w:sz w:val="40"/>
                                <w:szCs w:val="40"/>
                                <w:lang w:val="en-US" w:eastAsia="zh-CN"/>
                              </w:rPr>
                              <w:t>首次谈判报价表</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（非公开唱</w:t>
                            </w:r>
                            <w:r>
                              <w:rPr>
                                <w:rFonts w:hint="eastAsia" w:ascii="宋体" w:hAnsi="宋体" w:eastAsia="宋体" w:cs="宋体"/>
                                <w:sz w:val="28"/>
                                <w:szCs w:val="28"/>
                                <w:lang w:eastAsia="zh-CN"/>
                              </w:rPr>
                              <w:t>价</w:t>
                            </w:r>
                            <w:r>
                              <w:rPr>
                                <w:rFonts w:hint="eastAsia" w:ascii="宋体" w:hAnsi="宋体" w:eastAsia="宋体" w:cs="宋体"/>
                                <w:sz w:val="28"/>
                                <w:szCs w:val="28"/>
                              </w:rPr>
                              <w:t>不得启封）</w:t>
                            </w:r>
                          </w:p>
                          <w:p>
                            <w:pPr>
                              <w:rPr>
                                <w:rFonts w:ascii="仿宋" w:hAnsi="仿宋" w:eastAsia="仿宋" w:cs="仿宋"/>
                                <w:sz w:val="28"/>
                                <w:szCs w:val="28"/>
                              </w:rPr>
                            </w:pPr>
                          </w:p>
                          <w:p>
                            <w:pPr>
                              <w:rPr>
                                <w:rFonts w:ascii="仿宋" w:hAnsi="仿宋" w:eastAsia="仿宋" w:cs="仿宋"/>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txbxContent>
                      </wps:txbx>
                      <wps:bodyPr upright="1"/>
                    </wps:wsp>
                  </a:graphicData>
                </a:graphic>
              </wp:inline>
            </w:drawing>
          </mc:Choice>
          <mc:Fallback>
            <w:pict>
              <v:rect id="矩形 1028" o:spid="_x0000_s1026" o:spt="1" style="height:278.85pt;width:456pt;" fillcolor="#FFFFFF" filled="t" stroked="t" coordsize="21600,21600" o:gfxdata="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wYriLUAAAABQEAAA8AAAAAAAAAAQAgAAAAIgAAAGRycy9k&#10;b3ducmV2LnhtbFBLAQIUABQAAAAIAIdO4kD+GZy3BgIAADAEAAAOAAAAAAAAAAEAIAAAACMBAABk&#10;cnMvZTJvRG9jLnhtbFBLBQYAAAAABgAGAFkBAACbBQ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仿宋_GB2312" w:cs="宋体"/>
                          <w:sz w:val="28"/>
                          <w:szCs w:val="28"/>
                          <w:lang w:eastAsia="zh-CN"/>
                        </w:rPr>
                      </w:pPr>
                      <w:r>
                        <w:rPr>
                          <w:rFonts w:hint="eastAsia" w:ascii="仿宋_GB2312" w:hAnsi="宋体" w:eastAsia="仿宋_GB2312"/>
                          <w:sz w:val="28"/>
                          <w:szCs w:val="28"/>
                        </w:rPr>
                        <w:t>致：</w:t>
                      </w:r>
                      <w:r>
                        <w:rPr>
                          <w:rFonts w:hint="eastAsia" w:ascii="宋体" w:hAnsi="宋体" w:eastAsia="宋体" w:cs="宋体"/>
                          <w:b/>
                          <w:bCs/>
                          <w:sz w:val="28"/>
                          <w:szCs w:val="28"/>
                          <w:lang w:eastAsia="zh-CN"/>
                        </w:rPr>
                        <w:t>瑞恒项目管理有限公司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widowControl/>
                        <w:tabs>
                          <w:tab w:val="left" w:pos="6300"/>
                        </w:tabs>
                        <w:snapToGrid w:val="0"/>
                        <w:spacing w:line="360" w:lineRule="auto"/>
                        <w:jc w:val="center"/>
                        <w:rPr>
                          <w:rFonts w:hint="eastAsia" w:ascii="黑体" w:hAnsi="黑体" w:eastAsia="黑体" w:cs="黑体"/>
                          <w:b/>
                          <w:sz w:val="40"/>
                          <w:szCs w:val="40"/>
                          <w:lang w:val="en-US" w:eastAsia="zh-CN"/>
                        </w:rPr>
                      </w:pPr>
                      <w:r>
                        <w:rPr>
                          <w:rFonts w:hint="eastAsia" w:ascii="黑体" w:hAnsi="黑体" w:eastAsia="黑体" w:cs="黑体"/>
                          <w:b/>
                          <w:sz w:val="40"/>
                          <w:szCs w:val="40"/>
                          <w:lang w:val="en-US" w:eastAsia="zh-CN"/>
                        </w:rPr>
                        <w:t>首次谈判报价表</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（非公开唱</w:t>
                      </w:r>
                      <w:r>
                        <w:rPr>
                          <w:rFonts w:hint="eastAsia" w:ascii="宋体" w:hAnsi="宋体" w:eastAsia="宋体" w:cs="宋体"/>
                          <w:sz w:val="28"/>
                          <w:szCs w:val="28"/>
                          <w:lang w:eastAsia="zh-CN"/>
                        </w:rPr>
                        <w:t>价</w:t>
                      </w:r>
                      <w:r>
                        <w:rPr>
                          <w:rFonts w:hint="eastAsia" w:ascii="宋体" w:hAnsi="宋体" w:eastAsia="宋体" w:cs="宋体"/>
                          <w:sz w:val="28"/>
                          <w:szCs w:val="28"/>
                        </w:rPr>
                        <w:t>不得启封）</w:t>
                      </w:r>
                    </w:p>
                    <w:p>
                      <w:pPr>
                        <w:rPr>
                          <w:rFonts w:ascii="仿宋" w:hAnsi="仿宋" w:eastAsia="仿宋" w:cs="仿宋"/>
                          <w:sz w:val="28"/>
                          <w:szCs w:val="28"/>
                        </w:rPr>
                      </w:pPr>
                    </w:p>
                    <w:p>
                      <w:pPr>
                        <w:rPr>
                          <w:rFonts w:ascii="仿宋" w:hAnsi="仿宋" w:eastAsia="仿宋" w:cs="仿宋"/>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txbxContent>
                </v:textbox>
                <w10:wrap type="none"/>
                <w10:anchorlock/>
              </v:rect>
            </w:pict>
          </mc:Fallback>
        </mc:AlternateContent>
      </w:r>
    </w:p>
    <w:p>
      <w:pPr>
        <w:spacing w:line="360" w:lineRule="auto"/>
        <w:ind w:firstLine="482" w:firstLineChars="200"/>
        <w:outlineLvl w:val="9"/>
        <w:rPr>
          <w:rFonts w:hint="eastAsia" w:ascii="仿宋_GB2312" w:hAnsi="仿宋" w:eastAsia="仿宋_GB2312" w:cs="仿宋"/>
          <w:b/>
          <w:sz w:val="24"/>
          <w:highlight w:val="none"/>
        </w:rPr>
      </w:pPr>
    </w:p>
    <w:p>
      <w:pPr>
        <w:pStyle w:val="21"/>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265" w:name="_Toc7421"/>
    </w:p>
    <w:bookmarkEnd w:id="265"/>
    <w:p>
      <w:pPr>
        <w:pStyle w:val="21"/>
        <w:adjustRightInd w:val="0"/>
        <w:snapToGrid w:val="0"/>
        <w:spacing w:before="0" w:beforeAutospacing="0" w:after="0" w:afterAutospacing="0" w:line="360" w:lineRule="auto"/>
        <w:jc w:val="both"/>
        <w:rPr>
          <w:rFonts w:hint="eastAsia" w:ascii="仿宋_GB2312" w:hAnsi="仿宋" w:eastAsia="仿宋_GB2312" w:cs="仿宋"/>
          <w:b/>
          <w:sz w:val="24"/>
          <w:highlight w:val="none"/>
        </w:rPr>
      </w:pPr>
    </w:p>
    <w:sectPr>
      <w:type w:val="continuous"/>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001010101"/>
    <w:charset w:val="86"/>
    <w:family w:val="roman"/>
    <w:pitch w:val="default"/>
    <w:sig w:usb0="00000000" w:usb1="00000000" w:usb2="00000000" w:usb3="00000000" w:csb0="00040000" w:csb1="00000000"/>
  </w:font>
  <w:font w:name="Tahoma">
    <w:panose1 w:val="020B0604030504040204"/>
    <w:charset w:val="00"/>
    <w:family w:val="roman"/>
    <w:pitch w:val="default"/>
    <w:sig w:usb0="E1002EFF" w:usb1="C000605B" w:usb2="00000029" w:usb3="00000000" w:csb0="200101FF" w:csb1="2028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modern"/>
    <w:pitch w:val="default"/>
    <w:sig w:usb0="B00002AF" w:usb1="69D77CFB" w:usb2="00000030" w:usb3="00000000" w:csb0="4008009F" w:csb1="DFD7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4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4"/>
        <w:bottom w:val="single" w:color="auto" w:sz="4" w:space="1"/>
        <w:right w:val="none" w:color="auto" w:sz="0" w:space="4"/>
      </w:pBdr>
      <w:jc w:val="both"/>
      <w:rPr>
        <w:rFonts w:ascii="宋体" w:hAnsi="宋体" w:cs="宋体"/>
        <w:sz w:val="21"/>
        <w:szCs w:val="21"/>
      </w:rPr>
    </w:pPr>
    <w:r>
      <w:rPr>
        <w:rFonts w:hint="eastAsia" w:ascii="宋体" w:hAnsi="宋体" w:eastAsia="宋体" w:cs="宋体"/>
        <w:color w:val="000000"/>
        <w:sz w:val="21"/>
        <w:szCs w:val="21"/>
        <w:lang w:val="en-US" w:eastAsia="zh-CN"/>
      </w:rPr>
      <w:t xml:space="preserve">西安理工大学金花校区南体育馆(改食堂)屋面改造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竞争性</w:t>
    </w:r>
    <w:r>
      <w:rPr>
        <w:rFonts w:hint="eastAsia" w:ascii="宋体" w:hAnsi="宋体" w:cs="宋体"/>
        <w:color w:val="000000"/>
        <w:sz w:val="21"/>
        <w:szCs w:val="21"/>
        <w:lang w:eastAsia="zh-CN"/>
      </w:rPr>
      <w:t>谈判</w:t>
    </w:r>
    <w:r>
      <w:rPr>
        <w:rFonts w:hint="eastAsia" w:ascii="宋体" w:hAnsi="宋体" w:cs="宋体"/>
        <w:color w:val="000000"/>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double" w:color="auto" w:sz="8" w:space="1"/>
      </w:pBdr>
      <w:jc w:val="both"/>
    </w:pPr>
    <w:r>
      <w:rPr>
        <w:rFonts w:hint="eastAsia"/>
        <w:lang w:eastAsia="zh-CN"/>
      </w:rPr>
      <w:t>陕西省雁塔监狱2022年度被囚服采购</w:t>
    </w:r>
    <w:r>
      <w:rPr>
        <w:rFonts w:hint="eastAsia"/>
        <w:lang w:val="en-US" w:eastAsia="zh-CN"/>
      </w:rPr>
      <w:t xml:space="preserve">                                                         </w:t>
    </w:r>
    <w:r>
      <w:rPr>
        <w:rFonts w:hint="eastAsia"/>
      </w:rPr>
      <w:t>单一来源采购文件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double" w:color="auto" w:sz="8" w:space="1"/>
      </w:pBdr>
      <w:jc w:val="both"/>
    </w:pPr>
    <w:r>
      <w:rPr>
        <w:rFonts w:hint="eastAsia"/>
        <w:lang w:eastAsia="zh-CN"/>
      </w:rPr>
      <w:t>陕西省雁塔监狱2022年度被囚服采购</w:t>
    </w:r>
    <w:r>
      <w:rPr>
        <w:rFonts w:hint="eastAsia"/>
        <w:lang w:val="en-US" w:eastAsia="zh-CN"/>
      </w:rPr>
      <w:t xml:space="preserve">                                                   </w:t>
    </w:r>
    <w:r>
      <w:rPr>
        <w:rFonts w:hint="eastAsia"/>
      </w:rPr>
      <w:t>单一来源采购文件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double" w:color="auto" w:sz="8" w:space="1"/>
      </w:pBdr>
      <w:jc w:val="both"/>
      <w:rPr>
        <w:u w:val="single"/>
      </w:rPr>
    </w:pPr>
    <w:r>
      <w:rPr>
        <w:rFonts w:hint="eastAsia"/>
        <w:lang w:eastAsia="zh-CN"/>
      </w:rPr>
      <w:t>陕西省雁塔监狱2022年度被囚服采购</w:t>
    </w:r>
    <w:r>
      <w:rPr>
        <w:rFonts w:hint="eastAsia"/>
        <w:lang w:val="en-US" w:eastAsia="zh-CN"/>
      </w:rPr>
      <w:t xml:space="preserve">                                                    </w:t>
    </w:r>
    <w:r>
      <w:rPr>
        <w:rFonts w:hint="eastAsia"/>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ZDM4Mzk1N2Y1ZTYxMmYyYjg1ZDUwNTRmYTA0MDYifQ=="/>
  </w:docVars>
  <w:rsids>
    <w:rsidRoot w:val="00000000"/>
    <w:rsid w:val="00BD71C3"/>
    <w:rsid w:val="00EF545F"/>
    <w:rsid w:val="010C0502"/>
    <w:rsid w:val="06620BC5"/>
    <w:rsid w:val="070F2A67"/>
    <w:rsid w:val="07677852"/>
    <w:rsid w:val="07EA0E72"/>
    <w:rsid w:val="08CC67C9"/>
    <w:rsid w:val="0B293A5F"/>
    <w:rsid w:val="0C6329E2"/>
    <w:rsid w:val="0D04358D"/>
    <w:rsid w:val="0DE325EB"/>
    <w:rsid w:val="0E925DBF"/>
    <w:rsid w:val="0F0405FB"/>
    <w:rsid w:val="10D5243F"/>
    <w:rsid w:val="14BD11A5"/>
    <w:rsid w:val="14E05AD6"/>
    <w:rsid w:val="163A1216"/>
    <w:rsid w:val="17033F2A"/>
    <w:rsid w:val="17717328"/>
    <w:rsid w:val="187B7395"/>
    <w:rsid w:val="19FE07AD"/>
    <w:rsid w:val="1B9413C8"/>
    <w:rsid w:val="1B944F25"/>
    <w:rsid w:val="1C1D13BE"/>
    <w:rsid w:val="1C7953BD"/>
    <w:rsid w:val="1DC835AB"/>
    <w:rsid w:val="1FBC0EEE"/>
    <w:rsid w:val="215F198B"/>
    <w:rsid w:val="21CF54D3"/>
    <w:rsid w:val="24294678"/>
    <w:rsid w:val="245C4A4D"/>
    <w:rsid w:val="282B4E63"/>
    <w:rsid w:val="29C6608A"/>
    <w:rsid w:val="31366C79"/>
    <w:rsid w:val="33D463AE"/>
    <w:rsid w:val="3687595A"/>
    <w:rsid w:val="37E42938"/>
    <w:rsid w:val="3A5A5133"/>
    <w:rsid w:val="3CDB07AE"/>
    <w:rsid w:val="3DA43295"/>
    <w:rsid w:val="3E7B3A64"/>
    <w:rsid w:val="3FC53C96"/>
    <w:rsid w:val="410430E4"/>
    <w:rsid w:val="447B4624"/>
    <w:rsid w:val="4691012F"/>
    <w:rsid w:val="4A481CE1"/>
    <w:rsid w:val="4C1C0BAE"/>
    <w:rsid w:val="51E1640E"/>
    <w:rsid w:val="51F14880"/>
    <w:rsid w:val="52CD7721"/>
    <w:rsid w:val="54686973"/>
    <w:rsid w:val="56D641F0"/>
    <w:rsid w:val="594159E5"/>
    <w:rsid w:val="5B661732"/>
    <w:rsid w:val="5B8322E4"/>
    <w:rsid w:val="5C4857B4"/>
    <w:rsid w:val="5D4F6922"/>
    <w:rsid w:val="5DF41277"/>
    <w:rsid w:val="61C55405"/>
    <w:rsid w:val="6760172C"/>
    <w:rsid w:val="68AA7102"/>
    <w:rsid w:val="6AC65775"/>
    <w:rsid w:val="6BDD159D"/>
    <w:rsid w:val="6E38795B"/>
    <w:rsid w:val="6FC22F83"/>
    <w:rsid w:val="71364C1F"/>
    <w:rsid w:val="72AA660D"/>
    <w:rsid w:val="77276C34"/>
    <w:rsid w:val="7753018D"/>
    <w:rsid w:val="78F06132"/>
    <w:rsid w:val="79FD1EEE"/>
    <w:rsid w:val="7A170D45"/>
    <w:rsid w:val="7B564EC8"/>
    <w:rsid w:val="7D723DB3"/>
    <w:rsid w:val="7EC87E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120" w:after="120" w:line="360" w:lineRule="auto"/>
      <w:jc w:val="center"/>
      <w:outlineLvl w:val="0"/>
    </w:pPr>
    <w:rPr>
      <w:kern w:val="44"/>
      <w:sz w:val="30"/>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5">
    <w:name w:val="Normal Indent"/>
    <w:basedOn w:val="1"/>
    <w:qFormat/>
    <w:uiPriority w:val="0"/>
    <w:pPr>
      <w:ind w:firstLine="200" w:firstLineChars="200"/>
    </w:p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qFormat/>
    <w:uiPriority w:val="0"/>
    <w:pPr>
      <w:jc w:val="left"/>
    </w:pPr>
  </w:style>
  <w:style w:type="paragraph" w:styleId="11">
    <w:name w:val="Body Text 3"/>
    <w:basedOn w:val="1"/>
    <w:qFormat/>
    <w:uiPriority w:val="0"/>
    <w:pPr>
      <w:spacing w:after="120"/>
    </w:pPr>
    <w:rPr>
      <w:rFonts w:ascii="Times New Roman" w:hAnsi="Times New Roman"/>
      <w:sz w:val="16"/>
      <w:szCs w:val="16"/>
    </w:rPr>
  </w:style>
  <w:style w:type="paragraph" w:styleId="12">
    <w:name w:val="Plain Text"/>
    <w:basedOn w:val="1"/>
    <w:qFormat/>
    <w:uiPriority w:val="0"/>
    <w:rPr>
      <w:rFonts w:ascii="宋体" w:hAnsi="Courier New"/>
      <w:szCs w:val="21"/>
    </w:rPr>
  </w:style>
  <w:style w:type="paragraph" w:styleId="13">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4">
    <w:name w:val="Balloon Text"/>
    <w:basedOn w:val="1"/>
    <w:link w:val="6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rPr>
  </w:style>
  <w:style w:type="paragraph" w:styleId="18">
    <w:name w:val="index heading"/>
    <w:basedOn w:val="1"/>
    <w:next w:val="19"/>
    <w:qFormat/>
    <w:uiPriority w:val="0"/>
    <w:rPr>
      <w:rFonts w:ascii="Times New Roman" w:hAnsi="Times New Roman"/>
      <w:szCs w:val="20"/>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paragraph" w:styleId="20">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3">
    <w:name w:val="Body Text First Indent"/>
    <w:basedOn w:val="2"/>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hint="default" w:ascii="Tahoma" w:hAnsi="Tahoma" w:eastAsia="宋体" w:cs="Tahoma"/>
      <w:b/>
      <w:bCs/>
      <w:spacing w:val="10"/>
      <w:sz w:val="24"/>
      <w:lang w:val="en-US" w:eastAsia="zh-CN" w:bidi="ar-SA"/>
    </w:rPr>
  </w:style>
  <w:style w:type="character" w:styleId="28">
    <w:name w:val="FollowedHyperlink"/>
    <w:basedOn w:val="26"/>
    <w:qFormat/>
    <w:uiPriority w:val="0"/>
    <w:rPr>
      <w:color w:val="333333"/>
      <w:u w:val="none"/>
    </w:rPr>
  </w:style>
  <w:style w:type="character" w:styleId="29">
    <w:name w:val="Emphasis"/>
    <w:basedOn w:val="26"/>
    <w:qFormat/>
    <w:uiPriority w:val="0"/>
    <w:rPr>
      <w:color w:val="585858"/>
      <w:u w:val="none"/>
    </w:rPr>
  </w:style>
  <w:style w:type="character" w:styleId="30">
    <w:name w:val="HTML Definition"/>
    <w:basedOn w:val="26"/>
    <w:qFormat/>
    <w:uiPriority w:val="0"/>
  </w:style>
  <w:style w:type="character" w:styleId="31">
    <w:name w:val="HTML Acronym"/>
    <w:basedOn w:val="26"/>
    <w:qFormat/>
    <w:uiPriority w:val="0"/>
  </w:style>
  <w:style w:type="character" w:styleId="32">
    <w:name w:val="HTML Variable"/>
    <w:basedOn w:val="26"/>
    <w:qFormat/>
    <w:uiPriority w:val="0"/>
  </w:style>
  <w:style w:type="character" w:styleId="33">
    <w:name w:val="Hyperlink"/>
    <w:qFormat/>
    <w:uiPriority w:val="0"/>
    <w:rPr>
      <w:color w:val="0000FF"/>
      <w:u w:val="single"/>
    </w:rPr>
  </w:style>
  <w:style w:type="character" w:styleId="34">
    <w:name w:val="HTML Code"/>
    <w:basedOn w:val="26"/>
    <w:qFormat/>
    <w:uiPriority w:val="0"/>
    <w:rPr>
      <w:rFonts w:ascii="Courier New" w:hAnsi="Courier New"/>
      <w:sz w:val="20"/>
    </w:rPr>
  </w:style>
  <w:style w:type="character" w:styleId="35">
    <w:name w:val="annotation reference"/>
    <w:basedOn w:val="26"/>
    <w:qFormat/>
    <w:uiPriority w:val="0"/>
    <w:rPr>
      <w:sz w:val="21"/>
      <w:szCs w:val="21"/>
    </w:rPr>
  </w:style>
  <w:style w:type="character" w:styleId="36">
    <w:name w:val="HTML Cite"/>
    <w:basedOn w:val="26"/>
    <w:qFormat/>
    <w:uiPriority w:val="0"/>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9">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40">
    <w:name w:val="题注4"/>
    <w:basedOn w:val="1"/>
    <w:next w:val="9"/>
    <w:qFormat/>
    <w:uiPriority w:val="0"/>
    <w:pPr>
      <w:ind w:left="-132" w:leftChars="-64" w:right="-105" w:rightChars="-50" w:hanging="2"/>
      <w:jc w:val="center"/>
    </w:pPr>
    <w:rPr>
      <w:rFonts w:ascii="Times New Roman" w:hAnsi="Times New Roman"/>
      <w:b/>
      <w:color w:val="FF0000"/>
      <w:szCs w:val="21"/>
      <w:lang w:val="en-GB"/>
    </w:rPr>
  </w:style>
  <w:style w:type="paragraph" w:customStyle="1" w:styleId="41">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42">
    <w:name w:val="题注5"/>
    <w:basedOn w:val="1"/>
    <w:next w:val="9"/>
    <w:qFormat/>
    <w:uiPriority w:val="0"/>
    <w:pPr>
      <w:jc w:val="center"/>
    </w:pPr>
    <w:rPr>
      <w:rFonts w:ascii="Times New Roman" w:hAnsi="Times New Roman"/>
      <w:b/>
      <w:color w:val="000000"/>
      <w:sz w:val="24"/>
      <w:szCs w:val="21"/>
    </w:rPr>
  </w:style>
  <w:style w:type="character" w:customStyle="1" w:styleId="43">
    <w:name w:val="sadicon"/>
    <w:basedOn w:val="26"/>
    <w:qFormat/>
    <w:uiPriority w:val="0"/>
  </w:style>
  <w:style w:type="paragraph" w:customStyle="1" w:styleId="44">
    <w:name w:val="正文首行缩进两字符"/>
    <w:basedOn w:val="1"/>
    <w:qFormat/>
    <w:uiPriority w:val="0"/>
    <w:pPr>
      <w:spacing w:line="360" w:lineRule="auto"/>
      <w:ind w:firstLine="200" w:firstLineChars="200"/>
    </w:p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46">
    <w:name w:val="GW-正文"/>
    <w:basedOn w:val="1"/>
    <w:qFormat/>
    <w:uiPriority w:val="0"/>
    <w:rPr>
      <w:rFonts w:eastAsia="仿宋_GB2312"/>
    </w:rPr>
  </w:style>
  <w:style w:type="paragraph" w:customStyle="1" w:styleId="47">
    <w:name w:val="列出段落1"/>
    <w:basedOn w:val="1"/>
    <w:qFormat/>
    <w:uiPriority w:val="34"/>
    <w:pPr>
      <w:ind w:firstLine="420"/>
    </w:pPr>
    <w:rPr>
      <w:szCs w:val="20"/>
    </w:rPr>
  </w:style>
  <w:style w:type="paragraph" w:customStyle="1" w:styleId="48">
    <w:name w:val="文档正文文本（北京电子科技学院）"/>
    <w:basedOn w:val="1"/>
    <w:qFormat/>
    <w:uiPriority w:val="0"/>
    <w:rPr>
      <w:color w:val="000000"/>
      <w:szCs w:val="20"/>
    </w:rPr>
  </w:style>
  <w:style w:type="paragraph" w:customStyle="1" w:styleId="49">
    <w:name w:val="无间隔1"/>
    <w:qFormat/>
    <w:uiPriority w:val="0"/>
    <w:pPr>
      <w:ind w:firstLine="200" w:firstLineChars="200"/>
    </w:pPr>
    <w:rPr>
      <w:rFonts w:ascii="Times New Roman" w:hAnsi="Times New Roman" w:eastAsia="宋体" w:cs="Times New Roman"/>
      <w:sz w:val="24"/>
      <w:szCs w:val="22"/>
      <w:lang w:val="en-US" w:eastAsia="en-US" w:bidi="en-US"/>
    </w:rPr>
  </w:style>
  <w:style w:type="paragraph" w:customStyle="1" w:styleId="50">
    <w:name w:val="Default Text"/>
    <w:basedOn w:val="1"/>
    <w:qFormat/>
    <w:uiPriority w:val="0"/>
    <w:pPr>
      <w:widowControl/>
      <w:jc w:val="left"/>
    </w:pPr>
    <w:rPr>
      <w:kern w:val="0"/>
      <w:sz w:val="24"/>
      <w:szCs w:val="20"/>
      <w:lang w:eastAsia="en-US"/>
    </w:rPr>
  </w:style>
  <w:style w:type="character" w:customStyle="1" w:styleId="51">
    <w:name w:val="font21"/>
    <w:basedOn w:val="26"/>
    <w:qFormat/>
    <w:uiPriority w:val="0"/>
    <w:rPr>
      <w:rFonts w:ascii="仿宋_GB2312" w:eastAsia="仿宋_GB2312" w:cs="仿宋_GB2312"/>
      <w:color w:val="000000"/>
      <w:sz w:val="24"/>
      <w:szCs w:val="24"/>
      <w:u w:val="none"/>
    </w:rPr>
  </w:style>
  <w:style w:type="character" w:customStyle="1" w:styleId="52">
    <w:name w:val="font31"/>
    <w:basedOn w:val="26"/>
    <w:qFormat/>
    <w:uiPriority w:val="0"/>
    <w:rPr>
      <w:rFonts w:hint="default" w:ascii="Times New Roman" w:hAnsi="Times New Roman" w:cs="Times New Roman"/>
      <w:color w:val="000000"/>
      <w:sz w:val="24"/>
      <w:szCs w:val="24"/>
      <w:u w:val="none"/>
    </w:rPr>
  </w:style>
  <w:style w:type="character" w:customStyle="1" w:styleId="53">
    <w:name w:val="font11"/>
    <w:basedOn w:val="26"/>
    <w:qFormat/>
    <w:uiPriority w:val="0"/>
    <w:rPr>
      <w:rFonts w:hint="default" w:ascii="仿宋_GB2312" w:eastAsia="仿宋_GB2312" w:cs="仿宋_GB2312"/>
      <w:color w:val="000000"/>
      <w:sz w:val="24"/>
      <w:szCs w:val="24"/>
      <w:u w:val="none"/>
    </w:rPr>
  </w:style>
  <w:style w:type="character" w:customStyle="1" w:styleId="54">
    <w:name w:val="font01"/>
    <w:basedOn w:val="26"/>
    <w:qFormat/>
    <w:uiPriority w:val="0"/>
    <w:rPr>
      <w:rFonts w:ascii="仿宋_GB2312" w:eastAsia="仿宋_GB2312" w:cs="仿宋_GB2312"/>
      <w:color w:val="000000"/>
      <w:sz w:val="24"/>
      <w:szCs w:val="24"/>
      <w:u w:val="none"/>
    </w:rPr>
  </w:style>
  <w:style w:type="paragraph" w:customStyle="1" w:styleId="55">
    <w:name w:val="_Style 2"/>
    <w:basedOn w:val="1"/>
    <w:qFormat/>
    <w:uiPriority w:val="34"/>
    <w:pPr>
      <w:ind w:firstLine="420" w:firstLineChars="200"/>
    </w:pPr>
  </w:style>
  <w:style w:type="character" w:customStyle="1" w:styleId="56">
    <w:name w:val="main"/>
    <w:qFormat/>
    <w:uiPriority w:val="0"/>
  </w:style>
  <w:style w:type="paragraph" w:customStyle="1" w:styleId="57">
    <w:name w:val="_Style 4"/>
    <w:basedOn w:val="1"/>
    <w:qFormat/>
    <w:uiPriority w:val="34"/>
    <w:pPr>
      <w:ind w:firstLine="420" w:firstLineChars="200"/>
    </w:pPr>
  </w:style>
  <w:style w:type="paragraph" w:customStyle="1" w:styleId="58">
    <w:name w:val="列出段落11"/>
    <w:basedOn w:val="1"/>
    <w:qFormat/>
    <w:uiPriority w:val="0"/>
    <w:pPr>
      <w:ind w:firstLine="420" w:firstLineChars="200"/>
    </w:pPr>
    <w:rPr>
      <w:rFonts w:ascii="Calibri" w:hAnsi="Calibri"/>
      <w:szCs w:val="22"/>
    </w:rPr>
  </w:style>
  <w:style w:type="character" w:customStyle="1" w:styleId="59">
    <w:name w:val="font51"/>
    <w:qFormat/>
    <w:uiPriority w:val="0"/>
    <w:rPr>
      <w:rFonts w:hint="eastAsia" w:ascii="宋体" w:hAnsi="宋体" w:eastAsia="宋体" w:cs="宋体"/>
      <w:color w:val="000000"/>
      <w:sz w:val="24"/>
      <w:szCs w:val="24"/>
      <w:u w:val="none"/>
    </w:rPr>
  </w:style>
  <w:style w:type="paragraph" w:customStyle="1" w:styleId="60">
    <w:name w:val="_Style 3"/>
    <w:basedOn w:val="1"/>
    <w:qFormat/>
    <w:uiPriority w:val="34"/>
    <w:pPr>
      <w:ind w:firstLine="420" w:firstLineChars="200"/>
    </w:pPr>
  </w:style>
  <w:style w:type="paragraph" w:customStyle="1" w:styleId="61">
    <w:name w:val="样式 首行缩进:  2 字符"/>
    <w:basedOn w:val="1"/>
    <w:qFormat/>
    <w:uiPriority w:val="99"/>
    <w:pPr>
      <w:spacing w:line="400" w:lineRule="exact"/>
      <w:ind w:firstLine="200" w:firstLineChars="200"/>
    </w:pPr>
    <w:rPr>
      <w:rFonts w:cs="宋体"/>
      <w:sz w:val="24"/>
    </w:rPr>
  </w:style>
  <w:style w:type="character" w:customStyle="1" w:styleId="62">
    <w:name w:val="批注框文本 Char"/>
    <w:basedOn w:val="26"/>
    <w:link w:val="14"/>
    <w:qFormat/>
    <w:uiPriority w:val="0"/>
    <w:rPr>
      <w:rFonts w:ascii="Calibri" w:hAnsi="Calibri" w:eastAsia="宋体" w:cs="宋体"/>
      <w:kern w:val="2"/>
      <w:sz w:val="18"/>
      <w:szCs w:val="18"/>
    </w:rPr>
  </w:style>
  <w:style w:type="paragraph" w:customStyle="1" w:styleId="63">
    <w:name w:val="纯文本1"/>
    <w:basedOn w:val="1"/>
    <w:qFormat/>
    <w:uiPriority w:val="0"/>
    <w:rPr>
      <w:rFonts w:ascii="宋体" w:hAnsi="Courier New" w:eastAsia="宋体" w:cs="Times New Roman"/>
      <w:szCs w:val="22"/>
    </w:rPr>
  </w:style>
  <w:style w:type="paragraph" w:customStyle="1" w:styleId="64">
    <w:name w:val="正文缩进1"/>
    <w:basedOn w:val="1"/>
    <w:qFormat/>
    <w:uiPriority w:val="0"/>
    <w:pPr>
      <w:autoSpaceDE w:val="0"/>
      <w:autoSpaceDN w:val="0"/>
      <w:adjustRightInd w:val="0"/>
      <w:ind w:firstLine="420"/>
      <w:jc w:val="left"/>
    </w:pPr>
    <w:rPr>
      <w:rFonts w:ascii="宋体"/>
      <w:kern w:val="0"/>
      <w:sz w:val="24"/>
    </w:rPr>
  </w:style>
  <w:style w:type="paragraph" w:customStyle="1" w:styleId="65">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66">
    <w:name w:val="List Paragraph"/>
    <w:basedOn w:val="1"/>
    <w:qFormat/>
    <w:uiPriority w:val="7"/>
    <w:pPr>
      <w:widowControl w:val="0"/>
      <w:ind w:firstLine="420"/>
    </w:pPr>
    <w:rPr>
      <w:rFonts w:ascii="Calibri" w:hAnsi="Calibri" w:cs="Calibri"/>
      <w:spacing w:val="0"/>
      <w:kern w:val="1"/>
      <w:sz w:val="21"/>
      <w:szCs w:val="22"/>
      <w:lang w:eastAsia="zh-CN"/>
    </w:rPr>
  </w:style>
  <w:style w:type="paragraph" w:customStyle="1" w:styleId="67">
    <w:name w:val="Default"/>
    <w:qFormat/>
    <w:uiPriority w:val="6"/>
    <w:pPr>
      <w:widowControl w:val="0"/>
    </w:pPr>
    <w:rPr>
      <w:rFonts w:ascii="Times New Roman" w:hAnsi="Times New Roman" w:eastAsia="等线" w:cs="Times New Roman"/>
      <w:color w:val="000000"/>
      <w:sz w:val="24"/>
      <w:szCs w:val="24"/>
      <w:lang w:val="en-US" w:eastAsia="zh-CN" w:bidi="ar-SA"/>
    </w:rPr>
  </w:style>
  <w:style w:type="table" w:customStyle="1" w:styleId="68">
    <w:name w:val="Table Normal"/>
    <w:qFormat/>
    <w:uiPriority w:val="0"/>
    <w:tblPr>
      <w:tblCellMar>
        <w:top w:w="0" w:type="dxa"/>
        <w:left w:w="0" w:type="dxa"/>
        <w:bottom w:w="0" w:type="dxa"/>
        <w:right w:w="0" w:type="dxa"/>
      </w:tblCellMar>
    </w:tblPr>
  </w:style>
  <w:style w:type="character" w:customStyle="1" w:styleId="69">
    <w:name w:val="font41"/>
    <w:basedOn w:val="26"/>
    <w:qFormat/>
    <w:uiPriority w:val="0"/>
    <w:rPr>
      <w:rFonts w:hint="eastAsia" w:ascii="宋体" w:hAnsi="宋体" w:eastAsia="宋体" w:cs="宋体"/>
      <w:color w:val="000000"/>
      <w:sz w:val="28"/>
      <w:szCs w:val="2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jpe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28503</Words>
  <Characters>31079</Characters>
  <Paragraphs>2729</Paragraphs>
  <TotalTime>6</TotalTime>
  <ScaleCrop>false</ScaleCrop>
  <LinksUpToDate>false</LinksUpToDate>
  <CharactersWithSpaces>32855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2022-04-19T17:31:00Z</dcterms:created>
  <dc:creator>lenovo</dc:creator>
  <cp:lastModifiedBy>馍馍窝里的娃娃</cp:lastModifiedBy>
  <dcterms:modified xsi:type="dcterms:W3CDTF">2022-07-25T08:32:59Z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E33685CD1141494E9B13AC190FEBC66F</vt:lpwstr>
  </property>
  <property fmtid="{D5CDD505-2E9C-101B-9397-08002B2CF9AE}" pid="4" name="commondata">
    <vt:lpwstr>eyJoZGlkIjoiZTYyNjAyMjBkZmY2MzliZGExMTQ0MGFlZjFkYzM1ZmMifQ==</vt:lpwstr>
  </property>
</Properties>
</file>