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918"/>
        <w:gridCol w:w="1234"/>
        <w:gridCol w:w="1028"/>
        <w:gridCol w:w="1345"/>
        <w:gridCol w:w="165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pct"/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仿宋" w:hAnsi="仿宋" w:cs="仿宋"/>
                <w:b/>
                <w:bCs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cs="仿宋"/>
                <w:b/>
                <w:bCs/>
                <w:color w:val="333333"/>
                <w:kern w:val="0"/>
                <w:sz w:val="24"/>
                <w:lang w:bidi="ar"/>
              </w:rPr>
              <w:t>品目</w:t>
            </w:r>
          </w:p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333333"/>
                <w:kern w:val="0"/>
                <w:sz w:val="24"/>
                <w:lang w:bidi="ar"/>
              </w:rPr>
              <w:t>名称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333333"/>
                <w:kern w:val="0"/>
                <w:sz w:val="24"/>
                <w:lang w:bidi="ar"/>
              </w:rPr>
              <w:t>采购标的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仿宋" w:hAnsi="仿宋" w:cs="仿宋"/>
                <w:b/>
                <w:bCs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cs="仿宋"/>
                <w:b/>
                <w:bCs/>
                <w:color w:val="333333"/>
                <w:kern w:val="0"/>
                <w:sz w:val="24"/>
                <w:lang w:bidi="ar"/>
              </w:rPr>
              <w:t>数量</w:t>
            </w:r>
          </w:p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333333"/>
                <w:kern w:val="0"/>
                <w:sz w:val="24"/>
                <w:lang w:bidi="ar"/>
              </w:rPr>
              <w:t>（单位）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333333"/>
                <w:kern w:val="0"/>
                <w:sz w:val="24"/>
                <w:lang w:bidi="ar"/>
              </w:rPr>
              <w:t>技术规格、参数及要求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333333"/>
                <w:kern w:val="0"/>
                <w:sz w:val="24"/>
                <w:lang w:bidi="ar"/>
              </w:rPr>
              <w:t>品目预算(元)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333333"/>
                <w:kern w:val="0"/>
                <w:sz w:val="24"/>
                <w:lang w:bidi="ar"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14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1-1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装修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工程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草堂校区绿色建筑示范中心展陈空间建设装修工程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eastAsia"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lang w:bidi="ar"/>
              </w:rPr>
              <w:t>1(项)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</w:rPr>
              <w:t>办公区域、公共区域装饰装修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等</w:t>
            </w:r>
            <w:r>
              <w:rPr>
                <w:rFonts w:hint="eastAsia" w:ascii="仿宋" w:hAnsi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具体内容详见采购文件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3,157,730.00</w:t>
            </w:r>
          </w:p>
        </w:tc>
        <w:tc>
          <w:tcPr>
            <w:tcW w:w="677" w:type="pc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3,124,900.78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WJmNmM2NmE2Zjg4OWUwY2RmMzAyMjEyYjI5YTIifQ=="/>
  </w:docVars>
  <w:rsids>
    <w:rsidRoot w:val="2A9F5182"/>
    <w:rsid w:val="2A9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color w:val="9933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112</Characters>
  <Lines>0</Lines>
  <Paragraphs>0</Paragraphs>
  <TotalTime>1</TotalTime>
  <ScaleCrop>false</ScaleCrop>
  <LinksUpToDate>false</LinksUpToDate>
  <CharactersWithSpaces>112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2022-10-11T09:39:00Z</dcterms:created>
  <dc:creator>琛</dc:creator>
  <cp:lastModifiedBy>琛</cp:lastModifiedBy>
  <dcterms:modified xsi:type="dcterms:W3CDTF">2022-10-11T09:42:58Z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F0E55515CE6143689CD2FB92198F7CF8</vt:lpwstr>
  </property>
</Properties>
</file>