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before="490" w:beforeLines="150" w:after="327" w:afterLines="100" w:line="360" w:lineRule="auto"/>
        <w:jc w:val="center"/>
        <w:textAlignment w:val="auto"/>
        <w:outlineLvl w:val="0"/>
        <w:rPr>
          <w:rFonts w:ascii="宋体" w:hAnsi="宋体"/>
          <w:b/>
          <w:bCs/>
          <w:sz w:val="44"/>
          <w:szCs w:val="44"/>
          <w:lang w:val="zh-CN"/>
        </w:rPr>
      </w:pPr>
      <w:r>
        <w:rPr>
          <w:rFonts w:hint="eastAsia" w:ascii="仿宋_GB2312" w:hAnsi="宋体" w:eastAsia="仿宋_GB2312" w:cs="Times New Roman"/>
          <w:b/>
          <w:bCs/>
          <w:sz w:val="36"/>
          <w:szCs w:val="36"/>
          <w:lang w:val="zh-CN" w:eastAsia="ko-KR"/>
        </w:rPr>
        <w:t>招标公告</w:t>
      </w:r>
    </w:p>
    <w:p>
      <w:pPr>
        <w:pBdr>
          <w:top w:val="single" w:color="auto" w:sz="4" w:space="1"/>
          <w:left w:val="single" w:color="auto" w:sz="4" w:space="4"/>
          <w:bottom w:val="single" w:color="auto" w:sz="4" w:space="1"/>
          <w:right w:val="single" w:color="auto" w:sz="4" w:space="4"/>
        </w:pBd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_GB2312" w:hAnsi="仿宋_GB2312" w:eastAsia="仿宋_GB2312" w:cs="仿宋_GB2312"/>
          <w:bCs/>
          <w:sz w:val="28"/>
          <w:szCs w:val="28"/>
          <w:highlight w:val="none"/>
        </w:rPr>
      </w:pPr>
      <w:r>
        <w:rPr>
          <w:rFonts w:hint="eastAsia" w:ascii="仿宋_GB2312" w:hAnsi="仿宋" w:eastAsia="仿宋_GB2312"/>
          <w:sz w:val="28"/>
          <w:szCs w:val="28"/>
          <w:u w:val="single"/>
          <w:lang w:eastAsia="zh-CN"/>
        </w:rPr>
        <w:t>陕西省救灾物资储备中心应急救灾装备采购项目</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sz w:val="28"/>
          <w:szCs w:val="28"/>
          <w:u w:val="single"/>
        </w:rPr>
        <w:t>陕西省西安市碑林区长安北路8号陕西高速大厦12</w:t>
      </w:r>
      <w:r>
        <w:rPr>
          <w:rFonts w:hint="eastAsia" w:ascii="仿宋_GB2312" w:hAnsi="仿宋" w:eastAsia="仿宋_GB2312" w:cs="Times New Roman"/>
          <w:sz w:val="28"/>
          <w:szCs w:val="28"/>
          <w:u w:val="single"/>
          <w:lang w:eastAsia="zh-CN"/>
        </w:rPr>
        <w:t>层会议室</w:t>
      </w:r>
      <w:r>
        <w:rPr>
          <w:rFonts w:hint="eastAsia" w:ascii="仿宋_GB2312" w:hAnsi="仿宋_GB2312" w:eastAsia="仿宋_GB2312" w:cs="仿宋_GB2312"/>
          <w:sz w:val="28"/>
          <w:szCs w:val="28"/>
        </w:rPr>
        <w:t>获取招标文件，</w:t>
      </w:r>
      <w:r>
        <w:rPr>
          <w:rFonts w:hint="eastAsia" w:ascii="仿宋_GB2312" w:hAnsi="仿宋_GB2312" w:eastAsia="仿宋_GB2312" w:cs="仿宋_GB2312"/>
          <w:sz w:val="28"/>
          <w:szCs w:val="28"/>
          <w:highlight w:val="none"/>
        </w:rPr>
        <w:t>并于</w:t>
      </w:r>
      <w:r>
        <w:rPr>
          <w:rFonts w:hint="eastAsia" w:ascii="仿宋_GB2312" w:hAnsi="仿宋" w:eastAsia="仿宋_GB2312" w:cs="Times New Roman"/>
          <w:sz w:val="28"/>
          <w:szCs w:val="28"/>
          <w:u w:val="single"/>
          <w:lang w:eastAsia="zh-CN"/>
        </w:rPr>
        <w:t>202</w:t>
      </w:r>
      <w:r>
        <w:rPr>
          <w:rFonts w:hint="eastAsia" w:ascii="仿宋_GB2312" w:hAnsi="仿宋" w:eastAsia="仿宋_GB2312" w:cs="Times New Roman"/>
          <w:sz w:val="28"/>
          <w:szCs w:val="28"/>
          <w:u w:val="single"/>
          <w:lang w:val="en-US" w:eastAsia="zh-CN"/>
        </w:rPr>
        <w:t>2</w:t>
      </w:r>
      <w:r>
        <w:rPr>
          <w:rFonts w:hint="eastAsia" w:ascii="仿宋_GB2312" w:hAnsi="仿宋" w:eastAsia="仿宋_GB2312" w:cs="Times New Roman"/>
          <w:sz w:val="28"/>
          <w:szCs w:val="28"/>
          <w:u w:val="single"/>
          <w:lang w:eastAsia="zh-CN"/>
        </w:rPr>
        <w:t>年</w:t>
      </w:r>
      <w:r>
        <w:rPr>
          <w:rFonts w:hint="eastAsia" w:ascii="仿宋_GB2312" w:hAnsi="仿宋" w:eastAsia="仿宋_GB2312" w:cs="Times New Roman"/>
          <w:sz w:val="28"/>
          <w:szCs w:val="28"/>
          <w:u w:val="single"/>
          <w:lang w:val="en-US" w:eastAsia="zh-CN"/>
        </w:rPr>
        <w:t>11</w:t>
      </w:r>
      <w:r>
        <w:rPr>
          <w:rFonts w:hint="eastAsia" w:ascii="仿宋_GB2312" w:hAnsi="仿宋" w:eastAsia="仿宋_GB2312" w:cs="Times New Roman"/>
          <w:sz w:val="28"/>
          <w:szCs w:val="28"/>
          <w:u w:val="single"/>
          <w:lang w:eastAsia="zh-CN"/>
        </w:rPr>
        <w:t>月</w:t>
      </w:r>
      <w:r>
        <w:rPr>
          <w:rFonts w:hint="eastAsia" w:ascii="仿宋_GB2312" w:hAnsi="仿宋" w:eastAsia="仿宋_GB2312" w:cs="Times New Roman"/>
          <w:sz w:val="28"/>
          <w:szCs w:val="28"/>
          <w:u w:val="single"/>
          <w:lang w:val="en-US" w:eastAsia="zh-CN"/>
        </w:rPr>
        <w:t>10</w:t>
      </w:r>
      <w:r>
        <w:rPr>
          <w:rFonts w:hint="eastAsia" w:ascii="仿宋_GB2312" w:hAnsi="仿宋" w:eastAsia="仿宋_GB2312" w:cs="Times New Roman"/>
          <w:sz w:val="28"/>
          <w:szCs w:val="28"/>
          <w:u w:val="single"/>
          <w:lang w:eastAsia="zh-CN"/>
        </w:rPr>
        <w:t>日</w:t>
      </w:r>
      <w:r>
        <w:rPr>
          <w:rFonts w:hint="eastAsia" w:ascii="仿宋_GB2312" w:hAnsi="仿宋" w:eastAsia="仿宋_GB2312" w:cs="Times New Roman"/>
          <w:sz w:val="28"/>
          <w:szCs w:val="28"/>
          <w:u w:val="single"/>
          <w:lang w:val="en-US" w:eastAsia="zh-CN"/>
        </w:rPr>
        <w:t>09时30分</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北京时间）前递交投标文件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4" w:beforeLines="50" w:beforeAutospacing="0" w:after="164" w:afterLines="50" w:afterAutospacing="0" w:line="480" w:lineRule="exact"/>
        <w:ind w:right="0" w:rightChars="0"/>
        <w:jc w:val="both"/>
        <w:textAlignment w:val="baseline"/>
        <w:outlineLvl w:val="1"/>
        <w:rPr>
          <w:rFonts w:hint="eastAsia" w:ascii="仿宋_GB2312" w:hAnsi="仿宋_GB2312" w:eastAsia="仿宋_GB2312" w:cs="仿宋_GB2312"/>
          <w:b/>
          <w:bCs w:val="0"/>
          <w:kern w:val="2"/>
          <w:sz w:val="28"/>
          <w:szCs w:val="28"/>
          <w:lang w:val="en-US" w:eastAsia="zh-CN" w:bidi="ar-SA"/>
        </w:rPr>
      </w:pPr>
      <w:bookmarkStart w:id="0" w:name="_Toc22891"/>
      <w:r>
        <w:rPr>
          <w:rFonts w:hint="eastAsia" w:ascii="仿宋_GB2312" w:hAnsi="仿宋_GB2312" w:eastAsia="仿宋_GB2312" w:cs="仿宋_GB2312"/>
          <w:b/>
          <w:bCs w:val="0"/>
          <w:kern w:val="2"/>
          <w:sz w:val="28"/>
          <w:szCs w:val="28"/>
          <w:lang w:val="en-US" w:eastAsia="zh-CN" w:bidi="ar-SA"/>
        </w:rPr>
        <w:t>一、项目基本情况</w:t>
      </w:r>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lang w:eastAsia="zh-CN"/>
        </w:rPr>
      </w:pPr>
      <w:r>
        <w:rPr>
          <w:rFonts w:hint="eastAsia" w:ascii="仿宋" w:hAnsi="仿宋" w:eastAsia="仿宋" w:cs="仿宋"/>
          <w:i w:val="0"/>
          <w:iCs w:val="0"/>
          <w:caps w:val="0"/>
          <w:color w:val="333333"/>
          <w:spacing w:val="0"/>
          <w:sz w:val="28"/>
          <w:szCs w:val="28"/>
          <w:shd w:val="clear" w:color="auto" w:fill="FFFFFF"/>
          <w:vertAlign w:val="baseline"/>
        </w:rPr>
        <w:t>项目编号：</w:t>
      </w:r>
      <w:r>
        <w:rPr>
          <w:rFonts w:hint="eastAsia" w:ascii="仿宋" w:hAnsi="仿宋" w:cs="仿宋"/>
          <w:i w:val="0"/>
          <w:iCs w:val="0"/>
          <w:caps w:val="0"/>
          <w:color w:val="333333"/>
          <w:spacing w:val="0"/>
          <w:sz w:val="28"/>
          <w:szCs w:val="28"/>
          <w:shd w:val="clear" w:color="auto" w:fill="FFFFFF"/>
          <w:vertAlign w:val="baseline"/>
          <w:lang w:eastAsia="zh-CN"/>
        </w:rPr>
        <w:t>ZXCG2022-087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项目名称：</w:t>
      </w:r>
      <w:r>
        <w:rPr>
          <w:rFonts w:hint="eastAsia" w:ascii="仿宋" w:hAnsi="仿宋" w:cs="仿宋"/>
          <w:i w:val="0"/>
          <w:iCs w:val="0"/>
          <w:caps w:val="0"/>
          <w:color w:val="333333"/>
          <w:spacing w:val="0"/>
          <w:sz w:val="28"/>
          <w:szCs w:val="28"/>
          <w:shd w:val="clear" w:color="auto" w:fill="FFFFFF"/>
          <w:vertAlign w:val="baseline"/>
          <w:lang w:eastAsia="zh-CN"/>
        </w:rPr>
        <w:t>陕西省救灾物资储备中心应急救灾装备采购项目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highlight w:val="none"/>
          <w:shd w:val="clear" w:color="auto" w:fill="FFFFFF"/>
          <w:vertAlign w:val="baseline"/>
        </w:rPr>
      </w:pPr>
      <w:r>
        <w:rPr>
          <w:rFonts w:hint="eastAsia" w:ascii="仿宋" w:hAnsi="仿宋" w:eastAsia="仿宋" w:cs="仿宋"/>
          <w:i w:val="0"/>
          <w:iCs w:val="0"/>
          <w:caps w:val="0"/>
          <w:color w:val="333333"/>
          <w:spacing w:val="0"/>
          <w:sz w:val="28"/>
          <w:szCs w:val="28"/>
          <w:highlight w:val="none"/>
          <w:shd w:val="clear" w:color="auto" w:fill="FFFFFF"/>
          <w:vertAlign w:val="baseline"/>
        </w:rPr>
        <w:t>预算金额：850,000.00元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lang w:eastAsia="zh-CN"/>
        </w:rPr>
      </w:pPr>
      <w:r>
        <w:rPr>
          <w:rFonts w:hint="eastAsia" w:ascii="仿宋" w:hAnsi="仿宋" w:eastAsia="仿宋" w:cs="仿宋"/>
          <w:i w:val="0"/>
          <w:iCs w:val="0"/>
          <w:caps w:val="0"/>
          <w:color w:val="333333"/>
          <w:spacing w:val="0"/>
          <w:sz w:val="28"/>
          <w:szCs w:val="28"/>
          <w:shd w:val="clear" w:color="auto" w:fill="FFFFFF"/>
          <w:vertAlign w:val="baseline"/>
          <w:lang w:eastAsia="zh-CN"/>
        </w:rPr>
        <w:t>合同包(</w:t>
      </w:r>
      <w:r>
        <w:rPr>
          <w:rFonts w:hint="eastAsia" w:ascii="仿宋" w:hAnsi="仿宋" w:cs="仿宋"/>
          <w:i w:val="0"/>
          <w:iCs w:val="0"/>
          <w:caps w:val="0"/>
          <w:color w:val="333333"/>
          <w:spacing w:val="0"/>
          <w:sz w:val="28"/>
          <w:szCs w:val="28"/>
          <w:shd w:val="clear" w:color="auto" w:fill="FFFFFF"/>
          <w:vertAlign w:val="baseline"/>
          <w:lang w:eastAsia="zh-CN"/>
        </w:rPr>
        <w:t>陕西省救灾物资储备中心应急救灾装备采购项目</w:t>
      </w:r>
      <w:r>
        <w:rPr>
          <w:rFonts w:hint="eastAsia" w:ascii="仿宋" w:hAnsi="仿宋" w:eastAsia="仿宋" w:cs="仿宋"/>
          <w:i w:val="0"/>
          <w:iCs w:val="0"/>
          <w:caps w:val="0"/>
          <w:color w:val="333333"/>
          <w:spacing w:val="0"/>
          <w:sz w:val="28"/>
          <w:szCs w:val="28"/>
          <w:shd w:val="clear" w:color="auto"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lang w:eastAsia="zh-CN"/>
        </w:rPr>
      </w:pPr>
      <w:r>
        <w:rPr>
          <w:rFonts w:hint="eastAsia" w:ascii="仿宋" w:hAnsi="仿宋" w:eastAsia="仿宋" w:cs="仿宋"/>
          <w:i w:val="0"/>
          <w:iCs w:val="0"/>
          <w:caps w:val="0"/>
          <w:color w:val="333333"/>
          <w:spacing w:val="0"/>
          <w:sz w:val="28"/>
          <w:szCs w:val="28"/>
          <w:shd w:val="clear" w:color="auto" w:fill="FFFFFF"/>
          <w:vertAlign w:val="baseline"/>
          <w:lang w:eastAsia="zh-CN"/>
        </w:rPr>
        <w:t>合同包预算金额：</w:t>
      </w:r>
      <w:r>
        <w:rPr>
          <w:rFonts w:hint="eastAsia" w:ascii="仿宋" w:hAnsi="仿宋" w:eastAsia="仿宋" w:cs="仿宋"/>
          <w:i w:val="0"/>
          <w:iCs w:val="0"/>
          <w:caps w:val="0"/>
          <w:color w:val="333333"/>
          <w:spacing w:val="0"/>
          <w:sz w:val="28"/>
          <w:szCs w:val="28"/>
          <w:highlight w:val="none"/>
          <w:shd w:val="clear" w:color="auto" w:fill="FFFFFF"/>
          <w:vertAlign w:val="baseline"/>
        </w:rPr>
        <w:t>850,000.00</w:t>
      </w:r>
      <w:r>
        <w:rPr>
          <w:rFonts w:hint="eastAsia" w:ascii="仿宋" w:hAnsi="仿宋" w:eastAsia="仿宋" w:cs="仿宋"/>
          <w:i w:val="0"/>
          <w:iCs w:val="0"/>
          <w:caps w:val="0"/>
          <w:color w:val="333333"/>
          <w:spacing w:val="0"/>
          <w:sz w:val="28"/>
          <w:szCs w:val="28"/>
          <w:shd w:val="clear" w:color="auto" w:fill="FFFFFF"/>
          <w:vertAlign w:val="baseline"/>
          <w:lang w:eastAsia="zh-CN"/>
        </w:rPr>
        <w:t>元</w:t>
      </w:r>
    </w:p>
    <w:tbl>
      <w:tblPr>
        <w:tblStyle w:val="6"/>
        <w:tblW w:w="9752" w:type="dxa"/>
        <w:tblInd w:w="-17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114"/>
        <w:gridCol w:w="1950"/>
        <w:gridCol w:w="1071"/>
        <w:gridCol w:w="1267"/>
        <w:gridCol w:w="2248"/>
        <w:gridCol w:w="21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8" w:hRule="atLeast"/>
          <w:tblHeader/>
        </w:trPr>
        <w:tc>
          <w:tcPr>
            <w:tcW w:w="111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仿宋" w:hAnsi="仿宋" w:eastAsia="仿宋" w:cs="仿宋"/>
                <w:i w:val="0"/>
                <w:iCs w:val="0"/>
                <w:caps w:val="0"/>
                <w:color w:val="333333"/>
                <w:spacing w:val="0"/>
                <w:sz w:val="28"/>
                <w:szCs w:val="28"/>
                <w:shd w:val="clear" w:color="auto" w:fill="FFFFFF"/>
                <w:vertAlign w:val="baseline"/>
                <w:lang w:eastAsia="zh-CN"/>
              </w:rPr>
            </w:pPr>
            <w:r>
              <w:rPr>
                <w:rFonts w:hint="eastAsia" w:ascii="仿宋" w:hAnsi="仿宋" w:eastAsia="仿宋" w:cs="仿宋"/>
                <w:i w:val="0"/>
                <w:iCs w:val="0"/>
                <w:caps w:val="0"/>
                <w:color w:val="333333"/>
                <w:spacing w:val="0"/>
                <w:sz w:val="28"/>
                <w:szCs w:val="28"/>
                <w:shd w:val="clear" w:color="auto" w:fill="FFFFFF"/>
                <w:vertAlign w:val="baseline"/>
                <w:lang w:val="en-US" w:eastAsia="zh-CN"/>
              </w:rPr>
              <w:t>品目号</w:t>
            </w:r>
          </w:p>
        </w:tc>
        <w:tc>
          <w:tcPr>
            <w:tcW w:w="19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仿宋" w:hAnsi="仿宋" w:eastAsia="仿宋" w:cs="仿宋"/>
                <w:i w:val="0"/>
                <w:iCs w:val="0"/>
                <w:caps w:val="0"/>
                <w:color w:val="333333"/>
                <w:spacing w:val="0"/>
                <w:sz w:val="28"/>
                <w:szCs w:val="28"/>
                <w:highlight w:val="none"/>
                <w:shd w:val="clear" w:color="auto" w:fill="FFFFFF"/>
                <w:vertAlign w:val="baseline"/>
                <w:lang w:eastAsia="zh-CN"/>
              </w:rPr>
            </w:pPr>
            <w:r>
              <w:rPr>
                <w:rFonts w:hint="eastAsia" w:ascii="仿宋" w:hAnsi="仿宋" w:eastAsia="仿宋" w:cs="仿宋"/>
                <w:i w:val="0"/>
                <w:iCs w:val="0"/>
                <w:caps w:val="0"/>
                <w:color w:val="333333"/>
                <w:spacing w:val="0"/>
                <w:sz w:val="28"/>
                <w:szCs w:val="28"/>
                <w:highlight w:val="none"/>
                <w:shd w:val="clear" w:color="auto" w:fill="FFFFFF"/>
                <w:vertAlign w:val="baseline"/>
                <w:lang w:val="en-US" w:eastAsia="zh-CN"/>
              </w:rPr>
              <w:t>品目名称</w:t>
            </w:r>
          </w:p>
        </w:tc>
        <w:tc>
          <w:tcPr>
            <w:tcW w:w="107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仿宋" w:hAnsi="仿宋" w:eastAsia="仿宋" w:cs="仿宋"/>
                <w:i w:val="0"/>
                <w:iCs w:val="0"/>
                <w:caps w:val="0"/>
                <w:color w:val="333333"/>
                <w:spacing w:val="0"/>
                <w:sz w:val="28"/>
                <w:szCs w:val="28"/>
                <w:highlight w:val="none"/>
                <w:shd w:val="clear" w:color="auto" w:fill="FFFFFF"/>
                <w:vertAlign w:val="baseline"/>
                <w:lang w:eastAsia="zh-CN"/>
              </w:rPr>
            </w:pPr>
            <w:r>
              <w:rPr>
                <w:rFonts w:hint="eastAsia" w:ascii="仿宋" w:hAnsi="仿宋" w:eastAsia="仿宋" w:cs="仿宋"/>
                <w:i w:val="0"/>
                <w:iCs w:val="0"/>
                <w:caps w:val="0"/>
                <w:color w:val="333333"/>
                <w:spacing w:val="0"/>
                <w:sz w:val="28"/>
                <w:szCs w:val="28"/>
                <w:highlight w:val="none"/>
                <w:shd w:val="clear" w:color="auto" w:fill="FFFFFF"/>
                <w:vertAlign w:val="baseline"/>
                <w:lang w:val="en-US" w:eastAsia="zh-CN"/>
              </w:rPr>
              <w:t>采购标的</w:t>
            </w:r>
          </w:p>
        </w:tc>
        <w:tc>
          <w:tcPr>
            <w:tcW w:w="12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仿宋" w:hAnsi="仿宋" w:eastAsia="仿宋" w:cs="仿宋"/>
                <w:i w:val="0"/>
                <w:iCs w:val="0"/>
                <w:caps w:val="0"/>
                <w:color w:val="333333"/>
                <w:spacing w:val="0"/>
                <w:sz w:val="28"/>
                <w:szCs w:val="28"/>
                <w:highlight w:val="none"/>
                <w:shd w:val="clear" w:color="auto" w:fill="FFFFFF"/>
                <w:vertAlign w:val="baseline"/>
                <w:lang w:val="en-US" w:eastAsia="zh-CN"/>
              </w:rPr>
            </w:pPr>
            <w:r>
              <w:rPr>
                <w:rFonts w:hint="eastAsia" w:ascii="仿宋" w:hAnsi="仿宋" w:eastAsia="仿宋" w:cs="仿宋"/>
                <w:i w:val="0"/>
                <w:iCs w:val="0"/>
                <w:caps w:val="0"/>
                <w:color w:val="333333"/>
                <w:spacing w:val="0"/>
                <w:sz w:val="28"/>
                <w:szCs w:val="28"/>
                <w:highlight w:val="none"/>
                <w:shd w:val="clear" w:color="auto" w:fill="FFFFFF"/>
                <w:vertAlign w:val="baseline"/>
                <w:lang w:val="en-US" w:eastAsia="zh-CN"/>
              </w:rPr>
              <w:t>数量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仿宋" w:hAnsi="仿宋" w:eastAsia="仿宋" w:cs="仿宋"/>
                <w:i w:val="0"/>
                <w:iCs w:val="0"/>
                <w:caps w:val="0"/>
                <w:color w:val="333333"/>
                <w:spacing w:val="0"/>
                <w:sz w:val="28"/>
                <w:szCs w:val="28"/>
                <w:highlight w:val="none"/>
                <w:shd w:val="clear" w:color="auto" w:fill="FFFFFF"/>
                <w:vertAlign w:val="baseline"/>
                <w:lang w:eastAsia="zh-CN"/>
              </w:rPr>
            </w:pPr>
            <w:r>
              <w:rPr>
                <w:rFonts w:hint="eastAsia" w:ascii="仿宋" w:hAnsi="仿宋" w:eastAsia="仿宋" w:cs="仿宋"/>
                <w:i w:val="0"/>
                <w:iCs w:val="0"/>
                <w:caps w:val="0"/>
                <w:color w:val="333333"/>
                <w:spacing w:val="0"/>
                <w:sz w:val="28"/>
                <w:szCs w:val="28"/>
                <w:highlight w:val="none"/>
                <w:shd w:val="clear" w:color="auto" w:fill="FFFFFF"/>
                <w:vertAlign w:val="baseline"/>
                <w:lang w:val="en-US" w:eastAsia="zh-CN"/>
              </w:rPr>
              <w:t>（单位）</w:t>
            </w:r>
          </w:p>
        </w:tc>
        <w:tc>
          <w:tcPr>
            <w:tcW w:w="224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仿宋" w:hAnsi="仿宋" w:eastAsia="仿宋" w:cs="仿宋"/>
                <w:i w:val="0"/>
                <w:iCs w:val="0"/>
                <w:caps w:val="0"/>
                <w:color w:val="333333"/>
                <w:spacing w:val="0"/>
                <w:sz w:val="28"/>
                <w:szCs w:val="28"/>
                <w:highlight w:val="none"/>
                <w:shd w:val="clear" w:color="auto" w:fill="FFFFFF"/>
                <w:vertAlign w:val="baseline"/>
                <w:lang w:eastAsia="zh-CN"/>
              </w:rPr>
            </w:pPr>
            <w:r>
              <w:rPr>
                <w:rFonts w:hint="eastAsia" w:ascii="仿宋" w:hAnsi="仿宋" w:eastAsia="仿宋" w:cs="仿宋"/>
                <w:i w:val="0"/>
                <w:iCs w:val="0"/>
                <w:caps w:val="0"/>
                <w:color w:val="333333"/>
                <w:spacing w:val="0"/>
                <w:sz w:val="28"/>
                <w:szCs w:val="28"/>
                <w:highlight w:val="none"/>
                <w:shd w:val="clear" w:color="auto" w:fill="FFFFFF"/>
                <w:vertAlign w:val="baseline"/>
                <w:lang w:val="en-US" w:eastAsia="zh-CN"/>
              </w:rPr>
              <w:t>技术规格、参数及要求</w:t>
            </w:r>
          </w:p>
        </w:tc>
        <w:tc>
          <w:tcPr>
            <w:tcW w:w="210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仿宋" w:hAnsi="仿宋" w:eastAsia="仿宋" w:cs="仿宋"/>
                <w:i w:val="0"/>
                <w:iCs w:val="0"/>
                <w:caps w:val="0"/>
                <w:color w:val="333333"/>
                <w:spacing w:val="0"/>
                <w:sz w:val="28"/>
                <w:szCs w:val="28"/>
                <w:highlight w:val="none"/>
                <w:shd w:val="clear" w:color="auto" w:fill="FFFFFF"/>
                <w:vertAlign w:val="baseline"/>
                <w:lang w:eastAsia="zh-CN"/>
              </w:rPr>
            </w:pPr>
            <w:r>
              <w:rPr>
                <w:rFonts w:hint="eastAsia" w:ascii="仿宋" w:hAnsi="仿宋" w:eastAsia="仿宋" w:cs="仿宋"/>
                <w:i w:val="0"/>
                <w:iCs w:val="0"/>
                <w:caps w:val="0"/>
                <w:color w:val="333333"/>
                <w:spacing w:val="0"/>
                <w:sz w:val="28"/>
                <w:szCs w:val="28"/>
                <w:highlight w:val="none"/>
                <w:shd w:val="clear" w:color="auto" w:fill="FFFFFF"/>
                <w:vertAlign w:val="baseline"/>
                <w:lang w:val="en-US" w:eastAsia="zh-CN"/>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7" w:hRule="atLeast"/>
        </w:trPr>
        <w:tc>
          <w:tcPr>
            <w:tcW w:w="111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仿宋" w:hAnsi="仿宋" w:eastAsia="仿宋" w:cs="仿宋"/>
                <w:i w:val="0"/>
                <w:iCs w:val="0"/>
                <w:caps w:val="0"/>
                <w:color w:val="333333"/>
                <w:spacing w:val="0"/>
                <w:sz w:val="28"/>
                <w:szCs w:val="28"/>
                <w:shd w:val="clear" w:color="auto" w:fill="FFFFFF"/>
                <w:vertAlign w:val="baseline"/>
                <w:lang w:eastAsia="zh-CN"/>
              </w:rPr>
            </w:pPr>
            <w:r>
              <w:rPr>
                <w:rFonts w:hint="eastAsia" w:ascii="仿宋" w:hAnsi="仿宋" w:eastAsia="仿宋" w:cs="仿宋"/>
                <w:i w:val="0"/>
                <w:iCs w:val="0"/>
                <w:caps w:val="0"/>
                <w:color w:val="333333"/>
                <w:spacing w:val="0"/>
                <w:sz w:val="28"/>
                <w:szCs w:val="28"/>
                <w:shd w:val="clear" w:color="auto" w:fill="FFFFFF"/>
                <w:vertAlign w:val="baseline"/>
                <w:lang w:val="en-US" w:eastAsia="zh-CN"/>
              </w:rPr>
              <w:t>1-1</w:t>
            </w:r>
          </w:p>
        </w:tc>
        <w:tc>
          <w:tcPr>
            <w:tcW w:w="19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仿宋" w:hAnsi="仿宋" w:eastAsia="仿宋" w:cs="仿宋"/>
                <w:i w:val="0"/>
                <w:iCs w:val="0"/>
                <w:caps w:val="0"/>
                <w:color w:val="333333"/>
                <w:spacing w:val="0"/>
                <w:sz w:val="28"/>
                <w:szCs w:val="28"/>
                <w:highlight w:val="none"/>
                <w:shd w:val="clear" w:color="auto" w:fill="FFFFFF"/>
                <w:vertAlign w:val="baseline"/>
                <w:lang w:eastAsia="zh-CN"/>
              </w:rPr>
            </w:pPr>
            <w:r>
              <w:rPr>
                <w:rFonts w:hint="eastAsia" w:ascii="仿宋" w:hAnsi="仿宋" w:eastAsia="仿宋" w:cs="仿宋"/>
                <w:i w:val="0"/>
                <w:iCs w:val="0"/>
                <w:caps w:val="0"/>
                <w:color w:val="333333"/>
                <w:spacing w:val="0"/>
                <w:sz w:val="28"/>
                <w:szCs w:val="28"/>
                <w:highlight w:val="none"/>
                <w:shd w:val="clear" w:color="auto" w:fill="FFFFFF"/>
                <w:vertAlign w:val="baseline"/>
                <w:lang w:eastAsia="zh-CN"/>
              </w:rPr>
              <w:t>其他被服装具</w:t>
            </w:r>
          </w:p>
        </w:tc>
        <w:tc>
          <w:tcPr>
            <w:tcW w:w="107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default" w:ascii="仿宋" w:hAnsi="仿宋" w:eastAsia="仿宋" w:cs="仿宋"/>
                <w:i w:val="0"/>
                <w:iCs w:val="0"/>
                <w:caps w:val="0"/>
                <w:color w:val="333333"/>
                <w:spacing w:val="0"/>
                <w:sz w:val="28"/>
                <w:szCs w:val="28"/>
                <w:highlight w:val="none"/>
                <w:shd w:val="clear" w:color="auto" w:fill="FFFFFF"/>
                <w:vertAlign w:val="baseline"/>
                <w:lang w:val="en-US" w:eastAsia="zh-CN"/>
              </w:rPr>
            </w:pPr>
            <w:r>
              <w:rPr>
                <w:rFonts w:hint="default" w:ascii="仿宋" w:hAnsi="仿宋" w:eastAsia="仿宋" w:cs="仿宋"/>
                <w:i w:val="0"/>
                <w:iCs w:val="0"/>
                <w:caps w:val="0"/>
                <w:color w:val="333333"/>
                <w:spacing w:val="0"/>
                <w:sz w:val="28"/>
                <w:szCs w:val="28"/>
                <w:highlight w:val="none"/>
                <w:shd w:val="clear" w:color="auto" w:fill="FFFFFF"/>
                <w:vertAlign w:val="baseline"/>
                <w:lang w:val="en-US" w:eastAsia="zh-CN"/>
              </w:rPr>
              <w:t>应急背包</w:t>
            </w:r>
          </w:p>
        </w:tc>
        <w:tc>
          <w:tcPr>
            <w:tcW w:w="126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仿宋" w:hAnsi="仿宋" w:eastAsia="仿宋" w:cs="仿宋"/>
                <w:i w:val="0"/>
                <w:iCs w:val="0"/>
                <w:caps w:val="0"/>
                <w:color w:val="333333"/>
                <w:spacing w:val="0"/>
                <w:sz w:val="28"/>
                <w:szCs w:val="28"/>
                <w:highlight w:val="none"/>
                <w:shd w:val="clear" w:color="auto" w:fill="FFFFFF"/>
                <w:vertAlign w:val="baseline"/>
                <w:lang w:eastAsia="zh-CN"/>
              </w:rPr>
            </w:pPr>
            <w:r>
              <w:rPr>
                <w:rFonts w:hint="eastAsia" w:ascii="仿宋" w:hAnsi="仿宋" w:eastAsia="仿宋" w:cs="仿宋"/>
                <w:i w:val="0"/>
                <w:iCs w:val="0"/>
                <w:caps w:val="0"/>
                <w:color w:val="333333"/>
                <w:spacing w:val="0"/>
                <w:sz w:val="28"/>
                <w:szCs w:val="28"/>
                <w:highlight w:val="none"/>
                <w:shd w:val="clear" w:color="auto" w:fill="FFFFFF"/>
                <w:vertAlign w:val="baseline"/>
                <w:lang w:val="en-US" w:eastAsia="zh-CN"/>
              </w:rPr>
              <w:t>1(批)</w:t>
            </w:r>
          </w:p>
        </w:tc>
        <w:tc>
          <w:tcPr>
            <w:tcW w:w="224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eastAsia" w:ascii="仿宋" w:hAnsi="仿宋" w:eastAsia="仿宋" w:cs="仿宋"/>
                <w:i w:val="0"/>
                <w:iCs w:val="0"/>
                <w:caps w:val="0"/>
                <w:color w:val="333333"/>
                <w:spacing w:val="0"/>
                <w:sz w:val="28"/>
                <w:szCs w:val="28"/>
                <w:highlight w:val="none"/>
                <w:shd w:val="clear" w:color="auto" w:fill="FFFFFF"/>
                <w:vertAlign w:val="baseline"/>
                <w:lang w:eastAsia="zh-CN"/>
              </w:rPr>
            </w:pPr>
            <w:r>
              <w:rPr>
                <w:rFonts w:hint="eastAsia" w:ascii="仿宋" w:hAnsi="仿宋" w:eastAsia="仿宋" w:cs="仿宋"/>
                <w:i w:val="0"/>
                <w:iCs w:val="0"/>
                <w:caps w:val="0"/>
                <w:color w:val="333333"/>
                <w:spacing w:val="0"/>
                <w:sz w:val="28"/>
                <w:szCs w:val="28"/>
                <w:highlight w:val="none"/>
                <w:shd w:val="clear" w:color="auto" w:fill="FFFFFF"/>
                <w:vertAlign w:val="baseline"/>
                <w:lang w:val="en-US" w:eastAsia="zh-CN"/>
              </w:rPr>
              <w:t>详见采购文件</w:t>
            </w:r>
          </w:p>
        </w:tc>
        <w:tc>
          <w:tcPr>
            <w:tcW w:w="210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baseline"/>
              <w:rPr>
                <w:rFonts w:hint="default" w:ascii="仿宋" w:hAnsi="仿宋" w:eastAsia="仿宋" w:cs="仿宋"/>
                <w:i w:val="0"/>
                <w:iCs w:val="0"/>
                <w:caps w:val="0"/>
                <w:color w:val="333333"/>
                <w:spacing w:val="0"/>
                <w:sz w:val="28"/>
                <w:szCs w:val="28"/>
                <w:highlight w:val="none"/>
                <w:shd w:val="clear" w:color="auto" w:fill="FFFFFF"/>
                <w:vertAlign w:val="baseline"/>
                <w:lang w:val="en-US" w:eastAsia="zh-CN"/>
              </w:rPr>
            </w:pPr>
            <w:r>
              <w:rPr>
                <w:rFonts w:hint="eastAsia" w:ascii="仿宋" w:hAnsi="仿宋" w:eastAsia="仿宋" w:cs="仿宋"/>
                <w:i w:val="0"/>
                <w:iCs w:val="0"/>
                <w:caps w:val="0"/>
                <w:color w:val="333333"/>
                <w:spacing w:val="0"/>
                <w:sz w:val="28"/>
                <w:szCs w:val="28"/>
                <w:highlight w:val="none"/>
                <w:shd w:val="clear" w:color="auto" w:fill="FFFFFF"/>
                <w:vertAlign w:val="baseline"/>
                <w:lang w:eastAsia="zh-CN"/>
              </w:rPr>
              <w:t>850,000.00</w:t>
            </w:r>
            <w:r>
              <w:rPr>
                <w:rFonts w:hint="eastAsia" w:ascii="仿宋" w:hAnsi="仿宋" w:cs="仿宋"/>
                <w:i w:val="0"/>
                <w:iCs w:val="0"/>
                <w:caps w:val="0"/>
                <w:color w:val="333333"/>
                <w:spacing w:val="0"/>
                <w:sz w:val="28"/>
                <w:szCs w:val="28"/>
                <w:highlight w:val="none"/>
                <w:shd w:val="clear" w:color="auto" w:fill="FFFFFF"/>
                <w:vertAlign w:val="baseline"/>
                <w:lang w:val="en-US" w:eastAsia="zh-CN"/>
              </w:rPr>
              <w:t>元</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lang w:eastAsia="zh-CN"/>
        </w:rPr>
      </w:pPr>
      <w:r>
        <w:rPr>
          <w:rFonts w:hint="eastAsia" w:ascii="仿宋" w:hAnsi="仿宋" w:eastAsia="仿宋" w:cs="仿宋"/>
          <w:i w:val="0"/>
          <w:iCs w:val="0"/>
          <w:caps w:val="0"/>
          <w:color w:val="333333"/>
          <w:spacing w:val="0"/>
          <w:sz w:val="28"/>
          <w:szCs w:val="28"/>
          <w:shd w:val="clear" w:color="auto" w:fill="FFFFFF"/>
          <w:vertAlign w:val="baseline"/>
          <w:lang w:eastAsia="zh-CN"/>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lang w:eastAsia="zh-CN"/>
        </w:rPr>
      </w:pPr>
      <w:r>
        <w:rPr>
          <w:rFonts w:hint="eastAsia" w:ascii="仿宋" w:hAnsi="仿宋" w:eastAsia="仿宋" w:cs="仿宋"/>
          <w:i w:val="0"/>
          <w:iCs w:val="0"/>
          <w:caps w:val="0"/>
          <w:color w:val="333333"/>
          <w:spacing w:val="0"/>
          <w:sz w:val="28"/>
          <w:szCs w:val="28"/>
          <w:shd w:val="clear" w:color="auto" w:fill="FFFFFF"/>
          <w:vertAlign w:val="baseline"/>
          <w:lang w:eastAsia="zh-CN"/>
        </w:rPr>
        <w:t>合同履行期限：自合同签定后30个日历日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4" w:beforeLines="50" w:beforeAutospacing="0" w:after="164" w:afterLines="50" w:afterAutospacing="0" w:line="480" w:lineRule="exact"/>
        <w:ind w:right="0" w:rightChars="0"/>
        <w:jc w:val="both"/>
        <w:textAlignment w:val="baseline"/>
        <w:outlineLvl w:val="1"/>
        <w:rPr>
          <w:rFonts w:hint="eastAsia" w:ascii="仿宋_GB2312" w:hAnsi="仿宋_GB2312" w:eastAsia="仿宋_GB2312" w:cs="仿宋_GB2312"/>
          <w:b/>
          <w:bCs w:val="0"/>
          <w:kern w:val="2"/>
          <w:sz w:val="28"/>
          <w:szCs w:val="28"/>
          <w:lang w:val="en-US" w:eastAsia="zh-CN" w:bidi="ar-SA"/>
        </w:rPr>
      </w:pPr>
      <w:bookmarkStart w:id="1" w:name="_Toc2727"/>
      <w:r>
        <w:rPr>
          <w:rFonts w:hint="eastAsia" w:ascii="仿宋_GB2312" w:hAnsi="仿宋_GB2312" w:eastAsia="仿宋_GB2312" w:cs="仿宋_GB2312"/>
          <w:b/>
          <w:bCs w:val="0"/>
          <w:kern w:val="2"/>
          <w:sz w:val="28"/>
          <w:szCs w:val="28"/>
          <w:lang w:val="en-US" w:eastAsia="zh-CN" w:bidi="ar-SA"/>
        </w:rPr>
        <w:t>二、申请人的资格要求：</w:t>
      </w:r>
      <w:bookmarkEnd w:id="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color="auto" w:fill="FFFFFF"/>
          <w:vertAlign w:val="baseline"/>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合同包(</w:t>
      </w:r>
      <w:r>
        <w:rPr>
          <w:rFonts w:hint="eastAsia" w:ascii="仿宋" w:hAnsi="仿宋" w:cs="仿宋"/>
          <w:i w:val="0"/>
          <w:iCs w:val="0"/>
          <w:caps w:val="0"/>
          <w:color w:val="333333"/>
          <w:spacing w:val="0"/>
          <w:sz w:val="28"/>
          <w:szCs w:val="28"/>
          <w:shd w:val="clear" w:color="auto" w:fill="FFFFFF"/>
          <w:vertAlign w:val="baseline"/>
          <w:lang w:eastAsia="zh-CN"/>
        </w:rPr>
        <w:t>陕西省救灾物资储备中心应急救灾装备采购项目</w:t>
      </w:r>
      <w:r>
        <w:rPr>
          <w:rFonts w:hint="eastAsia" w:ascii="仿宋" w:hAnsi="仿宋" w:eastAsia="仿宋" w:cs="仿宋"/>
          <w:i w:val="0"/>
          <w:iCs w:val="0"/>
          <w:caps w:val="0"/>
          <w:color w:val="333333"/>
          <w:spacing w:val="0"/>
          <w:sz w:val="28"/>
          <w:szCs w:val="28"/>
          <w:shd w:val="clear" w:color="auto" w:fill="FFFFFF"/>
          <w:vertAlign w:val="baseline"/>
        </w:rPr>
        <w:t>)落实政府采购政策需满足的资格要求如下: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highlight w:val="none"/>
          <w:shd w:val="clear" w:color="auto" w:fill="FFFFFF"/>
          <w:vertAlign w:val="baseline"/>
        </w:rPr>
      </w:pPr>
      <w:r>
        <w:rPr>
          <w:rFonts w:hint="eastAsia" w:ascii="仿宋" w:hAnsi="仿宋" w:eastAsia="仿宋" w:cs="仿宋"/>
          <w:i w:val="0"/>
          <w:iCs w:val="0"/>
          <w:caps w:val="0"/>
          <w:color w:val="333333"/>
          <w:spacing w:val="0"/>
          <w:sz w:val="28"/>
          <w:szCs w:val="28"/>
          <w:highlight w:val="none"/>
          <w:shd w:val="clear" w:color="auto" w:fill="FFFFFF"/>
          <w:vertAlign w:val="baseline"/>
        </w:rPr>
        <w:t>本项目专门面向中小微企业采购。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color="auto" w:fill="FFFFFF"/>
          <w:vertAlign w:val="baseline"/>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合同包(</w:t>
      </w:r>
      <w:r>
        <w:rPr>
          <w:rFonts w:hint="eastAsia" w:ascii="仿宋" w:hAnsi="仿宋" w:cs="仿宋"/>
          <w:i w:val="0"/>
          <w:iCs w:val="0"/>
          <w:caps w:val="0"/>
          <w:color w:val="333333"/>
          <w:spacing w:val="0"/>
          <w:sz w:val="28"/>
          <w:szCs w:val="28"/>
          <w:shd w:val="clear" w:color="auto" w:fill="FFFFFF"/>
          <w:vertAlign w:val="baseline"/>
          <w:lang w:eastAsia="zh-CN"/>
        </w:rPr>
        <w:t>陕西省救灾物资储备中心应急救灾装备采购项目</w:t>
      </w:r>
      <w:r>
        <w:rPr>
          <w:rFonts w:hint="eastAsia" w:ascii="仿宋" w:hAnsi="仿宋" w:eastAsia="仿宋" w:cs="仿宋"/>
          <w:i w:val="0"/>
          <w:iCs w:val="0"/>
          <w:caps w:val="0"/>
          <w:color w:val="333333"/>
          <w:spacing w:val="0"/>
          <w:sz w:val="28"/>
          <w:szCs w:val="28"/>
          <w:shd w:val="clear" w:color="auto" w:fill="FFFFFF"/>
          <w:vertAlign w:val="baseline"/>
        </w:rPr>
        <w:t>)特定资格要求如下:</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法定代表人直接参加投标的，须出具法人身份证明及身份证；法定代表人授权代表参加投标的，须出具法定代表人授权书及授权代表身份证；</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符合《财政部关于在政府采购活动中查询及使用信用记录有关问题的通知》（财库【2016】125号）文件中信用查询的要求；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4" w:beforeLines="50" w:beforeAutospacing="0" w:after="164" w:afterLines="50" w:afterAutospacing="0" w:line="480" w:lineRule="exact"/>
        <w:ind w:right="0" w:rightChars="0"/>
        <w:jc w:val="both"/>
        <w:textAlignment w:val="baseline"/>
        <w:outlineLvl w:val="1"/>
        <w:rPr>
          <w:rFonts w:hint="eastAsia" w:ascii="仿宋_GB2312" w:hAnsi="仿宋_GB2312" w:eastAsia="仿宋_GB2312" w:cs="仿宋_GB2312"/>
          <w:b/>
          <w:bCs w:val="0"/>
          <w:kern w:val="2"/>
          <w:sz w:val="28"/>
          <w:szCs w:val="28"/>
          <w:lang w:val="en-US" w:eastAsia="zh-CN" w:bidi="ar-SA"/>
        </w:rPr>
      </w:pPr>
      <w:bookmarkStart w:id="2" w:name="_Toc6986"/>
      <w:r>
        <w:rPr>
          <w:rFonts w:hint="eastAsia" w:ascii="仿宋_GB2312" w:hAnsi="仿宋_GB2312" w:eastAsia="仿宋_GB2312" w:cs="仿宋_GB2312"/>
          <w:b/>
          <w:bCs w:val="0"/>
          <w:kern w:val="2"/>
          <w:sz w:val="28"/>
          <w:szCs w:val="28"/>
          <w:lang w:val="en-US" w:eastAsia="zh-CN" w:bidi="ar-SA"/>
        </w:rPr>
        <w:t>三、获取招标文件</w:t>
      </w:r>
      <w:bookmarkEnd w:id="2"/>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时间：2022年</w:t>
      </w:r>
      <w:r>
        <w:rPr>
          <w:rFonts w:hint="eastAsia" w:ascii="仿宋" w:hAnsi="仿宋" w:cs="仿宋"/>
          <w:i w:val="0"/>
          <w:iCs w:val="0"/>
          <w:caps w:val="0"/>
          <w:color w:val="333333"/>
          <w:spacing w:val="0"/>
          <w:sz w:val="28"/>
          <w:szCs w:val="28"/>
          <w:shd w:val="clear" w:color="auto" w:fill="FFFFFF"/>
          <w:vertAlign w:val="baseline"/>
          <w:lang w:val="en-US" w:eastAsia="zh-CN"/>
        </w:rPr>
        <w:t>10</w:t>
      </w:r>
      <w:r>
        <w:rPr>
          <w:rFonts w:hint="eastAsia" w:ascii="仿宋" w:hAnsi="仿宋" w:eastAsia="仿宋" w:cs="仿宋"/>
          <w:i w:val="0"/>
          <w:iCs w:val="0"/>
          <w:caps w:val="0"/>
          <w:color w:val="333333"/>
          <w:spacing w:val="0"/>
          <w:sz w:val="28"/>
          <w:szCs w:val="28"/>
          <w:shd w:val="clear" w:color="auto" w:fill="FFFFFF"/>
          <w:vertAlign w:val="baseline"/>
        </w:rPr>
        <w:t>月</w:t>
      </w:r>
      <w:r>
        <w:rPr>
          <w:rFonts w:hint="eastAsia" w:ascii="仿宋" w:hAnsi="仿宋" w:cs="仿宋"/>
          <w:i w:val="0"/>
          <w:iCs w:val="0"/>
          <w:caps w:val="0"/>
          <w:color w:val="333333"/>
          <w:spacing w:val="0"/>
          <w:sz w:val="28"/>
          <w:szCs w:val="28"/>
          <w:shd w:val="clear" w:color="auto" w:fill="FFFFFF"/>
          <w:vertAlign w:val="baseline"/>
          <w:lang w:val="en-US" w:eastAsia="zh-CN"/>
        </w:rPr>
        <w:t>21</w:t>
      </w:r>
      <w:r>
        <w:rPr>
          <w:rFonts w:hint="eastAsia" w:ascii="仿宋" w:hAnsi="仿宋" w:eastAsia="仿宋" w:cs="仿宋"/>
          <w:i w:val="0"/>
          <w:iCs w:val="0"/>
          <w:caps w:val="0"/>
          <w:color w:val="333333"/>
          <w:spacing w:val="0"/>
          <w:sz w:val="28"/>
          <w:szCs w:val="28"/>
          <w:shd w:val="clear" w:color="auto" w:fill="FFFFFF"/>
          <w:vertAlign w:val="baseline"/>
        </w:rPr>
        <w:t>日至2022年</w:t>
      </w:r>
      <w:r>
        <w:rPr>
          <w:rFonts w:hint="eastAsia" w:ascii="仿宋" w:hAnsi="仿宋" w:cs="仿宋"/>
          <w:i w:val="0"/>
          <w:iCs w:val="0"/>
          <w:caps w:val="0"/>
          <w:color w:val="333333"/>
          <w:spacing w:val="0"/>
          <w:sz w:val="28"/>
          <w:szCs w:val="28"/>
          <w:shd w:val="clear" w:color="auto" w:fill="FFFFFF"/>
          <w:vertAlign w:val="baseline"/>
          <w:lang w:val="en-US" w:eastAsia="zh-CN"/>
        </w:rPr>
        <w:t>10</w:t>
      </w:r>
      <w:r>
        <w:rPr>
          <w:rFonts w:hint="eastAsia" w:ascii="仿宋" w:hAnsi="仿宋" w:eastAsia="仿宋" w:cs="仿宋"/>
          <w:i w:val="0"/>
          <w:iCs w:val="0"/>
          <w:caps w:val="0"/>
          <w:color w:val="333333"/>
          <w:spacing w:val="0"/>
          <w:sz w:val="28"/>
          <w:szCs w:val="28"/>
          <w:shd w:val="clear" w:color="auto" w:fill="FFFFFF"/>
          <w:vertAlign w:val="baseline"/>
        </w:rPr>
        <w:t>月</w:t>
      </w:r>
      <w:r>
        <w:rPr>
          <w:rFonts w:hint="eastAsia" w:ascii="仿宋" w:hAnsi="仿宋" w:cs="仿宋"/>
          <w:i w:val="0"/>
          <w:iCs w:val="0"/>
          <w:caps w:val="0"/>
          <w:color w:val="333333"/>
          <w:spacing w:val="0"/>
          <w:sz w:val="28"/>
          <w:szCs w:val="28"/>
          <w:shd w:val="clear" w:color="auto" w:fill="FFFFFF"/>
          <w:vertAlign w:val="baseline"/>
          <w:lang w:val="en-US" w:eastAsia="zh-CN"/>
        </w:rPr>
        <w:t>27</w:t>
      </w:r>
      <w:r>
        <w:rPr>
          <w:rFonts w:hint="eastAsia" w:ascii="仿宋" w:hAnsi="仿宋" w:eastAsia="仿宋" w:cs="仿宋"/>
          <w:i w:val="0"/>
          <w:iCs w:val="0"/>
          <w:caps w:val="0"/>
          <w:color w:val="333333"/>
          <w:spacing w:val="0"/>
          <w:sz w:val="28"/>
          <w:szCs w:val="28"/>
          <w:shd w:val="clear" w:color="auto" w:fill="FFFFFF"/>
          <w:vertAlign w:val="baseline"/>
        </w:rPr>
        <w:t>日，每天上午 09:00:00 至 12:00:00 ，下午 14:00:00 至 17:00:00 （北京时间,法定节假日除外）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地点：陕西省西安市碑林区长安北路8号陕西高速大厦12层会议室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方式：现场获取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lang w:val="en-US" w:eastAsia="zh-CN"/>
        </w:rPr>
      </w:pPr>
      <w:r>
        <w:rPr>
          <w:rFonts w:hint="eastAsia" w:ascii="仿宋" w:hAnsi="仿宋" w:eastAsia="仿宋" w:cs="仿宋"/>
          <w:i w:val="0"/>
          <w:iCs w:val="0"/>
          <w:caps w:val="0"/>
          <w:color w:val="333333"/>
          <w:spacing w:val="0"/>
          <w:sz w:val="28"/>
          <w:szCs w:val="28"/>
          <w:shd w:val="clear" w:color="auto" w:fill="FFFFFF"/>
          <w:vertAlign w:val="baseline"/>
        </w:rPr>
        <w:t>售价： </w:t>
      </w:r>
      <w:r>
        <w:rPr>
          <w:rFonts w:hint="eastAsia" w:ascii="仿宋" w:hAnsi="仿宋" w:cs="仿宋"/>
          <w:i w:val="0"/>
          <w:iCs w:val="0"/>
          <w:caps w:val="0"/>
          <w:color w:val="333333"/>
          <w:spacing w:val="0"/>
          <w:sz w:val="28"/>
          <w:szCs w:val="28"/>
          <w:shd w:val="clear" w:color="auto" w:fill="FFFFFF"/>
          <w:vertAlign w:val="baseline"/>
          <w:lang w:val="en-US" w:eastAsia="zh-CN"/>
        </w:rPr>
        <w:t>500</w:t>
      </w:r>
      <w:r>
        <w:rPr>
          <w:rFonts w:hint="eastAsia" w:ascii="仿宋" w:hAnsi="仿宋" w:eastAsia="仿宋" w:cs="仿宋"/>
          <w:i w:val="0"/>
          <w:iCs w:val="0"/>
          <w:caps w:val="0"/>
          <w:color w:val="333333"/>
          <w:spacing w:val="0"/>
          <w:sz w:val="28"/>
          <w:szCs w:val="28"/>
          <w:shd w:val="clear" w:color="auto" w:fill="FFFFFF"/>
          <w:vertAlign w:val="baseline"/>
        </w:rPr>
        <w:t>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4" w:beforeLines="50" w:beforeAutospacing="0" w:after="164" w:afterLines="50" w:afterAutospacing="0" w:line="480" w:lineRule="exact"/>
        <w:ind w:right="0" w:rightChars="0"/>
        <w:jc w:val="both"/>
        <w:textAlignment w:val="baseline"/>
        <w:outlineLvl w:val="1"/>
        <w:rPr>
          <w:rFonts w:hint="eastAsia" w:ascii="仿宋_GB2312" w:hAnsi="仿宋_GB2312" w:eastAsia="仿宋_GB2312" w:cs="仿宋_GB2312"/>
          <w:b/>
          <w:bCs w:val="0"/>
          <w:kern w:val="2"/>
          <w:sz w:val="28"/>
          <w:szCs w:val="28"/>
          <w:lang w:val="en-US" w:eastAsia="zh-CN" w:bidi="ar-SA"/>
        </w:rPr>
      </w:pPr>
      <w:bookmarkStart w:id="3" w:name="_Toc8909"/>
      <w:r>
        <w:rPr>
          <w:rFonts w:hint="eastAsia" w:ascii="仿宋_GB2312" w:hAnsi="仿宋_GB2312" w:eastAsia="仿宋_GB2312" w:cs="仿宋_GB2312"/>
          <w:b/>
          <w:bCs w:val="0"/>
          <w:kern w:val="2"/>
          <w:sz w:val="28"/>
          <w:szCs w:val="28"/>
          <w:lang w:val="en-US" w:eastAsia="zh-CN" w:bidi="ar-SA"/>
        </w:rPr>
        <w:t>四、提交投标文件截止时间、开标时间和地点</w:t>
      </w:r>
      <w:bookmarkEnd w:id="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80" w:right="0" w:firstLine="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202</w:t>
      </w:r>
      <w:r>
        <w:rPr>
          <w:rFonts w:hint="eastAsia" w:ascii="仿宋" w:hAnsi="仿宋" w:eastAsia="仿宋" w:cs="仿宋"/>
          <w:i w:val="0"/>
          <w:iCs w:val="0"/>
          <w:caps w:val="0"/>
          <w:color w:val="333333"/>
          <w:spacing w:val="0"/>
          <w:sz w:val="28"/>
          <w:szCs w:val="28"/>
          <w:shd w:val="clear" w:color="auto" w:fill="FFFFFF"/>
          <w:vertAlign w:val="baseline"/>
          <w:lang w:val="en-US" w:eastAsia="zh-CN"/>
        </w:rPr>
        <w:t>2</w:t>
      </w:r>
      <w:r>
        <w:rPr>
          <w:rFonts w:hint="eastAsia" w:ascii="仿宋" w:hAnsi="仿宋" w:eastAsia="仿宋" w:cs="仿宋"/>
          <w:i w:val="0"/>
          <w:iCs w:val="0"/>
          <w:caps w:val="0"/>
          <w:color w:val="333333"/>
          <w:spacing w:val="0"/>
          <w:sz w:val="28"/>
          <w:szCs w:val="28"/>
          <w:shd w:val="clear" w:color="auto" w:fill="FFFFFF"/>
          <w:vertAlign w:val="baseline"/>
        </w:rPr>
        <w:t>年</w:t>
      </w:r>
      <w:r>
        <w:rPr>
          <w:rFonts w:hint="eastAsia" w:ascii="仿宋" w:hAnsi="仿宋" w:cs="仿宋"/>
          <w:i w:val="0"/>
          <w:iCs w:val="0"/>
          <w:caps w:val="0"/>
          <w:color w:val="333333"/>
          <w:spacing w:val="0"/>
          <w:sz w:val="28"/>
          <w:szCs w:val="28"/>
          <w:shd w:val="clear" w:color="auto" w:fill="FFFFFF"/>
          <w:vertAlign w:val="baseline"/>
          <w:lang w:val="en-US" w:eastAsia="zh-CN"/>
        </w:rPr>
        <w:t>11</w:t>
      </w:r>
      <w:r>
        <w:rPr>
          <w:rFonts w:hint="eastAsia" w:ascii="仿宋" w:hAnsi="仿宋" w:eastAsia="仿宋" w:cs="仿宋"/>
          <w:i w:val="0"/>
          <w:iCs w:val="0"/>
          <w:caps w:val="0"/>
          <w:color w:val="333333"/>
          <w:spacing w:val="0"/>
          <w:sz w:val="28"/>
          <w:szCs w:val="28"/>
          <w:shd w:val="clear" w:color="auto" w:fill="FFFFFF"/>
          <w:vertAlign w:val="baseline"/>
        </w:rPr>
        <w:t>月</w:t>
      </w:r>
      <w:r>
        <w:rPr>
          <w:rFonts w:hint="eastAsia" w:ascii="仿宋" w:hAnsi="仿宋" w:cs="仿宋"/>
          <w:i w:val="0"/>
          <w:iCs w:val="0"/>
          <w:caps w:val="0"/>
          <w:color w:val="333333"/>
          <w:spacing w:val="0"/>
          <w:sz w:val="28"/>
          <w:szCs w:val="28"/>
          <w:shd w:val="clear" w:color="auto" w:fill="FFFFFF"/>
          <w:vertAlign w:val="baseline"/>
          <w:lang w:val="en-US" w:eastAsia="zh-CN"/>
        </w:rPr>
        <w:t>10</w:t>
      </w:r>
      <w:r>
        <w:rPr>
          <w:rFonts w:hint="eastAsia" w:ascii="仿宋" w:hAnsi="仿宋" w:eastAsia="仿宋" w:cs="仿宋"/>
          <w:i w:val="0"/>
          <w:iCs w:val="0"/>
          <w:caps w:val="0"/>
          <w:color w:val="333333"/>
          <w:spacing w:val="0"/>
          <w:sz w:val="28"/>
          <w:szCs w:val="28"/>
          <w:shd w:val="clear" w:color="auto" w:fill="FFFFFF"/>
          <w:vertAlign w:val="baseline"/>
        </w:rPr>
        <w:t>日</w:t>
      </w:r>
      <w:r>
        <w:rPr>
          <w:rFonts w:hint="eastAsia" w:ascii="仿宋" w:hAnsi="仿宋" w:cs="仿宋"/>
          <w:i w:val="0"/>
          <w:iCs w:val="0"/>
          <w:caps w:val="0"/>
          <w:color w:val="333333"/>
          <w:spacing w:val="0"/>
          <w:sz w:val="28"/>
          <w:szCs w:val="28"/>
          <w:shd w:val="clear" w:color="auto" w:fill="FFFFFF"/>
          <w:vertAlign w:val="baseline"/>
          <w:lang w:val="en-US" w:eastAsia="zh-CN"/>
        </w:rPr>
        <w:t>09</w:t>
      </w:r>
      <w:r>
        <w:rPr>
          <w:rFonts w:hint="eastAsia" w:ascii="仿宋" w:hAnsi="仿宋" w:eastAsia="仿宋" w:cs="仿宋"/>
          <w:i w:val="0"/>
          <w:iCs w:val="0"/>
          <w:caps w:val="0"/>
          <w:color w:val="333333"/>
          <w:spacing w:val="0"/>
          <w:sz w:val="28"/>
          <w:szCs w:val="28"/>
          <w:shd w:val="clear" w:color="auto" w:fill="FFFFFF"/>
          <w:vertAlign w:val="baseline"/>
        </w:rPr>
        <w:t>时</w:t>
      </w:r>
      <w:r>
        <w:rPr>
          <w:rFonts w:hint="eastAsia" w:ascii="仿宋" w:hAnsi="仿宋" w:cs="仿宋"/>
          <w:i w:val="0"/>
          <w:iCs w:val="0"/>
          <w:caps w:val="0"/>
          <w:color w:val="333333"/>
          <w:spacing w:val="0"/>
          <w:sz w:val="28"/>
          <w:szCs w:val="28"/>
          <w:shd w:val="clear" w:color="auto" w:fill="FFFFFF"/>
          <w:vertAlign w:val="baseline"/>
          <w:lang w:val="en-US" w:eastAsia="zh-CN"/>
        </w:rPr>
        <w:t>30</w:t>
      </w:r>
      <w:r>
        <w:rPr>
          <w:rFonts w:hint="eastAsia" w:ascii="仿宋" w:hAnsi="仿宋" w:eastAsia="仿宋" w:cs="仿宋"/>
          <w:i w:val="0"/>
          <w:iCs w:val="0"/>
          <w:caps w:val="0"/>
          <w:color w:val="333333"/>
          <w:spacing w:val="0"/>
          <w:sz w:val="28"/>
          <w:szCs w:val="28"/>
          <w:shd w:val="clear" w:color="auto" w:fill="FFFFFF"/>
          <w:vertAlign w:val="baseline"/>
        </w:rPr>
        <w:t>分</w:t>
      </w:r>
      <w:r>
        <w:rPr>
          <w:rFonts w:hint="eastAsia" w:ascii="仿宋" w:hAnsi="仿宋" w:cs="仿宋"/>
          <w:i w:val="0"/>
          <w:iCs w:val="0"/>
          <w:caps w:val="0"/>
          <w:color w:val="333333"/>
          <w:spacing w:val="0"/>
          <w:sz w:val="28"/>
          <w:szCs w:val="28"/>
          <w:shd w:val="clear" w:color="auto" w:fill="FFFFFF"/>
          <w:vertAlign w:val="baseline"/>
          <w:lang w:val="en-US" w:eastAsia="zh-CN"/>
        </w:rPr>
        <w:t>00</w:t>
      </w:r>
      <w:r>
        <w:rPr>
          <w:rFonts w:hint="eastAsia" w:ascii="仿宋" w:hAnsi="仿宋" w:eastAsia="仿宋" w:cs="仿宋"/>
          <w:i w:val="0"/>
          <w:iCs w:val="0"/>
          <w:caps w:val="0"/>
          <w:color w:val="333333"/>
          <w:spacing w:val="0"/>
          <w:sz w:val="28"/>
          <w:szCs w:val="28"/>
          <w:shd w:val="clear" w:color="auto" w:fill="FFFFFF"/>
          <w:vertAlign w:val="baseline"/>
        </w:rPr>
        <w:t>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80" w:right="0" w:firstLine="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地点：陕西省西安市碑林区长安北路8号陕西</w:t>
      </w:r>
      <w:bookmarkStart w:id="7" w:name="_GoBack"/>
      <w:bookmarkEnd w:id="7"/>
      <w:r>
        <w:rPr>
          <w:rFonts w:hint="eastAsia" w:ascii="仿宋" w:hAnsi="仿宋" w:eastAsia="仿宋" w:cs="仿宋"/>
          <w:i w:val="0"/>
          <w:iCs w:val="0"/>
          <w:caps w:val="0"/>
          <w:color w:val="333333"/>
          <w:spacing w:val="0"/>
          <w:sz w:val="28"/>
          <w:szCs w:val="28"/>
          <w:shd w:val="clear" w:color="auto" w:fill="FFFFFF"/>
          <w:vertAlign w:val="baseline"/>
        </w:rPr>
        <w:t>高速大厦12层会议室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4" w:beforeLines="50" w:beforeAutospacing="0" w:after="164" w:afterLines="50" w:afterAutospacing="0" w:line="480" w:lineRule="exact"/>
        <w:ind w:right="0" w:rightChars="0"/>
        <w:jc w:val="both"/>
        <w:textAlignment w:val="baseline"/>
        <w:outlineLvl w:val="1"/>
        <w:rPr>
          <w:rFonts w:hint="eastAsia" w:ascii="仿宋_GB2312" w:hAnsi="仿宋_GB2312" w:eastAsia="仿宋_GB2312" w:cs="仿宋_GB2312"/>
          <w:b/>
          <w:bCs w:val="0"/>
          <w:kern w:val="2"/>
          <w:sz w:val="28"/>
          <w:szCs w:val="28"/>
          <w:lang w:val="en-US" w:eastAsia="zh-CN" w:bidi="ar-SA"/>
        </w:rPr>
      </w:pPr>
      <w:bookmarkStart w:id="4" w:name="_Toc11441"/>
      <w:r>
        <w:rPr>
          <w:rFonts w:hint="eastAsia" w:ascii="仿宋_GB2312" w:hAnsi="仿宋_GB2312" w:eastAsia="仿宋_GB2312" w:cs="仿宋_GB2312"/>
          <w:b/>
          <w:bCs w:val="0"/>
          <w:kern w:val="2"/>
          <w:sz w:val="28"/>
          <w:szCs w:val="28"/>
          <w:lang w:val="en-US" w:eastAsia="zh-CN" w:bidi="ar-SA"/>
        </w:rPr>
        <w:t>五、公告期限</w:t>
      </w:r>
      <w:bookmarkEnd w:id="4"/>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80" w:right="0" w:firstLine="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自本公告发布之日起5个工作日。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4" w:beforeLines="50" w:beforeAutospacing="0" w:after="164" w:afterLines="50" w:afterAutospacing="0" w:line="480" w:lineRule="exact"/>
        <w:ind w:right="0" w:rightChars="0"/>
        <w:jc w:val="both"/>
        <w:textAlignment w:val="baseline"/>
        <w:outlineLvl w:val="1"/>
        <w:rPr>
          <w:rFonts w:hint="eastAsia" w:ascii="仿宋_GB2312" w:hAnsi="仿宋_GB2312" w:eastAsia="仿宋_GB2312" w:cs="仿宋_GB2312"/>
          <w:b/>
          <w:bCs w:val="0"/>
          <w:kern w:val="2"/>
          <w:sz w:val="28"/>
          <w:szCs w:val="28"/>
          <w:lang w:val="en-US" w:eastAsia="zh-CN" w:bidi="ar-SA"/>
        </w:rPr>
      </w:pPr>
      <w:bookmarkStart w:id="5" w:name="_Toc1965"/>
      <w:r>
        <w:rPr>
          <w:rFonts w:hint="eastAsia" w:ascii="仿宋_GB2312" w:hAnsi="仿宋_GB2312" w:eastAsia="仿宋_GB2312" w:cs="仿宋_GB2312"/>
          <w:b/>
          <w:bCs w:val="0"/>
          <w:kern w:val="2"/>
          <w:sz w:val="28"/>
          <w:szCs w:val="28"/>
          <w:lang w:val="en-US" w:eastAsia="zh-CN" w:bidi="ar-SA"/>
        </w:rPr>
        <w:t>六、其他补充事宜</w:t>
      </w:r>
      <w:bookmarkEnd w:id="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bookmarkStart w:id="6" w:name="_Toc16116"/>
      <w:r>
        <w:rPr>
          <w:rFonts w:hint="eastAsia" w:ascii="仿宋" w:hAnsi="仿宋" w:eastAsia="仿宋" w:cs="仿宋"/>
          <w:i w:val="0"/>
          <w:iCs w:val="0"/>
          <w:caps w:val="0"/>
          <w:color w:val="333333"/>
          <w:spacing w:val="0"/>
          <w:sz w:val="28"/>
          <w:szCs w:val="28"/>
          <w:shd w:val="clear" w:color="auto" w:fill="FFFFFF"/>
          <w:vertAlign w:val="baseline"/>
          <w:lang w:val="en-US" w:eastAsia="zh-CN"/>
        </w:rPr>
        <w:t>本项目开标地点：陕西省西安市碑林区长安北路8号陕西高速大厦12层会议室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1、落实政府采购政策需满足的资格要求如下: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（1）《财政部 国家发展改革委关于印发〈节能产品政府采购实施意见〉的通知》（财库〔2004〕185号）；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（2）《国务院办公厅关于建立政府强制采购节能产品制度的通知》（国办发〔2007〕51号）；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（3）《财政部环保总局关于环境标志产品政府采购实施的意见》（财库〔2006〕90号）；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（4）《政府采购促进中小企业发展管理办法》（财库〔2020〕46号）；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（5）《财政部 司法部关于政府采购支持监狱企业发展有关问题的通知》（财库〔2014〕68号）；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（6）《三部门联合发布关于促进残疾人就业政府采购政策的通知》（财库〔2017〕141号）；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（7）《财政部 发展改革委 生态环境部  市场监管总局关于调整优化节能产品、环境标志产品政府采购执行机制的通知》（财〔2019〕9号）；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（8）《财政部 国务院扶贫办关于运用政府采购政策支持脱贫攻坚的通知》（财库〔2019〕27号）；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（9）《陕西省中小企业政府采购信用融资办法》（陕财办采〔2018〕23号）；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（10）《财政部 农业农村部 国家乡村振兴局关于运用政府采购政策支持乡村产业振兴的通知》（财库〔2021〕19号）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（11）陕西省财政厅关于落实政府采购支持中小企业政策有关事项的通知（陕财办采函〔2022〕10号）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（12）其他需要落实的政府采购政策。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2、方式一：购买招标文件请携带有效的单位介绍信原件，经办人身份证原件和加盖供应商公章的身份证复印件，文件每套500元，售后不退。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 xml:space="preserve">方式二：因疫情防控要求，为避免人群聚集及响应防疫政策：供应商应通过公司基本户转账，购买时应将介绍信及被授权人身份证复印件资料加盖公章的扫描件，及相关信息（包括经办人联系电话、标书送达邮箱、标书购买转账凭证（须加盖公章扫描件））发送至邮箱934448198@qq.com，。转账时应注明“投标单位名称”，“ 项目编号 标书费”内容。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二、基本户账号： 1、银行户名：陕西中贤项目管理有限公司 2、开户行名称：中国银行股份有限公司陕西省分行 3、账 号：102 068 446 330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备注：报名时各供应商填写报名登记表，详见公告附件。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3、请供应商按照陕西省财政厅关于政府采购供应商注册登记有关事项的通知中的要求，通过陕西省政府采购网（http://www.ccgp-shaanxi.gov.cn/）注册登记加入陕西省政府采购供应商库。</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64" w:beforeLines="50" w:beforeAutospacing="0" w:after="164" w:afterLines="50" w:afterAutospacing="0" w:line="480" w:lineRule="exact"/>
        <w:ind w:right="0" w:rightChars="0"/>
        <w:jc w:val="both"/>
        <w:textAlignment w:val="baseline"/>
        <w:outlineLvl w:val="1"/>
        <w:rPr>
          <w:rFonts w:hint="eastAsia" w:ascii="仿宋_GB2312" w:hAnsi="仿宋_GB2312" w:eastAsia="仿宋_GB2312" w:cs="仿宋_GB2312"/>
          <w:b/>
          <w:bCs w:val="0"/>
          <w:kern w:val="2"/>
          <w:sz w:val="28"/>
          <w:szCs w:val="28"/>
          <w:lang w:val="en-US" w:eastAsia="zh-CN" w:bidi="ar-SA"/>
        </w:rPr>
      </w:pPr>
      <w:r>
        <w:rPr>
          <w:rFonts w:hint="eastAsia" w:ascii="仿宋_GB2312" w:hAnsi="仿宋_GB2312" w:eastAsia="仿宋_GB2312" w:cs="仿宋_GB2312"/>
          <w:b/>
          <w:bCs w:val="0"/>
          <w:kern w:val="2"/>
          <w:sz w:val="28"/>
          <w:szCs w:val="28"/>
          <w:lang w:val="en-US" w:eastAsia="zh-CN" w:bidi="ar-SA"/>
        </w:rPr>
        <w:t>七、对本次招标提出询问，请按以下方式联系。</w:t>
      </w:r>
      <w:bookmarkEnd w:id="6"/>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color="auto" w:fill="FFFFFF"/>
          <w:vertAlign w:val="baseline"/>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color="auto" w:fill="FFFFFF"/>
          <w:vertAlign w:val="baseline"/>
        </w:rPr>
        <w:t>名称：</w:t>
      </w:r>
      <w:r>
        <w:rPr>
          <w:rFonts w:hint="eastAsia" w:ascii="仿宋" w:hAnsi="仿宋" w:cs="仿宋"/>
          <w:i w:val="0"/>
          <w:iCs w:val="0"/>
          <w:caps w:val="0"/>
          <w:color w:val="333333"/>
          <w:spacing w:val="0"/>
          <w:sz w:val="28"/>
          <w:szCs w:val="28"/>
          <w:shd w:val="clear" w:color="auto" w:fill="FFFFFF"/>
          <w:vertAlign w:val="baseline"/>
          <w:lang w:eastAsia="zh-CN"/>
        </w:rPr>
        <w:t>陕西省救灾物资储备中心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cs="仿宋"/>
          <w:i w:val="0"/>
          <w:iCs w:val="0"/>
          <w:caps w:val="0"/>
          <w:color w:val="333333"/>
          <w:spacing w:val="0"/>
          <w:sz w:val="28"/>
          <w:szCs w:val="28"/>
          <w:shd w:val="clear" w:color="auto" w:fill="FFFFFF"/>
          <w:vertAlign w:val="baseline"/>
          <w:lang w:eastAsia="zh-CN"/>
        </w:rPr>
      </w:pPr>
      <w:r>
        <w:rPr>
          <w:rFonts w:hint="eastAsia" w:ascii="仿宋" w:hAnsi="仿宋" w:cs="仿宋"/>
          <w:i w:val="0"/>
          <w:iCs w:val="0"/>
          <w:caps w:val="0"/>
          <w:color w:val="333333"/>
          <w:spacing w:val="0"/>
          <w:sz w:val="28"/>
          <w:szCs w:val="28"/>
          <w:shd w:val="clear" w:color="auto" w:fill="FFFFFF"/>
          <w:vertAlign w:val="baseline"/>
          <w:lang w:eastAsia="zh-CN"/>
        </w:rPr>
        <w:t>地址：西安市未央路副102号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sz w:val="28"/>
          <w:szCs w:val="28"/>
          <w:highlight w:val="green"/>
        </w:rPr>
      </w:pPr>
      <w:r>
        <w:rPr>
          <w:rFonts w:hint="eastAsia" w:ascii="仿宋" w:hAnsi="仿宋" w:cs="仿宋"/>
          <w:i w:val="0"/>
          <w:iCs w:val="0"/>
          <w:caps w:val="0"/>
          <w:color w:val="333333"/>
          <w:spacing w:val="0"/>
          <w:sz w:val="28"/>
          <w:szCs w:val="28"/>
          <w:shd w:val="clear" w:color="auto" w:fill="FFFFFF"/>
          <w:vertAlign w:val="baseline"/>
          <w:lang w:eastAsia="zh-CN"/>
        </w:rPr>
        <w:t>联系方式：</w:t>
      </w:r>
      <w:r>
        <w:rPr>
          <w:rFonts w:hint="eastAsia" w:ascii="仿宋" w:hAnsi="仿宋" w:cs="仿宋"/>
          <w:i w:val="0"/>
          <w:iCs w:val="0"/>
          <w:caps w:val="0"/>
          <w:color w:val="333333"/>
          <w:spacing w:val="0"/>
          <w:sz w:val="28"/>
          <w:szCs w:val="28"/>
          <w:shd w:val="clear" w:color="auto" w:fill="FFFFFF"/>
          <w:vertAlign w:val="baseline"/>
          <w:lang w:val="en-US" w:eastAsia="zh-CN"/>
        </w:rPr>
        <w:t>029-86320709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color="auto" w:fill="FFFFFF"/>
          <w:vertAlign w:val="baseline"/>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color="auto" w:fill="FFFFFF"/>
          <w:vertAlign w:val="baseline"/>
        </w:rPr>
        <w:t>名称：陕西中贤项目管理有限公司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color="auto" w:fill="FFFFFF"/>
          <w:vertAlign w:val="baseline"/>
        </w:rPr>
        <w:t>地址：陕西省西安市碑林区陕西省西安市碑林区长安北路8号陕西高速大厦12层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color="auto" w:fill="FFFFFF"/>
          <w:vertAlign w:val="baseline"/>
        </w:rPr>
        <w:t>联系方式：029-89352913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color="auto" w:fill="FFFFFF"/>
          <w:vertAlign w:val="baseline"/>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color="auto" w:fill="FFFFFF"/>
          <w:vertAlign w:val="baseline"/>
        </w:rPr>
        <w:t>项目联系人：</w:t>
      </w:r>
      <w:r>
        <w:rPr>
          <w:rFonts w:hint="eastAsia" w:ascii="仿宋" w:hAnsi="仿宋" w:cs="仿宋"/>
          <w:i w:val="0"/>
          <w:iCs w:val="0"/>
          <w:caps w:val="0"/>
          <w:color w:val="333333"/>
          <w:spacing w:val="0"/>
          <w:sz w:val="28"/>
          <w:szCs w:val="28"/>
          <w:shd w:val="clear" w:color="auto" w:fill="FFFFFF"/>
          <w:vertAlign w:val="baseline"/>
          <w:lang w:val="en-US" w:eastAsia="zh-CN"/>
        </w:rPr>
        <w:t>杨工、</w:t>
      </w:r>
      <w:r>
        <w:rPr>
          <w:rFonts w:hint="eastAsia" w:ascii="仿宋" w:hAnsi="仿宋" w:eastAsia="仿宋" w:cs="仿宋"/>
          <w:i w:val="0"/>
          <w:iCs w:val="0"/>
          <w:caps w:val="0"/>
          <w:color w:val="333333"/>
          <w:spacing w:val="0"/>
          <w:sz w:val="28"/>
          <w:szCs w:val="28"/>
          <w:shd w:val="clear" w:color="auto" w:fill="FFFFFF"/>
          <w:vertAlign w:val="baseline"/>
        </w:rPr>
        <w:t>李</w:t>
      </w:r>
      <w:r>
        <w:rPr>
          <w:rFonts w:hint="eastAsia" w:ascii="仿宋" w:hAnsi="仿宋" w:cs="仿宋"/>
          <w:i w:val="0"/>
          <w:iCs w:val="0"/>
          <w:caps w:val="0"/>
          <w:color w:val="333333"/>
          <w:spacing w:val="0"/>
          <w:sz w:val="28"/>
          <w:szCs w:val="28"/>
          <w:shd w:val="clear" w:color="auto" w:fill="FFFFFF"/>
          <w:vertAlign w:val="baseline"/>
          <w:lang w:val="en-US" w:eastAsia="zh-CN"/>
        </w:rPr>
        <w:t>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rPr>
      </w:pPr>
      <w:r>
        <w:rPr>
          <w:rFonts w:hint="eastAsia" w:ascii="仿宋" w:hAnsi="仿宋" w:eastAsia="仿宋" w:cs="仿宋"/>
          <w:i w:val="0"/>
          <w:iCs w:val="0"/>
          <w:caps w:val="0"/>
          <w:color w:val="333333"/>
          <w:spacing w:val="0"/>
          <w:sz w:val="28"/>
          <w:szCs w:val="28"/>
          <w:shd w:val="clear" w:color="auto" w:fill="FFFFFF"/>
          <w:vertAlign w:val="baseline"/>
        </w:rPr>
        <w:t>电话：029-89352919</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lang w:val="en-US" w:eastAsia="zh-CN"/>
        </w:rPr>
      </w:pPr>
      <w:r>
        <w:rPr>
          <w:rFonts w:hint="eastAsia" w:ascii="仿宋" w:hAnsi="仿宋" w:eastAsia="仿宋" w:cs="仿宋"/>
          <w:i w:val="0"/>
          <w:iCs w:val="0"/>
          <w:caps w:val="0"/>
          <w:color w:val="333333"/>
          <w:spacing w:val="0"/>
          <w:sz w:val="28"/>
          <w:szCs w:val="28"/>
          <w:shd w:val="clear" w:color="auto" w:fill="FFFFFF"/>
          <w:vertAlign w:val="baseline"/>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i w:val="0"/>
          <w:iCs w:val="0"/>
          <w:caps w:val="0"/>
          <w:color w:val="333333"/>
          <w:spacing w:val="0"/>
          <w:sz w:val="28"/>
          <w:szCs w:val="28"/>
          <w:shd w:val="clear" w:color="auto" w:fill="FFFFFF"/>
          <w:vertAlign w:val="baseline"/>
          <w:lang w:val="en-US" w:eastAsia="zh-CN"/>
        </w:rPr>
      </w:pPr>
    </w:p>
    <w:p>
      <w:r>
        <w:rPr>
          <w:rFonts w:hint="eastAsia" w:ascii="仿宋" w:hAnsi="仿宋" w:eastAsia="仿宋" w:cs="仿宋"/>
          <w:i w:val="0"/>
          <w:iCs w:val="0"/>
          <w:caps w:val="0"/>
          <w:color w:val="333333"/>
          <w:spacing w:val="0"/>
          <w:sz w:val="28"/>
          <w:szCs w:val="28"/>
          <w:shd w:val="clear" w:color="auto" w:fill="FFFFFF"/>
          <w:vertAlign w:val="baseline"/>
          <w:lang w:val="en-US" w:eastAsia="zh-CN"/>
        </w:rPr>
        <w:t xml:space="preserve">                       </w:t>
      </w:r>
      <w:r>
        <w:rPr>
          <w:rFonts w:hint="eastAsia" w:ascii="仿宋" w:hAnsi="仿宋" w:cs="仿宋"/>
          <w:i w:val="0"/>
          <w:iCs w:val="0"/>
          <w:caps w:val="0"/>
          <w:color w:val="333333"/>
          <w:spacing w:val="0"/>
          <w:sz w:val="28"/>
          <w:szCs w:val="28"/>
          <w:shd w:val="clear" w:color="auto" w:fill="FFFFFF"/>
          <w:vertAlign w:val="baseline"/>
          <w:lang w:val="en-US" w:eastAsia="zh-CN"/>
        </w:rPr>
        <w:t xml:space="preserve">           </w:t>
      </w:r>
      <w:r>
        <w:rPr>
          <w:rFonts w:hint="eastAsia" w:ascii="仿宋" w:hAnsi="仿宋" w:eastAsia="仿宋" w:cs="仿宋"/>
          <w:i w:val="0"/>
          <w:iCs w:val="0"/>
          <w:caps w:val="0"/>
          <w:color w:val="333333"/>
          <w:spacing w:val="0"/>
          <w:sz w:val="28"/>
          <w:szCs w:val="28"/>
          <w:shd w:val="clear" w:color="auto" w:fill="FFFFFF"/>
          <w:vertAlign w:val="baseline"/>
        </w:rPr>
        <w:t>陕西中贤项目管理有限公司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Swis721 BT">
    <w:altName w:val="Courier New"/>
    <w:panose1 w:val="00000000000000000000"/>
    <w:charset w:val="00"/>
    <w:family w:val="swiss"/>
    <w:pitch w:val="default"/>
    <w:sig w:usb0="00000000" w:usb1="00000000" w:usb2="00000000" w:usb3="00000000" w:csb0="0000001B"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A3FE6"/>
    <w:multiLevelType w:val="singleLevel"/>
    <w:tmpl w:val="112A3F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0NmRjOTIwMmU0N2Q4ZTg2ODc0OTQyNmQ3NGRlODEifQ=="/>
  </w:docVars>
  <w:rsids>
    <w:rsidRoot w:val="58DE112E"/>
    <w:rsid w:val="58DE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4">
    <w:name w:val="heading 6"/>
    <w:basedOn w:val="1"/>
    <w:next w:val="1"/>
    <w:qFormat/>
    <w:uiPriority w:val="0"/>
    <w:pPr>
      <w:keepNext/>
      <w:keepLines/>
      <w:spacing w:before="240" w:after="64" w:line="320" w:lineRule="auto"/>
      <w:ind w:left="1152" w:hanging="1152" w:firstLineChars="200"/>
      <w:outlineLvl w:val="5"/>
    </w:pPr>
    <w:rPr>
      <w:rFonts w:ascii="Cambria" w:hAnsi="Cambria" w:eastAsia="Batang"/>
      <w:b/>
      <w:bCs/>
      <w:sz w:val="28"/>
      <w:szCs w:val="24"/>
      <w:lang w:eastAsia="ko-K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99"/>
    <w:pPr>
      <w:widowControl w:val="0"/>
      <w:tabs>
        <w:tab w:val="center" w:pos="4140"/>
        <w:tab w:val="right" w:pos="8300"/>
      </w:tabs>
      <w:snapToGrid w:val="0"/>
      <w:spacing w:after="0"/>
      <w:jc w:val="left"/>
    </w:pPr>
    <w:rPr>
      <w:rFonts w:eastAsia="宋体"/>
      <w:sz w:val="18"/>
      <w:szCs w:val="18"/>
    </w:rPr>
  </w:style>
  <w:style w:type="paragraph" w:styleId="3">
    <w:name w:val="Body Text"/>
    <w:basedOn w:val="1"/>
    <w:next w:val="1"/>
    <w:qFormat/>
    <w:uiPriority w:val="0"/>
    <w:pPr>
      <w:widowControl w:val="0"/>
      <w:spacing w:before="0" w:after="120"/>
      <w:ind w:left="0" w:right="0"/>
      <w:jc w:val="both"/>
    </w:pPr>
    <w:rPr>
      <w:rFonts w:ascii="Swis721 BT" w:hAnsi="Swis721 BT" w:eastAsia="Batang"/>
      <w:sz w:val="21"/>
      <w:lang w:eastAsia="ko-KR"/>
    </w:rPr>
  </w:style>
  <w:style w:type="paragraph" w:styleId="5">
    <w:name w:val="Normal (Web)"/>
    <w:basedOn w:val="1"/>
    <w:qFormat/>
    <w:uiPriority w:val="0"/>
    <w:pPr>
      <w:widowControl w:val="0"/>
      <w:spacing w:before="0" w:after="0"/>
      <w:ind w:left="0" w:right="0"/>
      <w:jc w:val="left"/>
    </w:pPr>
    <w:rPr>
      <w:rFonts w:ascii="Times New Roman" w:hAnsi="Times New Roman" w:eastAsia="仿宋" w:cs="Times New Roman"/>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2022-10-20T08:23:00Z</dcterms:created>
  <dc:creator>PC-2021</dc:creator>
  <cp:lastModifiedBy>PC-2021</cp:lastModifiedBy>
  <dcterms:modified xsi:type="dcterms:W3CDTF">2022-10-20T08:25:12Z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16DC902157DD4527A87124B778FF9B19</vt:lpwstr>
  </property>
</Properties>
</file>