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仪器设备类招标采购项目需求书</w:t>
      </w:r>
    </w:p>
    <w:p>
      <w:pPr>
        <w:pStyle w:val="3"/>
        <w:spacing w:line="360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一、采购需求要点汇总</w:t>
      </w:r>
    </w:p>
    <w:tbl>
      <w:tblPr>
        <w:tblStyle w:val="4"/>
        <w:tblW w:w="7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512"/>
        <w:gridCol w:w="1457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技术参数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配置要求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售后服务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地下结构力学模拟平台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满足缩尺隧道和地下结构受力和变形破坏的试验模拟；实现竖向和水平向的不同何在的加载，实现自动加载和位移、应力的自动化监测。模型磁村：</w:t>
            </w:r>
            <w:r>
              <w:rPr>
                <w:rFonts w:ascii="仿宋_GB2312" w:eastAsia="仿宋_GB2312"/>
              </w:rPr>
              <w:t>长×宽×高=0.8 m×3.0 m×2.4 m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单个最大载荷200kN，油缸最大形程150mm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隧道周边位移量测装精度0.001mm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接触压力量测用0.5级的精密土压力传感器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ascii="仿宋_GB2312" w:eastAsia="仿宋_GB2312"/>
              </w:rPr>
              <w:t>系统误差小于1%</w:t>
            </w:r>
            <w:r>
              <w:rPr>
                <w:rFonts w:hint="eastAsia" w:ascii="仿宋_GB2312" w:eastAsia="仿宋_GB2312"/>
              </w:rPr>
              <w:t>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FF0000"/>
              </w:rPr>
            </w:pPr>
            <w:r>
              <w:rPr>
                <w:rFonts w:hint="eastAsia" w:ascii="仿宋_GB2312" w:hAnsi="Courier New" w:eastAsia="仿宋_GB2312" w:cs="Courier New"/>
                <w:kern w:val="2"/>
                <w:sz w:val="21"/>
                <w:szCs w:val="21"/>
                <w:lang w:val="en-US" w:eastAsia="zh-CN" w:bidi="ar-SA"/>
              </w:rPr>
              <w:t>反力框架、液压伺服控制加载系统、观察系统、配套的量</w:t>
            </w:r>
            <w:bookmarkStart w:id="0" w:name="_GoBack"/>
            <w:bookmarkEnd w:id="0"/>
            <w:r>
              <w:rPr>
                <w:rFonts w:hint="eastAsia" w:ascii="仿宋_GB2312" w:hAnsi="Courier New" w:eastAsia="仿宋_GB2312" w:cs="Courier New"/>
                <w:kern w:val="2"/>
                <w:sz w:val="21"/>
                <w:szCs w:val="21"/>
                <w:lang w:val="en-US" w:eastAsia="zh-CN" w:bidi="ar-SA"/>
              </w:rPr>
              <w:t>测设备、轨道和平板车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地下结构工程智能建造、运维监测和检测模拟平台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8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模拟隧道和地下工程施工动态过程，实现矿山法开挖、机械开挖和半机械开挖的模拟，能实现隧道通风的模拟。现地下结构受力、变形的自动化监测；能进行施工质量的检测以及病害的自动化监测和预警。实现竖向和水平向的不同何在的加载。</w:t>
            </w:r>
            <w:r>
              <w:rPr>
                <w:rFonts w:ascii="仿宋_GB2312" w:eastAsia="仿宋_GB2312"/>
              </w:rPr>
              <w:t>隧道</w:t>
            </w:r>
            <w:r>
              <w:rPr>
                <w:rFonts w:hint="eastAsia" w:ascii="仿宋_GB2312" w:eastAsia="仿宋_GB2312"/>
              </w:rPr>
              <w:t>变形</w:t>
            </w:r>
            <w:r>
              <w:rPr>
                <w:rFonts w:ascii="仿宋_GB2312" w:eastAsia="仿宋_GB2312"/>
              </w:rPr>
              <w:t>量测装精度0.001mm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接触压力量测系统误差小于1%</w:t>
            </w:r>
            <w:r>
              <w:rPr>
                <w:rFonts w:hint="eastAsia" w:ascii="仿宋_GB2312" w:eastAsia="仿宋_GB2312"/>
              </w:rPr>
              <w:t>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color w:val="000000"/>
                <w:kern w:val="0"/>
              </w:rPr>
            </w:pPr>
            <w:r>
              <w:rPr>
                <w:rFonts w:hint="eastAsia" w:ascii="仿宋_GB2312" w:hAnsi="Courier New" w:eastAsia="仿宋_GB2312" w:cs="Courier New"/>
                <w:kern w:val="2"/>
                <w:sz w:val="21"/>
                <w:szCs w:val="21"/>
                <w:lang w:val="en-US" w:eastAsia="zh-CN" w:bidi="ar-SA"/>
              </w:rPr>
              <w:t>反力框架、液压伺服控制加载系统、观察系统、配套的量测设备；矿山法开挖模型系统、机械开挖模拟系统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color w:val="000000"/>
                <w:kern w:val="0"/>
              </w:rPr>
            </w:pPr>
            <w:r>
              <w:rPr>
                <w:rFonts w:hint="eastAsia" w:ascii="仿宋_GB2312" w:hAnsi="Courier New" w:eastAsia="仿宋_GB2312"/>
              </w:rPr>
              <w:t>2年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color w:val="000000"/>
                <w:kern w:val="0"/>
              </w:rPr>
            </w:pPr>
            <w:r>
              <w:rPr>
                <w:rFonts w:hint="eastAsia" w:ascii="仿宋_GB2312" w:hAnsi="Courier New" w:eastAsia="仿宋_GB2312" w:cs="Courier New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NkOTAyNGNjYzI5ZmE3ZTJjYTkwYjcyYzA5ZmIifQ=="/>
  </w:docVars>
  <w:rsids>
    <w:rsidRoot w:val="2839640A"/>
    <w:rsid w:val="256155EC"/>
    <w:rsid w:val="2839640A"/>
    <w:rsid w:val="5F5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876</Characters>
  <Lines>0</Lines>
  <Paragraphs>0</Paragraphs>
  <TotalTime>1</TotalTime>
  <ScaleCrop>false</ScaleCrop>
  <LinksUpToDate>false</LinksUpToDate>
  <CharactersWithSpaces>889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2022-10-26T05:48:00Z</dcterms:created>
  <dc:creator>818kk</dc:creator>
  <cp:lastModifiedBy>818kk</cp:lastModifiedBy>
  <dcterms:modified xsi:type="dcterms:W3CDTF">2022-10-26T06:35:28Z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BC6A22C3C7D044DFB94315FD8986DED4</vt:lpwstr>
  </property>
</Properties>
</file>