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30"/>
        <w:gridCol w:w="663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序号</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名称</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技术参数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通信原理实验箱</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一、功能要求</w:t>
            </w:r>
          </w:p>
          <w:p>
            <w:pPr>
              <w:rPr>
                <w:rFonts w:ascii="宋体" w:hAnsi="宋体" w:cs="宋体"/>
                <w:sz w:val="24"/>
                <w:szCs w:val="24"/>
              </w:rPr>
            </w:pPr>
            <w:r>
              <w:rPr>
                <w:rFonts w:hint="eastAsia" w:ascii="宋体" w:hAnsi="宋体" w:cs="宋体"/>
                <w:sz w:val="24"/>
                <w:szCs w:val="24"/>
              </w:rPr>
              <w:t>1、实验箱应采用模块化设计，支持多台实验箱模块之间自主搭建通信收发系统，实现文本、音频、视频无线传输。</w:t>
            </w:r>
          </w:p>
          <w:p>
            <w:pPr>
              <w:rPr>
                <w:rFonts w:ascii="宋体" w:hAnsi="宋体" w:cs="宋体"/>
                <w:sz w:val="24"/>
                <w:szCs w:val="24"/>
              </w:rPr>
            </w:pPr>
            <w:r>
              <w:rPr>
                <w:rFonts w:hint="eastAsia" w:ascii="宋体" w:hAnsi="宋体" w:cs="宋体"/>
                <w:sz w:val="24"/>
                <w:szCs w:val="24"/>
              </w:rPr>
              <w:t>2、实验箱应内置不低于7寸的触控显示屏，支持实验指导书、实验原理图、波形参考图、实验参数直接在显示屏上操作和查看。</w:t>
            </w:r>
          </w:p>
          <w:p>
            <w:pPr>
              <w:rPr>
                <w:rFonts w:ascii="宋体" w:hAnsi="宋体" w:cs="宋体"/>
                <w:sz w:val="24"/>
                <w:szCs w:val="24"/>
              </w:rPr>
            </w:pPr>
            <w:r>
              <w:rPr>
                <w:rFonts w:hint="eastAsia" w:ascii="宋体" w:hAnsi="宋体" w:cs="宋体"/>
                <w:sz w:val="24"/>
                <w:szCs w:val="24"/>
              </w:rPr>
              <w:t>★3、实验箱应具备仪器仪表测试功能区：示波器、逻辑分析仪、误码测试仪具有独立的物理测试接口，且示波器还具备专用探头保护接口。（需提供仪器仪表测试功能区的图片进行证明）</w:t>
            </w:r>
          </w:p>
          <w:p>
            <w:pPr>
              <w:rPr>
                <w:rFonts w:ascii="宋体" w:hAnsi="宋体" w:cs="宋体"/>
                <w:sz w:val="24"/>
                <w:szCs w:val="24"/>
              </w:rPr>
            </w:pPr>
            <w:r>
              <w:rPr>
                <w:rFonts w:hint="eastAsia" w:ascii="宋体" w:hAnsi="宋体" w:cs="宋体"/>
                <w:sz w:val="24"/>
                <w:szCs w:val="24"/>
              </w:rPr>
              <w:t>4、实验模块保护措施必须同时包含：存储时全方位外壳保护、安装时模块电路防反接保护、实验时测试端口与芯片隔离保护。</w:t>
            </w:r>
          </w:p>
          <w:p>
            <w:pPr>
              <w:rPr>
                <w:rFonts w:ascii="宋体" w:hAnsi="宋体" w:cs="宋体"/>
                <w:sz w:val="24"/>
                <w:szCs w:val="24"/>
              </w:rPr>
            </w:pPr>
            <w:r>
              <w:rPr>
                <w:rFonts w:hint="eastAsia" w:ascii="宋体" w:hAnsi="宋体" w:cs="宋体"/>
                <w:sz w:val="24"/>
                <w:szCs w:val="24"/>
              </w:rPr>
              <w:t>5、每个实验模块均应配置独立的电源拨动开关，根据实验需求独立开启电源开关。</w:t>
            </w:r>
          </w:p>
          <w:p>
            <w:pPr>
              <w:rPr>
                <w:rFonts w:ascii="宋体" w:hAnsi="宋体" w:cs="宋体"/>
                <w:sz w:val="24"/>
                <w:szCs w:val="24"/>
              </w:rPr>
            </w:pPr>
            <w:r>
              <w:rPr>
                <w:rFonts w:hint="eastAsia" w:ascii="宋体" w:hAnsi="宋体" w:cs="宋体"/>
                <w:sz w:val="24"/>
                <w:szCs w:val="24"/>
              </w:rPr>
              <w:t>6、实验模块上应有清晰的原理框图和信号流程图，信号每一次变化都有相应的测试点进行测试。</w:t>
            </w:r>
          </w:p>
          <w:p>
            <w:pPr>
              <w:rPr>
                <w:rFonts w:ascii="宋体" w:hAnsi="宋体" w:cs="宋体"/>
                <w:sz w:val="24"/>
                <w:szCs w:val="24"/>
              </w:rPr>
            </w:pPr>
            <w:r>
              <w:rPr>
                <w:rFonts w:hint="eastAsia" w:ascii="宋体" w:hAnsi="宋体" w:cs="宋体"/>
                <w:sz w:val="24"/>
                <w:szCs w:val="24"/>
              </w:rPr>
              <w:t>7、收发通道应采用不同的时钟，能展示失步现象及同步过程。</w:t>
            </w:r>
          </w:p>
          <w:p>
            <w:pPr>
              <w:rPr>
                <w:rFonts w:ascii="宋体" w:hAnsi="宋体" w:cs="宋体"/>
                <w:sz w:val="24"/>
                <w:szCs w:val="24"/>
              </w:rPr>
            </w:pPr>
            <w:r>
              <w:rPr>
                <w:rFonts w:hint="eastAsia" w:ascii="宋体" w:hAnsi="宋体" w:cs="宋体"/>
                <w:sz w:val="24"/>
                <w:szCs w:val="24"/>
              </w:rPr>
              <w:t>8、软件无线电创新开发平台要求：</w:t>
            </w:r>
          </w:p>
          <w:p>
            <w:pPr>
              <w:rPr>
                <w:rFonts w:ascii="宋体" w:hAnsi="宋体" w:cs="宋体"/>
                <w:sz w:val="24"/>
                <w:szCs w:val="24"/>
              </w:rPr>
            </w:pPr>
            <w:r>
              <w:rPr>
                <w:rFonts w:hint="eastAsia" w:ascii="宋体" w:hAnsi="宋体" w:cs="宋体"/>
                <w:sz w:val="24"/>
                <w:szCs w:val="24"/>
              </w:rPr>
              <w:t>★1）软件无线电创新开发平台采用独立供电接口，既可以安装在实验箱上使用，也可以独立使用。（提供实物图片证明两种供电方式）</w:t>
            </w:r>
          </w:p>
          <w:p>
            <w:pPr>
              <w:rPr>
                <w:rFonts w:ascii="宋体" w:hAnsi="宋体" w:cs="宋体"/>
                <w:sz w:val="24"/>
                <w:szCs w:val="24"/>
              </w:rPr>
            </w:pPr>
            <w:r>
              <w:rPr>
                <w:rFonts w:hint="eastAsia" w:ascii="宋体" w:hAnsi="宋体" w:cs="宋体"/>
                <w:sz w:val="24"/>
                <w:szCs w:val="24"/>
              </w:rPr>
              <w:t>2）需提供宽带射频收发接口，频率范围：10M~1GHz。</w:t>
            </w:r>
          </w:p>
          <w:p>
            <w:pPr>
              <w:rPr>
                <w:rFonts w:ascii="宋体" w:hAnsi="宋体" w:cs="宋体"/>
                <w:sz w:val="24"/>
                <w:szCs w:val="24"/>
              </w:rPr>
            </w:pPr>
            <w:r>
              <w:rPr>
                <w:rFonts w:hint="eastAsia" w:ascii="宋体" w:hAnsi="宋体" w:cs="宋体"/>
                <w:sz w:val="24"/>
                <w:szCs w:val="24"/>
              </w:rPr>
              <w:t>3）应提供以太网接口，支持与PC机端的虚实结合创新开发软件对接，进行实时软硬协同仿真实验及开发；支持通过以太网口远程对基带处理单元加载FPGA算法程序。</w:t>
            </w:r>
          </w:p>
          <w:p>
            <w:pPr>
              <w:rPr>
                <w:rFonts w:ascii="宋体" w:hAnsi="宋体" w:cs="宋体"/>
                <w:sz w:val="24"/>
                <w:szCs w:val="24"/>
              </w:rPr>
            </w:pPr>
            <w:r>
              <w:rPr>
                <w:rFonts w:hint="eastAsia" w:ascii="宋体" w:hAnsi="宋体" w:cs="宋体"/>
                <w:sz w:val="24"/>
                <w:szCs w:val="24"/>
              </w:rPr>
              <w:t>4）应内嵌有FPGA基带信号处理单元，并提供标准JTAG下载接口，可直接进行Verilog HDL算法开发以及程序下载调试。</w:t>
            </w:r>
          </w:p>
          <w:p>
            <w:pPr>
              <w:rPr>
                <w:rFonts w:ascii="宋体" w:hAnsi="宋体" w:cs="宋体"/>
                <w:sz w:val="24"/>
                <w:szCs w:val="24"/>
              </w:rPr>
            </w:pPr>
            <w:r>
              <w:rPr>
                <w:rFonts w:hint="eastAsia" w:ascii="宋体" w:hAnsi="宋体" w:cs="宋体"/>
                <w:sz w:val="24"/>
                <w:szCs w:val="24"/>
              </w:rPr>
              <w:t>5）应提供音频输入输出一体接口，完成音频信号传输功能。</w:t>
            </w:r>
          </w:p>
          <w:p>
            <w:pPr>
              <w:rPr>
                <w:rFonts w:ascii="宋体" w:hAnsi="宋体" w:cs="宋体"/>
                <w:color w:val="auto"/>
                <w:sz w:val="24"/>
                <w:szCs w:val="24"/>
              </w:rPr>
            </w:pPr>
            <w:r>
              <w:rPr>
                <w:rFonts w:hint="eastAsia" w:ascii="宋体" w:hAnsi="宋体" w:cs="宋体"/>
                <w:sz w:val="24"/>
                <w:szCs w:val="24"/>
              </w:rPr>
              <w:t>6）应提供</w:t>
            </w:r>
            <w:r>
              <w:rPr>
                <w:rFonts w:hint="eastAsia" w:ascii="宋体" w:hAnsi="宋体" w:cs="宋体"/>
                <w:color w:val="auto"/>
                <w:sz w:val="24"/>
                <w:szCs w:val="24"/>
              </w:rPr>
              <w:t>不少于8路模拟信号端口和8路数字信号端口用于信号测试。</w:t>
            </w:r>
          </w:p>
          <w:p>
            <w:pPr>
              <w:rPr>
                <w:rFonts w:ascii="宋体" w:hAnsi="宋体" w:cs="宋体"/>
                <w:color w:val="auto"/>
                <w:sz w:val="24"/>
                <w:szCs w:val="24"/>
              </w:rPr>
            </w:pPr>
            <w:r>
              <w:rPr>
                <w:rFonts w:hint="eastAsia" w:ascii="宋体" w:hAnsi="宋体" w:cs="宋体"/>
                <w:color w:val="auto"/>
                <w:sz w:val="24"/>
                <w:szCs w:val="24"/>
              </w:rPr>
              <w:t>9、虚实结合创新开发软件要求：</w:t>
            </w:r>
          </w:p>
          <w:p>
            <w:pPr>
              <w:rPr>
                <w:rFonts w:ascii="宋体" w:hAnsi="宋体" w:cs="宋体"/>
                <w:color w:val="auto"/>
                <w:sz w:val="24"/>
                <w:szCs w:val="24"/>
              </w:rPr>
            </w:pPr>
            <w:r>
              <w:rPr>
                <w:rFonts w:hint="eastAsia" w:ascii="宋体" w:hAnsi="宋体" w:cs="宋体"/>
                <w:color w:val="auto"/>
                <w:sz w:val="24"/>
                <w:szCs w:val="24"/>
              </w:rPr>
              <w:t>1）软件除了提供多种通信算法模块颗粒外，还应提供多种虚拟仪器仪表，比如示波器、误码测试仪等。</w:t>
            </w:r>
          </w:p>
          <w:p>
            <w:pPr>
              <w:rPr>
                <w:rFonts w:ascii="宋体" w:hAnsi="宋体" w:cs="宋体"/>
                <w:color w:val="auto"/>
                <w:sz w:val="24"/>
                <w:szCs w:val="24"/>
              </w:rPr>
            </w:pPr>
            <w:r>
              <w:rPr>
                <w:rFonts w:hint="eastAsia" w:ascii="宋体" w:hAnsi="宋体" w:cs="宋体"/>
                <w:color w:val="auto"/>
                <w:sz w:val="24"/>
                <w:szCs w:val="24"/>
              </w:rPr>
              <w:t>2）软件应能开放用户算法库，支持让用户自定义设计算法模块，定制个性化功能。</w:t>
            </w:r>
          </w:p>
          <w:p>
            <w:pPr>
              <w:rPr>
                <w:rFonts w:ascii="宋体" w:hAnsi="宋体" w:cs="宋体"/>
                <w:sz w:val="24"/>
                <w:szCs w:val="24"/>
              </w:rPr>
            </w:pPr>
            <w:r>
              <w:rPr>
                <w:rFonts w:hint="eastAsia" w:ascii="宋体" w:hAnsi="宋体" w:cs="宋体"/>
                <w:color w:val="auto"/>
                <w:sz w:val="24"/>
                <w:szCs w:val="24"/>
              </w:rPr>
              <w:t>★3）软件应支持在实验中调用不少于三个以上虚拟示波器，且能仿真真实示波器释抑、单次触发、频谱分析等功能。支持YT与XY模式的切换，便于观测星座图。（需提供仿真软件同时调用不少于四个虚拟示波器进</w:t>
            </w:r>
            <w:r>
              <w:rPr>
                <w:rFonts w:hint="eastAsia" w:ascii="宋体" w:hAnsi="宋体" w:cs="宋体"/>
                <w:sz w:val="24"/>
                <w:szCs w:val="24"/>
              </w:rPr>
              <w:t>行实验实时观测的操作截图展示）</w:t>
            </w:r>
          </w:p>
          <w:p>
            <w:pPr>
              <w:rPr>
                <w:rFonts w:ascii="宋体" w:hAnsi="宋体" w:cs="宋体"/>
                <w:sz w:val="24"/>
                <w:szCs w:val="24"/>
              </w:rPr>
            </w:pPr>
            <w:r>
              <w:rPr>
                <w:rFonts w:hint="eastAsia" w:ascii="宋体" w:hAnsi="宋体" w:cs="宋体"/>
                <w:sz w:val="24"/>
                <w:szCs w:val="24"/>
              </w:rPr>
              <w:t>4）应能支持拖拽调用各种算法模块以及虚拟仪表，通过自主连线操作搭建出通信传输系统。</w:t>
            </w:r>
          </w:p>
          <w:p>
            <w:pPr>
              <w:rPr>
                <w:rFonts w:ascii="宋体" w:hAnsi="宋体" w:cs="宋体"/>
                <w:sz w:val="24"/>
                <w:szCs w:val="24"/>
              </w:rPr>
            </w:pPr>
            <w:r>
              <w:rPr>
                <w:rFonts w:hint="eastAsia" w:ascii="宋体" w:hAnsi="宋体" w:cs="宋体"/>
                <w:sz w:val="24"/>
                <w:szCs w:val="24"/>
              </w:rPr>
              <w:t>★5）软件包含：信源编译码、信</w:t>
            </w:r>
            <w:r>
              <w:rPr>
                <w:rFonts w:hint="eastAsia" w:ascii="宋体" w:hAnsi="宋体" w:cs="宋体"/>
                <w:color w:val="auto"/>
                <w:sz w:val="24"/>
                <w:szCs w:val="24"/>
              </w:rPr>
              <w:t>道编译码、基带传输编译码、数字调制及解调、同步技术、复用技术等不少于6个大类，算法颗粒≥30个。（需提供图片证明有6个大类以及3</w:t>
            </w:r>
            <w:r>
              <w:rPr>
                <w:rFonts w:hint="eastAsia" w:ascii="宋体" w:hAnsi="宋体" w:cs="宋体"/>
                <w:sz w:val="24"/>
                <w:szCs w:val="24"/>
              </w:rPr>
              <w:t>0个以上的算法颗粒）</w:t>
            </w:r>
          </w:p>
          <w:p>
            <w:pPr>
              <w:rPr>
                <w:rFonts w:ascii="宋体" w:hAnsi="宋体" w:cs="宋体"/>
                <w:sz w:val="24"/>
                <w:szCs w:val="24"/>
              </w:rPr>
            </w:pPr>
            <w:r>
              <w:rPr>
                <w:rFonts w:hint="eastAsia" w:ascii="宋体" w:hAnsi="宋体" w:cs="宋体"/>
                <w:sz w:val="24"/>
                <w:szCs w:val="24"/>
              </w:rPr>
              <w:t>6）软件支持直接将每个实验过程设置、连线、结果进行本地保存，后续可直接调用无需重新搭建。</w:t>
            </w:r>
          </w:p>
          <w:p>
            <w:pPr>
              <w:rPr>
                <w:rFonts w:ascii="宋体" w:hAnsi="宋体" w:cs="宋体"/>
                <w:sz w:val="24"/>
                <w:szCs w:val="24"/>
              </w:rPr>
            </w:pPr>
            <w:r>
              <w:rPr>
                <w:rFonts w:hint="eastAsia" w:ascii="宋体" w:hAnsi="宋体" w:cs="宋体"/>
                <w:sz w:val="24"/>
                <w:szCs w:val="24"/>
              </w:rPr>
              <w:t>★7）配套软件应提供虚拟二次开发功能模块，直接拖放二次开发功能模块，加载m函数，与已有算法模块自由组合连线进行各类通信系统设计。（需提供软件二次开发功能模块加载m函数并与已有算法模块自由组合连线搭建出通信传输系统的截图证明）</w:t>
            </w:r>
          </w:p>
          <w:p>
            <w:pPr>
              <w:rPr>
                <w:rFonts w:ascii="宋体" w:hAnsi="宋体" w:cs="宋体"/>
                <w:sz w:val="24"/>
                <w:szCs w:val="24"/>
              </w:rPr>
            </w:pPr>
            <w:r>
              <w:rPr>
                <w:rFonts w:hint="eastAsia" w:ascii="宋体" w:hAnsi="宋体" w:cs="宋体"/>
                <w:sz w:val="24"/>
                <w:szCs w:val="24"/>
              </w:rPr>
              <w:t>8）软件支持与软件无线电创新开发平台互联，完成虚实结合实时协同实验。</w:t>
            </w:r>
          </w:p>
          <w:p>
            <w:pPr>
              <w:rPr>
                <w:rFonts w:ascii="宋体" w:hAnsi="宋体" w:cs="宋体"/>
                <w:sz w:val="24"/>
                <w:szCs w:val="24"/>
              </w:rPr>
            </w:pPr>
            <w:r>
              <w:rPr>
                <w:rFonts w:hint="eastAsia" w:ascii="宋体" w:hAnsi="宋体" w:cs="宋体"/>
                <w:sz w:val="24"/>
                <w:szCs w:val="24"/>
              </w:rPr>
              <w:t>★9）软件除了能够支持与软件无线电创新开发平台进行虚实结合实验外，还必须支持与NI公司的USRP、ADI公司的PLUTO以及HackRF、电视棒等市面上主流SDR硬件设备进行互联，并进行语音、视频信号的实时传输。（需针对该项功能提供承诺函）</w:t>
            </w:r>
          </w:p>
          <w:p>
            <w:pPr>
              <w:rPr>
                <w:rFonts w:ascii="宋体" w:hAnsi="宋体" w:cs="宋体"/>
                <w:sz w:val="24"/>
                <w:szCs w:val="24"/>
              </w:rPr>
            </w:pPr>
            <w:r>
              <w:rPr>
                <w:rFonts w:hint="eastAsia" w:ascii="宋体" w:hAnsi="宋体" w:cs="宋体"/>
                <w:sz w:val="24"/>
                <w:szCs w:val="24"/>
              </w:rPr>
              <w:t>10、实验模块应包含：主控&amp;仪器仪表模块、信源编译码模块、信道编译码模块、基带传输&amp;时分复用模块、数字调制解调模块、载波同步及位同步模块、综合实验&amp;创新开发模块。</w:t>
            </w:r>
          </w:p>
          <w:p>
            <w:pPr>
              <w:rPr>
                <w:rFonts w:ascii="宋体" w:hAnsi="宋体" w:cs="宋体"/>
                <w:sz w:val="24"/>
                <w:szCs w:val="24"/>
              </w:rPr>
            </w:pPr>
            <w:r>
              <w:rPr>
                <w:rFonts w:hint="eastAsia" w:ascii="宋体" w:hAnsi="宋体" w:cs="宋体"/>
                <w:sz w:val="24"/>
                <w:szCs w:val="24"/>
              </w:rPr>
              <w:t>二、技术指标要求</w:t>
            </w:r>
          </w:p>
          <w:p>
            <w:pPr>
              <w:rPr>
                <w:rFonts w:ascii="宋体" w:hAnsi="宋体" w:cs="宋体"/>
                <w:sz w:val="24"/>
                <w:szCs w:val="24"/>
              </w:rPr>
            </w:pPr>
            <w:r>
              <w:rPr>
                <w:rFonts w:hint="eastAsia" w:ascii="宋体" w:hAnsi="宋体" w:cs="宋体"/>
                <w:sz w:val="24"/>
                <w:szCs w:val="24"/>
              </w:rPr>
              <w:t>1、信号源：</w:t>
            </w:r>
          </w:p>
          <w:p>
            <w:pPr>
              <w:rPr>
                <w:rFonts w:ascii="宋体" w:hAnsi="宋体" w:cs="宋体"/>
                <w:sz w:val="24"/>
                <w:szCs w:val="24"/>
              </w:rPr>
            </w:pPr>
            <w:r>
              <w:rPr>
                <w:rFonts w:hint="eastAsia" w:ascii="宋体" w:hAnsi="宋体" w:cs="宋体"/>
                <w:sz w:val="24"/>
                <w:szCs w:val="24"/>
              </w:rPr>
              <w:t>正弦波： 频率范围：0～2MHz 幅度范围：0～5V</w:t>
            </w:r>
          </w:p>
          <w:p>
            <w:pPr>
              <w:rPr>
                <w:rFonts w:ascii="宋体" w:hAnsi="宋体" w:cs="宋体"/>
                <w:sz w:val="24"/>
                <w:szCs w:val="24"/>
              </w:rPr>
            </w:pPr>
            <w:r>
              <w:rPr>
                <w:rFonts w:hint="eastAsia" w:ascii="宋体" w:hAnsi="宋体" w:cs="宋体"/>
                <w:sz w:val="24"/>
                <w:szCs w:val="24"/>
              </w:rPr>
              <w:t>三角波： 频率范围：0～100KHz 幅度范围：0～5V</w:t>
            </w:r>
          </w:p>
          <w:p>
            <w:pPr>
              <w:rPr>
                <w:rFonts w:ascii="宋体" w:hAnsi="宋体" w:cs="宋体"/>
                <w:sz w:val="24"/>
                <w:szCs w:val="24"/>
              </w:rPr>
            </w:pPr>
            <w:r>
              <w:rPr>
                <w:rFonts w:hint="eastAsia" w:ascii="宋体" w:hAnsi="宋体" w:cs="宋体"/>
                <w:sz w:val="24"/>
                <w:szCs w:val="24"/>
              </w:rPr>
              <w:t>方波：频率范围：0～100KHz 幅度范围：0～5V</w:t>
            </w:r>
          </w:p>
          <w:p>
            <w:pPr>
              <w:rPr>
                <w:rFonts w:ascii="宋体" w:hAnsi="宋体" w:cs="宋体"/>
                <w:sz w:val="24"/>
                <w:szCs w:val="24"/>
              </w:rPr>
            </w:pPr>
            <w:r>
              <w:rPr>
                <w:rFonts w:hint="eastAsia" w:ascii="宋体" w:hAnsi="宋体" w:cs="宋体"/>
                <w:sz w:val="24"/>
                <w:szCs w:val="24"/>
              </w:rPr>
              <w:t>音乐信号：真人真唱的音乐信号</w:t>
            </w:r>
          </w:p>
          <w:p>
            <w:pPr>
              <w:rPr>
                <w:rFonts w:ascii="宋体" w:hAnsi="宋体" w:cs="宋体"/>
                <w:sz w:val="24"/>
                <w:szCs w:val="24"/>
              </w:rPr>
            </w:pPr>
            <w:r>
              <w:rPr>
                <w:rFonts w:hint="eastAsia" w:ascii="宋体" w:hAnsi="宋体" w:cs="宋体"/>
                <w:sz w:val="24"/>
                <w:szCs w:val="24"/>
              </w:rPr>
              <w:t>被抽样信号：1KHz+3KHz正弦波</w:t>
            </w:r>
          </w:p>
          <w:p>
            <w:pPr>
              <w:rPr>
                <w:rFonts w:ascii="宋体" w:hAnsi="宋体" w:cs="宋体"/>
                <w:color w:val="auto"/>
                <w:sz w:val="24"/>
                <w:szCs w:val="24"/>
              </w:rPr>
            </w:pPr>
            <w:r>
              <w:rPr>
                <w:rFonts w:hint="eastAsia" w:ascii="宋体" w:hAnsi="宋体" w:cs="宋体"/>
                <w:sz w:val="24"/>
                <w:szCs w:val="24"/>
              </w:rPr>
              <w:t>2、自定义数字信号：能提供拨码</w:t>
            </w:r>
            <w:r>
              <w:rPr>
                <w:rFonts w:hint="eastAsia" w:ascii="宋体" w:hAnsi="宋体" w:cs="宋体"/>
                <w:color w:val="auto"/>
                <w:sz w:val="24"/>
                <w:szCs w:val="24"/>
              </w:rPr>
              <w:t>开关任意设置不少于4组8bit数字信号作为信号源，时钟信号速率范围：1KHz～2048KHz</w:t>
            </w:r>
          </w:p>
          <w:p>
            <w:pPr>
              <w:rPr>
                <w:rFonts w:ascii="宋体" w:hAnsi="宋体" w:cs="宋体"/>
                <w:color w:val="auto"/>
                <w:sz w:val="24"/>
                <w:szCs w:val="24"/>
              </w:rPr>
            </w:pPr>
            <w:r>
              <w:rPr>
                <w:rFonts w:hint="eastAsia" w:ascii="宋体" w:hAnsi="宋体" w:cs="宋体"/>
                <w:color w:val="auto"/>
                <w:sz w:val="24"/>
                <w:szCs w:val="24"/>
              </w:rPr>
              <w:t>3、PN序列：码长15位/127位可选 码速率范围：1kbps～2048kbps</w:t>
            </w:r>
          </w:p>
          <w:p>
            <w:pPr>
              <w:rPr>
                <w:rFonts w:ascii="宋体" w:hAnsi="宋体" w:cs="宋体"/>
                <w:color w:val="auto"/>
                <w:sz w:val="24"/>
                <w:szCs w:val="24"/>
              </w:rPr>
            </w:pPr>
            <w:r>
              <w:rPr>
                <w:rFonts w:hint="eastAsia" w:ascii="宋体" w:hAnsi="宋体" w:cs="宋体"/>
                <w:color w:val="auto"/>
                <w:sz w:val="24"/>
                <w:szCs w:val="24"/>
              </w:rPr>
              <w:t>三、实验内容要求</w:t>
            </w:r>
          </w:p>
          <w:p>
            <w:pPr>
              <w:rPr>
                <w:rFonts w:ascii="宋体" w:hAnsi="宋体" w:cs="宋体"/>
                <w:color w:val="auto"/>
                <w:sz w:val="24"/>
                <w:szCs w:val="24"/>
              </w:rPr>
            </w:pPr>
            <w:r>
              <w:rPr>
                <w:rFonts w:hint="eastAsia" w:ascii="宋体" w:hAnsi="宋体" w:cs="宋体"/>
                <w:color w:val="auto"/>
                <w:sz w:val="24"/>
                <w:szCs w:val="24"/>
              </w:rPr>
              <w:t>1、基础验证：模拟调制解调实验不少于4个，信源编译码实验不少于4个，信道编译码实验不少于5个、基带传输编译码实验不小于4个、数字调制解调实验不小少于10个、同步实验不少于4个。</w:t>
            </w:r>
          </w:p>
          <w:p>
            <w:pPr>
              <w:rPr>
                <w:rFonts w:ascii="宋体" w:hAnsi="宋体" w:cs="宋体"/>
                <w:sz w:val="24"/>
                <w:szCs w:val="24"/>
              </w:rPr>
            </w:pPr>
            <w:r>
              <w:rPr>
                <w:rFonts w:hint="eastAsia" w:ascii="宋体" w:hAnsi="宋体" w:cs="宋体"/>
                <w:color w:val="auto"/>
                <w:sz w:val="24"/>
                <w:szCs w:val="24"/>
              </w:rPr>
              <w:t>2、综合设计：时分复用解复用实验、HDB3线路编码</w:t>
            </w:r>
            <w:r>
              <w:rPr>
                <w:rFonts w:hint="eastAsia" w:ascii="宋体" w:hAnsi="宋体" w:cs="宋体"/>
                <w:sz w:val="24"/>
                <w:szCs w:val="24"/>
              </w:rPr>
              <w:t>通信系统综合实验、ASK通信系统综合实验、FSK通信系统综合实验、BPSK通信系统综合实验、DBPSK通信系统综合实验、基于FM调制的音频传输无线通信系统、基于QPSK调制的音频传输无线通信系统、基于MSK调制的图像视频传输无线通信系统、基于软件无线电技术的FM收音机。</w:t>
            </w:r>
          </w:p>
          <w:p>
            <w:pPr>
              <w:rPr>
                <w:rFonts w:ascii="宋体" w:hAnsi="宋体" w:cs="宋体"/>
                <w:sz w:val="24"/>
                <w:szCs w:val="24"/>
              </w:rPr>
            </w:pPr>
            <w:r>
              <w:rPr>
                <w:rFonts w:hint="eastAsia" w:ascii="宋体" w:hAnsi="宋体" w:cs="宋体"/>
                <w:sz w:val="24"/>
                <w:szCs w:val="24"/>
              </w:rPr>
              <w:t>3、创新开发：基于FPGA、C语言、MATLAB的创新开发案例≥10个。</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2</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信号系统与图像处理实验箱</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24"/>
                <w:szCs w:val="24"/>
              </w:rPr>
            </w:pPr>
            <w:r>
              <w:rPr>
                <w:rFonts w:hint="eastAsia" w:ascii="宋体" w:hAnsi="宋体" w:cs="宋体"/>
                <w:sz w:val="24"/>
                <w:szCs w:val="24"/>
              </w:rPr>
              <w:t>一、功能要求</w:t>
            </w:r>
          </w:p>
          <w:p>
            <w:pPr>
              <w:rPr>
                <w:rFonts w:ascii="宋体" w:hAnsi="宋体" w:cs="宋体"/>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1、实验箱应采用模块化设计，不少于能同时放置8个实验模块，应集成有信号源、电压表和频率计</w:t>
            </w:r>
            <w:r>
              <w:rPr>
                <w:rFonts w:hint="eastAsia" w:ascii="宋体" w:hAnsi="宋体" w:cs="宋体"/>
                <w:sz w:val="24"/>
                <w:szCs w:val="24"/>
              </w:rPr>
              <w:t>。（需提供实验箱放置模块后的实物图片证明）</w:t>
            </w:r>
          </w:p>
          <w:p>
            <w:pPr>
              <w:rPr>
                <w:rFonts w:ascii="宋体" w:hAnsi="宋体" w:cs="宋体"/>
                <w:sz w:val="24"/>
                <w:szCs w:val="24"/>
              </w:rPr>
            </w:pPr>
            <w:r>
              <w:rPr>
                <w:rFonts w:hint="eastAsia" w:ascii="宋体" w:hAnsi="宋体" w:cs="宋体"/>
                <w:sz w:val="24"/>
                <w:szCs w:val="24"/>
              </w:rPr>
              <w:t>2、实验模块保护措施必须同时包含：存储时全方位外壳保护、安装时模块电路防反接保护、实验时测试端口与芯片隔离保护。</w:t>
            </w:r>
          </w:p>
          <w:p>
            <w:pPr>
              <w:rPr>
                <w:rFonts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3、每个实验模块均应配置独立的电源拨动开关，根据实验需求独立开启电源开关。（需提供实物模块图片证明）</w:t>
            </w:r>
          </w:p>
          <w:p>
            <w:pPr>
              <w:rPr>
                <w:rFonts w:ascii="宋体" w:hAnsi="宋体" w:cs="宋体"/>
                <w:sz w:val="24"/>
                <w:szCs w:val="24"/>
              </w:rPr>
            </w:pPr>
            <w:r>
              <w:rPr>
                <w:rFonts w:hint="eastAsia" w:ascii="宋体" w:hAnsi="宋体" w:cs="宋体"/>
                <w:sz w:val="24"/>
                <w:szCs w:val="24"/>
              </w:rPr>
              <w:t>4、应提供分离元器件专用模块：运放≥2个、电阻≥10个、电容≥4个、电感≥4个，可与其它实验模块配合使用。</w:t>
            </w:r>
          </w:p>
          <w:p>
            <w:pPr>
              <w:rPr>
                <w:rFonts w:ascii="宋体" w:hAnsi="宋体" w:cs="宋体"/>
                <w:sz w:val="24"/>
                <w:szCs w:val="24"/>
              </w:rPr>
            </w:pPr>
            <w:r>
              <w:rPr>
                <w:rFonts w:hint="eastAsia" w:ascii="宋体" w:hAnsi="宋体" w:cs="宋体"/>
                <w:sz w:val="24"/>
                <w:szCs w:val="24"/>
              </w:rPr>
              <w:t>5、应包括调幅及频分复用模块，能够涵盖频分复用及解复用方面的实验。</w:t>
            </w:r>
          </w:p>
          <w:p>
            <w:pPr>
              <w:rPr>
                <w:rFonts w:ascii="宋体" w:hAnsi="宋体" w:cs="宋体"/>
                <w:sz w:val="24"/>
                <w:szCs w:val="24"/>
              </w:rPr>
            </w:pPr>
            <w:r>
              <w:rPr>
                <w:rFonts w:hint="eastAsia" w:ascii="宋体" w:hAnsi="宋体" w:cs="宋体"/>
                <w:sz w:val="24"/>
                <w:szCs w:val="24"/>
              </w:rPr>
              <w:t>6、应通过数字信号处理方式实现信号自卷积、信号与系统卷积、信号的分解与合成、信号的频谱分析。</w:t>
            </w:r>
          </w:p>
          <w:p>
            <w:pPr>
              <w:rPr>
                <w:rFonts w:ascii="宋体" w:hAnsi="宋体" w:cs="宋体"/>
                <w:sz w:val="24"/>
                <w:szCs w:val="24"/>
              </w:rPr>
            </w:pPr>
            <w:r>
              <w:rPr>
                <w:rFonts w:hint="eastAsia" w:ascii="宋体" w:hAnsi="宋体" w:cs="宋体"/>
                <w:sz w:val="24"/>
                <w:szCs w:val="24"/>
              </w:rPr>
              <w:t>★7、应提供数字图像处理模块，支持完成图像边缘检测、图像直方图统计、图像取反等功能。（需针对该项功能提供承诺函）</w:t>
            </w:r>
          </w:p>
          <w:p>
            <w:pPr>
              <w:rPr>
                <w:rFonts w:ascii="宋体" w:hAnsi="宋体" w:cs="宋体"/>
                <w:sz w:val="24"/>
                <w:szCs w:val="24"/>
              </w:rPr>
            </w:pPr>
            <w:r>
              <w:rPr>
                <w:rFonts w:hint="eastAsia" w:ascii="宋体" w:hAnsi="宋体" w:cs="宋体"/>
                <w:sz w:val="24"/>
                <w:szCs w:val="24"/>
              </w:rPr>
              <w:t>8、实验模块应包含：电压表及直流信号源模块、信号源及频率计模块、抽样定理及滤波器模块、数字信号处理模块、一阶系统特性、二阶系统特性、调幅及频分复用模块、基本运算单元及连续系统模拟模块、数据采集&amp;虚拟仪器模块、数字图像处理模块。</w:t>
            </w:r>
          </w:p>
          <w:p>
            <w:pPr>
              <w:rPr>
                <w:rFonts w:ascii="宋体" w:hAnsi="宋体" w:cs="宋体"/>
                <w:sz w:val="24"/>
                <w:szCs w:val="24"/>
              </w:rPr>
            </w:pPr>
            <w:r>
              <w:rPr>
                <w:rFonts w:hint="eastAsia" w:ascii="宋体" w:hAnsi="宋体" w:cs="宋体"/>
                <w:sz w:val="24"/>
                <w:szCs w:val="24"/>
              </w:rPr>
              <w:t>9、需整体配置教师用仿真软件、数据采集模块、信号实时处理软件、PPT课件、电子版实验指导书各，且满足以下要求：</w:t>
            </w:r>
          </w:p>
          <w:p>
            <w:pPr>
              <w:rPr>
                <w:rFonts w:ascii="宋体" w:hAnsi="宋体" w:cs="宋体"/>
                <w:sz w:val="24"/>
                <w:szCs w:val="24"/>
              </w:rPr>
            </w:pPr>
            <w:r>
              <w:rPr>
                <w:rFonts w:hint="eastAsia" w:ascii="宋体" w:hAnsi="宋体" w:cs="宋体"/>
                <w:sz w:val="24"/>
                <w:szCs w:val="24"/>
              </w:rPr>
              <w:t>1）仿真软件实验模块与硬件模块外观、功能操作保持完全一致。</w:t>
            </w:r>
          </w:p>
          <w:p>
            <w:pPr>
              <w:rPr>
                <w:rFonts w:ascii="宋体" w:hAnsi="宋体" w:cs="宋体"/>
                <w:sz w:val="24"/>
                <w:szCs w:val="24"/>
              </w:rPr>
            </w:pPr>
            <w:r>
              <w:rPr>
                <w:rFonts w:hint="eastAsia" w:ascii="宋体" w:hAnsi="宋体" w:cs="宋体"/>
                <w:sz w:val="24"/>
                <w:szCs w:val="24"/>
              </w:rPr>
              <w:t>★2）为提升学生实践能力，仿真软件应支持学生自由进行各个实验模块的拖放、连线及调测，不接受静态加载整个实验平台，并且拖放出的模块支持实物模块图和实验原理图两种实验模式切换，支持在实物模块图和实验原理图上连线。（需提供仿真软件拖拽出两个实验模块，并且两个模块其中分别以实物模块图和实验原理图显示并支持连线的截图证明）</w:t>
            </w:r>
          </w:p>
          <w:p>
            <w:pPr>
              <w:rPr>
                <w:rFonts w:ascii="宋体" w:hAnsi="宋体" w:cs="宋体"/>
                <w:sz w:val="24"/>
                <w:szCs w:val="24"/>
              </w:rPr>
            </w:pPr>
            <w:r>
              <w:rPr>
                <w:rFonts w:hint="eastAsia" w:ascii="宋体" w:hAnsi="宋体" w:cs="宋体"/>
                <w:sz w:val="24"/>
                <w:szCs w:val="24"/>
              </w:rPr>
              <w:t>★3）为培养学生的仪表操作能力，仿真软件内的虚拟示波器应以真实示波器为原型，操作方式及显示效果应与真实示波器保持一致，不接受直接绘制波形的方案。（需提供仿真软件内的示波器截图展示通道打开/关闭、幅度/位置调整、触发设置、释抑调整、YT/XY显示等功能，效果应与真实示波器一致。）</w:t>
            </w:r>
          </w:p>
          <w:p>
            <w:pPr>
              <w:rPr>
                <w:rFonts w:ascii="宋体" w:hAnsi="宋体" w:cs="宋体"/>
                <w:sz w:val="24"/>
                <w:szCs w:val="24"/>
              </w:rPr>
            </w:pPr>
            <w:r>
              <w:rPr>
                <w:rFonts w:hint="eastAsia" w:ascii="宋体" w:hAnsi="宋体" w:cs="宋体"/>
                <w:sz w:val="24"/>
                <w:szCs w:val="24"/>
              </w:rPr>
              <w:t>★4）配套仿真软件应提供虚拟二次开发功能模块，直接拖放二次开发功能模块，加载Matlab的m 函数和c 语言的DLL 文件，与已有模块自由组合连线进行各类通信系统设计。（需提供仿真软件同时调用两个二次开发模块，分别加载m函数和DLL文件与已有模块进行连线的截图证明）</w:t>
            </w:r>
          </w:p>
          <w:p>
            <w:pPr>
              <w:rPr>
                <w:rFonts w:ascii="宋体" w:hAnsi="宋体" w:cs="宋体"/>
                <w:sz w:val="24"/>
                <w:szCs w:val="24"/>
              </w:rPr>
            </w:pPr>
            <w:r>
              <w:rPr>
                <w:rFonts w:hint="eastAsia" w:ascii="宋体" w:hAnsi="宋体" w:cs="宋体"/>
                <w:sz w:val="24"/>
                <w:szCs w:val="24"/>
              </w:rPr>
              <w:t>5）数据采集模块应内置USB3.0接口、DA/AD转换器；音频信号MIC输入接口与ADC接口分离设计，可满足不同信号源输入要求。DAC与耳机接口分离设计，方便同时回放监听和示波器观测。</w:t>
            </w:r>
          </w:p>
          <w:p>
            <w:pPr>
              <w:rPr>
                <w:rFonts w:ascii="宋体" w:hAnsi="宋体" w:cs="宋体"/>
                <w:sz w:val="24"/>
                <w:szCs w:val="24"/>
              </w:rPr>
            </w:pPr>
            <w:r>
              <w:rPr>
                <w:rFonts w:hint="eastAsia" w:ascii="宋体" w:hAnsi="宋体" w:cs="宋体"/>
                <w:sz w:val="24"/>
                <w:szCs w:val="24"/>
              </w:rPr>
              <w:t>6）信号实时处理软件支持信号实时采集处理、滤波器设计、信号卷积、信号尺度变换等功能。</w:t>
            </w:r>
          </w:p>
          <w:p>
            <w:pPr>
              <w:rPr>
                <w:rFonts w:ascii="宋体" w:hAnsi="宋体" w:cs="宋体"/>
                <w:sz w:val="24"/>
                <w:szCs w:val="24"/>
              </w:rPr>
            </w:pPr>
            <w:r>
              <w:rPr>
                <w:rFonts w:hint="eastAsia" w:ascii="宋体" w:hAnsi="宋体" w:cs="宋体"/>
                <w:sz w:val="24"/>
                <w:szCs w:val="24"/>
              </w:rPr>
              <w:t>★7）信号实时处理软件支持对采集的信号进行分区显示，包含：原始信号时域、频域、处理后信号时域、频域共四个分区，并且能实时设计低通、高通、带通滤波器。（需提供信号实时处理软件截图证明）</w:t>
            </w:r>
          </w:p>
          <w:p>
            <w:pPr>
              <w:rPr>
                <w:rFonts w:ascii="宋体" w:hAnsi="宋体" w:cs="宋体"/>
                <w:sz w:val="24"/>
                <w:szCs w:val="24"/>
              </w:rPr>
            </w:pPr>
            <w:r>
              <w:rPr>
                <w:rFonts w:hint="eastAsia" w:ascii="宋体" w:hAnsi="宋体" w:cs="宋体"/>
                <w:sz w:val="24"/>
                <w:szCs w:val="24"/>
              </w:rPr>
              <w:t>8）数据采集模块和信号实时处理软件可完成数据采集、分析、存储、回放，且回放支持快速播放和减速播放。</w:t>
            </w:r>
          </w:p>
          <w:p>
            <w:pPr>
              <w:rPr>
                <w:rFonts w:ascii="宋体" w:hAnsi="宋体" w:cs="宋体"/>
                <w:sz w:val="24"/>
                <w:szCs w:val="24"/>
              </w:rPr>
            </w:pPr>
            <w:r>
              <w:rPr>
                <w:rFonts w:hint="eastAsia" w:ascii="宋体" w:hAnsi="宋体" w:cs="宋体"/>
                <w:sz w:val="24"/>
                <w:szCs w:val="24"/>
              </w:rPr>
              <w:t>二、技术指标要求</w:t>
            </w:r>
          </w:p>
          <w:p>
            <w:pPr>
              <w:rPr>
                <w:rFonts w:ascii="宋体" w:hAnsi="宋体" w:cs="宋体"/>
                <w:sz w:val="24"/>
                <w:szCs w:val="24"/>
              </w:rPr>
            </w:pPr>
            <w:r>
              <w:rPr>
                <w:rFonts w:hint="eastAsia" w:ascii="宋体" w:hAnsi="宋体" w:cs="宋体"/>
                <w:sz w:val="24"/>
                <w:szCs w:val="24"/>
              </w:rPr>
              <w:t>1、信号源指标：</w:t>
            </w:r>
          </w:p>
          <w:p>
            <w:pPr>
              <w:rPr>
                <w:rFonts w:ascii="宋体" w:hAnsi="宋体" w:cs="宋体"/>
                <w:sz w:val="24"/>
                <w:szCs w:val="24"/>
              </w:rPr>
            </w:pPr>
            <w:r>
              <w:rPr>
                <w:rFonts w:hint="eastAsia" w:ascii="宋体" w:hAnsi="宋体" w:cs="宋体"/>
                <w:sz w:val="24"/>
                <w:szCs w:val="24"/>
              </w:rPr>
              <w:t>1）直流信号源：两路直流信号输出，信号源幅度可调范围是-5V～5V。</w:t>
            </w:r>
          </w:p>
          <w:p>
            <w:pPr>
              <w:rPr>
                <w:rFonts w:ascii="宋体" w:hAnsi="宋体" w:cs="宋体"/>
                <w:sz w:val="24"/>
                <w:szCs w:val="24"/>
              </w:rPr>
            </w:pPr>
            <w:r>
              <w:rPr>
                <w:rFonts w:hint="eastAsia" w:ascii="宋体" w:hAnsi="宋体" w:cs="宋体"/>
                <w:sz w:val="24"/>
                <w:szCs w:val="24"/>
              </w:rPr>
              <w:t>2）交流信号源：可产生三角波、方波、正弦波，频率、幅度均可调。</w:t>
            </w:r>
          </w:p>
          <w:p>
            <w:pPr>
              <w:rPr>
                <w:rFonts w:ascii="宋体" w:hAnsi="宋体" w:cs="宋体"/>
                <w:sz w:val="24"/>
                <w:szCs w:val="24"/>
              </w:rPr>
            </w:pPr>
            <w:r>
              <w:rPr>
                <w:rFonts w:hint="eastAsia" w:ascii="宋体" w:hAnsi="宋体" w:cs="宋体"/>
                <w:sz w:val="24"/>
                <w:szCs w:val="24"/>
              </w:rPr>
              <w:t xml:space="preserve">正弦波：10Hz～2MHz，Vp-p=5V； </w:t>
            </w:r>
          </w:p>
          <w:p>
            <w:pPr>
              <w:rPr>
                <w:rFonts w:ascii="宋体" w:hAnsi="宋体" w:cs="宋体"/>
                <w:sz w:val="24"/>
                <w:szCs w:val="24"/>
              </w:rPr>
            </w:pPr>
            <w:r>
              <w:rPr>
                <w:rFonts w:hint="eastAsia" w:ascii="宋体" w:hAnsi="宋体" w:cs="宋体"/>
                <w:sz w:val="24"/>
                <w:szCs w:val="24"/>
              </w:rPr>
              <w:t>三角波：10Hz～100KHz，Vp-p=5V；</w:t>
            </w:r>
          </w:p>
          <w:p>
            <w:pPr>
              <w:rPr>
                <w:rFonts w:ascii="宋体" w:hAnsi="宋体" w:cs="宋体"/>
                <w:sz w:val="24"/>
                <w:szCs w:val="24"/>
              </w:rPr>
            </w:pPr>
            <w:r>
              <w:rPr>
                <w:rFonts w:hint="eastAsia" w:ascii="宋体" w:hAnsi="宋体" w:cs="宋体"/>
                <w:sz w:val="24"/>
                <w:szCs w:val="24"/>
              </w:rPr>
              <w:t>方波：10Hz～100KHz，Vp-p=5V。且方波占空比任意可调</w:t>
            </w:r>
          </w:p>
          <w:p>
            <w:pPr>
              <w:rPr>
                <w:rFonts w:ascii="宋体" w:hAnsi="宋体" w:cs="宋体"/>
                <w:sz w:val="24"/>
                <w:szCs w:val="24"/>
              </w:rPr>
            </w:pPr>
            <w:r>
              <w:rPr>
                <w:rFonts w:hint="eastAsia" w:ascii="宋体" w:hAnsi="宋体" w:cs="宋体"/>
                <w:sz w:val="24"/>
                <w:szCs w:val="24"/>
              </w:rPr>
              <w:t>2、扫频信号源指标：扫频范围：10Hz～2MHz，且扫频范围、扫频分辨率可任意调节。</w:t>
            </w:r>
          </w:p>
          <w:p>
            <w:pPr>
              <w:rPr>
                <w:rFonts w:ascii="宋体" w:hAnsi="宋体" w:cs="宋体"/>
                <w:sz w:val="24"/>
                <w:szCs w:val="24"/>
              </w:rPr>
            </w:pPr>
            <w:r>
              <w:rPr>
                <w:rFonts w:hint="eastAsia" w:ascii="宋体" w:hAnsi="宋体" w:cs="宋体"/>
                <w:sz w:val="24"/>
                <w:szCs w:val="24"/>
              </w:rPr>
              <w:t>3、电压表指标：电压表可测直流信号和交流信号，测量范围为：</w:t>
            </w:r>
          </w:p>
          <w:p>
            <w:pPr>
              <w:rPr>
                <w:rFonts w:ascii="宋体" w:hAnsi="宋体" w:cs="宋体"/>
                <w:sz w:val="24"/>
                <w:szCs w:val="24"/>
              </w:rPr>
            </w:pPr>
            <w:r>
              <w:rPr>
                <w:rFonts w:hint="eastAsia" w:ascii="宋体" w:hAnsi="宋体" w:cs="宋体"/>
                <w:sz w:val="24"/>
                <w:szCs w:val="24"/>
              </w:rPr>
              <w:t>直流信号：-10V～10V；</w:t>
            </w:r>
          </w:p>
          <w:p>
            <w:pPr>
              <w:rPr>
                <w:rFonts w:ascii="宋体" w:hAnsi="宋体" w:cs="宋体"/>
                <w:sz w:val="24"/>
                <w:szCs w:val="24"/>
              </w:rPr>
            </w:pPr>
            <w:r>
              <w:rPr>
                <w:rFonts w:hint="eastAsia" w:ascii="宋体" w:hAnsi="宋体" w:cs="宋体"/>
                <w:sz w:val="24"/>
                <w:szCs w:val="24"/>
              </w:rPr>
              <w:t>交流信号：0～20V。</w:t>
            </w:r>
          </w:p>
          <w:p>
            <w:pPr>
              <w:rPr>
                <w:rFonts w:ascii="宋体" w:hAnsi="宋体" w:cs="宋体"/>
                <w:sz w:val="24"/>
                <w:szCs w:val="24"/>
              </w:rPr>
            </w:pPr>
            <w:r>
              <w:rPr>
                <w:rFonts w:hint="eastAsia" w:ascii="宋体" w:hAnsi="宋体" w:cs="宋体"/>
                <w:sz w:val="24"/>
                <w:szCs w:val="24"/>
              </w:rPr>
              <w:t>4、频率计指标：测频范围：1Hz～2MHz</w:t>
            </w:r>
          </w:p>
          <w:p>
            <w:pPr>
              <w:rPr>
                <w:rFonts w:ascii="宋体" w:hAnsi="宋体" w:cs="宋体"/>
                <w:sz w:val="24"/>
                <w:szCs w:val="24"/>
              </w:rPr>
            </w:pPr>
            <w:r>
              <w:rPr>
                <w:rFonts w:hint="eastAsia" w:ascii="宋体" w:hAnsi="宋体" w:cs="宋体"/>
                <w:sz w:val="24"/>
                <w:szCs w:val="24"/>
              </w:rPr>
              <w:t>三、实验内容要求</w:t>
            </w:r>
          </w:p>
          <w:p>
            <w:pPr>
              <w:rPr>
                <w:rFonts w:ascii="宋体" w:hAnsi="宋体" w:cs="宋体"/>
                <w:sz w:val="24"/>
                <w:szCs w:val="24"/>
              </w:rPr>
            </w:pPr>
            <w:r>
              <w:rPr>
                <w:rFonts w:hint="eastAsia" w:ascii="宋体" w:hAnsi="宋体" w:cs="宋体"/>
                <w:sz w:val="24"/>
                <w:szCs w:val="24"/>
              </w:rPr>
              <w:t>1、基础验证：常规信号观测实验、阶跃响应与冲激响应、连续时间系统的模拟、无失真传输模块、有源无源滤波器、抽样定理与信号恢复、二阶网络函数的模拟、二阶网络状态轨迹显示实验、一阶电路系统的频响测试实验、二阶电路系统的频响测试实验、二阶电路的传输特性、信号卷积实验、矩形脉冲信号的分解与合成、相位对信号合成的影响、极点对频响特性的影响、系统相平面分析。</w:t>
            </w:r>
          </w:p>
          <w:p>
            <w:pPr>
              <w:rPr>
                <w:rFonts w:ascii="宋体" w:hAnsi="宋体" w:cs="宋体"/>
                <w:sz w:val="24"/>
                <w:szCs w:val="24"/>
              </w:rPr>
            </w:pPr>
            <w:r>
              <w:rPr>
                <w:rFonts w:hint="eastAsia" w:ascii="宋体" w:hAnsi="宋体" w:cs="宋体"/>
                <w:sz w:val="24"/>
                <w:szCs w:val="24"/>
              </w:rPr>
              <w:t>2、综合设计：信号的频谱分析、数字滤波实验、直接数字频率合成、FDM频分复用传输系统、音频信号采集及观测实验、音频信号采集及FFT频谱分析实验、音频信号采集及尺度变换实验、音频信号带限处理及FIR数字滤波器设计实验、图像边缘检测、图像直方图统计、图像取反。</w:t>
            </w:r>
          </w:p>
          <w:p>
            <w:pPr>
              <w:rPr>
                <w:rFonts w:ascii="宋体" w:hAnsi="宋体" w:cs="宋体"/>
                <w:sz w:val="24"/>
                <w:szCs w:val="24"/>
              </w:rPr>
            </w:pPr>
            <w:r>
              <w:rPr>
                <w:rFonts w:hint="eastAsia" w:ascii="宋体" w:hAnsi="宋体" w:cs="宋体"/>
                <w:sz w:val="24"/>
                <w:szCs w:val="24"/>
              </w:rPr>
              <w:t>3、创新开发：基于DSP、C语言、MATLAB的创新开发案例≥10个。</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示波器</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不少于四个模拟通道</w:t>
            </w:r>
          </w:p>
          <w:p>
            <w:pPr>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★模拟带宽不小于100MHz</w:t>
            </w:r>
          </w:p>
          <w:p>
            <w:pPr>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★实时采样率不小于1GSa/S，四个通道同时开启采样率不小于500MSa/s</w:t>
            </w:r>
          </w:p>
          <w:p>
            <w:pPr>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存储深度不小于14Mpts</w:t>
            </w:r>
          </w:p>
          <w:p>
            <w:pPr>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rPr>
              <w:tab/>
            </w:r>
            <w:r>
              <w:rPr>
                <w:rFonts w:hint="eastAsia" w:ascii="宋体" w:hAnsi="宋体" w:cs="宋体"/>
                <w:color w:val="auto"/>
                <w:sz w:val="24"/>
                <w:szCs w:val="24"/>
              </w:rPr>
              <w:t>时基档位1nS/div ~ 100S/div</w:t>
            </w:r>
          </w:p>
          <w:p>
            <w:pPr>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rPr>
              <w:tab/>
            </w:r>
            <w:r>
              <w:rPr>
                <w:rFonts w:hint="eastAsia" w:ascii="宋体" w:hAnsi="宋体" w:cs="宋体"/>
                <w:color w:val="auto"/>
                <w:sz w:val="24"/>
                <w:szCs w:val="24"/>
              </w:rPr>
              <w:t>★垂直档位500uV/div ~ 10V/div</w:t>
            </w:r>
          </w:p>
          <w:p>
            <w:pPr>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rPr>
              <w:tab/>
            </w:r>
            <w:r>
              <w:rPr>
                <w:rFonts w:hint="eastAsia" w:ascii="宋体" w:hAnsi="宋体" w:cs="宋体"/>
                <w:color w:val="auto"/>
                <w:sz w:val="24"/>
                <w:szCs w:val="24"/>
              </w:rPr>
              <w:t>14M点全采样点数据处理</w:t>
            </w:r>
          </w:p>
          <w:p>
            <w:pPr>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rPr>
              <w:tab/>
            </w:r>
            <w:r>
              <w:rPr>
                <w:rFonts w:hint="eastAsia" w:ascii="宋体" w:hAnsi="宋体" w:cs="宋体"/>
                <w:color w:val="auto"/>
                <w:sz w:val="24"/>
                <w:szCs w:val="24"/>
              </w:rPr>
              <w:t>★1M点的FFT数据量，极高的频谱分辨率</w:t>
            </w:r>
          </w:p>
          <w:p>
            <w:pPr>
              <w:rPr>
                <w:rFonts w:ascii="宋体" w:hAnsi="宋体" w:cs="宋体"/>
                <w:color w:val="auto"/>
                <w:sz w:val="24"/>
                <w:szCs w:val="24"/>
              </w:rPr>
            </w:pPr>
            <w:r>
              <w:rPr>
                <w:rFonts w:hint="eastAsia" w:ascii="宋体" w:hAnsi="宋体" w:cs="宋体"/>
                <w:color w:val="auto"/>
                <w:sz w:val="24"/>
                <w:szCs w:val="24"/>
              </w:rPr>
              <w:t>9、</w:t>
            </w:r>
            <w:r>
              <w:rPr>
                <w:rFonts w:hint="eastAsia" w:ascii="宋体" w:hAnsi="宋体" w:cs="宋体"/>
                <w:color w:val="auto"/>
                <w:sz w:val="24"/>
                <w:szCs w:val="24"/>
              </w:rPr>
              <w:tab/>
            </w:r>
            <w:r>
              <w:rPr>
                <w:rFonts w:hint="eastAsia" w:ascii="宋体" w:hAnsi="宋体" w:cs="宋体"/>
                <w:color w:val="auto"/>
                <w:sz w:val="24"/>
                <w:szCs w:val="24"/>
              </w:rPr>
              <w:t>★波形捕获率不少于400，000帧/秒</w:t>
            </w:r>
          </w:p>
          <w:p>
            <w:pPr>
              <w:rPr>
                <w:rFonts w:ascii="宋体" w:hAnsi="宋体" w:cs="宋体"/>
                <w:color w:val="auto"/>
                <w:sz w:val="24"/>
                <w:szCs w:val="24"/>
              </w:rPr>
            </w:pPr>
            <w:r>
              <w:rPr>
                <w:rFonts w:hint="eastAsia" w:ascii="宋体" w:hAnsi="宋体" w:cs="宋体"/>
                <w:color w:val="auto"/>
                <w:sz w:val="24"/>
                <w:szCs w:val="24"/>
              </w:rPr>
              <w:t>10、支持标签：使用多通道测量时，对不同的信源设置对应标签，大大方便观察和阅读</w:t>
            </w:r>
          </w:p>
          <w:p>
            <w:pPr>
              <w:rPr>
                <w:rFonts w:ascii="宋体" w:hAnsi="宋体" w:cs="宋体"/>
                <w:color w:val="auto"/>
                <w:sz w:val="24"/>
                <w:szCs w:val="24"/>
              </w:rPr>
            </w:pPr>
            <w:r>
              <w:rPr>
                <w:rFonts w:hint="eastAsia" w:ascii="宋体" w:hAnsi="宋体" w:cs="宋体"/>
                <w:color w:val="auto"/>
                <w:sz w:val="24"/>
                <w:szCs w:val="24"/>
              </w:rPr>
              <w:t>11、支持计数器</w:t>
            </w:r>
          </w:p>
          <w:p>
            <w:pPr>
              <w:rPr>
                <w:rFonts w:ascii="宋体" w:hAnsi="宋体" w:cs="宋体"/>
                <w:color w:val="auto"/>
                <w:sz w:val="24"/>
                <w:szCs w:val="24"/>
              </w:rPr>
            </w:pPr>
            <w:r>
              <w:rPr>
                <w:rFonts w:hint="eastAsia" w:ascii="宋体" w:hAnsi="宋体" w:cs="宋体"/>
                <w:color w:val="auto"/>
                <w:sz w:val="24"/>
                <w:szCs w:val="24"/>
              </w:rPr>
              <w:t>12、★支持数据记录仪，可对原始采样点或者测量值进行长时间记录（波形记录仪，最大采样率：25kSa/s；最小采样率：1Sa/s</w:t>
            </w:r>
          </w:p>
          <w:p>
            <w:pPr>
              <w:rPr>
                <w:rFonts w:ascii="宋体" w:hAnsi="宋体" w:cs="宋体"/>
                <w:color w:val="auto"/>
                <w:sz w:val="24"/>
                <w:szCs w:val="24"/>
              </w:rPr>
            </w:pPr>
            <w:r>
              <w:rPr>
                <w:rFonts w:hint="eastAsia" w:ascii="宋体" w:hAnsi="宋体" w:cs="宋体"/>
                <w:color w:val="auto"/>
                <w:sz w:val="24"/>
                <w:szCs w:val="24"/>
              </w:rPr>
              <w:t>13、★测量值记录仪：最大记录间隔10分钟；最小记录间隔0.1秒。支持记录不少于4路测量值</w:t>
            </w:r>
          </w:p>
          <w:p>
            <w:pPr>
              <w:rPr>
                <w:rFonts w:ascii="宋体" w:hAnsi="宋体" w:cs="宋体"/>
                <w:color w:val="auto"/>
                <w:sz w:val="24"/>
                <w:szCs w:val="24"/>
              </w:rPr>
            </w:pPr>
            <w:r>
              <w:rPr>
                <w:rFonts w:hint="eastAsia" w:ascii="宋体" w:hAnsi="宋体" w:cs="宋体"/>
                <w:color w:val="auto"/>
                <w:sz w:val="24"/>
                <w:szCs w:val="24"/>
              </w:rPr>
              <w:t>14、支持 NTP，更新本地时间</w:t>
            </w:r>
          </w:p>
          <w:p>
            <w:pPr>
              <w:rPr>
                <w:rFonts w:ascii="宋体" w:hAnsi="宋体" w:cs="宋体"/>
                <w:color w:val="auto"/>
                <w:sz w:val="24"/>
                <w:szCs w:val="24"/>
              </w:rPr>
            </w:pPr>
            <w:r>
              <w:rPr>
                <w:rFonts w:hint="eastAsia" w:ascii="宋体" w:hAnsi="宋体" w:cs="宋体"/>
                <w:color w:val="auto"/>
                <w:sz w:val="24"/>
                <w:szCs w:val="24"/>
              </w:rPr>
              <w:t>15、增强分辨率模式，等效增强3-bit</w:t>
            </w:r>
          </w:p>
          <w:p>
            <w:pPr>
              <w:rPr>
                <w:rFonts w:ascii="宋体" w:hAnsi="宋体" w:cs="宋体"/>
                <w:color w:val="auto"/>
                <w:sz w:val="24"/>
                <w:szCs w:val="24"/>
              </w:rPr>
            </w:pPr>
            <w:r>
              <w:rPr>
                <w:rFonts w:hint="eastAsia" w:ascii="宋体" w:hAnsi="宋体" w:cs="宋体"/>
                <w:color w:val="auto"/>
                <w:sz w:val="24"/>
                <w:szCs w:val="24"/>
              </w:rPr>
              <w:t>16、标配：边沿、斜率、脉宽、窗口、欠幅、间隔、超时、码型、高清视频触发</w:t>
            </w:r>
          </w:p>
          <w:p>
            <w:pPr>
              <w:rPr>
                <w:rFonts w:ascii="宋体" w:hAnsi="宋体" w:cs="宋体"/>
                <w:color w:val="auto"/>
                <w:sz w:val="24"/>
                <w:szCs w:val="24"/>
              </w:rPr>
            </w:pPr>
            <w:r>
              <w:rPr>
                <w:rFonts w:hint="eastAsia" w:ascii="宋体" w:hAnsi="宋体" w:cs="宋体"/>
                <w:color w:val="auto"/>
                <w:sz w:val="24"/>
                <w:szCs w:val="24"/>
              </w:rPr>
              <w:t>17、★标配：IIC, SPI, UART, RS232, CAN, LIN触发及解码</w:t>
            </w:r>
          </w:p>
          <w:p>
            <w:pPr>
              <w:rPr>
                <w:rFonts w:ascii="宋体" w:hAnsi="宋体" w:cs="宋体"/>
                <w:color w:val="auto"/>
                <w:sz w:val="24"/>
                <w:szCs w:val="24"/>
              </w:rPr>
            </w:pPr>
            <w:r>
              <w:rPr>
                <w:rFonts w:hint="eastAsia" w:ascii="宋体" w:hAnsi="宋体" w:cs="宋体"/>
                <w:color w:val="auto"/>
                <w:sz w:val="24"/>
                <w:szCs w:val="24"/>
              </w:rPr>
              <w:t>18、★支持用户自定义Default 按键参数，实现Default 按键的个性化需求</w:t>
            </w:r>
          </w:p>
          <w:p>
            <w:pPr>
              <w:rPr>
                <w:rFonts w:ascii="宋体" w:hAnsi="宋体" w:cs="宋体"/>
                <w:color w:val="auto"/>
                <w:sz w:val="24"/>
                <w:szCs w:val="24"/>
              </w:rPr>
            </w:pPr>
            <w:r>
              <w:rPr>
                <w:rFonts w:hint="eastAsia" w:ascii="宋体" w:hAnsi="宋体" w:cs="宋体"/>
                <w:color w:val="auto"/>
                <w:sz w:val="24"/>
                <w:szCs w:val="24"/>
              </w:rPr>
              <w:t>19、★安全擦除功能，删除机器上所有的操作记录和用户数据</w:t>
            </w:r>
          </w:p>
          <w:p>
            <w:pPr>
              <w:rPr>
                <w:rFonts w:ascii="宋体" w:hAnsi="宋体" w:cs="宋体"/>
                <w:color w:val="auto"/>
                <w:sz w:val="24"/>
                <w:szCs w:val="24"/>
              </w:rPr>
            </w:pPr>
            <w:r>
              <w:rPr>
                <w:rFonts w:hint="eastAsia" w:ascii="宋体" w:hAnsi="宋体" w:cs="宋体"/>
                <w:color w:val="auto"/>
                <w:sz w:val="24"/>
                <w:szCs w:val="24"/>
              </w:rPr>
              <w:t>20、不少于37种自动测量参数，支持测量统计、Zoom 测量、Math 测量、History 测量、Ref 测量</w:t>
            </w:r>
          </w:p>
          <w:p>
            <w:pPr>
              <w:rPr>
                <w:rFonts w:ascii="宋体" w:hAnsi="宋体" w:cs="宋体"/>
                <w:color w:val="auto"/>
                <w:sz w:val="24"/>
                <w:szCs w:val="24"/>
              </w:rPr>
            </w:pPr>
            <w:r>
              <w:rPr>
                <w:rFonts w:hint="eastAsia" w:ascii="宋体" w:hAnsi="宋体" w:cs="宋体"/>
                <w:color w:val="auto"/>
                <w:sz w:val="24"/>
                <w:szCs w:val="24"/>
              </w:rPr>
              <w:t>21、★支持幅频特性和相频特性扫描，绘制波特图</w:t>
            </w:r>
          </w:p>
          <w:p>
            <w:pPr>
              <w:rPr>
                <w:rFonts w:ascii="宋体" w:hAnsi="宋体" w:cs="宋体"/>
                <w:color w:val="auto"/>
                <w:sz w:val="24"/>
                <w:szCs w:val="24"/>
              </w:rPr>
            </w:pPr>
            <w:r>
              <w:rPr>
                <w:rFonts w:hint="eastAsia" w:ascii="宋体" w:hAnsi="宋体" w:cs="宋体"/>
                <w:color w:val="auto"/>
                <w:sz w:val="24"/>
                <w:szCs w:val="24"/>
              </w:rPr>
              <w:t>22、可存储设置存储、CSV数据、图片、二进制数据、Matlab数据等</w:t>
            </w:r>
          </w:p>
          <w:p>
            <w:pPr>
              <w:rPr>
                <w:rFonts w:ascii="宋体" w:hAnsi="宋体" w:cs="宋体"/>
                <w:color w:val="auto"/>
                <w:sz w:val="24"/>
                <w:szCs w:val="24"/>
              </w:rPr>
            </w:pPr>
            <w:r>
              <w:rPr>
                <w:rFonts w:hint="eastAsia" w:ascii="宋体" w:hAnsi="宋体" w:cs="宋体"/>
                <w:color w:val="auto"/>
                <w:sz w:val="24"/>
                <w:szCs w:val="24"/>
              </w:rPr>
              <w:t>23、支持事件搜索和导航功能并辅以实体按键快捷操作</w:t>
            </w:r>
          </w:p>
          <w:p>
            <w:pPr>
              <w:rPr>
                <w:rFonts w:ascii="宋体" w:hAnsi="宋体" w:cs="宋体"/>
                <w:color w:val="auto"/>
                <w:sz w:val="24"/>
                <w:szCs w:val="24"/>
              </w:rPr>
            </w:pPr>
            <w:r>
              <w:rPr>
                <w:rFonts w:hint="eastAsia" w:ascii="宋体" w:hAnsi="宋体" w:cs="宋体"/>
                <w:color w:val="auto"/>
                <w:sz w:val="24"/>
                <w:szCs w:val="24"/>
              </w:rPr>
              <w:t>24、支持门限测试，实现屏幕内自由测量</w:t>
            </w:r>
          </w:p>
          <w:p>
            <w:pPr>
              <w:rPr>
                <w:rFonts w:ascii="宋体" w:hAnsi="宋体" w:cs="宋体"/>
                <w:color w:val="auto"/>
                <w:sz w:val="24"/>
                <w:szCs w:val="24"/>
              </w:rPr>
            </w:pPr>
            <w:r>
              <w:rPr>
                <w:rFonts w:hint="eastAsia" w:ascii="宋体" w:hAnsi="宋体" w:cs="宋体"/>
                <w:color w:val="auto"/>
                <w:sz w:val="24"/>
                <w:szCs w:val="24"/>
              </w:rPr>
              <w:t>25、基于硬件实现的Pass/Fail功能</w:t>
            </w:r>
          </w:p>
          <w:p>
            <w:pPr>
              <w:rPr>
                <w:rFonts w:ascii="宋体" w:hAnsi="宋体" w:cs="宋体"/>
                <w:color w:val="auto"/>
                <w:sz w:val="24"/>
                <w:szCs w:val="24"/>
              </w:rPr>
            </w:pPr>
            <w:r>
              <w:rPr>
                <w:rFonts w:hint="eastAsia" w:ascii="宋体" w:hAnsi="宋体" w:cs="宋体"/>
                <w:color w:val="auto"/>
                <w:sz w:val="24"/>
                <w:szCs w:val="24"/>
              </w:rPr>
              <w:t>26、★内嵌Web Server，无需安装特殊的驱动和上位机软件，通过浏览器即可对仪器进行远程控制、观察波形，获取测量结果</w:t>
            </w:r>
          </w:p>
          <w:p>
            <w:pPr>
              <w:rPr>
                <w:rFonts w:ascii="宋体" w:hAnsi="宋体" w:cs="宋体"/>
                <w:color w:val="auto"/>
                <w:sz w:val="24"/>
                <w:szCs w:val="24"/>
              </w:rPr>
            </w:pPr>
            <w:r>
              <w:rPr>
                <w:rFonts w:hint="eastAsia" w:ascii="宋体" w:hAnsi="宋体" w:cs="宋体"/>
                <w:color w:val="auto"/>
                <w:sz w:val="24"/>
                <w:szCs w:val="24"/>
              </w:rPr>
              <w:t>27、★支持USB WIFI,实现无线连接</w:t>
            </w:r>
          </w:p>
          <w:p>
            <w:pPr>
              <w:rPr>
                <w:rFonts w:ascii="宋体" w:hAnsi="宋体" w:cs="宋体"/>
                <w:color w:val="auto"/>
                <w:sz w:val="24"/>
                <w:szCs w:val="24"/>
              </w:rPr>
            </w:pPr>
            <w:r>
              <w:rPr>
                <w:rFonts w:hint="eastAsia" w:ascii="宋体" w:hAnsi="宋体" w:cs="宋体"/>
                <w:color w:val="auto"/>
                <w:sz w:val="24"/>
                <w:szCs w:val="24"/>
              </w:rPr>
              <w:t>28、丰富的SCPI远程控制指令</w:t>
            </w:r>
          </w:p>
          <w:p>
            <w:pPr>
              <w:rPr>
                <w:rFonts w:ascii="宋体" w:hAnsi="宋体" w:cs="宋体"/>
                <w:color w:val="auto"/>
                <w:sz w:val="24"/>
                <w:szCs w:val="24"/>
              </w:rPr>
            </w:pPr>
            <w:r>
              <w:rPr>
                <w:rFonts w:hint="eastAsia" w:ascii="宋体" w:hAnsi="宋体" w:cs="宋体"/>
                <w:color w:val="auto"/>
                <w:sz w:val="24"/>
                <w:szCs w:val="24"/>
              </w:rPr>
              <w:t>29、多国语言显示及嵌入式在线帮助</w:t>
            </w:r>
          </w:p>
          <w:p>
            <w:pPr>
              <w:rPr>
                <w:rFonts w:ascii="宋体" w:hAnsi="宋体" w:cs="宋体"/>
                <w:color w:val="auto"/>
                <w:sz w:val="24"/>
                <w:szCs w:val="24"/>
              </w:rPr>
            </w:pPr>
            <w:r>
              <w:rPr>
                <w:rFonts w:hint="eastAsia" w:ascii="宋体" w:hAnsi="宋体" w:cs="宋体"/>
                <w:color w:val="auto"/>
                <w:sz w:val="24"/>
                <w:szCs w:val="24"/>
              </w:rPr>
              <w:t>30、不小于7英寸显示屏，分辨率不小于800*480；256级辉度及色温显示</w:t>
            </w:r>
          </w:p>
          <w:p>
            <w:pPr>
              <w:rPr>
                <w:rFonts w:ascii="宋体" w:hAnsi="宋体" w:cs="宋体"/>
                <w:color w:val="auto"/>
                <w:sz w:val="24"/>
                <w:szCs w:val="24"/>
              </w:rPr>
            </w:pPr>
            <w:r>
              <w:rPr>
                <w:rFonts w:hint="eastAsia" w:ascii="宋体" w:hAnsi="宋体" w:cs="宋体"/>
                <w:color w:val="auto"/>
                <w:sz w:val="24"/>
                <w:szCs w:val="24"/>
              </w:rPr>
              <w:t>31、★标配以太网LAN以及两个USB Host，USB Device，D-BUS ,Trigger out等外围接口，以方便仪器扩展和程控操作</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4</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信号源</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24"/>
                <w:szCs w:val="24"/>
              </w:rPr>
            </w:pPr>
            <w:r>
              <w:rPr>
                <w:rFonts w:hint="eastAsia" w:ascii="宋体" w:hAnsi="宋体" w:cs="宋体"/>
                <w:color w:val="auto"/>
                <w:sz w:val="24"/>
                <w:szCs w:val="24"/>
              </w:rPr>
              <w:t>1.★等性能双通道信号输出</w:t>
            </w:r>
          </w:p>
          <w:p>
            <w:pPr>
              <w:rPr>
                <w:rFonts w:ascii="宋体" w:hAnsi="宋体" w:cs="宋体"/>
                <w:color w:val="auto"/>
                <w:sz w:val="24"/>
                <w:szCs w:val="24"/>
              </w:rPr>
            </w:pPr>
            <w:r>
              <w:rPr>
                <w:rFonts w:hint="eastAsia" w:ascii="宋体" w:hAnsi="宋体" w:cs="宋体"/>
                <w:color w:val="auto"/>
                <w:sz w:val="24"/>
                <w:szCs w:val="24"/>
              </w:rPr>
              <w:t>2.正弦波输出频率1uHz~30MHz</w:t>
            </w:r>
          </w:p>
          <w:p>
            <w:pPr>
              <w:rPr>
                <w:rFonts w:ascii="宋体" w:hAnsi="宋体" w:cs="宋体"/>
                <w:color w:val="auto"/>
                <w:sz w:val="24"/>
                <w:szCs w:val="24"/>
              </w:rPr>
            </w:pPr>
            <w:r>
              <w:rPr>
                <w:rFonts w:hint="eastAsia" w:ascii="宋体" w:hAnsi="宋体" w:cs="宋体"/>
                <w:color w:val="auto"/>
                <w:sz w:val="24"/>
                <w:szCs w:val="24"/>
              </w:rPr>
              <w:t>3.采样率不小于150MSa/S</w:t>
            </w:r>
          </w:p>
          <w:p>
            <w:pPr>
              <w:rPr>
                <w:rFonts w:ascii="宋体" w:hAnsi="宋体" w:cs="宋体"/>
                <w:color w:val="auto"/>
                <w:sz w:val="24"/>
                <w:szCs w:val="24"/>
              </w:rPr>
            </w:pPr>
            <w:r>
              <w:rPr>
                <w:rFonts w:hint="eastAsia" w:ascii="宋体" w:hAnsi="宋体" w:cs="宋体"/>
                <w:color w:val="auto"/>
                <w:sz w:val="24"/>
                <w:szCs w:val="24"/>
              </w:rPr>
              <w:t>4.垂直分辨率14-bit</w:t>
            </w:r>
          </w:p>
          <w:p>
            <w:pPr>
              <w:rPr>
                <w:rFonts w:ascii="宋体" w:hAnsi="宋体" w:cs="宋体"/>
                <w:color w:val="auto"/>
                <w:sz w:val="24"/>
                <w:szCs w:val="24"/>
              </w:rPr>
            </w:pPr>
            <w:r>
              <w:rPr>
                <w:rFonts w:hint="eastAsia" w:ascii="宋体" w:hAnsi="宋体" w:cs="宋体"/>
                <w:color w:val="auto"/>
                <w:sz w:val="24"/>
                <w:szCs w:val="24"/>
              </w:rPr>
              <w:t>5.★方波频率不小于30MHz</w:t>
            </w:r>
          </w:p>
          <w:p>
            <w:pPr>
              <w:rPr>
                <w:rFonts w:ascii="宋体" w:hAnsi="宋体" w:cs="宋体"/>
                <w:color w:val="auto"/>
                <w:sz w:val="24"/>
                <w:szCs w:val="24"/>
              </w:rPr>
            </w:pPr>
            <w:r>
              <w:rPr>
                <w:rFonts w:hint="eastAsia" w:ascii="宋体" w:hAnsi="宋体" w:cs="宋体"/>
                <w:color w:val="auto"/>
                <w:sz w:val="24"/>
                <w:szCs w:val="24"/>
              </w:rPr>
              <w:t>6.高斯白噪声不小于60MHz</w:t>
            </w:r>
          </w:p>
          <w:p>
            <w:pPr>
              <w:rPr>
                <w:rFonts w:ascii="宋体" w:hAnsi="宋体" w:cs="宋体"/>
                <w:color w:val="auto"/>
                <w:sz w:val="24"/>
                <w:szCs w:val="24"/>
              </w:rPr>
            </w:pPr>
            <w:r>
              <w:rPr>
                <w:rFonts w:hint="eastAsia" w:ascii="宋体" w:hAnsi="宋体" w:cs="宋体"/>
                <w:color w:val="auto"/>
                <w:sz w:val="24"/>
                <w:szCs w:val="24"/>
              </w:rPr>
              <w:t xml:space="preserve">7.能够输出低抖动的方波/脉冲波形，同时脉冲波可以做到脉宽、上升/下降沿精细可调. </w:t>
            </w:r>
          </w:p>
          <w:p>
            <w:pPr>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rPr>
              <w:tab/>
            </w:r>
            <w:r>
              <w:rPr>
                <w:rFonts w:hint="eastAsia" w:ascii="宋体" w:hAnsi="宋体" w:cs="宋体"/>
                <w:color w:val="auto"/>
                <w:sz w:val="24"/>
                <w:szCs w:val="24"/>
              </w:rPr>
              <w:t>输出幅度(高阻)：</w:t>
            </w:r>
          </w:p>
          <w:p>
            <w:pPr>
              <w:rPr>
                <w:rFonts w:ascii="宋体" w:hAnsi="宋体" w:cs="宋体"/>
                <w:color w:val="auto"/>
                <w:sz w:val="24"/>
                <w:szCs w:val="24"/>
              </w:rPr>
            </w:pPr>
            <w:r>
              <w:rPr>
                <w:rFonts w:hint="eastAsia" w:ascii="宋体" w:hAnsi="宋体" w:cs="宋体"/>
                <w:color w:val="auto"/>
                <w:sz w:val="24"/>
                <w:szCs w:val="24"/>
              </w:rPr>
              <w:t xml:space="preserve"> ≤10MHz ：4mV ~ 20V；  ＞10MHz : 4mV ~ 10V </w:t>
            </w:r>
          </w:p>
          <w:p>
            <w:pPr>
              <w:rPr>
                <w:rFonts w:ascii="宋体" w:hAnsi="宋体" w:cs="宋体"/>
                <w:color w:val="auto"/>
                <w:sz w:val="24"/>
                <w:szCs w:val="24"/>
              </w:rPr>
            </w:pPr>
            <w:r>
              <w:rPr>
                <w:rFonts w:hint="eastAsia" w:ascii="宋体" w:hAnsi="宋体" w:cs="宋体"/>
                <w:color w:val="auto"/>
                <w:sz w:val="24"/>
                <w:szCs w:val="24"/>
              </w:rPr>
              <w:t>9.</w:t>
            </w:r>
            <w:r>
              <w:rPr>
                <w:rFonts w:hint="eastAsia" w:ascii="宋体" w:hAnsi="宋体" w:cs="宋体"/>
                <w:color w:val="auto"/>
                <w:sz w:val="24"/>
                <w:szCs w:val="24"/>
              </w:rPr>
              <w:tab/>
            </w:r>
            <w:r>
              <w:rPr>
                <w:rFonts w:hint="eastAsia" w:ascii="宋体" w:hAnsi="宋体" w:cs="宋体"/>
                <w:color w:val="auto"/>
                <w:sz w:val="24"/>
                <w:szCs w:val="24"/>
              </w:rPr>
              <w:t>★方波特性：</w:t>
            </w:r>
          </w:p>
          <w:p>
            <w:pPr>
              <w:rPr>
                <w:rFonts w:ascii="宋体" w:hAnsi="宋体" w:cs="宋体"/>
                <w:color w:val="auto"/>
                <w:sz w:val="24"/>
                <w:szCs w:val="24"/>
              </w:rPr>
            </w:pPr>
            <w:r>
              <w:rPr>
                <w:rFonts w:hint="eastAsia" w:ascii="宋体" w:hAnsi="宋体" w:cs="宋体"/>
                <w:color w:val="auto"/>
                <w:sz w:val="24"/>
                <w:szCs w:val="24"/>
              </w:rPr>
              <w:t xml:space="preserve">     频率：1uHz ~ 30MHz</w:t>
            </w:r>
          </w:p>
          <w:p>
            <w:pPr>
              <w:rPr>
                <w:rFonts w:ascii="宋体" w:hAnsi="宋体" w:cs="宋体"/>
                <w:color w:val="auto"/>
                <w:sz w:val="24"/>
                <w:szCs w:val="24"/>
              </w:rPr>
            </w:pPr>
            <w:r>
              <w:rPr>
                <w:rFonts w:hint="eastAsia" w:ascii="宋体" w:hAnsi="宋体" w:cs="宋体"/>
                <w:color w:val="auto"/>
                <w:sz w:val="24"/>
                <w:szCs w:val="24"/>
              </w:rPr>
              <w:t xml:space="preserve">     占空比：0.001% ~ 99.999% </w:t>
            </w:r>
          </w:p>
          <w:p>
            <w:pPr>
              <w:rPr>
                <w:rFonts w:ascii="宋体" w:hAnsi="宋体" w:cs="宋体"/>
                <w:color w:val="auto"/>
                <w:sz w:val="24"/>
                <w:szCs w:val="24"/>
              </w:rPr>
            </w:pPr>
            <w:r>
              <w:rPr>
                <w:rFonts w:hint="eastAsia" w:ascii="宋体" w:hAnsi="宋体" w:cs="宋体"/>
                <w:color w:val="auto"/>
                <w:sz w:val="24"/>
                <w:szCs w:val="24"/>
              </w:rPr>
              <w:t>10.</w:t>
            </w:r>
            <w:r>
              <w:rPr>
                <w:rFonts w:hint="eastAsia" w:ascii="宋体" w:hAnsi="宋体" w:cs="宋体"/>
                <w:color w:val="auto"/>
                <w:sz w:val="24"/>
                <w:szCs w:val="24"/>
              </w:rPr>
              <w:tab/>
            </w:r>
            <w:r>
              <w:rPr>
                <w:rFonts w:hint="eastAsia" w:ascii="宋体" w:hAnsi="宋体" w:cs="宋体"/>
                <w:color w:val="auto"/>
                <w:sz w:val="24"/>
                <w:szCs w:val="24"/>
              </w:rPr>
              <w:t>★脉冲特性：</w:t>
            </w:r>
          </w:p>
          <w:p>
            <w:pPr>
              <w:rPr>
                <w:rFonts w:ascii="宋体" w:hAnsi="宋体" w:cs="宋体"/>
                <w:color w:val="auto"/>
                <w:sz w:val="24"/>
                <w:szCs w:val="24"/>
              </w:rPr>
            </w:pPr>
            <w:r>
              <w:rPr>
                <w:rFonts w:hint="eastAsia" w:ascii="宋体" w:hAnsi="宋体" w:cs="宋体"/>
                <w:color w:val="auto"/>
                <w:sz w:val="24"/>
                <w:szCs w:val="24"/>
              </w:rPr>
              <w:t xml:space="preserve">      脉宽最小：32.6ns</w:t>
            </w:r>
          </w:p>
          <w:p>
            <w:pPr>
              <w:rPr>
                <w:rFonts w:ascii="宋体" w:hAnsi="宋体" w:cs="宋体"/>
                <w:color w:val="auto"/>
                <w:sz w:val="24"/>
                <w:szCs w:val="24"/>
              </w:rPr>
            </w:pPr>
            <w:r>
              <w:rPr>
                <w:rFonts w:hint="eastAsia" w:ascii="宋体" w:hAnsi="宋体" w:cs="宋体"/>
                <w:color w:val="auto"/>
                <w:sz w:val="24"/>
                <w:szCs w:val="24"/>
              </w:rPr>
              <w:t xml:space="preserve">      占空比:0.001~99.999% </w:t>
            </w:r>
          </w:p>
          <w:p>
            <w:pPr>
              <w:rPr>
                <w:rFonts w:ascii="宋体" w:hAnsi="宋体" w:cs="宋体"/>
                <w:color w:val="auto"/>
                <w:sz w:val="24"/>
                <w:szCs w:val="24"/>
              </w:rPr>
            </w:pPr>
            <w:r>
              <w:rPr>
                <w:rFonts w:hint="eastAsia" w:ascii="宋体" w:hAnsi="宋体" w:cs="宋体"/>
                <w:color w:val="auto"/>
                <w:sz w:val="24"/>
                <w:szCs w:val="24"/>
              </w:rPr>
              <w:t>11.</w:t>
            </w:r>
            <w:r>
              <w:rPr>
                <w:rFonts w:hint="eastAsia" w:ascii="宋体" w:hAnsi="宋体" w:cs="宋体"/>
                <w:color w:val="auto"/>
                <w:sz w:val="24"/>
                <w:szCs w:val="24"/>
              </w:rPr>
              <w:tab/>
            </w:r>
            <w:r>
              <w:rPr>
                <w:rFonts w:hint="eastAsia" w:ascii="宋体" w:hAnsi="宋体" w:cs="宋体"/>
                <w:color w:val="auto"/>
                <w:sz w:val="24"/>
                <w:szCs w:val="24"/>
              </w:rPr>
              <w:t>★谐波发生器功能，可产生不少于10次谐波</w:t>
            </w:r>
          </w:p>
          <w:p>
            <w:pPr>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rPr>
              <w:tab/>
            </w:r>
            <w:r>
              <w:rPr>
                <w:rFonts w:hint="eastAsia" w:ascii="宋体" w:hAnsi="宋体" w:cs="宋体"/>
                <w:color w:val="auto"/>
                <w:sz w:val="24"/>
                <w:szCs w:val="24"/>
              </w:rPr>
              <w:t>丰富的模拟和数字调制功能：AM、DSB-AM、FM、PM、FSK、ASK和PWM</w:t>
            </w:r>
          </w:p>
          <w:p>
            <w:pPr>
              <w:rPr>
                <w:rFonts w:ascii="宋体" w:hAnsi="宋体" w:cs="宋体"/>
                <w:color w:val="auto"/>
                <w:sz w:val="24"/>
                <w:szCs w:val="24"/>
              </w:rPr>
            </w:pPr>
            <w:r>
              <w:rPr>
                <w:rFonts w:hint="eastAsia" w:ascii="宋体" w:hAnsi="宋体" w:cs="宋体"/>
                <w:color w:val="auto"/>
                <w:sz w:val="24"/>
                <w:szCs w:val="24"/>
              </w:rPr>
              <w:t>13.</w:t>
            </w:r>
            <w:r>
              <w:rPr>
                <w:rFonts w:hint="eastAsia" w:ascii="宋体" w:hAnsi="宋体" w:cs="宋体"/>
                <w:color w:val="auto"/>
                <w:sz w:val="24"/>
                <w:szCs w:val="24"/>
              </w:rPr>
              <w:tab/>
            </w:r>
            <w:r>
              <w:rPr>
                <w:rFonts w:hint="eastAsia" w:ascii="宋体" w:hAnsi="宋体" w:cs="宋体"/>
                <w:color w:val="auto"/>
                <w:sz w:val="24"/>
                <w:szCs w:val="24"/>
              </w:rPr>
              <w:t>Sweep功能与Burst功能</w:t>
            </w:r>
          </w:p>
          <w:p>
            <w:pPr>
              <w:rPr>
                <w:rFonts w:ascii="宋体" w:hAnsi="宋体" w:cs="宋体"/>
                <w:color w:val="auto"/>
                <w:sz w:val="24"/>
                <w:szCs w:val="24"/>
              </w:rPr>
            </w:pPr>
            <w:r>
              <w:rPr>
                <w:rFonts w:hint="eastAsia" w:ascii="宋体" w:hAnsi="宋体" w:cs="宋体"/>
                <w:color w:val="auto"/>
                <w:sz w:val="24"/>
                <w:szCs w:val="24"/>
              </w:rPr>
              <w:t>14.</w:t>
            </w:r>
            <w:r>
              <w:rPr>
                <w:rFonts w:hint="eastAsia" w:ascii="宋体" w:hAnsi="宋体" w:cs="宋体"/>
                <w:color w:val="auto"/>
                <w:sz w:val="24"/>
                <w:szCs w:val="24"/>
              </w:rPr>
              <w:tab/>
            </w:r>
            <w:r>
              <w:rPr>
                <w:rFonts w:hint="eastAsia" w:ascii="宋体" w:hAnsi="宋体" w:cs="宋体"/>
                <w:color w:val="auto"/>
                <w:sz w:val="24"/>
                <w:szCs w:val="24"/>
              </w:rPr>
              <w:t>★提供通道复制、通道耦合以及通道合并等功能</w:t>
            </w:r>
          </w:p>
          <w:p>
            <w:pPr>
              <w:rPr>
                <w:rFonts w:ascii="宋体" w:hAnsi="宋体" w:cs="宋体"/>
                <w:color w:val="auto"/>
                <w:sz w:val="24"/>
                <w:szCs w:val="24"/>
              </w:rPr>
            </w:pPr>
            <w:r>
              <w:rPr>
                <w:rFonts w:hint="eastAsia" w:ascii="宋体" w:hAnsi="宋体" w:cs="宋体"/>
                <w:color w:val="auto"/>
                <w:sz w:val="24"/>
                <w:szCs w:val="24"/>
              </w:rPr>
              <w:t>15.</w:t>
            </w:r>
            <w:r>
              <w:rPr>
                <w:rFonts w:hint="eastAsia" w:ascii="宋体" w:hAnsi="宋体" w:cs="宋体"/>
                <w:color w:val="auto"/>
                <w:sz w:val="24"/>
                <w:szCs w:val="24"/>
              </w:rPr>
              <w:tab/>
            </w:r>
            <w:r>
              <w:rPr>
                <w:rFonts w:hint="eastAsia" w:ascii="宋体" w:hAnsi="宋体" w:cs="宋体"/>
                <w:color w:val="auto"/>
                <w:sz w:val="24"/>
                <w:szCs w:val="24"/>
              </w:rPr>
              <w:t>内建任意波形不少于190种</w:t>
            </w:r>
          </w:p>
          <w:p>
            <w:pPr>
              <w:rPr>
                <w:rFonts w:ascii="宋体" w:hAnsi="宋体" w:cs="宋体"/>
                <w:color w:val="auto"/>
                <w:sz w:val="24"/>
                <w:szCs w:val="24"/>
              </w:rPr>
            </w:pPr>
            <w:r>
              <w:rPr>
                <w:rFonts w:hint="eastAsia" w:ascii="宋体" w:hAnsi="宋体" w:cs="宋体"/>
                <w:color w:val="auto"/>
                <w:sz w:val="24"/>
                <w:szCs w:val="24"/>
              </w:rPr>
              <w:t>16.</w:t>
            </w:r>
            <w:r>
              <w:rPr>
                <w:rFonts w:hint="eastAsia" w:ascii="宋体" w:hAnsi="宋体" w:cs="宋体"/>
                <w:color w:val="auto"/>
                <w:sz w:val="24"/>
                <w:szCs w:val="24"/>
              </w:rPr>
              <w:tab/>
            </w:r>
            <w:r>
              <w:rPr>
                <w:rFonts w:hint="eastAsia" w:ascii="宋体" w:hAnsi="宋体" w:cs="宋体"/>
                <w:color w:val="auto"/>
                <w:sz w:val="24"/>
                <w:szCs w:val="24"/>
              </w:rPr>
              <w:t>硬件频率计功能：100mHz ~ 200MHz</w:t>
            </w:r>
          </w:p>
          <w:p>
            <w:pPr>
              <w:rPr>
                <w:rFonts w:ascii="宋体" w:hAnsi="宋体" w:cs="宋体"/>
                <w:color w:val="auto"/>
                <w:sz w:val="24"/>
                <w:szCs w:val="24"/>
              </w:rPr>
            </w:pPr>
            <w:r>
              <w:rPr>
                <w:rFonts w:hint="eastAsia" w:ascii="宋体" w:hAnsi="宋体" w:cs="宋体"/>
                <w:color w:val="auto"/>
                <w:sz w:val="24"/>
                <w:szCs w:val="24"/>
              </w:rPr>
              <w:t>17.</w:t>
            </w:r>
            <w:r>
              <w:rPr>
                <w:rFonts w:hint="eastAsia" w:ascii="宋体" w:hAnsi="宋体" w:cs="宋体"/>
                <w:color w:val="auto"/>
                <w:sz w:val="24"/>
                <w:szCs w:val="24"/>
              </w:rPr>
              <w:tab/>
            </w:r>
            <w:r>
              <w:rPr>
                <w:rFonts w:hint="eastAsia" w:ascii="宋体" w:hAnsi="宋体" w:cs="宋体"/>
                <w:color w:val="auto"/>
                <w:sz w:val="24"/>
                <w:szCs w:val="24"/>
              </w:rPr>
              <w:t>提供功能强大的任意波形编辑器。产生波形方式有标准函数、公式编辑器和波形数学计算功能进行编辑任意波形</w:t>
            </w:r>
          </w:p>
          <w:p>
            <w:pPr>
              <w:rPr>
                <w:rFonts w:ascii="宋体" w:hAnsi="宋体" w:cs="宋体"/>
                <w:color w:val="auto"/>
                <w:sz w:val="24"/>
                <w:szCs w:val="24"/>
              </w:rPr>
            </w:pPr>
            <w:r>
              <w:rPr>
                <w:rFonts w:hint="eastAsia" w:ascii="宋体" w:hAnsi="宋体" w:cs="宋体"/>
                <w:color w:val="auto"/>
                <w:sz w:val="24"/>
                <w:szCs w:val="24"/>
              </w:rPr>
              <w:t>18.</w:t>
            </w:r>
            <w:r>
              <w:rPr>
                <w:rFonts w:hint="eastAsia" w:ascii="宋体" w:hAnsi="宋体" w:cs="宋体"/>
                <w:color w:val="auto"/>
                <w:sz w:val="24"/>
                <w:szCs w:val="24"/>
              </w:rPr>
              <w:tab/>
            </w:r>
            <w:r>
              <w:rPr>
                <w:rFonts w:hint="eastAsia" w:ascii="宋体" w:hAnsi="宋体" w:cs="宋体"/>
                <w:color w:val="auto"/>
                <w:sz w:val="24"/>
                <w:szCs w:val="24"/>
              </w:rPr>
              <w:t>标配以太网LAN接口以及USB Host，USB Device， 等外围接口</w:t>
            </w:r>
          </w:p>
          <w:p>
            <w:pPr>
              <w:rPr>
                <w:rFonts w:ascii="宋体" w:hAnsi="宋体" w:cs="宋体"/>
                <w:color w:val="auto"/>
                <w:sz w:val="24"/>
                <w:szCs w:val="24"/>
              </w:rPr>
            </w:pPr>
            <w:r>
              <w:rPr>
                <w:rFonts w:hint="eastAsia" w:ascii="宋体" w:hAnsi="宋体" w:cs="宋体"/>
                <w:color w:val="auto"/>
                <w:sz w:val="24"/>
                <w:szCs w:val="24"/>
              </w:rPr>
              <w:t>19.</w:t>
            </w:r>
            <w:r>
              <w:rPr>
                <w:rFonts w:hint="eastAsia" w:ascii="宋体" w:hAnsi="宋体" w:cs="宋体"/>
                <w:color w:val="auto"/>
                <w:sz w:val="24"/>
                <w:szCs w:val="24"/>
              </w:rPr>
              <w:tab/>
            </w:r>
            <w:r>
              <w:rPr>
                <w:rFonts w:hint="eastAsia" w:ascii="宋体" w:hAnsi="宋体" w:cs="宋体"/>
                <w:color w:val="auto"/>
                <w:sz w:val="24"/>
                <w:szCs w:val="24"/>
              </w:rPr>
              <w:t>★不小于4.3英寸TFT-LCD显示屏</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4"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台式万用表</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1.★真5½位读数分辨率数字万用表(240,000 Count)</w:t>
            </w:r>
          </w:p>
          <w:p>
            <w:pPr>
              <w:rPr>
                <w:rFonts w:ascii="宋体" w:hAnsi="宋体" w:cs="宋体"/>
                <w:sz w:val="24"/>
                <w:szCs w:val="24"/>
              </w:rPr>
            </w:pPr>
            <w:r>
              <w:rPr>
                <w:rFonts w:hint="eastAsia" w:ascii="宋体" w:hAnsi="宋体" w:cs="宋体"/>
                <w:sz w:val="24"/>
                <w:szCs w:val="24"/>
              </w:rPr>
              <w:t>2.★基本直流电压准确度0.015%</w:t>
            </w:r>
          </w:p>
          <w:p>
            <w:pPr>
              <w:rPr>
                <w:rFonts w:ascii="宋体" w:hAnsi="宋体" w:cs="宋体"/>
                <w:sz w:val="24"/>
                <w:szCs w:val="24"/>
              </w:rPr>
            </w:pPr>
            <w:r>
              <w:rPr>
                <w:rFonts w:hint="eastAsia" w:ascii="宋体" w:hAnsi="宋体" w:cs="宋体"/>
                <w:sz w:val="24"/>
                <w:szCs w:val="24"/>
              </w:rPr>
              <w:t>3.★测量速度150 rdgs/s</w:t>
            </w:r>
          </w:p>
          <w:p>
            <w:pPr>
              <w:rPr>
                <w:rFonts w:ascii="宋体" w:hAnsi="宋体" w:cs="宋体"/>
                <w:sz w:val="24"/>
                <w:szCs w:val="24"/>
              </w:rPr>
            </w:pPr>
            <w:r>
              <w:rPr>
                <w:rFonts w:hint="eastAsia" w:ascii="宋体" w:hAnsi="宋体" w:cs="宋体"/>
                <w:sz w:val="24"/>
                <w:szCs w:val="24"/>
              </w:rPr>
              <w:t>4.★测量种类:直流电压、交流电压、直流电流、交流电流、2线电阻、4线电阻、电容、二极管、连通性、频率、周期、温度</w:t>
            </w:r>
          </w:p>
          <w:p>
            <w:pPr>
              <w:rPr>
                <w:rFonts w:ascii="宋体" w:hAnsi="宋体" w:cs="宋体"/>
                <w:sz w:val="24"/>
                <w:szCs w:val="24"/>
              </w:rPr>
            </w:pPr>
            <w:r>
              <w:rPr>
                <w:rFonts w:hint="eastAsia" w:ascii="宋体" w:hAnsi="宋体" w:cs="宋体"/>
                <w:sz w:val="24"/>
                <w:szCs w:val="24"/>
              </w:rPr>
              <w:t>5.</w:t>
            </w:r>
            <w:r>
              <w:rPr>
                <w:rFonts w:hint="eastAsia" w:ascii="宋体" w:hAnsi="宋体" w:cs="宋体"/>
                <w:sz w:val="24"/>
                <w:szCs w:val="24"/>
              </w:rPr>
              <w:tab/>
            </w:r>
            <w:r>
              <w:rPr>
                <w:rFonts w:hint="eastAsia" w:ascii="宋体" w:hAnsi="宋体" w:cs="宋体"/>
                <w:sz w:val="24"/>
                <w:szCs w:val="24"/>
              </w:rPr>
              <w:t>直流电压测量：200 mV，2V，20V，200V，1000V；</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rPr>
              <w:tab/>
            </w:r>
            <w:r>
              <w:rPr>
                <w:rFonts w:hint="eastAsia" w:ascii="宋体" w:hAnsi="宋体" w:cs="宋体"/>
                <w:sz w:val="24"/>
                <w:szCs w:val="24"/>
              </w:rPr>
              <w:t>直流电流测量：200 μA，2mA，20mA，200mA，2A，10A</w:t>
            </w:r>
          </w:p>
          <w:p>
            <w:pPr>
              <w:rPr>
                <w:rFonts w:ascii="宋体" w:hAnsi="宋体" w:cs="宋体"/>
                <w:sz w:val="24"/>
                <w:szCs w:val="24"/>
              </w:rPr>
            </w:pPr>
            <w:r>
              <w:rPr>
                <w:rFonts w:hint="eastAsia" w:ascii="宋体" w:hAnsi="宋体" w:cs="宋体"/>
                <w:sz w:val="24"/>
                <w:szCs w:val="24"/>
              </w:rPr>
              <w:t>7.</w:t>
            </w:r>
            <w:r>
              <w:rPr>
                <w:rFonts w:hint="eastAsia" w:ascii="宋体" w:hAnsi="宋体" w:cs="宋体"/>
                <w:sz w:val="24"/>
                <w:szCs w:val="24"/>
              </w:rPr>
              <w:tab/>
            </w:r>
            <w:r>
              <w:rPr>
                <w:rFonts w:hint="eastAsia" w:ascii="宋体" w:hAnsi="宋体" w:cs="宋体"/>
                <w:sz w:val="24"/>
                <w:szCs w:val="24"/>
              </w:rPr>
              <w:t>交流电压测量：True-RMS，200 mV，2V，20V，200V，750V</w:t>
            </w:r>
          </w:p>
          <w:p>
            <w:pPr>
              <w:rPr>
                <w:rFonts w:ascii="宋体" w:hAnsi="宋体" w:cs="宋体"/>
                <w:sz w:val="24"/>
                <w:szCs w:val="24"/>
              </w:rPr>
            </w:pPr>
            <w:r>
              <w:rPr>
                <w:rFonts w:hint="eastAsia" w:ascii="宋体" w:hAnsi="宋体" w:cs="宋体"/>
                <w:sz w:val="24"/>
                <w:szCs w:val="24"/>
              </w:rPr>
              <w:t>8.</w:t>
            </w:r>
            <w:r>
              <w:rPr>
                <w:rFonts w:hint="eastAsia" w:ascii="宋体" w:hAnsi="宋体" w:cs="宋体"/>
                <w:sz w:val="24"/>
                <w:szCs w:val="24"/>
              </w:rPr>
              <w:tab/>
            </w:r>
            <w:r>
              <w:rPr>
                <w:rFonts w:hint="eastAsia" w:ascii="宋体" w:hAnsi="宋体" w:cs="宋体"/>
                <w:sz w:val="24"/>
                <w:szCs w:val="24"/>
              </w:rPr>
              <w:t>交流电流测量：True-RMS，20mA，200mA，2A，10A</w:t>
            </w:r>
          </w:p>
          <w:p>
            <w:pPr>
              <w:rPr>
                <w:rFonts w:ascii="宋体" w:hAnsi="宋体" w:cs="宋体"/>
                <w:sz w:val="24"/>
                <w:szCs w:val="24"/>
              </w:rPr>
            </w:pPr>
            <w:r>
              <w:rPr>
                <w:rFonts w:hint="eastAsia" w:ascii="宋体" w:hAnsi="宋体" w:cs="宋体"/>
                <w:sz w:val="24"/>
                <w:szCs w:val="24"/>
              </w:rPr>
              <w:t>9.</w:t>
            </w:r>
            <w:r>
              <w:rPr>
                <w:rFonts w:hint="eastAsia" w:ascii="宋体" w:hAnsi="宋体" w:cs="宋体"/>
                <w:sz w:val="24"/>
                <w:szCs w:val="24"/>
              </w:rPr>
              <w:tab/>
            </w:r>
            <w:r>
              <w:rPr>
                <w:rFonts w:hint="eastAsia" w:ascii="宋体" w:hAnsi="宋体" w:cs="宋体"/>
                <w:sz w:val="24"/>
                <w:szCs w:val="24"/>
              </w:rPr>
              <w:t>2、4线电阻测量：200 Ω，2K，20K，200K，1M，10M，100MΩ</w:t>
            </w:r>
          </w:p>
          <w:p>
            <w:pPr>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rPr>
              <w:tab/>
            </w:r>
            <w:r>
              <w:rPr>
                <w:rFonts w:hint="eastAsia" w:ascii="宋体" w:hAnsi="宋体" w:cs="宋体"/>
                <w:sz w:val="24"/>
                <w:szCs w:val="24"/>
              </w:rPr>
              <w:t>电容测量：2 nF，20nF，200nF，2μF，200μF，10000uF</w:t>
            </w:r>
          </w:p>
          <w:p>
            <w:pPr>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rPr>
              <w:tab/>
            </w:r>
            <w:r>
              <w:rPr>
                <w:rFonts w:hint="eastAsia" w:ascii="宋体" w:hAnsi="宋体" w:cs="宋体"/>
                <w:sz w:val="24"/>
                <w:szCs w:val="24"/>
              </w:rPr>
              <w:t>频率与周期测量：20Hz ~ 1 MHz; 1uS ~ 0.05S</w:t>
            </w:r>
          </w:p>
          <w:p>
            <w:pPr>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rPr>
              <w:tab/>
            </w:r>
            <w:r>
              <w:rPr>
                <w:rFonts w:hint="eastAsia" w:ascii="宋体" w:hAnsi="宋体" w:cs="宋体"/>
                <w:sz w:val="24"/>
                <w:szCs w:val="24"/>
              </w:rPr>
              <w:t>二极管测试门限电压不小于4V,可调。</w:t>
            </w:r>
          </w:p>
          <w:p>
            <w:pPr>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rPr>
              <w:tab/>
            </w:r>
            <w:r>
              <w:rPr>
                <w:rFonts w:hint="eastAsia" w:ascii="宋体" w:hAnsi="宋体" w:cs="宋体"/>
                <w:sz w:val="24"/>
                <w:szCs w:val="24"/>
              </w:rPr>
              <w:t>连通性测试门限电阻不小于2KΩ，可调</w:t>
            </w:r>
          </w:p>
          <w:p>
            <w:pPr>
              <w:rPr>
                <w:rFonts w:ascii="宋体" w:hAnsi="宋体" w:cs="宋体"/>
                <w:sz w:val="24"/>
                <w:szCs w:val="24"/>
              </w:rPr>
            </w:pPr>
            <w:r>
              <w:rPr>
                <w:rFonts w:hint="eastAsia" w:ascii="宋体" w:hAnsi="宋体" w:cs="宋体"/>
                <w:sz w:val="24"/>
                <w:szCs w:val="24"/>
              </w:rPr>
              <w:t>14.</w:t>
            </w:r>
            <w:r>
              <w:rPr>
                <w:rFonts w:hint="eastAsia" w:ascii="宋体" w:hAnsi="宋体" w:cs="宋体"/>
                <w:sz w:val="24"/>
                <w:szCs w:val="24"/>
              </w:rPr>
              <w:tab/>
            </w:r>
            <w:r>
              <w:rPr>
                <w:rFonts w:hint="eastAsia" w:ascii="宋体" w:hAnsi="宋体" w:cs="宋体"/>
                <w:sz w:val="24"/>
                <w:szCs w:val="24"/>
              </w:rPr>
              <w:t>支持热电偶，热电阻温度传感器温度测量。支持热电偶类型：B,E,J,K,N,R,S,T</w:t>
            </w:r>
          </w:p>
          <w:p>
            <w:pPr>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rPr>
              <w:tab/>
            </w:r>
            <w:r>
              <w:rPr>
                <w:rFonts w:hint="eastAsia" w:ascii="宋体" w:hAnsi="宋体" w:cs="宋体"/>
                <w:sz w:val="24"/>
                <w:szCs w:val="24"/>
              </w:rPr>
              <w:t>★高精度的小电容测量特性:最小可测试2pF高精度的小电容</w:t>
            </w:r>
          </w:p>
          <w:p>
            <w:pPr>
              <w:rPr>
                <w:rFonts w:ascii="宋体" w:hAnsi="宋体" w:cs="宋体"/>
                <w:color w:val="auto"/>
                <w:sz w:val="24"/>
                <w:szCs w:val="24"/>
              </w:rPr>
            </w:pPr>
            <w:r>
              <w:rPr>
                <w:rFonts w:hint="eastAsia" w:ascii="宋体" w:hAnsi="宋体" w:cs="宋体"/>
                <w:sz w:val="24"/>
                <w:szCs w:val="24"/>
              </w:rPr>
              <w:t>16.</w:t>
            </w:r>
            <w:r>
              <w:rPr>
                <w:rFonts w:hint="eastAsia" w:ascii="宋体" w:hAnsi="宋体" w:cs="宋体"/>
                <w:sz w:val="24"/>
                <w:szCs w:val="24"/>
              </w:rPr>
              <w:tab/>
            </w:r>
            <w:r>
              <w:rPr>
                <w:rFonts w:hint="eastAsia" w:ascii="宋体" w:hAnsi="宋体" w:cs="宋体"/>
                <w:sz w:val="24"/>
                <w:szCs w:val="24"/>
              </w:rPr>
              <w:t>★支持测量最小值/最大值/平均值、dBm、dB、限值、相对（Rel</w:t>
            </w:r>
            <w:r>
              <w:rPr>
                <w:rFonts w:hint="eastAsia" w:ascii="宋体" w:hAnsi="宋体" w:cs="宋体"/>
                <w:color w:val="auto"/>
                <w:sz w:val="24"/>
                <w:szCs w:val="24"/>
              </w:rPr>
              <w:t>ative）、标准差、直方图、趋势曲线、条形图测量等。</w:t>
            </w:r>
          </w:p>
          <w:p>
            <w:pPr>
              <w:rPr>
                <w:rFonts w:ascii="宋体" w:hAnsi="宋体" w:cs="宋体"/>
                <w:color w:val="auto"/>
                <w:sz w:val="24"/>
                <w:szCs w:val="24"/>
              </w:rPr>
            </w:pPr>
            <w:r>
              <w:rPr>
                <w:rFonts w:hint="eastAsia" w:ascii="宋体" w:hAnsi="宋体" w:cs="宋体"/>
                <w:color w:val="auto"/>
                <w:sz w:val="24"/>
                <w:szCs w:val="24"/>
              </w:rPr>
              <w:t>17.</w:t>
            </w:r>
            <w:r>
              <w:rPr>
                <w:rFonts w:hint="eastAsia" w:ascii="宋体" w:hAnsi="宋体" w:cs="宋体"/>
                <w:color w:val="auto"/>
                <w:sz w:val="24"/>
                <w:szCs w:val="24"/>
              </w:rPr>
              <w:tab/>
            </w:r>
            <w:r>
              <w:rPr>
                <w:rFonts w:hint="eastAsia" w:ascii="宋体" w:hAnsi="宋体" w:cs="宋体"/>
                <w:color w:val="auto"/>
                <w:sz w:val="24"/>
                <w:szCs w:val="24"/>
              </w:rPr>
              <w:t>具有10K易失性读数存储能力</w:t>
            </w:r>
          </w:p>
          <w:p>
            <w:pPr>
              <w:rPr>
                <w:rFonts w:ascii="宋体" w:hAnsi="宋体" w:cs="宋体"/>
                <w:color w:val="auto"/>
                <w:sz w:val="24"/>
                <w:szCs w:val="24"/>
              </w:rPr>
            </w:pPr>
            <w:r>
              <w:rPr>
                <w:rFonts w:hint="eastAsia" w:ascii="宋体" w:hAnsi="宋体" w:cs="宋体"/>
                <w:color w:val="auto"/>
                <w:sz w:val="24"/>
                <w:szCs w:val="24"/>
              </w:rPr>
              <w:t>18.</w:t>
            </w:r>
            <w:r>
              <w:rPr>
                <w:rFonts w:hint="eastAsia" w:ascii="宋体" w:hAnsi="宋体" w:cs="宋体"/>
                <w:color w:val="auto"/>
                <w:sz w:val="24"/>
                <w:szCs w:val="24"/>
              </w:rPr>
              <w:tab/>
            </w:r>
            <w:r>
              <w:rPr>
                <w:rFonts w:hint="eastAsia" w:ascii="宋体" w:hAnsi="宋体" w:cs="宋体"/>
                <w:color w:val="auto"/>
                <w:sz w:val="24"/>
                <w:szCs w:val="24"/>
              </w:rPr>
              <w:t>★内置不小于1 Gb Nand Flash 总容量，海量存储仪器设置文件和数据文件</w:t>
            </w:r>
          </w:p>
          <w:p>
            <w:pPr>
              <w:rPr>
                <w:rFonts w:ascii="宋体" w:hAnsi="宋体" w:cs="宋体"/>
                <w:sz w:val="24"/>
                <w:szCs w:val="24"/>
              </w:rPr>
            </w:pPr>
            <w:r>
              <w:rPr>
                <w:rFonts w:hint="eastAsia" w:ascii="宋体" w:hAnsi="宋体" w:cs="宋体"/>
                <w:sz w:val="24"/>
                <w:szCs w:val="24"/>
              </w:rPr>
              <w:t>19.</w:t>
            </w:r>
            <w:r>
              <w:rPr>
                <w:rFonts w:hint="eastAsia" w:ascii="宋体" w:hAnsi="宋体" w:cs="宋体"/>
                <w:sz w:val="24"/>
                <w:szCs w:val="24"/>
              </w:rPr>
              <w:tab/>
            </w:r>
            <w:r>
              <w:rPr>
                <w:rFonts w:hint="eastAsia" w:ascii="宋体" w:hAnsi="宋体" w:cs="宋体"/>
                <w:sz w:val="24"/>
                <w:szCs w:val="24"/>
              </w:rPr>
              <w:t>内置热电偶冷端补偿</w:t>
            </w:r>
          </w:p>
          <w:p>
            <w:pPr>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rPr>
              <w:tab/>
            </w:r>
            <w:r>
              <w:rPr>
                <w:rFonts w:hint="eastAsia" w:ascii="宋体" w:hAnsi="宋体" w:cs="宋体"/>
                <w:sz w:val="24"/>
                <w:szCs w:val="24"/>
              </w:rPr>
              <w:t>支持标准SCPI 远程控制命令、上位机软件、兼容最新主流万用表命令集</w:t>
            </w:r>
          </w:p>
          <w:p>
            <w:pPr>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rPr>
              <w:tab/>
            </w:r>
            <w:r>
              <w:rPr>
                <w:rFonts w:hint="eastAsia" w:ascii="宋体" w:hAnsi="宋体" w:cs="宋体"/>
                <w:sz w:val="24"/>
                <w:szCs w:val="24"/>
              </w:rPr>
              <w:t>设置和测量数据可通过VXI11，USBTMC, U 盘导入或者导出以方便用户修改，查看，备份</w:t>
            </w:r>
          </w:p>
          <w:p>
            <w:pPr>
              <w:rPr>
                <w:rFonts w:ascii="宋体" w:hAnsi="宋体" w:cs="宋体"/>
                <w:sz w:val="24"/>
                <w:szCs w:val="24"/>
              </w:rPr>
            </w:pPr>
            <w:r>
              <w:rPr>
                <w:rFonts w:hint="eastAsia" w:ascii="宋体" w:hAnsi="宋体" w:cs="宋体"/>
                <w:sz w:val="24"/>
                <w:szCs w:val="24"/>
              </w:rPr>
              <w:t>22.</w:t>
            </w:r>
            <w:r>
              <w:rPr>
                <w:rFonts w:hint="eastAsia" w:ascii="宋体" w:hAnsi="宋体" w:cs="宋体"/>
                <w:sz w:val="24"/>
                <w:szCs w:val="24"/>
              </w:rPr>
              <w:tab/>
            </w:r>
            <w:r>
              <w:rPr>
                <w:rFonts w:hint="eastAsia" w:ascii="宋体" w:hAnsi="宋体" w:cs="宋体"/>
                <w:sz w:val="24"/>
                <w:szCs w:val="24"/>
              </w:rPr>
              <w:t>支持双显示测量模式</w:t>
            </w:r>
          </w:p>
          <w:p>
            <w:pPr>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rPr>
              <w:tab/>
            </w:r>
            <w:r>
              <w:rPr>
                <w:rFonts w:hint="eastAsia" w:ascii="宋体" w:hAnsi="宋体" w:cs="宋体"/>
                <w:sz w:val="24"/>
                <w:szCs w:val="24"/>
              </w:rPr>
              <w:t>标配接口：USB Host，USB Device， LAN接口</w:t>
            </w:r>
          </w:p>
          <w:p>
            <w:pPr>
              <w:rPr>
                <w:rFonts w:ascii="宋体" w:hAnsi="宋体" w:cs="宋体"/>
                <w:sz w:val="24"/>
                <w:szCs w:val="24"/>
              </w:rPr>
            </w:pPr>
            <w:r>
              <w:rPr>
                <w:rFonts w:hint="eastAsia" w:ascii="宋体" w:hAnsi="宋体" w:cs="宋体"/>
                <w:sz w:val="24"/>
                <w:szCs w:val="24"/>
              </w:rPr>
              <w:t>24.</w:t>
            </w:r>
            <w:r>
              <w:rPr>
                <w:rFonts w:hint="eastAsia" w:ascii="宋体" w:hAnsi="宋体" w:cs="宋体"/>
                <w:sz w:val="24"/>
                <w:szCs w:val="24"/>
              </w:rPr>
              <w:tab/>
            </w:r>
            <w:r>
              <w:rPr>
                <w:rFonts w:hint="eastAsia" w:ascii="宋体" w:hAnsi="宋体" w:cs="宋体"/>
                <w:sz w:val="24"/>
                <w:szCs w:val="24"/>
              </w:rPr>
              <w:t>★不小于4.3英寸（480*272）真彩TFT-LCD显示屏</w:t>
            </w:r>
          </w:p>
          <w:p>
            <w:pPr>
              <w:rPr>
                <w:rFonts w:ascii="宋体" w:hAnsi="宋体" w:cs="宋体"/>
                <w:sz w:val="24"/>
                <w:szCs w:val="24"/>
              </w:rPr>
            </w:pPr>
            <w:r>
              <w:rPr>
                <w:rFonts w:hint="eastAsia" w:ascii="宋体" w:hAnsi="宋体" w:cs="宋体"/>
                <w:sz w:val="24"/>
                <w:szCs w:val="24"/>
              </w:rPr>
              <w:t>25.</w:t>
            </w:r>
            <w:r>
              <w:rPr>
                <w:rFonts w:hint="eastAsia" w:ascii="宋体" w:hAnsi="宋体" w:cs="宋体"/>
                <w:sz w:val="24"/>
                <w:szCs w:val="24"/>
              </w:rPr>
              <w:tab/>
            </w:r>
            <w:r>
              <w:rPr>
                <w:rFonts w:hint="eastAsia" w:ascii="宋体" w:hAnsi="宋体" w:cs="宋体"/>
                <w:sz w:val="24"/>
                <w:szCs w:val="24"/>
              </w:rPr>
              <w:t>支持基于BS 架构和LAN 连接的实验室智能管理系统</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6"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6</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电源</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★三路输出，总功率220W：CH1:32V/3.2A，CH2：32V/3.2A，CH3：2.5V/3.3V/5V/3.2A三路通道单独可控，电压值在设置范围内均连续可调。</w:t>
            </w:r>
          </w:p>
          <w:p>
            <w:pPr>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★最小分辨率：10mV 10mA</w:t>
            </w:r>
          </w:p>
          <w:p>
            <w:pP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★最高4位电压和3位电流显示</w:t>
            </w:r>
          </w:p>
          <w:p>
            <w:pP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定时输出功能，可使电源输出电压按时间变化进行调整</w:t>
            </w:r>
          </w:p>
          <w:p>
            <w:pPr>
              <w:rPr>
                <w:rFonts w:ascii="宋体" w:hAnsi="宋体" w:cs="宋体"/>
                <w:sz w:val="24"/>
                <w:szCs w:val="24"/>
              </w:rPr>
            </w:pPr>
            <w:r>
              <w:rPr>
                <w:rFonts w:hint="eastAsia" w:ascii="宋体" w:hAnsi="宋体" w:cs="宋体"/>
                <w:sz w:val="24"/>
                <w:szCs w:val="24"/>
              </w:rPr>
              <w:t>5、</w:t>
            </w:r>
            <w:r>
              <w:rPr>
                <w:rFonts w:hint="eastAsia" w:ascii="宋体" w:hAnsi="宋体" w:cs="宋体"/>
                <w:sz w:val="24"/>
                <w:szCs w:val="24"/>
              </w:rPr>
              <w:tab/>
            </w:r>
            <w:r>
              <w:rPr>
                <w:rFonts w:hint="eastAsia" w:ascii="宋体" w:hAnsi="宋体" w:cs="宋体"/>
                <w:sz w:val="24"/>
                <w:szCs w:val="24"/>
              </w:rPr>
              <w:t>★三种输出模式：独立，串联和并联连接</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rPr>
              <w:tab/>
            </w:r>
            <w:r>
              <w:rPr>
                <w:rFonts w:hint="eastAsia" w:ascii="宋体" w:hAnsi="宋体" w:cs="宋体"/>
                <w:sz w:val="24"/>
                <w:szCs w:val="24"/>
              </w:rPr>
              <w:t>★通道间相互隔离</w:t>
            </w:r>
          </w:p>
          <w:p>
            <w:pPr>
              <w:rPr>
                <w:rFonts w:ascii="宋体" w:hAnsi="宋体" w:cs="宋体"/>
                <w:sz w:val="24"/>
                <w:szCs w:val="24"/>
              </w:rPr>
            </w:pPr>
            <w:r>
              <w:rPr>
                <w:rFonts w:hint="eastAsia" w:ascii="宋体" w:hAnsi="宋体" w:cs="宋体"/>
                <w:sz w:val="24"/>
                <w:szCs w:val="24"/>
              </w:rPr>
              <w:t>7、</w:t>
            </w:r>
            <w:r>
              <w:rPr>
                <w:rFonts w:hint="eastAsia" w:ascii="宋体" w:hAnsi="宋体" w:cs="宋体"/>
                <w:sz w:val="24"/>
                <w:szCs w:val="24"/>
              </w:rPr>
              <w:tab/>
            </w:r>
            <w:r>
              <w:rPr>
                <w:rFonts w:hint="eastAsia" w:ascii="宋体" w:hAnsi="宋体" w:cs="宋体"/>
                <w:sz w:val="24"/>
                <w:szCs w:val="24"/>
              </w:rPr>
              <w:t>★具备短路和过载保护</w:t>
            </w:r>
          </w:p>
          <w:p>
            <w:pPr>
              <w:rPr>
                <w:rFonts w:ascii="宋体" w:hAnsi="宋体" w:cs="宋体"/>
                <w:sz w:val="24"/>
                <w:szCs w:val="24"/>
              </w:rPr>
            </w:pPr>
            <w:r>
              <w:rPr>
                <w:rFonts w:hint="eastAsia" w:ascii="宋体" w:hAnsi="宋体" w:cs="宋体"/>
                <w:sz w:val="24"/>
                <w:szCs w:val="24"/>
              </w:rPr>
              <w:t>8、</w:t>
            </w:r>
            <w:r>
              <w:rPr>
                <w:rFonts w:hint="eastAsia" w:ascii="宋体" w:hAnsi="宋体" w:cs="宋体"/>
                <w:sz w:val="24"/>
                <w:szCs w:val="24"/>
              </w:rPr>
              <w:tab/>
            </w:r>
            <w:r>
              <w:rPr>
                <w:rFonts w:hint="eastAsia" w:ascii="宋体" w:hAnsi="宋体" w:cs="宋体"/>
                <w:sz w:val="24"/>
                <w:szCs w:val="24"/>
              </w:rPr>
              <w:t>支持键盘锁定，防止误操作。</w:t>
            </w:r>
          </w:p>
          <w:p>
            <w:pPr>
              <w:rPr>
                <w:rFonts w:ascii="宋体" w:hAnsi="宋体" w:cs="宋体"/>
                <w:sz w:val="24"/>
                <w:szCs w:val="24"/>
              </w:rPr>
            </w:pPr>
            <w:r>
              <w:rPr>
                <w:rFonts w:hint="eastAsia" w:ascii="宋体" w:hAnsi="宋体" w:cs="宋体"/>
                <w:sz w:val="24"/>
                <w:szCs w:val="24"/>
              </w:rPr>
              <w:t>9、</w:t>
            </w:r>
            <w:r>
              <w:rPr>
                <w:rFonts w:hint="eastAsia" w:ascii="宋体" w:hAnsi="宋体" w:cs="宋体"/>
                <w:sz w:val="24"/>
                <w:szCs w:val="24"/>
              </w:rPr>
              <w:tab/>
            </w:r>
            <w:r>
              <w:rPr>
                <w:rFonts w:hint="eastAsia" w:ascii="宋体" w:hAnsi="宋体" w:cs="宋体"/>
                <w:sz w:val="24"/>
                <w:szCs w:val="24"/>
              </w:rPr>
              <w:t>内部5 组系统参数保存/ 调取，支持数据存储空间扩展</w:t>
            </w:r>
          </w:p>
          <w:p>
            <w:pPr>
              <w:rPr>
                <w:rFonts w:ascii="宋体" w:hAnsi="宋体" w:cs="宋体"/>
                <w:sz w:val="24"/>
                <w:szCs w:val="24"/>
              </w:rPr>
            </w:pPr>
            <w:r>
              <w:rPr>
                <w:rFonts w:hint="eastAsia" w:ascii="宋体" w:hAnsi="宋体" w:cs="宋体"/>
                <w:sz w:val="24"/>
                <w:szCs w:val="24"/>
              </w:rPr>
              <w:t>10、设定精度：电压±(0.5% reading + 2digits），电流±(0.5% reading+ 2digits）</w:t>
            </w:r>
          </w:p>
          <w:p>
            <w:pPr>
              <w:rPr>
                <w:rFonts w:ascii="宋体" w:hAnsi="宋体" w:cs="宋体"/>
                <w:sz w:val="24"/>
                <w:szCs w:val="24"/>
              </w:rPr>
            </w:pPr>
            <w:r>
              <w:rPr>
                <w:rFonts w:hint="eastAsia" w:ascii="宋体" w:hAnsi="宋体" w:cs="宋体"/>
                <w:sz w:val="24"/>
                <w:szCs w:val="24"/>
              </w:rPr>
              <w:t>11、回读精度：电压±(0.5% reading + 2digits），电流±(0.5% reading+ 2digits）</w:t>
            </w:r>
          </w:p>
          <w:p>
            <w:pPr>
              <w:rPr>
                <w:rFonts w:ascii="宋体" w:hAnsi="宋体" w:cs="宋体"/>
                <w:sz w:val="24"/>
                <w:szCs w:val="24"/>
              </w:rPr>
            </w:pPr>
            <w:r>
              <w:rPr>
                <w:rFonts w:hint="eastAsia" w:ascii="宋体" w:hAnsi="宋体" w:cs="宋体"/>
                <w:sz w:val="24"/>
                <w:szCs w:val="24"/>
              </w:rPr>
              <w:t>12、恒压模式 电源调整率：≤0.01% + 2mV</w:t>
            </w:r>
          </w:p>
          <w:p>
            <w:pPr>
              <w:rPr>
                <w:rFonts w:ascii="宋体" w:hAnsi="宋体" w:cs="宋体"/>
                <w:sz w:val="24"/>
                <w:szCs w:val="24"/>
              </w:rPr>
            </w:pPr>
            <w:r>
              <w:rPr>
                <w:rFonts w:hint="eastAsia" w:ascii="宋体" w:hAnsi="宋体" w:cs="宋体"/>
                <w:sz w:val="24"/>
                <w:szCs w:val="24"/>
              </w:rPr>
              <w:t xml:space="preserve">    负载调整率：≤0.01% + 2mV</w:t>
            </w:r>
          </w:p>
          <w:p>
            <w:pPr>
              <w:rPr>
                <w:rFonts w:ascii="宋体" w:hAnsi="宋体" w:cs="宋体"/>
                <w:sz w:val="24"/>
                <w:szCs w:val="24"/>
              </w:rPr>
            </w:pPr>
            <w:r>
              <w:rPr>
                <w:rFonts w:hint="eastAsia" w:ascii="宋体" w:hAnsi="宋体" w:cs="宋体"/>
                <w:sz w:val="24"/>
                <w:szCs w:val="24"/>
              </w:rPr>
              <w:t xml:space="preserve">   纹波与噪声：≤300uVrms(5Hz ~ 1MHz)</w:t>
            </w:r>
          </w:p>
          <w:p>
            <w:pPr>
              <w:rPr>
                <w:rFonts w:ascii="宋体" w:hAnsi="宋体" w:cs="宋体"/>
                <w:sz w:val="24"/>
                <w:szCs w:val="24"/>
              </w:rPr>
            </w:pPr>
            <w:r>
              <w:rPr>
                <w:rFonts w:hint="eastAsia" w:ascii="宋体" w:hAnsi="宋体" w:cs="宋体"/>
                <w:sz w:val="24"/>
                <w:szCs w:val="24"/>
              </w:rPr>
              <w:t>13、并联模式 电源调整率：≤0.01% + 2mV</w:t>
            </w:r>
          </w:p>
          <w:p>
            <w:pPr>
              <w:rPr>
                <w:rFonts w:ascii="宋体" w:hAnsi="宋体" w:cs="宋体"/>
                <w:sz w:val="24"/>
                <w:szCs w:val="24"/>
              </w:rPr>
            </w:pPr>
            <w:r>
              <w:rPr>
                <w:rFonts w:hint="eastAsia" w:ascii="宋体" w:hAnsi="宋体" w:cs="宋体"/>
                <w:sz w:val="24"/>
                <w:szCs w:val="24"/>
              </w:rPr>
              <w:t xml:space="preserve">    负载调整率：≤0.01% + 2mV</w:t>
            </w:r>
          </w:p>
          <w:p>
            <w:pPr>
              <w:rPr>
                <w:rFonts w:ascii="宋体" w:hAnsi="宋体" w:cs="宋体"/>
                <w:sz w:val="24"/>
                <w:szCs w:val="24"/>
              </w:rPr>
            </w:pPr>
            <w:r>
              <w:rPr>
                <w:rFonts w:hint="eastAsia" w:ascii="宋体" w:hAnsi="宋体" w:cs="宋体"/>
                <w:sz w:val="24"/>
                <w:szCs w:val="24"/>
              </w:rPr>
              <w:t>14、串联模式 电源调整率：≤0.01% + 5mV</w:t>
            </w:r>
          </w:p>
          <w:p>
            <w:pPr>
              <w:rPr>
                <w:rFonts w:ascii="宋体" w:hAnsi="宋体" w:cs="宋体"/>
                <w:sz w:val="24"/>
                <w:szCs w:val="24"/>
              </w:rPr>
            </w:pPr>
            <w:r>
              <w:rPr>
                <w:rFonts w:hint="eastAsia" w:ascii="宋体" w:hAnsi="宋体" w:cs="宋体"/>
                <w:sz w:val="24"/>
                <w:szCs w:val="24"/>
              </w:rPr>
              <w:t xml:space="preserve">   负载调整率：≤300mV</w:t>
            </w:r>
          </w:p>
          <w:p>
            <w:pPr>
              <w:rPr>
                <w:rFonts w:ascii="宋体" w:hAnsi="宋体" w:cs="宋体"/>
                <w:sz w:val="24"/>
                <w:szCs w:val="24"/>
              </w:rPr>
            </w:pPr>
            <w:r>
              <w:rPr>
                <w:rFonts w:hint="eastAsia" w:ascii="宋体" w:hAnsi="宋体" w:cs="宋体"/>
                <w:sz w:val="24"/>
                <w:szCs w:val="24"/>
              </w:rPr>
              <w:t>15、CH3  输出电压：（2.5/3.3/5V）±8%</w:t>
            </w:r>
          </w:p>
          <w:p>
            <w:pPr>
              <w:rPr>
                <w:rFonts w:ascii="宋体" w:hAnsi="宋体" w:cs="宋体"/>
                <w:sz w:val="24"/>
                <w:szCs w:val="24"/>
              </w:rPr>
            </w:pPr>
            <w:r>
              <w:rPr>
                <w:rFonts w:hint="eastAsia" w:ascii="宋体" w:hAnsi="宋体" w:cs="宋体"/>
                <w:sz w:val="24"/>
                <w:szCs w:val="24"/>
              </w:rPr>
              <w:t xml:space="preserve">   线性调整率：≤0.01% + 2mV</w:t>
            </w:r>
          </w:p>
          <w:p>
            <w:pPr>
              <w:rPr>
                <w:rFonts w:ascii="宋体" w:hAnsi="宋体" w:cs="宋体"/>
                <w:sz w:val="24"/>
                <w:szCs w:val="24"/>
              </w:rPr>
            </w:pPr>
            <w:r>
              <w:rPr>
                <w:rFonts w:hint="eastAsia" w:ascii="宋体" w:hAnsi="宋体" w:cs="宋体"/>
                <w:sz w:val="24"/>
                <w:szCs w:val="24"/>
              </w:rPr>
              <w:t xml:space="preserve">   负载调整率：≤0.01% + 2mV</w:t>
            </w:r>
          </w:p>
          <w:p>
            <w:pPr>
              <w:rPr>
                <w:rFonts w:ascii="宋体" w:hAnsi="宋体" w:cs="宋体"/>
                <w:sz w:val="24"/>
                <w:szCs w:val="24"/>
              </w:rPr>
            </w:pPr>
            <w:r>
              <w:rPr>
                <w:rFonts w:hint="eastAsia" w:ascii="宋体" w:hAnsi="宋体" w:cs="宋体"/>
                <w:sz w:val="24"/>
                <w:szCs w:val="24"/>
              </w:rPr>
              <w:t xml:space="preserve">   纹波与噪声：≤350 uVrms(5Hz ~ 1MHz)</w:t>
            </w:r>
          </w:p>
          <w:p>
            <w:pPr>
              <w:rPr>
                <w:rFonts w:ascii="宋体" w:hAnsi="宋体" w:cs="宋体"/>
                <w:sz w:val="24"/>
                <w:szCs w:val="24"/>
              </w:rPr>
            </w:pPr>
            <w:r>
              <w:rPr>
                <w:rFonts w:hint="eastAsia" w:ascii="宋体" w:hAnsi="宋体" w:cs="宋体"/>
                <w:sz w:val="24"/>
                <w:szCs w:val="24"/>
              </w:rPr>
              <w:t>16、智能温控风扇，有效降低噪音</w:t>
            </w:r>
          </w:p>
          <w:p>
            <w:pPr>
              <w:rPr>
                <w:rFonts w:ascii="宋体" w:hAnsi="宋体" w:cs="宋体"/>
                <w:sz w:val="24"/>
                <w:szCs w:val="24"/>
              </w:rPr>
            </w:pPr>
            <w:r>
              <w:rPr>
                <w:rFonts w:hint="eastAsia" w:ascii="宋体" w:hAnsi="宋体" w:cs="宋体"/>
                <w:sz w:val="24"/>
                <w:szCs w:val="24"/>
              </w:rPr>
              <w:t>17、提供上位机软件并支持软件设定定时功能</w:t>
            </w:r>
          </w:p>
          <w:p>
            <w:pPr>
              <w:rPr>
                <w:rFonts w:ascii="宋体" w:hAnsi="宋体" w:cs="宋体"/>
                <w:color w:val="auto"/>
                <w:sz w:val="24"/>
                <w:szCs w:val="24"/>
              </w:rPr>
            </w:pPr>
            <w:r>
              <w:rPr>
                <w:rFonts w:hint="eastAsia" w:ascii="宋体" w:hAnsi="宋体" w:cs="宋体"/>
                <w:sz w:val="24"/>
                <w:szCs w:val="24"/>
              </w:rPr>
              <w:t>18、★支持SCPI远程控制指令及LabView驱动包，满足远程控制和</w:t>
            </w:r>
            <w:r>
              <w:rPr>
                <w:rFonts w:hint="eastAsia" w:ascii="宋体" w:hAnsi="宋体" w:cs="宋体"/>
                <w:color w:val="auto"/>
                <w:sz w:val="24"/>
                <w:szCs w:val="24"/>
              </w:rPr>
              <w:t>通信需求</w:t>
            </w:r>
          </w:p>
          <w:p>
            <w:pPr>
              <w:rPr>
                <w:rFonts w:ascii="宋体" w:hAnsi="宋体" w:cs="宋体"/>
                <w:color w:val="auto"/>
                <w:sz w:val="24"/>
                <w:szCs w:val="24"/>
              </w:rPr>
            </w:pPr>
            <w:r>
              <w:rPr>
                <w:rFonts w:hint="eastAsia" w:ascii="宋体" w:hAnsi="宋体" w:cs="宋体"/>
                <w:color w:val="auto"/>
                <w:sz w:val="24"/>
                <w:szCs w:val="24"/>
              </w:rPr>
              <w:t>19、★标配USB Device，LAN等接口。</w:t>
            </w:r>
          </w:p>
          <w:p>
            <w:pPr>
              <w:rPr>
                <w:rFonts w:ascii="宋体" w:hAnsi="宋体" w:cs="宋体"/>
                <w:sz w:val="24"/>
                <w:szCs w:val="24"/>
              </w:rPr>
            </w:pPr>
            <w:r>
              <w:rPr>
                <w:rFonts w:hint="eastAsia" w:ascii="宋体" w:hAnsi="宋体" w:cs="宋体"/>
                <w:color w:val="auto"/>
                <w:sz w:val="24"/>
                <w:szCs w:val="24"/>
              </w:rPr>
              <w:t>20、★不小于4.3 英寸的TFT-LCD 液晶显示屏，不小于</w:t>
            </w:r>
            <w:r>
              <w:rPr>
                <w:rFonts w:hint="eastAsia" w:ascii="宋体" w:hAnsi="宋体" w:cs="宋体"/>
                <w:sz w:val="24"/>
                <w:szCs w:val="24"/>
              </w:rPr>
              <w:t>480 *272 高分辨率，清晰的图形化界面及波形显示</w:t>
            </w:r>
          </w:p>
          <w:p>
            <w:pPr>
              <w:rPr>
                <w:rFonts w:ascii="宋体" w:hAnsi="宋体" w:cs="宋体"/>
                <w:sz w:val="24"/>
                <w:szCs w:val="24"/>
              </w:rPr>
            </w:pPr>
            <w:r>
              <w:rPr>
                <w:rFonts w:hint="eastAsia" w:ascii="宋体" w:hAnsi="宋体" w:cs="宋体"/>
                <w:sz w:val="24"/>
                <w:szCs w:val="24"/>
              </w:rPr>
              <w:t>21、支持基于BS 架构和LAN 连接的实验室智能管理系统</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7</w:t>
            </w:r>
          </w:p>
        </w:tc>
        <w:tc>
          <w:tcPr>
            <w:tcW w:w="9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毫伏表</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 xml:space="preserve">频率范围：5Hz ~ 6MHz </w:t>
            </w:r>
          </w:p>
          <w:p>
            <w:pPr>
              <w:rPr>
                <w:rFonts w:ascii="宋体" w:hAnsi="宋体" w:cs="宋体"/>
                <w:sz w:val="24"/>
                <w:szCs w:val="24"/>
              </w:rPr>
            </w:pPr>
            <w:r>
              <w:rPr>
                <w:rFonts w:hint="eastAsia" w:ascii="宋体" w:hAnsi="宋体" w:cs="宋体"/>
                <w:sz w:val="24"/>
                <w:szCs w:val="24"/>
              </w:rPr>
              <w:t xml:space="preserve">测量电压范围：50μV ~ 400Vrms ，浮地测试  </w:t>
            </w:r>
          </w:p>
          <w:p>
            <w:pPr>
              <w:rPr>
                <w:rFonts w:ascii="宋体" w:hAnsi="宋体" w:cs="宋体"/>
                <w:sz w:val="24"/>
                <w:szCs w:val="24"/>
              </w:rPr>
            </w:pPr>
            <w:r>
              <w:rPr>
                <w:rFonts w:hint="eastAsia" w:ascii="宋体" w:hAnsi="宋体" w:cs="宋体"/>
                <w:sz w:val="24"/>
                <w:szCs w:val="24"/>
              </w:rPr>
              <w:t>★ 测量显示功能：4 1/2位,≥2路通道，同时显示，可分别选择4种单位：V, W, dBm, Vpp</w:t>
            </w:r>
          </w:p>
          <w:p>
            <w:pPr>
              <w:rPr>
                <w:rFonts w:ascii="宋体" w:hAnsi="宋体" w:cs="宋体"/>
                <w:sz w:val="24"/>
                <w:szCs w:val="24"/>
              </w:rPr>
            </w:pPr>
            <w:r>
              <w:rPr>
                <w:rFonts w:hint="eastAsia" w:ascii="宋体" w:hAnsi="宋体" w:cs="宋体"/>
                <w:sz w:val="24"/>
                <w:szCs w:val="24"/>
              </w:rPr>
              <w:t xml:space="preserve"> ≥5种测量电压量程：4mV，40mV，400mV，40V，400V</w:t>
            </w:r>
          </w:p>
          <w:p>
            <w:pPr>
              <w:rPr>
                <w:rFonts w:ascii="宋体" w:hAnsi="宋体" w:cs="宋体"/>
                <w:sz w:val="24"/>
                <w:szCs w:val="24"/>
              </w:rPr>
            </w:pPr>
            <w:r>
              <w:rPr>
                <w:rFonts w:hint="eastAsia" w:ascii="宋体" w:hAnsi="宋体" w:cs="宋体"/>
                <w:sz w:val="24"/>
                <w:szCs w:val="24"/>
              </w:rPr>
              <w:t>★测量电压基本准确度：读数值的±1%( 1kHz )</w:t>
            </w:r>
          </w:p>
          <w:p>
            <w:pPr>
              <w:rPr>
                <w:rFonts w:ascii="宋体" w:hAnsi="宋体" w:cs="宋体"/>
                <w:sz w:val="24"/>
                <w:szCs w:val="24"/>
              </w:rPr>
            </w:pPr>
            <w:r>
              <w:rPr>
                <w:rFonts w:hint="eastAsia" w:ascii="宋体" w:hAnsi="宋体" w:cs="宋体"/>
                <w:sz w:val="24"/>
                <w:szCs w:val="24"/>
              </w:rPr>
              <w:t>可同时显示测量频率，相当于一个频率计数器</w:t>
            </w:r>
          </w:p>
          <w:p>
            <w:pPr>
              <w:rPr>
                <w:rFonts w:ascii="宋体" w:hAnsi="宋体" w:cs="宋体"/>
                <w:sz w:val="24"/>
                <w:szCs w:val="24"/>
              </w:rPr>
            </w:pPr>
            <w:r>
              <w:rPr>
                <w:rFonts w:hint="eastAsia" w:ascii="宋体" w:hAnsi="宋体" w:cs="宋体"/>
                <w:sz w:val="24"/>
                <w:szCs w:val="24"/>
              </w:rPr>
              <w:t xml:space="preserve"> ≥测频闸门时间：1S, 10S, 100S</w:t>
            </w:r>
          </w:p>
          <w:p>
            <w:pPr>
              <w:rPr>
                <w:rFonts w:ascii="宋体" w:hAnsi="宋体" w:cs="宋体"/>
                <w:sz w:val="24"/>
                <w:szCs w:val="24"/>
              </w:rPr>
            </w:pPr>
            <w:r>
              <w:rPr>
                <w:rFonts w:hint="eastAsia" w:ascii="宋体" w:hAnsi="宋体" w:cs="宋体"/>
                <w:sz w:val="24"/>
                <w:szCs w:val="24"/>
              </w:rPr>
              <w:t>★测量精度：≤7digits/s</w:t>
            </w:r>
          </w:p>
          <w:p>
            <w:pPr>
              <w:rPr>
                <w:rFonts w:ascii="宋体" w:hAnsi="宋体" w:cs="宋体"/>
                <w:color w:val="auto"/>
                <w:sz w:val="24"/>
                <w:szCs w:val="24"/>
              </w:rPr>
            </w:pPr>
            <w:r>
              <w:rPr>
                <w:rFonts w:hint="eastAsia" w:ascii="宋体" w:hAnsi="宋体" w:cs="宋体"/>
                <w:sz w:val="24"/>
                <w:szCs w:val="24"/>
              </w:rPr>
              <w:t>★输入</w:t>
            </w:r>
            <w:r>
              <w:rPr>
                <w:rFonts w:hint="eastAsia" w:ascii="宋体" w:hAnsi="宋体" w:cs="宋体"/>
                <w:color w:val="auto"/>
                <w:sz w:val="24"/>
                <w:szCs w:val="24"/>
              </w:rPr>
              <w:t>阻抗：≤5MΩ 40PF，电压探头可切换到10MΩ</w:t>
            </w:r>
          </w:p>
          <w:p>
            <w:pPr>
              <w:rPr>
                <w:rFonts w:ascii="宋体" w:hAnsi="宋体" w:cs="宋体"/>
                <w:color w:val="auto"/>
                <w:sz w:val="24"/>
                <w:szCs w:val="24"/>
              </w:rPr>
            </w:pPr>
            <w:r>
              <w:rPr>
                <w:rFonts w:hint="eastAsia" w:ascii="宋体" w:hAnsi="宋体" w:cs="宋体"/>
                <w:color w:val="auto"/>
                <w:sz w:val="24"/>
                <w:szCs w:val="24"/>
              </w:rPr>
              <w:t>标配：USB(Device,Host支持U盘读写)、RS232，选配：LAN、GPIB</w:t>
            </w:r>
          </w:p>
          <w:p>
            <w:pPr>
              <w:rPr>
                <w:rFonts w:ascii="宋体" w:hAnsi="宋体" w:cs="宋体"/>
                <w:color w:val="auto"/>
                <w:sz w:val="24"/>
                <w:szCs w:val="24"/>
              </w:rPr>
            </w:pPr>
            <w:r>
              <w:rPr>
                <w:rFonts w:hint="eastAsia" w:ascii="宋体" w:hAnsi="宋体" w:cs="宋体"/>
                <w:color w:val="auto"/>
                <w:sz w:val="24"/>
                <w:szCs w:val="24"/>
              </w:rPr>
              <w:t>不小于4.3英寸彩色TFT LCD显示屏，支持中英文界面</w:t>
            </w:r>
          </w:p>
          <w:p>
            <w:pPr>
              <w:rPr>
                <w:rFonts w:ascii="宋体" w:hAnsi="宋体" w:cs="宋体"/>
                <w:sz w:val="24"/>
                <w:szCs w:val="24"/>
              </w:rPr>
            </w:pPr>
            <w:r>
              <w:rPr>
                <w:rFonts w:hint="eastAsia" w:ascii="宋体" w:hAnsi="宋体" w:cs="宋体"/>
                <w:color w:val="auto"/>
                <w:sz w:val="24"/>
                <w:szCs w:val="24"/>
              </w:rPr>
              <w:t>新型金属机箱</w:t>
            </w:r>
          </w:p>
        </w:tc>
        <w:tc>
          <w:tcPr>
            <w:tcW w:w="7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sz w:val="24"/>
                <w:szCs w:val="24"/>
              </w:rPr>
              <w:t>36台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TRhYWYzMzlkNWJjMDZmOWE2MDk2MmQ0M2IyM2EifQ=="/>
  </w:docVars>
  <w:rsids>
    <w:rsidRoot w:val="27CE06E1"/>
    <w:rsid w:val="27CE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5912</Words>
  <Characters>7135</Characters>
  <Lines>0</Lines>
  <Paragraphs>0</Paragraphs>
  <TotalTime>0</TotalTime>
  <ScaleCrop>false</ScaleCrop>
  <LinksUpToDate>false</LinksUpToDate>
  <CharactersWithSpaces>7377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2022-12-15T10:43:00Z</dcterms:created>
  <dc:creator>米文浩</dc:creator>
  <cp:lastModifiedBy>米文浩</cp:lastModifiedBy>
  <dcterms:modified xsi:type="dcterms:W3CDTF">2022-12-15T10:43:35Z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34974041303E434A952A194552D6BE89</vt:lpwstr>
  </property>
</Properties>
</file>