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5695" w14:textId="77777777" w:rsidR="00AA1FB3" w:rsidRPr="00AA1FB3" w:rsidRDefault="00AA1FB3" w:rsidP="00AA1FB3">
      <w:pPr>
        <w:widowControl/>
        <w:shd w:val="clear" w:color="auto" w:fill="FFFFFF"/>
        <w:spacing w:line="480" w:lineRule="atLeast"/>
        <w:jc w:val="center"/>
        <w:rPr>
          <w:rFonts w:ascii="微软雅黑" w:eastAsia="微软雅黑" w:hAnsi="微软雅黑" w:cs="宋体"/>
          <w:b/>
          <w:bCs/>
          <w:kern w:val="0"/>
          <w:sz w:val="36"/>
          <w:szCs w:val="36"/>
        </w:rPr>
      </w:pPr>
      <w:r w:rsidRPr="00AA1FB3">
        <w:rPr>
          <w:rFonts w:ascii="微软雅黑" w:eastAsia="微软雅黑" w:hAnsi="微软雅黑" w:cs="宋体" w:hint="eastAsia"/>
          <w:b/>
          <w:bCs/>
          <w:kern w:val="0"/>
          <w:sz w:val="36"/>
          <w:szCs w:val="36"/>
        </w:rPr>
        <w:t>西安医学院第二附属医院新生儿视网膜筛查仪项目招标公告</w:t>
      </w:r>
    </w:p>
    <w:p w14:paraId="581E5FD4" w14:textId="77777777" w:rsidR="00AA1FB3" w:rsidRPr="00AA1FB3" w:rsidRDefault="00AA1FB3" w:rsidP="00AA1FB3">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项目概况</w:t>
      </w:r>
    </w:p>
    <w:p w14:paraId="204F2FB8"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新生儿视网膜筛查仪招标项目的潜在投标人应在西安市南稍门十字东南角大话南门壹中心18层1806室获取招标文件，并于 2023年02月09日 14时30分 （北京时间）前递交投标文件。</w:t>
      </w:r>
    </w:p>
    <w:p w14:paraId="18E6684F"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一、项目基本情况</w:t>
      </w:r>
    </w:p>
    <w:p w14:paraId="5A3C5698"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项目编号：JXRC-230110</w:t>
      </w:r>
    </w:p>
    <w:p w14:paraId="57D2F263"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项目名称：新生儿视网膜筛查仪</w:t>
      </w:r>
    </w:p>
    <w:p w14:paraId="52A9B2C1"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采购方式：公开招标</w:t>
      </w:r>
    </w:p>
    <w:p w14:paraId="533B7A71"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预算金额：1,800,000.00元</w:t>
      </w:r>
    </w:p>
    <w:p w14:paraId="2BD52335"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采购需求：</w:t>
      </w:r>
    </w:p>
    <w:p w14:paraId="2AB48025"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合同包1(医院新生儿视网膜筛查仪项目):</w:t>
      </w:r>
    </w:p>
    <w:p w14:paraId="69A4E7C0" w14:textId="77777777" w:rsidR="00AA1FB3" w:rsidRPr="00AA1FB3" w:rsidRDefault="00AA1FB3" w:rsidP="00AA1FB3">
      <w:pPr>
        <w:widowControl/>
        <w:shd w:val="clear" w:color="auto" w:fill="FFFFFF"/>
        <w:wordWrap w:val="0"/>
        <w:spacing w:line="480" w:lineRule="atLeast"/>
        <w:ind w:firstLine="63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合同包预算金额：1,800,000.00元</w:t>
      </w:r>
    </w:p>
    <w:p w14:paraId="765BA88F" w14:textId="77777777" w:rsidR="00AA1FB3" w:rsidRPr="00AA1FB3" w:rsidRDefault="00AA1FB3" w:rsidP="00AA1FB3">
      <w:pPr>
        <w:widowControl/>
        <w:shd w:val="clear" w:color="auto" w:fill="FFFFFF"/>
        <w:wordWrap w:val="0"/>
        <w:spacing w:line="480" w:lineRule="atLeast"/>
        <w:ind w:firstLine="63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合同包最高限价：1,800,000.00元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1289"/>
        <w:gridCol w:w="1289"/>
        <w:gridCol w:w="835"/>
        <w:gridCol w:w="1146"/>
        <w:gridCol w:w="1562"/>
        <w:gridCol w:w="1562"/>
      </w:tblGrid>
      <w:tr w:rsidR="00AA1FB3" w:rsidRPr="00AA1FB3" w14:paraId="539F6BE3" w14:textId="77777777" w:rsidTr="00AA1FB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5E60CC" w14:textId="77777777" w:rsidR="00AA1FB3" w:rsidRPr="00AA1FB3" w:rsidRDefault="00AA1FB3" w:rsidP="00AA1FB3">
            <w:pPr>
              <w:widowControl/>
              <w:wordWrap w:val="0"/>
              <w:spacing w:line="360" w:lineRule="atLeast"/>
              <w:jc w:val="center"/>
              <w:rPr>
                <w:rFonts w:ascii="宋体" w:eastAsia="宋体" w:hAnsi="宋体" w:cs="宋体" w:hint="eastAsia"/>
                <w:b/>
                <w:bCs/>
                <w:kern w:val="0"/>
                <w:szCs w:val="21"/>
              </w:rPr>
            </w:pPr>
            <w:r w:rsidRPr="00AA1FB3">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0B44CDA" w14:textId="77777777" w:rsidR="00AA1FB3" w:rsidRPr="00AA1FB3" w:rsidRDefault="00AA1FB3" w:rsidP="00AA1FB3">
            <w:pPr>
              <w:widowControl/>
              <w:wordWrap w:val="0"/>
              <w:spacing w:line="360" w:lineRule="atLeast"/>
              <w:jc w:val="center"/>
              <w:rPr>
                <w:rFonts w:ascii="宋体" w:eastAsia="宋体" w:hAnsi="宋体" w:cs="宋体"/>
                <w:b/>
                <w:bCs/>
                <w:kern w:val="0"/>
                <w:szCs w:val="21"/>
              </w:rPr>
            </w:pPr>
            <w:r w:rsidRPr="00AA1FB3">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FF4F966" w14:textId="77777777" w:rsidR="00AA1FB3" w:rsidRPr="00AA1FB3" w:rsidRDefault="00AA1FB3" w:rsidP="00AA1FB3">
            <w:pPr>
              <w:widowControl/>
              <w:wordWrap w:val="0"/>
              <w:spacing w:line="360" w:lineRule="atLeast"/>
              <w:jc w:val="center"/>
              <w:rPr>
                <w:rFonts w:ascii="宋体" w:eastAsia="宋体" w:hAnsi="宋体" w:cs="宋体"/>
                <w:b/>
                <w:bCs/>
                <w:kern w:val="0"/>
                <w:szCs w:val="21"/>
              </w:rPr>
            </w:pPr>
            <w:r w:rsidRPr="00AA1FB3">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4108C5C" w14:textId="77777777" w:rsidR="00AA1FB3" w:rsidRPr="00AA1FB3" w:rsidRDefault="00AA1FB3" w:rsidP="00AA1FB3">
            <w:pPr>
              <w:widowControl/>
              <w:wordWrap w:val="0"/>
              <w:spacing w:line="360" w:lineRule="atLeast"/>
              <w:jc w:val="center"/>
              <w:rPr>
                <w:rFonts w:ascii="宋体" w:eastAsia="宋体" w:hAnsi="宋体" w:cs="宋体"/>
                <w:b/>
                <w:bCs/>
                <w:kern w:val="0"/>
                <w:szCs w:val="21"/>
              </w:rPr>
            </w:pPr>
            <w:r w:rsidRPr="00AA1FB3">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9E55D48" w14:textId="77777777" w:rsidR="00AA1FB3" w:rsidRPr="00AA1FB3" w:rsidRDefault="00AA1FB3" w:rsidP="00AA1FB3">
            <w:pPr>
              <w:widowControl/>
              <w:wordWrap w:val="0"/>
              <w:spacing w:line="360" w:lineRule="atLeast"/>
              <w:jc w:val="center"/>
              <w:rPr>
                <w:rFonts w:ascii="宋体" w:eastAsia="宋体" w:hAnsi="宋体" w:cs="宋体"/>
                <w:b/>
                <w:bCs/>
                <w:kern w:val="0"/>
                <w:szCs w:val="21"/>
              </w:rPr>
            </w:pPr>
            <w:r w:rsidRPr="00AA1FB3">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F3869A9" w14:textId="77777777" w:rsidR="00AA1FB3" w:rsidRPr="00AA1FB3" w:rsidRDefault="00AA1FB3" w:rsidP="00AA1FB3">
            <w:pPr>
              <w:widowControl/>
              <w:wordWrap w:val="0"/>
              <w:spacing w:line="360" w:lineRule="atLeast"/>
              <w:jc w:val="center"/>
              <w:rPr>
                <w:rFonts w:ascii="宋体" w:eastAsia="宋体" w:hAnsi="宋体" w:cs="宋体"/>
                <w:b/>
                <w:bCs/>
                <w:kern w:val="0"/>
                <w:szCs w:val="21"/>
              </w:rPr>
            </w:pPr>
            <w:r w:rsidRPr="00AA1FB3">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23A5A1A" w14:textId="77777777" w:rsidR="00AA1FB3" w:rsidRPr="00AA1FB3" w:rsidRDefault="00AA1FB3" w:rsidP="00AA1FB3">
            <w:pPr>
              <w:widowControl/>
              <w:wordWrap w:val="0"/>
              <w:spacing w:line="360" w:lineRule="atLeast"/>
              <w:jc w:val="center"/>
              <w:rPr>
                <w:rFonts w:ascii="宋体" w:eastAsia="宋体" w:hAnsi="宋体" w:cs="宋体"/>
                <w:b/>
                <w:bCs/>
                <w:kern w:val="0"/>
                <w:szCs w:val="21"/>
              </w:rPr>
            </w:pPr>
            <w:r w:rsidRPr="00AA1FB3">
              <w:rPr>
                <w:rFonts w:ascii="宋体" w:eastAsia="宋体" w:hAnsi="宋体" w:cs="宋体"/>
                <w:b/>
                <w:bCs/>
                <w:kern w:val="0"/>
                <w:szCs w:val="21"/>
              </w:rPr>
              <w:t>最高限价(元)</w:t>
            </w:r>
          </w:p>
        </w:tc>
      </w:tr>
      <w:tr w:rsidR="00AA1FB3" w:rsidRPr="00AA1FB3" w14:paraId="6C26F9E3" w14:textId="77777777" w:rsidTr="00AA1FB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5FAD881" w14:textId="77777777" w:rsidR="00AA1FB3" w:rsidRPr="00AA1FB3" w:rsidRDefault="00AA1FB3" w:rsidP="00AA1FB3">
            <w:pPr>
              <w:widowControl/>
              <w:wordWrap w:val="0"/>
              <w:spacing w:line="360" w:lineRule="atLeast"/>
              <w:jc w:val="center"/>
              <w:rPr>
                <w:rFonts w:ascii="宋体" w:eastAsia="宋体" w:hAnsi="宋体" w:cs="宋体"/>
                <w:kern w:val="0"/>
                <w:szCs w:val="21"/>
              </w:rPr>
            </w:pPr>
            <w:r w:rsidRPr="00AA1FB3">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3509C11" w14:textId="77777777" w:rsidR="00AA1FB3" w:rsidRPr="00AA1FB3" w:rsidRDefault="00AA1FB3" w:rsidP="00AA1FB3">
            <w:pPr>
              <w:widowControl/>
              <w:wordWrap w:val="0"/>
              <w:spacing w:line="360" w:lineRule="atLeast"/>
              <w:jc w:val="center"/>
              <w:rPr>
                <w:rFonts w:ascii="宋体" w:eastAsia="宋体" w:hAnsi="宋体" w:cs="宋体"/>
                <w:kern w:val="0"/>
                <w:szCs w:val="21"/>
              </w:rPr>
            </w:pPr>
            <w:r w:rsidRPr="00AA1FB3">
              <w:rPr>
                <w:rFonts w:ascii="宋体" w:eastAsia="宋体" w:hAnsi="宋体" w:cs="宋体"/>
                <w:kern w:val="0"/>
                <w:szCs w:val="21"/>
              </w:rPr>
              <w:t>医用激光仪器及设备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67FEB6D" w14:textId="77777777" w:rsidR="00AA1FB3" w:rsidRPr="00AA1FB3" w:rsidRDefault="00AA1FB3" w:rsidP="00AA1FB3">
            <w:pPr>
              <w:widowControl/>
              <w:wordWrap w:val="0"/>
              <w:spacing w:line="360" w:lineRule="atLeast"/>
              <w:jc w:val="center"/>
              <w:rPr>
                <w:rFonts w:ascii="宋体" w:eastAsia="宋体" w:hAnsi="宋体" w:cs="宋体"/>
                <w:kern w:val="0"/>
                <w:szCs w:val="21"/>
              </w:rPr>
            </w:pPr>
            <w:r w:rsidRPr="00AA1FB3">
              <w:rPr>
                <w:rFonts w:ascii="宋体" w:eastAsia="宋体" w:hAnsi="宋体" w:cs="宋体"/>
                <w:kern w:val="0"/>
                <w:szCs w:val="21"/>
              </w:rPr>
              <w:t>新生儿视网膜筛查仪</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47797BA" w14:textId="77777777" w:rsidR="00AA1FB3" w:rsidRPr="00AA1FB3" w:rsidRDefault="00AA1FB3" w:rsidP="00AA1FB3">
            <w:pPr>
              <w:widowControl/>
              <w:wordWrap w:val="0"/>
              <w:spacing w:line="360" w:lineRule="atLeast"/>
              <w:jc w:val="center"/>
              <w:rPr>
                <w:rFonts w:ascii="宋体" w:eastAsia="宋体" w:hAnsi="宋体" w:cs="宋体"/>
                <w:kern w:val="0"/>
                <w:szCs w:val="21"/>
              </w:rPr>
            </w:pPr>
            <w:r w:rsidRPr="00AA1FB3">
              <w:rPr>
                <w:rFonts w:ascii="宋体" w:eastAsia="宋体" w:hAnsi="宋体" w:cs="宋体"/>
                <w:kern w:val="0"/>
                <w:szCs w:val="21"/>
              </w:rPr>
              <w:t>1(台)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04A054" w14:textId="77777777" w:rsidR="00AA1FB3" w:rsidRPr="00AA1FB3" w:rsidRDefault="00AA1FB3" w:rsidP="00AA1FB3">
            <w:pPr>
              <w:widowControl/>
              <w:wordWrap w:val="0"/>
              <w:spacing w:line="360" w:lineRule="atLeast"/>
              <w:jc w:val="center"/>
              <w:rPr>
                <w:rFonts w:ascii="宋体" w:eastAsia="宋体" w:hAnsi="宋体" w:cs="宋体"/>
                <w:kern w:val="0"/>
                <w:szCs w:val="21"/>
              </w:rPr>
            </w:pPr>
            <w:r w:rsidRPr="00AA1FB3">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B875D41" w14:textId="77777777" w:rsidR="00AA1FB3" w:rsidRPr="00AA1FB3" w:rsidRDefault="00AA1FB3" w:rsidP="00AA1FB3">
            <w:pPr>
              <w:widowControl/>
              <w:spacing w:line="360" w:lineRule="atLeast"/>
              <w:jc w:val="right"/>
              <w:rPr>
                <w:rFonts w:ascii="宋体" w:eastAsia="宋体" w:hAnsi="宋体" w:cs="宋体"/>
                <w:kern w:val="0"/>
                <w:szCs w:val="21"/>
              </w:rPr>
            </w:pPr>
            <w:r w:rsidRPr="00AA1FB3">
              <w:rPr>
                <w:rFonts w:ascii="宋体" w:eastAsia="宋体" w:hAnsi="宋体" w:cs="宋体"/>
                <w:kern w:val="0"/>
                <w:szCs w:val="21"/>
              </w:rPr>
              <w:t>1,800,000.00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3115CEF" w14:textId="77777777" w:rsidR="00AA1FB3" w:rsidRPr="00AA1FB3" w:rsidRDefault="00AA1FB3" w:rsidP="00AA1FB3">
            <w:pPr>
              <w:widowControl/>
              <w:spacing w:line="360" w:lineRule="atLeast"/>
              <w:jc w:val="right"/>
              <w:rPr>
                <w:rFonts w:ascii="宋体" w:eastAsia="宋体" w:hAnsi="宋体" w:cs="宋体"/>
                <w:kern w:val="0"/>
                <w:szCs w:val="21"/>
              </w:rPr>
            </w:pPr>
            <w:r w:rsidRPr="00AA1FB3">
              <w:rPr>
                <w:rFonts w:ascii="宋体" w:eastAsia="宋体" w:hAnsi="宋体" w:cs="宋体"/>
                <w:kern w:val="0"/>
                <w:szCs w:val="21"/>
              </w:rPr>
              <w:t>1,800,000.00</w:t>
            </w:r>
          </w:p>
        </w:tc>
      </w:tr>
    </w:tbl>
    <w:p w14:paraId="2E4D7B18" w14:textId="77777777" w:rsidR="00AA1FB3" w:rsidRPr="00AA1FB3" w:rsidRDefault="00AA1FB3" w:rsidP="00AA1FB3">
      <w:pPr>
        <w:widowControl/>
        <w:shd w:val="clear" w:color="auto" w:fill="FFFFFF"/>
        <w:wordWrap w:val="0"/>
        <w:spacing w:line="480" w:lineRule="atLeast"/>
        <w:ind w:firstLine="630"/>
        <w:rPr>
          <w:rFonts w:ascii="微软雅黑" w:eastAsia="微软雅黑" w:hAnsi="微软雅黑" w:cs="宋体"/>
          <w:kern w:val="0"/>
          <w:szCs w:val="21"/>
        </w:rPr>
      </w:pPr>
      <w:r w:rsidRPr="00AA1FB3">
        <w:rPr>
          <w:rFonts w:ascii="微软雅黑" w:eastAsia="微软雅黑" w:hAnsi="微软雅黑" w:cs="宋体" w:hint="eastAsia"/>
          <w:kern w:val="0"/>
          <w:szCs w:val="21"/>
        </w:rPr>
        <w:t>本合同包不接受联合体投标</w:t>
      </w:r>
    </w:p>
    <w:p w14:paraId="6D78047C" w14:textId="77777777" w:rsidR="00AA1FB3" w:rsidRPr="00AA1FB3" w:rsidRDefault="00AA1FB3" w:rsidP="00AA1FB3">
      <w:pPr>
        <w:widowControl/>
        <w:shd w:val="clear" w:color="auto" w:fill="FFFFFF"/>
        <w:wordWrap w:val="0"/>
        <w:spacing w:line="480" w:lineRule="atLeast"/>
        <w:ind w:firstLine="63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合同履行期限：详见招标文件</w:t>
      </w:r>
    </w:p>
    <w:p w14:paraId="3050EECD"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二、申请人的资格要求：</w:t>
      </w:r>
    </w:p>
    <w:p w14:paraId="2BE5FBBA"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lastRenderedPageBreak/>
        <w:t>1.满足《中华人民共和国政府采购法》第二十二条规定;</w:t>
      </w:r>
    </w:p>
    <w:p w14:paraId="30F6CC76"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2.落实政府采购政策需满足的资格要求：</w:t>
      </w:r>
    </w:p>
    <w:p w14:paraId="070EA60F"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合同包1(医院新生儿视网膜筛查仪项目)落实政府采购政策需满足的资格要求如下:</w:t>
      </w:r>
    </w:p>
    <w:p w14:paraId="58054319" w14:textId="77777777" w:rsidR="00AA1FB3" w:rsidRPr="00AA1FB3" w:rsidRDefault="00AA1FB3" w:rsidP="00AA1FB3">
      <w:pPr>
        <w:widowControl/>
        <w:shd w:val="clear" w:color="auto" w:fill="FFFFFF"/>
        <w:wordWrap w:val="0"/>
        <w:spacing w:line="480" w:lineRule="atLeast"/>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依据《中华人民共和国政府采购法》和《中华人民共和国政府采购实施条例》的有关规定，落实政府采购“优先购买节能环保产品、扶持小微企业、监狱企业、福利企业”等相关政策。</w:t>
      </w:r>
      <w:r w:rsidRPr="00AA1FB3">
        <w:rPr>
          <w:rFonts w:ascii="微软雅黑" w:eastAsia="微软雅黑" w:hAnsi="微软雅黑" w:cs="宋体" w:hint="eastAsia"/>
          <w:kern w:val="0"/>
          <w:szCs w:val="21"/>
        </w:rPr>
        <w:br/>
        <w:t>（1）《政府采购促进中小企业发展管理办法》的通知--财库〔2020〕46号；</w:t>
      </w:r>
      <w:r w:rsidRPr="00AA1FB3">
        <w:rPr>
          <w:rFonts w:ascii="微软雅黑" w:eastAsia="微软雅黑" w:hAnsi="微软雅黑" w:cs="宋体" w:hint="eastAsia"/>
          <w:kern w:val="0"/>
          <w:szCs w:val="21"/>
        </w:rPr>
        <w:br/>
        <w:t>（2）《财政部司法部关于政府采购支持监狱企业发展有关问题的通知》--财库[2014]68号 ；</w:t>
      </w:r>
      <w:r w:rsidRPr="00AA1FB3">
        <w:rPr>
          <w:rFonts w:ascii="微软雅黑" w:eastAsia="微软雅黑" w:hAnsi="微软雅黑" w:cs="宋体" w:hint="eastAsia"/>
          <w:kern w:val="0"/>
          <w:szCs w:val="21"/>
        </w:rPr>
        <w:br/>
        <w:t>（3）《财政部、发展改革委、生态环境部、市场监管总局关于调整优化节能产品环境标志产品政府采购执行机制的通知》--财库〔2019〕9号；</w:t>
      </w:r>
      <w:r w:rsidRPr="00AA1FB3">
        <w:rPr>
          <w:rFonts w:ascii="微软雅黑" w:eastAsia="微软雅黑" w:hAnsi="微软雅黑" w:cs="宋体" w:hint="eastAsia"/>
          <w:kern w:val="0"/>
          <w:szCs w:val="21"/>
        </w:rPr>
        <w:br/>
        <w:t>（4）《财政部 国家发展改革委关于印发[节能产品政府采购实施意见]的通知》--财库〔2004〕185号；</w:t>
      </w:r>
      <w:r w:rsidRPr="00AA1FB3">
        <w:rPr>
          <w:rFonts w:ascii="微软雅黑" w:eastAsia="微软雅黑" w:hAnsi="微软雅黑" w:cs="宋体" w:hint="eastAsia"/>
          <w:kern w:val="0"/>
          <w:szCs w:val="21"/>
        </w:rPr>
        <w:br/>
        <w:t>（5）《财政部环保总局关于环境标志产品政府采购实施的意见》--财库〔2006〕90号；</w:t>
      </w:r>
      <w:r w:rsidRPr="00AA1FB3">
        <w:rPr>
          <w:rFonts w:ascii="微软雅黑" w:eastAsia="微软雅黑" w:hAnsi="微软雅黑" w:cs="宋体" w:hint="eastAsia"/>
          <w:kern w:val="0"/>
          <w:szCs w:val="21"/>
        </w:rPr>
        <w:br/>
        <w:t>（6）《财政部、民政部、中国残疾人联合会关于促进残疾人就业政府采购政策的通知》--财库〔2017〕141号；</w:t>
      </w:r>
      <w:r w:rsidRPr="00AA1FB3">
        <w:rPr>
          <w:rFonts w:ascii="微软雅黑" w:eastAsia="微软雅黑" w:hAnsi="微软雅黑" w:cs="宋体" w:hint="eastAsia"/>
          <w:kern w:val="0"/>
          <w:szCs w:val="21"/>
        </w:rPr>
        <w:br/>
        <w:t>（7）《财政部 国务院扶贫办关于运用政府采购政策支持脱贫攻坚的通知》--财库〔2019〕27号；</w:t>
      </w:r>
      <w:r w:rsidRPr="00AA1FB3">
        <w:rPr>
          <w:rFonts w:ascii="微软雅黑" w:eastAsia="微软雅黑" w:hAnsi="微软雅黑" w:cs="宋体" w:hint="eastAsia"/>
          <w:kern w:val="0"/>
          <w:szCs w:val="21"/>
        </w:rPr>
        <w:br/>
        <w:t>（8）《陕西省财政厅关于加快推进我省中小企业政府采购信用融资工作的通知》--陕财办采〔2020〕15 号；</w:t>
      </w:r>
      <w:r w:rsidRPr="00AA1FB3">
        <w:rPr>
          <w:rFonts w:ascii="微软雅黑" w:eastAsia="微软雅黑" w:hAnsi="微软雅黑" w:cs="宋体" w:hint="eastAsia"/>
          <w:kern w:val="0"/>
          <w:szCs w:val="21"/>
        </w:rPr>
        <w:br/>
        <w:t>（9）《陕西省中小企业政府采购信用融资办法》--陕财办采〔2018〕23号；</w:t>
      </w:r>
      <w:r w:rsidRPr="00AA1FB3">
        <w:rPr>
          <w:rFonts w:ascii="微软雅黑" w:eastAsia="微软雅黑" w:hAnsi="微软雅黑" w:cs="宋体" w:hint="eastAsia"/>
          <w:kern w:val="0"/>
          <w:szCs w:val="21"/>
        </w:rPr>
        <w:br/>
        <w:t>（10）《关于运用政府采购政策支持乡村产业振兴的通知》--财库〔2021〕19 号；</w:t>
      </w:r>
      <w:r w:rsidRPr="00AA1FB3">
        <w:rPr>
          <w:rFonts w:ascii="微软雅黑" w:eastAsia="微软雅黑" w:hAnsi="微软雅黑" w:cs="宋体" w:hint="eastAsia"/>
          <w:kern w:val="0"/>
          <w:szCs w:val="21"/>
        </w:rPr>
        <w:br/>
        <w:t>（11）《国务院办公厅关于建立政府强制采购节能产品制度的通知》—国办发〔2007〕51号；</w:t>
      </w:r>
      <w:r w:rsidRPr="00AA1FB3">
        <w:rPr>
          <w:rFonts w:ascii="微软雅黑" w:eastAsia="微软雅黑" w:hAnsi="微软雅黑" w:cs="宋体" w:hint="eastAsia"/>
          <w:kern w:val="0"/>
          <w:szCs w:val="21"/>
        </w:rPr>
        <w:br/>
      </w:r>
      <w:r w:rsidRPr="00AA1FB3">
        <w:rPr>
          <w:rFonts w:ascii="微软雅黑" w:eastAsia="微软雅黑" w:hAnsi="微软雅黑" w:cs="宋体" w:hint="eastAsia"/>
          <w:kern w:val="0"/>
          <w:szCs w:val="21"/>
        </w:rPr>
        <w:lastRenderedPageBreak/>
        <w:t>（12）《关于扩大政府采购支持绿色建材促进建筑品质提升政策实施范围的通知》--财库〔2022〕35号；</w:t>
      </w:r>
      <w:r w:rsidRPr="00AA1FB3">
        <w:rPr>
          <w:rFonts w:ascii="微软雅黑" w:eastAsia="微软雅黑" w:hAnsi="微软雅黑" w:cs="宋体" w:hint="eastAsia"/>
          <w:kern w:val="0"/>
          <w:szCs w:val="21"/>
        </w:rPr>
        <w:br/>
        <w:t> (13）其他需要落实的政府采购政策。</w:t>
      </w:r>
    </w:p>
    <w:p w14:paraId="5CEBF205"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3.本项目的特定资格要求：</w:t>
      </w:r>
    </w:p>
    <w:p w14:paraId="62B07EC9"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合同包1(医院新生儿视网膜筛查仪项目)特定资格要求如下:</w:t>
      </w:r>
    </w:p>
    <w:p w14:paraId="27FCBE1C" w14:textId="77777777" w:rsidR="00AA1FB3" w:rsidRPr="00AA1FB3" w:rsidRDefault="00AA1FB3" w:rsidP="00AA1FB3">
      <w:pPr>
        <w:widowControl/>
        <w:shd w:val="clear" w:color="auto" w:fill="FFFFFF"/>
        <w:wordWrap w:val="0"/>
        <w:spacing w:line="480" w:lineRule="atLeast"/>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1) 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sidRPr="00AA1FB3">
        <w:rPr>
          <w:rFonts w:ascii="微软雅黑" w:eastAsia="微软雅黑" w:hAnsi="微软雅黑" w:cs="宋体" w:hint="eastAsia"/>
          <w:kern w:val="0"/>
          <w:szCs w:val="21"/>
        </w:rPr>
        <w:br/>
        <w:t>2) 法定代表人/负责人直接参加投标的，须递交《法定代表人/负责人身份证明书》和身份证；法定代表人/负责人授权代表参加投标的，须递交《法定代表人/负责人授权委托书》及授权代表身份证；</w:t>
      </w:r>
      <w:r w:rsidRPr="00AA1FB3">
        <w:rPr>
          <w:rFonts w:ascii="微软雅黑" w:eastAsia="微软雅黑" w:hAnsi="微软雅黑" w:cs="宋体" w:hint="eastAsia"/>
          <w:kern w:val="0"/>
          <w:szCs w:val="21"/>
        </w:rPr>
        <w:br/>
        <w:t>3）提供所投产品的医疗器械经营许可证或备案凭证（投标产品须在其经营范围内）；</w:t>
      </w:r>
      <w:r w:rsidRPr="00AA1FB3">
        <w:rPr>
          <w:rFonts w:ascii="微软雅黑" w:eastAsia="微软雅黑" w:hAnsi="微软雅黑" w:cs="宋体" w:hint="eastAsia"/>
          <w:kern w:val="0"/>
          <w:szCs w:val="21"/>
        </w:rPr>
        <w:br/>
        <w:t>4）提供所投产品的医疗器械生产许可证；</w:t>
      </w:r>
      <w:r w:rsidRPr="00AA1FB3">
        <w:rPr>
          <w:rFonts w:ascii="微软雅黑" w:eastAsia="微软雅黑" w:hAnsi="微软雅黑" w:cs="宋体" w:hint="eastAsia"/>
          <w:kern w:val="0"/>
          <w:szCs w:val="21"/>
        </w:rPr>
        <w:br/>
        <w:t>5）供应商须出具参加本次政府采购项目承诺函； </w:t>
      </w:r>
      <w:r w:rsidRPr="00AA1FB3">
        <w:rPr>
          <w:rFonts w:ascii="微软雅黑" w:eastAsia="微软雅黑" w:hAnsi="微软雅黑" w:cs="宋体" w:hint="eastAsia"/>
          <w:kern w:val="0"/>
          <w:szCs w:val="21"/>
        </w:rPr>
        <w:br/>
        <w:t>6）供应商参加本项目前3年内，在经营活动中没有重大违法纪录的书面声明。</w:t>
      </w:r>
    </w:p>
    <w:p w14:paraId="261610E4"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三、获取招标文件</w:t>
      </w:r>
    </w:p>
    <w:p w14:paraId="3792B0B4"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时间： 2023年01月06日 至 2023年01月13日 ，每天上午 09:00:00 至 12:00:00 ，下午 14:00:00 至 17:00:00 （北京时间）</w:t>
      </w:r>
    </w:p>
    <w:p w14:paraId="1191B3DF"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途径：西安市南稍门十字东南角大话南门壹中心18层1806室</w:t>
      </w:r>
    </w:p>
    <w:p w14:paraId="1DAE3A9F"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方式：现场获取</w:t>
      </w:r>
    </w:p>
    <w:p w14:paraId="400B999D"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售价： 500元</w:t>
      </w:r>
    </w:p>
    <w:p w14:paraId="1810EA30"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四、提交投标文件截止时间、开标时间和地点</w:t>
      </w:r>
    </w:p>
    <w:p w14:paraId="5BF4F838"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lastRenderedPageBreak/>
        <w:t>时间： 2023年02月09日 14时30分00秒 （北京时间）</w:t>
      </w:r>
    </w:p>
    <w:p w14:paraId="5FE372CE"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提交投标文件地点：西安市南稍门十字东南角大话南门壹中心18层1806室第一会议室</w:t>
      </w:r>
    </w:p>
    <w:p w14:paraId="33B82958"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开标地点：西安市南稍门十字东南角大话南门壹中心18层1806室第一会议室</w:t>
      </w:r>
    </w:p>
    <w:p w14:paraId="3B16ED03"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五、公告期限</w:t>
      </w:r>
    </w:p>
    <w:p w14:paraId="798F4FF9"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自本公告发布之日起5个工作日。</w:t>
      </w:r>
    </w:p>
    <w:p w14:paraId="09FBF307"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六、其他补充事宜</w:t>
      </w:r>
    </w:p>
    <w:p w14:paraId="21A718DB" w14:textId="77777777" w:rsidR="00AA1FB3" w:rsidRPr="00AA1FB3" w:rsidRDefault="00AA1FB3" w:rsidP="00AA1FB3">
      <w:pPr>
        <w:widowControl/>
        <w:shd w:val="clear" w:color="auto" w:fill="FFFFFF"/>
        <w:wordWrap w:val="0"/>
        <w:spacing w:line="480" w:lineRule="atLeast"/>
        <w:ind w:firstLine="492"/>
        <w:rPr>
          <w:rFonts w:ascii="微软雅黑" w:eastAsia="微软雅黑" w:hAnsi="微软雅黑" w:cs="宋体" w:hint="eastAsia"/>
          <w:kern w:val="0"/>
          <w:szCs w:val="21"/>
        </w:rPr>
      </w:pPr>
      <w:r w:rsidRPr="00AA1FB3">
        <w:rPr>
          <w:rFonts w:ascii="宋体" w:eastAsia="宋体" w:hAnsi="宋体" w:cs="宋体" w:hint="eastAsia"/>
          <w:kern w:val="0"/>
          <w:szCs w:val="21"/>
          <w:shd w:val="clear" w:color="auto" w:fill="FFFFFF"/>
        </w:rPr>
        <w:t>1.报名时请携带加盖公章的以下资料：单位介绍信、身份证复印件。</w:t>
      </w:r>
    </w:p>
    <w:p w14:paraId="22713DB6"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Times New Roman" w:eastAsia="微软雅黑" w:hAnsi="Times New Roman" w:cs="Times New Roman"/>
          <w:kern w:val="0"/>
          <w:szCs w:val="21"/>
        </w:rPr>
        <w:t>2.</w:t>
      </w:r>
      <w:r w:rsidRPr="00AA1FB3">
        <w:rPr>
          <w:rFonts w:ascii="宋体" w:eastAsia="宋体" w:hAnsi="宋体" w:cs="宋体" w:hint="eastAsia"/>
          <w:kern w:val="0"/>
          <w:szCs w:val="21"/>
        </w:rPr>
        <w:t>采购代理机构邮箱：</w:t>
      </w:r>
      <w:r w:rsidRPr="00AA1FB3">
        <w:rPr>
          <w:rFonts w:ascii="Times New Roman" w:eastAsia="微软雅黑" w:hAnsi="Times New Roman" w:cs="Times New Roman"/>
          <w:kern w:val="0"/>
          <w:szCs w:val="21"/>
        </w:rPr>
        <w:t>jxrc_001@163.com</w:t>
      </w:r>
      <w:r w:rsidRPr="00AA1FB3">
        <w:rPr>
          <w:rFonts w:ascii="宋体" w:eastAsia="宋体" w:hAnsi="宋体" w:cs="宋体" w:hint="eastAsia"/>
          <w:kern w:val="0"/>
          <w:szCs w:val="21"/>
        </w:rPr>
        <w:t>。</w:t>
      </w:r>
    </w:p>
    <w:p w14:paraId="6D5932C6" w14:textId="77777777" w:rsidR="00AA1FB3" w:rsidRPr="00AA1FB3" w:rsidRDefault="00AA1FB3" w:rsidP="00AA1FB3">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AA1FB3">
        <w:rPr>
          <w:rFonts w:ascii="微软雅黑" w:eastAsia="微软雅黑" w:hAnsi="微软雅黑" w:cs="宋体" w:hint="eastAsia"/>
          <w:b/>
          <w:bCs/>
          <w:kern w:val="0"/>
          <w:szCs w:val="21"/>
        </w:rPr>
        <w:t>七、对本次招标提出询问，请按以下方式联系。</w:t>
      </w:r>
    </w:p>
    <w:p w14:paraId="11FDD6F6" w14:textId="77777777" w:rsidR="00AA1FB3" w:rsidRPr="00AA1FB3" w:rsidRDefault="00AA1FB3" w:rsidP="00AA1FB3">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1.采购人信息</w:t>
      </w:r>
    </w:p>
    <w:p w14:paraId="522C46C0"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名称：西安医学院第二附属医院</w:t>
      </w:r>
    </w:p>
    <w:p w14:paraId="07A3141D"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地址：灞桥区纺织城东街167号</w:t>
      </w:r>
    </w:p>
    <w:p w14:paraId="16474047"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联系方式：029-83513612</w:t>
      </w:r>
    </w:p>
    <w:p w14:paraId="4679AFEC" w14:textId="77777777" w:rsidR="00AA1FB3" w:rsidRPr="00AA1FB3" w:rsidRDefault="00AA1FB3" w:rsidP="00AA1FB3">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2.采购代理机构信息</w:t>
      </w:r>
    </w:p>
    <w:p w14:paraId="455EB931"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名称：陕西嘉信瑞诚招标有限公司</w:t>
      </w:r>
    </w:p>
    <w:p w14:paraId="5DF35914"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地址：西安市南稍门十字东南角大话南门壹中心18层1806室</w:t>
      </w:r>
    </w:p>
    <w:p w14:paraId="5BAD2AA8"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联系方式：029-81541692</w:t>
      </w:r>
    </w:p>
    <w:p w14:paraId="1D4A596F" w14:textId="77777777" w:rsidR="00AA1FB3" w:rsidRPr="00AA1FB3" w:rsidRDefault="00AA1FB3" w:rsidP="00AA1FB3">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3.项目联系方式</w:t>
      </w:r>
    </w:p>
    <w:p w14:paraId="4855A81A"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项目联系人：曲慧、张海</w:t>
      </w:r>
    </w:p>
    <w:p w14:paraId="191ED0CE" w14:textId="77777777" w:rsidR="00AA1FB3" w:rsidRPr="00AA1FB3" w:rsidRDefault="00AA1FB3" w:rsidP="00AA1FB3">
      <w:pPr>
        <w:widowControl/>
        <w:shd w:val="clear" w:color="auto" w:fill="FFFFFF"/>
        <w:wordWrap w:val="0"/>
        <w:spacing w:line="480" w:lineRule="atLeast"/>
        <w:ind w:firstLine="480"/>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电话：029-81541692</w:t>
      </w:r>
    </w:p>
    <w:p w14:paraId="45E909AB" w14:textId="328F5938" w:rsidR="00A91785" w:rsidRPr="00AA1FB3" w:rsidRDefault="00AA1FB3" w:rsidP="00AA1FB3">
      <w:pPr>
        <w:widowControl/>
        <w:shd w:val="clear" w:color="auto" w:fill="FFFFFF"/>
        <w:wordWrap w:val="0"/>
        <w:spacing w:line="480" w:lineRule="atLeast"/>
        <w:ind w:firstLine="480"/>
        <w:jc w:val="right"/>
        <w:rPr>
          <w:rFonts w:ascii="微软雅黑" w:eastAsia="微软雅黑" w:hAnsi="微软雅黑" w:cs="宋体" w:hint="eastAsia"/>
          <w:kern w:val="0"/>
          <w:szCs w:val="21"/>
        </w:rPr>
      </w:pPr>
      <w:r w:rsidRPr="00AA1FB3">
        <w:rPr>
          <w:rFonts w:ascii="微软雅黑" w:eastAsia="微软雅黑" w:hAnsi="微软雅黑" w:cs="宋体" w:hint="eastAsia"/>
          <w:kern w:val="0"/>
          <w:szCs w:val="21"/>
        </w:rPr>
        <w:t>陕西嘉信瑞诚招标有限公司</w:t>
      </w:r>
    </w:p>
    <w:sectPr w:rsidR="00A91785" w:rsidRPr="00AA1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B3"/>
    <w:rsid w:val="006A75C8"/>
    <w:rsid w:val="00AA1FB3"/>
    <w:rsid w:val="00DA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FB90"/>
  <w15:chartTrackingRefBased/>
  <w15:docId w15:val="{61213E6A-253A-4A68-A05F-8B4E9065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AA1FB3"/>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AA1FB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AA1FB3"/>
    <w:rPr>
      <w:rFonts w:ascii="宋体" w:eastAsia="宋体" w:hAnsi="宋体" w:cs="宋体"/>
      <w:b/>
      <w:bCs/>
      <w:kern w:val="0"/>
      <w:sz w:val="24"/>
      <w:szCs w:val="24"/>
    </w:rPr>
  </w:style>
  <w:style w:type="character" w:customStyle="1" w:styleId="60">
    <w:name w:val="标题 6 字符"/>
    <w:basedOn w:val="a0"/>
    <w:link w:val="6"/>
    <w:uiPriority w:val="9"/>
    <w:rsid w:val="00AA1FB3"/>
    <w:rPr>
      <w:rFonts w:ascii="宋体" w:eastAsia="宋体" w:hAnsi="宋体" w:cs="宋体"/>
      <w:b/>
      <w:bCs/>
      <w:kern w:val="0"/>
      <w:sz w:val="15"/>
      <w:szCs w:val="15"/>
    </w:rPr>
  </w:style>
  <w:style w:type="character" w:customStyle="1" w:styleId="noticecontenttitle-title">
    <w:name w:val="_notice_content_title-title"/>
    <w:basedOn w:val="a0"/>
    <w:rsid w:val="00AA1FB3"/>
  </w:style>
  <w:style w:type="paragraph" w:styleId="a3">
    <w:name w:val="Normal (Web)"/>
    <w:basedOn w:val="a"/>
    <w:uiPriority w:val="99"/>
    <w:semiHidden/>
    <w:unhideWhenUsed/>
    <w:rsid w:val="00AA1F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1FB3"/>
    <w:rPr>
      <w:b/>
      <w:bCs/>
    </w:rPr>
  </w:style>
  <w:style w:type="character" w:customStyle="1" w:styleId="noticegetfile-getbidfileaddress">
    <w:name w:val="noticegetfile-getbidfileaddress"/>
    <w:basedOn w:val="a0"/>
    <w:rsid w:val="00AA1FB3"/>
  </w:style>
  <w:style w:type="character" w:customStyle="1" w:styleId="noticepurchasetime-noticepurchasetime">
    <w:name w:val="noticepurchasetime-noticepurchasetime"/>
    <w:basedOn w:val="a0"/>
    <w:rsid w:val="00AA1FB3"/>
  </w:style>
  <w:style w:type="paragraph" w:customStyle="1" w:styleId="u-content">
    <w:name w:val="u-content"/>
    <w:basedOn w:val="a"/>
    <w:rsid w:val="00AA1FB3"/>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FB3"/>
  </w:style>
  <w:style w:type="character" w:customStyle="1" w:styleId="noticebidtime-bidaddress">
    <w:name w:val="noticebidtime-bidaddress"/>
    <w:basedOn w:val="a0"/>
    <w:rsid w:val="00AA1FB3"/>
  </w:style>
  <w:style w:type="paragraph" w:customStyle="1" w:styleId="title1">
    <w:name w:val="title1"/>
    <w:basedOn w:val="a"/>
    <w:rsid w:val="00AA1F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15000">
      <w:bodyDiv w:val="1"/>
      <w:marLeft w:val="0"/>
      <w:marRight w:val="0"/>
      <w:marTop w:val="0"/>
      <w:marBottom w:val="0"/>
      <w:divBdr>
        <w:top w:val="none" w:sz="0" w:space="0" w:color="auto"/>
        <w:left w:val="none" w:sz="0" w:space="0" w:color="auto"/>
        <w:bottom w:val="none" w:sz="0" w:space="0" w:color="auto"/>
        <w:right w:val="none" w:sz="0" w:space="0" w:color="auto"/>
      </w:divBdr>
      <w:divsChild>
        <w:div w:id="1969388088">
          <w:marLeft w:val="0"/>
          <w:marRight w:val="0"/>
          <w:marTop w:val="0"/>
          <w:marBottom w:val="0"/>
          <w:divBdr>
            <w:top w:val="none" w:sz="0" w:space="0" w:color="auto"/>
            <w:left w:val="none" w:sz="0" w:space="0" w:color="auto"/>
            <w:bottom w:val="none" w:sz="0" w:space="0" w:color="auto"/>
            <w:right w:val="none" w:sz="0" w:space="0" w:color="auto"/>
          </w:divBdr>
          <w:divsChild>
            <w:div w:id="581839747">
              <w:marLeft w:val="0"/>
              <w:marRight w:val="0"/>
              <w:marTop w:val="150"/>
              <w:marBottom w:val="150"/>
              <w:divBdr>
                <w:top w:val="single" w:sz="6" w:space="9" w:color="000000"/>
                <w:left w:val="single" w:sz="6" w:space="9" w:color="000000"/>
                <w:bottom w:val="single" w:sz="6" w:space="9" w:color="000000"/>
                <w:right w:val="single" w:sz="6" w:space="9" w:color="000000"/>
              </w:divBdr>
            </w:div>
            <w:div w:id="1241016782">
              <w:marLeft w:val="0"/>
              <w:marRight w:val="0"/>
              <w:marTop w:val="0"/>
              <w:marBottom w:val="0"/>
              <w:divBdr>
                <w:top w:val="none" w:sz="0" w:space="0" w:color="auto"/>
                <w:left w:val="none" w:sz="0" w:space="0" w:color="auto"/>
                <w:bottom w:val="none" w:sz="0" w:space="0" w:color="auto"/>
                <w:right w:val="none" w:sz="0" w:space="0" w:color="auto"/>
              </w:divBdr>
              <w:divsChild>
                <w:div w:id="189338792">
                  <w:marLeft w:val="0"/>
                  <w:marRight w:val="0"/>
                  <w:marTop w:val="0"/>
                  <w:marBottom w:val="0"/>
                  <w:divBdr>
                    <w:top w:val="none" w:sz="0" w:space="0" w:color="auto"/>
                    <w:left w:val="none" w:sz="0" w:space="0" w:color="auto"/>
                    <w:bottom w:val="none" w:sz="0" w:space="0" w:color="auto"/>
                    <w:right w:val="none" w:sz="0" w:space="0" w:color="auto"/>
                  </w:divBdr>
                </w:div>
                <w:div w:id="193735828">
                  <w:marLeft w:val="0"/>
                  <w:marRight w:val="0"/>
                  <w:marTop w:val="0"/>
                  <w:marBottom w:val="0"/>
                  <w:divBdr>
                    <w:top w:val="none" w:sz="0" w:space="0" w:color="auto"/>
                    <w:left w:val="none" w:sz="0" w:space="0" w:color="auto"/>
                    <w:bottom w:val="none" w:sz="0" w:space="0" w:color="auto"/>
                    <w:right w:val="none" w:sz="0" w:space="0" w:color="auto"/>
                  </w:divBdr>
                </w:div>
              </w:divsChild>
            </w:div>
            <w:div w:id="1809397387">
              <w:marLeft w:val="0"/>
              <w:marRight w:val="0"/>
              <w:marTop w:val="0"/>
              <w:marBottom w:val="0"/>
              <w:divBdr>
                <w:top w:val="none" w:sz="0" w:space="0" w:color="auto"/>
                <w:left w:val="none" w:sz="0" w:space="0" w:color="auto"/>
                <w:bottom w:val="none" w:sz="0" w:space="0" w:color="auto"/>
                <w:right w:val="none" w:sz="0" w:space="0" w:color="auto"/>
              </w:divBdr>
              <w:divsChild>
                <w:div w:id="33508087">
                  <w:marLeft w:val="0"/>
                  <w:marRight w:val="0"/>
                  <w:marTop w:val="0"/>
                  <w:marBottom w:val="0"/>
                  <w:divBdr>
                    <w:top w:val="none" w:sz="0" w:space="0" w:color="auto"/>
                    <w:left w:val="none" w:sz="0" w:space="0" w:color="auto"/>
                    <w:bottom w:val="none" w:sz="0" w:space="0" w:color="auto"/>
                    <w:right w:val="none" w:sz="0" w:space="0" w:color="auto"/>
                  </w:divBdr>
                  <w:divsChild>
                    <w:div w:id="1610314073">
                      <w:marLeft w:val="0"/>
                      <w:marRight w:val="0"/>
                      <w:marTop w:val="0"/>
                      <w:marBottom w:val="0"/>
                      <w:divBdr>
                        <w:top w:val="none" w:sz="0" w:space="0" w:color="auto"/>
                        <w:left w:val="none" w:sz="0" w:space="0" w:color="auto"/>
                        <w:bottom w:val="none" w:sz="0" w:space="0" w:color="auto"/>
                        <w:right w:val="none" w:sz="0" w:space="0" w:color="auto"/>
                      </w:divBdr>
                      <w:divsChild>
                        <w:div w:id="8242752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493594">
                  <w:marLeft w:val="0"/>
                  <w:marRight w:val="0"/>
                  <w:marTop w:val="0"/>
                  <w:marBottom w:val="0"/>
                  <w:divBdr>
                    <w:top w:val="none" w:sz="0" w:space="0" w:color="auto"/>
                    <w:left w:val="none" w:sz="0" w:space="0" w:color="auto"/>
                    <w:bottom w:val="none" w:sz="0" w:space="0" w:color="auto"/>
                    <w:right w:val="none" w:sz="0" w:space="0" w:color="auto"/>
                  </w:divBdr>
                  <w:divsChild>
                    <w:div w:id="90324148">
                      <w:marLeft w:val="0"/>
                      <w:marRight w:val="0"/>
                      <w:marTop w:val="0"/>
                      <w:marBottom w:val="0"/>
                      <w:divBdr>
                        <w:top w:val="none" w:sz="0" w:space="0" w:color="auto"/>
                        <w:left w:val="none" w:sz="0" w:space="0" w:color="auto"/>
                        <w:bottom w:val="none" w:sz="0" w:space="0" w:color="auto"/>
                        <w:right w:val="none" w:sz="0" w:space="0" w:color="auto"/>
                      </w:divBdr>
                      <w:divsChild>
                        <w:div w:id="21094222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991">
              <w:marLeft w:val="0"/>
              <w:marRight w:val="0"/>
              <w:marTop w:val="0"/>
              <w:marBottom w:val="0"/>
              <w:divBdr>
                <w:top w:val="none" w:sz="0" w:space="0" w:color="auto"/>
                <w:left w:val="none" w:sz="0" w:space="0" w:color="auto"/>
                <w:bottom w:val="none" w:sz="0" w:space="0" w:color="auto"/>
                <w:right w:val="none" w:sz="0" w:space="0" w:color="auto"/>
              </w:divBdr>
              <w:divsChild>
                <w:div w:id="255018010">
                  <w:marLeft w:val="0"/>
                  <w:marRight w:val="0"/>
                  <w:marTop w:val="0"/>
                  <w:marBottom w:val="0"/>
                  <w:divBdr>
                    <w:top w:val="none" w:sz="0" w:space="0" w:color="auto"/>
                    <w:left w:val="none" w:sz="0" w:space="0" w:color="auto"/>
                    <w:bottom w:val="none" w:sz="0" w:space="0" w:color="auto"/>
                    <w:right w:val="none" w:sz="0" w:space="0" w:color="auto"/>
                  </w:divBdr>
                </w:div>
              </w:divsChild>
            </w:div>
            <w:div w:id="7418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c:creator>
  <cp:keywords/>
  <dc:description/>
  <cp:lastModifiedBy>Ade</cp:lastModifiedBy>
  <cp:revision>1</cp:revision>
  <dcterms:created xsi:type="dcterms:W3CDTF">2023-01-06T02:40:00Z</dcterms:created>
  <dcterms:modified xsi:type="dcterms:W3CDTF">2023-01-06T02:41:00Z</dcterms:modified>
</cp:coreProperties>
</file>