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4D3" w:rsidRPr="003974D3" w:rsidRDefault="003974D3" w:rsidP="003974D3">
      <w:pPr>
        <w:widowControl/>
        <w:spacing w:line="480" w:lineRule="atLeast"/>
        <w:jc w:val="center"/>
        <w:rPr>
          <w:rFonts w:asciiTheme="minorEastAsia" w:hAnsiTheme="minorEastAsia" w:cs="宋体" w:hint="eastAsia"/>
          <w:b/>
          <w:bCs/>
          <w:kern w:val="0"/>
          <w:sz w:val="40"/>
          <w:szCs w:val="24"/>
        </w:rPr>
      </w:pPr>
      <w:r w:rsidRPr="003974D3">
        <w:rPr>
          <w:rFonts w:asciiTheme="minorEastAsia" w:hAnsiTheme="minorEastAsia" w:cs="宋体"/>
          <w:b/>
          <w:bCs/>
          <w:kern w:val="0"/>
          <w:sz w:val="40"/>
          <w:szCs w:val="24"/>
        </w:rPr>
        <w:t>西安市胸科医院高端彩色多普勒超声诊断仪</w:t>
      </w:r>
    </w:p>
    <w:p w:rsidR="003974D3" w:rsidRPr="003974D3" w:rsidRDefault="003974D3" w:rsidP="003974D3">
      <w:pPr>
        <w:widowControl/>
        <w:spacing w:line="480" w:lineRule="atLeast"/>
        <w:jc w:val="center"/>
        <w:rPr>
          <w:rFonts w:asciiTheme="minorEastAsia" w:hAnsiTheme="minorEastAsia" w:cs="宋体"/>
          <w:b/>
          <w:bCs/>
          <w:kern w:val="0"/>
          <w:sz w:val="24"/>
          <w:szCs w:val="24"/>
        </w:rPr>
      </w:pPr>
      <w:r w:rsidRPr="003974D3">
        <w:rPr>
          <w:rFonts w:asciiTheme="minorEastAsia" w:hAnsiTheme="minorEastAsia" w:cs="宋体"/>
          <w:b/>
          <w:bCs/>
          <w:kern w:val="0"/>
          <w:sz w:val="40"/>
          <w:szCs w:val="24"/>
        </w:rPr>
        <w:t>国际招标公告</w:t>
      </w:r>
    </w:p>
    <w:p w:rsidR="003974D3" w:rsidRPr="003974D3" w:rsidRDefault="003974D3" w:rsidP="003974D3">
      <w:pPr>
        <w:widowControl/>
        <w:shd w:val="clear" w:color="auto" w:fill="FFFFFF"/>
        <w:wordWrap w:val="0"/>
        <w:spacing w:line="480" w:lineRule="auto"/>
        <w:jc w:val="left"/>
        <w:outlineLvl w:val="5"/>
        <w:rPr>
          <w:rFonts w:asciiTheme="minorEastAsia" w:hAnsiTheme="minorEastAsia" w:cs="宋体"/>
          <w:kern w:val="0"/>
          <w:sz w:val="24"/>
          <w:szCs w:val="24"/>
        </w:rPr>
      </w:pPr>
      <w:r w:rsidRPr="003974D3">
        <w:rPr>
          <w:rFonts w:asciiTheme="minorEastAsia" w:hAnsiTheme="minorEastAsia" w:cs="宋体" w:hint="eastAsia"/>
          <w:b/>
          <w:bCs/>
          <w:kern w:val="0"/>
          <w:sz w:val="24"/>
          <w:szCs w:val="24"/>
        </w:rPr>
        <w:t>项目概况</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高端彩色多普勒超声诊断仪招标项目的潜在投标人应在全国公共资源交易平台（陕西省•西安市）网站【首页〉电子交易平台〉陕西政府采购交易系统〉企业端】获取招标文件，并于 2022年11月25日 09时30分 （北京时间）前递交投标文件。</w:t>
      </w:r>
    </w:p>
    <w:p w:rsidR="003974D3" w:rsidRPr="003974D3" w:rsidRDefault="003974D3" w:rsidP="003974D3">
      <w:pPr>
        <w:widowControl/>
        <w:shd w:val="clear" w:color="auto" w:fill="FFFFFF"/>
        <w:wordWrap w:val="0"/>
        <w:spacing w:line="750" w:lineRule="atLeast"/>
        <w:jc w:val="left"/>
        <w:outlineLvl w:val="3"/>
        <w:rPr>
          <w:rFonts w:asciiTheme="minorEastAsia" w:hAnsiTheme="minorEastAsia" w:cs="宋体" w:hint="eastAsia"/>
          <w:kern w:val="0"/>
          <w:sz w:val="24"/>
          <w:szCs w:val="24"/>
        </w:rPr>
      </w:pPr>
      <w:r w:rsidRPr="003974D3">
        <w:rPr>
          <w:rFonts w:asciiTheme="minorEastAsia" w:hAnsiTheme="minorEastAsia" w:cs="宋体" w:hint="eastAsia"/>
          <w:b/>
          <w:bCs/>
          <w:kern w:val="0"/>
          <w:sz w:val="24"/>
          <w:szCs w:val="24"/>
        </w:rPr>
        <w:t>一、项目基本情况</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项目编号：0844-224LZBB00106</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项目名称：高端彩色多普勒超声诊断仪</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采购方式：公开招标</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预算金额：3,200,000.00元</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采购需求：</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合同包1(高端彩色多普勒超声诊断仪):</w:t>
      </w:r>
    </w:p>
    <w:p w:rsidR="003974D3" w:rsidRPr="003974D3" w:rsidRDefault="003974D3" w:rsidP="003974D3">
      <w:pPr>
        <w:widowControl/>
        <w:shd w:val="clear" w:color="auto" w:fill="FFFFFF"/>
        <w:wordWrap w:val="0"/>
        <w:spacing w:line="480" w:lineRule="atLeast"/>
        <w:ind w:firstLine="63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合同</w:t>
      </w:r>
      <w:proofErr w:type="gramStart"/>
      <w:r w:rsidRPr="003974D3">
        <w:rPr>
          <w:rFonts w:asciiTheme="minorEastAsia" w:hAnsiTheme="minorEastAsia" w:cs="宋体" w:hint="eastAsia"/>
          <w:kern w:val="0"/>
          <w:sz w:val="24"/>
          <w:szCs w:val="24"/>
        </w:rPr>
        <w:t>包预算</w:t>
      </w:r>
      <w:proofErr w:type="gramEnd"/>
      <w:r w:rsidRPr="003974D3">
        <w:rPr>
          <w:rFonts w:asciiTheme="minorEastAsia" w:hAnsiTheme="minorEastAsia" w:cs="宋体" w:hint="eastAsia"/>
          <w:kern w:val="0"/>
          <w:sz w:val="24"/>
          <w:szCs w:val="24"/>
        </w:rPr>
        <w:t>金额：3,200,000.00元</w:t>
      </w:r>
    </w:p>
    <w:p w:rsidR="003974D3" w:rsidRPr="003974D3" w:rsidRDefault="003974D3" w:rsidP="003974D3">
      <w:pPr>
        <w:widowControl/>
        <w:shd w:val="clear" w:color="auto" w:fill="FFFFFF"/>
        <w:wordWrap w:val="0"/>
        <w:spacing w:line="480" w:lineRule="atLeast"/>
        <w:ind w:firstLine="63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合同</w:t>
      </w:r>
      <w:proofErr w:type="gramStart"/>
      <w:r w:rsidRPr="003974D3">
        <w:rPr>
          <w:rFonts w:asciiTheme="minorEastAsia" w:hAnsiTheme="minorEastAsia" w:cs="宋体" w:hint="eastAsia"/>
          <w:kern w:val="0"/>
          <w:sz w:val="24"/>
          <w:szCs w:val="24"/>
        </w:rPr>
        <w:t>包最高</w:t>
      </w:r>
      <w:proofErr w:type="gramEnd"/>
      <w:r w:rsidRPr="003974D3">
        <w:rPr>
          <w:rFonts w:asciiTheme="minorEastAsia" w:hAnsiTheme="minorEastAsia" w:cs="宋体" w:hint="eastAsia"/>
          <w:kern w:val="0"/>
          <w:sz w:val="24"/>
          <w:szCs w:val="24"/>
        </w:rPr>
        <w:t>限价：3,200,000.00元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7"/>
        <w:gridCol w:w="1248"/>
        <w:gridCol w:w="1248"/>
        <w:gridCol w:w="870"/>
        <w:gridCol w:w="1157"/>
        <w:gridCol w:w="1703"/>
        <w:gridCol w:w="1703"/>
      </w:tblGrid>
      <w:tr w:rsidR="003974D3" w:rsidRPr="003974D3" w:rsidTr="003974D3">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974D3" w:rsidRPr="003974D3" w:rsidRDefault="003974D3" w:rsidP="003974D3">
            <w:pPr>
              <w:widowControl/>
              <w:wordWrap w:val="0"/>
              <w:spacing w:line="360" w:lineRule="atLeast"/>
              <w:jc w:val="center"/>
              <w:rPr>
                <w:rFonts w:asciiTheme="minorEastAsia" w:hAnsiTheme="minorEastAsia" w:cs="宋体"/>
                <w:b/>
                <w:bCs/>
                <w:kern w:val="0"/>
                <w:sz w:val="24"/>
                <w:szCs w:val="24"/>
              </w:rPr>
            </w:pPr>
            <w:r w:rsidRPr="003974D3">
              <w:rPr>
                <w:rFonts w:asciiTheme="minorEastAsia" w:hAnsiTheme="minorEastAsia" w:cs="宋体"/>
                <w:b/>
                <w:bCs/>
                <w:kern w:val="0"/>
                <w:sz w:val="24"/>
                <w:szCs w:val="24"/>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974D3" w:rsidRPr="003974D3" w:rsidRDefault="003974D3" w:rsidP="003974D3">
            <w:pPr>
              <w:widowControl/>
              <w:wordWrap w:val="0"/>
              <w:spacing w:line="360" w:lineRule="atLeast"/>
              <w:jc w:val="center"/>
              <w:rPr>
                <w:rFonts w:asciiTheme="minorEastAsia" w:hAnsiTheme="minorEastAsia" w:cs="宋体"/>
                <w:b/>
                <w:bCs/>
                <w:kern w:val="0"/>
                <w:sz w:val="24"/>
                <w:szCs w:val="24"/>
              </w:rPr>
            </w:pPr>
            <w:r w:rsidRPr="003974D3">
              <w:rPr>
                <w:rFonts w:asciiTheme="minorEastAsia" w:hAnsiTheme="minorEastAsia" w:cs="宋体"/>
                <w:b/>
                <w:bCs/>
                <w:kern w:val="0"/>
                <w:sz w:val="24"/>
                <w:szCs w:val="24"/>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974D3" w:rsidRPr="003974D3" w:rsidRDefault="003974D3" w:rsidP="003974D3">
            <w:pPr>
              <w:widowControl/>
              <w:wordWrap w:val="0"/>
              <w:spacing w:line="360" w:lineRule="atLeast"/>
              <w:jc w:val="center"/>
              <w:rPr>
                <w:rFonts w:asciiTheme="minorEastAsia" w:hAnsiTheme="minorEastAsia" w:cs="宋体"/>
                <w:b/>
                <w:bCs/>
                <w:kern w:val="0"/>
                <w:sz w:val="24"/>
                <w:szCs w:val="24"/>
              </w:rPr>
            </w:pPr>
            <w:r w:rsidRPr="003974D3">
              <w:rPr>
                <w:rFonts w:asciiTheme="minorEastAsia" w:hAnsiTheme="minorEastAsia" w:cs="宋体"/>
                <w:b/>
                <w:bCs/>
                <w:kern w:val="0"/>
                <w:sz w:val="24"/>
                <w:szCs w:val="24"/>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974D3" w:rsidRPr="003974D3" w:rsidRDefault="003974D3" w:rsidP="003974D3">
            <w:pPr>
              <w:widowControl/>
              <w:wordWrap w:val="0"/>
              <w:spacing w:line="360" w:lineRule="atLeast"/>
              <w:jc w:val="center"/>
              <w:rPr>
                <w:rFonts w:asciiTheme="minorEastAsia" w:hAnsiTheme="minorEastAsia" w:cs="宋体"/>
                <w:b/>
                <w:bCs/>
                <w:kern w:val="0"/>
                <w:sz w:val="24"/>
                <w:szCs w:val="24"/>
              </w:rPr>
            </w:pPr>
            <w:r w:rsidRPr="003974D3">
              <w:rPr>
                <w:rFonts w:asciiTheme="minorEastAsia" w:hAnsiTheme="minorEastAsia" w:cs="宋体"/>
                <w:b/>
                <w:bCs/>
                <w:kern w:val="0"/>
                <w:sz w:val="24"/>
                <w:szCs w:val="24"/>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974D3" w:rsidRPr="003974D3" w:rsidRDefault="003974D3" w:rsidP="003974D3">
            <w:pPr>
              <w:widowControl/>
              <w:wordWrap w:val="0"/>
              <w:spacing w:line="360" w:lineRule="atLeast"/>
              <w:jc w:val="center"/>
              <w:rPr>
                <w:rFonts w:asciiTheme="minorEastAsia" w:hAnsiTheme="minorEastAsia" w:cs="宋体"/>
                <w:b/>
                <w:bCs/>
                <w:kern w:val="0"/>
                <w:sz w:val="24"/>
                <w:szCs w:val="24"/>
              </w:rPr>
            </w:pPr>
            <w:r w:rsidRPr="003974D3">
              <w:rPr>
                <w:rFonts w:asciiTheme="minorEastAsia" w:hAnsiTheme="minorEastAsia" w:cs="宋体"/>
                <w:b/>
                <w:bCs/>
                <w:kern w:val="0"/>
                <w:sz w:val="24"/>
                <w:szCs w:val="24"/>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974D3" w:rsidRPr="003974D3" w:rsidRDefault="003974D3" w:rsidP="003974D3">
            <w:pPr>
              <w:widowControl/>
              <w:wordWrap w:val="0"/>
              <w:spacing w:line="360" w:lineRule="atLeast"/>
              <w:jc w:val="center"/>
              <w:rPr>
                <w:rFonts w:asciiTheme="minorEastAsia" w:hAnsiTheme="minorEastAsia" w:cs="宋体"/>
                <w:b/>
                <w:bCs/>
                <w:kern w:val="0"/>
                <w:sz w:val="24"/>
                <w:szCs w:val="24"/>
              </w:rPr>
            </w:pPr>
            <w:r w:rsidRPr="003974D3">
              <w:rPr>
                <w:rFonts w:asciiTheme="minorEastAsia" w:hAnsiTheme="minorEastAsia" w:cs="宋体"/>
                <w:b/>
                <w:bCs/>
                <w:kern w:val="0"/>
                <w:sz w:val="24"/>
                <w:szCs w:val="24"/>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974D3" w:rsidRPr="003974D3" w:rsidRDefault="003974D3" w:rsidP="003974D3">
            <w:pPr>
              <w:widowControl/>
              <w:wordWrap w:val="0"/>
              <w:spacing w:line="360" w:lineRule="atLeast"/>
              <w:jc w:val="center"/>
              <w:rPr>
                <w:rFonts w:asciiTheme="minorEastAsia" w:hAnsiTheme="minorEastAsia" w:cs="宋体"/>
                <w:b/>
                <w:bCs/>
                <w:kern w:val="0"/>
                <w:sz w:val="24"/>
                <w:szCs w:val="24"/>
              </w:rPr>
            </w:pPr>
            <w:r w:rsidRPr="003974D3">
              <w:rPr>
                <w:rFonts w:asciiTheme="minorEastAsia" w:hAnsiTheme="minorEastAsia" w:cs="宋体"/>
                <w:b/>
                <w:bCs/>
                <w:kern w:val="0"/>
                <w:sz w:val="24"/>
                <w:szCs w:val="24"/>
              </w:rPr>
              <w:t>最高限价(元)</w:t>
            </w:r>
          </w:p>
        </w:tc>
      </w:tr>
      <w:tr w:rsidR="003974D3" w:rsidRPr="003974D3" w:rsidTr="003974D3">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974D3" w:rsidRPr="003974D3" w:rsidRDefault="003974D3" w:rsidP="003974D3">
            <w:pPr>
              <w:widowControl/>
              <w:wordWrap w:val="0"/>
              <w:spacing w:line="360" w:lineRule="atLeast"/>
              <w:jc w:val="center"/>
              <w:rPr>
                <w:rFonts w:asciiTheme="minorEastAsia" w:hAnsiTheme="minorEastAsia" w:cs="宋体"/>
                <w:kern w:val="0"/>
                <w:sz w:val="24"/>
                <w:szCs w:val="24"/>
              </w:rPr>
            </w:pPr>
            <w:r w:rsidRPr="003974D3">
              <w:rPr>
                <w:rFonts w:asciiTheme="minorEastAsia" w:hAnsiTheme="minorEastAsia" w:cs="宋体"/>
                <w:kern w:val="0"/>
                <w:sz w:val="24"/>
                <w:szCs w:val="24"/>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974D3" w:rsidRPr="003974D3" w:rsidRDefault="003974D3" w:rsidP="003974D3">
            <w:pPr>
              <w:widowControl/>
              <w:wordWrap w:val="0"/>
              <w:spacing w:line="360" w:lineRule="atLeast"/>
              <w:jc w:val="center"/>
              <w:rPr>
                <w:rFonts w:asciiTheme="minorEastAsia" w:hAnsiTheme="minorEastAsia" w:cs="宋体"/>
                <w:kern w:val="0"/>
                <w:sz w:val="24"/>
                <w:szCs w:val="24"/>
              </w:rPr>
            </w:pPr>
            <w:r w:rsidRPr="003974D3">
              <w:rPr>
                <w:rFonts w:asciiTheme="minorEastAsia" w:hAnsiTheme="minorEastAsia" w:cs="宋体"/>
                <w:kern w:val="0"/>
                <w:sz w:val="24"/>
                <w:szCs w:val="24"/>
              </w:rPr>
              <w:t>医用超声波仪器及设备</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974D3" w:rsidRPr="003974D3" w:rsidRDefault="003974D3" w:rsidP="003974D3">
            <w:pPr>
              <w:widowControl/>
              <w:wordWrap w:val="0"/>
              <w:spacing w:line="360" w:lineRule="atLeast"/>
              <w:jc w:val="center"/>
              <w:rPr>
                <w:rFonts w:asciiTheme="minorEastAsia" w:hAnsiTheme="minorEastAsia" w:cs="宋体"/>
                <w:kern w:val="0"/>
                <w:sz w:val="24"/>
                <w:szCs w:val="24"/>
              </w:rPr>
            </w:pPr>
            <w:r w:rsidRPr="003974D3">
              <w:rPr>
                <w:rFonts w:asciiTheme="minorEastAsia" w:hAnsiTheme="minorEastAsia" w:cs="宋体"/>
                <w:kern w:val="0"/>
                <w:sz w:val="24"/>
                <w:szCs w:val="24"/>
              </w:rPr>
              <w:t>医用超声波仪器及设备</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974D3" w:rsidRPr="003974D3" w:rsidRDefault="003974D3" w:rsidP="003974D3">
            <w:pPr>
              <w:widowControl/>
              <w:wordWrap w:val="0"/>
              <w:spacing w:line="360" w:lineRule="atLeast"/>
              <w:jc w:val="center"/>
              <w:rPr>
                <w:rFonts w:asciiTheme="minorEastAsia" w:hAnsiTheme="minorEastAsia" w:cs="宋体"/>
                <w:kern w:val="0"/>
                <w:sz w:val="24"/>
                <w:szCs w:val="24"/>
              </w:rPr>
            </w:pPr>
            <w:r w:rsidRPr="003974D3">
              <w:rPr>
                <w:rFonts w:asciiTheme="minorEastAsia" w:hAnsiTheme="minorEastAsia" w:cs="宋体"/>
                <w:kern w:val="0"/>
                <w:sz w:val="24"/>
                <w:szCs w:val="24"/>
              </w:rPr>
              <w:t>1(批)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974D3" w:rsidRPr="003974D3" w:rsidRDefault="003974D3" w:rsidP="003974D3">
            <w:pPr>
              <w:widowControl/>
              <w:wordWrap w:val="0"/>
              <w:spacing w:line="360" w:lineRule="atLeast"/>
              <w:jc w:val="center"/>
              <w:rPr>
                <w:rFonts w:asciiTheme="minorEastAsia" w:hAnsiTheme="minorEastAsia" w:cs="宋体"/>
                <w:kern w:val="0"/>
                <w:sz w:val="24"/>
                <w:szCs w:val="24"/>
              </w:rPr>
            </w:pPr>
            <w:r w:rsidRPr="003974D3">
              <w:rPr>
                <w:rFonts w:asciiTheme="minorEastAsia" w:hAnsiTheme="minorEastAsia" w:cs="宋体"/>
                <w:kern w:val="0"/>
                <w:sz w:val="24"/>
                <w:szCs w:val="24"/>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974D3" w:rsidRPr="003974D3" w:rsidRDefault="003974D3" w:rsidP="003974D3">
            <w:pPr>
              <w:widowControl/>
              <w:spacing w:line="360" w:lineRule="atLeast"/>
              <w:jc w:val="right"/>
              <w:rPr>
                <w:rFonts w:asciiTheme="minorEastAsia" w:hAnsiTheme="minorEastAsia" w:cs="宋体"/>
                <w:kern w:val="0"/>
                <w:sz w:val="24"/>
                <w:szCs w:val="24"/>
              </w:rPr>
            </w:pPr>
            <w:r w:rsidRPr="003974D3">
              <w:rPr>
                <w:rFonts w:asciiTheme="minorEastAsia" w:hAnsiTheme="minorEastAsia" w:cs="宋体"/>
                <w:kern w:val="0"/>
                <w:sz w:val="24"/>
                <w:szCs w:val="24"/>
              </w:rPr>
              <w:t>3,200,000.00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974D3" w:rsidRPr="003974D3" w:rsidRDefault="003974D3" w:rsidP="003974D3">
            <w:pPr>
              <w:widowControl/>
              <w:spacing w:line="360" w:lineRule="atLeast"/>
              <w:jc w:val="right"/>
              <w:rPr>
                <w:rFonts w:asciiTheme="minorEastAsia" w:hAnsiTheme="minorEastAsia" w:cs="宋体"/>
                <w:kern w:val="0"/>
                <w:sz w:val="24"/>
                <w:szCs w:val="24"/>
              </w:rPr>
            </w:pPr>
            <w:r w:rsidRPr="003974D3">
              <w:rPr>
                <w:rFonts w:asciiTheme="minorEastAsia" w:hAnsiTheme="minorEastAsia" w:cs="宋体"/>
                <w:kern w:val="0"/>
                <w:sz w:val="24"/>
                <w:szCs w:val="24"/>
              </w:rPr>
              <w:t>3,200,000.00</w:t>
            </w:r>
          </w:p>
        </w:tc>
      </w:tr>
    </w:tbl>
    <w:p w:rsidR="003974D3" w:rsidRPr="003974D3" w:rsidRDefault="003974D3" w:rsidP="003974D3">
      <w:pPr>
        <w:widowControl/>
        <w:shd w:val="clear" w:color="auto" w:fill="FFFFFF"/>
        <w:wordWrap w:val="0"/>
        <w:spacing w:line="480" w:lineRule="atLeast"/>
        <w:ind w:firstLine="63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本合同包不接受联合体投标</w:t>
      </w:r>
    </w:p>
    <w:p w:rsidR="003974D3" w:rsidRPr="003974D3" w:rsidRDefault="003974D3" w:rsidP="003974D3">
      <w:pPr>
        <w:widowControl/>
        <w:shd w:val="clear" w:color="auto" w:fill="FFFFFF"/>
        <w:wordWrap w:val="0"/>
        <w:spacing w:line="480" w:lineRule="atLeast"/>
        <w:ind w:firstLine="63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 xml:space="preserve">合同履行期限：合同签订后 60 </w:t>
      </w:r>
      <w:proofErr w:type="gramStart"/>
      <w:r w:rsidRPr="003974D3">
        <w:rPr>
          <w:rFonts w:asciiTheme="minorEastAsia" w:hAnsiTheme="minorEastAsia" w:cs="宋体" w:hint="eastAsia"/>
          <w:kern w:val="0"/>
          <w:sz w:val="24"/>
          <w:szCs w:val="24"/>
        </w:rPr>
        <w:t>个</w:t>
      </w:r>
      <w:proofErr w:type="gramEnd"/>
      <w:r w:rsidRPr="003974D3">
        <w:rPr>
          <w:rFonts w:asciiTheme="minorEastAsia" w:hAnsiTheme="minorEastAsia" w:cs="宋体" w:hint="eastAsia"/>
          <w:kern w:val="0"/>
          <w:sz w:val="24"/>
          <w:szCs w:val="24"/>
        </w:rPr>
        <w:t>工作日内设备运输到甲方指定地点</w:t>
      </w:r>
    </w:p>
    <w:p w:rsidR="003974D3" w:rsidRPr="003974D3" w:rsidRDefault="003974D3" w:rsidP="003974D3">
      <w:pPr>
        <w:widowControl/>
        <w:shd w:val="clear" w:color="auto" w:fill="FFFFFF"/>
        <w:wordWrap w:val="0"/>
        <w:spacing w:line="750" w:lineRule="atLeast"/>
        <w:jc w:val="left"/>
        <w:outlineLvl w:val="3"/>
        <w:rPr>
          <w:rFonts w:asciiTheme="minorEastAsia" w:hAnsiTheme="minorEastAsia" w:cs="宋体" w:hint="eastAsia"/>
          <w:kern w:val="0"/>
          <w:sz w:val="24"/>
          <w:szCs w:val="24"/>
        </w:rPr>
      </w:pPr>
      <w:r w:rsidRPr="003974D3">
        <w:rPr>
          <w:rFonts w:asciiTheme="minorEastAsia" w:hAnsiTheme="minorEastAsia" w:cs="宋体" w:hint="eastAsia"/>
          <w:b/>
          <w:bCs/>
          <w:kern w:val="0"/>
          <w:sz w:val="24"/>
          <w:szCs w:val="24"/>
        </w:rPr>
        <w:t>二、申请人的资格要求：</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1.满足《中华人民共和国政府采购法》第二十二条规定;</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2.落实政府采购政策需满足的资格要求：</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合同包1(高端彩色多普勒超声诊断仪)落实政府采购政策需满足的资格要求如下:</w:t>
      </w:r>
    </w:p>
    <w:p w:rsidR="003974D3" w:rsidRPr="003974D3" w:rsidRDefault="003974D3" w:rsidP="003974D3">
      <w:pPr>
        <w:widowControl/>
        <w:shd w:val="clear" w:color="auto" w:fill="FFFFFF"/>
        <w:wordWrap w:val="0"/>
        <w:spacing w:line="480" w:lineRule="atLeast"/>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本次采购为国际招标，按照商务部令2014年第1号《机电产品国际招标投标实施办法（试行）》执行。</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3.本项目的特定资格要求：</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合同包1(高端彩色多普勒超声诊断仪)特定资格要求如下:</w:t>
      </w:r>
    </w:p>
    <w:p w:rsidR="003974D3" w:rsidRPr="003974D3" w:rsidRDefault="003974D3" w:rsidP="003974D3">
      <w:pPr>
        <w:widowControl/>
        <w:shd w:val="clear" w:color="auto" w:fill="FFFFFF"/>
        <w:wordWrap w:val="0"/>
        <w:spacing w:line="480" w:lineRule="atLeast"/>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（1）投标人提供统一社会信用代码的营业执照（境内单位）（彩色扫描件或复印件）；</w:t>
      </w:r>
      <w:r w:rsidRPr="003974D3">
        <w:rPr>
          <w:rFonts w:asciiTheme="minorEastAsia" w:hAnsiTheme="minorEastAsia" w:cs="宋体" w:hint="eastAsia"/>
          <w:kern w:val="0"/>
          <w:sz w:val="24"/>
          <w:szCs w:val="24"/>
        </w:rPr>
        <w:br/>
        <w:t>（2）投标人提供企业注册证明（境外单位）（提供彩色扫描件或复印件）；</w:t>
      </w:r>
      <w:r w:rsidRPr="003974D3">
        <w:rPr>
          <w:rFonts w:asciiTheme="minorEastAsia" w:hAnsiTheme="minorEastAsia" w:cs="宋体" w:hint="eastAsia"/>
          <w:kern w:val="0"/>
          <w:sz w:val="24"/>
          <w:szCs w:val="24"/>
        </w:rPr>
        <w:br/>
        <w:t>（3）投标人须为设备制造商或授权代理商，代理商需提供制造商针对本项目的授权书（制造商为境外单位时），境内制造商还需提供医疗器械生产许可证；</w:t>
      </w:r>
      <w:r w:rsidRPr="003974D3">
        <w:rPr>
          <w:rFonts w:asciiTheme="minorEastAsia" w:hAnsiTheme="minorEastAsia" w:cs="宋体" w:hint="eastAsia"/>
          <w:kern w:val="0"/>
          <w:sz w:val="24"/>
          <w:szCs w:val="24"/>
        </w:rPr>
        <w:br/>
        <w:t>（4）投标人须提供制造商注册证明（制造商为境外单位时）或营业执照（制造商为境内单位时）（提供彩色扫描件或复印件）；</w:t>
      </w:r>
      <w:r w:rsidRPr="003974D3">
        <w:rPr>
          <w:rFonts w:asciiTheme="minorEastAsia" w:hAnsiTheme="minorEastAsia" w:cs="宋体" w:hint="eastAsia"/>
          <w:kern w:val="0"/>
          <w:sz w:val="24"/>
          <w:szCs w:val="24"/>
        </w:rPr>
        <w:br/>
        <w:t>（5）提供中华人民共和国医疗器械注册证；</w:t>
      </w:r>
      <w:r w:rsidRPr="003974D3">
        <w:rPr>
          <w:rFonts w:asciiTheme="minorEastAsia" w:hAnsiTheme="minorEastAsia" w:cs="宋体" w:hint="eastAsia"/>
          <w:kern w:val="0"/>
          <w:sz w:val="24"/>
          <w:szCs w:val="24"/>
        </w:rPr>
        <w:br/>
        <w:t>（6）投标人具备医疗器械经营许可证（境内单位）；</w:t>
      </w:r>
      <w:r w:rsidRPr="003974D3">
        <w:rPr>
          <w:rFonts w:asciiTheme="minorEastAsia" w:hAnsiTheme="minorEastAsia" w:cs="宋体" w:hint="eastAsia"/>
          <w:kern w:val="0"/>
          <w:sz w:val="24"/>
          <w:szCs w:val="24"/>
        </w:rPr>
        <w:br/>
        <w:t>（7）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rsidR="003974D3" w:rsidRPr="003974D3" w:rsidRDefault="003974D3" w:rsidP="003974D3">
      <w:pPr>
        <w:widowControl/>
        <w:shd w:val="clear" w:color="auto" w:fill="FFFFFF"/>
        <w:wordWrap w:val="0"/>
        <w:spacing w:line="750" w:lineRule="atLeast"/>
        <w:jc w:val="left"/>
        <w:outlineLvl w:val="3"/>
        <w:rPr>
          <w:rFonts w:asciiTheme="minorEastAsia" w:hAnsiTheme="minorEastAsia" w:cs="宋体" w:hint="eastAsia"/>
          <w:kern w:val="0"/>
          <w:sz w:val="24"/>
          <w:szCs w:val="24"/>
        </w:rPr>
      </w:pPr>
      <w:r w:rsidRPr="003974D3">
        <w:rPr>
          <w:rFonts w:asciiTheme="minorEastAsia" w:hAnsiTheme="minorEastAsia" w:cs="宋体" w:hint="eastAsia"/>
          <w:b/>
          <w:bCs/>
          <w:kern w:val="0"/>
          <w:sz w:val="24"/>
          <w:szCs w:val="24"/>
        </w:rPr>
        <w:t>三、获取招标文件</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时间： 2022年10月28日 至 2022年11月04日 ，每天上午 00:00:00 至 12:00:00 ，下午 12:00:00 至 23:59:59 （北京时间）</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途径：全国公共资源交易平台（陕西省•西安市）网站【首页〉电子交易平台〉陕西政府采购交易系统〉企业端】</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方式：在线获取</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售价： 免费获取</w:t>
      </w:r>
    </w:p>
    <w:p w:rsidR="003974D3" w:rsidRPr="003974D3" w:rsidRDefault="003974D3" w:rsidP="003974D3">
      <w:pPr>
        <w:widowControl/>
        <w:shd w:val="clear" w:color="auto" w:fill="FFFFFF"/>
        <w:wordWrap w:val="0"/>
        <w:spacing w:line="750" w:lineRule="atLeast"/>
        <w:jc w:val="left"/>
        <w:outlineLvl w:val="3"/>
        <w:rPr>
          <w:rFonts w:asciiTheme="minorEastAsia" w:hAnsiTheme="minorEastAsia" w:cs="宋体" w:hint="eastAsia"/>
          <w:kern w:val="0"/>
          <w:sz w:val="24"/>
          <w:szCs w:val="24"/>
        </w:rPr>
      </w:pPr>
      <w:r w:rsidRPr="003974D3">
        <w:rPr>
          <w:rFonts w:asciiTheme="minorEastAsia" w:hAnsiTheme="minorEastAsia" w:cs="宋体" w:hint="eastAsia"/>
          <w:b/>
          <w:bCs/>
          <w:kern w:val="0"/>
          <w:sz w:val="24"/>
          <w:szCs w:val="24"/>
        </w:rPr>
        <w:t>四、提交投标文件截止时间、开标时间和地点</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时间： 2022年11月25日 09时30分00秒 （北京时间）</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提交投标文件地点：西安市公共资源交易中心 5 楼开标室 506</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开标地点：西安市公共资源交易中心 5 楼开标室 506</w:t>
      </w:r>
    </w:p>
    <w:p w:rsidR="003974D3" w:rsidRPr="003974D3" w:rsidRDefault="003974D3" w:rsidP="003974D3">
      <w:pPr>
        <w:widowControl/>
        <w:shd w:val="clear" w:color="auto" w:fill="FFFFFF"/>
        <w:wordWrap w:val="0"/>
        <w:spacing w:line="750" w:lineRule="atLeast"/>
        <w:jc w:val="left"/>
        <w:outlineLvl w:val="3"/>
        <w:rPr>
          <w:rFonts w:asciiTheme="minorEastAsia" w:hAnsiTheme="minorEastAsia" w:cs="宋体" w:hint="eastAsia"/>
          <w:kern w:val="0"/>
          <w:sz w:val="24"/>
          <w:szCs w:val="24"/>
        </w:rPr>
      </w:pPr>
      <w:r w:rsidRPr="003974D3">
        <w:rPr>
          <w:rFonts w:asciiTheme="minorEastAsia" w:hAnsiTheme="minorEastAsia" w:cs="宋体" w:hint="eastAsia"/>
          <w:b/>
          <w:bCs/>
          <w:kern w:val="0"/>
          <w:sz w:val="24"/>
          <w:szCs w:val="24"/>
        </w:rPr>
        <w:t>五、公告期限</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自本公告发布之日起5个工作日。</w:t>
      </w:r>
    </w:p>
    <w:p w:rsidR="003974D3" w:rsidRPr="003974D3" w:rsidRDefault="003974D3" w:rsidP="003974D3">
      <w:pPr>
        <w:widowControl/>
        <w:shd w:val="clear" w:color="auto" w:fill="FFFFFF"/>
        <w:wordWrap w:val="0"/>
        <w:spacing w:line="750" w:lineRule="atLeast"/>
        <w:jc w:val="left"/>
        <w:outlineLvl w:val="3"/>
        <w:rPr>
          <w:rFonts w:asciiTheme="minorEastAsia" w:hAnsiTheme="minorEastAsia" w:cs="宋体" w:hint="eastAsia"/>
          <w:kern w:val="0"/>
          <w:sz w:val="24"/>
          <w:szCs w:val="24"/>
        </w:rPr>
      </w:pPr>
      <w:r w:rsidRPr="003974D3">
        <w:rPr>
          <w:rFonts w:asciiTheme="minorEastAsia" w:hAnsiTheme="minorEastAsia" w:cs="宋体" w:hint="eastAsia"/>
          <w:b/>
          <w:bCs/>
          <w:kern w:val="0"/>
          <w:sz w:val="24"/>
          <w:szCs w:val="24"/>
        </w:rPr>
        <w:t>六、其他补充事宜</w:t>
      </w:r>
    </w:p>
    <w:p w:rsidR="003974D3" w:rsidRPr="003974D3" w:rsidRDefault="003974D3" w:rsidP="003974D3">
      <w:pPr>
        <w:widowControl/>
        <w:shd w:val="clear" w:color="auto" w:fill="FFFFFF"/>
        <w:wordWrap w:val="0"/>
        <w:spacing w:line="480" w:lineRule="atLeast"/>
        <w:ind w:firstLine="315"/>
        <w:rPr>
          <w:rFonts w:asciiTheme="minorEastAsia" w:hAnsiTheme="minorEastAsia" w:cs="宋体" w:hint="eastAsia"/>
          <w:kern w:val="0"/>
          <w:sz w:val="24"/>
          <w:szCs w:val="24"/>
        </w:rPr>
      </w:pPr>
      <w:r w:rsidRPr="003974D3">
        <w:rPr>
          <w:rFonts w:asciiTheme="minorEastAsia" w:hAnsiTheme="minorEastAsia" w:cs="Times New Roman" w:hint="eastAsia"/>
          <w:kern w:val="0"/>
          <w:sz w:val="24"/>
          <w:szCs w:val="24"/>
        </w:rPr>
        <w:t>(1)本项目非专门面向中小企业采购。</w:t>
      </w:r>
    </w:p>
    <w:p w:rsidR="003974D3" w:rsidRPr="003974D3" w:rsidRDefault="003974D3" w:rsidP="003974D3">
      <w:pPr>
        <w:widowControl/>
        <w:shd w:val="clear" w:color="auto" w:fill="FFFFFF"/>
        <w:wordWrap w:val="0"/>
        <w:spacing w:line="480" w:lineRule="atLeast"/>
        <w:ind w:firstLine="315"/>
        <w:rPr>
          <w:rFonts w:asciiTheme="minorEastAsia" w:hAnsiTheme="minorEastAsia" w:cs="宋体" w:hint="eastAsia"/>
          <w:kern w:val="0"/>
          <w:sz w:val="24"/>
          <w:szCs w:val="24"/>
        </w:rPr>
      </w:pPr>
      <w:r w:rsidRPr="003974D3">
        <w:rPr>
          <w:rFonts w:asciiTheme="minorEastAsia" w:hAnsiTheme="minorEastAsia" w:cs="Times New Roman" w:hint="eastAsia"/>
          <w:kern w:val="0"/>
          <w:sz w:val="24"/>
          <w:szCs w:val="24"/>
        </w:rPr>
        <w:t>（2）本项目为国际公开招标，本次招标接受进口产品。</w:t>
      </w:r>
    </w:p>
    <w:p w:rsidR="003974D3" w:rsidRPr="003974D3" w:rsidRDefault="003974D3" w:rsidP="003974D3">
      <w:pPr>
        <w:widowControl/>
        <w:shd w:val="clear" w:color="auto" w:fill="FFFFFF"/>
        <w:wordWrap w:val="0"/>
        <w:spacing w:line="480" w:lineRule="atLeast"/>
        <w:ind w:firstLine="315"/>
        <w:rPr>
          <w:rFonts w:asciiTheme="minorEastAsia" w:hAnsiTheme="minorEastAsia" w:cs="宋体" w:hint="eastAsia"/>
          <w:kern w:val="0"/>
          <w:sz w:val="24"/>
          <w:szCs w:val="24"/>
        </w:rPr>
      </w:pPr>
      <w:r w:rsidRPr="003974D3">
        <w:rPr>
          <w:rFonts w:asciiTheme="minorEastAsia" w:hAnsiTheme="minorEastAsia" w:cs="Times New Roman" w:hint="eastAsia"/>
          <w:kern w:val="0"/>
          <w:sz w:val="24"/>
          <w:szCs w:val="24"/>
        </w:rPr>
        <w:t>（3）供应商可在招标文件获取时间内登录全国公共资源交易平台（陕西省·西安市）（http://sxggzyjy.xa.gov.cn/），选择“电子交易平台—陕西政府采购交易系统—企业端”进行登录，登录后选择“交易乙方”身份进入供应商界面，选择本项目点击“我要投标”，参与投标活动。供应商须在获取招标文件时限内，下载获取电子招标文件，逾期下载通道将关闭，未及时下载招标文件将会影响后续开评标活动。</w:t>
      </w:r>
    </w:p>
    <w:p w:rsidR="003974D3" w:rsidRPr="003974D3" w:rsidRDefault="003974D3" w:rsidP="003974D3">
      <w:pPr>
        <w:widowControl/>
        <w:shd w:val="clear" w:color="auto" w:fill="FFFFFF"/>
        <w:wordWrap w:val="0"/>
        <w:spacing w:line="480" w:lineRule="atLeast"/>
        <w:ind w:firstLine="315"/>
        <w:rPr>
          <w:rFonts w:asciiTheme="minorEastAsia" w:hAnsiTheme="minorEastAsia" w:cs="宋体" w:hint="eastAsia"/>
          <w:kern w:val="0"/>
          <w:sz w:val="24"/>
          <w:szCs w:val="24"/>
        </w:rPr>
      </w:pPr>
      <w:r w:rsidRPr="003974D3">
        <w:rPr>
          <w:rFonts w:asciiTheme="minorEastAsia" w:hAnsiTheme="minorEastAsia" w:cs="Times New Roman" w:hint="eastAsia"/>
          <w:kern w:val="0"/>
          <w:sz w:val="24"/>
          <w:szCs w:val="24"/>
        </w:rPr>
        <w:t>（4）供应商初次使用交易平台，须先完成诚信入库登记、CA 锁认证及企业信息绑定。办理地址及咨询电话如下：西安市高新三路九号信息港大厦一层 101室，咨询电话:4006369888 ；西安市长安北路14号省体育公寓B 座一楼，咨询电话：029-88661241 ；西安市文景北路16号白桦林国际B座二层，咨询电话:029-86510073转80211。</w:t>
      </w:r>
    </w:p>
    <w:p w:rsidR="003974D3" w:rsidRPr="003974D3" w:rsidRDefault="003974D3" w:rsidP="003974D3">
      <w:pPr>
        <w:widowControl/>
        <w:shd w:val="clear" w:color="auto" w:fill="FFFFFF"/>
        <w:wordWrap w:val="0"/>
        <w:spacing w:line="480" w:lineRule="atLeast"/>
        <w:ind w:firstLine="315"/>
        <w:rPr>
          <w:rFonts w:asciiTheme="minorEastAsia" w:hAnsiTheme="minorEastAsia" w:cs="宋体" w:hint="eastAsia"/>
          <w:kern w:val="0"/>
          <w:sz w:val="24"/>
          <w:szCs w:val="24"/>
        </w:rPr>
      </w:pPr>
      <w:r w:rsidRPr="003974D3">
        <w:rPr>
          <w:rFonts w:asciiTheme="minorEastAsia" w:hAnsiTheme="minorEastAsia" w:cs="Times New Roman" w:hint="eastAsia"/>
          <w:kern w:val="0"/>
          <w:sz w:val="24"/>
          <w:szCs w:val="24"/>
        </w:rPr>
        <w:t>（5）本项目采用线下见面开标形式。</w:t>
      </w:r>
    </w:p>
    <w:p w:rsidR="003974D3" w:rsidRPr="003974D3" w:rsidRDefault="003974D3" w:rsidP="003974D3">
      <w:pPr>
        <w:widowControl/>
        <w:shd w:val="clear" w:color="auto" w:fill="FFFFFF"/>
        <w:wordWrap w:val="0"/>
        <w:spacing w:line="480" w:lineRule="atLeast"/>
        <w:ind w:firstLine="315"/>
        <w:rPr>
          <w:rFonts w:asciiTheme="minorEastAsia" w:hAnsiTheme="minorEastAsia" w:cs="宋体" w:hint="eastAsia"/>
          <w:kern w:val="0"/>
          <w:sz w:val="24"/>
          <w:szCs w:val="24"/>
        </w:rPr>
      </w:pPr>
      <w:r w:rsidRPr="003974D3">
        <w:rPr>
          <w:rFonts w:asciiTheme="minorEastAsia" w:hAnsiTheme="minorEastAsia" w:cs="Times New Roman" w:hint="eastAsia"/>
          <w:kern w:val="0"/>
          <w:sz w:val="24"/>
          <w:szCs w:val="24"/>
        </w:rPr>
        <w:t>（6）</w:t>
      </w:r>
      <w:r w:rsidRPr="003974D3">
        <w:rPr>
          <w:rFonts w:asciiTheme="minorEastAsia" w:hAnsiTheme="minorEastAsia" w:cs="Times New Roman" w:hint="eastAsia"/>
          <w:b/>
          <w:bCs/>
          <w:kern w:val="0"/>
          <w:sz w:val="24"/>
          <w:szCs w:val="24"/>
        </w:rPr>
        <w:t>供应商在全国公共资源交易平台（陕西省·西安市）网站登记成功后，须携带网上确认单、单位介绍信、经办人身份证复印件至龙寰项目管理咨询有限公司招标二部进行信息登记（便于在机电产品招标投标电子交易平台进行招标文件领购人录入）。</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（7）本项目招标公告在机电产品招标投标电子交易平台(http://www.chinabidding.com/)、陕西省政府采购网(http://www.ccgp-shaanxi.gov.cn/)、全国公共资源交易平台（陕西省·西安市）（http://sxggzyjy.xa.gov.cn/）上发布。</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（8）投标人在投标前应在必联网（http://www.ebnew.com）或机电产品招标投标电子交易平台（http://www.chinabidding.com）完成注册及信息核验。评标结果将在必联网和中国国际招标网公示。</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Times New Roman" w:hint="eastAsia"/>
          <w:kern w:val="0"/>
          <w:sz w:val="24"/>
          <w:szCs w:val="24"/>
        </w:rPr>
        <w:t>（9）汇款方式</w:t>
      </w:r>
    </w:p>
    <w:p w:rsidR="003974D3" w:rsidRPr="003974D3" w:rsidRDefault="003974D3" w:rsidP="003974D3">
      <w:pPr>
        <w:widowControl/>
        <w:shd w:val="clear" w:color="auto" w:fill="FFFFFF"/>
        <w:wordWrap w:val="0"/>
        <w:spacing w:line="480" w:lineRule="atLeast"/>
        <w:ind w:firstLine="315"/>
        <w:rPr>
          <w:rFonts w:asciiTheme="minorEastAsia" w:hAnsiTheme="minorEastAsia" w:cs="宋体" w:hint="eastAsia"/>
          <w:kern w:val="0"/>
          <w:sz w:val="24"/>
          <w:szCs w:val="24"/>
        </w:rPr>
      </w:pPr>
      <w:r w:rsidRPr="003974D3">
        <w:rPr>
          <w:rFonts w:asciiTheme="minorEastAsia" w:hAnsiTheme="minorEastAsia" w:cs="Times New Roman" w:hint="eastAsia"/>
          <w:kern w:val="0"/>
          <w:sz w:val="24"/>
          <w:szCs w:val="24"/>
        </w:rPr>
        <w:t>  招标代理机构开户银行(人民币):中国银行西安紫薇支行</w:t>
      </w:r>
    </w:p>
    <w:p w:rsidR="003974D3" w:rsidRPr="003974D3" w:rsidRDefault="003974D3" w:rsidP="003974D3">
      <w:pPr>
        <w:widowControl/>
        <w:shd w:val="clear" w:color="auto" w:fill="FFFFFF"/>
        <w:wordWrap w:val="0"/>
        <w:spacing w:line="480" w:lineRule="atLeast"/>
        <w:ind w:firstLine="315"/>
        <w:rPr>
          <w:rFonts w:asciiTheme="minorEastAsia" w:hAnsiTheme="minorEastAsia" w:cs="宋体" w:hint="eastAsia"/>
          <w:kern w:val="0"/>
          <w:sz w:val="24"/>
          <w:szCs w:val="24"/>
        </w:rPr>
      </w:pPr>
      <w:r w:rsidRPr="003974D3">
        <w:rPr>
          <w:rFonts w:asciiTheme="minorEastAsia" w:hAnsiTheme="minorEastAsia" w:cs="Times New Roman" w:hint="eastAsia"/>
          <w:kern w:val="0"/>
          <w:sz w:val="24"/>
          <w:szCs w:val="24"/>
        </w:rPr>
        <w:t>  招标代理机构开户银行(美元): 上海浦东发展银行西安分行</w:t>
      </w:r>
    </w:p>
    <w:p w:rsidR="003974D3" w:rsidRPr="003974D3" w:rsidRDefault="003974D3" w:rsidP="003974D3">
      <w:pPr>
        <w:widowControl/>
        <w:shd w:val="clear" w:color="auto" w:fill="FFFFFF"/>
        <w:wordWrap w:val="0"/>
        <w:spacing w:line="480" w:lineRule="atLeast"/>
        <w:ind w:firstLine="315"/>
        <w:rPr>
          <w:rFonts w:asciiTheme="minorEastAsia" w:hAnsiTheme="minorEastAsia" w:cs="宋体" w:hint="eastAsia"/>
          <w:kern w:val="0"/>
          <w:sz w:val="24"/>
          <w:szCs w:val="24"/>
        </w:rPr>
      </w:pPr>
      <w:r w:rsidRPr="003974D3">
        <w:rPr>
          <w:rFonts w:asciiTheme="minorEastAsia" w:hAnsiTheme="minorEastAsia" w:cs="Times New Roman" w:hint="eastAsia"/>
          <w:kern w:val="0"/>
          <w:sz w:val="24"/>
          <w:szCs w:val="24"/>
        </w:rPr>
        <w:t>  账号(人民币):</w:t>
      </w:r>
      <w:r w:rsidRPr="003974D3">
        <w:rPr>
          <w:rFonts w:asciiTheme="minorEastAsia" w:hAnsiTheme="minorEastAsia" w:cs="Times New Roman"/>
          <w:kern w:val="0"/>
          <w:sz w:val="24"/>
          <w:szCs w:val="24"/>
        </w:rPr>
        <w:t> </w:t>
      </w:r>
      <w:r w:rsidRPr="003974D3">
        <w:rPr>
          <w:rFonts w:asciiTheme="minorEastAsia" w:hAnsiTheme="minorEastAsia" w:cs="Times New Roman" w:hint="eastAsia"/>
          <w:kern w:val="0"/>
          <w:sz w:val="24"/>
          <w:szCs w:val="24"/>
        </w:rPr>
        <w:t>102016812219</w:t>
      </w:r>
    </w:p>
    <w:p w:rsidR="003974D3" w:rsidRPr="003974D3" w:rsidRDefault="003974D3" w:rsidP="003974D3">
      <w:pPr>
        <w:widowControl/>
        <w:shd w:val="clear" w:color="auto" w:fill="FFFFFF"/>
        <w:wordWrap w:val="0"/>
        <w:spacing w:line="480" w:lineRule="atLeast"/>
        <w:ind w:firstLine="480"/>
        <w:jc w:val="left"/>
        <w:rPr>
          <w:rFonts w:asciiTheme="minorEastAsia" w:hAnsiTheme="minorEastAsia" w:cs="宋体" w:hint="eastAsia"/>
          <w:kern w:val="0"/>
          <w:sz w:val="24"/>
          <w:szCs w:val="24"/>
        </w:rPr>
      </w:pPr>
      <w:r w:rsidRPr="003974D3">
        <w:rPr>
          <w:rFonts w:asciiTheme="minorEastAsia" w:hAnsiTheme="minorEastAsia" w:cs="Times New Roman" w:hint="eastAsia"/>
          <w:kern w:val="0"/>
          <w:sz w:val="24"/>
          <w:szCs w:val="24"/>
        </w:rPr>
        <w:t> 账号(美元):</w:t>
      </w:r>
      <w:r w:rsidRPr="003974D3">
        <w:rPr>
          <w:rFonts w:asciiTheme="minorEastAsia" w:hAnsiTheme="minorEastAsia" w:cs="Times New Roman"/>
          <w:kern w:val="0"/>
          <w:sz w:val="24"/>
          <w:szCs w:val="24"/>
        </w:rPr>
        <w:t> </w:t>
      </w:r>
      <w:r w:rsidRPr="003974D3">
        <w:rPr>
          <w:rFonts w:asciiTheme="minorEastAsia" w:hAnsiTheme="minorEastAsia" w:cs="Times New Roman" w:hint="eastAsia"/>
          <w:kern w:val="0"/>
          <w:sz w:val="24"/>
          <w:szCs w:val="24"/>
        </w:rPr>
        <w:t>72011454700000210</w:t>
      </w:r>
    </w:p>
    <w:p w:rsidR="003974D3" w:rsidRPr="003974D3" w:rsidRDefault="003974D3" w:rsidP="003974D3">
      <w:pPr>
        <w:widowControl/>
        <w:shd w:val="clear" w:color="auto" w:fill="FFFFFF"/>
        <w:wordWrap w:val="0"/>
        <w:spacing w:line="750" w:lineRule="atLeast"/>
        <w:jc w:val="left"/>
        <w:outlineLvl w:val="3"/>
        <w:rPr>
          <w:rFonts w:asciiTheme="minorEastAsia" w:hAnsiTheme="minorEastAsia" w:cs="宋体" w:hint="eastAsia"/>
          <w:kern w:val="0"/>
          <w:sz w:val="24"/>
          <w:szCs w:val="24"/>
        </w:rPr>
      </w:pPr>
      <w:r w:rsidRPr="003974D3">
        <w:rPr>
          <w:rFonts w:asciiTheme="minorEastAsia" w:hAnsiTheme="minorEastAsia" w:cs="宋体" w:hint="eastAsia"/>
          <w:b/>
          <w:bCs/>
          <w:kern w:val="0"/>
          <w:sz w:val="24"/>
          <w:szCs w:val="24"/>
        </w:rPr>
        <w:t>七、对本次招标提出询问，请按以下方式联系。</w:t>
      </w:r>
    </w:p>
    <w:p w:rsidR="003974D3" w:rsidRPr="003974D3" w:rsidRDefault="003974D3" w:rsidP="003974D3">
      <w:pPr>
        <w:widowControl/>
        <w:shd w:val="clear" w:color="auto" w:fill="FFFFFF"/>
        <w:wordWrap w:val="0"/>
        <w:spacing w:line="480" w:lineRule="auto"/>
        <w:jc w:val="left"/>
        <w:outlineLvl w:val="5"/>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1.采购人信息</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名称：西安市胸科医院</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地址：西安市长安区航天大道东段</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联系方式：029-62500115</w:t>
      </w:r>
    </w:p>
    <w:p w:rsidR="003974D3" w:rsidRPr="003974D3" w:rsidRDefault="003974D3" w:rsidP="003974D3">
      <w:pPr>
        <w:widowControl/>
        <w:shd w:val="clear" w:color="auto" w:fill="FFFFFF"/>
        <w:wordWrap w:val="0"/>
        <w:spacing w:line="480" w:lineRule="auto"/>
        <w:jc w:val="left"/>
        <w:outlineLvl w:val="5"/>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2.采购代理机构信息</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名称：龙寰项目管理咨询有限公司</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地址：西安市</w:t>
      </w:r>
      <w:proofErr w:type="gramStart"/>
      <w:r w:rsidRPr="003974D3">
        <w:rPr>
          <w:rFonts w:asciiTheme="minorEastAsia" w:hAnsiTheme="minorEastAsia" w:cs="宋体" w:hint="eastAsia"/>
          <w:kern w:val="0"/>
          <w:sz w:val="24"/>
          <w:szCs w:val="24"/>
        </w:rPr>
        <w:t>太</w:t>
      </w:r>
      <w:proofErr w:type="gramEnd"/>
      <w:r w:rsidRPr="003974D3">
        <w:rPr>
          <w:rFonts w:asciiTheme="minorEastAsia" w:hAnsiTheme="minorEastAsia" w:cs="宋体" w:hint="eastAsia"/>
          <w:kern w:val="0"/>
          <w:sz w:val="24"/>
          <w:szCs w:val="24"/>
        </w:rPr>
        <w:t>白南路181号西部电子社区A座A区501室</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联系方式：029-88228899-623</w:t>
      </w:r>
    </w:p>
    <w:p w:rsidR="003974D3" w:rsidRPr="003974D3" w:rsidRDefault="003974D3" w:rsidP="003974D3">
      <w:pPr>
        <w:widowControl/>
        <w:shd w:val="clear" w:color="auto" w:fill="FFFFFF"/>
        <w:wordWrap w:val="0"/>
        <w:spacing w:line="480" w:lineRule="auto"/>
        <w:jc w:val="left"/>
        <w:outlineLvl w:val="5"/>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3.项目联系方式</w:t>
      </w:r>
      <w:bookmarkStart w:id="0" w:name="_GoBack"/>
      <w:bookmarkEnd w:id="0"/>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kern w:val="0"/>
          <w:sz w:val="24"/>
          <w:szCs w:val="24"/>
        </w:rPr>
      </w:pPr>
      <w:r w:rsidRPr="003974D3">
        <w:rPr>
          <w:rFonts w:asciiTheme="minorEastAsia" w:hAnsiTheme="minorEastAsia" w:cs="宋体" w:hint="eastAsia"/>
          <w:kern w:val="0"/>
          <w:sz w:val="24"/>
          <w:szCs w:val="24"/>
        </w:rPr>
        <w:t>项目联系人：李青、安力</w:t>
      </w:r>
    </w:p>
    <w:p w:rsidR="003974D3" w:rsidRPr="003974D3" w:rsidRDefault="003974D3" w:rsidP="003974D3">
      <w:pPr>
        <w:widowControl/>
        <w:shd w:val="clear" w:color="auto" w:fill="FFFFFF"/>
        <w:wordWrap w:val="0"/>
        <w:spacing w:line="480" w:lineRule="atLeast"/>
        <w:ind w:firstLine="480"/>
        <w:rPr>
          <w:rFonts w:asciiTheme="minorEastAsia" w:hAnsiTheme="minorEastAsia" w:cs="宋体" w:hint="eastAsia"/>
          <w:color w:val="333333"/>
          <w:kern w:val="0"/>
          <w:sz w:val="24"/>
          <w:szCs w:val="24"/>
        </w:rPr>
      </w:pPr>
      <w:r w:rsidRPr="003974D3">
        <w:rPr>
          <w:rFonts w:asciiTheme="minorEastAsia" w:hAnsiTheme="minorEastAsia" w:cs="宋体" w:hint="eastAsia"/>
          <w:kern w:val="0"/>
          <w:sz w:val="24"/>
          <w:szCs w:val="24"/>
        </w:rPr>
        <w:t>电话：029-88228899-623</w:t>
      </w:r>
    </w:p>
    <w:p w:rsidR="003D7209" w:rsidRDefault="003D7209"/>
    <w:sectPr w:rsidR="003D72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4D3" w:rsidRDefault="003974D3" w:rsidP="003974D3">
      <w:r>
        <w:separator/>
      </w:r>
    </w:p>
  </w:endnote>
  <w:endnote w:type="continuationSeparator" w:id="0">
    <w:p w:rsidR="003974D3" w:rsidRDefault="003974D3" w:rsidP="00397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4D3" w:rsidRDefault="003974D3" w:rsidP="003974D3">
      <w:r>
        <w:separator/>
      </w:r>
    </w:p>
  </w:footnote>
  <w:footnote w:type="continuationSeparator" w:id="0">
    <w:p w:rsidR="003974D3" w:rsidRDefault="003974D3" w:rsidP="003974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2AD"/>
    <w:rsid w:val="003974D3"/>
    <w:rsid w:val="003D7209"/>
    <w:rsid w:val="00A662AD"/>
    <w:rsid w:val="00B1294B"/>
    <w:rsid w:val="00F76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74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74D3"/>
    <w:rPr>
      <w:sz w:val="18"/>
      <w:szCs w:val="18"/>
    </w:rPr>
  </w:style>
  <w:style w:type="paragraph" w:styleId="a4">
    <w:name w:val="footer"/>
    <w:basedOn w:val="a"/>
    <w:link w:val="Char0"/>
    <w:uiPriority w:val="99"/>
    <w:unhideWhenUsed/>
    <w:rsid w:val="003974D3"/>
    <w:pPr>
      <w:tabs>
        <w:tab w:val="center" w:pos="4153"/>
        <w:tab w:val="right" w:pos="8306"/>
      </w:tabs>
      <w:snapToGrid w:val="0"/>
      <w:jc w:val="left"/>
    </w:pPr>
    <w:rPr>
      <w:sz w:val="18"/>
      <w:szCs w:val="18"/>
    </w:rPr>
  </w:style>
  <w:style w:type="character" w:customStyle="1" w:styleId="Char0">
    <w:name w:val="页脚 Char"/>
    <w:basedOn w:val="a0"/>
    <w:link w:val="a4"/>
    <w:uiPriority w:val="99"/>
    <w:rsid w:val="003974D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74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74D3"/>
    <w:rPr>
      <w:sz w:val="18"/>
      <w:szCs w:val="18"/>
    </w:rPr>
  </w:style>
  <w:style w:type="paragraph" w:styleId="a4">
    <w:name w:val="footer"/>
    <w:basedOn w:val="a"/>
    <w:link w:val="Char0"/>
    <w:uiPriority w:val="99"/>
    <w:unhideWhenUsed/>
    <w:rsid w:val="003974D3"/>
    <w:pPr>
      <w:tabs>
        <w:tab w:val="center" w:pos="4153"/>
        <w:tab w:val="right" w:pos="8306"/>
      </w:tabs>
      <w:snapToGrid w:val="0"/>
      <w:jc w:val="left"/>
    </w:pPr>
    <w:rPr>
      <w:sz w:val="18"/>
      <w:szCs w:val="18"/>
    </w:rPr>
  </w:style>
  <w:style w:type="character" w:customStyle="1" w:styleId="Char0">
    <w:name w:val="页脚 Char"/>
    <w:basedOn w:val="a0"/>
    <w:link w:val="a4"/>
    <w:uiPriority w:val="99"/>
    <w:rsid w:val="003974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991463">
      <w:bodyDiv w:val="1"/>
      <w:marLeft w:val="0"/>
      <w:marRight w:val="0"/>
      <w:marTop w:val="0"/>
      <w:marBottom w:val="0"/>
      <w:divBdr>
        <w:top w:val="none" w:sz="0" w:space="0" w:color="auto"/>
        <w:left w:val="none" w:sz="0" w:space="0" w:color="auto"/>
        <w:bottom w:val="none" w:sz="0" w:space="0" w:color="auto"/>
        <w:right w:val="none" w:sz="0" w:space="0" w:color="auto"/>
      </w:divBdr>
      <w:divsChild>
        <w:div w:id="2025352344">
          <w:marLeft w:val="0"/>
          <w:marRight w:val="0"/>
          <w:marTop w:val="0"/>
          <w:marBottom w:val="0"/>
          <w:divBdr>
            <w:top w:val="none" w:sz="0" w:space="0" w:color="auto"/>
            <w:left w:val="none" w:sz="0" w:space="0" w:color="auto"/>
            <w:bottom w:val="none" w:sz="0" w:space="0" w:color="auto"/>
            <w:right w:val="none" w:sz="0" w:space="0" w:color="auto"/>
          </w:divBdr>
          <w:divsChild>
            <w:div w:id="1703169869">
              <w:marLeft w:val="0"/>
              <w:marRight w:val="0"/>
              <w:marTop w:val="150"/>
              <w:marBottom w:val="150"/>
              <w:divBdr>
                <w:top w:val="single" w:sz="6" w:space="9" w:color="000000"/>
                <w:left w:val="single" w:sz="6" w:space="9" w:color="000000"/>
                <w:bottom w:val="single" w:sz="6" w:space="9" w:color="000000"/>
                <w:right w:val="single" w:sz="6" w:space="9" w:color="000000"/>
              </w:divBdr>
            </w:div>
            <w:div w:id="1663196185">
              <w:marLeft w:val="0"/>
              <w:marRight w:val="0"/>
              <w:marTop w:val="0"/>
              <w:marBottom w:val="0"/>
              <w:divBdr>
                <w:top w:val="none" w:sz="0" w:space="0" w:color="auto"/>
                <w:left w:val="none" w:sz="0" w:space="0" w:color="auto"/>
                <w:bottom w:val="none" w:sz="0" w:space="0" w:color="auto"/>
                <w:right w:val="none" w:sz="0" w:space="0" w:color="auto"/>
              </w:divBdr>
            </w:div>
            <w:div w:id="1484391335">
              <w:marLeft w:val="0"/>
              <w:marRight w:val="0"/>
              <w:marTop w:val="0"/>
              <w:marBottom w:val="0"/>
              <w:divBdr>
                <w:top w:val="none" w:sz="0" w:space="0" w:color="auto"/>
                <w:left w:val="none" w:sz="0" w:space="0" w:color="auto"/>
                <w:bottom w:val="none" w:sz="0" w:space="0" w:color="auto"/>
                <w:right w:val="none" w:sz="0" w:space="0" w:color="auto"/>
              </w:divBdr>
            </w:div>
            <w:div w:id="451440594">
              <w:marLeft w:val="0"/>
              <w:marRight w:val="0"/>
              <w:marTop w:val="0"/>
              <w:marBottom w:val="0"/>
              <w:divBdr>
                <w:top w:val="none" w:sz="0" w:space="0" w:color="auto"/>
                <w:left w:val="none" w:sz="0" w:space="0" w:color="auto"/>
                <w:bottom w:val="none" w:sz="0" w:space="0" w:color="auto"/>
                <w:right w:val="none" w:sz="0" w:space="0" w:color="auto"/>
              </w:divBdr>
              <w:divsChild>
                <w:div w:id="889728754">
                  <w:marLeft w:val="0"/>
                  <w:marRight w:val="0"/>
                  <w:marTop w:val="0"/>
                  <w:marBottom w:val="0"/>
                  <w:divBdr>
                    <w:top w:val="none" w:sz="0" w:space="0" w:color="auto"/>
                    <w:left w:val="none" w:sz="0" w:space="0" w:color="auto"/>
                    <w:bottom w:val="none" w:sz="0" w:space="0" w:color="auto"/>
                    <w:right w:val="none" w:sz="0" w:space="0" w:color="auto"/>
                  </w:divBdr>
                  <w:divsChild>
                    <w:div w:id="96863320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85601657">
              <w:marLeft w:val="0"/>
              <w:marRight w:val="0"/>
              <w:marTop w:val="0"/>
              <w:marBottom w:val="0"/>
              <w:divBdr>
                <w:top w:val="none" w:sz="0" w:space="0" w:color="auto"/>
                <w:left w:val="none" w:sz="0" w:space="0" w:color="auto"/>
                <w:bottom w:val="none" w:sz="0" w:space="0" w:color="auto"/>
                <w:right w:val="none" w:sz="0" w:space="0" w:color="auto"/>
              </w:divBdr>
              <w:divsChild>
                <w:div w:id="726925487">
                  <w:marLeft w:val="0"/>
                  <w:marRight w:val="0"/>
                  <w:marTop w:val="0"/>
                  <w:marBottom w:val="0"/>
                  <w:divBdr>
                    <w:top w:val="none" w:sz="0" w:space="0" w:color="auto"/>
                    <w:left w:val="none" w:sz="0" w:space="0" w:color="auto"/>
                    <w:bottom w:val="none" w:sz="0" w:space="0" w:color="auto"/>
                    <w:right w:val="none" w:sz="0" w:space="0" w:color="auto"/>
                  </w:divBdr>
                  <w:divsChild>
                    <w:div w:id="5362370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874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2022-10-27T03:10:00Z</dcterms:created>
  <dcterms:modified xsi:type="dcterms:W3CDTF">2022-10-27T03:10:00Z</dcterms:modified>
</cp:coreProperties>
</file>