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color w:val="000000" w:themeColor="text1"/>
        </w:rPr>
      </w:pPr>
      <w:r>
        <w:rPr>
          <w:rFonts w:hint="eastAsia" w:ascii="华文中宋" w:hAnsi="华文中宋" w:eastAsia="华文中宋"/>
          <w:color w:val="000000" w:themeColor="text1"/>
        </w:rPr>
        <w:t>关于八路军西安办事处旧址7号院正房保护维修工程项目成交结果公告</w:t>
      </w:r>
    </w:p>
    <w:p>
      <w:pPr>
        <w:rPr>
          <w:rFonts w:ascii="仿宋" w:hAnsi="仿宋" w:eastAsia="仿宋"/>
          <w:color w:val="000000" w:themeColor="text1"/>
          <w:sz w:val="28"/>
          <w:szCs w:val="28"/>
        </w:rPr>
      </w:pPr>
      <w:bookmarkStart w:id="0" w:name="OLE_LINK2"/>
      <w:bookmarkStart w:id="1" w:name="OLE_LINK1"/>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XCZX2022-0209</w:t>
      </w:r>
    </w:p>
    <w:p>
      <w:pPr>
        <w:rPr>
          <w:rFonts w:ascii="仿宋" w:hAnsi="仿宋" w:eastAsia="仿宋"/>
          <w:color w:val="000000" w:themeColor="text1"/>
          <w:sz w:val="28"/>
          <w:szCs w:val="28"/>
        </w:rPr>
      </w:pPr>
      <w:r>
        <w:rPr>
          <w:rFonts w:hint="eastAsia" w:ascii="黑体" w:hAnsi="黑体" w:eastAsia="黑体"/>
          <w:color w:val="000000" w:themeColor="text1"/>
          <w:sz w:val="28"/>
          <w:szCs w:val="28"/>
        </w:rPr>
        <w:t xml:space="preserve">    核准编号：</w:t>
      </w:r>
      <w:r>
        <w:rPr>
          <w:rFonts w:hint="eastAsia" w:ascii="仿宋" w:hAnsi="仿宋" w:eastAsia="仿宋"/>
          <w:color w:val="000000" w:themeColor="text1"/>
          <w:sz w:val="28"/>
          <w:szCs w:val="28"/>
        </w:rPr>
        <w:t>ZCSP-西安市-2022-02076</w:t>
      </w:r>
    </w:p>
    <w:p>
      <w:pPr>
        <w:rPr>
          <w:rFonts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八路军西安办事处旧址7号院正房保护维修工程项目</w:t>
      </w:r>
    </w:p>
    <w:p>
      <w:pPr>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供应商名称：西安市古代建筑工</w:t>
      </w:r>
      <w:bookmarkStart w:id="2" w:name="_GoBack"/>
      <w:bookmarkEnd w:id="2"/>
      <w:r>
        <w:rPr>
          <w:rFonts w:hint="eastAsia" w:ascii="仿宋" w:hAnsi="仿宋" w:eastAsia="仿宋"/>
          <w:color w:val="000000" w:themeColor="text1"/>
          <w:sz w:val="28"/>
          <w:szCs w:val="28"/>
        </w:rPr>
        <w:t>程公司</w:t>
      </w:r>
    </w:p>
    <w:p>
      <w:pP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成交金额：</w:t>
      </w:r>
      <w:r>
        <w:rPr>
          <w:rFonts w:ascii="仿宋" w:hAnsi="仿宋" w:eastAsia="仿宋"/>
          <w:color w:val="000000" w:themeColor="text1"/>
          <w:sz w:val="28"/>
          <w:szCs w:val="28"/>
        </w:rPr>
        <w:t>470000.00</w:t>
      </w:r>
      <w:r>
        <w:rPr>
          <w:rFonts w:hint="eastAsia" w:ascii="仿宋" w:hAnsi="仿宋" w:eastAsia="仿宋"/>
          <w:color w:val="000000" w:themeColor="text1"/>
          <w:sz w:val="28"/>
          <w:szCs w:val="28"/>
        </w:rPr>
        <w:t>元</w:t>
      </w:r>
    </w:p>
    <w:p>
      <w:pPr>
        <w:ind w:left="2205" w:leftChars="250" w:hanging="1680" w:hangingChars="600"/>
        <w:rPr>
          <w:rFonts w:ascii="仿宋" w:hAnsi="仿宋" w:eastAsia="仿宋"/>
          <w:color w:val="000000" w:themeColor="text1"/>
          <w:sz w:val="28"/>
          <w:szCs w:val="28"/>
        </w:rPr>
      </w:pPr>
      <w:r>
        <w:rPr>
          <w:rFonts w:hint="eastAsia" w:ascii="仿宋" w:hAnsi="仿宋" w:eastAsia="仿宋"/>
          <w:color w:val="000000" w:themeColor="text1"/>
          <w:sz w:val="28"/>
          <w:szCs w:val="28"/>
        </w:rPr>
        <w:t>供应商地址：西安市</w:t>
      </w:r>
      <w:r>
        <w:rPr>
          <w:rFonts w:ascii="仿宋" w:hAnsi="仿宋" w:eastAsia="仿宋"/>
          <w:color w:val="000000" w:themeColor="text1"/>
          <w:sz w:val="28"/>
          <w:szCs w:val="28"/>
        </w:rPr>
        <w:t>友谊西路</w:t>
      </w:r>
      <w:r>
        <w:rPr>
          <w:rFonts w:hint="eastAsia" w:ascii="仿宋" w:hAnsi="仿宋" w:eastAsia="仿宋"/>
          <w:color w:val="000000" w:themeColor="text1"/>
          <w:sz w:val="28"/>
          <w:szCs w:val="28"/>
        </w:rPr>
        <w:t>72号</w:t>
      </w:r>
      <w:r>
        <w:rPr>
          <w:rFonts w:ascii="仿宋" w:hAnsi="仿宋" w:eastAsia="仿宋"/>
          <w:color w:val="000000" w:themeColor="text1"/>
          <w:sz w:val="28"/>
          <w:szCs w:val="28"/>
        </w:rPr>
        <w:t xml:space="preserve"> </w:t>
      </w:r>
    </w:p>
    <w:p>
      <w:pPr>
        <w:ind w:left="2205" w:leftChars="250" w:hanging="1680" w:hangingChars="600"/>
        <w:rPr>
          <w:rFonts w:ascii="仿宋" w:hAnsi="仿宋" w:eastAsia="仿宋"/>
          <w:color w:val="000000" w:themeColor="text1"/>
          <w:sz w:val="28"/>
          <w:szCs w:val="28"/>
        </w:rPr>
      </w:pPr>
      <w:r>
        <w:rPr>
          <w:rFonts w:hint="eastAsia" w:ascii="仿宋" w:hAnsi="仿宋" w:eastAsia="仿宋"/>
          <w:color w:val="000000" w:themeColor="text1"/>
          <w:sz w:val="28"/>
          <w:szCs w:val="28"/>
        </w:rPr>
        <w:t>联系人：姚龙飞</w:t>
      </w:r>
      <w:r>
        <w:rPr>
          <w:rFonts w:ascii="仿宋" w:hAnsi="仿宋" w:eastAsia="仿宋"/>
          <w:color w:val="000000" w:themeColor="text1"/>
          <w:sz w:val="28"/>
          <w:szCs w:val="28"/>
        </w:rPr>
        <w:t xml:space="preserve"> </w:t>
      </w:r>
    </w:p>
    <w:p>
      <w:pPr>
        <w:ind w:left="2205" w:leftChars="250" w:hanging="1680" w:hangingChars="600"/>
        <w:rPr>
          <w:rFonts w:ascii="仿宋" w:hAnsi="仿宋" w:eastAsia="仿宋"/>
          <w:color w:val="000000" w:themeColor="text1"/>
          <w:sz w:val="28"/>
          <w:szCs w:val="28"/>
        </w:rPr>
      </w:pPr>
      <w:r>
        <w:rPr>
          <w:rFonts w:hint="eastAsia" w:ascii="仿宋" w:hAnsi="仿宋" w:eastAsia="仿宋"/>
          <w:color w:val="000000" w:themeColor="text1"/>
          <w:sz w:val="28"/>
          <w:szCs w:val="28"/>
        </w:rPr>
        <w:t>联系方式：1804923</w:t>
      </w:r>
      <w:r>
        <w:rPr>
          <w:rFonts w:ascii="仿宋" w:hAnsi="仿宋" w:eastAsia="仿宋"/>
          <w:color w:val="000000" w:themeColor="text1"/>
          <w:sz w:val="28"/>
          <w:szCs w:val="28"/>
        </w:rPr>
        <w:t>1886</w:t>
      </w:r>
    </w:p>
    <w:p>
      <w:pPr>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ascii="仿宋" w:hAnsi="仿宋" w:eastAsia="仿宋"/>
                <w:sz w:val="28"/>
                <w:szCs w:val="28"/>
              </w:rPr>
            </w:pPr>
            <w:r>
              <w:rPr>
                <w:rFonts w:hint="eastAsia" w:ascii="仿宋" w:hAnsi="仿宋" w:eastAsia="仿宋"/>
                <w:sz w:val="28"/>
                <w:szCs w:val="28"/>
              </w:rPr>
              <w:t>名称：八路军西安办事处旧址7号院正房保护维修工程项目</w:t>
            </w:r>
          </w:p>
          <w:p>
            <w:pPr>
              <w:rPr>
                <w:rFonts w:ascii="仿宋" w:hAnsi="仿宋" w:eastAsia="仿宋"/>
                <w:sz w:val="28"/>
                <w:szCs w:val="28"/>
              </w:rPr>
            </w:pPr>
            <w:r>
              <w:rPr>
                <w:rFonts w:hint="eastAsia" w:ascii="仿宋" w:hAnsi="仿宋" w:eastAsia="仿宋"/>
                <w:sz w:val="28"/>
                <w:szCs w:val="28"/>
              </w:rPr>
              <w:t>施工范围：主要围绕小青瓦屋面、泥背拆除；屋面木基层拆除；新做防水层、砂浆保护层等；室内外墙面乳胶漆粉刷；室内吊顶拆除等；椽望油漆，室内外门窗油漆；白蚁防治；同时还包含维修工程前期安防、消防系统的拆除及后期的复原工作。</w:t>
            </w:r>
          </w:p>
          <w:p>
            <w:pPr>
              <w:rPr>
                <w:rFonts w:ascii="仿宋" w:hAnsi="仿宋" w:eastAsia="仿宋"/>
                <w:sz w:val="28"/>
                <w:szCs w:val="28"/>
              </w:rPr>
            </w:pPr>
            <w:r>
              <w:rPr>
                <w:rFonts w:hint="eastAsia" w:ascii="仿宋" w:hAnsi="仿宋" w:eastAsia="仿宋"/>
                <w:sz w:val="28"/>
                <w:szCs w:val="28"/>
              </w:rPr>
              <w:t>施工工期：自进场之日起</w:t>
            </w:r>
            <w:r>
              <w:rPr>
                <w:rFonts w:ascii="仿宋" w:hAnsi="仿宋" w:eastAsia="仿宋"/>
                <w:sz w:val="28"/>
                <w:szCs w:val="28"/>
              </w:rPr>
              <w:t>120</w:t>
            </w:r>
            <w:r>
              <w:rPr>
                <w:rFonts w:hint="eastAsia" w:ascii="仿宋" w:hAnsi="仿宋" w:eastAsia="仿宋"/>
                <w:sz w:val="28"/>
                <w:szCs w:val="28"/>
              </w:rPr>
              <w:t>个日历日内完成项目全部内容。</w:t>
            </w:r>
          </w:p>
          <w:p>
            <w:pPr>
              <w:rPr>
                <w:rFonts w:ascii="仿宋" w:hAnsi="仿宋" w:eastAsia="仿宋"/>
                <w:sz w:val="28"/>
                <w:szCs w:val="28"/>
              </w:rPr>
            </w:pPr>
            <w:r>
              <w:rPr>
                <w:rFonts w:hint="eastAsia" w:ascii="仿宋" w:hAnsi="仿宋" w:eastAsia="仿宋"/>
                <w:sz w:val="28"/>
                <w:szCs w:val="28"/>
              </w:rPr>
              <w:t>项目经理：高志军</w:t>
            </w:r>
          </w:p>
          <w:p>
            <w:pPr>
              <w:spacing w:line="500" w:lineRule="exact"/>
              <w:rPr>
                <w:rFonts w:ascii="仿宋" w:hAnsi="仿宋" w:eastAsia="仿宋"/>
                <w:color w:val="000000" w:themeColor="text1"/>
                <w:kern w:val="0"/>
                <w:sz w:val="28"/>
                <w:szCs w:val="28"/>
              </w:rPr>
            </w:pPr>
            <w:r>
              <w:rPr>
                <w:rFonts w:hint="eastAsia" w:ascii="仿宋" w:hAnsi="仿宋" w:eastAsia="仿宋"/>
                <w:sz w:val="28"/>
                <w:szCs w:val="28"/>
              </w:rPr>
              <w:t>执业证书信息：陕2611</w:t>
            </w:r>
            <w:r>
              <w:rPr>
                <w:rFonts w:ascii="仿宋" w:hAnsi="仿宋" w:eastAsia="仿宋"/>
                <w:sz w:val="28"/>
                <w:szCs w:val="28"/>
              </w:rPr>
              <w:t>21337863</w:t>
            </w:r>
          </w:p>
        </w:tc>
      </w:tr>
    </w:tbl>
    <w:p>
      <w:pPr>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ascii="仿宋" w:hAnsi="仿宋" w:eastAsia="仿宋" w:cs="宋体"/>
          <w:color w:val="000000" w:themeColor="text1"/>
          <w:kern w:val="0"/>
          <w:sz w:val="28"/>
          <w:szCs w:val="28"/>
        </w:rPr>
        <w:t xml:space="preserve"> </w:t>
      </w:r>
      <w:r>
        <w:rPr>
          <w:rFonts w:hint="eastAsia" w:ascii="仿宋" w:hAnsi="仿宋" w:eastAsia="仿宋" w:cs="宋体"/>
          <w:color w:val="000000" w:themeColor="text1"/>
          <w:kern w:val="0"/>
          <w:sz w:val="28"/>
          <w:szCs w:val="28"/>
        </w:rPr>
        <w:t>彭西会、曹建军、白凤歌</w:t>
      </w:r>
    </w:p>
    <w:p>
      <w:pPr>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ind w:firstLine="840" w:firstLineChars="3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1、本项目为专门面向中小企业采购项目，成交服务商性质详见附件。</w:t>
      </w:r>
    </w:p>
    <w:p>
      <w:pPr>
        <w:ind w:firstLine="840" w:firstLineChars="3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2、请成交供应商于本项目公告期届满之日起前往西安市公共资源交易中心八楼领取成交通知书（同时须提交密封的纸质响应文件一正两副，内容与电子响应文件完全一致）。</w:t>
      </w:r>
    </w:p>
    <w:p>
      <w:pPr>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pStyle w:val="3"/>
        <w:spacing w:before="0" w:after="0" w:line="500" w:lineRule="exact"/>
        <w:ind w:firstLine="703" w:firstLineChars="250"/>
        <w:rPr>
          <w:rFonts w:ascii="仿宋" w:hAnsi="仿宋" w:eastAsia="仿宋" w:cs="宋体"/>
          <w:b w:val="0"/>
          <w:color w:val="000000" w:themeColor="text1"/>
          <w:sz w:val="28"/>
          <w:szCs w:val="28"/>
        </w:rPr>
      </w:pPr>
      <w:r>
        <w:rPr>
          <w:rFonts w:hint="eastAsia" w:ascii="仿宋" w:hAnsi="仿宋" w:eastAsia="仿宋" w:cs="宋体"/>
          <w:bCs w:val="0"/>
          <w:color w:val="000000" w:themeColor="text1"/>
          <w:sz w:val="28"/>
          <w:szCs w:val="28"/>
        </w:rPr>
        <w:t>1.采购人信息</w:t>
      </w:r>
    </w:p>
    <w:p>
      <w:pPr>
        <w:spacing w:line="500" w:lineRule="exact"/>
        <w:ind w:left="1129" w:leftChars="371" w:hanging="350" w:hangingChars="125"/>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名    称：八路军西安办事处纪念馆</w:t>
      </w:r>
    </w:p>
    <w:p>
      <w:pPr>
        <w:spacing w:line="500" w:lineRule="exact"/>
        <w:ind w:left="1129" w:leftChars="371" w:hanging="350" w:hangingChars="125"/>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地    址：西安市新城区北新街七贤庄1号</w:t>
      </w:r>
    </w:p>
    <w:p>
      <w:pPr>
        <w:spacing w:line="500" w:lineRule="exact"/>
        <w:ind w:left="1129" w:leftChars="371" w:hanging="350" w:hangingChars="125"/>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联系方式：</w:t>
      </w:r>
      <w:r>
        <w:rPr>
          <w:rFonts w:ascii="仿宋" w:hAnsi="仿宋" w:eastAsia="仿宋" w:cs="宋体"/>
          <w:color w:val="000000" w:themeColor="text1"/>
          <w:kern w:val="0"/>
          <w:sz w:val="28"/>
          <w:szCs w:val="28"/>
        </w:rPr>
        <w:t>87277271</w:t>
      </w:r>
    </w:p>
    <w:p>
      <w:pPr>
        <w:pStyle w:val="3"/>
        <w:spacing w:before="0" w:after="0" w:line="500" w:lineRule="exact"/>
        <w:ind w:firstLine="843" w:firstLineChars="300"/>
        <w:rPr>
          <w:rFonts w:ascii="仿宋" w:hAnsi="仿宋" w:eastAsia="仿宋" w:cs="宋体"/>
          <w:bCs w:val="0"/>
          <w:color w:val="000000" w:themeColor="text1"/>
          <w:sz w:val="28"/>
          <w:szCs w:val="28"/>
        </w:rPr>
      </w:pPr>
      <w:r>
        <w:rPr>
          <w:rFonts w:hint="eastAsia" w:ascii="仿宋" w:hAnsi="仿宋" w:eastAsia="仿宋" w:cs="宋体"/>
          <w:bCs w:val="0"/>
          <w:color w:val="000000" w:themeColor="text1"/>
          <w:sz w:val="28"/>
          <w:szCs w:val="28"/>
        </w:rPr>
        <w:t>2.采购代理机构信息</w:t>
      </w:r>
    </w:p>
    <w:p>
      <w:pPr>
        <w:spacing w:line="500" w:lineRule="exact"/>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名    称：西安市市级单位政府采购中心</w:t>
      </w:r>
    </w:p>
    <w:p>
      <w:pPr>
        <w:spacing w:line="500" w:lineRule="exact"/>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地　  址：西安市</w:t>
      </w:r>
      <w:r>
        <w:rPr>
          <w:rFonts w:ascii="仿宋" w:hAnsi="仿宋" w:eastAsia="仿宋"/>
          <w:color w:val="000000" w:themeColor="text1"/>
          <w:sz w:val="28"/>
          <w:szCs w:val="28"/>
        </w:rPr>
        <w:t>未央区文景北路</w:t>
      </w:r>
      <w:r>
        <w:rPr>
          <w:rFonts w:hint="eastAsia" w:ascii="仿宋" w:hAnsi="仿宋" w:eastAsia="仿宋"/>
          <w:color w:val="000000" w:themeColor="text1"/>
          <w:sz w:val="28"/>
          <w:szCs w:val="28"/>
        </w:rPr>
        <w:t>16号白桦林</w:t>
      </w:r>
      <w:r>
        <w:rPr>
          <w:rFonts w:ascii="仿宋" w:hAnsi="仿宋" w:eastAsia="仿宋"/>
          <w:color w:val="000000" w:themeColor="text1"/>
          <w:sz w:val="28"/>
          <w:szCs w:val="28"/>
        </w:rPr>
        <w:t>国际B座</w:t>
      </w:r>
    </w:p>
    <w:p>
      <w:pPr>
        <w:pStyle w:val="5"/>
        <w:spacing w:line="500" w:lineRule="exact"/>
        <w:ind w:firstLine="840" w:firstLineChars="300"/>
        <w:rPr>
          <w:rFonts w:ascii="仿宋" w:hAnsi="仿宋" w:eastAsia="仿宋"/>
          <w:color w:val="000000" w:themeColor="text1"/>
          <w:sz w:val="28"/>
          <w:szCs w:val="28"/>
        </w:rPr>
      </w:pPr>
      <w:r>
        <w:rPr>
          <w:rFonts w:hint="eastAsia" w:ascii="仿宋" w:hAnsi="仿宋" w:eastAsia="仿宋"/>
          <w:color w:val="000000" w:themeColor="text1"/>
          <w:sz w:val="28"/>
          <w:szCs w:val="28"/>
        </w:rPr>
        <w:t>联系方式：029-86510029、86510365转分机808</w:t>
      </w:r>
      <w:r>
        <w:rPr>
          <w:rFonts w:ascii="仿宋" w:hAnsi="仿宋" w:eastAsia="仿宋"/>
          <w:color w:val="000000" w:themeColor="text1"/>
          <w:sz w:val="28"/>
          <w:szCs w:val="28"/>
        </w:rPr>
        <w:t>40</w:t>
      </w:r>
    </w:p>
    <w:p>
      <w:pPr>
        <w:pStyle w:val="5"/>
        <w:spacing w:line="500" w:lineRule="exact"/>
        <w:ind w:firstLine="843" w:firstLineChars="300"/>
        <w:rPr>
          <w:rFonts w:ascii="仿宋" w:hAnsi="仿宋" w:eastAsia="仿宋" w:cs="宋体"/>
          <w:b/>
          <w:color w:val="000000" w:themeColor="text1"/>
          <w:sz w:val="28"/>
          <w:szCs w:val="28"/>
        </w:rPr>
      </w:pPr>
      <w:r>
        <w:rPr>
          <w:rFonts w:hint="eastAsia" w:ascii="仿宋" w:hAnsi="仿宋" w:eastAsia="仿宋" w:cs="宋体"/>
          <w:b/>
          <w:color w:val="000000" w:themeColor="text1"/>
          <w:sz w:val="28"/>
          <w:szCs w:val="28"/>
        </w:rPr>
        <w:t>3.项目联系人：</w:t>
      </w:r>
    </w:p>
    <w:p>
      <w:pPr>
        <w:spacing w:line="500" w:lineRule="exact"/>
        <w:ind w:firstLine="840" w:firstLineChars="300"/>
        <w:rPr>
          <w:rFonts w:ascii="仿宋" w:hAnsi="仿宋" w:eastAsia="仿宋"/>
          <w:color w:val="000000" w:themeColor="text1"/>
          <w:sz w:val="28"/>
          <w:szCs w:val="28"/>
        </w:rPr>
      </w:pPr>
      <w:r>
        <w:rPr>
          <w:rFonts w:hint="eastAsia" w:ascii="仿宋" w:hAnsi="仿宋" w:eastAsia="仿宋"/>
          <w:sz w:val="28"/>
          <w:szCs w:val="28"/>
        </w:rPr>
        <w:t xml:space="preserve">项目联系人：闫老师 </w:t>
      </w:r>
      <w:r>
        <w:rPr>
          <w:rFonts w:hint="eastAsia" w:ascii="仿宋" w:hAnsi="仿宋" w:eastAsia="仿宋"/>
          <w:sz w:val="28"/>
          <w:szCs w:val="28"/>
        </w:rPr>
        <w:br w:type="textWrapping"/>
      </w:r>
      <w:r>
        <w:rPr>
          <w:rFonts w:hint="eastAsia" w:ascii="仿宋" w:hAnsi="仿宋" w:eastAsia="仿宋"/>
          <w:color w:val="000000" w:themeColor="text1"/>
          <w:sz w:val="28"/>
          <w:szCs w:val="28"/>
        </w:rPr>
        <w:t xml:space="preserve">      电　  话：029-86510029、86510365转分机808</w:t>
      </w:r>
      <w:r>
        <w:rPr>
          <w:rFonts w:ascii="仿宋" w:hAnsi="仿宋" w:eastAsia="仿宋"/>
          <w:color w:val="000000" w:themeColor="text1"/>
          <w:sz w:val="28"/>
          <w:szCs w:val="28"/>
        </w:rPr>
        <w:t>60</w:t>
      </w:r>
    </w:p>
    <w:p>
      <w:pPr>
        <w:spacing w:line="5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九、附件：</w:t>
      </w:r>
    </w:p>
    <w:bookmarkEnd w:id="0"/>
    <w:bookmarkEnd w:id="1"/>
    <w:p>
      <w:r>
        <w:rPr>
          <w:rFonts w:hint="eastAsia" w:ascii="黑体" w:hAnsi="黑体" w:eastAsia="黑体" w:cs="宋体"/>
          <w:color w:val="000000" w:themeColor="text1"/>
          <w:kern w:val="0"/>
          <w:sz w:val="28"/>
          <w:szCs w:val="28"/>
        </w:rPr>
        <w:drawing>
          <wp:inline distT="0" distB="0" distL="0" distR="0">
            <wp:extent cx="4238625" cy="4100830"/>
            <wp:effectExtent l="0" t="0" r="0" b="0"/>
            <wp:docPr id="1" name="图片 1" descr="C:\Users\admin\Desktop\5cf976437a52f28c988713569403c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esktop\5cf976437a52f28c988713569403ca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76246" cy="4137307"/>
                    </a:xfrm>
                    <a:prstGeom prst="rect">
                      <a:avLst/>
                    </a:prstGeom>
                    <a:noFill/>
                    <a:ln>
                      <a:noFill/>
                    </a:ln>
                  </pic:spPr>
                </pic:pic>
              </a:graphicData>
            </a:graphic>
          </wp:inline>
        </w:drawing>
      </w:r>
    </w:p>
    <w:p/>
    <w:p/>
    <w:p>
      <w:pPr>
        <w:spacing w:line="500" w:lineRule="exact"/>
        <w:ind w:right="140" w:firstLine="840" w:firstLineChars="300"/>
        <w:jc w:val="right"/>
        <w:rPr>
          <w:rFonts w:ascii="仿宋" w:hAnsi="仿宋" w:eastAsia="仿宋"/>
          <w:color w:val="000000" w:themeColor="text1"/>
          <w:sz w:val="28"/>
          <w:szCs w:val="28"/>
        </w:rPr>
      </w:pPr>
      <w:r>
        <w:rPr>
          <w:rFonts w:ascii="仿宋" w:hAnsi="仿宋" w:eastAsia="仿宋"/>
          <w:color w:val="000000" w:themeColor="text1"/>
          <w:sz w:val="28"/>
          <w:szCs w:val="28"/>
        </w:rPr>
        <w:t>西安市市级单位政府采购中心</w:t>
      </w:r>
    </w:p>
    <w:p>
      <w:pPr>
        <w:ind w:firstLine="5180" w:firstLineChars="1850"/>
        <w:rPr>
          <w:rFonts w:hint="eastAsia"/>
        </w:rPr>
      </w:pPr>
      <w:r>
        <w:rPr>
          <w:rFonts w:ascii="仿宋" w:hAnsi="仿宋" w:eastAsia="仿宋"/>
          <w:color w:val="000000" w:themeColor="text1"/>
          <w:sz w:val="28"/>
          <w:szCs w:val="28"/>
        </w:rPr>
        <w:t>202</w:t>
      </w:r>
      <w:r>
        <w:rPr>
          <w:rFonts w:hint="eastAsia" w:ascii="仿宋" w:hAnsi="仿宋" w:eastAsia="仿宋"/>
          <w:color w:val="000000" w:themeColor="text1"/>
          <w:sz w:val="28"/>
          <w:szCs w:val="28"/>
        </w:rPr>
        <w:t>2</w:t>
      </w:r>
      <w:r>
        <w:rPr>
          <w:rFonts w:ascii="仿宋" w:hAnsi="仿宋" w:eastAsia="仿宋"/>
          <w:color w:val="000000" w:themeColor="text1"/>
          <w:sz w:val="28"/>
          <w:szCs w:val="28"/>
          <w14:textFill>
            <w14:solidFill>
              <w14:schemeClr w14:val="tx1"/>
            </w14:solidFill>
          </w14:textFill>
        </w:rPr>
        <w:t>年12月</w:t>
      </w:r>
      <w:r>
        <w:rPr>
          <w:rFonts w:hint="eastAsia" w:ascii="仿宋" w:hAnsi="仿宋" w:eastAsia="仿宋"/>
          <w:color w:val="000000" w:themeColor="text1"/>
          <w:sz w:val="28"/>
          <w:szCs w:val="28"/>
          <w:lang w:val="en-US" w:eastAsia="zh-CN"/>
          <w14:textFill>
            <w14:solidFill>
              <w14:schemeClr w14:val="tx1"/>
            </w14:solidFill>
          </w14:textFill>
        </w:rPr>
        <w:t>15</w:t>
      </w:r>
      <w:r>
        <w:rPr>
          <w:rFonts w:ascii="仿宋" w:hAnsi="仿宋" w:eastAsia="仿宋"/>
          <w:color w:val="000000" w:themeColor="text1"/>
          <w:sz w:val="28"/>
          <w:szCs w:val="28"/>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xZTIyYzBhZGNmNWVkNzRlMGVlMzRjYTFkYTRlOTkifQ=="/>
  </w:docVars>
  <w:rsids>
    <w:rsidRoot w:val="007542E0"/>
    <w:rsid w:val="00025E2A"/>
    <w:rsid w:val="00030028"/>
    <w:rsid w:val="001B0C0E"/>
    <w:rsid w:val="0020185C"/>
    <w:rsid w:val="0020377B"/>
    <w:rsid w:val="002213FC"/>
    <w:rsid w:val="0025765F"/>
    <w:rsid w:val="002612B8"/>
    <w:rsid w:val="00292B21"/>
    <w:rsid w:val="002B2887"/>
    <w:rsid w:val="002E5EC3"/>
    <w:rsid w:val="00354D47"/>
    <w:rsid w:val="00382F0C"/>
    <w:rsid w:val="003A78D4"/>
    <w:rsid w:val="003F5126"/>
    <w:rsid w:val="004D059D"/>
    <w:rsid w:val="004F1AE6"/>
    <w:rsid w:val="00641882"/>
    <w:rsid w:val="00653F8B"/>
    <w:rsid w:val="006554C0"/>
    <w:rsid w:val="006612B5"/>
    <w:rsid w:val="006D5BB5"/>
    <w:rsid w:val="006F5233"/>
    <w:rsid w:val="00753F02"/>
    <w:rsid w:val="007542E0"/>
    <w:rsid w:val="00766466"/>
    <w:rsid w:val="00786B53"/>
    <w:rsid w:val="007B6CBE"/>
    <w:rsid w:val="007F36B1"/>
    <w:rsid w:val="00811437"/>
    <w:rsid w:val="008239C0"/>
    <w:rsid w:val="008F62C3"/>
    <w:rsid w:val="0096507F"/>
    <w:rsid w:val="009D5315"/>
    <w:rsid w:val="009E0142"/>
    <w:rsid w:val="009E4B6F"/>
    <w:rsid w:val="00A070A8"/>
    <w:rsid w:val="00A533E2"/>
    <w:rsid w:val="00A7702D"/>
    <w:rsid w:val="00AF5A30"/>
    <w:rsid w:val="00B71651"/>
    <w:rsid w:val="00B90924"/>
    <w:rsid w:val="00BF24A6"/>
    <w:rsid w:val="00BF38A9"/>
    <w:rsid w:val="00C11DE0"/>
    <w:rsid w:val="00C50234"/>
    <w:rsid w:val="00C6460C"/>
    <w:rsid w:val="00D21373"/>
    <w:rsid w:val="00D26A49"/>
    <w:rsid w:val="00D6704B"/>
    <w:rsid w:val="00D83E3A"/>
    <w:rsid w:val="00DC48FF"/>
    <w:rsid w:val="00DE45BD"/>
    <w:rsid w:val="00E31310"/>
    <w:rsid w:val="00EA4B7B"/>
    <w:rsid w:val="00F56870"/>
    <w:rsid w:val="033B6E6B"/>
    <w:rsid w:val="041E18A5"/>
    <w:rsid w:val="04FC4516"/>
    <w:rsid w:val="0601332E"/>
    <w:rsid w:val="093E75E3"/>
    <w:rsid w:val="0AC40184"/>
    <w:rsid w:val="108F06DD"/>
    <w:rsid w:val="12E81275"/>
    <w:rsid w:val="16E47A20"/>
    <w:rsid w:val="18E156B8"/>
    <w:rsid w:val="1B0F5B73"/>
    <w:rsid w:val="1B4C70B5"/>
    <w:rsid w:val="1FB43A7B"/>
    <w:rsid w:val="21D05D2B"/>
    <w:rsid w:val="246C707C"/>
    <w:rsid w:val="247A4353"/>
    <w:rsid w:val="2D992527"/>
    <w:rsid w:val="2EE5656D"/>
    <w:rsid w:val="30E868BA"/>
    <w:rsid w:val="383412F3"/>
    <w:rsid w:val="38E45D1C"/>
    <w:rsid w:val="41421BAA"/>
    <w:rsid w:val="49BC395C"/>
    <w:rsid w:val="4D990B9C"/>
    <w:rsid w:val="4F4D104D"/>
    <w:rsid w:val="52C27562"/>
    <w:rsid w:val="53077BCA"/>
    <w:rsid w:val="56BE0668"/>
    <w:rsid w:val="5F3F3957"/>
    <w:rsid w:val="6AA71259"/>
    <w:rsid w:val="6BB42A0C"/>
    <w:rsid w:val="70610073"/>
    <w:rsid w:val="7298352A"/>
    <w:rsid w:val="73C240BE"/>
    <w:rsid w:val="784933B8"/>
    <w:rsid w:val="79E4172E"/>
    <w:rsid w:val="7B0F7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semiHidden/>
    <w:unhideWhenUsed/>
    <w:uiPriority w:val="0"/>
    <w:rPr>
      <w:rFonts w:ascii="宋体" w:eastAsia="宋体"/>
      <w:sz w:val="18"/>
      <w:szCs w:val="18"/>
    </w:rPr>
  </w:style>
  <w:style w:type="paragraph" w:styleId="5">
    <w:name w:val="Plain Text"/>
    <w:basedOn w:val="1"/>
    <w:link w:val="25"/>
    <w:qFormat/>
    <w:uiPriority w:val="0"/>
    <w:rPr>
      <w:rFonts w:ascii="宋体" w:hAnsi="Courier New"/>
      <w:szCs w:val="22"/>
    </w:rPr>
  </w:style>
  <w:style w:type="paragraph" w:styleId="6">
    <w:name w:val="Balloon Text"/>
    <w:basedOn w:val="1"/>
    <w:link w:val="26"/>
    <w:semiHidden/>
    <w:unhideWhenUsed/>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800080"/>
      <w:u w:val="none"/>
    </w:rPr>
  </w:style>
  <w:style w:type="character" w:styleId="14">
    <w:name w:val="HTML Definition"/>
    <w:basedOn w:val="12"/>
    <w:qFormat/>
    <w:uiPriority w:val="0"/>
  </w:style>
  <w:style w:type="character" w:styleId="15">
    <w:name w:val="HTML Typewriter"/>
    <w:basedOn w:val="12"/>
    <w:qFormat/>
    <w:uiPriority w:val="0"/>
    <w:rPr>
      <w:rFonts w:hint="default" w:ascii="monospace" w:hAnsi="monospace" w:eastAsia="monospace" w:cs="monospace"/>
      <w:sz w:val="20"/>
    </w:rPr>
  </w:style>
  <w:style w:type="character" w:styleId="16">
    <w:name w:val="HTML Acronym"/>
    <w:basedOn w:val="12"/>
    <w:qFormat/>
    <w:uiPriority w:val="0"/>
  </w:style>
  <w:style w:type="character" w:styleId="17">
    <w:name w:val="HTML Variable"/>
    <w:basedOn w:val="12"/>
    <w:qFormat/>
    <w:uiPriority w:val="0"/>
  </w:style>
  <w:style w:type="character" w:styleId="18">
    <w:name w:val="Hyperlink"/>
    <w:basedOn w:val="12"/>
    <w:qFormat/>
    <w:uiPriority w:val="0"/>
    <w:rPr>
      <w:color w:val="0000F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style>
  <w:style w:type="character" w:styleId="21">
    <w:name w:val="HTML Keyboard"/>
    <w:basedOn w:val="12"/>
    <w:qFormat/>
    <w:uiPriority w:val="0"/>
    <w:rPr>
      <w:rFonts w:hint="default" w:ascii="monospace" w:hAnsi="monospace" w:eastAsia="monospace" w:cs="monospace"/>
      <w:sz w:val="20"/>
    </w:rPr>
  </w:style>
  <w:style w:type="character" w:styleId="22">
    <w:name w:val="HTML Sample"/>
    <w:basedOn w:val="12"/>
    <w:qFormat/>
    <w:uiPriority w:val="0"/>
    <w:rPr>
      <w:rFonts w:hint="default" w:ascii="monospace" w:hAnsi="monospace" w:eastAsia="monospace" w:cs="monospace"/>
    </w:rPr>
  </w:style>
  <w:style w:type="paragraph" w:styleId="23">
    <w:name w:val="List Paragraph"/>
    <w:basedOn w:val="1"/>
    <w:qFormat/>
    <w:uiPriority w:val="99"/>
    <w:pPr>
      <w:ind w:firstLine="420" w:firstLineChars="200"/>
    </w:pPr>
  </w:style>
  <w:style w:type="character" w:customStyle="1" w:styleId="24">
    <w:name w:val="页脚 字符"/>
    <w:basedOn w:val="12"/>
    <w:link w:val="7"/>
    <w:qFormat/>
    <w:uiPriority w:val="0"/>
    <w:rPr>
      <w:rFonts w:asciiTheme="minorHAnsi" w:hAnsiTheme="minorHAnsi" w:eastAsiaTheme="minorEastAsia"/>
      <w:kern w:val="2"/>
      <w:sz w:val="18"/>
      <w:szCs w:val="18"/>
    </w:rPr>
  </w:style>
  <w:style w:type="character" w:customStyle="1" w:styleId="25">
    <w:name w:val="纯文本 字符"/>
    <w:basedOn w:val="12"/>
    <w:link w:val="5"/>
    <w:qFormat/>
    <w:uiPriority w:val="0"/>
    <w:rPr>
      <w:rFonts w:ascii="宋体" w:hAnsi="Courier New" w:eastAsiaTheme="minorEastAsia"/>
      <w:kern w:val="2"/>
      <w:sz w:val="21"/>
      <w:szCs w:val="22"/>
    </w:rPr>
  </w:style>
  <w:style w:type="character" w:customStyle="1" w:styleId="26">
    <w:name w:val="批注框文本 字符"/>
    <w:basedOn w:val="12"/>
    <w:link w:val="6"/>
    <w:semiHidden/>
    <w:uiPriority w:val="0"/>
    <w:rPr>
      <w:kern w:val="2"/>
      <w:sz w:val="18"/>
      <w:szCs w:val="18"/>
    </w:rPr>
  </w:style>
  <w:style w:type="character" w:customStyle="1" w:styleId="27">
    <w:name w:val="文档结构图 字符"/>
    <w:basedOn w:val="12"/>
    <w:link w:val="4"/>
    <w:semiHidden/>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6EB7F-CA6C-442A-BDE6-21BC1A3B7C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659</Words>
  <Characters>777</Characters>
  <Lines>6</Lines>
  <Paragraphs>1</Paragraphs>
  <TotalTime>333</TotalTime>
  <ScaleCrop>false</ScaleCrop>
  <LinksUpToDate>false</LinksUpToDate>
  <CharactersWithSpaces>809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Amo小小蕾</cp:lastModifiedBy>
  <cp:lastPrinted>2022-12-14T09:35:17Z</cp:lastPrinted>
  <dcterms:modified xsi:type="dcterms:W3CDTF">2022-12-14T09:36:17Z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8DFB2C7ADB25457EB56D463E0EBE1B6C</vt:lpwstr>
  </property>
</Properties>
</file>