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西安职业技术学院学生公寓楼空调购置项目</w:t>
      </w:r>
      <w:r>
        <w:rPr>
          <w:rFonts w:hint="eastAsia" w:ascii="方正小标宋简体" w:hAnsi="方正小标宋简体" w:eastAsia="方正小标宋简体" w:cs="方正小标宋简体"/>
          <w:b w:val="0"/>
          <w:bCs w:val="0"/>
        </w:rPr>
        <w:t>的中标结果公告</w:t>
      </w:r>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cs="仿宋"/>
          <w:sz w:val="28"/>
          <w:szCs w:val="28"/>
          <w:lang w:eastAsia="zh-CN"/>
        </w:rPr>
        <w:t>XCZX2022-0117</w:t>
      </w:r>
    </w:p>
    <w:p>
      <w:pPr>
        <w:spacing w:line="560" w:lineRule="exact"/>
        <w:ind w:firstLine="560" w:firstLineChars="200"/>
        <w:rPr>
          <w:rFonts w:hint="eastAsia" w:ascii="黑体" w:hAnsi="黑体" w:eastAsia="黑体"/>
          <w:sz w:val="28"/>
          <w:szCs w:val="28"/>
          <w:lang w:eastAsia="zh-CN"/>
        </w:rPr>
      </w:pPr>
      <w:r>
        <w:rPr>
          <w:rFonts w:hint="eastAsia" w:ascii="黑体" w:hAnsi="黑体" w:eastAsia="黑体"/>
          <w:sz w:val="28"/>
          <w:szCs w:val="28"/>
        </w:rPr>
        <w:t>备案</w:t>
      </w:r>
      <w:r>
        <w:rPr>
          <w:rFonts w:ascii="黑体" w:hAnsi="黑体" w:eastAsia="黑体"/>
          <w:sz w:val="28"/>
          <w:szCs w:val="28"/>
        </w:rPr>
        <w:t>编号：</w:t>
      </w:r>
      <w:r>
        <w:rPr>
          <w:rFonts w:hint="eastAsia" w:ascii="仿宋" w:hAnsi="仿宋" w:eastAsia="仿宋"/>
          <w:sz w:val="28"/>
          <w:szCs w:val="28"/>
          <w:lang w:eastAsia="zh-CN"/>
        </w:rPr>
        <w:t>ZCBN-西安市-2022-01497</w:t>
      </w:r>
    </w:p>
    <w:p>
      <w:pPr>
        <w:spacing w:line="560" w:lineRule="exact"/>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仿宋"/>
          <w:sz w:val="28"/>
          <w:szCs w:val="28"/>
          <w:lang w:eastAsia="zh-CN"/>
        </w:rPr>
        <w:t>西安职业技术学院学生公寓楼空调购置项目</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供应商名称：</w:t>
      </w:r>
      <w:r>
        <w:rPr>
          <w:rFonts w:hint="eastAsia" w:ascii="仿宋" w:hAnsi="仿宋" w:eastAsia="仿宋"/>
          <w:sz w:val="28"/>
          <w:szCs w:val="28"/>
          <w:lang w:eastAsia="zh-CN"/>
        </w:rPr>
        <w:t>西安市安佳电器销售有限公司</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供应商地址：</w:t>
      </w:r>
      <w:r>
        <w:rPr>
          <w:rFonts w:hint="eastAsia" w:ascii="仿宋" w:hAnsi="仿宋" w:eastAsia="仿宋"/>
          <w:sz w:val="28"/>
          <w:szCs w:val="28"/>
          <w:lang w:eastAsia="zh-CN"/>
        </w:rPr>
        <w:t>西安市大明宫遗址区百花村社区</w:t>
      </w:r>
      <w:r>
        <w:rPr>
          <w:rFonts w:hint="eastAsia" w:ascii="仿宋" w:hAnsi="仿宋" w:eastAsia="仿宋"/>
          <w:sz w:val="28"/>
          <w:szCs w:val="28"/>
          <w:lang w:val="en-US" w:eastAsia="zh-CN"/>
        </w:rPr>
        <w:t>21</w:t>
      </w:r>
      <w:r>
        <w:rPr>
          <w:rFonts w:hint="eastAsia" w:ascii="仿宋" w:hAnsi="仿宋" w:eastAsia="仿宋"/>
          <w:sz w:val="28"/>
          <w:szCs w:val="28"/>
          <w:lang w:eastAsia="zh-CN"/>
        </w:rPr>
        <w:t>号楼3单元501室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w:t>
      </w:r>
      <w:r>
        <w:rPr>
          <w:rFonts w:hint="eastAsia" w:ascii="仿宋" w:hAnsi="仿宋" w:eastAsia="仿宋"/>
          <w:sz w:val="28"/>
          <w:szCs w:val="28"/>
          <w:lang w:eastAsia="zh-CN"/>
        </w:rPr>
        <w:t>2065573.40元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王恒坤</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18792994476</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spacing w:line="560" w:lineRule="exact"/>
              <w:jc w:val="left"/>
              <w:rPr>
                <w:rFonts w:ascii="仿宋" w:hAnsi="仿宋" w:eastAsia="仿宋"/>
                <w:kern w:val="0"/>
                <w:sz w:val="28"/>
                <w:szCs w:val="28"/>
              </w:rPr>
            </w:pPr>
            <w:r>
              <w:rPr>
                <w:rFonts w:hint="eastAsia" w:ascii="仿宋" w:hAnsi="仿宋" w:eastAsia="仿宋"/>
                <w:b/>
                <w:bCs/>
                <w:kern w:val="0"/>
                <w:sz w:val="28"/>
                <w:szCs w:val="28"/>
              </w:rPr>
              <w:t>详见附件</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eastAsia="zh-CN"/>
        </w:rPr>
        <w:t>张轲、陈健、邹岳连、杨顺利、王朝华。</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w:t>
      </w:r>
      <w:r>
        <w:rPr>
          <w:rFonts w:ascii="仿宋" w:hAnsi="仿宋" w:eastAsia="仿宋" w:cs="宋体"/>
          <w:bCs/>
          <w:sz w:val="28"/>
          <w:szCs w:val="28"/>
        </w:rPr>
        <w:t>中标</w:t>
      </w:r>
      <w:r>
        <w:rPr>
          <w:rFonts w:hint="eastAsia" w:ascii="仿宋" w:hAnsi="仿宋" w:eastAsia="仿宋" w:cs="宋体"/>
          <w:bCs/>
          <w:sz w:val="28"/>
          <w:szCs w:val="28"/>
        </w:rPr>
        <w:t>供应商于本项目公告期届满之日起前往西安市公共资源交易中心八楼领取</w:t>
      </w:r>
      <w:r>
        <w:rPr>
          <w:rFonts w:ascii="仿宋" w:hAnsi="仿宋" w:eastAsia="仿宋" w:cs="宋体"/>
          <w:bCs/>
          <w:sz w:val="28"/>
          <w:szCs w:val="28"/>
        </w:rPr>
        <w:t>中标</w:t>
      </w:r>
      <w:r>
        <w:rPr>
          <w:rFonts w:hint="eastAsia" w:ascii="仿宋" w:hAnsi="仿宋" w:eastAsia="仿宋" w:cs="宋体"/>
          <w:bCs/>
          <w:sz w:val="28"/>
          <w:szCs w:val="28"/>
        </w:rPr>
        <w:t>通知书，同时须提交密封好的纸质投标文件一正两副，内容与电子投标文件完全一致。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西安职业技术学院</w:t>
      </w:r>
    </w:p>
    <w:p>
      <w:pPr>
        <w:spacing w:line="560" w:lineRule="exact"/>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地    址：</w:t>
      </w:r>
      <w:r>
        <w:rPr>
          <w:rFonts w:hint="eastAsia" w:ascii="仿宋" w:hAnsi="仿宋" w:eastAsia="仿宋"/>
          <w:sz w:val="28"/>
          <w:szCs w:val="28"/>
          <w:lang w:eastAsia="zh-CN"/>
        </w:rPr>
        <w:t>西安市雁塔区鱼斗路251号</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13892886071</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w:t>
      </w:r>
      <w:r>
        <w:rPr>
          <w:rFonts w:hint="eastAsia" w:ascii="仿宋" w:hAnsi="仿宋" w:eastAsia="仿宋"/>
          <w:sz w:val="28"/>
          <w:szCs w:val="28"/>
          <w:lang w:val="en-US" w:eastAsia="zh-CN"/>
        </w:rPr>
        <w:t>39</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3.项目</w:t>
      </w:r>
      <w:r>
        <w:rPr>
          <w:rFonts w:ascii="仿宋" w:hAnsi="仿宋" w:eastAsia="仿宋" w:cs="宋体"/>
          <w:b w:val="0"/>
          <w:sz w:val="28"/>
          <w:szCs w:val="28"/>
        </w:rPr>
        <w:t>联系方式</w:t>
      </w:r>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w:t>
      </w:r>
      <w:r>
        <w:rPr>
          <w:rFonts w:hint="eastAsia" w:ascii="仿宋" w:hAnsi="仿宋" w:eastAsia="仿宋"/>
          <w:sz w:val="28"/>
          <w:szCs w:val="28"/>
          <w:lang w:val="en-US" w:eastAsia="zh-CN"/>
        </w:rPr>
        <w:t>870</w:t>
      </w:r>
    </w:p>
    <w:p>
      <w:pPr>
        <w:pStyle w:val="2"/>
        <w:rPr>
          <w:rFonts w:hint="eastAsia" w:ascii="仿宋" w:hAnsi="仿宋" w:eastAsia="仿宋"/>
          <w:sz w:val="28"/>
          <w:szCs w:val="28"/>
          <w:lang w:val="en-US" w:eastAsia="zh-CN"/>
        </w:rPr>
      </w:pPr>
    </w:p>
    <w:p>
      <w:pPr>
        <w:pStyle w:val="3"/>
        <w:rPr>
          <w:rFonts w:hint="eastAsia" w:ascii="仿宋" w:hAnsi="仿宋" w:eastAsia="仿宋"/>
          <w:sz w:val="28"/>
          <w:szCs w:val="28"/>
          <w:lang w:val="en-US" w:eastAsia="zh-CN"/>
        </w:rPr>
      </w:pPr>
    </w:p>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2022年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p>
    <w:p/>
    <w:p>
      <w:pPr>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ascii="黑体" w:hAnsi="黑体" w:eastAsia="黑体" w:cs="宋体"/>
          <w:kern w:val="0"/>
          <w:sz w:val="28"/>
          <w:szCs w:val="28"/>
        </w:rPr>
      </w:pPr>
    </w:p>
    <w:p>
      <w:pPr>
        <w:pStyle w:val="2"/>
        <w:rPr>
          <w:rFonts w:hint="eastAsia" w:ascii="黑体" w:hAnsi="黑体" w:eastAsia="黑体" w:cs="宋体"/>
          <w:kern w:val="0"/>
          <w:sz w:val="28"/>
          <w:szCs w:val="28"/>
        </w:rPr>
        <w:sectPr>
          <w:pgSz w:w="11906" w:h="16838"/>
          <w:pgMar w:top="1440" w:right="1800" w:bottom="1440" w:left="1800" w:header="851" w:footer="992" w:gutter="0"/>
          <w:cols w:space="425" w:num="1"/>
          <w:docGrid w:type="lines" w:linePitch="312" w:charSpace="0"/>
        </w:sectPr>
      </w:pPr>
    </w:p>
    <w:p>
      <w:pPr>
        <w:pStyle w:val="2"/>
        <w:rPr>
          <w:rFonts w:ascii="黑体" w:hAnsi="黑体" w:eastAsia="黑体" w:cs="宋体"/>
          <w:kern w:val="0"/>
          <w:sz w:val="28"/>
          <w:szCs w:val="28"/>
        </w:rPr>
      </w:pPr>
      <w:r>
        <w:rPr>
          <w:rFonts w:hint="eastAsia" w:ascii="黑体" w:hAnsi="黑体" w:eastAsia="黑体" w:cs="宋体"/>
          <w:kern w:val="0"/>
          <w:sz w:val="28"/>
          <w:szCs w:val="28"/>
        </w:rPr>
        <w:t>附件</w:t>
      </w:r>
    </w:p>
    <w:p>
      <w:pPr>
        <w:widowControl/>
        <w:jc w:val="center"/>
        <w:rPr>
          <w:rFonts w:ascii="黑体" w:hAnsi="黑体" w:eastAsia="黑体" w:cs="Calibri Light"/>
          <w:vanish/>
          <w:color w:val="00B050"/>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pPr>
        <w:widowControl/>
        <w:spacing w:line="400" w:lineRule="exact"/>
        <w:ind w:firstLine="560" w:firstLineChars="200"/>
        <w:jc w:val="right"/>
        <w:rPr>
          <w:rFonts w:ascii="Calibri Light" w:hAnsi="Calibri Light" w:eastAsia="华文仿宋"/>
          <w:sz w:val="28"/>
          <w:szCs w:val="28"/>
        </w:rPr>
      </w:pPr>
      <w:r>
        <w:rPr>
          <w:rFonts w:ascii="Calibri Light" w:hAnsi="Calibri Light" w:eastAsia="华文仿宋"/>
          <w:sz w:val="28"/>
          <w:szCs w:val="28"/>
        </w:rPr>
        <w:t>单位：元</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89"/>
        <w:gridCol w:w="1960"/>
        <w:gridCol w:w="1254"/>
        <w:gridCol w:w="3433"/>
        <w:gridCol w:w="2851"/>
        <w:gridCol w:w="1500"/>
        <w:gridCol w:w="823"/>
        <w:gridCol w:w="148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序号</w:t>
            </w:r>
          </w:p>
        </w:tc>
        <w:tc>
          <w:tcPr>
            <w:tcW w:w="700"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产品名称</w:t>
            </w:r>
          </w:p>
        </w:tc>
        <w:tc>
          <w:tcPr>
            <w:tcW w:w="448"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品牌</w:t>
            </w:r>
          </w:p>
        </w:tc>
        <w:tc>
          <w:tcPr>
            <w:tcW w:w="1226" w:type="pct"/>
            <w:tcBorders>
              <w:top w:val="single" w:color="auto" w:sz="12" w:space="0"/>
              <w:bottom w:val="single" w:color="auto" w:sz="2" w:space="0"/>
            </w:tcBorders>
            <w:shd w:val="clear" w:color="auto" w:fill="F2F2F2"/>
            <w:noWrap w:val="0"/>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规格</w:t>
            </w:r>
          </w:p>
        </w:tc>
        <w:tc>
          <w:tcPr>
            <w:tcW w:w="1018"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生产厂家</w:t>
            </w:r>
          </w:p>
        </w:tc>
        <w:tc>
          <w:tcPr>
            <w:tcW w:w="536"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是否小微企业产品</w:t>
            </w:r>
          </w:p>
        </w:tc>
        <w:tc>
          <w:tcPr>
            <w:tcW w:w="294"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int="eastAsia" w:hAnsi="宋体" w:cs="Calibri"/>
                <w:b/>
                <w:szCs w:val="21"/>
              </w:rPr>
              <w:t>单位</w:t>
            </w:r>
          </w:p>
        </w:tc>
        <w:tc>
          <w:tcPr>
            <w:tcW w:w="529" w:type="pct"/>
            <w:tcBorders>
              <w:top w:val="single" w:color="auto" w:sz="12" w:space="0"/>
              <w:bottom w:val="single" w:color="auto" w:sz="2" w:space="0"/>
            </w:tcBorders>
            <w:shd w:val="clear" w:color="auto" w:fill="F2F2F2"/>
            <w:noWrap/>
            <w:tcMar>
              <w:top w:w="20" w:type="dxa"/>
              <w:left w:w="20" w:type="dxa"/>
              <w:bottom w:w="0" w:type="dxa"/>
              <w:right w:w="20" w:type="dxa"/>
            </w:tcMar>
            <w:vAlign w:val="center"/>
          </w:tcPr>
          <w:p>
            <w:pPr>
              <w:spacing w:line="320" w:lineRule="exact"/>
              <w:jc w:val="center"/>
              <w:rPr>
                <w:rFonts w:hAnsi="宋体" w:cs="Calibri"/>
                <w:b/>
                <w:szCs w:val="21"/>
              </w:rPr>
            </w:pPr>
            <w:r>
              <w:rPr>
                <w:rFonts w:hAnsi="宋体" w:cs="Calibri"/>
                <w:b/>
                <w:szCs w:val="21"/>
              </w:rPr>
              <w:t>单价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tcBorders>
              <w:top w:val="single" w:color="auto" w:sz="2" w:space="0"/>
            </w:tcBorders>
            <w:noWrap/>
            <w:tcMar>
              <w:top w:w="20" w:type="dxa"/>
              <w:left w:w="20" w:type="dxa"/>
              <w:bottom w:w="0" w:type="dxa"/>
              <w:right w:w="20" w:type="dxa"/>
            </w:tcMar>
            <w:vAlign w:val="center"/>
          </w:tcPr>
          <w:p>
            <w:pPr>
              <w:numPr>
                <w:ilvl w:val="0"/>
                <w:numId w:val="1"/>
              </w:numPr>
              <w:spacing w:line="320" w:lineRule="exact"/>
              <w:jc w:val="center"/>
              <w:rPr>
                <w:rFonts w:hAnsi="宋体" w:cs="Calibri"/>
                <w:szCs w:val="24"/>
              </w:rPr>
            </w:pPr>
          </w:p>
        </w:tc>
        <w:tc>
          <w:tcPr>
            <w:tcW w:w="700" w:type="pct"/>
            <w:tcBorders>
              <w:top w:val="single" w:color="auto" w:sz="2" w:space="0"/>
            </w:tcBorders>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空调</w:t>
            </w:r>
          </w:p>
        </w:tc>
        <w:tc>
          <w:tcPr>
            <w:tcW w:w="448" w:type="pct"/>
            <w:tcBorders>
              <w:top w:val="single" w:color="auto" w:sz="2" w:space="0"/>
            </w:tcBorders>
            <w:noWrap/>
            <w:tcMar>
              <w:top w:w="20" w:type="dxa"/>
              <w:left w:w="20" w:type="dxa"/>
              <w:bottom w:w="0" w:type="dxa"/>
              <w:right w:w="20" w:type="dxa"/>
            </w:tcMar>
            <w:vAlign w:val="center"/>
          </w:tcPr>
          <w:p>
            <w:pPr>
              <w:spacing w:line="320" w:lineRule="exact"/>
              <w:jc w:val="center"/>
              <w:rPr>
                <w:rFonts w:ascii="Calibri Light" w:hAnsi="Calibri Light" w:eastAsia="华文仿宋" w:cs="Calibri Light"/>
                <w:bCs/>
                <w:sz w:val="28"/>
                <w:szCs w:val="28"/>
              </w:rPr>
            </w:pPr>
            <w:r>
              <w:rPr>
                <w:rFonts w:hint="eastAsia" w:ascii="Calibri Light" w:hAnsi="Calibri Light" w:eastAsia="华文仿宋" w:cs="Calibri Light"/>
                <w:bCs/>
                <w:sz w:val="28"/>
                <w:szCs w:val="28"/>
              </w:rPr>
              <w:t>长虹</w:t>
            </w:r>
          </w:p>
        </w:tc>
        <w:tc>
          <w:tcPr>
            <w:tcW w:w="1226" w:type="pct"/>
            <w:tcBorders>
              <w:top w:val="single" w:color="auto" w:sz="2" w:space="0"/>
            </w:tcBorders>
            <w:noWrap w:val="0"/>
            <w:tcMar>
              <w:top w:w="20" w:type="dxa"/>
              <w:left w:w="20" w:type="dxa"/>
              <w:bottom w:w="0" w:type="dxa"/>
              <w:right w:w="20" w:type="dxa"/>
            </w:tcMar>
            <w:vAlign w:val="center"/>
          </w:tcPr>
          <w:p>
            <w:pPr>
              <w:spacing w:line="320" w:lineRule="exact"/>
              <w:jc w:val="left"/>
              <w:rPr>
                <w:rFonts w:hint="eastAsia" w:hAnsi="宋体" w:cs="Calibri"/>
                <w:b/>
                <w:bCs/>
                <w:szCs w:val="24"/>
              </w:rPr>
            </w:pPr>
            <w:r>
              <w:rPr>
                <w:rFonts w:hint="eastAsia" w:hAnsi="宋体" w:cs="Calibri"/>
                <w:b/>
                <w:bCs/>
                <w:szCs w:val="24"/>
              </w:rPr>
              <w:t>1、匹数1.5匹挂机；</w:t>
            </w:r>
          </w:p>
          <w:p>
            <w:pPr>
              <w:spacing w:line="320" w:lineRule="exact"/>
              <w:jc w:val="left"/>
              <w:rPr>
                <w:rFonts w:hint="eastAsia" w:hAnsi="宋体" w:cs="Calibri"/>
                <w:szCs w:val="24"/>
              </w:rPr>
            </w:pPr>
            <w:r>
              <w:rPr>
                <w:rFonts w:hint="eastAsia" w:hAnsi="宋体" w:cs="Calibri"/>
                <w:szCs w:val="24"/>
              </w:rPr>
              <w:t>2、变频/定频：变频；</w:t>
            </w:r>
          </w:p>
          <w:p>
            <w:pPr>
              <w:spacing w:line="320" w:lineRule="exact"/>
              <w:jc w:val="left"/>
              <w:rPr>
                <w:rFonts w:hint="eastAsia" w:hAnsi="宋体" w:cs="Calibri"/>
                <w:b/>
                <w:bCs/>
                <w:szCs w:val="24"/>
              </w:rPr>
            </w:pPr>
            <w:r>
              <w:rPr>
                <w:rFonts w:hint="eastAsia" w:hAnsi="宋体" w:cs="Calibri"/>
                <w:b/>
                <w:bCs/>
                <w:szCs w:val="24"/>
              </w:rPr>
              <w:t>3、能效等级2级；</w:t>
            </w:r>
          </w:p>
          <w:p>
            <w:pPr>
              <w:spacing w:line="320" w:lineRule="exact"/>
              <w:jc w:val="left"/>
              <w:rPr>
                <w:rFonts w:hint="eastAsia" w:hAnsi="宋体" w:cs="Calibri"/>
                <w:szCs w:val="24"/>
              </w:rPr>
            </w:pPr>
            <w:r>
              <w:rPr>
                <w:rFonts w:hint="eastAsia" w:hAnsi="宋体" w:cs="Calibri"/>
                <w:b/>
                <w:bCs/>
                <w:szCs w:val="24"/>
              </w:rPr>
              <w:t>4、能效比4.74</w:t>
            </w:r>
            <w:r>
              <w:rPr>
                <w:rFonts w:hint="eastAsia" w:hAnsi="宋体" w:cs="Calibri"/>
                <w:szCs w:val="24"/>
              </w:rPr>
              <w:t>；</w:t>
            </w:r>
          </w:p>
          <w:p>
            <w:pPr>
              <w:spacing w:line="320" w:lineRule="exact"/>
              <w:jc w:val="left"/>
              <w:rPr>
                <w:rFonts w:hint="eastAsia" w:hAnsi="宋体" w:cs="Calibri"/>
                <w:szCs w:val="24"/>
              </w:rPr>
            </w:pPr>
            <w:r>
              <w:rPr>
                <w:rFonts w:hint="eastAsia" w:hAnsi="宋体" w:cs="Calibri"/>
                <w:szCs w:val="24"/>
              </w:rPr>
              <w:t>5、冷暖类型：冷暖；</w:t>
            </w:r>
          </w:p>
          <w:p>
            <w:pPr>
              <w:spacing w:line="320" w:lineRule="exact"/>
              <w:jc w:val="left"/>
              <w:rPr>
                <w:rFonts w:hint="eastAsia" w:hAnsi="宋体" w:cs="Calibri"/>
                <w:szCs w:val="24"/>
              </w:rPr>
            </w:pPr>
            <w:r>
              <w:rPr>
                <w:rFonts w:hint="eastAsia" w:hAnsi="宋体" w:cs="Calibri"/>
                <w:szCs w:val="24"/>
              </w:rPr>
              <w:t>6、适用面积(m²)：≥15-22；</w:t>
            </w:r>
          </w:p>
          <w:p>
            <w:pPr>
              <w:spacing w:line="320" w:lineRule="exact"/>
              <w:jc w:val="left"/>
              <w:rPr>
                <w:rFonts w:hint="eastAsia" w:hAnsi="宋体" w:cs="Calibri"/>
                <w:b/>
                <w:bCs/>
                <w:szCs w:val="24"/>
              </w:rPr>
            </w:pPr>
            <w:r>
              <w:rPr>
                <w:rFonts w:hint="eastAsia" w:hAnsi="宋体" w:cs="Calibri"/>
                <w:b/>
                <w:bCs/>
                <w:szCs w:val="24"/>
              </w:rPr>
              <w:t>7、额定制冷量(W)3500；</w:t>
            </w:r>
          </w:p>
          <w:p>
            <w:pPr>
              <w:spacing w:line="320" w:lineRule="exact"/>
              <w:jc w:val="left"/>
              <w:rPr>
                <w:rFonts w:hint="eastAsia" w:hAnsi="宋体" w:cs="Calibri"/>
                <w:b/>
                <w:bCs/>
                <w:szCs w:val="24"/>
              </w:rPr>
            </w:pPr>
            <w:r>
              <w:rPr>
                <w:rFonts w:hint="eastAsia" w:hAnsi="宋体" w:cs="Calibri"/>
                <w:b/>
                <w:bCs/>
                <w:szCs w:val="24"/>
              </w:rPr>
              <w:t>8、额定制热量(W)4800；</w:t>
            </w:r>
          </w:p>
          <w:p>
            <w:pPr>
              <w:spacing w:line="320" w:lineRule="exact"/>
              <w:jc w:val="left"/>
              <w:rPr>
                <w:rFonts w:hint="eastAsia" w:hAnsi="宋体" w:cs="Calibri"/>
                <w:b/>
                <w:bCs/>
                <w:szCs w:val="24"/>
              </w:rPr>
            </w:pPr>
            <w:r>
              <w:rPr>
                <w:rFonts w:hint="eastAsia" w:hAnsi="宋体" w:cs="Calibri"/>
                <w:b/>
                <w:bCs/>
                <w:szCs w:val="24"/>
              </w:rPr>
              <w:t>9、额定制冷功率(W)：850；</w:t>
            </w:r>
          </w:p>
          <w:p>
            <w:pPr>
              <w:spacing w:line="320" w:lineRule="exact"/>
              <w:jc w:val="left"/>
              <w:rPr>
                <w:rFonts w:hint="eastAsia" w:hAnsi="宋体" w:cs="Calibri"/>
                <w:b/>
                <w:bCs/>
                <w:szCs w:val="24"/>
              </w:rPr>
            </w:pPr>
            <w:r>
              <w:rPr>
                <w:rFonts w:hint="eastAsia" w:hAnsi="宋体" w:cs="Calibri"/>
                <w:b/>
                <w:bCs/>
                <w:szCs w:val="24"/>
              </w:rPr>
              <w:t>10、额定制热功率(W)：1220；</w:t>
            </w:r>
          </w:p>
          <w:p>
            <w:pPr>
              <w:spacing w:line="320" w:lineRule="exact"/>
              <w:jc w:val="left"/>
              <w:rPr>
                <w:rFonts w:hint="eastAsia" w:hAnsi="宋体" w:cs="Calibri"/>
                <w:b/>
                <w:bCs/>
                <w:szCs w:val="24"/>
              </w:rPr>
            </w:pPr>
            <w:r>
              <w:rPr>
                <w:rFonts w:hint="eastAsia" w:hAnsi="宋体" w:cs="Calibri"/>
                <w:b/>
                <w:bCs/>
                <w:szCs w:val="24"/>
              </w:rPr>
              <w:t>11、电辅热(W)：1050；</w:t>
            </w:r>
          </w:p>
          <w:p>
            <w:pPr>
              <w:spacing w:line="320" w:lineRule="exact"/>
              <w:jc w:val="left"/>
              <w:rPr>
                <w:rFonts w:hAnsi="宋体" w:cs="Calibri"/>
                <w:szCs w:val="24"/>
              </w:rPr>
            </w:pPr>
            <w:r>
              <w:rPr>
                <w:rFonts w:hint="eastAsia" w:hAnsi="宋体" w:cs="Calibri"/>
                <w:szCs w:val="24"/>
              </w:rPr>
              <w:t>12、</w:t>
            </w:r>
            <w:r>
              <w:rPr>
                <w:rFonts w:hint="eastAsia" w:hAnsi="宋体" w:cs="Calibri"/>
                <w:b/>
                <w:bCs/>
                <w:szCs w:val="24"/>
              </w:rPr>
              <w:t>内机噪音 dB(A)(静音档-高档)：20-38</w:t>
            </w:r>
          </w:p>
          <w:p>
            <w:pPr>
              <w:spacing w:line="320" w:lineRule="exact"/>
              <w:jc w:val="left"/>
              <w:rPr>
                <w:rFonts w:hint="eastAsia" w:hAnsi="宋体" w:cs="Calibri"/>
                <w:szCs w:val="24"/>
              </w:rPr>
            </w:pPr>
            <w:r>
              <w:rPr>
                <w:rFonts w:hint="eastAsia" w:hAnsi="宋体" w:cs="Calibri"/>
                <w:szCs w:val="24"/>
              </w:rPr>
              <w:t>13、外机噪音 dB(A)：50；</w:t>
            </w:r>
          </w:p>
          <w:p>
            <w:pPr>
              <w:spacing w:line="320" w:lineRule="exact"/>
              <w:jc w:val="left"/>
              <w:rPr>
                <w:rFonts w:hAnsi="宋体" w:cs="Calibri"/>
                <w:szCs w:val="24"/>
              </w:rPr>
            </w:pPr>
            <w:r>
              <w:rPr>
                <w:rFonts w:hint="eastAsia" w:hAnsi="宋体" w:cs="Calibri"/>
                <w:szCs w:val="24"/>
              </w:rPr>
              <w:t>14、</w:t>
            </w:r>
            <w:r>
              <w:rPr>
                <w:rFonts w:hint="eastAsia" w:hAnsi="宋体" w:cs="Calibri"/>
                <w:b/>
                <w:bCs/>
                <w:szCs w:val="24"/>
              </w:rPr>
              <w:t>循环风量(m³/h)：750</w:t>
            </w:r>
          </w:p>
        </w:tc>
        <w:tc>
          <w:tcPr>
            <w:tcW w:w="1018" w:type="pct"/>
            <w:tcBorders>
              <w:top w:val="single" w:color="auto" w:sz="2" w:space="0"/>
            </w:tcBorders>
            <w:noWrap/>
            <w:tcMar>
              <w:top w:w="20" w:type="dxa"/>
              <w:left w:w="20" w:type="dxa"/>
              <w:bottom w:w="0" w:type="dxa"/>
              <w:right w:w="20" w:type="dxa"/>
            </w:tcMar>
            <w:vAlign w:val="center"/>
          </w:tcPr>
          <w:p>
            <w:pPr>
              <w:spacing w:line="320" w:lineRule="exact"/>
              <w:jc w:val="center"/>
              <w:rPr>
                <w:rFonts w:ascii="Calibri Light" w:hAnsi="Calibri Light" w:eastAsia="华文仿宋" w:cs="Calibri Light"/>
                <w:bCs/>
                <w:sz w:val="28"/>
                <w:szCs w:val="28"/>
              </w:rPr>
            </w:pPr>
            <w:r>
              <w:rPr>
                <w:rFonts w:hint="eastAsia" w:ascii="Calibri Light" w:hAnsi="Calibri Light" w:eastAsia="华文仿宋" w:cs="Calibri Light"/>
                <w:bCs/>
                <w:sz w:val="28"/>
                <w:szCs w:val="28"/>
              </w:rPr>
              <w:t>四川长虹空调有限公司</w:t>
            </w:r>
          </w:p>
        </w:tc>
        <w:tc>
          <w:tcPr>
            <w:tcW w:w="536" w:type="pct"/>
            <w:tcBorders>
              <w:top w:val="single" w:color="auto" w:sz="2" w:space="0"/>
            </w:tcBorders>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tcBorders>
              <w:top w:val="single" w:color="auto" w:sz="2" w:space="0"/>
            </w:tcBorders>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台</w:t>
            </w:r>
          </w:p>
        </w:tc>
        <w:tc>
          <w:tcPr>
            <w:tcW w:w="1481" w:type="dxa"/>
            <w:tcBorders>
              <w:top w:val="single" w:color="auto" w:sz="2" w:space="0"/>
            </w:tcBorders>
            <w:noWrap/>
            <w:tcMar>
              <w:top w:w="20" w:type="dxa"/>
              <w:left w:w="20" w:type="dxa"/>
              <w:bottom w:w="0" w:type="dxa"/>
              <w:right w:w="20" w:type="dxa"/>
            </w:tcMar>
            <w:vAlign w:val="center"/>
          </w:tcPr>
          <w:p>
            <w:pPr>
              <w:widowControl/>
              <w:jc w:val="center"/>
              <w:textAlignment w:val="center"/>
              <w:rPr>
                <w:rFonts w:ascii="Calibri" w:hAnsi="Calibri" w:cs="Calibri"/>
                <w:szCs w:val="21"/>
              </w:rPr>
            </w:pPr>
            <w:r>
              <w:rPr>
                <w:rFonts w:ascii="Calibri" w:hAnsi="Calibri" w:eastAsia="等线" w:cs="Calibri"/>
                <w:kern w:val="0"/>
                <w:szCs w:val="21"/>
                <w:lang w:bidi="ar"/>
              </w:rPr>
              <w:t>2130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hAnsi="宋体" w:cs="Calibri"/>
                <w:szCs w:val="24"/>
              </w:rPr>
            </w:pPr>
          </w:p>
        </w:tc>
        <w:tc>
          <w:tcPr>
            <w:tcW w:w="700"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主电缆</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pStyle w:val="23"/>
              <w:spacing w:before="25"/>
              <w:ind w:left="13"/>
              <w:jc w:val="left"/>
              <w:rPr>
                <w:rFonts w:ascii="Calibri" w:hAnsi="Calibri" w:eastAsia="Calibri" w:cs="Calibri"/>
                <w:szCs w:val="21"/>
              </w:rPr>
            </w:pPr>
            <w:r>
              <w:rPr>
                <w:rFonts w:ascii="Calibri" w:hAnsi="Calibri" w:eastAsia="Calibri" w:cs="Calibri"/>
                <w:szCs w:val="21"/>
              </w:rPr>
              <w:t>1</w:t>
            </w:r>
            <w:r>
              <w:rPr>
                <w:rFonts w:ascii="宋体" w:hAnsi="宋体" w:cs="宋体"/>
                <w:szCs w:val="21"/>
              </w:rPr>
              <w:t>、低压铜芯电缆敷设：</w:t>
            </w:r>
            <w:r>
              <w:rPr>
                <w:rFonts w:ascii="Calibri" w:hAnsi="Calibri" w:eastAsia="Calibri" w:cs="Calibri"/>
                <w:szCs w:val="21"/>
              </w:rPr>
              <w:t>YJV22-0.6/1KV-4*185+1*95</w:t>
            </w:r>
          </w:p>
          <w:p>
            <w:pPr>
              <w:pStyle w:val="23"/>
              <w:spacing w:before="20"/>
              <w:ind w:left="13"/>
              <w:jc w:val="left"/>
              <w:rPr>
                <w:rFonts w:ascii="宋体" w:hAnsi="宋体" w:cs="宋体"/>
                <w:szCs w:val="21"/>
              </w:rPr>
            </w:pPr>
            <w:r>
              <w:rPr>
                <w:rFonts w:ascii="Calibri" w:hAnsi="Calibri" w:eastAsia="Calibri" w:cs="Calibri"/>
                <w:szCs w:val="21"/>
              </w:rPr>
              <w:t>2</w:t>
            </w:r>
            <w:r>
              <w:rPr>
                <w:rFonts w:ascii="宋体" w:hAnsi="宋体" w:cs="宋体"/>
                <w:szCs w:val="21"/>
              </w:rPr>
              <w:t>、配套电缆头制作、安装</w:t>
            </w:r>
          </w:p>
          <w:p>
            <w:pPr>
              <w:pStyle w:val="23"/>
              <w:spacing w:before="17"/>
              <w:ind w:left="13"/>
              <w:jc w:val="left"/>
              <w:rPr>
                <w:rFonts w:ascii="宋体" w:hAnsi="宋体" w:cs="宋体"/>
                <w:szCs w:val="21"/>
              </w:rPr>
            </w:pPr>
            <w:r>
              <w:rPr>
                <w:rFonts w:ascii="Calibri" w:hAnsi="Calibri" w:eastAsia="Calibri" w:cs="Calibri"/>
                <w:szCs w:val="21"/>
              </w:rPr>
              <w:t>3</w:t>
            </w:r>
            <w:r>
              <w:rPr>
                <w:rFonts w:ascii="宋体" w:hAnsi="宋体" w:cs="宋体"/>
                <w:szCs w:val="21"/>
              </w:rPr>
              <w:t>、电缆耐压试验</w:t>
            </w:r>
          </w:p>
          <w:p>
            <w:pPr>
              <w:pStyle w:val="23"/>
              <w:spacing w:before="17"/>
              <w:ind w:left="13"/>
              <w:jc w:val="left"/>
              <w:rPr>
                <w:rFonts w:ascii="宋体" w:hAnsi="宋体" w:cs="宋体"/>
                <w:szCs w:val="21"/>
              </w:rPr>
            </w:pPr>
            <w:r>
              <w:rPr>
                <w:rFonts w:ascii="Calibri" w:hAnsi="Calibri" w:eastAsia="Calibri" w:cs="Calibri"/>
                <w:szCs w:val="21"/>
              </w:rPr>
              <w:t>4</w:t>
            </w:r>
            <w:r>
              <w:rPr>
                <w:rFonts w:ascii="宋体" w:hAnsi="宋体" w:cs="宋体"/>
                <w:szCs w:val="21"/>
              </w:rPr>
              <w:t>、防火堵料</w:t>
            </w:r>
          </w:p>
          <w:p>
            <w:pPr>
              <w:spacing w:line="320" w:lineRule="exact"/>
              <w:jc w:val="left"/>
              <w:rPr>
                <w:rFonts w:hAnsi="宋体" w:cs="Calibri"/>
                <w:szCs w:val="24"/>
              </w:rPr>
            </w:pPr>
            <w:r>
              <w:rPr>
                <w:rFonts w:ascii="Calibri" w:hAnsi="Calibri" w:eastAsia="Calibri" w:cs="Calibri"/>
                <w:szCs w:val="21"/>
              </w:rPr>
              <w:t>5</w:t>
            </w:r>
            <w:r>
              <w:rPr>
                <w:rFonts w:ascii="宋体" w:hAnsi="宋体" w:cs="宋体"/>
                <w:szCs w:val="21"/>
              </w:rPr>
              <w:t>、防火涂料</w:t>
            </w:r>
            <w:r>
              <w:rPr>
                <w:rFonts w:ascii="宋体" w:hAnsi="宋体" w:cs="宋体"/>
                <w:spacing w:val="-9"/>
                <w:szCs w:val="21"/>
              </w:rPr>
              <w:t xml:space="preserve"> </w:t>
            </w:r>
            <w:r>
              <w:rPr>
                <w:rFonts w:ascii="宋体" w:hAnsi="宋体" w:cs="宋体"/>
                <w:szCs w:val="21"/>
              </w:rPr>
              <w:t>采用配电室到</w:t>
            </w:r>
            <w:r>
              <w:rPr>
                <w:rFonts w:ascii="宋体" w:hAnsi="宋体" w:cs="宋体"/>
                <w:spacing w:val="-55"/>
                <w:szCs w:val="21"/>
              </w:rPr>
              <w:t xml:space="preserve"> </w:t>
            </w:r>
            <w:r>
              <w:rPr>
                <w:rFonts w:ascii="Calibri" w:hAnsi="Calibri" w:eastAsia="Calibri" w:cs="Calibri"/>
                <w:szCs w:val="21"/>
              </w:rPr>
              <w:t>A</w:t>
            </w:r>
            <w:r>
              <w:rPr>
                <w:rFonts w:ascii="宋体" w:hAnsi="宋体" w:cs="宋体"/>
                <w:szCs w:val="21"/>
              </w:rPr>
              <w:t>、</w:t>
            </w:r>
            <w:r>
              <w:rPr>
                <w:rFonts w:ascii="Calibri" w:hAnsi="Calibri" w:eastAsia="Calibri" w:cs="Calibri"/>
                <w:szCs w:val="21"/>
              </w:rPr>
              <w:t>B</w:t>
            </w:r>
            <w:r>
              <w:rPr>
                <w:rFonts w:ascii="Calibri" w:hAnsi="Calibri" w:eastAsia="Calibri" w:cs="Calibri"/>
                <w:spacing w:val="2"/>
                <w:szCs w:val="21"/>
              </w:rPr>
              <w:t xml:space="preserve"> </w:t>
            </w:r>
            <w:r>
              <w:rPr>
                <w:rFonts w:ascii="宋体" w:hAnsi="宋体" w:cs="宋体"/>
                <w:szCs w:val="21"/>
              </w:rPr>
              <w:t>号学生公寓控制柜</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569</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hAnsi="宋体" w:cs="Calibri"/>
                <w:szCs w:val="24"/>
              </w:rPr>
            </w:pPr>
          </w:p>
        </w:tc>
        <w:tc>
          <w:tcPr>
            <w:tcW w:w="700" w:type="pct"/>
            <w:noWrap/>
            <w:tcMar>
              <w:top w:w="20" w:type="dxa"/>
              <w:left w:w="20" w:type="dxa"/>
              <w:bottom w:w="0" w:type="dxa"/>
              <w:right w:w="20" w:type="dxa"/>
            </w:tcMar>
            <w:vAlign w:val="center"/>
          </w:tcPr>
          <w:p>
            <w:pPr>
              <w:spacing w:line="320" w:lineRule="exact"/>
              <w:jc w:val="center"/>
              <w:rPr>
                <w:rFonts w:hAnsi="宋体" w:cs="宋体"/>
                <w:kern w:val="0"/>
                <w:szCs w:val="24"/>
              </w:rPr>
            </w:pPr>
            <w:r>
              <w:rPr>
                <w:rFonts w:hint="eastAsia" w:hAnsi="宋体" w:cs="Calibri"/>
                <w:szCs w:val="24"/>
              </w:rPr>
              <w:t>楼道干电源线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hAnsi="Calibri" w:eastAsia="Calibri" w:cs="Calibri"/>
                <w:szCs w:val="21"/>
              </w:rPr>
              <w:t>3</w:t>
            </w:r>
            <w:r>
              <w:rPr>
                <w:rFonts w:ascii="Calibri" w:hAnsi="Calibri" w:eastAsia="Calibri" w:cs="Calibri"/>
                <w:spacing w:val="-7"/>
                <w:szCs w:val="21"/>
              </w:rPr>
              <w:t xml:space="preserve"> </w:t>
            </w:r>
            <w:r>
              <w:rPr>
                <w:rFonts w:ascii="宋体" w:hAnsi="宋体" w:cs="宋体"/>
                <w:szCs w:val="21"/>
              </w:rPr>
              <w:t>根相线（塑料胶皮铜线）</w:t>
            </w:r>
            <w:r>
              <w:rPr>
                <w:rFonts w:ascii="Calibri" w:hAnsi="Calibri" w:eastAsia="Calibri" w:cs="Calibri"/>
                <w:szCs w:val="21"/>
              </w:rPr>
              <w:t>BV-4mm</w:t>
            </w:r>
            <w:r>
              <w:rPr>
                <w:rFonts w:ascii="宋体" w:hAnsi="宋体" w:cs="宋体"/>
                <w:szCs w:val="21"/>
              </w:rPr>
              <w:t>²</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3.5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hAnsi="宋体" w:cs="Calibri"/>
                <w:szCs w:val="24"/>
              </w:rPr>
            </w:pPr>
          </w:p>
        </w:tc>
        <w:tc>
          <w:tcPr>
            <w:tcW w:w="700"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楼道干电源线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线（塑料胶皮铜线）</w:t>
            </w:r>
            <w:r>
              <w:rPr>
                <w:rFonts w:ascii="Calibri" w:hAnsi="Calibri" w:eastAsia="Calibri" w:cs="Calibri"/>
                <w:szCs w:val="21"/>
              </w:rPr>
              <w:t>BV-4mm</w:t>
            </w:r>
            <w:r>
              <w:rPr>
                <w:rFonts w:ascii="宋体" w:hAnsi="宋体" w:cs="宋体"/>
                <w:szCs w:val="21"/>
              </w:rPr>
              <w:t>²</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3.5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hAnsi="宋体" w:cs="Calibri"/>
                <w:szCs w:val="24"/>
              </w:rPr>
            </w:pPr>
          </w:p>
        </w:tc>
        <w:tc>
          <w:tcPr>
            <w:tcW w:w="700"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楼道干电源线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地线（塑料胶皮黄绿铜线）</w:t>
            </w:r>
            <w:r>
              <w:rPr>
                <w:rFonts w:ascii="Calibri" w:hAnsi="Calibri" w:eastAsia="Calibri" w:cs="Calibri"/>
                <w:szCs w:val="21"/>
              </w:rPr>
              <w:t>BV-4mm</w:t>
            </w:r>
            <w:r>
              <w:rPr>
                <w:rFonts w:ascii="宋体" w:hAnsi="宋体" w:cs="宋体"/>
                <w:szCs w:val="21"/>
              </w:rPr>
              <w:t>²</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3.5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cs="宋体"/>
                <w:color w:val="000000"/>
                <w:kern w:val="0"/>
                <w:szCs w:val="21"/>
              </w:rPr>
            </w:pPr>
            <w:r>
              <w:rPr>
                <w:rFonts w:hint="eastAsia" w:hAnsi="宋体" w:cs="Calibri"/>
                <w:szCs w:val="24"/>
              </w:rPr>
              <w:t>层间电源干线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hAnsi="Calibri" w:eastAsia="Calibri" w:cs="Calibri"/>
                <w:szCs w:val="21"/>
              </w:rPr>
              <w:t xml:space="preserve">5 </w:t>
            </w:r>
            <w:r>
              <w:rPr>
                <w:rFonts w:ascii="宋体" w:hAnsi="宋体" w:cs="宋体"/>
                <w:szCs w:val="21"/>
              </w:rPr>
              <w:t>芯电缆线</w:t>
            </w:r>
            <w:r>
              <w:rPr>
                <w:rFonts w:ascii="宋体" w:hAnsi="宋体" w:cs="宋体"/>
                <w:spacing w:val="-61"/>
                <w:szCs w:val="21"/>
              </w:rPr>
              <w:t xml:space="preserve"> </w:t>
            </w:r>
            <w:r>
              <w:rPr>
                <w:rFonts w:ascii="Calibri" w:hAnsi="Calibri" w:eastAsia="Calibri" w:cs="Calibri"/>
                <w:szCs w:val="21"/>
              </w:rPr>
              <w:t>YJV22-0.6/1KV-5*16</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58</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cs="宋体"/>
                <w:color w:val="000000"/>
                <w:kern w:val="0"/>
                <w:szCs w:val="21"/>
              </w:rPr>
            </w:pPr>
            <w:r>
              <w:rPr>
                <w:rFonts w:hint="eastAsia" w:hAnsi="宋体" w:cs="Calibri"/>
                <w:szCs w:val="24"/>
              </w:rPr>
              <w:t>公寓支线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相线（红）、零线（蓝或黄）各</w:t>
            </w:r>
            <w:r>
              <w:rPr>
                <w:rFonts w:ascii="宋体" w:hAnsi="宋体" w:cs="宋体"/>
                <w:spacing w:val="-55"/>
                <w:szCs w:val="21"/>
              </w:rPr>
              <w:t xml:space="preserve"> </w:t>
            </w:r>
            <w:r>
              <w:rPr>
                <w:rFonts w:ascii="Calibri" w:hAnsi="Calibri" w:eastAsia="Calibri" w:cs="Calibri"/>
                <w:szCs w:val="21"/>
              </w:rPr>
              <w:t xml:space="preserve">1 </w:t>
            </w:r>
            <w:r>
              <w:rPr>
                <w:rFonts w:ascii="宋体" w:hAnsi="宋体" w:cs="宋体"/>
                <w:szCs w:val="21"/>
              </w:rPr>
              <w:t>根</w:t>
            </w:r>
            <w:r>
              <w:rPr>
                <w:rFonts w:ascii="宋体" w:hAnsi="宋体" w:cs="宋体"/>
                <w:spacing w:val="-58"/>
                <w:szCs w:val="21"/>
              </w:rPr>
              <w:t xml:space="preserve"> </w:t>
            </w:r>
            <w:r>
              <w:rPr>
                <w:rFonts w:ascii="Calibri" w:hAnsi="Calibri" w:eastAsia="Calibri" w:cs="Calibri"/>
                <w:szCs w:val="21"/>
              </w:rPr>
              <w:t>RVV3*4</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13.5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公寓支线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黄绿接地线</w:t>
            </w:r>
            <w:r>
              <w:rPr>
                <w:rFonts w:ascii="宋体" w:hAnsi="宋体" w:cs="宋体"/>
                <w:spacing w:val="-58"/>
                <w:szCs w:val="21"/>
              </w:rPr>
              <w:t xml:space="preserve"> </w:t>
            </w:r>
            <w:r>
              <w:rPr>
                <w:rFonts w:ascii="Calibri" w:hAnsi="Calibri" w:eastAsia="Calibri" w:cs="Calibri"/>
                <w:szCs w:val="21"/>
              </w:rPr>
              <w:t>RVV3*4</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13.5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桥架</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槽式桥架宽</w:t>
            </w:r>
            <w:r>
              <w:rPr>
                <w:rFonts w:ascii="宋体" w:hAnsi="宋体" w:cs="宋体"/>
                <w:spacing w:val="-63"/>
                <w:szCs w:val="21"/>
              </w:rPr>
              <w:t xml:space="preserve"> </w:t>
            </w:r>
            <w:r>
              <w:rPr>
                <w:rFonts w:ascii="Calibri" w:hAnsi="Calibri" w:eastAsia="Calibri" w:cs="Calibri"/>
                <w:szCs w:val="21"/>
              </w:rPr>
              <w:t>100cm*50cm</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78</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槽板</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rPr>
              <w:t>24cm</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6.5</w:t>
            </w:r>
            <w:r>
              <w:rPr>
                <w:rFonts w:hint="eastAsia" w:eastAsia="等线"/>
                <w:kern w:val="0"/>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控制柜</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胜鑫</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一进八出</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西安胜鑫电力有限公司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5800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控制箱</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胜鑫</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分路户内箱</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西安胜鑫电力有限公司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2650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辅料</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包含线管、扎带、胶带等。</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12000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箱变</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胜鑫</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hint="eastAsia" w:hAnsi="宋体" w:cs="Calibri"/>
                <w:szCs w:val="24"/>
              </w:rPr>
              <w:t>箱变里的变压器采用全铜干式变压器一级能效，断路器选用一线品牌，连接铜排选用全铜材质ZBW-10/0.4-315KVAZBW-10/0.4-1000KVA</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西安胜鑫电力有限公司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台</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332160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垃圾清运</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项目产生的所有垃圾</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9500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增容手续费</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hint="eastAsia" w:hAnsi="宋体" w:cs="Calibri"/>
                <w:szCs w:val="24"/>
              </w:rPr>
              <w:t>在原有的基础上申请增加容量，供应商需准备相应图纸及资料完成扩容，供应商需办理完成供电相关手续。</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197600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变压器拆除</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hint="eastAsia" w:hAnsi="宋体" w:cs="Calibri"/>
                <w:szCs w:val="24"/>
              </w:rPr>
              <w:t>拆除旧的箱变，ZBW-10/0.4-315KVA</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13500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低压铜芯电缆</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pStyle w:val="23"/>
              <w:spacing w:line="480" w:lineRule="exact"/>
              <w:ind w:left="-2"/>
              <w:jc w:val="left"/>
              <w:rPr>
                <w:rFonts w:ascii="宋体" w:hAnsi="宋体" w:cs="宋体"/>
                <w:szCs w:val="21"/>
              </w:rPr>
            </w:pPr>
            <w:r>
              <w:rPr>
                <w:rFonts w:ascii="Calibri" w:hAnsi="Calibri" w:eastAsia="Calibri" w:cs="Calibri"/>
                <w:szCs w:val="21"/>
              </w:rPr>
              <w:t xml:space="preserve">5 </w:t>
            </w:r>
            <w:r>
              <w:rPr>
                <w:rFonts w:ascii="Cambria Math" w:hAnsi="Cambria Math" w:eastAsia="Cambria Math" w:cs="Cambria Math"/>
                <w:szCs w:val="21"/>
              </w:rPr>
              <w:t xml:space="preserve">∗ </w:t>
            </w:r>
            <w:r>
              <w:rPr>
                <w:rFonts w:ascii="Calibri" w:hAnsi="Calibri" w:eastAsia="Calibri" w:cs="Calibri"/>
                <w:szCs w:val="21"/>
              </w:rPr>
              <w:t>16mm</w:t>
            </w:r>
            <w:r>
              <w:rPr>
                <w:rFonts w:ascii="Calibri" w:hAnsi="Calibri" w:eastAsia="Calibri" w:cs="Calibri"/>
                <w:position w:val="7"/>
                <w:sz w:val="13"/>
                <w:szCs w:val="13"/>
              </w:rPr>
              <w:t xml:space="preserve">2,  </w:t>
            </w:r>
            <w:r>
              <w:rPr>
                <w:rFonts w:ascii="Calibri" w:hAnsi="Calibri" w:eastAsia="Calibri" w:cs="Calibri"/>
                <w:spacing w:val="14"/>
                <w:position w:val="7"/>
                <w:sz w:val="13"/>
                <w:szCs w:val="13"/>
              </w:rPr>
              <w:t xml:space="preserve"> </w:t>
            </w:r>
            <w:r>
              <w:rPr>
                <w:rFonts w:ascii="宋体" w:hAnsi="宋体" w:cs="宋体"/>
                <w:szCs w:val="21"/>
              </w:rPr>
              <w:t>电力电缆</w:t>
            </w:r>
          </w:p>
          <w:p>
            <w:pPr>
              <w:pStyle w:val="23"/>
              <w:spacing w:line="153" w:lineRule="exact"/>
              <w:ind w:left="-2"/>
              <w:jc w:val="left"/>
              <w:rPr>
                <w:rFonts w:ascii="Calibri" w:hAnsi="Calibri" w:eastAsia="Calibri" w:cs="Calibri"/>
                <w:szCs w:val="21"/>
              </w:rPr>
            </w:pPr>
            <w:r>
              <w:rPr>
                <w:rFonts w:ascii="Calibri" w:hAnsi="Calibri" w:eastAsia="Calibri" w:cs="Calibri"/>
                <w:szCs w:val="21"/>
              </w:rPr>
              <w:t>1.</w:t>
            </w:r>
            <w:r>
              <w:rPr>
                <w:rFonts w:ascii="宋体" w:hAnsi="宋体" w:cs="宋体"/>
                <w:szCs w:val="21"/>
              </w:rPr>
              <w:t>低压铜芯电缆敷设：</w:t>
            </w:r>
            <w:r>
              <w:rPr>
                <w:rFonts w:ascii="Calibri" w:hAnsi="Calibri" w:eastAsia="Calibri" w:cs="Calibri"/>
                <w:szCs w:val="21"/>
              </w:rPr>
              <w:t>YJV22-0.6/1KV-5*16</w:t>
            </w:r>
          </w:p>
          <w:p>
            <w:pPr>
              <w:pStyle w:val="23"/>
              <w:spacing w:before="20"/>
              <w:ind w:left="-2"/>
              <w:jc w:val="left"/>
              <w:rPr>
                <w:rFonts w:ascii="宋体" w:hAnsi="宋体" w:cs="宋体"/>
                <w:szCs w:val="21"/>
              </w:rPr>
            </w:pPr>
            <w:r>
              <w:rPr>
                <w:rFonts w:ascii="Calibri" w:hAnsi="Calibri" w:eastAsia="Calibri" w:cs="Calibri"/>
                <w:szCs w:val="21"/>
              </w:rPr>
              <w:t>2.</w:t>
            </w:r>
            <w:r>
              <w:rPr>
                <w:rFonts w:ascii="宋体" w:hAnsi="宋体" w:cs="宋体"/>
                <w:szCs w:val="21"/>
              </w:rPr>
              <w:t>配套电缆头制作、安装</w:t>
            </w:r>
          </w:p>
          <w:p>
            <w:pPr>
              <w:pStyle w:val="23"/>
              <w:spacing w:before="17"/>
              <w:ind w:left="-2"/>
              <w:jc w:val="left"/>
              <w:rPr>
                <w:rFonts w:ascii="宋体" w:hAnsi="宋体" w:cs="宋体"/>
                <w:szCs w:val="21"/>
              </w:rPr>
            </w:pPr>
            <w:r>
              <w:rPr>
                <w:rFonts w:ascii="Calibri" w:hAnsi="Calibri" w:eastAsia="Calibri" w:cs="Calibri"/>
                <w:szCs w:val="21"/>
              </w:rPr>
              <w:t>3.</w:t>
            </w:r>
            <w:r>
              <w:rPr>
                <w:rFonts w:ascii="宋体" w:hAnsi="宋体" w:cs="宋体"/>
                <w:szCs w:val="21"/>
              </w:rPr>
              <w:t>电缆耐压试验</w:t>
            </w:r>
          </w:p>
          <w:p>
            <w:pPr>
              <w:pStyle w:val="23"/>
              <w:spacing w:before="17"/>
              <w:ind w:left="-2"/>
              <w:jc w:val="left"/>
              <w:rPr>
                <w:rFonts w:ascii="宋体" w:hAnsi="宋体" w:cs="宋体"/>
                <w:szCs w:val="21"/>
              </w:rPr>
            </w:pPr>
            <w:r>
              <w:rPr>
                <w:rFonts w:ascii="Calibri" w:hAnsi="Calibri" w:eastAsia="Calibri" w:cs="Calibri"/>
                <w:szCs w:val="21"/>
              </w:rPr>
              <w:t>4.</w:t>
            </w:r>
            <w:r>
              <w:rPr>
                <w:rFonts w:ascii="宋体" w:hAnsi="宋体" w:cs="宋体"/>
                <w:szCs w:val="21"/>
              </w:rPr>
              <w:t>防火堵料</w:t>
            </w:r>
          </w:p>
          <w:p>
            <w:pPr>
              <w:spacing w:line="320" w:lineRule="exact"/>
              <w:jc w:val="left"/>
              <w:rPr>
                <w:rFonts w:hAnsi="宋体" w:cs="Calibri"/>
                <w:szCs w:val="24"/>
              </w:rPr>
            </w:pPr>
            <w:r>
              <w:rPr>
                <w:rFonts w:ascii="Calibri" w:hAnsi="Calibri" w:eastAsia="Calibri" w:cs="Calibri"/>
                <w:szCs w:val="21"/>
              </w:rPr>
              <w:t>5.</w:t>
            </w:r>
            <w:r>
              <w:rPr>
                <w:rFonts w:ascii="宋体" w:hAnsi="宋体" w:cs="宋体"/>
                <w:szCs w:val="21"/>
              </w:rPr>
              <w:t>防火涂料</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hAnsi="宋体" w:cs="Calibri"/>
                <w:szCs w:val="24"/>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66</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高压铝芯电缆</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rPr>
              <w:t>YJLV22-8.7/15KV-3*95</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双管线缆有限公司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ascii="宋体" w:hAnsi="宋体"/>
                <w:kern w:val="0"/>
                <w:sz w:val="26"/>
                <w:szCs w:val="26"/>
              </w:rPr>
              <w:t>米</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135</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1000 箱变基础</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hint="eastAsia" w:hAnsi="宋体" w:cs="Calibri"/>
                <w:szCs w:val="24"/>
              </w:rPr>
              <w:t>新建箱变基础</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32000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成套配电箱安装悬挂嵌入式</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hint="eastAsia" w:hAnsi="宋体" w:cs="Calibri"/>
                <w:szCs w:val="24"/>
              </w:rPr>
              <w:t>0.4KV (半周长 m)1.5）一进八出</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台</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500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rPr>
            </w:pPr>
            <w:r>
              <w:rPr>
                <w:rFonts w:hint="eastAsia" w:hAnsi="宋体" w:cs="Calibri"/>
                <w:szCs w:val="24"/>
              </w:rPr>
              <w:t>成套配电箱安装悬 挂嵌入式</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hAnsi="Calibri" w:eastAsia="Calibri" w:cs="Calibri"/>
                <w:szCs w:val="21"/>
              </w:rPr>
              <w:t>0.4KV</w:t>
            </w:r>
            <w:r>
              <w:rPr>
                <w:rFonts w:ascii="Calibri" w:hAnsi="Calibri" w:eastAsia="Calibri" w:cs="Calibri"/>
                <w:spacing w:val="-3"/>
                <w:szCs w:val="21"/>
              </w:rPr>
              <w:t xml:space="preserve"> </w:t>
            </w:r>
            <w:r>
              <w:rPr>
                <w:rFonts w:ascii="Calibri" w:hAnsi="Calibri" w:eastAsia="Calibri" w:cs="Calibri"/>
                <w:szCs w:val="21"/>
              </w:rPr>
              <w:t>(</w:t>
            </w:r>
            <w:r>
              <w:rPr>
                <w:rFonts w:ascii="宋体" w:hAnsi="宋体" w:cs="宋体"/>
                <w:szCs w:val="21"/>
              </w:rPr>
              <w:t>半周长</w:t>
            </w:r>
            <w:r>
              <w:rPr>
                <w:rFonts w:ascii="宋体" w:hAnsi="宋体" w:cs="宋体"/>
                <w:spacing w:val="-56"/>
                <w:szCs w:val="21"/>
              </w:rPr>
              <w:t xml:space="preserve"> </w:t>
            </w:r>
            <w:r>
              <w:rPr>
                <w:rFonts w:ascii="Calibri" w:hAnsi="Calibri" w:eastAsia="Calibri" w:cs="Calibri"/>
                <w:szCs w:val="21"/>
              </w:rPr>
              <w:t>m)1.5</w:t>
            </w:r>
            <w:r>
              <w:rPr>
                <w:rFonts w:ascii="Calibri" w:hAnsi="Calibri" w:eastAsia="Calibri" w:cs="Calibri"/>
                <w:spacing w:val="2"/>
                <w:szCs w:val="21"/>
              </w:rPr>
              <w:t xml:space="preserve"> </w:t>
            </w:r>
            <w:r>
              <w:rPr>
                <w:rFonts w:ascii="宋体" w:hAnsi="宋体" w:cs="宋体"/>
                <w:szCs w:val="21"/>
              </w:rPr>
              <w:t>一进七出</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台</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500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测量表计</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银河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插卡式智能电表</w:t>
            </w:r>
            <w:r>
              <w:rPr>
                <w:rFonts w:ascii="宋体" w:hAnsi="宋体" w:cs="宋体"/>
                <w:spacing w:val="-57"/>
                <w:szCs w:val="21"/>
              </w:rPr>
              <w:t xml:space="preserve"> </w:t>
            </w:r>
            <w:r>
              <w:rPr>
                <w:rFonts w:ascii="Calibri" w:hAnsi="Calibri" w:eastAsia="Calibri" w:cs="Calibri"/>
                <w:szCs w:val="21"/>
              </w:rPr>
              <w:t>DDSY666</w:t>
            </w:r>
            <w:r>
              <w:rPr>
                <w:rFonts w:ascii="Calibri" w:hAnsi="Calibri" w:eastAsia="Calibri" w:cs="Calibri"/>
                <w:spacing w:val="-5"/>
                <w:szCs w:val="21"/>
              </w:rPr>
              <w:t xml:space="preserve"> </w:t>
            </w:r>
            <w:r>
              <w:rPr>
                <w:rFonts w:ascii="Calibri" w:hAnsi="Calibri" w:eastAsia="Calibri" w:cs="Calibri"/>
                <w:szCs w:val="21"/>
              </w:rPr>
              <w:t>220V</w:t>
            </w:r>
            <w:r>
              <w:rPr>
                <w:rFonts w:ascii="Calibri" w:hAnsi="Calibri" w:eastAsia="Calibri" w:cs="Calibri"/>
                <w:spacing w:val="-5"/>
                <w:szCs w:val="21"/>
              </w:rPr>
              <w:t xml:space="preserve"> </w:t>
            </w:r>
            <w:r>
              <w:rPr>
                <w:rFonts w:ascii="Calibri" w:hAnsi="Calibri" w:eastAsia="Calibri" w:cs="Calibri"/>
                <w:szCs w:val="21"/>
              </w:rPr>
              <w:t>10(40)A</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银河仪表电力股份有限公司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235</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电表箱</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银河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宋体" w:hAnsi="宋体" w:cs="宋体"/>
                <w:szCs w:val="21"/>
              </w:rPr>
              <w:t>单相电表箱</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银河仪表电力股份有限公司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65</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柱上真空断路器</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民鼎</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rPr>
              <w:t>ZW32-12/630A,25kA</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浙江民鼎电力科技有限公司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22000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三相三线电能表</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定制</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hAnsi="Calibri" w:eastAsia="Calibri" w:cs="Calibri"/>
                <w:szCs w:val="21"/>
              </w:rPr>
              <w:t>DTZY1980</w:t>
            </w:r>
            <w:r>
              <w:rPr>
                <w:rFonts w:ascii="宋体" w:hAnsi="宋体" w:cs="宋体"/>
                <w:szCs w:val="21"/>
              </w:rPr>
              <w:t>（供电局校验为准）</w:t>
            </w:r>
          </w:p>
        </w:tc>
        <w:tc>
          <w:tcPr>
            <w:tcW w:w="101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供电局匹配</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7650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户外计量箱</w:t>
            </w:r>
          </w:p>
        </w:tc>
        <w:tc>
          <w:tcPr>
            <w:tcW w:w="448"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胜鑫</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rPr>
              <w:t>JLSZV-10-75/5</w:t>
            </w:r>
          </w:p>
        </w:tc>
        <w:tc>
          <w:tcPr>
            <w:tcW w:w="1018"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ascii="Calibri Light" w:hAnsi="Calibri Light" w:eastAsia="华文仿宋" w:cs="Calibri Light"/>
                <w:bCs/>
                <w:sz w:val="28"/>
                <w:szCs w:val="28"/>
              </w:rPr>
              <w:t>西安胜鑫电力有限公司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1800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hint="eastAsia" w:hAnsi="宋体" w:cs="Calibri"/>
                <w:szCs w:val="24"/>
              </w:rPr>
              <w:t>数据采集器</w:t>
            </w:r>
          </w:p>
        </w:tc>
        <w:tc>
          <w:tcPr>
            <w:tcW w:w="448"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ascii="Calibri Light" w:hAnsi="Calibri Light" w:eastAsia="华文仿宋" w:cs="Calibri Light"/>
                <w:bCs/>
                <w:sz w:val="28"/>
                <w:szCs w:val="28"/>
              </w:rPr>
              <w:t>定制</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rPr>
              <w:t>WFET1600-U/DJGZ33-WFET1600</w:t>
            </w:r>
          </w:p>
        </w:tc>
        <w:tc>
          <w:tcPr>
            <w:tcW w:w="1018"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ascii="Calibri Light" w:hAnsi="Calibri Light" w:eastAsia="华文仿宋" w:cs="Calibri Light"/>
                <w:bCs/>
                <w:sz w:val="28"/>
                <w:szCs w:val="28"/>
              </w:rPr>
              <w:t>供电局匹配</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个</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18500</w:t>
            </w:r>
            <w:r>
              <w:rPr>
                <w:rFonts w:hint="eastAsia" w:ascii="Calibri" w:hAnsi="Calibri" w:eastAsia="等线" w:cs="Calibri"/>
                <w:kern w:val="0"/>
                <w:szCs w:val="21"/>
                <w:lang w:bidi="ar"/>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46" w:type="pct"/>
            <w:noWrap/>
            <w:tcMar>
              <w:top w:w="20" w:type="dxa"/>
              <w:left w:w="20" w:type="dxa"/>
              <w:bottom w:w="0" w:type="dxa"/>
              <w:right w:w="20" w:type="dxa"/>
            </w:tcMar>
            <w:vAlign w:val="center"/>
          </w:tcPr>
          <w:p>
            <w:pPr>
              <w:numPr>
                <w:ilvl w:val="0"/>
                <w:numId w:val="1"/>
              </w:numPr>
              <w:spacing w:line="320" w:lineRule="exact"/>
              <w:jc w:val="center"/>
              <w:rPr>
                <w:rFonts w:ascii="宋体" w:hAnsi="宋体" w:cs="宋体"/>
                <w:color w:val="000000"/>
                <w:kern w:val="0"/>
                <w:szCs w:val="21"/>
              </w:rPr>
            </w:pPr>
          </w:p>
        </w:tc>
        <w:tc>
          <w:tcPr>
            <w:tcW w:w="700" w:type="pct"/>
            <w:noWrap/>
            <w:tcMar>
              <w:top w:w="20" w:type="dxa"/>
              <w:left w:w="20" w:type="dxa"/>
              <w:bottom w:w="0" w:type="dxa"/>
              <w:right w:w="20" w:type="dxa"/>
            </w:tcMar>
            <w:vAlign w:val="center"/>
          </w:tcPr>
          <w:p>
            <w:pPr>
              <w:spacing w:line="320" w:lineRule="exact"/>
              <w:jc w:val="center"/>
              <w:rPr>
                <w:rFonts w:ascii="宋体" w:hAnsi="宋体"/>
                <w:kern w:val="0"/>
                <w:sz w:val="26"/>
                <w:szCs w:val="26"/>
                <w:lang w:eastAsia="en-US"/>
              </w:rPr>
            </w:pPr>
            <w:r>
              <w:rPr>
                <w:rFonts w:ascii="宋体" w:hAnsi="宋体" w:cs="宋体"/>
                <w:szCs w:val="21"/>
              </w:rPr>
              <w:t>备注</w:t>
            </w:r>
          </w:p>
        </w:tc>
        <w:tc>
          <w:tcPr>
            <w:tcW w:w="448" w:type="pct"/>
            <w:noWrap/>
            <w:tcMar>
              <w:top w:w="20" w:type="dxa"/>
              <w:left w:w="20" w:type="dxa"/>
              <w:bottom w:w="0" w:type="dxa"/>
              <w:right w:w="20" w:type="dxa"/>
            </w:tcMar>
            <w:vAlign w:val="center"/>
          </w:tcPr>
          <w:p>
            <w:pPr>
              <w:spacing w:line="320" w:lineRule="exact"/>
              <w:jc w:val="center"/>
              <w:rPr>
                <w:rFonts w:hint="eastAsia" w:hAnsi="宋体" w:cs="Calibri"/>
                <w:szCs w:val="24"/>
              </w:rPr>
            </w:pPr>
            <w:r>
              <w:rPr>
                <w:rFonts w:hint="eastAsia" w:ascii="Calibri Light" w:hAnsi="Calibri Light" w:eastAsia="华文仿宋" w:cs="Calibri Light"/>
                <w:bCs/>
                <w:sz w:val="28"/>
                <w:szCs w:val="28"/>
              </w:rPr>
              <w:t>安佳</w:t>
            </w:r>
          </w:p>
        </w:tc>
        <w:tc>
          <w:tcPr>
            <w:tcW w:w="1226" w:type="pct"/>
            <w:noWrap w:val="0"/>
            <w:tcMar>
              <w:top w:w="20" w:type="dxa"/>
              <w:left w:w="20" w:type="dxa"/>
              <w:bottom w:w="0" w:type="dxa"/>
              <w:right w:w="20" w:type="dxa"/>
            </w:tcMar>
            <w:vAlign w:val="center"/>
          </w:tcPr>
          <w:p>
            <w:pPr>
              <w:spacing w:line="320" w:lineRule="exact"/>
              <w:jc w:val="left"/>
              <w:rPr>
                <w:rFonts w:hAnsi="宋体" w:cs="Calibri"/>
                <w:szCs w:val="24"/>
              </w:rPr>
            </w:pPr>
            <w:r>
              <w:rPr>
                <w:rFonts w:ascii="Calibri" w:hAnsi="Calibri" w:eastAsia="Calibri" w:cs="Calibri"/>
                <w:spacing w:val="-7"/>
                <w:szCs w:val="21"/>
              </w:rPr>
              <w:t>1</w:t>
            </w:r>
            <w:r>
              <w:rPr>
                <w:rFonts w:ascii="宋体" w:hAnsi="宋体" w:cs="宋体"/>
                <w:spacing w:val="-7"/>
                <w:szCs w:val="21"/>
              </w:rPr>
              <w:t>、该项目为交钥匙项目，包含所有的设计、施工、安装调试</w:t>
            </w:r>
            <w:r>
              <w:rPr>
                <w:rFonts w:ascii="宋体" w:hAnsi="宋体" w:cs="宋体"/>
                <w:w w:val="99"/>
                <w:szCs w:val="21"/>
              </w:rPr>
              <w:t xml:space="preserve"> </w:t>
            </w:r>
            <w:r>
              <w:rPr>
                <w:rFonts w:ascii="宋体" w:hAnsi="宋体" w:cs="宋体"/>
                <w:szCs w:val="21"/>
              </w:rPr>
              <w:t>税费等相关费用，如以上清单未包括项目必须设备和其他线</w:t>
            </w:r>
            <w:r>
              <w:rPr>
                <w:rFonts w:ascii="宋体" w:hAnsi="宋体" w:cs="宋体"/>
                <w:spacing w:val="-97"/>
                <w:szCs w:val="21"/>
              </w:rPr>
              <w:t xml:space="preserve"> </w:t>
            </w:r>
            <w:r>
              <w:rPr>
                <w:rFonts w:ascii="宋体" w:hAnsi="宋体" w:cs="宋体"/>
                <w:szCs w:val="21"/>
              </w:rPr>
              <w:t>材，中标供应商根据情况自行添加，不在追加预算；</w:t>
            </w:r>
            <w:r>
              <w:rPr>
                <w:rFonts w:ascii="宋体" w:hAnsi="宋体" w:cs="宋体"/>
                <w:w w:val="99"/>
                <w:szCs w:val="21"/>
              </w:rPr>
              <w:t xml:space="preserve"> </w:t>
            </w:r>
            <w:r>
              <w:rPr>
                <w:rFonts w:ascii="Calibri" w:hAnsi="Calibri" w:eastAsia="Calibri" w:cs="Calibri"/>
                <w:spacing w:val="-3"/>
                <w:w w:val="95"/>
                <w:szCs w:val="21"/>
              </w:rPr>
              <w:t>2</w:t>
            </w:r>
            <w:r>
              <w:rPr>
                <w:rFonts w:ascii="宋体" w:hAnsi="宋体" w:cs="宋体"/>
                <w:spacing w:val="-3"/>
                <w:w w:val="95"/>
                <w:szCs w:val="21"/>
              </w:rPr>
              <w:t>、本项目所涉及的所有线缆、元器件、仪表、设备及施工工</w:t>
            </w:r>
            <w:r>
              <w:rPr>
                <w:rFonts w:ascii="宋体" w:hAnsi="宋体" w:cs="宋体"/>
                <w:spacing w:val="65"/>
                <w:w w:val="95"/>
                <w:szCs w:val="21"/>
              </w:rPr>
              <w:t xml:space="preserve"> </w:t>
            </w:r>
            <w:r>
              <w:rPr>
                <w:rFonts w:ascii="宋体" w:hAnsi="宋体" w:cs="宋体"/>
                <w:spacing w:val="-9"/>
                <w:szCs w:val="21"/>
              </w:rPr>
              <w:t>艺均须为“国标标准”。</w:t>
            </w:r>
          </w:p>
        </w:tc>
        <w:tc>
          <w:tcPr>
            <w:tcW w:w="1018" w:type="pct"/>
            <w:noWrap/>
            <w:tcMar>
              <w:top w:w="20" w:type="dxa"/>
              <w:left w:w="20" w:type="dxa"/>
              <w:bottom w:w="0" w:type="dxa"/>
              <w:right w:w="20" w:type="dxa"/>
            </w:tcMar>
            <w:vAlign w:val="center"/>
          </w:tcPr>
          <w:p>
            <w:pPr>
              <w:spacing w:line="320" w:lineRule="exact"/>
              <w:jc w:val="center"/>
              <w:rPr>
                <w:rFonts w:hAnsi="宋体" w:cs="Calibri"/>
                <w:szCs w:val="24"/>
              </w:rPr>
            </w:pPr>
            <w:r>
              <w:rPr>
                <w:rFonts w:hint="eastAsia" w:ascii="Calibri Light" w:hAnsi="Calibri Light" w:eastAsia="华文仿宋" w:cs="Calibri Light"/>
                <w:bCs/>
                <w:sz w:val="28"/>
                <w:szCs w:val="28"/>
              </w:rPr>
              <w:t>西安市安佳电器销售有限公司</w:t>
            </w:r>
          </w:p>
        </w:tc>
        <w:tc>
          <w:tcPr>
            <w:tcW w:w="536" w:type="pct"/>
            <w:noWrap/>
            <w:tcMar>
              <w:top w:w="20" w:type="dxa"/>
              <w:left w:w="20" w:type="dxa"/>
              <w:bottom w:w="0" w:type="dxa"/>
              <w:right w:w="20" w:type="dxa"/>
            </w:tcMar>
            <w:vAlign w:val="center"/>
          </w:tcPr>
          <w:p>
            <w:pPr>
              <w:spacing w:line="320" w:lineRule="exact"/>
              <w:jc w:val="center"/>
              <w:rPr>
                <w:rFonts w:hint="eastAsia" w:ascii="Calibri Light" w:hAnsi="Calibri Light" w:eastAsia="华文仿宋" w:cs="Calibri Light"/>
                <w:bCs/>
                <w:sz w:val="28"/>
                <w:szCs w:val="28"/>
              </w:rPr>
            </w:pPr>
            <w:r>
              <w:rPr>
                <w:rFonts w:hint="eastAsia" w:ascii="Calibri Light" w:hAnsi="Calibri Light" w:eastAsia="华文仿宋" w:cs="Calibri Light"/>
                <w:bCs/>
                <w:sz w:val="28"/>
                <w:szCs w:val="28"/>
              </w:rPr>
              <w:t>否</w:t>
            </w:r>
          </w:p>
        </w:tc>
        <w:tc>
          <w:tcPr>
            <w:tcW w:w="294" w:type="pct"/>
            <w:noWrap/>
            <w:tcMar>
              <w:top w:w="20" w:type="dxa"/>
              <w:left w:w="20" w:type="dxa"/>
              <w:bottom w:w="0" w:type="dxa"/>
              <w:right w:w="20" w:type="dxa"/>
            </w:tcMar>
            <w:vAlign w:val="center"/>
          </w:tcPr>
          <w:p>
            <w:pPr>
              <w:spacing w:line="320" w:lineRule="exact"/>
              <w:jc w:val="center"/>
              <w:rPr>
                <w:rFonts w:hint="eastAsia" w:ascii="宋体" w:hAnsi="宋体"/>
                <w:kern w:val="0"/>
                <w:sz w:val="26"/>
                <w:szCs w:val="26"/>
              </w:rPr>
            </w:pPr>
            <w:r>
              <w:rPr>
                <w:rFonts w:hint="eastAsia" w:ascii="宋体" w:hAnsi="宋体"/>
                <w:kern w:val="0"/>
                <w:sz w:val="26"/>
                <w:szCs w:val="26"/>
              </w:rPr>
              <w:t>项</w:t>
            </w:r>
          </w:p>
        </w:tc>
        <w:tc>
          <w:tcPr>
            <w:tcW w:w="1481" w:type="dxa"/>
            <w:noWrap/>
            <w:tcMar>
              <w:top w:w="20" w:type="dxa"/>
              <w:left w:w="20" w:type="dxa"/>
              <w:bottom w:w="0" w:type="dxa"/>
              <w:right w:w="20" w:type="dxa"/>
            </w:tcMar>
            <w:vAlign w:val="center"/>
          </w:tcPr>
          <w:p>
            <w:pPr>
              <w:widowControl/>
              <w:jc w:val="center"/>
              <w:textAlignment w:val="center"/>
              <w:rPr>
                <w:rFonts w:hAnsi="宋体" w:cs="Calibri"/>
                <w:szCs w:val="24"/>
              </w:rPr>
            </w:pPr>
            <w:r>
              <w:rPr>
                <w:rFonts w:eastAsia="等线"/>
                <w:kern w:val="0"/>
                <w:szCs w:val="21"/>
                <w:lang w:bidi="ar"/>
              </w:rPr>
              <w:t>0</w:t>
            </w:r>
            <w:r>
              <w:rPr>
                <w:rFonts w:hint="eastAsia" w:ascii="Calibri" w:hAnsi="Calibri" w:eastAsia="等线" w:cs="Calibri"/>
                <w:kern w:val="0"/>
                <w:szCs w:val="21"/>
                <w:lang w:bidi="ar"/>
              </w:rPr>
              <w:t>.00</w:t>
            </w:r>
          </w:p>
        </w:tc>
      </w:tr>
    </w:tbl>
    <w:p>
      <w:pPr>
        <w:pStyle w:val="3"/>
        <w:rPr>
          <w:rFonts w:hint="eastAsia"/>
        </w:rPr>
      </w:pPr>
      <w:bookmarkStart w:id="0" w:name="_GoBack"/>
      <w:bookmarkEnd w:id="0"/>
    </w:p>
    <w:p>
      <w:pPr>
        <w:pStyle w:val="2"/>
        <w:rPr>
          <w:rFonts w:ascii="黑体" w:hAnsi="黑体" w:eastAsia="黑体" w:cs="宋体"/>
          <w:kern w:val="0"/>
          <w:sz w:val="28"/>
          <w:szCs w:val="28"/>
        </w:rPr>
      </w:pPr>
    </w:p>
    <w:p>
      <w:pPr>
        <w:pStyle w:val="2"/>
        <w:rPr>
          <w:rFonts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5965F"/>
    <w:multiLevelType w:val="singleLevel"/>
    <w:tmpl w:val="5175965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51AD40E1"/>
    <w:rsid w:val="00031375"/>
    <w:rsid w:val="00092099"/>
    <w:rsid w:val="000A100E"/>
    <w:rsid w:val="000B623F"/>
    <w:rsid w:val="00124ECB"/>
    <w:rsid w:val="00155F16"/>
    <w:rsid w:val="001703BB"/>
    <w:rsid w:val="001934ED"/>
    <w:rsid w:val="001A4715"/>
    <w:rsid w:val="0022395E"/>
    <w:rsid w:val="002845ED"/>
    <w:rsid w:val="002B2993"/>
    <w:rsid w:val="00320011"/>
    <w:rsid w:val="00345C19"/>
    <w:rsid w:val="0034769F"/>
    <w:rsid w:val="00417D8B"/>
    <w:rsid w:val="00437E09"/>
    <w:rsid w:val="00456682"/>
    <w:rsid w:val="004D3974"/>
    <w:rsid w:val="004E342D"/>
    <w:rsid w:val="004F0135"/>
    <w:rsid w:val="00500693"/>
    <w:rsid w:val="00542404"/>
    <w:rsid w:val="0056631F"/>
    <w:rsid w:val="0059678E"/>
    <w:rsid w:val="005972C7"/>
    <w:rsid w:val="005E479F"/>
    <w:rsid w:val="00631B11"/>
    <w:rsid w:val="00656976"/>
    <w:rsid w:val="00672C16"/>
    <w:rsid w:val="006D550B"/>
    <w:rsid w:val="006D7A17"/>
    <w:rsid w:val="007175C9"/>
    <w:rsid w:val="007A1176"/>
    <w:rsid w:val="007C2C56"/>
    <w:rsid w:val="008101AE"/>
    <w:rsid w:val="008475B0"/>
    <w:rsid w:val="008D0844"/>
    <w:rsid w:val="00951614"/>
    <w:rsid w:val="009C4765"/>
    <w:rsid w:val="00A279CA"/>
    <w:rsid w:val="00A27C31"/>
    <w:rsid w:val="00A45534"/>
    <w:rsid w:val="00A52D31"/>
    <w:rsid w:val="00AB1E1F"/>
    <w:rsid w:val="00AF27D6"/>
    <w:rsid w:val="00B10DE4"/>
    <w:rsid w:val="00B36E28"/>
    <w:rsid w:val="00B61B62"/>
    <w:rsid w:val="00B71FDF"/>
    <w:rsid w:val="00C1287C"/>
    <w:rsid w:val="00C47260"/>
    <w:rsid w:val="00C50EE7"/>
    <w:rsid w:val="00C6331E"/>
    <w:rsid w:val="00CA203C"/>
    <w:rsid w:val="00CD52E2"/>
    <w:rsid w:val="00D23566"/>
    <w:rsid w:val="00DA3968"/>
    <w:rsid w:val="00E04089"/>
    <w:rsid w:val="00E06575"/>
    <w:rsid w:val="00EB6ED8"/>
    <w:rsid w:val="00EE7BD8"/>
    <w:rsid w:val="00F04388"/>
    <w:rsid w:val="00F172CE"/>
    <w:rsid w:val="00F22DAF"/>
    <w:rsid w:val="00F4333F"/>
    <w:rsid w:val="00F62C2B"/>
    <w:rsid w:val="00F823FE"/>
    <w:rsid w:val="00FA1A0D"/>
    <w:rsid w:val="01761C20"/>
    <w:rsid w:val="02594470"/>
    <w:rsid w:val="027A328B"/>
    <w:rsid w:val="02D66C25"/>
    <w:rsid w:val="02E37AC8"/>
    <w:rsid w:val="070F4F23"/>
    <w:rsid w:val="08070997"/>
    <w:rsid w:val="0BBE21CB"/>
    <w:rsid w:val="0ECC5A03"/>
    <w:rsid w:val="10556DDD"/>
    <w:rsid w:val="114C5F82"/>
    <w:rsid w:val="124D380F"/>
    <w:rsid w:val="129E23DA"/>
    <w:rsid w:val="14E77E36"/>
    <w:rsid w:val="15E2543F"/>
    <w:rsid w:val="17352863"/>
    <w:rsid w:val="184428C5"/>
    <w:rsid w:val="1B5D0A32"/>
    <w:rsid w:val="215649D6"/>
    <w:rsid w:val="23D65617"/>
    <w:rsid w:val="275D4FB2"/>
    <w:rsid w:val="287B3856"/>
    <w:rsid w:val="29CE2CD8"/>
    <w:rsid w:val="2ADE03A2"/>
    <w:rsid w:val="2B2712A8"/>
    <w:rsid w:val="30C73379"/>
    <w:rsid w:val="321B7840"/>
    <w:rsid w:val="34870B12"/>
    <w:rsid w:val="35571981"/>
    <w:rsid w:val="362A155A"/>
    <w:rsid w:val="367037E8"/>
    <w:rsid w:val="39DD4B18"/>
    <w:rsid w:val="3BD85376"/>
    <w:rsid w:val="3CA509D1"/>
    <w:rsid w:val="3D981808"/>
    <w:rsid w:val="3E2801ED"/>
    <w:rsid w:val="3E4F3FEA"/>
    <w:rsid w:val="3EE22EC7"/>
    <w:rsid w:val="40F715AE"/>
    <w:rsid w:val="415B4AF4"/>
    <w:rsid w:val="4450607B"/>
    <w:rsid w:val="47B376D9"/>
    <w:rsid w:val="48D00D75"/>
    <w:rsid w:val="4A6C67E4"/>
    <w:rsid w:val="4B05779A"/>
    <w:rsid w:val="4BF758D5"/>
    <w:rsid w:val="4EC4043F"/>
    <w:rsid w:val="4F902E07"/>
    <w:rsid w:val="4FB95D9E"/>
    <w:rsid w:val="518E47E7"/>
    <w:rsid w:val="51AD40E1"/>
    <w:rsid w:val="52CE57CC"/>
    <w:rsid w:val="559C5D60"/>
    <w:rsid w:val="57AA6773"/>
    <w:rsid w:val="58B73D45"/>
    <w:rsid w:val="5EA61684"/>
    <w:rsid w:val="63171C5D"/>
    <w:rsid w:val="63967DDF"/>
    <w:rsid w:val="646C2A6F"/>
    <w:rsid w:val="64B0077A"/>
    <w:rsid w:val="663E4C0D"/>
    <w:rsid w:val="67F03715"/>
    <w:rsid w:val="6AA475EE"/>
    <w:rsid w:val="6FA536A0"/>
    <w:rsid w:val="72E675F8"/>
    <w:rsid w:val="75B1391E"/>
    <w:rsid w:val="76CB47BE"/>
    <w:rsid w:val="77505052"/>
    <w:rsid w:val="77EC5F80"/>
    <w:rsid w:val="78BC3F0C"/>
    <w:rsid w:val="7BE9173C"/>
    <w:rsid w:val="7CCA1777"/>
    <w:rsid w:val="7D796D44"/>
    <w:rsid w:val="7EAB0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8"/>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21"/>
    <w:qFormat/>
    <w:uiPriority w:val="0"/>
    <w:rPr>
      <w:rFonts w:ascii="宋体" w:eastAsia="宋体"/>
      <w:sz w:val="18"/>
      <w:szCs w:val="18"/>
    </w:rPr>
  </w:style>
  <w:style w:type="paragraph" w:styleId="7">
    <w:name w:val="Plain Text"/>
    <w:basedOn w:val="1"/>
    <w:link w:val="15"/>
    <w:qFormat/>
    <w:uiPriority w:val="0"/>
    <w:rPr>
      <w:rFonts w:ascii="宋体" w:hAnsi="Courier New"/>
      <w:szCs w:val="22"/>
    </w:rPr>
  </w:style>
  <w:style w:type="paragraph" w:styleId="8">
    <w:name w:val="Balloon Text"/>
    <w:basedOn w:val="1"/>
    <w:link w:val="22"/>
    <w:qFormat/>
    <w:uiPriority w:val="0"/>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basedOn w:val="12"/>
    <w:link w:val="4"/>
    <w:qFormat/>
    <w:uiPriority w:val="9"/>
    <w:rPr>
      <w:rFonts w:ascii="Times New Roman" w:hAnsi="Times New Roman" w:eastAsia="宋体" w:cs="Times New Roman"/>
      <w:b/>
      <w:bCs/>
      <w:kern w:val="44"/>
      <w:sz w:val="44"/>
      <w:szCs w:val="44"/>
    </w:rPr>
  </w:style>
  <w:style w:type="character" w:customStyle="1" w:styleId="14">
    <w:name w:val="标题 2 字符"/>
    <w:basedOn w:val="12"/>
    <w:link w:val="5"/>
    <w:qFormat/>
    <w:uiPriority w:val="0"/>
    <w:rPr>
      <w:rFonts w:ascii="Arial" w:hAnsi="Arial" w:eastAsia="黑体" w:cs="Arial"/>
      <w:b/>
      <w:bCs/>
      <w:kern w:val="2"/>
      <w:sz w:val="32"/>
      <w:szCs w:val="32"/>
    </w:rPr>
  </w:style>
  <w:style w:type="character" w:customStyle="1" w:styleId="15">
    <w:name w:val="纯文本 字符"/>
    <w:basedOn w:val="12"/>
    <w:link w:val="7"/>
    <w:qFormat/>
    <w:uiPriority w:val="0"/>
    <w:rPr>
      <w:rFonts w:ascii="宋体" w:hAnsi="Courier New"/>
      <w:kern w:val="2"/>
      <w:sz w:val="21"/>
      <w:szCs w:val="22"/>
    </w:rPr>
  </w:style>
  <w:style w:type="paragraph" w:styleId="16">
    <w:name w:val="List Paragraph"/>
    <w:basedOn w:val="1"/>
    <w:qFormat/>
    <w:uiPriority w:val="99"/>
    <w:pPr>
      <w:ind w:firstLine="420" w:firstLineChars="200"/>
    </w:pPr>
  </w:style>
  <w:style w:type="character" w:customStyle="1" w:styleId="17">
    <w:name w:val="页眉 字符"/>
    <w:basedOn w:val="12"/>
    <w:link w:val="9"/>
    <w:qFormat/>
    <w:uiPriority w:val="0"/>
    <w:rPr>
      <w:kern w:val="2"/>
      <w:sz w:val="18"/>
      <w:szCs w:val="18"/>
    </w:rPr>
  </w:style>
  <w:style w:type="character" w:customStyle="1" w:styleId="18">
    <w:name w:val="页脚 字符"/>
    <w:basedOn w:val="12"/>
    <w:link w:val="2"/>
    <w:qFormat/>
    <w:uiPriority w:val="0"/>
    <w:rPr>
      <w:kern w:val="2"/>
      <w:sz w:val="18"/>
      <w:szCs w:val="18"/>
    </w:rPr>
  </w:style>
  <w:style w:type="paragraph" w:customStyle="1" w:styleId="19">
    <w:name w:val="※正文（缩进4）"/>
    <w:basedOn w:val="20"/>
    <w:qFormat/>
    <w:uiPriority w:val="0"/>
    <w:pPr>
      <w:ind w:firstLine="400" w:firstLineChars="400"/>
    </w:pPr>
  </w:style>
  <w:style w:type="paragraph" w:customStyle="1" w:styleId="20">
    <w:name w:val="※正文"/>
    <w:basedOn w:val="1"/>
    <w:next w:val="1"/>
    <w:qFormat/>
    <w:uiPriority w:val="0"/>
    <w:pPr>
      <w:wordWrap w:val="0"/>
    </w:pPr>
  </w:style>
  <w:style w:type="character" w:customStyle="1" w:styleId="21">
    <w:name w:val="文档结构图 字符"/>
    <w:basedOn w:val="12"/>
    <w:link w:val="6"/>
    <w:qFormat/>
    <w:uiPriority w:val="0"/>
    <w:rPr>
      <w:rFonts w:ascii="宋体" w:hAnsiTheme="minorHAnsi" w:cstheme="minorBidi"/>
      <w:kern w:val="2"/>
      <w:sz w:val="18"/>
      <w:szCs w:val="18"/>
    </w:rPr>
  </w:style>
  <w:style w:type="character" w:customStyle="1" w:styleId="22">
    <w:name w:val="批注框文本 字符"/>
    <w:basedOn w:val="12"/>
    <w:link w:val="8"/>
    <w:qFormat/>
    <w:uiPriority w:val="0"/>
    <w:rPr>
      <w:rFonts w:asciiTheme="minorHAnsi" w:hAnsiTheme="minorHAnsi" w:eastAsiaTheme="minorEastAsia" w:cstheme="minorBidi"/>
      <w:kern w:val="2"/>
      <w:sz w:val="18"/>
      <w:szCs w:val="18"/>
    </w:rPr>
  </w:style>
  <w:style w:type="paragraph" w:customStyle="1" w:styleId="2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29</Pages>
  <Words>12179</Words>
  <Characters>16095</Characters>
  <Lines>44</Lines>
  <Paragraphs>12</Paragraphs>
  <TotalTime>0</TotalTime>
  <ScaleCrop>false</ScaleCrop>
  <LinksUpToDate>false</LinksUpToDate>
  <CharactersWithSpaces>16459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admin</cp:lastModifiedBy>
  <cp:lastPrinted>2022-07-25T07:33:00Z</cp:lastPrinted>
  <dcterms:modified xsi:type="dcterms:W3CDTF">2022-09-14T06:18:27Z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78BA2B8E82074C6397D257EA695FED67</vt:lpwstr>
  </property>
</Properties>
</file>