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kinsoku/>
        <w:wordWrap/>
        <w:overflowPunct/>
        <w:bidi w:val="0"/>
        <w:spacing w:line="360" w:lineRule="auto"/>
        <w:rPr>
          <w:rFonts w:hint="eastAsia" w:ascii="宋体" w:hAnsi="宋体" w:eastAsia="宋体" w:cs="宋体"/>
          <w:spacing w:val="0"/>
          <w:sz w:val="24"/>
          <w:szCs w:val="24"/>
        </w:rPr>
      </w:pPr>
    </w:p>
    <w:p>
      <w:pPr>
        <w:keepNext w:val="0"/>
        <w:keepLines w:val="0"/>
        <w:kinsoku/>
        <w:wordWrap/>
        <w:overflowPunct/>
        <w:bidi w:val="0"/>
        <w:spacing w:before="101" w:line="360" w:lineRule="auto"/>
        <w:jc w:val="center"/>
        <w:outlineLvl w:val="0"/>
        <w:rPr>
          <w:rFonts w:hint="eastAsia" w:ascii="宋体" w:hAnsi="宋体" w:eastAsia="宋体" w:cs="宋体"/>
          <w:b/>
          <w:bCs/>
          <w:spacing w:val="0"/>
          <w:sz w:val="30"/>
          <w:szCs w:val="30"/>
        </w:rPr>
      </w:pPr>
      <w:bookmarkStart w:id="0" w:name="_Toc25413"/>
      <w:r>
        <w:rPr>
          <w:rFonts w:hint="eastAsia" w:ascii="宋体" w:hAnsi="宋体" w:eastAsia="宋体" w:cs="宋体"/>
          <w:b/>
          <w:bCs/>
          <w:spacing w:val="0"/>
          <w:sz w:val="30"/>
          <w:szCs w:val="30"/>
        </w:rPr>
        <w:t>招标内容及要求</w:t>
      </w:r>
      <w:bookmarkEnd w:id="0"/>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t>一、项目概况</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西安市垃圾分类示范管理平台，包括西安市垃圾分类信息一张图信息展示系统、垃圾收运车辆管控系统、垃圾投放点位管控系统、垃圾分类信息全流程管控系统、垃圾分类工作评估系统等。为提升我市生活垃圾分类业务的管理水平，实现垃圾分类管理网络化、电子化、平台化。解决原有垃圾分类管理模式的纸质化、台帐化、数据不准确、不同步、执行信息不闭环等问题。简化各区县、开发区垃圾分类管理流程，实现全市分类工作情况的统筹管理和精准管理，提升垃圾分类工作的质效。</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t>二、服务内容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建立西安市垃圾分类示范管理平台，实现辖区内垃圾投放点位、垃圾收运车辆、垃圾处理厂、垃圾分类工作相关人员等垃圾分类工作信息全程管控，并能直观展示全市垃圾分类工作的全维度信息数据。通过向各个区县、开发区及相关单位下发相应的操作权限，依托该系统可以完成辖区垃圾分类工作日常管理及数据的采集，便于对全市分类工作情况宏观掌握。平台建设完成后可接入市大数据平台。</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t>三、服务要求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(一)功能要求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西安市垃圾分类管理一张图系统。系统应用包括，垃圾收运车辆实时运行数据管理和展示、垃圾投放点位监管数据信息管理和展示、垃圾处理厂实时运行数据管理和展示，相关业务工作人员工作信息管理和展示等，实现统一决策、统一部署、统一指挥等全流程可视化管控，打造全市垃圾分类工作整体情况实时一键预览的管理系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2、5G数字化垃圾收运车辆改装试点。通过对部分垃圾收运车辆加装5G天线、边缘采集终端、</w:t>
      </w:r>
      <w:r>
        <w:rPr>
          <w:rFonts w:hint="eastAsia" w:ascii="宋体" w:hAnsi="宋体" w:eastAsia="宋体" w:cs="宋体"/>
          <w:sz w:val="24"/>
          <w:szCs w:val="24"/>
          <w:highlight w:val="none"/>
        </w:rPr>
        <w:t>GPS组件</w:t>
      </w:r>
      <w:r>
        <w:rPr>
          <w:rFonts w:hint="eastAsia" w:ascii="宋体" w:hAnsi="宋体" w:cs="宋体"/>
          <w:sz w:val="24"/>
          <w:szCs w:val="24"/>
          <w:highlight w:val="none"/>
          <w:lang w:val="en-US" w:eastAsia="zh-CN"/>
        </w:rPr>
        <w:t>(GPS必须使用千兆、北斗)</w:t>
      </w:r>
      <w:r>
        <w:rPr>
          <w:rFonts w:hint="eastAsia" w:ascii="宋体" w:hAnsi="宋体" w:eastAsia="宋体" w:cs="宋体"/>
          <w:sz w:val="24"/>
          <w:szCs w:val="24"/>
          <w:highlight w:val="none"/>
        </w:rPr>
        <w:t>、0</w:t>
      </w:r>
      <w:r>
        <w:rPr>
          <w:rFonts w:hint="eastAsia" w:ascii="宋体" w:hAnsi="宋体" w:eastAsia="宋体" w:cs="宋体"/>
          <w:sz w:val="24"/>
          <w:szCs w:val="24"/>
        </w:rPr>
        <w:t>BD车辆信息接入模块等，实现垃圾收运车辆实时定位、作业过程全流程监管。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全市垃圾收运管控移动应用APP。系统角色包括：管理员角色、垃圾收运车驾驶员角色、点位监管员角色等。功能包括监督检查、信息反馈、流程管控、安全提醒、日常打卡等。实现垃圾分类业务的移动化、实时化、便捷化工作，减少一线工作人员的作业负担，提升业务开展的质量效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垃圾分类示范站点建设。垃圾分类站点建设主要包括点位视频监控建设和人员打卡系统建设。采用5G摄像机+太阳能供电，降低系统建设的难度，便于推广。功能包括垃圾分类智能识别及告警、垃圾分类引导员及监管员人员打卡以及行为监管、垃圾收运车辆作业行为监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(二)建设原则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1、易用性。系统日常使用，分为管理员、监管员、驾驶员等角色，便于使用和管理。系统展示平台和移动端APP的开发要遵循易用性原则，主要查询功能操作需要在三步内实现、组合功能操作需要在五步内实现。</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安全性。系统中包括社区、居民、收运车辆以及工作人员等信息，部分涉及敏感信息。数据传输、存储及发布等涉及信息流转的系统，在设计时要充分考虑安全性原则，关键数据传输、存储要采用国产化软硬件，并要符合市大数据管理相关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3、扩展性。系统建设要充分考虑日后功能升级维护以及系统横向扩展性。系统升级维护包括功能升级、用户扩展以及维护等；系统横向扩展包括系统扩容、平行系统对接等，实现与市大数据平台的无缝对接。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4、所使用的大数据规范接口必须满足《住房和城乡建设部办公厅关于全面加快建设城市运行管理服务平台的通知》</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建办督〔2021〕54号</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文中要求的“四标准一指南”（《城市运行管理服务平台技术标准》（GJJ/T312-2021）、《城市运行管理服务平台数据标准》（GJ/T545-2021）、《城市运行管理服务平台城市管理》、《城市运行管理服务平台城市运行》及《城市运行管理服务平台建设指南》）</w:t>
      </w:r>
      <w:r>
        <w:rPr>
          <w:rFonts w:hint="eastAsia" w:ascii="宋体" w:hAnsi="宋体" w:cs="宋体"/>
          <w:sz w:val="24"/>
          <w:szCs w:val="24"/>
          <w:highlight w:val="none"/>
          <w:lang w:val="en-US" w:eastAsia="zh-CN"/>
        </w:rPr>
        <w:t>，</w:t>
      </w:r>
      <w:r>
        <w:rPr>
          <w:rFonts w:hint="eastAsia" w:ascii="宋体" w:hAnsi="宋体" w:cs="宋体"/>
          <w:spacing w:val="0"/>
          <w:sz w:val="24"/>
          <w:szCs w:val="24"/>
          <w:highlight w:val="none"/>
          <w:lang w:val="en-US" w:eastAsia="zh-CN"/>
        </w:rPr>
        <w:t>若不满足视为不响应本项目需求</w:t>
      </w:r>
      <w:r>
        <w:rPr>
          <w:rFonts w:hint="eastAsia" w:ascii="宋体" w:hAnsi="宋体" w:eastAsia="宋体" w:cs="宋体"/>
          <w:sz w:val="24"/>
          <w:szCs w:val="24"/>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i w:val="0"/>
          <w:iCs w:val="0"/>
          <w:sz w:val="24"/>
          <w:szCs w:val="24"/>
        </w:rPr>
      </w:pPr>
      <w:r>
        <w:rPr>
          <w:rFonts w:hint="eastAsia" w:ascii="宋体" w:hAnsi="宋体" w:eastAsia="宋体" w:cs="宋体"/>
          <w:b/>
          <w:bCs/>
          <w:i w:val="0"/>
          <w:iCs w:val="0"/>
          <w:sz w:val="24"/>
          <w:szCs w:val="24"/>
        </w:rPr>
        <w:t>四、商务要求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(一)服务期限：合同签订后3个月内完成平台的搭建及后续人员的培训等相关工作。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二</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质保期</w:t>
      </w:r>
      <w:r>
        <w:rPr>
          <w:rFonts w:hint="eastAsia" w:ascii="宋体" w:hAnsi="宋体" w:cs="宋体"/>
          <w:sz w:val="24"/>
          <w:szCs w:val="24"/>
          <w:highlight w:val="none"/>
          <w:lang w:val="en-US" w:eastAsia="zh-CN"/>
        </w:rPr>
        <w:t>：供应商需提供不少于一年的质保服务。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三</w:t>
      </w:r>
      <w:r>
        <w:rPr>
          <w:rFonts w:hint="eastAsia" w:ascii="宋体" w:hAnsi="宋体" w:eastAsia="宋体" w:cs="宋体"/>
          <w:sz w:val="24"/>
          <w:szCs w:val="24"/>
        </w:rPr>
        <w:t>)款项结算：</w:t>
      </w:r>
      <w:r>
        <w:rPr>
          <w:rFonts w:hint="eastAsia" w:ascii="宋体" w:hAnsi="宋体" w:eastAsia="宋体" w:cs="宋体"/>
          <w:sz w:val="24"/>
          <w:szCs w:val="24"/>
          <w:highlight w:val="none"/>
        </w:rPr>
        <w:t>合同签订后10个工作日内支付合同总价款的</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0%</w:t>
      </w:r>
      <w:r>
        <w:rPr>
          <w:rFonts w:hint="eastAsia" w:ascii="宋体" w:hAnsi="宋体" w:eastAsia="宋体" w:cs="宋体"/>
          <w:sz w:val="24"/>
          <w:szCs w:val="24"/>
        </w:rPr>
        <w:t>,并在3个月内完成平台搭建，并且在各区县、开发区及相关单位完成终端调试、人员培训等工作，开始验收。验收完成后试运行一个月，</w:t>
      </w:r>
      <w:r>
        <w:rPr>
          <w:rFonts w:hint="eastAsia" w:ascii="宋体" w:hAnsi="宋体" w:eastAsia="宋体" w:cs="宋体"/>
          <w:sz w:val="24"/>
          <w:szCs w:val="24"/>
          <w:highlight w:val="none"/>
        </w:rPr>
        <w:t>合格后10个工作日内支付合同总价款的</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0%</w:t>
      </w:r>
      <w:r>
        <w:rPr>
          <w:rFonts w:hint="eastAsia" w:ascii="宋体" w:hAnsi="宋体" w:eastAsia="宋体" w:cs="宋体"/>
          <w:sz w:val="24"/>
          <w:szCs w:val="24"/>
        </w:rPr>
        <w:t>。</w:t>
      </w:r>
    </w:p>
    <w:p>
      <w:pPr>
        <w:ind w:firstLine="482" w:firstLineChars="200"/>
        <w:rPr>
          <w:rFonts w:hint="default" w:ascii="宋体" w:hAnsi="宋体" w:eastAsia="宋体" w:cs="宋体"/>
          <w:b/>
          <w:bCs/>
          <w:sz w:val="24"/>
          <w:szCs w:val="24"/>
          <w:lang w:val="en-US" w:eastAsia="zh-CN"/>
        </w:rPr>
      </w:pPr>
      <w:bookmarkStart w:id="1" w:name="_GoBack"/>
      <w:bookmarkEnd w:id="1"/>
      <w:r>
        <w:rPr>
          <w:rFonts w:hint="eastAsia" w:ascii="宋体" w:hAnsi="宋体" w:cs="宋体"/>
          <w:b/>
          <w:bCs/>
          <w:sz w:val="24"/>
          <w:szCs w:val="24"/>
          <w:lang w:val="en-US" w:eastAsia="zh-CN"/>
        </w:rPr>
        <w:t>注：其他具体内容详见招标文件</w:t>
      </w:r>
    </w:p>
    <w:sectPr>
      <w:headerReference r:id="rId3" w:type="default"/>
      <w:footerReference r:id="rId4" w:type="default"/>
      <w:pgSz w:w="11906" w:h="16839"/>
      <w:pgMar w:top="1156" w:right="1134" w:bottom="1142" w:left="1134" w:header="882" w:footer="981"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isplayBackgroundShape w:val="1"/>
  <w:bordersDoNotSurroundHeader w:val="0"/>
  <w:bordersDoNotSurroundFooter w:val="0"/>
  <w:doNotTrackMoves/>
  <w:documentProtection w:enforcement="0"/>
  <w:defaultTabStop w:val="0"/>
  <w:displayHorizontalDrawingGridEvery w:val="1"/>
  <w:displayVerticalDrawingGridEvery w:val="1"/>
  <w:noPunctuationKerning w:val="1"/>
  <w:characterSpacingControl w:val="doNotCompress"/>
  <w:noLineBreaksAfter w:lang="zh-CN" w:val="$([{£¥·‘“〈《「『【〔〖〝﹙﹛﹝＄（．［｛￡￥"/>
  <w:noLineBreaksBefore w:lang="zh-CN" w:val="!%),.:;&gt;?]}¢¨°·ˇˉ―‖’”…‰′″›℃∶、。〃〉》」』】〕〗〞︶︺︾﹀﹄﹚﹜﹞！＂％＇），．：；？］｀｜｝～￠"/>
  <w:compat>
    <w:spaceForUL/>
    <w:ulTrailSpace/>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kYmIyMWE2ZDE3ZDQxZjNmNWNkZDk5YjcxMGVhMzIifQ=="/>
    <w:docVar w:name="KSO_WPS_MARK_KEY" w:val="39cbc931-d481-46e5-80ce-29ff876a26e8"/>
  </w:docVars>
  <w:rsids>
    <w:rsidRoot w:val="00601D3A"/>
    <w:rsid w:val="00015696"/>
    <w:rsid w:val="00033408"/>
    <w:rsid w:val="0003410B"/>
    <w:rsid w:val="000367E9"/>
    <w:rsid w:val="00042A58"/>
    <w:rsid w:val="00043EE3"/>
    <w:rsid w:val="00054F16"/>
    <w:rsid w:val="00055961"/>
    <w:rsid w:val="00056674"/>
    <w:rsid w:val="00060F27"/>
    <w:rsid w:val="00061ABA"/>
    <w:rsid w:val="00066D2F"/>
    <w:rsid w:val="000719B8"/>
    <w:rsid w:val="00072B67"/>
    <w:rsid w:val="000737B6"/>
    <w:rsid w:val="00074A60"/>
    <w:rsid w:val="000852CB"/>
    <w:rsid w:val="00090553"/>
    <w:rsid w:val="00091902"/>
    <w:rsid w:val="000A4008"/>
    <w:rsid w:val="000B3723"/>
    <w:rsid w:val="000B3CE5"/>
    <w:rsid w:val="000C1765"/>
    <w:rsid w:val="000C1C41"/>
    <w:rsid w:val="000E0AEE"/>
    <w:rsid w:val="000E39F5"/>
    <w:rsid w:val="000F33D1"/>
    <w:rsid w:val="000F4DAB"/>
    <w:rsid w:val="001040CB"/>
    <w:rsid w:val="00112A99"/>
    <w:rsid w:val="00114D28"/>
    <w:rsid w:val="0012032B"/>
    <w:rsid w:val="00125961"/>
    <w:rsid w:val="00140C61"/>
    <w:rsid w:val="001515E2"/>
    <w:rsid w:val="001516BD"/>
    <w:rsid w:val="00167448"/>
    <w:rsid w:val="00167EFD"/>
    <w:rsid w:val="00174C63"/>
    <w:rsid w:val="001757D4"/>
    <w:rsid w:val="00185FF6"/>
    <w:rsid w:val="00190CF7"/>
    <w:rsid w:val="001970E5"/>
    <w:rsid w:val="00197C47"/>
    <w:rsid w:val="001B081C"/>
    <w:rsid w:val="001B527F"/>
    <w:rsid w:val="001C1751"/>
    <w:rsid w:val="001C2408"/>
    <w:rsid w:val="001C24EB"/>
    <w:rsid w:val="001D4091"/>
    <w:rsid w:val="001D410D"/>
    <w:rsid w:val="001D54D8"/>
    <w:rsid w:val="001D61DB"/>
    <w:rsid w:val="001D67CA"/>
    <w:rsid w:val="001E122A"/>
    <w:rsid w:val="001F7816"/>
    <w:rsid w:val="0020133C"/>
    <w:rsid w:val="0023214A"/>
    <w:rsid w:val="0023469B"/>
    <w:rsid w:val="00237861"/>
    <w:rsid w:val="00237E09"/>
    <w:rsid w:val="00255E6F"/>
    <w:rsid w:val="00257800"/>
    <w:rsid w:val="0026316F"/>
    <w:rsid w:val="00267FF8"/>
    <w:rsid w:val="002732BD"/>
    <w:rsid w:val="002734D4"/>
    <w:rsid w:val="002947CC"/>
    <w:rsid w:val="002A12F7"/>
    <w:rsid w:val="002B4311"/>
    <w:rsid w:val="002B753A"/>
    <w:rsid w:val="002C4E9D"/>
    <w:rsid w:val="002D4C51"/>
    <w:rsid w:val="002D6352"/>
    <w:rsid w:val="002E68B0"/>
    <w:rsid w:val="002E734C"/>
    <w:rsid w:val="002F1DE4"/>
    <w:rsid w:val="003045C2"/>
    <w:rsid w:val="00305D7B"/>
    <w:rsid w:val="00312B2D"/>
    <w:rsid w:val="00317B23"/>
    <w:rsid w:val="00320248"/>
    <w:rsid w:val="003249F5"/>
    <w:rsid w:val="0032555E"/>
    <w:rsid w:val="003350C8"/>
    <w:rsid w:val="00342335"/>
    <w:rsid w:val="003577A2"/>
    <w:rsid w:val="00362EE2"/>
    <w:rsid w:val="0037313F"/>
    <w:rsid w:val="00375DD2"/>
    <w:rsid w:val="00387AE0"/>
    <w:rsid w:val="00395320"/>
    <w:rsid w:val="003A55F3"/>
    <w:rsid w:val="003A666F"/>
    <w:rsid w:val="003B0A22"/>
    <w:rsid w:val="003C2F46"/>
    <w:rsid w:val="003D05E0"/>
    <w:rsid w:val="003D5CD0"/>
    <w:rsid w:val="003E1764"/>
    <w:rsid w:val="003E5525"/>
    <w:rsid w:val="003F0C96"/>
    <w:rsid w:val="003F3E70"/>
    <w:rsid w:val="003F3EB6"/>
    <w:rsid w:val="00407048"/>
    <w:rsid w:val="00410182"/>
    <w:rsid w:val="00414A59"/>
    <w:rsid w:val="00416204"/>
    <w:rsid w:val="00424D1F"/>
    <w:rsid w:val="00424E87"/>
    <w:rsid w:val="0042566B"/>
    <w:rsid w:val="004311DB"/>
    <w:rsid w:val="00433CA3"/>
    <w:rsid w:val="00437BB9"/>
    <w:rsid w:val="0044038B"/>
    <w:rsid w:val="00444F18"/>
    <w:rsid w:val="00466B92"/>
    <w:rsid w:val="00491C06"/>
    <w:rsid w:val="0049358A"/>
    <w:rsid w:val="00493C41"/>
    <w:rsid w:val="004B0BD2"/>
    <w:rsid w:val="004B1987"/>
    <w:rsid w:val="004B22A8"/>
    <w:rsid w:val="004B72EC"/>
    <w:rsid w:val="004B7A0C"/>
    <w:rsid w:val="004C0FB0"/>
    <w:rsid w:val="004F30A8"/>
    <w:rsid w:val="00501CEA"/>
    <w:rsid w:val="00501E0E"/>
    <w:rsid w:val="00502BDF"/>
    <w:rsid w:val="00506918"/>
    <w:rsid w:val="00526BFB"/>
    <w:rsid w:val="0052705E"/>
    <w:rsid w:val="0053208E"/>
    <w:rsid w:val="005322CA"/>
    <w:rsid w:val="00533A7C"/>
    <w:rsid w:val="005359A6"/>
    <w:rsid w:val="00545827"/>
    <w:rsid w:val="00546B2D"/>
    <w:rsid w:val="0055125A"/>
    <w:rsid w:val="00570F7E"/>
    <w:rsid w:val="00577E5E"/>
    <w:rsid w:val="00582EA0"/>
    <w:rsid w:val="005945CA"/>
    <w:rsid w:val="00594F14"/>
    <w:rsid w:val="005958BA"/>
    <w:rsid w:val="005B1D05"/>
    <w:rsid w:val="005B573D"/>
    <w:rsid w:val="005B5D0E"/>
    <w:rsid w:val="005C1660"/>
    <w:rsid w:val="005C32CA"/>
    <w:rsid w:val="005C3838"/>
    <w:rsid w:val="005C4B28"/>
    <w:rsid w:val="005E4979"/>
    <w:rsid w:val="005F23B8"/>
    <w:rsid w:val="005F319E"/>
    <w:rsid w:val="005F460C"/>
    <w:rsid w:val="005F5664"/>
    <w:rsid w:val="00601D3A"/>
    <w:rsid w:val="00613E8E"/>
    <w:rsid w:val="006360AB"/>
    <w:rsid w:val="00652AF2"/>
    <w:rsid w:val="00656A52"/>
    <w:rsid w:val="00680011"/>
    <w:rsid w:val="00682683"/>
    <w:rsid w:val="006A0E1D"/>
    <w:rsid w:val="006A264A"/>
    <w:rsid w:val="006B0BC0"/>
    <w:rsid w:val="006B11E0"/>
    <w:rsid w:val="006B4952"/>
    <w:rsid w:val="006B59CA"/>
    <w:rsid w:val="006D061C"/>
    <w:rsid w:val="006D1292"/>
    <w:rsid w:val="006D5272"/>
    <w:rsid w:val="006E188E"/>
    <w:rsid w:val="006E4E19"/>
    <w:rsid w:val="006F2060"/>
    <w:rsid w:val="007016B5"/>
    <w:rsid w:val="00707139"/>
    <w:rsid w:val="007108E2"/>
    <w:rsid w:val="00714C17"/>
    <w:rsid w:val="00726D21"/>
    <w:rsid w:val="007523BB"/>
    <w:rsid w:val="0076048F"/>
    <w:rsid w:val="00771439"/>
    <w:rsid w:val="00773A4A"/>
    <w:rsid w:val="00773ACB"/>
    <w:rsid w:val="00782847"/>
    <w:rsid w:val="00792316"/>
    <w:rsid w:val="00797D29"/>
    <w:rsid w:val="007B47EB"/>
    <w:rsid w:val="007C153F"/>
    <w:rsid w:val="007C1B6E"/>
    <w:rsid w:val="007D20B9"/>
    <w:rsid w:val="007D3CAD"/>
    <w:rsid w:val="007D7835"/>
    <w:rsid w:val="007E070F"/>
    <w:rsid w:val="007E1AA5"/>
    <w:rsid w:val="007E41A3"/>
    <w:rsid w:val="007F6116"/>
    <w:rsid w:val="00805AFC"/>
    <w:rsid w:val="00837933"/>
    <w:rsid w:val="00854B5D"/>
    <w:rsid w:val="0086359A"/>
    <w:rsid w:val="00864D83"/>
    <w:rsid w:val="00870A68"/>
    <w:rsid w:val="0088387D"/>
    <w:rsid w:val="00891B23"/>
    <w:rsid w:val="00896951"/>
    <w:rsid w:val="008A05B9"/>
    <w:rsid w:val="008A4015"/>
    <w:rsid w:val="008A5519"/>
    <w:rsid w:val="008B2279"/>
    <w:rsid w:val="008B2E7B"/>
    <w:rsid w:val="008B55AE"/>
    <w:rsid w:val="008C3BE8"/>
    <w:rsid w:val="008C5391"/>
    <w:rsid w:val="008C68D5"/>
    <w:rsid w:val="008C6FB3"/>
    <w:rsid w:val="008D32FF"/>
    <w:rsid w:val="008D5FBF"/>
    <w:rsid w:val="008E6D92"/>
    <w:rsid w:val="008F7EA5"/>
    <w:rsid w:val="00906BE1"/>
    <w:rsid w:val="00915FC3"/>
    <w:rsid w:val="0092022B"/>
    <w:rsid w:val="0092261A"/>
    <w:rsid w:val="00931075"/>
    <w:rsid w:val="00934BA3"/>
    <w:rsid w:val="009764FB"/>
    <w:rsid w:val="00976C74"/>
    <w:rsid w:val="009A3F8D"/>
    <w:rsid w:val="009A5A44"/>
    <w:rsid w:val="009A6684"/>
    <w:rsid w:val="009B6303"/>
    <w:rsid w:val="009B76D3"/>
    <w:rsid w:val="009E2B25"/>
    <w:rsid w:val="009E31EC"/>
    <w:rsid w:val="009E58E0"/>
    <w:rsid w:val="009F3F8B"/>
    <w:rsid w:val="009F6F34"/>
    <w:rsid w:val="00A12D67"/>
    <w:rsid w:val="00A177F7"/>
    <w:rsid w:val="00A34C2D"/>
    <w:rsid w:val="00A42F3C"/>
    <w:rsid w:val="00A55AEF"/>
    <w:rsid w:val="00A63ECA"/>
    <w:rsid w:val="00A71C46"/>
    <w:rsid w:val="00A72C1E"/>
    <w:rsid w:val="00A73E94"/>
    <w:rsid w:val="00A774B9"/>
    <w:rsid w:val="00A82C45"/>
    <w:rsid w:val="00A8466D"/>
    <w:rsid w:val="00AA0087"/>
    <w:rsid w:val="00AA0187"/>
    <w:rsid w:val="00AB6694"/>
    <w:rsid w:val="00AC3A08"/>
    <w:rsid w:val="00AD7A4D"/>
    <w:rsid w:val="00AE586C"/>
    <w:rsid w:val="00AF54DD"/>
    <w:rsid w:val="00AF64BF"/>
    <w:rsid w:val="00B21714"/>
    <w:rsid w:val="00B24417"/>
    <w:rsid w:val="00B255DC"/>
    <w:rsid w:val="00B25CEA"/>
    <w:rsid w:val="00B32736"/>
    <w:rsid w:val="00B36D76"/>
    <w:rsid w:val="00B41A2D"/>
    <w:rsid w:val="00B52995"/>
    <w:rsid w:val="00B553E6"/>
    <w:rsid w:val="00B57A4F"/>
    <w:rsid w:val="00B6001E"/>
    <w:rsid w:val="00B60E99"/>
    <w:rsid w:val="00B6461F"/>
    <w:rsid w:val="00B77BDD"/>
    <w:rsid w:val="00B82091"/>
    <w:rsid w:val="00B8441C"/>
    <w:rsid w:val="00B9391F"/>
    <w:rsid w:val="00B97009"/>
    <w:rsid w:val="00BA31FC"/>
    <w:rsid w:val="00BB2514"/>
    <w:rsid w:val="00BB3B72"/>
    <w:rsid w:val="00BC3F19"/>
    <w:rsid w:val="00BD11DA"/>
    <w:rsid w:val="00BE20D9"/>
    <w:rsid w:val="00BF23F9"/>
    <w:rsid w:val="00BF628A"/>
    <w:rsid w:val="00C02299"/>
    <w:rsid w:val="00C257D0"/>
    <w:rsid w:val="00C32DA1"/>
    <w:rsid w:val="00C3792A"/>
    <w:rsid w:val="00C43F4A"/>
    <w:rsid w:val="00C47283"/>
    <w:rsid w:val="00C52304"/>
    <w:rsid w:val="00C5403B"/>
    <w:rsid w:val="00C57FE0"/>
    <w:rsid w:val="00C6781F"/>
    <w:rsid w:val="00C764B9"/>
    <w:rsid w:val="00C86725"/>
    <w:rsid w:val="00CA7027"/>
    <w:rsid w:val="00CA7E2F"/>
    <w:rsid w:val="00CB6441"/>
    <w:rsid w:val="00CC2BC3"/>
    <w:rsid w:val="00CD11D2"/>
    <w:rsid w:val="00CD70CD"/>
    <w:rsid w:val="00D05626"/>
    <w:rsid w:val="00D07517"/>
    <w:rsid w:val="00D07E36"/>
    <w:rsid w:val="00D16785"/>
    <w:rsid w:val="00D30DF2"/>
    <w:rsid w:val="00D37E26"/>
    <w:rsid w:val="00D40B48"/>
    <w:rsid w:val="00D41A79"/>
    <w:rsid w:val="00D477EE"/>
    <w:rsid w:val="00D52643"/>
    <w:rsid w:val="00D57E31"/>
    <w:rsid w:val="00D63137"/>
    <w:rsid w:val="00D676C3"/>
    <w:rsid w:val="00D75C18"/>
    <w:rsid w:val="00D83EBE"/>
    <w:rsid w:val="00D97C58"/>
    <w:rsid w:val="00DA0BBD"/>
    <w:rsid w:val="00DA6F0E"/>
    <w:rsid w:val="00DB1F1B"/>
    <w:rsid w:val="00DB26FE"/>
    <w:rsid w:val="00DB278D"/>
    <w:rsid w:val="00DD078A"/>
    <w:rsid w:val="00DD6024"/>
    <w:rsid w:val="00DE3EA4"/>
    <w:rsid w:val="00DF3313"/>
    <w:rsid w:val="00E0279C"/>
    <w:rsid w:val="00E03535"/>
    <w:rsid w:val="00E06FAB"/>
    <w:rsid w:val="00E16247"/>
    <w:rsid w:val="00E27FFC"/>
    <w:rsid w:val="00E3238C"/>
    <w:rsid w:val="00E3494D"/>
    <w:rsid w:val="00E554C3"/>
    <w:rsid w:val="00E55C22"/>
    <w:rsid w:val="00E57AE7"/>
    <w:rsid w:val="00E61FCB"/>
    <w:rsid w:val="00E82B3C"/>
    <w:rsid w:val="00E83712"/>
    <w:rsid w:val="00E855D6"/>
    <w:rsid w:val="00E95A8E"/>
    <w:rsid w:val="00EA4ED2"/>
    <w:rsid w:val="00EB089E"/>
    <w:rsid w:val="00EB2775"/>
    <w:rsid w:val="00EB4230"/>
    <w:rsid w:val="00EE124F"/>
    <w:rsid w:val="00EE6C5C"/>
    <w:rsid w:val="00F02158"/>
    <w:rsid w:val="00F1149C"/>
    <w:rsid w:val="00F13927"/>
    <w:rsid w:val="00F14C54"/>
    <w:rsid w:val="00F163E9"/>
    <w:rsid w:val="00F313CE"/>
    <w:rsid w:val="00F32162"/>
    <w:rsid w:val="00F34994"/>
    <w:rsid w:val="00F40357"/>
    <w:rsid w:val="00F42E24"/>
    <w:rsid w:val="00F43337"/>
    <w:rsid w:val="00F57BFA"/>
    <w:rsid w:val="00F61040"/>
    <w:rsid w:val="00F81972"/>
    <w:rsid w:val="00F82926"/>
    <w:rsid w:val="00F87E0A"/>
    <w:rsid w:val="00F920BE"/>
    <w:rsid w:val="00FA1830"/>
    <w:rsid w:val="00FB4809"/>
    <w:rsid w:val="00FB78B2"/>
    <w:rsid w:val="00FE1143"/>
    <w:rsid w:val="00FE385A"/>
    <w:rsid w:val="00FF14B2"/>
    <w:rsid w:val="00FF2198"/>
    <w:rsid w:val="010B22B0"/>
    <w:rsid w:val="015754F6"/>
    <w:rsid w:val="015B6D94"/>
    <w:rsid w:val="018D4C0A"/>
    <w:rsid w:val="01944F72"/>
    <w:rsid w:val="01DF79C5"/>
    <w:rsid w:val="02F76BEC"/>
    <w:rsid w:val="0317279C"/>
    <w:rsid w:val="03410DDB"/>
    <w:rsid w:val="037C563F"/>
    <w:rsid w:val="03AF1CD1"/>
    <w:rsid w:val="03EE6D91"/>
    <w:rsid w:val="040D6B8B"/>
    <w:rsid w:val="04251A8C"/>
    <w:rsid w:val="04306FCE"/>
    <w:rsid w:val="0444549A"/>
    <w:rsid w:val="04F36CC2"/>
    <w:rsid w:val="052D0A47"/>
    <w:rsid w:val="054826E8"/>
    <w:rsid w:val="05CF5FA2"/>
    <w:rsid w:val="05F652DD"/>
    <w:rsid w:val="06113EC5"/>
    <w:rsid w:val="064A387B"/>
    <w:rsid w:val="066B0907"/>
    <w:rsid w:val="07AA75D1"/>
    <w:rsid w:val="07C37441"/>
    <w:rsid w:val="07DE071F"/>
    <w:rsid w:val="080A2627"/>
    <w:rsid w:val="08406CE4"/>
    <w:rsid w:val="086742D7"/>
    <w:rsid w:val="08B2614A"/>
    <w:rsid w:val="08FD6983"/>
    <w:rsid w:val="090F5344"/>
    <w:rsid w:val="09595973"/>
    <w:rsid w:val="096802A0"/>
    <w:rsid w:val="09886B94"/>
    <w:rsid w:val="09F919BC"/>
    <w:rsid w:val="0A0B628A"/>
    <w:rsid w:val="0A1F7A0E"/>
    <w:rsid w:val="0A210C5C"/>
    <w:rsid w:val="0A6843EF"/>
    <w:rsid w:val="0A73514E"/>
    <w:rsid w:val="0AE61DC4"/>
    <w:rsid w:val="0AE87370"/>
    <w:rsid w:val="0B19593A"/>
    <w:rsid w:val="0B36617C"/>
    <w:rsid w:val="0B6902FF"/>
    <w:rsid w:val="0B6D4294"/>
    <w:rsid w:val="0B7F5D75"/>
    <w:rsid w:val="0BCB17BE"/>
    <w:rsid w:val="0BD87233"/>
    <w:rsid w:val="0C653FCE"/>
    <w:rsid w:val="0CA5278C"/>
    <w:rsid w:val="0CEB246A"/>
    <w:rsid w:val="0D057296"/>
    <w:rsid w:val="0D3D37F2"/>
    <w:rsid w:val="0DC25855"/>
    <w:rsid w:val="0E1D7BE7"/>
    <w:rsid w:val="0EA37DF1"/>
    <w:rsid w:val="0EBF5579"/>
    <w:rsid w:val="0ED85EC8"/>
    <w:rsid w:val="0EF3685E"/>
    <w:rsid w:val="0F1072DE"/>
    <w:rsid w:val="0F7E4A8B"/>
    <w:rsid w:val="0FB75ADD"/>
    <w:rsid w:val="0FBC1346"/>
    <w:rsid w:val="0FCE16B5"/>
    <w:rsid w:val="0FD22917"/>
    <w:rsid w:val="107514F4"/>
    <w:rsid w:val="10CB0E53"/>
    <w:rsid w:val="10F04737"/>
    <w:rsid w:val="112335FE"/>
    <w:rsid w:val="113849FC"/>
    <w:rsid w:val="114245B8"/>
    <w:rsid w:val="12163987"/>
    <w:rsid w:val="123C051C"/>
    <w:rsid w:val="12D13554"/>
    <w:rsid w:val="12F609A0"/>
    <w:rsid w:val="136E29A4"/>
    <w:rsid w:val="13985C26"/>
    <w:rsid w:val="140E7C96"/>
    <w:rsid w:val="14200928"/>
    <w:rsid w:val="14C52A4A"/>
    <w:rsid w:val="15233C15"/>
    <w:rsid w:val="158D0EE3"/>
    <w:rsid w:val="15AE34DE"/>
    <w:rsid w:val="15B8049A"/>
    <w:rsid w:val="15E46F2E"/>
    <w:rsid w:val="15FF3D3A"/>
    <w:rsid w:val="161E10F2"/>
    <w:rsid w:val="166C4EDA"/>
    <w:rsid w:val="16FE584E"/>
    <w:rsid w:val="171430F8"/>
    <w:rsid w:val="171F1CE7"/>
    <w:rsid w:val="176D0A0F"/>
    <w:rsid w:val="178E7A6B"/>
    <w:rsid w:val="17BE7C25"/>
    <w:rsid w:val="17DA61B4"/>
    <w:rsid w:val="17F02CDB"/>
    <w:rsid w:val="17F81389"/>
    <w:rsid w:val="180024F7"/>
    <w:rsid w:val="18AE37F5"/>
    <w:rsid w:val="18E5693E"/>
    <w:rsid w:val="199C51C6"/>
    <w:rsid w:val="19C57049"/>
    <w:rsid w:val="1A917506"/>
    <w:rsid w:val="1AE5470B"/>
    <w:rsid w:val="1B0911B7"/>
    <w:rsid w:val="1B0E4247"/>
    <w:rsid w:val="1B157C0A"/>
    <w:rsid w:val="1BD23C9F"/>
    <w:rsid w:val="1BF34341"/>
    <w:rsid w:val="1C90758D"/>
    <w:rsid w:val="1CAA0778"/>
    <w:rsid w:val="1CB042C3"/>
    <w:rsid w:val="1CD05DBB"/>
    <w:rsid w:val="1CF0366E"/>
    <w:rsid w:val="1D905BC0"/>
    <w:rsid w:val="1DA62907"/>
    <w:rsid w:val="1E034B9A"/>
    <w:rsid w:val="1E1F23E0"/>
    <w:rsid w:val="1E2B6CB1"/>
    <w:rsid w:val="1E4B412F"/>
    <w:rsid w:val="1E517F72"/>
    <w:rsid w:val="1EB61656"/>
    <w:rsid w:val="1ECE699F"/>
    <w:rsid w:val="1EED0356"/>
    <w:rsid w:val="1EF95BA7"/>
    <w:rsid w:val="1FBB33C8"/>
    <w:rsid w:val="205A6BEC"/>
    <w:rsid w:val="20651585"/>
    <w:rsid w:val="20A976C4"/>
    <w:rsid w:val="20D61B3B"/>
    <w:rsid w:val="211A340F"/>
    <w:rsid w:val="2151641F"/>
    <w:rsid w:val="21617F9F"/>
    <w:rsid w:val="221E32D8"/>
    <w:rsid w:val="2234236F"/>
    <w:rsid w:val="2254201F"/>
    <w:rsid w:val="2257430C"/>
    <w:rsid w:val="229C2060"/>
    <w:rsid w:val="22C34341"/>
    <w:rsid w:val="22D8776F"/>
    <w:rsid w:val="22EA5CE4"/>
    <w:rsid w:val="23405970"/>
    <w:rsid w:val="234672FC"/>
    <w:rsid w:val="23A470E1"/>
    <w:rsid w:val="24C41DFA"/>
    <w:rsid w:val="258A5147"/>
    <w:rsid w:val="25D14D73"/>
    <w:rsid w:val="26081D36"/>
    <w:rsid w:val="267060E3"/>
    <w:rsid w:val="2702368A"/>
    <w:rsid w:val="270C275B"/>
    <w:rsid w:val="27E77268"/>
    <w:rsid w:val="283D0AC3"/>
    <w:rsid w:val="28AB32A5"/>
    <w:rsid w:val="291E0709"/>
    <w:rsid w:val="29256684"/>
    <w:rsid w:val="29690FFB"/>
    <w:rsid w:val="29C823DF"/>
    <w:rsid w:val="29C92940"/>
    <w:rsid w:val="29D05CC2"/>
    <w:rsid w:val="2A0515C6"/>
    <w:rsid w:val="2A606D12"/>
    <w:rsid w:val="2A6641A3"/>
    <w:rsid w:val="2A675835"/>
    <w:rsid w:val="2AAA6513"/>
    <w:rsid w:val="2AEF03C9"/>
    <w:rsid w:val="2B377925"/>
    <w:rsid w:val="2B525248"/>
    <w:rsid w:val="2B552F5E"/>
    <w:rsid w:val="2C4B062C"/>
    <w:rsid w:val="2CBF3DCB"/>
    <w:rsid w:val="2CE80492"/>
    <w:rsid w:val="2DFD5899"/>
    <w:rsid w:val="2E374F3C"/>
    <w:rsid w:val="2E4F2F2D"/>
    <w:rsid w:val="2E76108E"/>
    <w:rsid w:val="2E7A444E"/>
    <w:rsid w:val="2EBA3F9D"/>
    <w:rsid w:val="2EBE48CF"/>
    <w:rsid w:val="2EDC0A97"/>
    <w:rsid w:val="2EE43188"/>
    <w:rsid w:val="2F056AB2"/>
    <w:rsid w:val="2FBD08A8"/>
    <w:rsid w:val="2FE83639"/>
    <w:rsid w:val="302F0A04"/>
    <w:rsid w:val="30362E6F"/>
    <w:rsid w:val="303C3A3A"/>
    <w:rsid w:val="304E7940"/>
    <w:rsid w:val="30550CCF"/>
    <w:rsid w:val="305F3D9D"/>
    <w:rsid w:val="30875B6C"/>
    <w:rsid w:val="30954A93"/>
    <w:rsid w:val="30986B93"/>
    <w:rsid w:val="30D21995"/>
    <w:rsid w:val="31552F50"/>
    <w:rsid w:val="317C45C0"/>
    <w:rsid w:val="31AB52CF"/>
    <w:rsid w:val="31C003CA"/>
    <w:rsid w:val="31C0661C"/>
    <w:rsid w:val="31DB53E4"/>
    <w:rsid w:val="326A47D9"/>
    <w:rsid w:val="32D56071"/>
    <w:rsid w:val="32E6604D"/>
    <w:rsid w:val="32ED1692"/>
    <w:rsid w:val="33596D28"/>
    <w:rsid w:val="33D44600"/>
    <w:rsid w:val="34401C96"/>
    <w:rsid w:val="346C2A8B"/>
    <w:rsid w:val="34AC47B0"/>
    <w:rsid w:val="34DD1944"/>
    <w:rsid w:val="35AB1391"/>
    <w:rsid w:val="35EF7E25"/>
    <w:rsid w:val="36AC3612"/>
    <w:rsid w:val="37375C91"/>
    <w:rsid w:val="377834F5"/>
    <w:rsid w:val="37A662B4"/>
    <w:rsid w:val="380235B7"/>
    <w:rsid w:val="38A02D03"/>
    <w:rsid w:val="3922196A"/>
    <w:rsid w:val="39C766EF"/>
    <w:rsid w:val="39D32C64"/>
    <w:rsid w:val="3AA55411"/>
    <w:rsid w:val="3B165FED"/>
    <w:rsid w:val="3B255741"/>
    <w:rsid w:val="3B8406BA"/>
    <w:rsid w:val="3B871F58"/>
    <w:rsid w:val="3BCF74FF"/>
    <w:rsid w:val="3C4936B2"/>
    <w:rsid w:val="3C7050E2"/>
    <w:rsid w:val="3C770B48"/>
    <w:rsid w:val="3C806687"/>
    <w:rsid w:val="3C9A5CBB"/>
    <w:rsid w:val="3D071CAB"/>
    <w:rsid w:val="3D243096"/>
    <w:rsid w:val="3D7B3D3F"/>
    <w:rsid w:val="3D89020A"/>
    <w:rsid w:val="3ED8240D"/>
    <w:rsid w:val="3FD634AE"/>
    <w:rsid w:val="3FEB51AC"/>
    <w:rsid w:val="40324B88"/>
    <w:rsid w:val="40460634"/>
    <w:rsid w:val="40604A5E"/>
    <w:rsid w:val="406E1A36"/>
    <w:rsid w:val="40871E79"/>
    <w:rsid w:val="409E3FCC"/>
    <w:rsid w:val="40E8793D"/>
    <w:rsid w:val="40F4626E"/>
    <w:rsid w:val="40FC1792"/>
    <w:rsid w:val="41401527"/>
    <w:rsid w:val="415B1EBD"/>
    <w:rsid w:val="41AE5BA5"/>
    <w:rsid w:val="421A3B26"/>
    <w:rsid w:val="427F097F"/>
    <w:rsid w:val="42FA488E"/>
    <w:rsid w:val="43797FF3"/>
    <w:rsid w:val="437E5696"/>
    <w:rsid w:val="44345267"/>
    <w:rsid w:val="44C54EC0"/>
    <w:rsid w:val="45321187"/>
    <w:rsid w:val="455D40E2"/>
    <w:rsid w:val="4588503D"/>
    <w:rsid w:val="45CC632C"/>
    <w:rsid w:val="45EC03C2"/>
    <w:rsid w:val="460B2A79"/>
    <w:rsid w:val="469320F9"/>
    <w:rsid w:val="469924C6"/>
    <w:rsid w:val="46E46CF4"/>
    <w:rsid w:val="474F7A14"/>
    <w:rsid w:val="477F72B7"/>
    <w:rsid w:val="484A1407"/>
    <w:rsid w:val="486E697A"/>
    <w:rsid w:val="49010C3B"/>
    <w:rsid w:val="493A4AAE"/>
    <w:rsid w:val="4A9D6B0B"/>
    <w:rsid w:val="4AA76173"/>
    <w:rsid w:val="4AED1AC5"/>
    <w:rsid w:val="4B166E79"/>
    <w:rsid w:val="4B4451A2"/>
    <w:rsid w:val="4C3E2551"/>
    <w:rsid w:val="4C6D6F48"/>
    <w:rsid w:val="4CA268B2"/>
    <w:rsid w:val="4CAA3CF8"/>
    <w:rsid w:val="4DAE4A3E"/>
    <w:rsid w:val="4DCB35D6"/>
    <w:rsid w:val="4E1D18A9"/>
    <w:rsid w:val="4E5B34FC"/>
    <w:rsid w:val="4E824F2D"/>
    <w:rsid w:val="4F8F3DF3"/>
    <w:rsid w:val="4FDF63AF"/>
    <w:rsid w:val="50DD67A4"/>
    <w:rsid w:val="50EF66D2"/>
    <w:rsid w:val="51735001"/>
    <w:rsid w:val="5272504D"/>
    <w:rsid w:val="52C9472B"/>
    <w:rsid w:val="52D677B9"/>
    <w:rsid w:val="53297060"/>
    <w:rsid w:val="53694B8A"/>
    <w:rsid w:val="539B439B"/>
    <w:rsid w:val="551268DF"/>
    <w:rsid w:val="55D51A2A"/>
    <w:rsid w:val="5609154B"/>
    <w:rsid w:val="56643B8D"/>
    <w:rsid w:val="56D402F0"/>
    <w:rsid w:val="573E4D79"/>
    <w:rsid w:val="57482A8C"/>
    <w:rsid w:val="584414A5"/>
    <w:rsid w:val="596D2336"/>
    <w:rsid w:val="597B2CA5"/>
    <w:rsid w:val="59C745FE"/>
    <w:rsid w:val="59CD5146"/>
    <w:rsid w:val="59E128AD"/>
    <w:rsid w:val="5A0E4703"/>
    <w:rsid w:val="5A1B7FE4"/>
    <w:rsid w:val="5A4C0A20"/>
    <w:rsid w:val="5AB75F5E"/>
    <w:rsid w:val="5AC91186"/>
    <w:rsid w:val="5B3962BE"/>
    <w:rsid w:val="5B68268E"/>
    <w:rsid w:val="5B6E2334"/>
    <w:rsid w:val="5BB617A9"/>
    <w:rsid w:val="5BCE7A03"/>
    <w:rsid w:val="5C0C4088"/>
    <w:rsid w:val="5C75556E"/>
    <w:rsid w:val="5D8660BC"/>
    <w:rsid w:val="5E4A70E9"/>
    <w:rsid w:val="5EB163C0"/>
    <w:rsid w:val="5EB237E6"/>
    <w:rsid w:val="5EFD0600"/>
    <w:rsid w:val="5F4E74CA"/>
    <w:rsid w:val="60424013"/>
    <w:rsid w:val="60500D0D"/>
    <w:rsid w:val="607246D5"/>
    <w:rsid w:val="60795A64"/>
    <w:rsid w:val="60920DDD"/>
    <w:rsid w:val="60AD570E"/>
    <w:rsid w:val="60D40EEC"/>
    <w:rsid w:val="61333E65"/>
    <w:rsid w:val="61497D91"/>
    <w:rsid w:val="614E665C"/>
    <w:rsid w:val="61CF7690"/>
    <w:rsid w:val="629628FD"/>
    <w:rsid w:val="62AB602B"/>
    <w:rsid w:val="62C21944"/>
    <w:rsid w:val="62DB47B4"/>
    <w:rsid w:val="62F23B65"/>
    <w:rsid w:val="63253C81"/>
    <w:rsid w:val="633A3BD0"/>
    <w:rsid w:val="635636AC"/>
    <w:rsid w:val="63EB4ECB"/>
    <w:rsid w:val="640965E3"/>
    <w:rsid w:val="64436AB5"/>
    <w:rsid w:val="64C1262D"/>
    <w:rsid w:val="65674A25"/>
    <w:rsid w:val="65AE40F6"/>
    <w:rsid w:val="65EB0451"/>
    <w:rsid w:val="663E5BB5"/>
    <w:rsid w:val="665A1E94"/>
    <w:rsid w:val="6663343E"/>
    <w:rsid w:val="66CD2666"/>
    <w:rsid w:val="67154013"/>
    <w:rsid w:val="68C127DE"/>
    <w:rsid w:val="69283793"/>
    <w:rsid w:val="699176C1"/>
    <w:rsid w:val="69BD2E65"/>
    <w:rsid w:val="6A2B1521"/>
    <w:rsid w:val="6A4D41E9"/>
    <w:rsid w:val="6A8C42A6"/>
    <w:rsid w:val="6AA95198"/>
    <w:rsid w:val="6AD5781A"/>
    <w:rsid w:val="6AE25E31"/>
    <w:rsid w:val="6B342416"/>
    <w:rsid w:val="6B9D1A33"/>
    <w:rsid w:val="6BCC7390"/>
    <w:rsid w:val="6BD9385B"/>
    <w:rsid w:val="6C1A459F"/>
    <w:rsid w:val="6C7041BF"/>
    <w:rsid w:val="6D68133A"/>
    <w:rsid w:val="6D8F2D6B"/>
    <w:rsid w:val="6DD8201C"/>
    <w:rsid w:val="6DDC7B8B"/>
    <w:rsid w:val="6DE44E65"/>
    <w:rsid w:val="6E510079"/>
    <w:rsid w:val="6EE832D0"/>
    <w:rsid w:val="6EFE3D04"/>
    <w:rsid w:val="708448A2"/>
    <w:rsid w:val="7091360E"/>
    <w:rsid w:val="70AF0FF1"/>
    <w:rsid w:val="71314139"/>
    <w:rsid w:val="717209D9"/>
    <w:rsid w:val="71766B9D"/>
    <w:rsid w:val="717A5967"/>
    <w:rsid w:val="719B4C4C"/>
    <w:rsid w:val="72233A82"/>
    <w:rsid w:val="723E2669"/>
    <w:rsid w:val="727442DD"/>
    <w:rsid w:val="72F82FCD"/>
    <w:rsid w:val="73044CA6"/>
    <w:rsid w:val="746C5BB4"/>
    <w:rsid w:val="74CA6D5F"/>
    <w:rsid w:val="75220020"/>
    <w:rsid w:val="754E301E"/>
    <w:rsid w:val="75CB706E"/>
    <w:rsid w:val="75E55C1E"/>
    <w:rsid w:val="763A1ED3"/>
    <w:rsid w:val="76861A5C"/>
    <w:rsid w:val="76C92E49"/>
    <w:rsid w:val="76CD25BE"/>
    <w:rsid w:val="76ED2098"/>
    <w:rsid w:val="7718792D"/>
    <w:rsid w:val="77361410"/>
    <w:rsid w:val="77534140"/>
    <w:rsid w:val="77617526"/>
    <w:rsid w:val="77CC7B68"/>
    <w:rsid w:val="77DA4BE2"/>
    <w:rsid w:val="77FE6B23"/>
    <w:rsid w:val="783A0F1A"/>
    <w:rsid w:val="78886285"/>
    <w:rsid w:val="78A11CA3"/>
    <w:rsid w:val="78C53AE4"/>
    <w:rsid w:val="78DE489F"/>
    <w:rsid w:val="795D562E"/>
    <w:rsid w:val="797057FE"/>
    <w:rsid w:val="79E955B1"/>
    <w:rsid w:val="79FF6B82"/>
    <w:rsid w:val="7A385EE3"/>
    <w:rsid w:val="7B0A4B12"/>
    <w:rsid w:val="7BFC781D"/>
    <w:rsid w:val="7C492337"/>
    <w:rsid w:val="7D376633"/>
    <w:rsid w:val="7E132BFC"/>
    <w:rsid w:val="7E394D59"/>
    <w:rsid w:val="7E5E6743"/>
    <w:rsid w:val="7E795155"/>
    <w:rsid w:val="7E8345C7"/>
    <w:rsid w:val="7EA016D8"/>
    <w:rsid w:val="7EE542F6"/>
    <w:rsid w:val="7F1B139E"/>
    <w:rsid w:val="7F232AFE"/>
    <w:rsid w:val="7F7818B1"/>
    <w:rsid w:val="7F8259F8"/>
    <w:rsid w:val="7F8518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qFormat="1" w:unhideWhenUsed="0" w:uiPriority="0" w:semiHidden="0" w:name="Document Map" w:locked="1"/>
    <w:lsdException w:qFormat="1" w:unhideWhenUsed="0" w:uiPriority="99" w:semiHidden="0" w:name="Plain Text" w:locked="1"/>
    <w:lsdException w:uiPriority="99" w:name="E-mail Signature" w:locked="1"/>
    <w:lsdException w:qFormat="1"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宋体" w:cs="Arial"/>
      <w:color w:val="000000"/>
      <w:sz w:val="21"/>
      <w:szCs w:val="21"/>
      <w:lang w:val="en-US" w:eastAsia="zh-CN" w:bidi="ar-SA"/>
    </w:rPr>
  </w:style>
  <w:style w:type="paragraph" w:styleId="4">
    <w:name w:val="heading 2"/>
    <w:basedOn w:val="1"/>
    <w:next w:val="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qFormat/>
    <w:uiPriority w:val="0"/>
    <w:pPr>
      <w:keepNext/>
      <w:keepLines/>
      <w:spacing w:before="260" w:beforeLines="0" w:after="260" w:afterLines="0" w:line="410" w:lineRule="auto"/>
      <w:outlineLvl w:val="2"/>
    </w:pPr>
    <w:rPr>
      <w:b/>
      <w:sz w:val="32"/>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qFormat/>
    <w:uiPriority w:val="0"/>
    <w:pPr>
      <w:ind w:firstLine="420"/>
    </w:pPr>
  </w:style>
  <w:style w:type="paragraph" w:customStyle="1" w:styleId="3">
    <w:name w:val="正文文本缩进1"/>
    <w:basedOn w:val="1"/>
    <w:qFormat/>
    <w:uiPriority w:val="0"/>
    <w:pPr>
      <w:spacing w:line="500" w:lineRule="exact"/>
      <w:ind w:firstLine="880" w:firstLineChars="200"/>
    </w:pPr>
    <w:rPr>
      <w:rFonts w:ascii="Times New Roman" w:hAnsi="Times New Roman"/>
    </w:rPr>
  </w:style>
  <w:style w:type="paragraph" w:styleId="5">
    <w:name w:val="Normal Indent"/>
    <w:basedOn w:val="1"/>
    <w:next w:val="6"/>
    <w:link w:val="41"/>
    <w:qFormat/>
    <w:uiPriority w:val="99"/>
    <w:pPr>
      <w:widowControl w:val="0"/>
      <w:kinsoku/>
      <w:autoSpaceDE/>
      <w:autoSpaceDN/>
      <w:snapToGrid/>
      <w:spacing w:line="360" w:lineRule="atLeast"/>
      <w:ind w:firstLine="482"/>
      <w:jc w:val="both"/>
    </w:pPr>
    <w:rPr>
      <w:rFonts w:ascii="Times New Roman" w:hAnsi="Times New Roman" w:cs="Times New Roman"/>
      <w:color w:val="auto"/>
      <w:sz w:val="24"/>
      <w:szCs w:val="20"/>
    </w:rPr>
  </w:style>
  <w:style w:type="paragraph" w:styleId="6">
    <w:name w:val="Body Text"/>
    <w:basedOn w:val="1"/>
    <w:next w:val="1"/>
    <w:qFormat/>
    <w:locked/>
    <w:uiPriority w:val="99"/>
    <w:pPr>
      <w:jc w:val="left"/>
    </w:pPr>
    <w:rPr>
      <w:kern w:val="0"/>
    </w:rPr>
  </w:style>
  <w:style w:type="paragraph" w:styleId="8">
    <w:name w:val="Document Map"/>
    <w:basedOn w:val="1"/>
    <w:qFormat/>
    <w:locked/>
    <w:uiPriority w:val="0"/>
    <w:pPr>
      <w:shd w:val="clear" w:color="auto" w:fill="000080"/>
    </w:pPr>
  </w:style>
  <w:style w:type="paragraph" w:styleId="9">
    <w:name w:val="annotation text"/>
    <w:basedOn w:val="1"/>
    <w:link w:val="28"/>
    <w:qFormat/>
    <w:uiPriority w:val="99"/>
  </w:style>
  <w:style w:type="paragraph" w:styleId="10">
    <w:name w:val="Body Text Indent"/>
    <w:basedOn w:val="1"/>
    <w:qFormat/>
    <w:locked/>
    <w:uiPriority w:val="0"/>
    <w:pPr>
      <w:spacing w:after="120"/>
      <w:ind w:left="420" w:leftChars="200"/>
    </w:pPr>
    <w:rPr>
      <w:sz w:val="24"/>
    </w:rPr>
  </w:style>
  <w:style w:type="paragraph" w:styleId="11">
    <w:name w:val="toc 3"/>
    <w:basedOn w:val="1"/>
    <w:next w:val="1"/>
    <w:qFormat/>
    <w:uiPriority w:val="99"/>
    <w:pPr>
      <w:ind w:left="840" w:leftChars="400"/>
    </w:pPr>
  </w:style>
  <w:style w:type="paragraph" w:styleId="12">
    <w:name w:val="Plain Text"/>
    <w:basedOn w:val="1"/>
    <w:qFormat/>
    <w:locked/>
    <w:uiPriority w:val="99"/>
    <w:rPr>
      <w:rFonts w:ascii="宋体" w:hAnsi="Courier New"/>
      <w:szCs w:val="21"/>
    </w:rPr>
  </w:style>
  <w:style w:type="paragraph" w:styleId="13">
    <w:name w:val="Balloon Text"/>
    <w:basedOn w:val="1"/>
    <w:link w:val="29"/>
    <w:semiHidden/>
    <w:qFormat/>
    <w:uiPriority w:val="99"/>
    <w:rPr>
      <w:sz w:val="18"/>
      <w:szCs w:val="18"/>
    </w:rPr>
  </w:style>
  <w:style w:type="paragraph" w:styleId="14">
    <w:name w:val="footer"/>
    <w:basedOn w:val="1"/>
    <w:link w:val="30"/>
    <w:qFormat/>
    <w:uiPriority w:val="99"/>
    <w:pPr>
      <w:tabs>
        <w:tab w:val="center" w:pos="4153"/>
        <w:tab w:val="right" w:pos="8306"/>
      </w:tabs>
    </w:pPr>
    <w:rPr>
      <w:sz w:val="18"/>
    </w:rPr>
  </w:style>
  <w:style w:type="paragraph" w:styleId="15">
    <w:name w:val="header"/>
    <w:basedOn w:val="1"/>
    <w:link w:val="31"/>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6">
    <w:name w:val="toc 1"/>
    <w:basedOn w:val="1"/>
    <w:next w:val="1"/>
    <w:qFormat/>
    <w:uiPriority w:val="99"/>
    <w:pPr>
      <w:jc w:val="both"/>
    </w:pPr>
    <w:rPr>
      <w:rFonts w:ascii="Calibri" w:hAnsi="Calibri"/>
      <w:color w:val="auto"/>
      <w:kern w:val="2"/>
    </w:rPr>
  </w:style>
  <w:style w:type="paragraph" w:styleId="17">
    <w:name w:val="toc 2"/>
    <w:basedOn w:val="1"/>
    <w:next w:val="1"/>
    <w:qFormat/>
    <w:uiPriority w:val="99"/>
    <w:pPr>
      <w:ind w:left="420" w:leftChars="200"/>
    </w:pPr>
  </w:style>
  <w:style w:type="paragraph" w:styleId="18">
    <w:name w:val="Body Text 2"/>
    <w:basedOn w:val="1"/>
    <w:qFormat/>
    <w:locked/>
    <w:uiPriority w:val="99"/>
    <w:rPr>
      <w:kern w:val="0"/>
    </w:rPr>
  </w:style>
  <w:style w:type="paragraph" w:styleId="19">
    <w:name w:val="Normal (Web)"/>
    <w:basedOn w:val="1"/>
    <w:semiHidden/>
    <w:unhideWhenUsed/>
    <w:qFormat/>
    <w:locked/>
    <w:uiPriority w:val="99"/>
    <w:pPr>
      <w:spacing w:before="0" w:beforeAutospacing="1" w:after="0" w:afterAutospacing="1"/>
      <w:ind w:left="0" w:right="0"/>
      <w:jc w:val="left"/>
    </w:pPr>
    <w:rPr>
      <w:kern w:val="0"/>
      <w:sz w:val="24"/>
      <w:lang w:val="en-US" w:eastAsia="zh-CN" w:bidi="ar"/>
    </w:rPr>
  </w:style>
  <w:style w:type="paragraph" w:styleId="20">
    <w:name w:val="annotation subject"/>
    <w:basedOn w:val="9"/>
    <w:next w:val="9"/>
    <w:link w:val="42"/>
    <w:semiHidden/>
    <w:qFormat/>
    <w:uiPriority w:val="99"/>
    <w:rPr>
      <w:b/>
      <w:bCs/>
    </w:rPr>
  </w:style>
  <w:style w:type="paragraph" w:styleId="21">
    <w:name w:val="Body Text First Indent 2"/>
    <w:basedOn w:val="10"/>
    <w:qFormat/>
    <w:locked/>
    <w:uiPriority w:val="0"/>
    <w:pPr>
      <w:ind w:firstLine="420" w:firstLineChars="200"/>
    </w:p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rFonts w:cs="Times New Roman"/>
      <w:color w:val="0000FF"/>
      <w:u w:val="single"/>
    </w:rPr>
  </w:style>
  <w:style w:type="character" w:styleId="26">
    <w:name w:val="annotation reference"/>
    <w:qFormat/>
    <w:uiPriority w:val="99"/>
    <w:rPr>
      <w:rFonts w:cs="Times New Roman"/>
      <w:sz w:val="21"/>
      <w:szCs w:val="21"/>
    </w:rPr>
  </w:style>
  <w:style w:type="paragraph" w:customStyle="1" w:styleId="27">
    <w:name w:val="Char"/>
    <w:basedOn w:val="8"/>
    <w:next w:val="7"/>
    <w:qFormat/>
    <w:uiPriority w:val="0"/>
    <w:rPr>
      <w:rFonts w:ascii="Tahoma" w:hAnsi="Tahoma"/>
      <w:sz w:val="24"/>
      <w:szCs w:val="20"/>
    </w:rPr>
  </w:style>
  <w:style w:type="character" w:customStyle="1" w:styleId="28">
    <w:name w:val="批注文字 字符"/>
    <w:link w:val="9"/>
    <w:semiHidden/>
    <w:qFormat/>
    <w:locked/>
    <w:uiPriority w:val="99"/>
    <w:rPr>
      <w:rFonts w:ascii="Arial" w:hAnsi="Arial" w:cs="Arial"/>
      <w:color w:val="000000"/>
      <w:kern w:val="0"/>
      <w:sz w:val="21"/>
      <w:szCs w:val="21"/>
    </w:rPr>
  </w:style>
  <w:style w:type="character" w:customStyle="1" w:styleId="29">
    <w:name w:val="批注框文本 字符"/>
    <w:link w:val="13"/>
    <w:semiHidden/>
    <w:qFormat/>
    <w:locked/>
    <w:uiPriority w:val="99"/>
    <w:rPr>
      <w:rFonts w:ascii="Arial" w:hAnsi="Arial" w:cs="Arial"/>
      <w:color w:val="000000"/>
      <w:kern w:val="0"/>
      <w:sz w:val="2"/>
    </w:rPr>
  </w:style>
  <w:style w:type="character" w:customStyle="1" w:styleId="30">
    <w:name w:val="页脚 字符"/>
    <w:link w:val="14"/>
    <w:qFormat/>
    <w:locked/>
    <w:uiPriority w:val="99"/>
    <w:rPr>
      <w:rFonts w:eastAsia="Times New Roman" w:cs="Times New Roman"/>
      <w:snapToGrid w:val="0"/>
      <w:color w:val="000000"/>
      <w:sz w:val="21"/>
      <w:szCs w:val="21"/>
    </w:rPr>
  </w:style>
  <w:style w:type="character" w:customStyle="1" w:styleId="31">
    <w:name w:val="页眉 字符"/>
    <w:link w:val="15"/>
    <w:semiHidden/>
    <w:qFormat/>
    <w:locked/>
    <w:uiPriority w:val="99"/>
    <w:rPr>
      <w:rFonts w:ascii="Arial" w:hAnsi="Arial" w:cs="Arial"/>
      <w:color w:val="000000"/>
      <w:kern w:val="0"/>
      <w:sz w:val="18"/>
      <w:szCs w:val="18"/>
    </w:rPr>
  </w:style>
  <w:style w:type="table" w:customStyle="1" w:styleId="32">
    <w:name w:val="Table Normal1"/>
    <w:semiHidden/>
    <w:qFormat/>
    <w:uiPriority w:val="99"/>
    <w:tblPr>
      <w:tblCellMar>
        <w:top w:w="0" w:type="dxa"/>
        <w:left w:w="0" w:type="dxa"/>
        <w:bottom w:w="0" w:type="dxa"/>
        <w:right w:w="0" w:type="dxa"/>
      </w:tblCellMar>
    </w:tblPr>
  </w:style>
  <w:style w:type="paragraph" w:customStyle="1" w:styleId="33">
    <w:name w:val="4"/>
    <w:basedOn w:val="1"/>
    <w:next w:val="34"/>
    <w:qFormat/>
    <w:uiPriority w:val="99"/>
    <w:pPr>
      <w:ind w:firstLine="420" w:firstLineChars="200"/>
    </w:pPr>
  </w:style>
  <w:style w:type="paragraph" w:styleId="34">
    <w:name w:val="List Paragraph"/>
    <w:basedOn w:val="1"/>
    <w:qFormat/>
    <w:uiPriority w:val="99"/>
    <w:pPr>
      <w:ind w:firstLine="420" w:firstLineChars="200"/>
    </w:pPr>
  </w:style>
  <w:style w:type="paragraph" w:customStyle="1" w:styleId="35">
    <w:name w:val="Heading #4|1"/>
    <w:basedOn w:val="1"/>
    <w:qFormat/>
    <w:uiPriority w:val="99"/>
    <w:pPr>
      <w:spacing w:after="140" w:line="396" w:lineRule="exact"/>
      <w:ind w:firstLine="480"/>
      <w:outlineLvl w:val="3"/>
    </w:pPr>
    <w:rPr>
      <w:rFonts w:ascii="宋体" w:hAnsi="宋体" w:cs="宋体"/>
      <w:b/>
      <w:bCs/>
      <w:color w:val="auto"/>
      <w:kern w:val="2"/>
      <w:szCs w:val="22"/>
      <w:lang w:val="zh-TW" w:eastAsia="zh-TW"/>
    </w:rPr>
  </w:style>
  <w:style w:type="paragraph" w:customStyle="1" w:styleId="36">
    <w:name w:val="WPSOffice手动目录 1"/>
    <w:qFormat/>
    <w:uiPriority w:val="99"/>
    <w:rPr>
      <w:rFonts w:ascii="Arial" w:hAnsi="Arial" w:eastAsia="宋体" w:cs="Arial"/>
      <w:lang w:val="en-US" w:eastAsia="zh-CN" w:bidi="ar-SA"/>
    </w:rPr>
  </w:style>
  <w:style w:type="paragraph" w:customStyle="1" w:styleId="37">
    <w:name w:val="WPSOffice手动目录 2"/>
    <w:qFormat/>
    <w:uiPriority w:val="99"/>
    <w:pPr>
      <w:ind w:left="200" w:leftChars="200"/>
    </w:pPr>
    <w:rPr>
      <w:rFonts w:ascii="Arial" w:hAnsi="Arial" w:eastAsia="宋体" w:cs="Arial"/>
      <w:lang w:val="en-US" w:eastAsia="zh-CN" w:bidi="ar-SA"/>
    </w:rPr>
  </w:style>
  <w:style w:type="paragraph" w:customStyle="1" w:styleId="38">
    <w:name w:val="WPSOffice手动目录 3"/>
    <w:qFormat/>
    <w:uiPriority w:val="99"/>
    <w:pPr>
      <w:ind w:left="400" w:leftChars="400"/>
    </w:pPr>
    <w:rPr>
      <w:rFonts w:ascii="Arial" w:hAnsi="Arial" w:eastAsia="宋体" w:cs="Arial"/>
      <w:lang w:val="en-US" w:eastAsia="zh-CN" w:bidi="ar-SA"/>
    </w:rPr>
  </w:style>
  <w:style w:type="paragraph" w:customStyle="1" w:styleId="39">
    <w:name w:val="09正文_wh"/>
    <w:qFormat/>
    <w:uiPriority w:val="99"/>
    <w:pPr>
      <w:spacing w:line="300" w:lineRule="auto"/>
      <w:ind w:firstLine="200" w:firstLineChars="200"/>
      <w:jc w:val="both"/>
    </w:pPr>
    <w:rPr>
      <w:rFonts w:ascii="Times New Roman" w:hAnsi="Times New Roman" w:eastAsia="宋体" w:cs="Times New Roman"/>
      <w:sz w:val="28"/>
      <w:szCs w:val="22"/>
      <w:lang w:val="en-US" w:eastAsia="zh-CN" w:bidi="ar-SA"/>
    </w:rPr>
  </w:style>
  <w:style w:type="table" w:customStyle="1" w:styleId="40">
    <w:name w:val="Table Normal2"/>
    <w:semiHidden/>
    <w:qFormat/>
    <w:uiPriority w:val="99"/>
    <w:tblPr>
      <w:tblCellMar>
        <w:top w:w="0" w:type="dxa"/>
        <w:left w:w="0" w:type="dxa"/>
        <w:bottom w:w="0" w:type="dxa"/>
        <w:right w:w="0" w:type="dxa"/>
      </w:tblCellMar>
    </w:tblPr>
  </w:style>
  <w:style w:type="character" w:customStyle="1" w:styleId="41">
    <w:name w:val="正文缩进 字符"/>
    <w:link w:val="5"/>
    <w:qFormat/>
    <w:locked/>
    <w:uiPriority w:val="99"/>
    <w:rPr>
      <w:rFonts w:cs="Times New Roman"/>
      <w:sz w:val="24"/>
    </w:rPr>
  </w:style>
  <w:style w:type="character" w:customStyle="1" w:styleId="42">
    <w:name w:val="批注主题 字符"/>
    <w:link w:val="20"/>
    <w:semiHidden/>
    <w:qFormat/>
    <w:locked/>
    <w:uiPriority w:val="99"/>
    <w:rPr>
      <w:rFonts w:ascii="Arial" w:hAnsi="Arial" w:cs="Arial"/>
      <w:b/>
      <w:bCs/>
      <w:color w:val="000000"/>
      <w:kern w:val="0"/>
      <w:sz w:val="21"/>
      <w:szCs w:val="21"/>
    </w:rPr>
  </w:style>
  <w:style w:type="character" w:customStyle="1" w:styleId="43">
    <w:name w:val="Char Char1"/>
    <w:qFormat/>
    <w:locked/>
    <w:uiPriority w:val="99"/>
    <w:rPr>
      <w:rFonts w:ascii="Calibri" w:hAnsi="Calibri" w:eastAsia="宋体"/>
      <w:kern w:val="2"/>
      <w:sz w:val="18"/>
      <w:lang w:val="en-US" w:eastAsia="zh-CN"/>
    </w:rPr>
  </w:style>
  <w:style w:type="paragraph" w:customStyle="1" w:styleId="44">
    <w:name w:val="Header or footer|1"/>
    <w:basedOn w:val="1"/>
    <w:qFormat/>
    <w:uiPriority w:val="0"/>
    <w:pPr>
      <w:widowControl w:val="0"/>
      <w:shd w:val="clear" w:color="auto" w:fill="auto"/>
    </w:pPr>
    <w:rPr>
      <w:rFonts w:ascii="宋体" w:hAnsi="宋体" w:eastAsia="宋体" w:cs="宋体"/>
      <w:sz w:val="18"/>
      <w:szCs w:val="18"/>
      <w:u w:val="none"/>
      <w:shd w:val="clear" w:color="auto" w:fill="auto"/>
      <w:lang w:val="zh-TW" w:eastAsia="zh-TW" w:bidi="zh-TW"/>
    </w:rPr>
  </w:style>
  <w:style w:type="paragraph" w:customStyle="1" w:styleId="45">
    <w:name w:val="样式 首行缩进:  2 字符"/>
    <w:basedOn w:val="1"/>
    <w:qFormat/>
    <w:uiPriority w:val="0"/>
    <w:pPr>
      <w:spacing w:line="400" w:lineRule="exact"/>
      <w:ind w:firstLine="200" w:firstLineChars="200"/>
    </w:pPr>
    <w:rPr>
      <w:rFonts w:cs="宋体"/>
      <w:sz w:val="24"/>
    </w:rPr>
  </w:style>
  <w:style w:type="paragraph" w:customStyle="1" w:styleId="4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7">
    <w:name w:val="Table Paragraph"/>
    <w:basedOn w:val="1"/>
    <w:qFormat/>
    <w:uiPriority w:val="0"/>
    <w:pPr>
      <w:jc w:val="left"/>
    </w:pPr>
    <w:rPr>
      <w:rFonts w:ascii="Calibri" w:hAnsi="Calibri" w:eastAsia="Calibri" w:cs="Times New Roman"/>
      <w:kern w:val="0"/>
      <w:sz w:val="22"/>
      <w:szCs w:val="22"/>
      <w:lang w:eastAsia="en-US"/>
    </w:rPr>
  </w:style>
  <w:style w:type="paragraph" w:customStyle="1" w:styleId="48">
    <w:name w:val="@正文"/>
    <w:basedOn w:val="49"/>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49">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50">
    <w:name w:val="Other|1"/>
    <w:basedOn w:val="1"/>
    <w:qFormat/>
    <w:uiPriority w:val="0"/>
    <w:pPr>
      <w:spacing w:line="286" w:lineRule="exact"/>
      <w:jc w:val="left"/>
    </w:pPr>
    <w:rPr>
      <w:rFonts w:ascii="宋体" w:hAnsi="宋体" w:eastAsia="宋体" w:cs="宋体"/>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3229</Words>
  <Characters>3518</Characters>
  <Lines>309</Lines>
  <Paragraphs>87</Paragraphs>
  <TotalTime>5</TotalTime>
  <ScaleCrop>false</ScaleCrop>
  <LinksUpToDate>false</LinksUpToDate>
  <CharactersWithSpaces>3548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2022-09-21T11:56:00Z</dcterms:created>
  <dc:creator>Administrator</dc:creator>
  <cp:lastModifiedBy>小花朵朵</cp:lastModifiedBy>
  <cp:lastPrinted>2023-01-11T07:07:00Z</cp:lastPrinted>
  <dcterms:modified xsi:type="dcterms:W3CDTF">2023-01-12T08:04:17Z</dcterms:modified>
  <dc:title>采购项目编号：0701-224008030029</dc:title>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KSOProductBuildVer">
    <vt:lpwstr>2052-11.1.0.13703</vt:lpwstr>
  </property>
  <property fmtid="{D5CDD505-2E9C-101B-9397-08002B2CF9AE}" pid="4" name="ICV">
    <vt:lpwstr>F6749FCD27184E66BA816B04828F805E</vt:lpwstr>
  </property>
</Properties>
</file>