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34" w:tblpY="373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3"/>
        <w:gridCol w:w="1626"/>
        <w:gridCol w:w="1422"/>
        <w:gridCol w:w="1626"/>
        <w:gridCol w:w="2235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</w:trPr>
        <w:tc>
          <w:tcPr>
            <w:tcW w:w="813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626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422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</w:t>
            </w:r>
          </w:p>
        </w:tc>
        <w:tc>
          <w:tcPr>
            <w:tcW w:w="1626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型号</w:t>
            </w:r>
          </w:p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或规格</w:t>
            </w:r>
          </w:p>
        </w:tc>
        <w:tc>
          <w:tcPr>
            <w:tcW w:w="2235" w:type="dxa"/>
            <w:vAlign w:val="center"/>
          </w:tcPr>
          <w:p>
            <w:pPr>
              <w:spacing w:before="159"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原产地及</w:t>
            </w:r>
          </w:p>
          <w:p>
            <w:pPr>
              <w:spacing w:before="159"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制造厂名</w:t>
            </w:r>
          </w:p>
        </w:tc>
        <w:tc>
          <w:tcPr>
            <w:tcW w:w="1016" w:type="dxa"/>
            <w:vAlign w:val="center"/>
          </w:tcPr>
          <w:p>
            <w:pPr>
              <w:spacing w:after="1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vAlign w:val="center"/>
          </w:tcPr>
          <w:p>
            <w:pPr>
              <w:spacing w:before="31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3D打印机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极光尔沃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A8S</w:t>
            </w:r>
          </w:p>
        </w:tc>
        <w:tc>
          <w:tcPr>
            <w:tcW w:w="223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深圳/深圳市极光尔沃科技股份有限公司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vAlign w:val="center"/>
          </w:tcPr>
          <w:p>
            <w:pPr>
              <w:spacing w:before="31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3D打印机耗材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极光尔沃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φ1.75/300g</w:t>
            </w:r>
          </w:p>
        </w:tc>
        <w:tc>
          <w:tcPr>
            <w:tcW w:w="223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深圳/深圳市极光尔沃科技股份有限公司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</w:trPr>
        <w:tc>
          <w:tcPr>
            <w:tcW w:w="813" w:type="dxa"/>
            <w:vAlign w:val="center"/>
          </w:tcPr>
          <w:p>
            <w:pPr>
              <w:spacing w:before="31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联想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M433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北京/联想（北京）有限公司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vAlign w:val="center"/>
          </w:tcPr>
          <w:p>
            <w:pPr>
              <w:spacing w:before="31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桌子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沃赛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1200*600*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750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西安/陕西沃赛创新实业有限公司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vAlign w:val="center"/>
          </w:tcPr>
          <w:p>
            <w:pPr>
              <w:spacing w:before="319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凳子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沃赛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350*250*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450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西安/陕西沃赛创新实业有限公司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vAlign w:val="center"/>
          </w:tcPr>
          <w:p>
            <w:pPr>
              <w:spacing w:before="31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交互式一体机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希沃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FF86EA</w:t>
            </w:r>
          </w:p>
        </w:tc>
        <w:tc>
          <w:tcPr>
            <w:tcW w:w="223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广州/广州视睿电子科技有限公司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白板软件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404040"/>
                <w:szCs w:val="21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</w:rPr>
              <w:t>希沃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404040"/>
                <w:szCs w:val="21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</w:rPr>
              <w:t>EasiNote</w:t>
            </w:r>
            <w:r>
              <w:rPr>
                <w:rFonts w:ascii="宋体" w:hAnsi="宋体" w:eastAsia="宋体"/>
                <w:color w:val="40404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404040"/>
                <w:szCs w:val="21"/>
              </w:rPr>
              <w:t>V5.1</w:t>
            </w:r>
          </w:p>
        </w:tc>
        <w:tc>
          <w:tcPr>
            <w:tcW w:w="223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广州/广州视睿电子科技有限公司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移动授课系统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404040"/>
                <w:szCs w:val="21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</w:rPr>
              <w:t>希沃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404040"/>
                <w:szCs w:val="21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</w:rPr>
              <w:t>SeewoLink</w:t>
            </w:r>
          </w:p>
        </w:tc>
        <w:tc>
          <w:tcPr>
            <w:tcW w:w="223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广州/广州视睿电子科技有限公司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学生行为管理软件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404040"/>
                <w:szCs w:val="21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</w:rPr>
              <w:t>希沃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404040"/>
                <w:szCs w:val="21"/>
              </w:rPr>
            </w:pPr>
            <w:r>
              <w:rPr>
                <w:rFonts w:hint="eastAsia" w:ascii="宋体" w:hAnsi="宋体" w:eastAsia="宋体"/>
                <w:color w:val="404040"/>
                <w:szCs w:val="21"/>
              </w:rPr>
              <w:t>EasiCare</w:t>
            </w:r>
            <w:r>
              <w:rPr>
                <w:rFonts w:ascii="宋体" w:hAnsi="宋体" w:eastAsia="宋体"/>
                <w:color w:val="40404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404040"/>
                <w:szCs w:val="21"/>
              </w:rPr>
              <w:t>V3.0</w:t>
            </w:r>
          </w:p>
        </w:tc>
        <w:tc>
          <w:tcPr>
            <w:tcW w:w="223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广州/广州视睿电子科技有限公司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视频展台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希沃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SC06</w:t>
            </w:r>
          </w:p>
        </w:tc>
        <w:tc>
          <w:tcPr>
            <w:tcW w:w="223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广州/广州视睿电子科技有限公司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推拉黑板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虹日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HR-HB117A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西安/陕西虹日现代实业有限公司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线材及系统集成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西安/陕西思韵信息技术有限公司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竞赛机器人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中鸣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2018/2001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广州/广州中鸣数码科技有限公司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竞赛场地一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中鸣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广州/广州中鸣数码科技有限公司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竞赛场地二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中鸣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广州/广州中鸣数码科技有限公司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静音舱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丹拿声学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M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西安/西安丹拿声学技术有限公司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音频工作站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APPLE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macmini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中国/苹果（中国）有限公司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录音软件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APPLE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logic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中国/苹果（中国）有限公司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声卡型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调音台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ZOOM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L20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中国/zoom(中国)有限公司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主录音话筒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Neumann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U87ai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北京/诺伊曼(北京)有限公司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主监听音箱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ADAM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T5V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北京/ADAM（北京）有限公司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主监听混音耳机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Avantone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Pro MP1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中国/Avantone(中国)有限公司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2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录音间监听耳机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Beyerdynamic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DT770PRO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广州/广州帝捷电子科技有限公司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2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耳机分配放大器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KUKRI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6路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广州/KUKRI（广州）有限公司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耳放支架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广州/D&amp;X（广州）有限公司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话筒支架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D&amp;X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DL780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广州/D&amp;X（广州）有限公司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防风网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Alctron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MPF02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宁波/宁波奥创电子科技有限公司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音箱支架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Alctron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MS140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宁波/宁波奥创电子科技有限公司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录音控制桌台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河北/河北廊坊有限公司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电源时序器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HUSHAN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PS-14B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四川/四川湖山电器股份有限公司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</w:trPr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线材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国产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国标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西安/陕西思韵信息技术有限公司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5" w:hRule="atLeast"/>
        </w:trPr>
        <w:tc>
          <w:tcPr>
            <w:tcW w:w="813" w:type="dxa"/>
            <w:vAlign w:val="center"/>
          </w:tcPr>
          <w:p>
            <w:pPr>
              <w:spacing w:before="31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32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音频制作专业培训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定制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西安/陕西思韵信息技术有限公司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5" w:hRule="atLeast"/>
        </w:trPr>
        <w:tc>
          <w:tcPr>
            <w:tcW w:w="8738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报价：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406800元；交货期：合同签订后25日历天；质保期：验收合格后12个月。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TA0NjEzNzRiZjFlNmM3ZmM1ZDMxNzJjMjc3Y2MifQ=="/>
  </w:docVars>
  <w:rsids>
    <w:rsidRoot w:val="00000000"/>
    <w:rsid w:val="196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2022-10-19T06:20:07Z</dcterms:created>
  <dc:creator>Administrator</dc:creator>
  <cp:lastModifiedBy>じ☆veSunny</cp:lastModifiedBy>
  <dcterms:modified xsi:type="dcterms:W3CDTF">2022-10-19T06:20:56Z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8D0B96705E0A4210914991C9756AC483</vt:lpwstr>
  </property>
</Properties>
</file>