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pageBreakBefore/>
        <w:spacing w:line="360" w:lineRule="auto"/>
        <w:jc w:val="center"/>
        <w:rPr>
          <w:rFonts w:hint="eastAsia" w:ascii="楷体" w:hAnsi="楷体" w:eastAsia="楷体" w:cs="楷体"/>
          <w:bCs/>
          <w:sz w:val="36"/>
          <w:szCs w:val="36"/>
        </w:rPr>
      </w:pPr>
      <w:r>
        <w:rPr>
          <w:rFonts w:hint="eastAsia" w:ascii="楷体" w:hAnsi="楷体" w:eastAsia="楷体" w:cs="楷体"/>
          <w:bCs/>
          <w:sz w:val="36"/>
          <w:szCs w:val="36"/>
        </w:rPr>
        <w:t>招标公告</w:t>
      </w:r>
    </w:p>
    <w:p>
      <w:pPr>
        <w:bidi w:val="0"/>
        <w:spacing w:line="360" w:lineRule="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购买社会化服务项目（二标段：莲湖区机关大院综合服务保障）（二次）项目招标项目的潜在投标人应在全国公共资源交易平台（陕西省·西安市）网站〖首页〉电子交易平台〉陕西政府采购交易系统〉企业端〗获取招标文件，并于2022年</w:t>
      </w:r>
      <w:r>
        <w:rPr>
          <w:rFonts w:hint="eastAsia" w:ascii="楷体" w:hAnsi="楷体" w:eastAsia="楷体" w:cs="楷体"/>
          <w:i w:val="0"/>
          <w:iCs w:val="0"/>
          <w:caps w:val="0"/>
          <w:color w:val="auto"/>
          <w:spacing w:val="0"/>
          <w:sz w:val="24"/>
          <w:szCs w:val="24"/>
          <w:shd w:val="clear" w:color="auto" w:fill="FFFFFF"/>
          <w:vertAlign w:val="baseline"/>
          <w:lang w:val="en-US" w:eastAsia="zh-CN"/>
        </w:rPr>
        <w:t>11</w:t>
      </w:r>
      <w:r>
        <w:rPr>
          <w:rFonts w:hint="eastAsia" w:ascii="楷体" w:hAnsi="楷体" w:eastAsia="楷体" w:cs="楷体"/>
          <w:i w:val="0"/>
          <w:iCs w:val="0"/>
          <w:caps w:val="0"/>
          <w:color w:val="auto"/>
          <w:spacing w:val="0"/>
          <w:sz w:val="24"/>
          <w:szCs w:val="24"/>
          <w:shd w:val="clear" w:color="auto" w:fill="FFFFFF"/>
          <w:vertAlign w:val="baseline"/>
        </w:rPr>
        <w:t>月</w:t>
      </w:r>
      <w:r>
        <w:rPr>
          <w:rFonts w:hint="eastAsia" w:ascii="楷体" w:hAnsi="楷体" w:eastAsia="楷体" w:cs="楷体"/>
          <w:i w:val="0"/>
          <w:iCs w:val="0"/>
          <w:caps w:val="0"/>
          <w:color w:val="auto"/>
          <w:spacing w:val="0"/>
          <w:sz w:val="24"/>
          <w:szCs w:val="24"/>
          <w:shd w:val="clear" w:color="auto" w:fill="FFFFFF"/>
          <w:vertAlign w:val="baseline"/>
          <w:lang w:val="en-US" w:eastAsia="zh-CN"/>
        </w:rPr>
        <w:t>10</w:t>
      </w:r>
      <w:r>
        <w:rPr>
          <w:rFonts w:hint="eastAsia" w:ascii="楷体" w:hAnsi="楷体" w:eastAsia="楷体" w:cs="楷体"/>
          <w:i w:val="0"/>
          <w:iCs w:val="0"/>
          <w:caps w:val="0"/>
          <w:color w:val="auto"/>
          <w:spacing w:val="0"/>
          <w:sz w:val="24"/>
          <w:szCs w:val="24"/>
          <w:shd w:val="clear" w:color="auto" w:fill="FFFFFF"/>
          <w:vertAlign w:val="baseline"/>
        </w:rPr>
        <w:t>日09时30分（北京时间）前递交投标文件。</w:t>
      </w:r>
    </w:p>
    <w:p>
      <w:pPr>
        <w:bidi w:val="0"/>
        <w:spacing w:line="360" w:lineRule="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楷体" w:hAnsi="楷体" w:eastAsia="楷体" w:cs="楷体"/>
          <w:i w:val="0"/>
          <w:iCs w:val="0"/>
          <w:caps w:val="0"/>
          <w:color w:val="auto"/>
          <w:spacing w:val="0"/>
          <w:sz w:val="24"/>
          <w:szCs w:val="24"/>
          <w:shd w:val="clear" w:color="auto" w:fill="FFFFFF"/>
          <w:vertAlign w:val="baseline"/>
          <w:lang w:val="en-US" w:eastAsia="zh-CN"/>
        </w:rPr>
      </w:pPr>
      <w:r>
        <w:rPr>
          <w:rFonts w:hint="eastAsia" w:ascii="楷体" w:hAnsi="楷体" w:eastAsia="楷体" w:cs="楷体"/>
          <w:i w:val="0"/>
          <w:iCs w:val="0"/>
          <w:caps w:val="0"/>
          <w:color w:val="auto"/>
          <w:spacing w:val="0"/>
          <w:sz w:val="24"/>
          <w:szCs w:val="24"/>
          <w:shd w:val="clear" w:color="auto" w:fill="FFFFFF"/>
          <w:vertAlign w:val="baseline"/>
        </w:rPr>
        <w:t>项目编号：ZYZB2022-</w:t>
      </w:r>
      <w:r>
        <w:rPr>
          <w:rFonts w:hint="eastAsia" w:ascii="楷体" w:hAnsi="楷体" w:eastAsia="楷体" w:cs="楷体"/>
          <w:i w:val="0"/>
          <w:iCs w:val="0"/>
          <w:caps w:val="0"/>
          <w:color w:val="auto"/>
          <w:spacing w:val="0"/>
          <w:sz w:val="24"/>
          <w:szCs w:val="24"/>
          <w:shd w:val="clear" w:color="auto" w:fill="FFFFFF"/>
          <w:vertAlign w:val="baseline"/>
          <w:lang w:eastAsia="zh-CN"/>
        </w:rPr>
        <w:t>GK1136</w:t>
      </w:r>
      <w:r>
        <w:rPr>
          <w:rFonts w:hint="eastAsia" w:ascii="楷体" w:hAnsi="楷体" w:eastAsia="楷体" w:cs="楷体"/>
          <w:i w:val="0"/>
          <w:iCs w:val="0"/>
          <w:caps w:val="0"/>
          <w:color w:val="auto"/>
          <w:spacing w:val="0"/>
          <w:sz w:val="24"/>
          <w:szCs w:val="24"/>
          <w:shd w:val="clear" w:color="auto" w:fill="FFFFFF"/>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lang w:eastAsia="zh-CN"/>
        </w:rPr>
      </w:pPr>
      <w:r>
        <w:rPr>
          <w:rFonts w:hint="eastAsia" w:ascii="楷体" w:hAnsi="楷体" w:eastAsia="楷体" w:cs="楷体"/>
          <w:i w:val="0"/>
          <w:iCs w:val="0"/>
          <w:caps w:val="0"/>
          <w:color w:val="auto"/>
          <w:spacing w:val="0"/>
          <w:sz w:val="24"/>
          <w:szCs w:val="24"/>
          <w:shd w:val="clear" w:color="auto" w:fill="FFFFFF"/>
          <w:vertAlign w:val="baseline"/>
        </w:rPr>
        <w:t>项目名称：购买社会化服务项目（二标段：莲湖区机关大院综合服务保障）（二次）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采购方式：公开招标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预算金额：</w:t>
      </w:r>
      <w:r>
        <w:rPr>
          <w:rFonts w:hint="eastAsia" w:ascii="楷体" w:hAnsi="楷体" w:eastAsia="楷体" w:cs="楷体"/>
          <w:b w:val="0"/>
          <w:bCs w:val="0"/>
          <w:i w:val="0"/>
          <w:iCs w:val="0"/>
          <w:caps w:val="0"/>
          <w:color w:val="auto"/>
          <w:spacing w:val="0"/>
          <w:kern w:val="0"/>
          <w:sz w:val="24"/>
          <w:szCs w:val="24"/>
          <w:lang w:val="en-US" w:eastAsia="zh-CN" w:bidi="ar"/>
        </w:rPr>
        <w:t>4387200.00</w:t>
      </w:r>
      <w:r>
        <w:rPr>
          <w:rFonts w:hint="eastAsia" w:ascii="楷体" w:hAnsi="楷体" w:eastAsia="楷体" w:cs="楷体"/>
          <w:i w:val="0"/>
          <w:iCs w:val="0"/>
          <w:caps w:val="0"/>
          <w:color w:val="auto"/>
          <w:spacing w:val="0"/>
          <w:sz w:val="24"/>
          <w:szCs w:val="24"/>
          <w:shd w:val="clear" w:color="auto" w:fill="FFFFFF"/>
          <w:vertAlign w:val="baselin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采购需求：</w:t>
      </w:r>
    </w:p>
    <w:tbl>
      <w:tblPr>
        <w:tblStyle w:val="8"/>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01"/>
        <w:gridCol w:w="1473"/>
        <w:gridCol w:w="1774"/>
        <w:gridCol w:w="1200"/>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42"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楷体" w:hAnsi="楷体" w:eastAsia="楷体" w:cs="楷体"/>
                <w:color w:val="auto"/>
                <w:sz w:val="24"/>
                <w:szCs w:val="24"/>
                <w:highlight w:val="none"/>
                <w:vertAlign w:val="baseline"/>
              </w:rPr>
            </w:pPr>
            <w:r>
              <w:rPr>
                <w:rFonts w:hint="eastAsia" w:ascii="楷体" w:hAnsi="楷体" w:eastAsia="楷体" w:cs="楷体"/>
                <w:b/>
                <w:bCs/>
                <w:i w:val="0"/>
                <w:iCs w:val="0"/>
                <w:caps w:val="0"/>
                <w:color w:val="auto"/>
                <w:spacing w:val="0"/>
                <w:kern w:val="0"/>
                <w:sz w:val="24"/>
                <w:szCs w:val="24"/>
                <w:lang w:val="en-US" w:eastAsia="zh-CN" w:bidi="ar"/>
              </w:rPr>
              <w:t>合同包号</w:t>
            </w:r>
          </w:p>
        </w:tc>
        <w:tc>
          <w:tcPr>
            <w:tcW w:w="1701"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楷体" w:hAnsi="楷体" w:eastAsia="楷体" w:cs="楷体"/>
                <w:color w:val="auto"/>
                <w:sz w:val="24"/>
                <w:szCs w:val="24"/>
                <w:highlight w:val="none"/>
                <w:vertAlign w:val="baseline"/>
              </w:rPr>
            </w:pPr>
            <w:r>
              <w:rPr>
                <w:rFonts w:hint="eastAsia" w:ascii="楷体" w:hAnsi="楷体" w:eastAsia="楷体" w:cs="楷体"/>
                <w:b/>
                <w:bCs/>
                <w:i w:val="0"/>
                <w:iCs w:val="0"/>
                <w:caps w:val="0"/>
                <w:color w:val="auto"/>
                <w:spacing w:val="0"/>
                <w:kern w:val="0"/>
                <w:sz w:val="24"/>
                <w:szCs w:val="24"/>
                <w:lang w:val="en-US" w:eastAsia="zh-CN" w:bidi="ar"/>
              </w:rPr>
              <w:t>合同包名称</w:t>
            </w:r>
          </w:p>
        </w:tc>
        <w:tc>
          <w:tcPr>
            <w:tcW w:w="1473"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楷体" w:hAnsi="楷体" w:eastAsia="楷体" w:cs="楷体"/>
                <w:color w:val="auto"/>
                <w:sz w:val="24"/>
                <w:szCs w:val="24"/>
                <w:highlight w:val="none"/>
                <w:vertAlign w:val="baseline"/>
              </w:rPr>
            </w:pPr>
            <w:r>
              <w:rPr>
                <w:rFonts w:hint="eastAsia" w:ascii="楷体" w:hAnsi="楷体" w:eastAsia="楷体" w:cs="楷体"/>
                <w:b/>
                <w:bCs/>
                <w:i w:val="0"/>
                <w:iCs w:val="0"/>
                <w:caps w:val="0"/>
                <w:color w:val="auto"/>
                <w:spacing w:val="0"/>
                <w:kern w:val="0"/>
                <w:sz w:val="24"/>
                <w:szCs w:val="24"/>
                <w:lang w:val="en-US" w:eastAsia="zh-CN" w:bidi="ar"/>
              </w:rPr>
              <w:t>技术规格、参数及要求</w:t>
            </w:r>
          </w:p>
        </w:tc>
        <w:tc>
          <w:tcPr>
            <w:tcW w:w="1774"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楷体" w:hAnsi="楷体" w:eastAsia="楷体" w:cs="楷体"/>
                <w:color w:val="auto"/>
                <w:sz w:val="24"/>
                <w:szCs w:val="24"/>
                <w:highlight w:val="none"/>
                <w:vertAlign w:val="baseline"/>
              </w:rPr>
            </w:pPr>
            <w:r>
              <w:rPr>
                <w:rFonts w:hint="eastAsia" w:ascii="楷体" w:hAnsi="楷体" w:eastAsia="楷体" w:cs="楷体"/>
                <w:b/>
                <w:bCs/>
                <w:i w:val="0"/>
                <w:iCs w:val="0"/>
                <w:caps w:val="0"/>
                <w:color w:val="auto"/>
                <w:spacing w:val="0"/>
                <w:kern w:val="0"/>
                <w:sz w:val="24"/>
                <w:szCs w:val="24"/>
                <w:highlight w:val="none"/>
                <w:lang w:val="en-US" w:eastAsia="zh-CN" w:bidi="ar"/>
              </w:rPr>
              <w:t>预算金额（元）</w:t>
            </w:r>
          </w:p>
        </w:tc>
        <w:tc>
          <w:tcPr>
            <w:tcW w:w="1200"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楷体" w:hAnsi="楷体" w:eastAsia="楷体" w:cs="楷体"/>
                <w:color w:val="auto"/>
                <w:sz w:val="24"/>
                <w:szCs w:val="24"/>
                <w:highlight w:val="none"/>
                <w:vertAlign w:val="baseline"/>
              </w:rPr>
            </w:pPr>
            <w:r>
              <w:rPr>
                <w:rFonts w:hint="eastAsia" w:ascii="楷体" w:hAnsi="楷体" w:eastAsia="楷体" w:cs="楷体"/>
                <w:b/>
                <w:bCs/>
                <w:i w:val="0"/>
                <w:iCs w:val="0"/>
                <w:caps w:val="0"/>
                <w:color w:val="auto"/>
                <w:spacing w:val="0"/>
                <w:kern w:val="0"/>
                <w:sz w:val="24"/>
                <w:szCs w:val="24"/>
                <w:highlight w:val="none"/>
                <w:lang w:val="en-US" w:eastAsia="zh-CN" w:bidi="ar"/>
              </w:rPr>
              <w:t>是否接受联合体</w:t>
            </w:r>
          </w:p>
        </w:tc>
        <w:tc>
          <w:tcPr>
            <w:tcW w:w="2909"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楷体" w:hAnsi="楷体" w:eastAsia="楷体" w:cs="楷体"/>
                <w:b/>
                <w:bCs/>
                <w:color w:val="auto"/>
                <w:kern w:val="0"/>
                <w:sz w:val="24"/>
                <w:szCs w:val="24"/>
                <w:highlight w:val="none"/>
                <w:lang w:val="en-US" w:eastAsia="zh-CN" w:bidi="ar"/>
              </w:rPr>
            </w:pPr>
            <w:r>
              <w:rPr>
                <w:rFonts w:hint="eastAsia" w:ascii="楷体" w:hAnsi="楷体" w:eastAsia="楷体" w:cs="楷体"/>
                <w:b/>
                <w:bCs/>
                <w:i w:val="0"/>
                <w:iCs w:val="0"/>
                <w:caps w:val="0"/>
                <w:color w:val="auto"/>
                <w:spacing w:val="0"/>
                <w:kern w:val="0"/>
                <w:sz w:val="24"/>
                <w:szCs w:val="24"/>
                <w:highlight w:val="none"/>
                <w:lang w:val="en-US" w:eastAsia="zh-CN" w:bidi="ar"/>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42"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楷体" w:hAnsi="楷体" w:eastAsia="楷体" w:cs="楷体"/>
                <w:b w:val="0"/>
                <w:bCs w:val="0"/>
                <w:i w:val="0"/>
                <w:iCs w:val="0"/>
                <w:caps w:val="0"/>
                <w:color w:val="auto"/>
                <w:spacing w:val="0"/>
                <w:kern w:val="0"/>
                <w:sz w:val="24"/>
                <w:szCs w:val="24"/>
                <w:lang w:val="en-US" w:eastAsia="zh-CN" w:bidi="ar"/>
              </w:rPr>
            </w:pPr>
            <w:r>
              <w:rPr>
                <w:rFonts w:hint="eastAsia" w:ascii="楷体" w:hAnsi="楷体" w:eastAsia="楷体" w:cs="楷体"/>
                <w:b w:val="0"/>
                <w:bCs w:val="0"/>
                <w:i w:val="0"/>
                <w:iCs w:val="0"/>
                <w:caps w:val="0"/>
                <w:color w:val="auto"/>
                <w:spacing w:val="0"/>
                <w:kern w:val="0"/>
                <w:sz w:val="24"/>
                <w:szCs w:val="24"/>
                <w:lang w:val="en-US" w:eastAsia="zh-CN" w:bidi="ar"/>
              </w:rPr>
              <w:t>1</w:t>
            </w:r>
          </w:p>
        </w:tc>
        <w:tc>
          <w:tcPr>
            <w:tcW w:w="1701"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楷体" w:hAnsi="楷体" w:eastAsia="楷体" w:cs="楷体"/>
                <w:b w:val="0"/>
                <w:bCs w:val="0"/>
                <w:i w:val="0"/>
                <w:iCs w:val="0"/>
                <w:caps w:val="0"/>
                <w:color w:val="auto"/>
                <w:spacing w:val="0"/>
                <w:kern w:val="0"/>
                <w:sz w:val="24"/>
                <w:szCs w:val="24"/>
                <w:lang w:val="en-US" w:eastAsia="zh-CN" w:bidi="ar"/>
              </w:rPr>
            </w:pPr>
            <w:r>
              <w:rPr>
                <w:rFonts w:hint="eastAsia" w:ascii="楷体" w:hAnsi="楷体" w:eastAsia="楷体" w:cs="楷体"/>
                <w:b w:val="0"/>
                <w:bCs w:val="0"/>
                <w:i w:val="0"/>
                <w:iCs w:val="0"/>
                <w:caps w:val="0"/>
                <w:color w:val="auto"/>
                <w:spacing w:val="0"/>
                <w:kern w:val="0"/>
                <w:sz w:val="24"/>
                <w:szCs w:val="24"/>
                <w:lang w:val="en-US" w:eastAsia="zh-CN" w:bidi="ar"/>
              </w:rPr>
              <w:t>一标段：莲湖区机关大院安保服务</w:t>
            </w:r>
          </w:p>
        </w:tc>
        <w:tc>
          <w:tcPr>
            <w:tcW w:w="1473"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楷体" w:hAnsi="楷体" w:eastAsia="楷体" w:cs="楷体"/>
                <w:b w:val="0"/>
                <w:bCs w:val="0"/>
                <w:i w:val="0"/>
                <w:iCs w:val="0"/>
                <w:caps w:val="0"/>
                <w:color w:val="auto"/>
                <w:spacing w:val="0"/>
                <w:kern w:val="0"/>
                <w:sz w:val="24"/>
                <w:szCs w:val="24"/>
                <w:lang w:val="en-US" w:eastAsia="zh-CN" w:bidi="ar"/>
              </w:rPr>
            </w:pPr>
            <w:r>
              <w:rPr>
                <w:rFonts w:hint="eastAsia" w:ascii="楷体" w:hAnsi="楷体" w:eastAsia="楷体" w:cs="楷体"/>
                <w:b w:val="0"/>
                <w:bCs w:val="0"/>
                <w:i w:val="0"/>
                <w:iCs w:val="0"/>
                <w:caps w:val="0"/>
                <w:color w:val="auto"/>
                <w:spacing w:val="0"/>
                <w:kern w:val="0"/>
                <w:sz w:val="24"/>
                <w:szCs w:val="24"/>
                <w:lang w:val="en-US" w:eastAsia="zh-CN" w:bidi="ar"/>
              </w:rPr>
              <w:t>详见采购文件</w:t>
            </w:r>
          </w:p>
        </w:tc>
        <w:tc>
          <w:tcPr>
            <w:tcW w:w="1774"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楷体" w:hAnsi="楷体" w:eastAsia="楷体" w:cs="楷体"/>
                <w:b w:val="0"/>
                <w:bCs w:val="0"/>
                <w:i w:val="0"/>
                <w:iCs w:val="0"/>
                <w:caps w:val="0"/>
                <w:color w:val="auto"/>
                <w:spacing w:val="0"/>
                <w:kern w:val="0"/>
                <w:sz w:val="24"/>
                <w:szCs w:val="24"/>
                <w:lang w:val="en-US" w:eastAsia="zh-CN" w:bidi="ar"/>
              </w:rPr>
            </w:pPr>
            <w:r>
              <w:rPr>
                <w:rFonts w:hint="eastAsia" w:ascii="楷体" w:hAnsi="楷体" w:eastAsia="楷体" w:cs="楷体"/>
                <w:b w:val="0"/>
                <w:bCs w:val="0"/>
                <w:i w:val="0"/>
                <w:iCs w:val="0"/>
                <w:caps w:val="0"/>
                <w:color w:val="auto"/>
                <w:spacing w:val="0"/>
                <w:kern w:val="0"/>
                <w:sz w:val="24"/>
                <w:szCs w:val="24"/>
                <w:lang w:val="en-US" w:eastAsia="zh-CN" w:bidi="ar"/>
              </w:rPr>
              <w:t>3,072,000.00</w:t>
            </w:r>
          </w:p>
        </w:tc>
        <w:tc>
          <w:tcPr>
            <w:tcW w:w="1200"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楷体" w:hAnsi="楷体" w:eastAsia="楷体" w:cs="楷体"/>
                <w:b w:val="0"/>
                <w:bCs w:val="0"/>
                <w:i w:val="0"/>
                <w:iCs w:val="0"/>
                <w:caps w:val="0"/>
                <w:color w:val="auto"/>
                <w:spacing w:val="0"/>
                <w:kern w:val="0"/>
                <w:sz w:val="24"/>
                <w:szCs w:val="24"/>
                <w:lang w:val="en-US" w:eastAsia="zh-CN" w:bidi="ar"/>
              </w:rPr>
            </w:pPr>
            <w:r>
              <w:rPr>
                <w:rFonts w:hint="eastAsia" w:ascii="楷体" w:hAnsi="楷体" w:eastAsia="楷体" w:cs="楷体"/>
                <w:b w:val="0"/>
                <w:bCs w:val="0"/>
                <w:i w:val="0"/>
                <w:iCs w:val="0"/>
                <w:caps w:val="0"/>
                <w:color w:val="auto"/>
                <w:spacing w:val="0"/>
                <w:kern w:val="0"/>
                <w:sz w:val="24"/>
                <w:szCs w:val="24"/>
                <w:lang w:val="en-US" w:eastAsia="zh-CN" w:bidi="ar"/>
              </w:rPr>
              <w:t>否</w:t>
            </w:r>
          </w:p>
        </w:tc>
        <w:tc>
          <w:tcPr>
            <w:tcW w:w="2909"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楷体" w:hAnsi="楷体" w:eastAsia="楷体" w:cs="楷体"/>
                <w:b w:val="0"/>
                <w:bCs w:val="0"/>
                <w:i w:val="0"/>
                <w:iCs w:val="0"/>
                <w:caps w:val="0"/>
                <w:color w:val="auto"/>
                <w:spacing w:val="0"/>
                <w:kern w:val="0"/>
                <w:sz w:val="24"/>
                <w:szCs w:val="24"/>
                <w:lang w:val="en-US" w:eastAsia="zh-CN" w:bidi="ar"/>
              </w:rPr>
            </w:pPr>
            <w:r>
              <w:rPr>
                <w:rFonts w:hint="eastAsia" w:ascii="楷体" w:hAnsi="楷体" w:eastAsia="楷体" w:cs="楷体"/>
                <w:b w:val="0"/>
                <w:bCs w:val="0"/>
                <w:i w:val="0"/>
                <w:iCs w:val="0"/>
                <w:caps w:val="0"/>
                <w:color w:val="auto"/>
                <w:spacing w:val="0"/>
                <w:kern w:val="0"/>
                <w:sz w:val="24"/>
                <w:szCs w:val="24"/>
                <w:lang w:val="en-US" w:eastAsia="zh-CN" w:bidi="ar"/>
              </w:rPr>
              <w:t>本标段预算为两年服务期预算，一年服务期预算为1536000元/年。（合同一年一签，服务期限满一年后，采购单位对本标段中标单位进行满意度测评，满意度在90%以上方可续签第二年服务协议。）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42"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default" w:ascii="楷体" w:hAnsi="楷体" w:eastAsia="楷体" w:cs="楷体"/>
                <w:b w:val="0"/>
                <w:bCs w:val="0"/>
                <w:i w:val="0"/>
                <w:iCs w:val="0"/>
                <w:caps w:val="0"/>
                <w:color w:val="auto"/>
                <w:spacing w:val="0"/>
                <w:kern w:val="0"/>
                <w:sz w:val="24"/>
                <w:szCs w:val="24"/>
                <w:lang w:val="en-US" w:eastAsia="zh-CN" w:bidi="ar"/>
              </w:rPr>
            </w:pPr>
            <w:r>
              <w:rPr>
                <w:rFonts w:hint="eastAsia" w:ascii="楷体" w:hAnsi="楷体" w:eastAsia="楷体" w:cs="楷体"/>
                <w:b w:val="0"/>
                <w:bCs w:val="0"/>
                <w:i w:val="0"/>
                <w:iCs w:val="0"/>
                <w:caps w:val="0"/>
                <w:color w:val="auto"/>
                <w:spacing w:val="0"/>
                <w:kern w:val="0"/>
                <w:sz w:val="24"/>
                <w:szCs w:val="24"/>
                <w:lang w:val="en-US" w:eastAsia="zh-CN" w:bidi="ar"/>
              </w:rPr>
              <w:t>2</w:t>
            </w:r>
          </w:p>
        </w:tc>
        <w:tc>
          <w:tcPr>
            <w:tcW w:w="1701"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楷体" w:hAnsi="楷体" w:eastAsia="楷体" w:cs="楷体"/>
                <w:b w:val="0"/>
                <w:bCs w:val="0"/>
                <w:i w:val="0"/>
                <w:iCs w:val="0"/>
                <w:caps w:val="0"/>
                <w:color w:val="auto"/>
                <w:spacing w:val="0"/>
                <w:kern w:val="0"/>
                <w:sz w:val="24"/>
                <w:szCs w:val="24"/>
                <w:lang w:val="en-US" w:eastAsia="zh-CN" w:bidi="ar"/>
              </w:rPr>
            </w:pPr>
            <w:r>
              <w:rPr>
                <w:rFonts w:hint="eastAsia" w:ascii="楷体" w:hAnsi="楷体" w:eastAsia="楷体" w:cs="楷体"/>
                <w:b w:val="0"/>
                <w:bCs w:val="0"/>
                <w:i w:val="0"/>
                <w:iCs w:val="0"/>
                <w:caps w:val="0"/>
                <w:color w:val="auto"/>
                <w:spacing w:val="0"/>
                <w:kern w:val="0"/>
                <w:sz w:val="24"/>
                <w:szCs w:val="24"/>
                <w:lang w:val="en-US" w:eastAsia="zh-CN" w:bidi="ar"/>
              </w:rPr>
              <w:t>二标段：莲湖区机关大院综合服务保障</w:t>
            </w:r>
          </w:p>
        </w:tc>
        <w:tc>
          <w:tcPr>
            <w:tcW w:w="1473"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楷体" w:hAnsi="楷体" w:eastAsia="楷体" w:cs="楷体"/>
                <w:b w:val="0"/>
                <w:bCs w:val="0"/>
                <w:i w:val="0"/>
                <w:iCs w:val="0"/>
                <w:caps w:val="0"/>
                <w:color w:val="auto"/>
                <w:spacing w:val="0"/>
                <w:kern w:val="0"/>
                <w:sz w:val="24"/>
                <w:szCs w:val="24"/>
                <w:lang w:val="en-US" w:eastAsia="zh-CN" w:bidi="ar"/>
              </w:rPr>
            </w:pPr>
            <w:r>
              <w:rPr>
                <w:rFonts w:hint="eastAsia" w:ascii="楷体" w:hAnsi="楷体" w:eastAsia="楷体" w:cs="楷体"/>
                <w:b w:val="0"/>
                <w:bCs w:val="0"/>
                <w:i w:val="0"/>
                <w:iCs w:val="0"/>
                <w:caps w:val="0"/>
                <w:color w:val="auto"/>
                <w:spacing w:val="0"/>
                <w:kern w:val="0"/>
                <w:sz w:val="24"/>
                <w:szCs w:val="24"/>
                <w:lang w:val="en-US" w:eastAsia="zh-CN" w:bidi="ar"/>
              </w:rPr>
              <w:t>详见采购文件</w:t>
            </w:r>
          </w:p>
        </w:tc>
        <w:tc>
          <w:tcPr>
            <w:tcW w:w="1774"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default" w:ascii="楷体" w:hAnsi="楷体" w:eastAsia="楷体" w:cs="楷体"/>
                <w:b w:val="0"/>
                <w:bCs w:val="0"/>
                <w:i w:val="0"/>
                <w:iCs w:val="0"/>
                <w:caps w:val="0"/>
                <w:color w:val="auto"/>
                <w:spacing w:val="0"/>
                <w:kern w:val="0"/>
                <w:sz w:val="24"/>
                <w:szCs w:val="24"/>
                <w:lang w:val="en-US" w:eastAsia="zh-CN" w:bidi="ar"/>
              </w:rPr>
            </w:pPr>
            <w:r>
              <w:rPr>
                <w:rFonts w:hint="eastAsia" w:ascii="楷体" w:hAnsi="楷体" w:eastAsia="楷体" w:cs="楷体"/>
                <w:b w:val="0"/>
                <w:bCs w:val="0"/>
                <w:i w:val="0"/>
                <w:iCs w:val="0"/>
                <w:caps w:val="0"/>
                <w:color w:val="auto"/>
                <w:spacing w:val="0"/>
                <w:kern w:val="0"/>
                <w:sz w:val="24"/>
                <w:szCs w:val="24"/>
                <w:lang w:val="en-US" w:eastAsia="zh-CN" w:bidi="ar"/>
              </w:rPr>
              <w:t>4387200.00</w:t>
            </w:r>
          </w:p>
        </w:tc>
        <w:tc>
          <w:tcPr>
            <w:tcW w:w="1200"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楷体" w:hAnsi="楷体" w:eastAsia="楷体" w:cs="楷体"/>
                <w:b w:val="0"/>
                <w:bCs w:val="0"/>
                <w:i w:val="0"/>
                <w:iCs w:val="0"/>
                <w:caps w:val="0"/>
                <w:color w:val="auto"/>
                <w:spacing w:val="0"/>
                <w:kern w:val="0"/>
                <w:sz w:val="24"/>
                <w:szCs w:val="24"/>
                <w:lang w:val="en-US" w:eastAsia="zh-CN" w:bidi="ar"/>
              </w:rPr>
            </w:pPr>
            <w:r>
              <w:rPr>
                <w:rFonts w:hint="eastAsia" w:ascii="楷体" w:hAnsi="楷体" w:eastAsia="楷体" w:cs="楷体"/>
                <w:b w:val="0"/>
                <w:bCs w:val="0"/>
                <w:i w:val="0"/>
                <w:iCs w:val="0"/>
                <w:caps w:val="0"/>
                <w:color w:val="auto"/>
                <w:spacing w:val="0"/>
                <w:kern w:val="0"/>
                <w:sz w:val="24"/>
                <w:szCs w:val="24"/>
                <w:lang w:val="en-US" w:eastAsia="zh-CN" w:bidi="ar"/>
              </w:rPr>
              <w:t>否</w:t>
            </w:r>
          </w:p>
        </w:tc>
        <w:tc>
          <w:tcPr>
            <w:tcW w:w="2909"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jc w:val="left"/>
              <w:textAlignment w:val="center"/>
              <w:rPr>
                <w:rFonts w:hint="eastAsia" w:ascii="楷体" w:hAnsi="楷体" w:eastAsia="楷体" w:cs="楷体"/>
                <w:b w:val="0"/>
                <w:bCs w:val="0"/>
                <w:i w:val="0"/>
                <w:iCs w:val="0"/>
                <w:caps w:val="0"/>
                <w:color w:val="auto"/>
                <w:spacing w:val="0"/>
                <w:kern w:val="0"/>
                <w:sz w:val="24"/>
                <w:szCs w:val="24"/>
                <w:lang w:val="en-US" w:eastAsia="zh-CN" w:bidi="ar"/>
              </w:rPr>
            </w:pPr>
            <w:r>
              <w:rPr>
                <w:rFonts w:hint="eastAsia" w:ascii="楷体" w:hAnsi="楷体" w:eastAsia="楷体" w:cs="楷体"/>
                <w:b w:val="0"/>
                <w:bCs w:val="0"/>
                <w:i w:val="0"/>
                <w:iCs w:val="0"/>
                <w:caps w:val="0"/>
                <w:color w:val="auto"/>
                <w:spacing w:val="0"/>
                <w:kern w:val="0"/>
                <w:sz w:val="24"/>
                <w:szCs w:val="24"/>
                <w:lang w:val="en-US" w:eastAsia="zh-CN" w:bidi="ar"/>
              </w:rPr>
              <w:t>本标段预算为两年服务期预算，一年服务期预算为2193600元/年。（合同一年一签，服务期限满一年后，采购单位对本标段中标单位进行满意度测评，满意度在90%以上方可续签第二年服务协议。）</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合同包</w:t>
      </w:r>
      <w:r>
        <w:rPr>
          <w:rFonts w:hint="eastAsia" w:ascii="楷体" w:hAnsi="楷体" w:eastAsia="楷体" w:cs="楷体"/>
          <w:i w:val="0"/>
          <w:iCs w:val="0"/>
          <w:caps w:val="0"/>
          <w:color w:val="auto"/>
          <w:spacing w:val="0"/>
          <w:sz w:val="24"/>
          <w:szCs w:val="24"/>
          <w:shd w:val="clear" w:color="auto" w:fill="FFFFFF"/>
          <w:vertAlign w:val="baseline"/>
          <w:lang w:val="en-US" w:eastAsia="zh-CN"/>
        </w:rPr>
        <w:t>1</w:t>
      </w:r>
      <w:r>
        <w:rPr>
          <w:rFonts w:hint="eastAsia" w:ascii="楷体" w:hAnsi="楷体" w:eastAsia="楷体" w:cs="楷体"/>
          <w:i w:val="0"/>
          <w:iCs w:val="0"/>
          <w:caps w:val="0"/>
          <w:color w:val="auto"/>
          <w:spacing w:val="0"/>
          <w:sz w:val="24"/>
          <w:szCs w:val="24"/>
          <w:shd w:val="clear" w:color="auto" w:fill="FFFFFF"/>
          <w:vertAlign w:val="baseline"/>
        </w:rPr>
        <w:t>(二标段：莲湖区机关大院综合服务保障)落实政府采购政策需满足的资格要求如下: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本标段专门面向中小企业采购，投标人须为中小微企业或监狱企业或残疾人福利性单位。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合同包</w:t>
      </w:r>
      <w:r>
        <w:rPr>
          <w:rFonts w:hint="eastAsia" w:ascii="楷体" w:hAnsi="楷体" w:eastAsia="楷体" w:cs="楷体"/>
          <w:i w:val="0"/>
          <w:iCs w:val="0"/>
          <w:caps w:val="0"/>
          <w:color w:val="auto"/>
          <w:spacing w:val="0"/>
          <w:sz w:val="24"/>
          <w:szCs w:val="24"/>
          <w:shd w:val="clear" w:color="auto" w:fill="FFFFFF"/>
          <w:vertAlign w:val="baseline"/>
          <w:lang w:val="en-US" w:eastAsia="zh-CN"/>
        </w:rPr>
        <w:t>1</w:t>
      </w:r>
      <w:r>
        <w:rPr>
          <w:rFonts w:hint="eastAsia" w:ascii="楷体" w:hAnsi="楷体" w:eastAsia="楷体" w:cs="楷体"/>
          <w:i w:val="0"/>
          <w:iCs w:val="0"/>
          <w:caps w:val="0"/>
          <w:color w:val="auto"/>
          <w:spacing w:val="0"/>
          <w:sz w:val="24"/>
          <w:szCs w:val="24"/>
          <w:shd w:val="clear" w:color="auto" w:fill="FFFFFF"/>
          <w:vertAlign w:val="baseline"/>
        </w:rPr>
        <w:t>(二标段：莲湖区机关大院综合服务保障)特定资格要求如下: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（1）投标人未被列入信用中国网站(www.creditchina.gov.cn)“失信被执行人、重大税收违法失信主体”；不处于中国政府采购网(www.ccgp.gov.cn)“政府采购严重违法失信行为信息记录”中的禁止参加政府采购活动期间；</w:t>
      </w:r>
      <w:r>
        <w:rPr>
          <w:rFonts w:hint="eastAsia" w:ascii="楷体" w:hAnsi="楷体" w:eastAsia="楷体" w:cs="楷体"/>
          <w:i w:val="0"/>
          <w:iCs w:val="0"/>
          <w:caps w:val="0"/>
          <w:color w:val="auto"/>
          <w:spacing w:val="0"/>
          <w:sz w:val="24"/>
          <w:szCs w:val="24"/>
          <w:shd w:val="clear" w:color="auto" w:fill="FFFFFF"/>
          <w:vertAlign w:val="baseline"/>
        </w:rPr>
        <w:br w:type="textWrapping"/>
      </w:r>
      <w:r>
        <w:rPr>
          <w:rFonts w:hint="eastAsia" w:ascii="楷体" w:hAnsi="楷体" w:eastAsia="楷体" w:cs="楷体"/>
          <w:i w:val="0"/>
          <w:iCs w:val="0"/>
          <w:caps w:val="0"/>
          <w:color w:val="auto"/>
          <w:spacing w:val="0"/>
          <w:sz w:val="24"/>
          <w:szCs w:val="24"/>
          <w:shd w:val="clear" w:color="auto" w:fill="FFFFFF"/>
          <w:vertAlign w:val="baseline"/>
          <w:lang w:val="en-US" w:eastAsia="zh-CN"/>
        </w:rPr>
        <w:t xml:space="preserve">    </w:t>
      </w:r>
      <w:r>
        <w:rPr>
          <w:rFonts w:hint="eastAsia" w:ascii="楷体" w:hAnsi="楷体" w:eastAsia="楷体" w:cs="楷体"/>
          <w:i w:val="0"/>
          <w:iCs w:val="0"/>
          <w:caps w:val="0"/>
          <w:color w:val="auto"/>
          <w:spacing w:val="0"/>
          <w:sz w:val="24"/>
          <w:szCs w:val="24"/>
          <w:shd w:val="clear" w:color="auto" w:fill="FFFFFF"/>
          <w:vertAlign w:val="baseline"/>
        </w:rPr>
        <w:t>（2）法定代表人授权委托书、被授权人身份证（法定代表人参加投标时,只需提供法定代表人身份证）。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rPr>
      </w:pPr>
      <w:r>
        <w:rPr>
          <w:rFonts w:hint="eastAsia" w:ascii="楷体" w:hAnsi="楷体" w:eastAsia="楷体" w:cs="楷体"/>
          <w:b/>
          <w:bCs/>
        </w:rPr>
        <w:t>三、获取招标文件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highlight w:val="none"/>
        </w:rPr>
      </w:pPr>
      <w:r>
        <w:rPr>
          <w:rFonts w:hint="eastAsia" w:ascii="楷体" w:hAnsi="楷体" w:eastAsia="楷体" w:cs="楷体"/>
          <w:highlight w:val="none"/>
        </w:rPr>
        <w:t>时间：2022年</w:t>
      </w:r>
      <w:r>
        <w:rPr>
          <w:rFonts w:hint="eastAsia" w:ascii="楷体" w:hAnsi="楷体" w:eastAsia="楷体" w:cs="楷体"/>
          <w:highlight w:val="none"/>
          <w:lang w:val="en-US" w:eastAsia="zh-CN"/>
        </w:rPr>
        <w:t>10</w:t>
      </w:r>
      <w:r>
        <w:rPr>
          <w:rFonts w:hint="eastAsia" w:ascii="楷体" w:hAnsi="楷体" w:eastAsia="楷体" w:cs="楷体"/>
          <w:highlight w:val="none"/>
        </w:rPr>
        <w:t>月</w:t>
      </w:r>
      <w:r>
        <w:rPr>
          <w:rFonts w:hint="eastAsia" w:ascii="楷体" w:hAnsi="楷体" w:eastAsia="楷体" w:cs="楷体"/>
          <w:highlight w:val="none"/>
          <w:lang w:val="en-US" w:eastAsia="zh-CN"/>
        </w:rPr>
        <w:t>20</w:t>
      </w:r>
      <w:r>
        <w:rPr>
          <w:rFonts w:hint="eastAsia" w:ascii="楷体" w:hAnsi="楷体" w:eastAsia="楷体" w:cs="楷体"/>
          <w:highlight w:val="none"/>
        </w:rPr>
        <w:t>日至2022年</w:t>
      </w:r>
      <w:r>
        <w:rPr>
          <w:rFonts w:hint="eastAsia" w:ascii="楷体" w:hAnsi="楷体" w:eastAsia="楷体" w:cs="楷体"/>
          <w:highlight w:val="none"/>
          <w:lang w:val="en-US" w:eastAsia="zh-CN"/>
        </w:rPr>
        <w:t>10</w:t>
      </w:r>
      <w:r>
        <w:rPr>
          <w:rFonts w:hint="eastAsia" w:ascii="楷体" w:hAnsi="楷体" w:eastAsia="楷体" w:cs="楷体"/>
          <w:highlight w:val="none"/>
        </w:rPr>
        <w:t>月</w:t>
      </w:r>
      <w:r>
        <w:rPr>
          <w:rFonts w:hint="eastAsia" w:ascii="楷体" w:hAnsi="楷体" w:eastAsia="楷体" w:cs="楷体"/>
          <w:highlight w:val="none"/>
          <w:lang w:val="en-US" w:eastAsia="zh-CN"/>
        </w:rPr>
        <w:t>26</w:t>
      </w:r>
      <w:r>
        <w:rPr>
          <w:rFonts w:hint="eastAsia" w:ascii="楷体" w:hAnsi="楷体" w:eastAsia="楷体" w:cs="楷体"/>
          <w:highlight w:val="none"/>
        </w:rPr>
        <w:t>日，每天上午00:00:00至12:00:00，下午12:00:00至23:59:59（北京时间,法定节假日除外）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rPr>
      </w:pPr>
      <w:r>
        <w:rPr>
          <w:rFonts w:hint="eastAsia" w:ascii="楷体" w:hAnsi="楷体" w:eastAsia="楷体" w:cs="楷体"/>
        </w:rPr>
        <w:t>地点：全国公共资源交易平台（陕西省·西安市）网站〖首页〉电子交易平台〉陕西政府采购交易系统〉企业端〗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rPr>
      </w:pPr>
      <w:r>
        <w:rPr>
          <w:rFonts w:hint="eastAsia" w:ascii="楷体" w:hAnsi="楷体" w:eastAsia="楷体" w:cs="楷体"/>
        </w:rPr>
        <w:t>方式：在线获取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rPr>
      </w:pPr>
      <w:r>
        <w:rPr>
          <w:rFonts w:hint="eastAsia" w:ascii="楷体" w:hAnsi="楷体" w:eastAsia="楷体" w:cs="楷体"/>
        </w:rPr>
        <w:t>售价：免费获取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rPr>
      </w:pPr>
      <w:r>
        <w:rPr>
          <w:rFonts w:hint="eastAsia" w:ascii="楷体" w:hAnsi="楷体" w:eastAsia="楷体" w:cs="楷体"/>
          <w:b/>
          <w:bCs/>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highlight w:val="none"/>
        </w:rPr>
      </w:pPr>
      <w:r>
        <w:rPr>
          <w:rFonts w:hint="eastAsia" w:ascii="楷体" w:hAnsi="楷体" w:eastAsia="楷体" w:cs="楷体"/>
          <w:highlight w:val="none"/>
          <w:lang w:val="en-US" w:eastAsia="zh-CN"/>
        </w:rPr>
        <w:t>时间：</w:t>
      </w:r>
      <w:r>
        <w:rPr>
          <w:rFonts w:hint="eastAsia" w:ascii="楷体" w:hAnsi="楷体" w:eastAsia="楷体" w:cs="楷体"/>
          <w:highlight w:val="none"/>
        </w:rPr>
        <w:t>2022年</w:t>
      </w:r>
      <w:r>
        <w:rPr>
          <w:rFonts w:hint="eastAsia" w:ascii="楷体" w:hAnsi="楷体" w:eastAsia="楷体" w:cs="楷体"/>
          <w:highlight w:val="none"/>
          <w:lang w:val="en-US" w:eastAsia="zh-CN"/>
        </w:rPr>
        <w:t>11</w:t>
      </w:r>
      <w:r>
        <w:rPr>
          <w:rFonts w:hint="eastAsia" w:ascii="楷体" w:hAnsi="楷体" w:eastAsia="楷体" w:cs="楷体"/>
          <w:highlight w:val="none"/>
        </w:rPr>
        <w:t>月</w:t>
      </w:r>
      <w:r>
        <w:rPr>
          <w:rFonts w:hint="eastAsia" w:ascii="楷体" w:hAnsi="楷体" w:eastAsia="楷体" w:cs="楷体"/>
          <w:highlight w:val="none"/>
          <w:lang w:val="en-US" w:eastAsia="zh-CN"/>
        </w:rPr>
        <w:t>10</w:t>
      </w:r>
      <w:r>
        <w:rPr>
          <w:rFonts w:hint="eastAsia" w:ascii="楷体" w:hAnsi="楷体" w:eastAsia="楷体" w:cs="楷体"/>
          <w:highlight w:val="none"/>
        </w:rPr>
        <w:t>日</w:t>
      </w:r>
      <w:r>
        <w:rPr>
          <w:rFonts w:hint="eastAsia" w:ascii="楷体" w:hAnsi="楷体" w:eastAsia="楷体" w:cs="楷体"/>
          <w:highlight w:val="none"/>
          <w:lang w:val="en-US" w:eastAsia="zh-CN"/>
        </w:rPr>
        <w:t>09</w:t>
      </w:r>
      <w:r>
        <w:rPr>
          <w:rFonts w:hint="eastAsia" w:ascii="楷体" w:hAnsi="楷体" w:eastAsia="楷体" w:cs="楷体"/>
          <w:highlight w:val="none"/>
        </w:rPr>
        <w:t>时</w:t>
      </w:r>
      <w:r>
        <w:rPr>
          <w:rFonts w:hint="eastAsia" w:ascii="楷体" w:hAnsi="楷体" w:eastAsia="楷体" w:cs="楷体"/>
          <w:highlight w:val="none"/>
          <w:lang w:val="en-US" w:eastAsia="zh-CN"/>
        </w:rPr>
        <w:t>30</w:t>
      </w:r>
      <w:r>
        <w:rPr>
          <w:rFonts w:hint="eastAsia" w:ascii="楷体" w:hAnsi="楷体" w:eastAsia="楷体" w:cs="楷体"/>
          <w:highlight w:val="none"/>
        </w:rPr>
        <w:t>分00秒（北京时间）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rPr>
      </w:pPr>
      <w:r>
        <w:rPr>
          <w:rFonts w:hint="eastAsia" w:ascii="楷体" w:hAnsi="楷体" w:eastAsia="楷体" w:cs="楷体"/>
          <w:lang w:val="en-US" w:eastAsia="zh-CN"/>
        </w:rPr>
        <w:t>提交投标文件地点</w:t>
      </w:r>
      <w:r>
        <w:rPr>
          <w:rFonts w:hint="eastAsia" w:ascii="楷体" w:hAnsi="楷体" w:eastAsia="楷体" w:cs="楷体"/>
        </w:rPr>
        <w:t>：全国公共资源交易平台（陕西省·西安市）网站〖首页〉电子交易平台〉陕西政府采购交易系统〉企业端〗在线提交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楷体" w:hAnsi="楷体" w:eastAsia="楷体" w:cs="楷体"/>
          <w:lang w:val="en-US" w:eastAsia="zh-CN"/>
        </w:rPr>
      </w:pPr>
      <w:r>
        <w:rPr>
          <w:rFonts w:hint="eastAsia" w:ascii="楷体" w:hAnsi="楷体" w:eastAsia="楷体" w:cs="楷体"/>
          <w:lang w:val="en-US" w:eastAsia="zh-CN"/>
        </w:rPr>
        <w:t>开标地点</w:t>
      </w:r>
      <w:r>
        <w:rPr>
          <w:rFonts w:hint="eastAsia" w:ascii="楷体" w:hAnsi="楷体" w:eastAsia="楷体" w:cs="楷体"/>
        </w:rPr>
        <w:t>：</w:t>
      </w:r>
      <w:r>
        <w:rPr>
          <w:rFonts w:hint="eastAsia" w:ascii="楷体" w:hAnsi="楷体" w:eastAsia="楷体" w:cs="楷体"/>
          <w:lang w:val="en-US" w:eastAsia="zh-CN"/>
        </w:rPr>
        <w:t>西安市公共资源交易中心不见面开标大厅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五、公告期限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自本公告发布之日起5个工作日。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rPr>
      </w:pPr>
      <w:r>
        <w:rPr>
          <w:rFonts w:hint="eastAsia" w:ascii="楷体" w:hAnsi="楷体" w:eastAsia="楷体" w:cs="楷体"/>
          <w:b/>
          <w:bCs/>
        </w:rPr>
        <w:t>六、其他补充事宜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（1）本次仅对购买社会化服务项目（二标段：莲湖区机关大院综合服务保障）进行采购。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2）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3）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4）获取招标文件：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请供应商务必在采购文件获取期限内及时下载电子招标文件并做好备份，逾期无法再下载，否则会影响投标文件编制及后续投标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5）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（6）按照陕西省财政厅《关于政府采购供应商注册登记有关事项的通知》中的要求，供应商应通过陕西省政府采购网（http://www.ccgp-shaanxi.gov.cn/）注册登记，加入陕西省政府采购供应商库。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（7）需要落实的政府采购政策：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1、《政府采购促进中小企业发展管理办法》（财库〔2020〕46号）；2、《财政部 司法部关于政府采购支持监狱企业发展有关问题的通知》（财库〔2014〕68号）；3、《国务院办公厅关于建立政府强制采购节能产品制度的通知》（国办发〔2007〕51号）；4、《财政部 环保总局关于环境标志产品政府采购实施的意见》（财库〔2006〕90号）；5、《财政部 国家发展改革委关于印发〈节能产品政府采购实施意见〉的通知》（财库〔2004〕185号）；6、《财政部 民政部 中国残疾人联合会关于促进残疾人就业政府采购政策的通知》（财库〔2017〕141号）；7、《财政部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b/>
          <w:bCs/>
          <w:i w:val="0"/>
          <w:iCs w:val="0"/>
          <w:caps w:val="0"/>
          <w:color w:val="auto"/>
          <w:spacing w:val="0"/>
          <w:sz w:val="24"/>
          <w:szCs w:val="24"/>
          <w:shd w:val="clear" w:color="auto" w:fill="FFFFFF"/>
          <w:vertAlign w:val="baseline"/>
        </w:rPr>
      </w:pPr>
      <w:r>
        <w:rPr>
          <w:rFonts w:hint="eastAsia" w:ascii="楷体" w:hAnsi="楷体" w:eastAsia="楷体" w:cs="楷体"/>
          <w:b/>
          <w:bCs/>
          <w:i w:val="0"/>
          <w:iCs w:val="0"/>
          <w:caps w:val="0"/>
          <w:color w:val="auto"/>
          <w:spacing w:val="0"/>
          <w:sz w:val="24"/>
          <w:szCs w:val="24"/>
          <w:shd w:val="clear" w:color="auto" w:fill="FFFFFF"/>
          <w:vertAlign w:val="baseline"/>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名称：西安市莲湖区机关事务服务中心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地址：西安市莲湖区北院门159号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楷体" w:hAnsi="楷体" w:eastAsia="楷体" w:cs="楷体"/>
          <w:i w:val="0"/>
          <w:iCs w:val="0"/>
          <w:caps w:val="0"/>
          <w:color w:val="auto"/>
          <w:spacing w:val="0"/>
          <w:sz w:val="24"/>
          <w:szCs w:val="24"/>
          <w:shd w:val="clear" w:color="auto" w:fill="FFFFFF"/>
          <w:vertAlign w:val="baseline"/>
          <w:lang w:val="en-US" w:eastAsia="zh-CN"/>
        </w:rPr>
      </w:pPr>
      <w:r>
        <w:rPr>
          <w:rFonts w:hint="eastAsia" w:ascii="楷体" w:hAnsi="楷体" w:eastAsia="楷体" w:cs="楷体"/>
          <w:i w:val="0"/>
          <w:iCs w:val="0"/>
          <w:caps w:val="0"/>
          <w:color w:val="auto"/>
          <w:spacing w:val="0"/>
          <w:sz w:val="24"/>
          <w:szCs w:val="24"/>
          <w:shd w:val="clear" w:color="auto" w:fill="FFFFFF"/>
          <w:vertAlign w:val="baseline"/>
        </w:rPr>
        <w:t>联系方式：029-87</w:t>
      </w:r>
      <w:r>
        <w:rPr>
          <w:rFonts w:hint="eastAsia" w:ascii="楷体" w:hAnsi="楷体" w:eastAsia="楷体" w:cs="楷体"/>
          <w:i w:val="0"/>
          <w:iCs w:val="0"/>
          <w:caps w:val="0"/>
          <w:color w:val="auto"/>
          <w:spacing w:val="0"/>
          <w:sz w:val="24"/>
          <w:szCs w:val="24"/>
          <w:shd w:val="clear" w:color="auto" w:fill="FFFFFF"/>
          <w:vertAlign w:val="baseline"/>
          <w:lang w:val="en-US" w:eastAsia="zh-CN"/>
        </w:rPr>
        <w:t>316216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名称：陕西正翼招标代理有限公司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地址：陕西省西安市未央区西安经济技术开发区凤城一路6号利君V时代B座901、912室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联系方式：029-86210100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项目联系人：张晶、杜晓庆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电话：029-86210100转805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楷体" w:hAnsi="楷体" w:eastAsia="楷体" w:cs="楷体"/>
          <w:i w:val="0"/>
          <w:iCs w:val="0"/>
          <w:caps w:val="0"/>
          <w:color w:val="auto"/>
          <w:spacing w:val="0"/>
          <w:sz w:val="24"/>
          <w:szCs w:val="24"/>
          <w:shd w:val="clear" w:color="auto" w:fill="FFFFFF"/>
          <w:vertAlign w:val="baseline"/>
        </w:rPr>
      </w:pPr>
      <w:r>
        <w:rPr>
          <w:rFonts w:hint="eastAsia" w:ascii="楷体" w:hAnsi="楷体" w:eastAsia="楷体" w:cs="楷体"/>
          <w:i w:val="0"/>
          <w:iCs w:val="0"/>
          <w:caps w:val="0"/>
          <w:color w:val="auto"/>
          <w:spacing w:val="0"/>
          <w:sz w:val="24"/>
          <w:szCs w:val="24"/>
          <w:shd w:val="clear" w:color="auto" w:fill="FFFFFF"/>
          <w:vertAlign w:val="baseline"/>
        </w:rPr>
        <w:t>陕西正翼招标代理有限公司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楷体" w:hAnsi="楷体" w:eastAsia="楷体" w:cs="楷体"/>
          <w:i w:val="0"/>
          <w:iCs w:val="0"/>
          <w:caps w:val="0"/>
          <w:color w:val="auto"/>
          <w:spacing w:val="0"/>
          <w:sz w:val="24"/>
          <w:szCs w:val="24"/>
          <w:highlight w:val="none"/>
          <w:shd w:val="clear" w:color="auto" w:fill="FFFFFF"/>
          <w:vertAlign w:val="baseline"/>
          <w:lang w:eastAsia="zh-CN"/>
        </w:rPr>
      </w:pPr>
      <w:r>
        <w:rPr>
          <w:rFonts w:hint="eastAsia" w:ascii="楷体" w:hAnsi="楷体" w:eastAsia="楷体" w:cs="楷体"/>
          <w:i w:val="0"/>
          <w:iCs w:val="0"/>
          <w:caps w:val="0"/>
          <w:color w:val="auto"/>
          <w:spacing w:val="0"/>
          <w:sz w:val="24"/>
          <w:szCs w:val="24"/>
          <w:shd w:val="clear" w:color="auto" w:fill="FFFFFF"/>
          <w:vertAlign w:val="baseline"/>
        </w:rPr>
        <w:t>2022年</w:t>
      </w:r>
      <w:r>
        <w:rPr>
          <w:rFonts w:hint="eastAsia" w:ascii="楷体" w:hAnsi="楷体" w:eastAsia="楷体" w:cs="楷体"/>
          <w:i w:val="0"/>
          <w:iCs w:val="0"/>
          <w:caps w:val="0"/>
          <w:color w:val="auto"/>
          <w:spacing w:val="0"/>
          <w:sz w:val="24"/>
          <w:szCs w:val="24"/>
          <w:u w:val="none"/>
          <w:shd w:val="clear" w:color="auto" w:fill="FFFFFF"/>
          <w:vertAlign w:val="baseline"/>
          <w:lang w:val="en-US" w:eastAsia="zh-CN"/>
        </w:rPr>
        <w:t>10</w:t>
      </w:r>
      <w:r>
        <w:rPr>
          <w:rFonts w:hint="eastAsia" w:ascii="楷体" w:hAnsi="楷体" w:eastAsia="楷体" w:cs="楷体"/>
          <w:i w:val="0"/>
          <w:iCs w:val="0"/>
          <w:caps w:val="0"/>
          <w:color w:val="auto"/>
          <w:spacing w:val="0"/>
          <w:sz w:val="24"/>
          <w:szCs w:val="24"/>
          <w:shd w:val="clear" w:color="auto" w:fill="FFFFFF"/>
          <w:vertAlign w:val="baseline"/>
        </w:rPr>
        <w:t>月</w:t>
      </w:r>
      <w:r>
        <w:rPr>
          <w:rFonts w:hint="eastAsia" w:ascii="楷体" w:hAnsi="楷体" w:eastAsia="楷体" w:cs="楷体"/>
          <w:i w:val="0"/>
          <w:iCs w:val="0"/>
          <w:caps w:val="0"/>
          <w:color w:val="auto"/>
          <w:spacing w:val="0"/>
          <w:sz w:val="24"/>
          <w:szCs w:val="24"/>
          <w:shd w:val="clear" w:color="auto" w:fill="FFFFFF"/>
          <w:vertAlign w:val="baseline"/>
          <w:lang w:val="en-US" w:eastAsia="zh-CN"/>
        </w:rPr>
        <w:t>19</w:t>
      </w:r>
      <w:r>
        <w:rPr>
          <w:rFonts w:hint="eastAsia" w:ascii="楷体" w:hAnsi="楷体" w:eastAsia="楷体" w:cs="楷体"/>
          <w:i w:val="0"/>
          <w:iCs w:val="0"/>
          <w:caps w:val="0"/>
          <w:color w:val="auto"/>
          <w:spacing w:val="0"/>
          <w:sz w:val="24"/>
          <w:szCs w:val="24"/>
          <w:shd w:val="clear" w:color="auto" w:fill="FFFFFF"/>
          <w:vertAlign w:val="baseline"/>
        </w:rPr>
        <w:t>日</w:t>
      </w:r>
    </w:p>
    <w:p>
      <w:pPr>
        <w:spacing w:line="360" w:lineRule="auto"/>
        <w:ind w:firstLine="480" w:firstLineChars="200"/>
        <w:rPr>
          <w:rFonts w:hint="eastAsia" w:ascii="楷体" w:hAnsi="楷体" w:eastAsia="楷体" w:cs="楷体"/>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ODhiYThhZDc5ZDlmZTQ3YmY5NjZjZjcwZmQxN2MifQ=="/>
  </w:docVars>
  <w:rsids>
    <w:rsidRoot w:val="03CC1CCA"/>
    <w:rsid w:val="03CC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6">
    <w:name w:val="heading 1"/>
    <w:basedOn w:val="1"/>
    <w:next w:val="1"/>
    <w:qFormat/>
    <w:uiPriority w:val="0"/>
    <w:pPr>
      <w:keepNext/>
      <w:outlineLvl w:val="0"/>
    </w:pPr>
    <w:rPr>
      <w:rFonts w:ascii="仿宋_GB2312" w:hAnsi="宋体" w:eastAsia="仿宋_GB2312"/>
      <w:b/>
      <w:kern w:val="2"/>
      <w:sz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unhideWhenUsed/>
    <w:qFormat/>
    <w:uiPriority w:val="0"/>
    <w:pPr>
      <w:spacing w:after="120" w:afterLines="0" w:line="240" w:lineRule="auto"/>
      <w:ind w:firstLine="420" w:firstLineChars="100"/>
    </w:pPr>
    <w:rPr>
      <w:rFonts w:ascii="Times New Roman" w:hAnsi="Times New Roman"/>
      <w:color w:val="auto"/>
      <w:sz w:val="18"/>
      <w:szCs w:val="18"/>
    </w:rPr>
  </w:style>
  <w:style w:type="paragraph" w:styleId="3">
    <w:name w:val="Body Text"/>
    <w:basedOn w:val="1"/>
    <w:next w:val="1"/>
    <w:qFormat/>
    <w:uiPriority w:val="0"/>
    <w:pPr>
      <w:spacing w:after="120" w:afterLines="0"/>
    </w:pPr>
    <w:rPr>
      <w:rFonts w:ascii="Times New Roman"/>
      <w:kern w:val="2"/>
      <w:sz w:val="21"/>
    </w:rPr>
  </w:style>
  <w:style w:type="paragraph" w:styleId="4">
    <w:name w:val="Body Text First Indent 2"/>
    <w:basedOn w:val="5"/>
    <w:next w:val="1"/>
    <w:unhideWhenUsed/>
    <w:qFormat/>
    <w:uiPriority w:val="99"/>
    <w:pPr>
      <w:spacing w:after="120" w:afterLines="0" w:line="240" w:lineRule="auto"/>
      <w:ind w:left="420" w:leftChars="200" w:firstLine="420" w:firstLineChars="200"/>
    </w:pPr>
  </w:style>
  <w:style w:type="paragraph" w:styleId="5">
    <w:name w:val="Body Text Indent"/>
    <w:basedOn w:val="1"/>
    <w:next w:val="4"/>
    <w:qFormat/>
    <w:uiPriority w:val="0"/>
    <w:pPr>
      <w:widowControl/>
      <w:ind w:firstLine="652" w:firstLineChars="233"/>
    </w:pPr>
    <w:rPr>
      <w:rFonts w:ascii="Times New Roman"/>
      <w:sz w:val="28"/>
    </w:rPr>
  </w:style>
  <w:style w:type="table" w:styleId="8">
    <w:name w:val="Table Grid"/>
    <w:basedOn w:val="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2022-10-19T12:31:00Z</dcterms:created>
  <dc:creator>喵哒~</dc:creator>
  <cp:lastModifiedBy>喵哒~</cp:lastModifiedBy>
  <dcterms:modified xsi:type="dcterms:W3CDTF">2022-10-19T12:32:32Z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B7FD74BDD3724A92989DF9BF54ECCDB3</vt:lpwstr>
  </property>
</Properties>
</file>