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B021" w14:textId="77777777" w:rsidR="00DE05F2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采购需求</w:t>
      </w:r>
    </w:p>
    <w:p w14:paraId="098CD262" w14:textId="77777777" w:rsidR="00DE05F2" w:rsidRDefault="00DE05F2">
      <w:pPr>
        <w:spacing w:line="360" w:lineRule="auto"/>
      </w:pPr>
    </w:p>
    <w:p w14:paraId="7A6FBEC2" w14:textId="21C8C2E8" w:rsidR="00DE05F2" w:rsidRDefault="00000000">
      <w:pPr>
        <w:spacing w:line="360" w:lineRule="auto"/>
      </w:pPr>
      <w:r>
        <w:rPr>
          <w:rFonts w:hint="eastAsia"/>
        </w:rPr>
        <w:t>合同包</w:t>
      </w:r>
      <w:r>
        <w:rPr>
          <w:rFonts w:hint="eastAsia"/>
        </w:rPr>
        <w:t>1(</w:t>
      </w:r>
      <w:r w:rsidR="000B3898" w:rsidRPr="000B3898">
        <w:rPr>
          <w:rFonts w:hint="eastAsia"/>
        </w:rPr>
        <w:t>数字化实验室设施设备</w:t>
      </w:r>
      <w:r>
        <w:rPr>
          <w:rFonts w:hint="eastAsia"/>
        </w:rPr>
        <w:t>):</w:t>
      </w:r>
    </w:p>
    <w:p w14:paraId="2BF60B6B" w14:textId="71D66608" w:rsidR="00DE05F2" w:rsidRDefault="00000000">
      <w:pPr>
        <w:spacing w:line="360" w:lineRule="auto"/>
      </w:pPr>
      <w:r>
        <w:rPr>
          <w:rFonts w:hint="eastAsia"/>
        </w:rPr>
        <w:t>合同</w:t>
      </w:r>
      <w:proofErr w:type="gramStart"/>
      <w:r>
        <w:rPr>
          <w:rFonts w:hint="eastAsia"/>
        </w:rPr>
        <w:t>包预算</w:t>
      </w:r>
      <w:proofErr w:type="gramEnd"/>
      <w:r>
        <w:rPr>
          <w:rFonts w:hint="eastAsia"/>
        </w:rPr>
        <w:t>金额：</w:t>
      </w:r>
      <w:r w:rsidR="000B3898" w:rsidRPr="000B3898">
        <w:t>2,210,000.00</w:t>
      </w:r>
      <w:r>
        <w:rPr>
          <w:rFonts w:hint="eastAsia"/>
        </w:rPr>
        <w:t>元</w:t>
      </w:r>
    </w:p>
    <w:p w14:paraId="1920D3ED" w14:textId="07CE4A44" w:rsidR="00DE05F2" w:rsidRDefault="00000000">
      <w:pPr>
        <w:spacing w:line="360" w:lineRule="auto"/>
      </w:pPr>
      <w:r>
        <w:rPr>
          <w:rFonts w:hint="eastAsia"/>
        </w:rPr>
        <w:t>合同</w:t>
      </w:r>
      <w:proofErr w:type="gramStart"/>
      <w:r>
        <w:rPr>
          <w:rFonts w:hint="eastAsia"/>
        </w:rPr>
        <w:t>包最高</w:t>
      </w:r>
      <w:proofErr w:type="gramEnd"/>
      <w:r>
        <w:rPr>
          <w:rFonts w:hint="eastAsia"/>
        </w:rPr>
        <w:t>限价：</w:t>
      </w:r>
      <w:r w:rsidR="000B3898" w:rsidRPr="000B3898">
        <w:t>2,210,000.00</w:t>
      </w:r>
      <w:r>
        <w:rPr>
          <w:rFonts w:hint="eastAsia"/>
        </w:rPr>
        <w:t>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E05F2" w14:paraId="79AB1D15" w14:textId="77777777">
        <w:tc>
          <w:tcPr>
            <w:tcW w:w="1217" w:type="dxa"/>
            <w:vAlign w:val="center"/>
          </w:tcPr>
          <w:p w14:paraId="1B6EEC96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品目号</w:t>
            </w:r>
          </w:p>
        </w:tc>
        <w:tc>
          <w:tcPr>
            <w:tcW w:w="1217" w:type="dxa"/>
            <w:vAlign w:val="center"/>
          </w:tcPr>
          <w:p w14:paraId="097706E5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品目名称</w:t>
            </w:r>
          </w:p>
        </w:tc>
        <w:tc>
          <w:tcPr>
            <w:tcW w:w="1217" w:type="dxa"/>
            <w:vAlign w:val="center"/>
          </w:tcPr>
          <w:p w14:paraId="36502ED9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采购标的</w:t>
            </w:r>
          </w:p>
        </w:tc>
        <w:tc>
          <w:tcPr>
            <w:tcW w:w="1217" w:type="dxa"/>
            <w:vAlign w:val="center"/>
          </w:tcPr>
          <w:p w14:paraId="3D220264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数量（单位）</w:t>
            </w:r>
          </w:p>
        </w:tc>
        <w:tc>
          <w:tcPr>
            <w:tcW w:w="1218" w:type="dxa"/>
            <w:vAlign w:val="center"/>
          </w:tcPr>
          <w:p w14:paraId="5CC27BB6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技术规格、参数及要求</w:t>
            </w:r>
          </w:p>
        </w:tc>
        <w:tc>
          <w:tcPr>
            <w:tcW w:w="1218" w:type="dxa"/>
            <w:vAlign w:val="center"/>
          </w:tcPr>
          <w:p w14:paraId="2C10D69A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品目预算(元)</w:t>
            </w:r>
          </w:p>
        </w:tc>
        <w:tc>
          <w:tcPr>
            <w:tcW w:w="1218" w:type="dxa"/>
            <w:vAlign w:val="center"/>
          </w:tcPr>
          <w:p w14:paraId="1D05917D" w14:textId="77777777" w:rsidR="00DE05F2" w:rsidRDefault="00000000">
            <w:pPr>
              <w:widowControl/>
              <w:wordWrap w:val="0"/>
              <w:spacing w:line="24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4"/>
                <w:szCs w:val="14"/>
                <w:lang w:bidi="ar"/>
              </w:rPr>
              <w:t>最高限价(元)</w:t>
            </w:r>
          </w:p>
        </w:tc>
      </w:tr>
      <w:tr w:rsidR="000B3898" w14:paraId="7D11B342" w14:textId="77777777">
        <w:tc>
          <w:tcPr>
            <w:tcW w:w="1217" w:type="dxa"/>
            <w:vAlign w:val="center"/>
          </w:tcPr>
          <w:p w14:paraId="3487A312" w14:textId="77777777" w:rsidR="000B3898" w:rsidRPr="000B3898" w:rsidRDefault="000B3898" w:rsidP="000B3898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cs="微软雅黑" w:hint="eastAsia"/>
                <w:color w:val="333333"/>
                <w:kern w:val="0"/>
                <w:sz w:val="14"/>
                <w:szCs w:val="14"/>
                <w:lang w:bidi="ar"/>
              </w:rPr>
              <w:t>1-1</w:t>
            </w:r>
          </w:p>
        </w:tc>
        <w:tc>
          <w:tcPr>
            <w:tcW w:w="1217" w:type="dxa"/>
            <w:vAlign w:val="center"/>
          </w:tcPr>
          <w:p w14:paraId="5287A781" w14:textId="0B1C7B1C" w:rsidR="000B3898" w:rsidRPr="000B3898" w:rsidRDefault="000B3898" w:rsidP="000B3898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hint="eastAsia"/>
                <w:sz w:val="14"/>
                <w:szCs w:val="14"/>
              </w:rPr>
              <w:t>教学仪器</w:t>
            </w:r>
          </w:p>
        </w:tc>
        <w:tc>
          <w:tcPr>
            <w:tcW w:w="1217" w:type="dxa"/>
            <w:vAlign w:val="center"/>
          </w:tcPr>
          <w:p w14:paraId="3931E205" w14:textId="78752A56" w:rsidR="000B3898" w:rsidRPr="000B3898" w:rsidRDefault="000B3898" w:rsidP="000B3898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hint="eastAsia"/>
                <w:sz w:val="14"/>
                <w:szCs w:val="14"/>
              </w:rPr>
              <w:t>数字化实验室设施设备</w:t>
            </w:r>
          </w:p>
        </w:tc>
        <w:tc>
          <w:tcPr>
            <w:tcW w:w="1217" w:type="dxa"/>
            <w:vAlign w:val="center"/>
          </w:tcPr>
          <w:p w14:paraId="49B8B1B5" w14:textId="314F052B" w:rsidR="000B3898" w:rsidRPr="000B3898" w:rsidRDefault="000B3898" w:rsidP="000B3898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hint="eastAsia"/>
                <w:sz w:val="14"/>
                <w:szCs w:val="14"/>
              </w:rPr>
              <w:t>1(批)</w:t>
            </w:r>
          </w:p>
        </w:tc>
        <w:tc>
          <w:tcPr>
            <w:tcW w:w="1218" w:type="dxa"/>
            <w:vAlign w:val="center"/>
          </w:tcPr>
          <w:p w14:paraId="4D864911" w14:textId="146C6A28" w:rsidR="000B3898" w:rsidRPr="000B3898" w:rsidRDefault="000B3898" w:rsidP="000B3898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hint="eastAsia"/>
                <w:sz w:val="14"/>
                <w:szCs w:val="14"/>
              </w:rPr>
              <w:t>详见采购文件</w:t>
            </w:r>
          </w:p>
        </w:tc>
        <w:tc>
          <w:tcPr>
            <w:tcW w:w="1218" w:type="dxa"/>
            <w:vAlign w:val="center"/>
          </w:tcPr>
          <w:p w14:paraId="33ADE2A0" w14:textId="64063B78" w:rsidR="000B3898" w:rsidRPr="000B3898" w:rsidRDefault="000B3898" w:rsidP="000B3898">
            <w:pPr>
              <w:widowControl/>
              <w:spacing w:line="240" w:lineRule="atLeast"/>
              <w:jc w:val="right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hint="eastAsia"/>
                <w:sz w:val="14"/>
                <w:szCs w:val="14"/>
              </w:rPr>
              <w:t>2,210,000.00</w:t>
            </w:r>
          </w:p>
        </w:tc>
        <w:tc>
          <w:tcPr>
            <w:tcW w:w="1218" w:type="dxa"/>
            <w:vAlign w:val="center"/>
          </w:tcPr>
          <w:p w14:paraId="30DBD89C" w14:textId="34251CAC" w:rsidR="000B3898" w:rsidRPr="000B3898" w:rsidRDefault="000B3898" w:rsidP="000B3898">
            <w:pPr>
              <w:widowControl/>
              <w:spacing w:line="240" w:lineRule="atLeast"/>
              <w:jc w:val="right"/>
              <w:rPr>
                <w:rFonts w:ascii="微软雅黑" w:eastAsia="微软雅黑" w:hAnsi="微软雅黑"/>
                <w:sz w:val="14"/>
                <w:szCs w:val="14"/>
              </w:rPr>
            </w:pPr>
            <w:r w:rsidRPr="000B3898">
              <w:rPr>
                <w:rFonts w:ascii="微软雅黑" w:eastAsia="微软雅黑" w:hAnsi="微软雅黑" w:hint="eastAsia"/>
                <w:sz w:val="14"/>
                <w:szCs w:val="14"/>
              </w:rPr>
              <w:t>2,210,000.00</w:t>
            </w:r>
          </w:p>
        </w:tc>
      </w:tr>
    </w:tbl>
    <w:p w14:paraId="2B16DBF8" w14:textId="77777777" w:rsidR="00DE05F2" w:rsidRDefault="00DE05F2"/>
    <w:p w14:paraId="27018FA3" w14:textId="77777777" w:rsidR="00DE05F2" w:rsidRDefault="00000000">
      <w:pPr>
        <w:spacing w:line="360" w:lineRule="auto"/>
      </w:pPr>
      <w:r>
        <w:rPr>
          <w:rFonts w:hint="eastAsia"/>
        </w:rPr>
        <w:t>本合同包不接受联合体投标</w:t>
      </w:r>
    </w:p>
    <w:p w14:paraId="01F03231" w14:textId="77777777" w:rsidR="00DE05F2" w:rsidRDefault="00000000">
      <w:pPr>
        <w:spacing w:line="360" w:lineRule="auto"/>
      </w:pPr>
      <w:r>
        <w:rPr>
          <w:rFonts w:hint="eastAsia"/>
        </w:rPr>
        <w:t>合同履行期限：自合同签订之日起</w:t>
      </w:r>
      <w:r>
        <w:rPr>
          <w:rFonts w:hint="eastAsia"/>
        </w:rPr>
        <w:t>10</w:t>
      </w:r>
      <w:r>
        <w:rPr>
          <w:rFonts w:hint="eastAsia"/>
        </w:rPr>
        <w:t>个</w:t>
      </w:r>
      <w:proofErr w:type="gramStart"/>
      <w:r>
        <w:rPr>
          <w:rFonts w:hint="eastAsia"/>
        </w:rPr>
        <w:t>日历天</w:t>
      </w:r>
      <w:proofErr w:type="gramEnd"/>
      <w:r>
        <w:rPr>
          <w:rFonts w:hint="eastAsia"/>
        </w:rPr>
        <w:t>内，全部安装调试完毕，交付采购人使用。</w:t>
      </w:r>
    </w:p>
    <w:p w14:paraId="76C22A55" w14:textId="77777777" w:rsidR="00DE05F2" w:rsidRDefault="00000000">
      <w:pPr>
        <w:spacing w:line="360" w:lineRule="auto"/>
      </w:pPr>
      <w:r>
        <w:rPr>
          <w:rFonts w:hint="eastAsia"/>
        </w:rPr>
        <w:t>不接受进口产品</w:t>
      </w:r>
    </w:p>
    <w:p w14:paraId="11DF095A" w14:textId="0196A7FF" w:rsidR="00DE05F2" w:rsidRDefault="00000000">
      <w:pPr>
        <w:spacing w:line="360" w:lineRule="auto"/>
      </w:pPr>
      <w:r>
        <w:rPr>
          <w:rFonts w:hint="eastAsia"/>
        </w:rPr>
        <w:t>本合同</w:t>
      </w:r>
      <w:proofErr w:type="gramStart"/>
      <w:r>
        <w:rPr>
          <w:rFonts w:hint="eastAsia"/>
        </w:rPr>
        <w:t>包核心</w:t>
      </w:r>
      <w:proofErr w:type="gramEnd"/>
      <w:r>
        <w:rPr>
          <w:rFonts w:hint="eastAsia"/>
        </w:rPr>
        <w:t>产品：</w:t>
      </w:r>
      <w:r w:rsidR="000B3898" w:rsidRPr="000B3898">
        <w:rPr>
          <w:rFonts w:hint="eastAsia"/>
        </w:rPr>
        <w:t>压强传感器、微力传感器、相对湿度传感器</w:t>
      </w:r>
    </w:p>
    <w:sectPr w:rsidR="00DE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DE05F2"/>
    <w:rsid w:val="000B3898"/>
    <w:rsid w:val="00DE05F2"/>
    <w:rsid w:val="44C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C588D"/>
  <w15:docId w15:val="{60DF6D20-53E7-4604-84B1-9B74EEE7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Fengyuan</dc:creator>
  <cp:lastModifiedBy>衣冯源</cp:lastModifiedBy>
  <cp:revision>2</cp:revision>
  <dcterms:created xsi:type="dcterms:W3CDTF">2023-02-16T07:39:00Z</dcterms:created>
  <dcterms:modified xsi:type="dcterms:W3CDTF">2023-02-16T08:10:00Z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63377F30128F481591A4843A08E4A868</vt:lpwstr>
  </property>
</Properties>
</file>