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ascii="宋体" w:hAnsi="宋体" w:eastAsia="宋体" w:cs="宋体"/>
          <w:b/>
          <w:bCs/>
          <w:sz w:val="30"/>
          <w:szCs w:val="30"/>
          <w:lang w:val="zh-CN"/>
        </w:rPr>
      </w:pPr>
    </w:p>
    <w:p>
      <w:pPr>
        <w:autoSpaceDE w:val="0"/>
        <w:autoSpaceDN w:val="0"/>
        <w:adjustRightInd w:val="0"/>
        <w:snapToGrid w:val="0"/>
        <w:spacing w:line="360" w:lineRule="auto"/>
        <w:rPr>
          <w:rFonts w:ascii="宋体" w:hAnsi="宋体" w:eastAsia="宋体" w:cs="宋体"/>
          <w:b/>
          <w:bCs/>
          <w:sz w:val="30"/>
          <w:szCs w:val="30"/>
          <w:lang w:val="zh-CN"/>
        </w:rPr>
      </w:pPr>
      <w:r>
        <w:rPr>
          <w:rFonts w:hint="eastAsia" w:ascii="宋体" w:hAnsi="宋体" w:eastAsia="宋体" w:cs="宋体"/>
          <w:b/>
          <w:bCs/>
          <w:sz w:val="30"/>
          <w:szCs w:val="30"/>
          <w:lang w:val="zh-CN"/>
        </w:rPr>
        <w:t>政府采购项目</w:t>
      </w:r>
    </w:p>
    <w:p>
      <w:pPr>
        <w:autoSpaceDE w:val="0"/>
        <w:autoSpaceDN w:val="0"/>
        <w:adjustRightInd w:val="0"/>
        <w:snapToGrid w:val="0"/>
        <w:spacing w:line="360" w:lineRule="auto"/>
        <w:rPr>
          <w:rFonts w:ascii="宋体" w:hAnsi="宋体" w:eastAsia="宋体" w:cs="宋体"/>
          <w:b/>
          <w:bCs/>
          <w:sz w:val="30"/>
          <w:szCs w:val="30"/>
          <w:lang w:val="zh-CN"/>
        </w:rPr>
      </w:pPr>
      <w:r>
        <w:rPr>
          <w:rFonts w:hint="eastAsia" w:ascii="宋体" w:hAnsi="宋体" w:eastAsia="宋体" w:cs="宋体"/>
          <w:b/>
          <w:bCs/>
          <w:sz w:val="30"/>
          <w:szCs w:val="30"/>
          <w:lang w:val="zh-CN"/>
        </w:rPr>
        <w:t>采购项目编号：HLTC-ZB-202</w:t>
      </w:r>
      <w:r>
        <w:rPr>
          <w:rFonts w:hint="eastAsia" w:ascii="宋体" w:hAnsi="宋体" w:eastAsia="宋体" w:cs="宋体"/>
          <w:b/>
          <w:bCs/>
          <w:sz w:val="30"/>
          <w:szCs w:val="30"/>
        </w:rPr>
        <w:t>2</w:t>
      </w:r>
      <w:r>
        <w:rPr>
          <w:rFonts w:hint="eastAsia" w:ascii="宋体" w:hAnsi="宋体" w:eastAsia="宋体" w:cs="宋体"/>
          <w:b/>
          <w:bCs/>
          <w:sz w:val="30"/>
          <w:szCs w:val="30"/>
          <w:lang w:val="zh-CN"/>
        </w:rPr>
        <w:t>-01</w:t>
      </w:r>
      <w:r>
        <w:rPr>
          <w:rFonts w:hint="eastAsia" w:ascii="宋体" w:hAnsi="宋体" w:eastAsia="宋体" w:cs="宋体"/>
          <w:b/>
          <w:bCs/>
          <w:sz w:val="30"/>
          <w:szCs w:val="30"/>
        </w:rPr>
        <w:t>8</w:t>
      </w:r>
      <w:r>
        <w:rPr>
          <w:rFonts w:hint="eastAsia" w:ascii="宋体" w:hAnsi="宋体" w:eastAsia="宋体" w:cs="宋体"/>
          <w:b/>
          <w:bCs/>
          <w:sz w:val="30"/>
          <w:szCs w:val="30"/>
          <w:lang w:val="zh-CN"/>
        </w:rPr>
        <w:t xml:space="preserve"> </w:t>
      </w:r>
    </w:p>
    <w:p>
      <w:pPr>
        <w:spacing w:line="240" w:lineRule="atLeast"/>
        <w:ind w:left="1079" w:leftChars="257" w:hanging="540"/>
        <w:jc w:val="center"/>
        <w:rPr>
          <w:rFonts w:ascii="仿宋_GB2312" w:eastAsia="仿宋_GB2312"/>
          <w:b/>
          <w:sz w:val="52"/>
          <w:szCs w:val="52"/>
        </w:rPr>
      </w:pPr>
    </w:p>
    <w:p>
      <w:pPr>
        <w:spacing w:line="240" w:lineRule="atLeast"/>
        <w:ind w:left="1079" w:leftChars="257" w:hanging="540"/>
        <w:jc w:val="center"/>
        <w:rPr>
          <w:rFonts w:ascii="仿宋_GB2312" w:eastAsia="仿宋_GB2312"/>
          <w:b/>
          <w:sz w:val="48"/>
          <w:szCs w:val="48"/>
        </w:rPr>
      </w:pPr>
    </w:p>
    <w:p>
      <w:pPr>
        <w:autoSpaceDE w:val="0"/>
        <w:autoSpaceDN w:val="0"/>
        <w:adjustRightInd w:val="0"/>
        <w:snapToGrid w:val="0"/>
        <w:spacing w:line="360" w:lineRule="auto"/>
        <w:jc w:val="center"/>
        <w:rPr>
          <w:rFonts w:ascii="宋体" w:hAnsi="宋体" w:eastAsia="宋体" w:cs="宋体"/>
          <w:b/>
          <w:bCs/>
          <w:sz w:val="44"/>
          <w:szCs w:val="44"/>
        </w:rPr>
      </w:pPr>
      <w:r>
        <w:rPr>
          <w:rFonts w:hint="eastAsia" w:ascii="宋体" w:hAnsi="宋体" w:eastAsia="宋体" w:cs="宋体"/>
          <w:b/>
          <w:bCs/>
          <w:sz w:val="44"/>
          <w:szCs w:val="44"/>
        </w:rPr>
        <w:t xml:space="preserve">西安市长安区租赁型保障房物业采购项目 </w:t>
      </w:r>
    </w:p>
    <w:p>
      <w:pPr>
        <w:tabs>
          <w:tab w:val="left" w:pos="5670"/>
        </w:tabs>
        <w:autoSpaceDE w:val="0"/>
        <w:autoSpaceDN w:val="0"/>
        <w:adjustRightInd w:val="0"/>
        <w:snapToGrid w:val="0"/>
        <w:spacing w:line="360" w:lineRule="auto"/>
        <w:jc w:val="center"/>
        <w:rPr>
          <w:rFonts w:ascii="仿宋_GB2312" w:eastAsia="仿宋_GB2312"/>
          <w:b/>
          <w:bCs/>
          <w:sz w:val="32"/>
          <w:szCs w:val="32"/>
          <w:lang w:val="zh-CN"/>
        </w:rPr>
      </w:pPr>
    </w:p>
    <w:p>
      <w:pPr>
        <w:spacing w:line="240" w:lineRule="atLeast"/>
        <w:ind w:left="1079" w:leftChars="257" w:hanging="540"/>
        <w:jc w:val="center"/>
        <w:rPr>
          <w:rFonts w:ascii="宋体" w:hAnsi="宋体" w:eastAsia="宋体" w:cs="宋体"/>
          <w:b/>
          <w:sz w:val="32"/>
          <w:szCs w:val="32"/>
        </w:rPr>
      </w:pPr>
    </w:p>
    <w:p>
      <w:pPr>
        <w:spacing w:line="240" w:lineRule="atLeast"/>
        <w:ind w:left="1079" w:leftChars="257" w:hanging="540"/>
        <w:jc w:val="center"/>
        <w:rPr>
          <w:rFonts w:ascii="宋体" w:hAnsi="宋体" w:eastAsia="宋体" w:cs="宋体"/>
          <w:b/>
          <w:sz w:val="32"/>
          <w:szCs w:val="32"/>
        </w:rPr>
      </w:pPr>
      <w:r>
        <w:drawing>
          <wp:inline distT="0" distB="0" distL="114300" distR="114300">
            <wp:extent cx="3093720" cy="1930400"/>
            <wp:effectExtent l="0" t="0" r="11430" b="1270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7">
                      <a:lum bright="6000"/>
                    </a:blip>
                    <a:stretch>
                      <a:fillRect/>
                    </a:stretch>
                  </pic:blipFill>
                  <pic:spPr>
                    <a:xfrm>
                      <a:off x="0" y="0"/>
                      <a:ext cx="3093720" cy="1930400"/>
                    </a:xfrm>
                    <a:prstGeom prst="rect">
                      <a:avLst/>
                    </a:prstGeom>
                    <a:noFill/>
                    <a:ln>
                      <a:noFill/>
                    </a:ln>
                  </pic:spPr>
                </pic:pic>
              </a:graphicData>
            </a:graphic>
          </wp:inline>
        </w:drawing>
      </w:r>
    </w:p>
    <w:p>
      <w:pPr>
        <w:spacing w:line="240" w:lineRule="atLeast"/>
        <w:rPr>
          <w:rFonts w:ascii="宋体" w:hAnsi="宋体" w:eastAsia="宋体" w:cs="宋体"/>
          <w:b/>
          <w:sz w:val="28"/>
        </w:rPr>
      </w:pPr>
    </w:p>
    <w:p>
      <w:pPr>
        <w:pStyle w:val="2"/>
        <w:spacing w:after="156"/>
        <w:jc w:val="center"/>
        <w:rPr>
          <w:rFonts w:ascii="宋体" w:hAnsi="宋体" w:eastAsia="宋体" w:cs="宋体"/>
          <w:color w:val="auto"/>
        </w:rPr>
      </w:pPr>
      <w:r>
        <w:rPr>
          <w:rFonts w:hint="eastAsia" w:ascii="宋体" w:hAnsi="宋体" w:eastAsia="宋体" w:cs="宋体"/>
          <w:b/>
          <w:bCs/>
          <w:color w:val="auto"/>
          <w:sz w:val="48"/>
          <w:szCs w:val="48"/>
          <w:lang w:val="zh-CN"/>
        </w:rPr>
        <w:t>招  标 文 件</w:t>
      </w:r>
    </w:p>
    <w:p>
      <w:pPr>
        <w:spacing w:line="240" w:lineRule="atLeast"/>
        <w:ind w:left="1079" w:leftChars="257" w:hanging="540"/>
        <w:jc w:val="center"/>
        <w:rPr>
          <w:rFonts w:ascii="宋体" w:hAnsi="宋体" w:eastAsia="宋体" w:cs="宋体"/>
          <w:b/>
          <w:sz w:val="52"/>
        </w:rPr>
      </w:pPr>
    </w:p>
    <w:p>
      <w:pPr>
        <w:spacing w:line="240" w:lineRule="atLeast"/>
        <w:ind w:left="1079" w:leftChars="257" w:hanging="540"/>
        <w:jc w:val="center"/>
        <w:rPr>
          <w:rFonts w:ascii="宋体" w:hAnsi="宋体" w:eastAsia="宋体" w:cs="宋体"/>
          <w:b/>
          <w:sz w:val="52"/>
        </w:rPr>
      </w:pPr>
    </w:p>
    <w:p>
      <w:pPr>
        <w:tabs>
          <w:tab w:val="left" w:pos="5460"/>
        </w:tabs>
        <w:autoSpaceDE w:val="0"/>
        <w:autoSpaceDN w:val="0"/>
        <w:adjustRightInd w:val="0"/>
        <w:snapToGrid w:val="0"/>
        <w:spacing w:line="360" w:lineRule="auto"/>
        <w:jc w:val="center"/>
        <w:rPr>
          <w:rFonts w:ascii="宋体" w:hAnsi="宋体" w:eastAsia="宋体" w:cs="宋体"/>
          <w:b/>
          <w:bCs/>
          <w:sz w:val="32"/>
          <w:szCs w:val="32"/>
          <w:lang w:val="zh-CN"/>
        </w:rPr>
      </w:pPr>
      <w:r>
        <w:rPr>
          <w:rFonts w:hint="eastAsia" w:ascii="宋体" w:hAnsi="宋体" w:eastAsia="宋体" w:cs="宋体"/>
          <w:b/>
          <w:bCs/>
          <w:sz w:val="32"/>
          <w:szCs w:val="32"/>
          <w:lang w:val="zh-CN"/>
        </w:rPr>
        <w:t>陕西华隆天创工程咨询有限公司</w:t>
      </w:r>
    </w:p>
    <w:p>
      <w:pPr>
        <w:tabs>
          <w:tab w:val="left" w:pos="5460"/>
        </w:tabs>
        <w:autoSpaceDE w:val="0"/>
        <w:autoSpaceDN w:val="0"/>
        <w:adjustRightInd w:val="0"/>
        <w:snapToGrid w:val="0"/>
        <w:spacing w:line="360" w:lineRule="auto"/>
        <w:jc w:val="center"/>
        <w:rPr>
          <w:rFonts w:ascii="宋体" w:hAnsi="宋体" w:eastAsia="宋体" w:cs="宋体"/>
          <w:b/>
          <w:bCs/>
          <w:sz w:val="32"/>
          <w:szCs w:val="32"/>
          <w:lang w:val="zh-CN"/>
        </w:rPr>
      </w:pPr>
      <w:r>
        <w:rPr>
          <w:rFonts w:hint="eastAsia" w:ascii="宋体" w:hAnsi="宋体" w:eastAsia="宋体" w:cs="宋体"/>
          <w:b/>
          <w:bCs/>
          <w:sz w:val="32"/>
          <w:szCs w:val="32"/>
          <w:lang w:val="zh-CN"/>
        </w:rPr>
        <w:t>二〇二</w:t>
      </w:r>
      <w:r>
        <w:rPr>
          <w:rFonts w:hint="eastAsia" w:ascii="宋体" w:hAnsi="宋体" w:eastAsia="宋体" w:cs="宋体"/>
          <w:b/>
          <w:bCs/>
          <w:sz w:val="32"/>
          <w:szCs w:val="32"/>
        </w:rPr>
        <w:t>二</w:t>
      </w:r>
      <w:r>
        <w:rPr>
          <w:rFonts w:hint="eastAsia" w:ascii="宋体" w:hAnsi="宋体" w:eastAsia="宋体" w:cs="宋体"/>
          <w:b/>
          <w:bCs/>
          <w:sz w:val="32"/>
          <w:szCs w:val="32"/>
          <w:lang w:val="zh-CN"/>
        </w:rPr>
        <w:t>年</w:t>
      </w:r>
      <w:r>
        <w:rPr>
          <w:rFonts w:hint="eastAsia" w:ascii="宋体" w:hAnsi="宋体" w:eastAsia="宋体" w:cs="宋体"/>
          <w:b/>
          <w:bCs/>
          <w:sz w:val="32"/>
          <w:szCs w:val="32"/>
        </w:rPr>
        <w:t>五</w:t>
      </w:r>
      <w:r>
        <w:rPr>
          <w:rFonts w:hint="eastAsia" w:ascii="宋体" w:hAnsi="宋体" w:eastAsia="宋体" w:cs="宋体"/>
          <w:b/>
          <w:bCs/>
          <w:sz w:val="32"/>
          <w:szCs w:val="32"/>
          <w:lang w:val="zh-CN"/>
        </w:rPr>
        <w:t>月</w:t>
      </w:r>
    </w:p>
    <w:p/>
    <w:p>
      <w:pPr>
        <w:pStyle w:val="10"/>
      </w:pPr>
    </w:p>
    <w:p>
      <w:pPr>
        <w:spacing w:line="240" w:lineRule="atLeast"/>
        <w:ind w:left="1079" w:leftChars="257" w:hanging="540"/>
        <w:jc w:val="center"/>
        <w:rPr>
          <w:rFonts w:ascii="宋体" w:hAnsi="宋体" w:eastAsia="宋体" w:cs="宋体"/>
          <w:b/>
          <w:sz w:val="32"/>
        </w:rPr>
      </w:pPr>
      <w:r>
        <w:rPr>
          <w:rFonts w:hint="eastAsia" w:ascii="宋体" w:hAnsi="宋体" w:eastAsia="宋体" w:cs="宋体"/>
          <w:b/>
          <w:sz w:val="32"/>
        </w:rPr>
        <w:t>目  录</w:t>
      </w:r>
    </w:p>
    <w:p>
      <w:pPr>
        <w:spacing w:line="240" w:lineRule="atLeast"/>
        <w:ind w:left="1079" w:leftChars="257" w:hanging="540"/>
        <w:jc w:val="center"/>
        <w:rPr>
          <w:rFonts w:ascii="仿宋_GB2312" w:eastAsia="仿宋_GB2312"/>
          <w:b/>
          <w:sz w:val="32"/>
        </w:rPr>
      </w:pPr>
    </w:p>
    <w:p>
      <w:pPr>
        <w:pStyle w:val="17"/>
        <w:tabs>
          <w:tab w:val="right" w:leader="dot" w:pos="9072"/>
        </w:tabs>
      </w:pPr>
      <w:r>
        <w:rPr>
          <w:rFonts w:hint="eastAsia" w:ascii="宋体" w:hAnsi="宋体" w:eastAsia="宋体" w:cs="宋体"/>
          <w:b/>
          <w:bCs/>
          <w:kern w:val="0"/>
          <w:sz w:val="24"/>
        </w:rPr>
        <w:fldChar w:fldCharType="begin"/>
      </w:r>
      <w:r>
        <w:rPr>
          <w:rFonts w:hint="eastAsia" w:ascii="宋体" w:hAnsi="宋体" w:eastAsia="宋体" w:cs="宋体"/>
          <w:b/>
          <w:bCs/>
          <w:kern w:val="0"/>
          <w:sz w:val="24"/>
        </w:rPr>
        <w:instrText xml:space="preserve"> TOC \o "1-3" \h \z \u </w:instrText>
      </w:r>
      <w:r>
        <w:rPr>
          <w:rFonts w:hint="eastAsia" w:ascii="宋体" w:hAnsi="宋体" w:eastAsia="宋体" w:cs="宋体"/>
          <w:b/>
          <w:bCs/>
          <w:kern w:val="0"/>
          <w:sz w:val="24"/>
        </w:rPr>
        <w:fldChar w:fldCharType="separate"/>
      </w:r>
      <w:r>
        <w:fldChar w:fldCharType="begin"/>
      </w:r>
      <w:r>
        <w:instrText xml:space="preserve"> HYPERLINK \l "_Toc9061" </w:instrText>
      </w:r>
      <w:r>
        <w:fldChar w:fldCharType="separate"/>
      </w:r>
      <w:r>
        <w:rPr>
          <w:rFonts w:hint="eastAsia" w:ascii="宋体" w:hAnsi="宋体" w:eastAsia="宋体" w:cs="宋体"/>
          <w:szCs w:val="28"/>
        </w:rPr>
        <w:t>第一章 招标公告</w:t>
      </w:r>
      <w:r>
        <w:tab/>
      </w:r>
      <w:r>
        <w:fldChar w:fldCharType="begin"/>
      </w:r>
      <w:r>
        <w:instrText xml:space="preserve"> PAGEREF _Toc9061 \h </w:instrText>
      </w:r>
      <w:r>
        <w:fldChar w:fldCharType="separate"/>
      </w:r>
      <w:r>
        <w:t>4</w:t>
      </w:r>
      <w:r>
        <w:fldChar w:fldCharType="end"/>
      </w:r>
      <w:r>
        <w:fldChar w:fldCharType="end"/>
      </w:r>
    </w:p>
    <w:p>
      <w:pPr>
        <w:pStyle w:val="17"/>
        <w:tabs>
          <w:tab w:val="right" w:leader="dot" w:pos="9072"/>
        </w:tabs>
      </w:pPr>
      <w:r>
        <w:fldChar w:fldCharType="begin"/>
      </w:r>
      <w:r>
        <w:instrText xml:space="preserve"> HYPERLINK \l "_Toc21421" </w:instrText>
      </w:r>
      <w:r>
        <w:fldChar w:fldCharType="separate"/>
      </w:r>
      <w:r>
        <w:rPr>
          <w:rFonts w:hint="eastAsia" w:ascii="宋体" w:hAnsi="宋体" w:eastAsia="宋体" w:cs="宋体"/>
          <w:szCs w:val="28"/>
        </w:rPr>
        <w:t>第二章 投标须知</w:t>
      </w:r>
      <w:r>
        <w:tab/>
      </w:r>
      <w:r>
        <w:fldChar w:fldCharType="begin"/>
      </w:r>
      <w:r>
        <w:instrText xml:space="preserve"> PAGEREF _Toc21421 \h </w:instrText>
      </w:r>
      <w:r>
        <w:fldChar w:fldCharType="separate"/>
      </w:r>
      <w:r>
        <w:t>7</w:t>
      </w:r>
      <w:r>
        <w:fldChar w:fldCharType="end"/>
      </w:r>
      <w:r>
        <w:fldChar w:fldCharType="end"/>
      </w:r>
    </w:p>
    <w:p>
      <w:pPr>
        <w:pStyle w:val="19"/>
        <w:tabs>
          <w:tab w:val="right" w:leader="dot" w:pos="9072"/>
        </w:tabs>
      </w:pPr>
      <w:r>
        <w:fldChar w:fldCharType="begin"/>
      </w:r>
      <w:r>
        <w:instrText xml:space="preserve"> HYPERLINK \l "_Toc9677" </w:instrText>
      </w:r>
      <w:r>
        <w:fldChar w:fldCharType="separate"/>
      </w:r>
      <w:r>
        <w:rPr>
          <w:rFonts w:hint="eastAsia" w:ascii="宋体" w:hAnsi="宋体" w:eastAsia="宋体" w:cs="宋体"/>
        </w:rPr>
        <w:t>一、 总 则</w:t>
      </w:r>
      <w:r>
        <w:tab/>
      </w:r>
      <w:r>
        <w:fldChar w:fldCharType="begin"/>
      </w:r>
      <w:r>
        <w:instrText xml:space="preserve"> PAGEREF _Toc9677 \h </w:instrText>
      </w:r>
      <w:r>
        <w:fldChar w:fldCharType="separate"/>
      </w:r>
      <w:r>
        <w:t>10</w:t>
      </w:r>
      <w:r>
        <w:fldChar w:fldCharType="end"/>
      </w:r>
      <w:r>
        <w:fldChar w:fldCharType="end"/>
      </w:r>
    </w:p>
    <w:p>
      <w:pPr>
        <w:pStyle w:val="12"/>
        <w:tabs>
          <w:tab w:val="right" w:leader="dot" w:pos="9072"/>
        </w:tabs>
      </w:pPr>
      <w:r>
        <w:fldChar w:fldCharType="begin"/>
      </w:r>
      <w:r>
        <w:instrText xml:space="preserve"> HYPERLINK \l "_Toc821" </w:instrText>
      </w:r>
      <w:r>
        <w:fldChar w:fldCharType="separate"/>
      </w:r>
      <w:r>
        <w:rPr>
          <w:rFonts w:hint="eastAsia" w:ascii="宋体" w:hAnsi="宋体" w:eastAsia="宋体" w:cs="宋体"/>
        </w:rPr>
        <w:t>1.采购人、采购代理机构及投标人</w:t>
      </w:r>
      <w:r>
        <w:tab/>
      </w:r>
      <w:r>
        <w:fldChar w:fldCharType="begin"/>
      </w:r>
      <w:r>
        <w:instrText xml:space="preserve"> PAGEREF _Toc821 \h </w:instrText>
      </w:r>
      <w:r>
        <w:fldChar w:fldCharType="separate"/>
      </w:r>
      <w:r>
        <w:t>10</w:t>
      </w:r>
      <w:r>
        <w:fldChar w:fldCharType="end"/>
      </w:r>
      <w:r>
        <w:fldChar w:fldCharType="end"/>
      </w:r>
    </w:p>
    <w:p>
      <w:pPr>
        <w:pStyle w:val="12"/>
        <w:tabs>
          <w:tab w:val="right" w:leader="dot" w:pos="9072"/>
        </w:tabs>
      </w:pPr>
      <w:r>
        <w:fldChar w:fldCharType="begin"/>
      </w:r>
      <w:r>
        <w:instrText xml:space="preserve"> HYPERLINK \l "_Toc14736" </w:instrText>
      </w:r>
      <w:r>
        <w:fldChar w:fldCharType="separate"/>
      </w:r>
      <w:r>
        <w:rPr>
          <w:rFonts w:hint="eastAsia" w:ascii="宋体" w:hAnsi="宋体" w:eastAsia="宋体" w:cs="宋体"/>
        </w:rPr>
        <w:t>2.资金来源</w:t>
      </w:r>
      <w:r>
        <w:tab/>
      </w:r>
      <w:r>
        <w:fldChar w:fldCharType="begin"/>
      </w:r>
      <w:r>
        <w:instrText xml:space="preserve"> PAGEREF _Toc14736 \h </w:instrText>
      </w:r>
      <w:r>
        <w:fldChar w:fldCharType="separate"/>
      </w:r>
      <w:r>
        <w:t>11</w:t>
      </w:r>
      <w:r>
        <w:fldChar w:fldCharType="end"/>
      </w:r>
      <w:r>
        <w:fldChar w:fldCharType="end"/>
      </w:r>
    </w:p>
    <w:p>
      <w:pPr>
        <w:pStyle w:val="12"/>
        <w:tabs>
          <w:tab w:val="right" w:leader="dot" w:pos="9072"/>
        </w:tabs>
      </w:pPr>
      <w:r>
        <w:fldChar w:fldCharType="begin"/>
      </w:r>
      <w:r>
        <w:instrText xml:space="preserve"> HYPERLINK \l "_Toc3320" </w:instrText>
      </w:r>
      <w:r>
        <w:fldChar w:fldCharType="separate"/>
      </w:r>
      <w:r>
        <w:rPr>
          <w:rFonts w:hint="eastAsia" w:ascii="宋体" w:hAnsi="宋体" w:eastAsia="宋体" w:cs="宋体"/>
        </w:rPr>
        <w:t>3.投标费用</w:t>
      </w:r>
      <w:r>
        <w:tab/>
      </w:r>
      <w:r>
        <w:fldChar w:fldCharType="begin"/>
      </w:r>
      <w:r>
        <w:instrText xml:space="preserve"> PAGEREF _Toc3320 \h </w:instrText>
      </w:r>
      <w:r>
        <w:fldChar w:fldCharType="separate"/>
      </w:r>
      <w:r>
        <w:t>11</w:t>
      </w:r>
      <w:r>
        <w:fldChar w:fldCharType="end"/>
      </w:r>
      <w:r>
        <w:fldChar w:fldCharType="end"/>
      </w:r>
    </w:p>
    <w:p>
      <w:pPr>
        <w:pStyle w:val="12"/>
        <w:tabs>
          <w:tab w:val="right" w:leader="dot" w:pos="9072"/>
        </w:tabs>
      </w:pPr>
      <w:r>
        <w:fldChar w:fldCharType="begin"/>
      </w:r>
      <w:r>
        <w:instrText xml:space="preserve"> HYPERLINK \l "_Toc18634" </w:instrText>
      </w:r>
      <w:r>
        <w:fldChar w:fldCharType="separate"/>
      </w:r>
      <w:r>
        <w:rPr>
          <w:rFonts w:hint="eastAsia" w:ascii="宋体" w:hAnsi="宋体" w:eastAsia="宋体" w:cs="宋体"/>
        </w:rPr>
        <w:t>4.适用法律</w:t>
      </w:r>
      <w:r>
        <w:tab/>
      </w:r>
      <w:r>
        <w:fldChar w:fldCharType="begin"/>
      </w:r>
      <w:r>
        <w:instrText xml:space="preserve"> PAGEREF _Toc18634 \h </w:instrText>
      </w:r>
      <w:r>
        <w:fldChar w:fldCharType="separate"/>
      </w:r>
      <w:r>
        <w:t>11</w:t>
      </w:r>
      <w:r>
        <w:fldChar w:fldCharType="end"/>
      </w:r>
      <w:r>
        <w:fldChar w:fldCharType="end"/>
      </w:r>
    </w:p>
    <w:p>
      <w:pPr>
        <w:pStyle w:val="19"/>
        <w:tabs>
          <w:tab w:val="right" w:leader="dot" w:pos="9072"/>
        </w:tabs>
      </w:pPr>
      <w:r>
        <w:fldChar w:fldCharType="begin"/>
      </w:r>
      <w:r>
        <w:instrText xml:space="preserve"> HYPERLINK \l "_Toc26344" </w:instrText>
      </w:r>
      <w:r>
        <w:fldChar w:fldCharType="separate"/>
      </w:r>
      <w:r>
        <w:rPr>
          <w:rFonts w:hint="eastAsia" w:ascii="宋体" w:hAnsi="宋体" w:eastAsia="宋体" w:cs="宋体"/>
        </w:rPr>
        <w:t>二、 招标文件</w:t>
      </w:r>
      <w:r>
        <w:tab/>
      </w:r>
      <w:r>
        <w:fldChar w:fldCharType="begin"/>
      </w:r>
      <w:r>
        <w:instrText xml:space="preserve"> PAGEREF _Toc26344 \h </w:instrText>
      </w:r>
      <w:r>
        <w:fldChar w:fldCharType="separate"/>
      </w:r>
      <w:r>
        <w:t>11</w:t>
      </w:r>
      <w:r>
        <w:fldChar w:fldCharType="end"/>
      </w:r>
      <w:r>
        <w:fldChar w:fldCharType="end"/>
      </w:r>
    </w:p>
    <w:p>
      <w:pPr>
        <w:pStyle w:val="12"/>
        <w:tabs>
          <w:tab w:val="right" w:leader="dot" w:pos="9072"/>
        </w:tabs>
      </w:pPr>
      <w:r>
        <w:fldChar w:fldCharType="begin"/>
      </w:r>
      <w:r>
        <w:instrText xml:space="preserve"> HYPERLINK \l "_Toc31935" </w:instrText>
      </w:r>
      <w:r>
        <w:fldChar w:fldCharType="separate"/>
      </w:r>
      <w:r>
        <w:rPr>
          <w:rFonts w:hint="eastAsia" w:ascii="宋体" w:hAnsi="宋体" w:eastAsia="宋体" w:cs="宋体"/>
        </w:rPr>
        <w:t>5.招标文件构成</w:t>
      </w:r>
      <w:r>
        <w:tab/>
      </w:r>
      <w:r>
        <w:fldChar w:fldCharType="begin"/>
      </w:r>
      <w:r>
        <w:instrText xml:space="preserve"> PAGEREF _Toc31935 \h </w:instrText>
      </w:r>
      <w:r>
        <w:fldChar w:fldCharType="separate"/>
      </w:r>
      <w:r>
        <w:t>11</w:t>
      </w:r>
      <w:r>
        <w:fldChar w:fldCharType="end"/>
      </w:r>
      <w:r>
        <w:fldChar w:fldCharType="end"/>
      </w:r>
    </w:p>
    <w:p>
      <w:pPr>
        <w:pStyle w:val="12"/>
        <w:tabs>
          <w:tab w:val="right" w:leader="dot" w:pos="9072"/>
        </w:tabs>
      </w:pPr>
      <w:r>
        <w:fldChar w:fldCharType="begin"/>
      </w:r>
      <w:r>
        <w:instrText xml:space="preserve"> HYPERLINK \l "_Toc31698" </w:instrText>
      </w:r>
      <w:r>
        <w:fldChar w:fldCharType="separate"/>
      </w:r>
      <w:r>
        <w:rPr>
          <w:rFonts w:hint="eastAsia" w:ascii="宋体" w:hAnsi="宋体" w:eastAsia="宋体" w:cs="宋体"/>
        </w:rPr>
        <w:t>6.招标文件的澄清与修改</w:t>
      </w:r>
      <w:r>
        <w:tab/>
      </w:r>
      <w:r>
        <w:fldChar w:fldCharType="begin"/>
      </w:r>
      <w:r>
        <w:instrText xml:space="preserve"> PAGEREF _Toc31698 \h </w:instrText>
      </w:r>
      <w:r>
        <w:fldChar w:fldCharType="separate"/>
      </w:r>
      <w:r>
        <w:t>12</w:t>
      </w:r>
      <w:r>
        <w:fldChar w:fldCharType="end"/>
      </w:r>
      <w:r>
        <w:fldChar w:fldCharType="end"/>
      </w:r>
    </w:p>
    <w:p>
      <w:pPr>
        <w:pStyle w:val="12"/>
        <w:tabs>
          <w:tab w:val="right" w:leader="dot" w:pos="9072"/>
        </w:tabs>
      </w:pPr>
      <w:r>
        <w:fldChar w:fldCharType="begin"/>
      </w:r>
      <w:r>
        <w:instrText xml:space="preserve"> HYPERLINK \l "_Toc18753" </w:instrText>
      </w:r>
      <w:r>
        <w:fldChar w:fldCharType="separate"/>
      </w:r>
      <w:r>
        <w:rPr>
          <w:rFonts w:hint="eastAsia" w:ascii="宋体" w:hAnsi="宋体" w:eastAsia="宋体" w:cs="宋体"/>
        </w:rPr>
        <w:t>7.投标截止时间的顺延</w:t>
      </w:r>
      <w:r>
        <w:tab/>
      </w:r>
      <w:r>
        <w:fldChar w:fldCharType="begin"/>
      </w:r>
      <w:r>
        <w:instrText xml:space="preserve"> PAGEREF _Toc18753 \h </w:instrText>
      </w:r>
      <w:r>
        <w:fldChar w:fldCharType="separate"/>
      </w:r>
      <w:r>
        <w:t>12</w:t>
      </w:r>
      <w:r>
        <w:fldChar w:fldCharType="end"/>
      </w:r>
      <w:r>
        <w:fldChar w:fldCharType="end"/>
      </w:r>
    </w:p>
    <w:p>
      <w:pPr>
        <w:pStyle w:val="19"/>
        <w:tabs>
          <w:tab w:val="right" w:leader="dot" w:pos="9072"/>
        </w:tabs>
      </w:pPr>
      <w:r>
        <w:fldChar w:fldCharType="begin"/>
      </w:r>
      <w:r>
        <w:instrText xml:space="preserve"> HYPERLINK \l "_Toc7088" </w:instrText>
      </w:r>
      <w:r>
        <w:fldChar w:fldCharType="separate"/>
      </w:r>
      <w:r>
        <w:rPr>
          <w:rFonts w:hint="eastAsia" w:ascii="宋体" w:hAnsi="宋体" w:eastAsia="宋体" w:cs="宋体"/>
        </w:rPr>
        <w:t>三、 投标文件的编制</w:t>
      </w:r>
      <w:r>
        <w:tab/>
      </w:r>
      <w:r>
        <w:fldChar w:fldCharType="begin"/>
      </w:r>
      <w:r>
        <w:instrText xml:space="preserve"> PAGEREF _Toc7088 \h </w:instrText>
      </w:r>
      <w:r>
        <w:fldChar w:fldCharType="separate"/>
      </w:r>
      <w:r>
        <w:t>12</w:t>
      </w:r>
      <w:r>
        <w:fldChar w:fldCharType="end"/>
      </w:r>
      <w:r>
        <w:fldChar w:fldCharType="end"/>
      </w:r>
    </w:p>
    <w:p>
      <w:pPr>
        <w:pStyle w:val="12"/>
        <w:tabs>
          <w:tab w:val="right" w:leader="dot" w:pos="9072"/>
        </w:tabs>
      </w:pPr>
      <w:r>
        <w:fldChar w:fldCharType="begin"/>
      </w:r>
      <w:r>
        <w:instrText xml:space="preserve"> HYPERLINK \l "_Toc25632" </w:instrText>
      </w:r>
      <w:r>
        <w:fldChar w:fldCharType="separate"/>
      </w:r>
      <w:r>
        <w:rPr>
          <w:rFonts w:hint="eastAsia" w:ascii="宋体" w:hAnsi="宋体" w:eastAsia="宋体" w:cs="宋体"/>
        </w:rPr>
        <w:t>8.投标范围及投标文件中标准和计量单位的使用</w:t>
      </w:r>
      <w:r>
        <w:tab/>
      </w:r>
      <w:r>
        <w:fldChar w:fldCharType="begin"/>
      </w:r>
      <w:r>
        <w:instrText xml:space="preserve"> PAGEREF _Toc25632 \h </w:instrText>
      </w:r>
      <w:r>
        <w:fldChar w:fldCharType="separate"/>
      </w:r>
      <w:r>
        <w:t>12</w:t>
      </w:r>
      <w:r>
        <w:fldChar w:fldCharType="end"/>
      </w:r>
      <w:r>
        <w:fldChar w:fldCharType="end"/>
      </w:r>
    </w:p>
    <w:p>
      <w:pPr>
        <w:pStyle w:val="12"/>
        <w:tabs>
          <w:tab w:val="right" w:leader="dot" w:pos="9072"/>
        </w:tabs>
      </w:pPr>
      <w:r>
        <w:fldChar w:fldCharType="begin"/>
      </w:r>
      <w:r>
        <w:instrText xml:space="preserve"> HYPERLINK \l "_Toc15301" </w:instrText>
      </w:r>
      <w:r>
        <w:fldChar w:fldCharType="separate"/>
      </w:r>
      <w:r>
        <w:rPr>
          <w:rFonts w:hint="eastAsia" w:ascii="宋体" w:hAnsi="宋体" w:eastAsia="宋体" w:cs="宋体"/>
        </w:rPr>
        <w:t>9.投标文件组成</w:t>
      </w:r>
      <w:r>
        <w:tab/>
      </w:r>
      <w:r>
        <w:fldChar w:fldCharType="begin"/>
      </w:r>
      <w:r>
        <w:instrText xml:space="preserve"> PAGEREF _Toc15301 \h </w:instrText>
      </w:r>
      <w:r>
        <w:fldChar w:fldCharType="separate"/>
      </w:r>
      <w:r>
        <w:t>12</w:t>
      </w:r>
      <w:r>
        <w:fldChar w:fldCharType="end"/>
      </w:r>
      <w:r>
        <w:fldChar w:fldCharType="end"/>
      </w:r>
    </w:p>
    <w:p>
      <w:pPr>
        <w:pStyle w:val="12"/>
        <w:tabs>
          <w:tab w:val="right" w:leader="dot" w:pos="9072"/>
        </w:tabs>
      </w:pPr>
      <w:r>
        <w:fldChar w:fldCharType="begin"/>
      </w:r>
      <w:r>
        <w:instrText xml:space="preserve"> HYPERLINK \l "_Toc4456" </w:instrText>
      </w:r>
      <w:r>
        <w:fldChar w:fldCharType="separate"/>
      </w:r>
      <w:r>
        <w:rPr>
          <w:rFonts w:hint="eastAsia" w:ascii="宋体" w:hAnsi="宋体" w:eastAsia="宋体" w:cs="宋体"/>
        </w:rPr>
        <w:t>10.证明投标标的的合格性和符合招标文件规定的技术文件</w:t>
      </w:r>
      <w:r>
        <w:tab/>
      </w:r>
      <w:r>
        <w:fldChar w:fldCharType="begin"/>
      </w:r>
      <w:r>
        <w:instrText xml:space="preserve"> PAGEREF _Toc4456 \h </w:instrText>
      </w:r>
      <w:r>
        <w:fldChar w:fldCharType="separate"/>
      </w:r>
      <w:r>
        <w:t>13</w:t>
      </w:r>
      <w:r>
        <w:fldChar w:fldCharType="end"/>
      </w:r>
      <w:r>
        <w:fldChar w:fldCharType="end"/>
      </w:r>
    </w:p>
    <w:p>
      <w:pPr>
        <w:pStyle w:val="12"/>
        <w:tabs>
          <w:tab w:val="right" w:leader="dot" w:pos="9072"/>
        </w:tabs>
      </w:pPr>
      <w:r>
        <w:fldChar w:fldCharType="begin"/>
      </w:r>
      <w:r>
        <w:instrText xml:space="preserve"> HYPERLINK \l "_Toc27774" </w:instrText>
      </w:r>
      <w:r>
        <w:fldChar w:fldCharType="separate"/>
      </w:r>
      <w:r>
        <w:rPr>
          <w:rFonts w:hint="eastAsia" w:ascii="宋体" w:hAnsi="宋体" w:eastAsia="宋体" w:cs="宋体"/>
        </w:rPr>
        <w:t>11.投标报价</w:t>
      </w:r>
      <w:r>
        <w:tab/>
      </w:r>
      <w:r>
        <w:fldChar w:fldCharType="begin"/>
      </w:r>
      <w:r>
        <w:instrText xml:space="preserve"> PAGEREF _Toc27774 \h </w:instrText>
      </w:r>
      <w:r>
        <w:fldChar w:fldCharType="separate"/>
      </w:r>
      <w:r>
        <w:t>13</w:t>
      </w:r>
      <w:r>
        <w:fldChar w:fldCharType="end"/>
      </w:r>
      <w:r>
        <w:fldChar w:fldCharType="end"/>
      </w:r>
    </w:p>
    <w:p>
      <w:pPr>
        <w:pStyle w:val="12"/>
        <w:tabs>
          <w:tab w:val="right" w:leader="dot" w:pos="9072"/>
        </w:tabs>
      </w:pPr>
      <w:r>
        <w:fldChar w:fldCharType="begin"/>
      </w:r>
      <w:r>
        <w:instrText xml:space="preserve"> HYPERLINK \l "_Toc12849" </w:instrText>
      </w:r>
      <w:r>
        <w:fldChar w:fldCharType="separate"/>
      </w:r>
      <w:r>
        <w:rPr>
          <w:rFonts w:hint="eastAsia" w:ascii="宋体" w:hAnsi="宋体" w:eastAsia="宋体" w:cs="宋体"/>
        </w:rPr>
        <w:t>12.投标保证金</w:t>
      </w:r>
      <w:r>
        <w:tab/>
      </w:r>
      <w:r>
        <w:fldChar w:fldCharType="begin"/>
      </w:r>
      <w:r>
        <w:instrText xml:space="preserve"> PAGEREF _Toc12849 \h </w:instrText>
      </w:r>
      <w:r>
        <w:fldChar w:fldCharType="separate"/>
      </w:r>
      <w:r>
        <w:t>13</w:t>
      </w:r>
      <w:r>
        <w:fldChar w:fldCharType="end"/>
      </w:r>
      <w:r>
        <w:fldChar w:fldCharType="end"/>
      </w:r>
    </w:p>
    <w:p>
      <w:pPr>
        <w:pStyle w:val="12"/>
        <w:tabs>
          <w:tab w:val="right" w:leader="dot" w:pos="9072"/>
        </w:tabs>
      </w:pPr>
      <w:r>
        <w:fldChar w:fldCharType="begin"/>
      </w:r>
      <w:r>
        <w:instrText xml:space="preserve"> HYPERLINK \l "_Toc23397" </w:instrText>
      </w:r>
      <w:r>
        <w:fldChar w:fldCharType="separate"/>
      </w:r>
      <w:r>
        <w:rPr>
          <w:rFonts w:hint="eastAsia" w:ascii="宋体" w:hAnsi="宋体" w:eastAsia="宋体" w:cs="宋体"/>
        </w:rPr>
        <w:t>13.投标有效期</w:t>
      </w:r>
      <w:r>
        <w:tab/>
      </w:r>
      <w:r>
        <w:fldChar w:fldCharType="begin"/>
      </w:r>
      <w:r>
        <w:instrText xml:space="preserve"> PAGEREF _Toc23397 \h </w:instrText>
      </w:r>
      <w:r>
        <w:fldChar w:fldCharType="separate"/>
      </w:r>
      <w:r>
        <w:t>14</w:t>
      </w:r>
      <w:r>
        <w:fldChar w:fldCharType="end"/>
      </w:r>
      <w:r>
        <w:fldChar w:fldCharType="end"/>
      </w:r>
    </w:p>
    <w:p>
      <w:pPr>
        <w:pStyle w:val="12"/>
        <w:tabs>
          <w:tab w:val="right" w:leader="dot" w:pos="9072"/>
        </w:tabs>
      </w:pPr>
      <w:r>
        <w:fldChar w:fldCharType="begin"/>
      </w:r>
      <w:r>
        <w:instrText xml:space="preserve"> HYPERLINK \l "_Toc13134" </w:instrText>
      </w:r>
      <w:r>
        <w:fldChar w:fldCharType="separate"/>
      </w:r>
      <w:r>
        <w:rPr>
          <w:rFonts w:hint="eastAsia" w:ascii="宋体" w:hAnsi="宋体" w:eastAsia="宋体" w:cs="宋体"/>
        </w:rPr>
        <w:t>14.投标文件的制作</w:t>
      </w:r>
      <w:r>
        <w:tab/>
      </w:r>
      <w:r>
        <w:fldChar w:fldCharType="begin"/>
      </w:r>
      <w:r>
        <w:instrText xml:space="preserve"> PAGEREF _Toc13134 \h </w:instrText>
      </w:r>
      <w:r>
        <w:fldChar w:fldCharType="separate"/>
      </w:r>
      <w:r>
        <w:t>14</w:t>
      </w:r>
      <w:r>
        <w:fldChar w:fldCharType="end"/>
      </w:r>
      <w:r>
        <w:fldChar w:fldCharType="end"/>
      </w:r>
    </w:p>
    <w:p>
      <w:pPr>
        <w:pStyle w:val="19"/>
        <w:tabs>
          <w:tab w:val="right" w:leader="dot" w:pos="9072"/>
        </w:tabs>
      </w:pPr>
      <w:r>
        <w:fldChar w:fldCharType="begin"/>
      </w:r>
      <w:r>
        <w:instrText xml:space="preserve"> HYPERLINK \l "_Toc10672" </w:instrText>
      </w:r>
      <w:r>
        <w:fldChar w:fldCharType="separate"/>
      </w:r>
      <w:r>
        <w:rPr>
          <w:rFonts w:hint="eastAsia" w:ascii="宋体" w:hAnsi="宋体" w:eastAsia="宋体" w:cs="宋体"/>
        </w:rPr>
        <w:t>四、 投标文件的递交</w:t>
      </w:r>
      <w:r>
        <w:tab/>
      </w:r>
      <w:r>
        <w:fldChar w:fldCharType="begin"/>
      </w:r>
      <w:r>
        <w:instrText xml:space="preserve"> PAGEREF _Toc10672 \h </w:instrText>
      </w:r>
      <w:r>
        <w:fldChar w:fldCharType="separate"/>
      </w:r>
      <w:r>
        <w:t>15</w:t>
      </w:r>
      <w:r>
        <w:fldChar w:fldCharType="end"/>
      </w:r>
      <w:r>
        <w:fldChar w:fldCharType="end"/>
      </w:r>
    </w:p>
    <w:p>
      <w:pPr>
        <w:pStyle w:val="12"/>
        <w:tabs>
          <w:tab w:val="right" w:leader="dot" w:pos="9072"/>
        </w:tabs>
      </w:pPr>
      <w:r>
        <w:fldChar w:fldCharType="begin"/>
      </w:r>
      <w:r>
        <w:instrText xml:space="preserve"> HYPERLINK \l "_Toc8741" </w:instrText>
      </w:r>
      <w:r>
        <w:fldChar w:fldCharType="separate"/>
      </w:r>
      <w:r>
        <w:rPr>
          <w:rFonts w:hint="eastAsia" w:ascii="宋体" w:hAnsi="宋体" w:eastAsia="宋体" w:cs="宋体"/>
        </w:rPr>
        <w:t>15.投标文件的密封和标记</w:t>
      </w:r>
      <w:r>
        <w:tab/>
      </w:r>
      <w:r>
        <w:fldChar w:fldCharType="begin"/>
      </w:r>
      <w:r>
        <w:instrText xml:space="preserve"> PAGEREF _Toc8741 \h </w:instrText>
      </w:r>
      <w:r>
        <w:fldChar w:fldCharType="separate"/>
      </w:r>
      <w:r>
        <w:t>15</w:t>
      </w:r>
      <w:r>
        <w:fldChar w:fldCharType="end"/>
      </w:r>
      <w:r>
        <w:fldChar w:fldCharType="end"/>
      </w:r>
    </w:p>
    <w:p>
      <w:pPr>
        <w:pStyle w:val="12"/>
        <w:tabs>
          <w:tab w:val="right" w:leader="dot" w:pos="9072"/>
        </w:tabs>
      </w:pPr>
      <w:r>
        <w:fldChar w:fldCharType="begin"/>
      </w:r>
      <w:r>
        <w:instrText xml:space="preserve"> HYPERLINK \l "_Toc25641" </w:instrText>
      </w:r>
      <w:r>
        <w:fldChar w:fldCharType="separate"/>
      </w:r>
      <w:r>
        <w:rPr>
          <w:rFonts w:hint="eastAsia" w:ascii="宋体" w:hAnsi="宋体" w:eastAsia="宋体" w:cs="宋体"/>
        </w:rPr>
        <w:t>16.投标截止</w:t>
      </w:r>
      <w:r>
        <w:tab/>
      </w:r>
      <w:r>
        <w:fldChar w:fldCharType="begin"/>
      </w:r>
      <w:r>
        <w:instrText xml:space="preserve"> PAGEREF _Toc25641 \h </w:instrText>
      </w:r>
      <w:r>
        <w:fldChar w:fldCharType="separate"/>
      </w:r>
      <w:r>
        <w:t>15</w:t>
      </w:r>
      <w:r>
        <w:fldChar w:fldCharType="end"/>
      </w:r>
      <w:r>
        <w:fldChar w:fldCharType="end"/>
      </w:r>
    </w:p>
    <w:p>
      <w:pPr>
        <w:pStyle w:val="12"/>
        <w:tabs>
          <w:tab w:val="right" w:leader="dot" w:pos="9072"/>
        </w:tabs>
      </w:pPr>
      <w:r>
        <w:fldChar w:fldCharType="begin"/>
      </w:r>
      <w:r>
        <w:instrText xml:space="preserve"> HYPERLINK \l "_Toc8549" </w:instrText>
      </w:r>
      <w:r>
        <w:fldChar w:fldCharType="separate"/>
      </w:r>
      <w:r>
        <w:rPr>
          <w:rFonts w:hint="eastAsia" w:ascii="宋体" w:hAnsi="宋体" w:eastAsia="宋体" w:cs="宋体"/>
        </w:rPr>
        <w:t>17.投标文件的接收、修改与撤回</w:t>
      </w:r>
      <w:r>
        <w:tab/>
      </w:r>
      <w:r>
        <w:fldChar w:fldCharType="begin"/>
      </w:r>
      <w:r>
        <w:instrText xml:space="preserve"> PAGEREF _Toc8549 \h </w:instrText>
      </w:r>
      <w:r>
        <w:fldChar w:fldCharType="separate"/>
      </w:r>
      <w:r>
        <w:t>15</w:t>
      </w:r>
      <w:r>
        <w:fldChar w:fldCharType="end"/>
      </w:r>
      <w:r>
        <w:fldChar w:fldCharType="end"/>
      </w:r>
    </w:p>
    <w:p>
      <w:pPr>
        <w:pStyle w:val="19"/>
        <w:tabs>
          <w:tab w:val="right" w:leader="dot" w:pos="9072"/>
        </w:tabs>
      </w:pPr>
      <w:r>
        <w:fldChar w:fldCharType="begin"/>
      </w:r>
      <w:r>
        <w:instrText xml:space="preserve"> HYPERLINK \l "_Toc3976" </w:instrText>
      </w:r>
      <w:r>
        <w:fldChar w:fldCharType="separate"/>
      </w:r>
      <w:r>
        <w:rPr>
          <w:rFonts w:hint="eastAsia" w:ascii="宋体" w:hAnsi="宋体" w:eastAsia="宋体" w:cs="宋体"/>
        </w:rPr>
        <w:t>五、 开标及评标</w:t>
      </w:r>
      <w:r>
        <w:tab/>
      </w:r>
      <w:r>
        <w:fldChar w:fldCharType="begin"/>
      </w:r>
      <w:r>
        <w:instrText xml:space="preserve"> PAGEREF _Toc3976 \h </w:instrText>
      </w:r>
      <w:r>
        <w:fldChar w:fldCharType="separate"/>
      </w:r>
      <w:r>
        <w:t>16</w:t>
      </w:r>
      <w:r>
        <w:fldChar w:fldCharType="end"/>
      </w:r>
      <w:r>
        <w:fldChar w:fldCharType="end"/>
      </w:r>
    </w:p>
    <w:p>
      <w:pPr>
        <w:pStyle w:val="12"/>
        <w:tabs>
          <w:tab w:val="right" w:leader="dot" w:pos="9072"/>
        </w:tabs>
      </w:pPr>
      <w:r>
        <w:fldChar w:fldCharType="begin"/>
      </w:r>
      <w:r>
        <w:instrText xml:space="preserve"> HYPERLINK \l "_Toc1161" </w:instrText>
      </w:r>
      <w:r>
        <w:fldChar w:fldCharType="separate"/>
      </w:r>
      <w:r>
        <w:rPr>
          <w:rFonts w:hint="eastAsia" w:hAnsi="宋体" w:eastAsia="宋体" w:cs="宋体"/>
        </w:rPr>
        <w:t>18.</w:t>
      </w:r>
      <w:r>
        <w:rPr>
          <w:rFonts w:hint="eastAsia" w:ascii="宋体" w:hAnsi="宋体" w:eastAsia="宋体" w:cs="宋体"/>
        </w:rPr>
        <w:t>开标</w:t>
      </w:r>
      <w:r>
        <w:tab/>
      </w:r>
      <w:r>
        <w:fldChar w:fldCharType="begin"/>
      </w:r>
      <w:r>
        <w:instrText xml:space="preserve"> PAGEREF _Toc1161 \h </w:instrText>
      </w:r>
      <w:r>
        <w:fldChar w:fldCharType="separate"/>
      </w:r>
      <w:r>
        <w:t>16</w:t>
      </w:r>
      <w:r>
        <w:fldChar w:fldCharType="end"/>
      </w:r>
      <w:r>
        <w:fldChar w:fldCharType="end"/>
      </w:r>
    </w:p>
    <w:p>
      <w:pPr>
        <w:pStyle w:val="12"/>
        <w:tabs>
          <w:tab w:val="right" w:leader="dot" w:pos="9072"/>
        </w:tabs>
      </w:pPr>
      <w:r>
        <w:fldChar w:fldCharType="begin"/>
      </w:r>
      <w:r>
        <w:instrText xml:space="preserve"> HYPERLINK \l "_Toc5241" </w:instrText>
      </w:r>
      <w:r>
        <w:fldChar w:fldCharType="separate"/>
      </w:r>
      <w:r>
        <w:rPr>
          <w:rFonts w:hint="eastAsia" w:ascii="宋体" w:hAnsi="宋体" w:eastAsia="宋体" w:cs="宋体"/>
        </w:rPr>
        <w:t>19.资格审查及组建评标委员会</w:t>
      </w:r>
      <w:r>
        <w:tab/>
      </w:r>
      <w:r>
        <w:fldChar w:fldCharType="begin"/>
      </w:r>
      <w:r>
        <w:instrText xml:space="preserve"> PAGEREF _Toc5241 \h </w:instrText>
      </w:r>
      <w:r>
        <w:fldChar w:fldCharType="separate"/>
      </w:r>
      <w:r>
        <w:t>16</w:t>
      </w:r>
      <w:r>
        <w:fldChar w:fldCharType="end"/>
      </w:r>
      <w:r>
        <w:fldChar w:fldCharType="end"/>
      </w:r>
    </w:p>
    <w:p>
      <w:pPr>
        <w:pStyle w:val="12"/>
        <w:tabs>
          <w:tab w:val="right" w:leader="dot" w:pos="9072"/>
        </w:tabs>
      </w:pPr>
      <w:r>
        <w:fldChar w:fldCharType="begin"/>
      </w:r>
      <w:r>
        <w:instrText xml:space="preserve"> HYPERLINK \l "_Toc20543" </w:instrText>
      </w:r>
      <w:r>
        <w:fldChar w:fldCharType="separate"/>
      </w:r>
      <w:r>
        <w:rPr>
          <w:rFonts w:hint="eastAsia" w:ascii="宋体" w:hAnsi="宋体" w:eastAsia="宋体" w:cs="宋体"/>
        </w:rPr>
        <w:t>20.投标文件符合性审查与澄清</w:t>
      </w:r>
      <w:r>
        <w:tab/>
      </w:r>
      <w:r>
        <w:fldChar w:fldCharType="begin"/>
      </w:r>
      <w:r>
        <w:instrText xml:space="preserve"> PAGEREF _Toc20543 \h </w:instrText>
      </w:r>
      <w:r>
        <w:fldChar w:fldCharType="separate"/>
      </w:r>
      <w:r>
        <w:t>17</w:t>
      </w:r>
      <w:r>
        <w:fldChar w:fldCharType="end"/>
      </w:r>
      <w:r>
        <w:fldChar w:fldCharType="end"/>
      </w:r>
    </w:p>
    <w:p>
      <w:pPr>
        <w:pStyle w:val="12"/>
        <w:tabs>
          <w:tab w:val="right" w:leader="dot" w:pos="9072"/>
        </w:tabs>
      </w:pPr>
      <w:r>
        <w:fldChar w:fldCharType="begin"/>
      </w:r>
      <w:r>
        <w:instrText xml:space="preserve"> HYPERLINK \l "_Toc28893" </w:instrText>
      </w:r>
      <w:r>
        <w:fldChar w:fldCharType="separate"/>
      </w:r>
      <w:r>
        <w:rPr>
          <w:rFonts w:hint="eastAsia" w:ascii="宋体" w:hAnsi="宋体" w:eastAsia="宋体" w:cs="宋体"/>
        </w:rPr>
        <w:t>21.投标偏离</w:t>
      </w:r>
      <w:r>
        <w:tab/>
      </w:r>
      <w:r>
        <w:fldChar w:fldCharType="begin"/>
      </w:r>
      <w:r>
        <w:instrText xml:space="preserve"> PAGEREF _Toc28893 \h </w:instrText>
      </w:r>
      <w:r>
        <w:fldChar w:fldCharType="separate"/>
      </w:r>
      <w:r>
        <w:t>18</w:t>
      </w:r>
      <w:r>
        <w:fldChar w:fldCharType="end"/>
      </w:r>
      <w:r>
        <w:fldChar w:fldCharType="end"/>
      </w:r>
    </w:p>
    <w:p>
      <w:pPr>
        <w:pStyle w:val="12"/>
        <w:tabs>
          <w:tab w:val="right" w:leader="dot" w:pos="9072"/>
        </w:tabs>
      </w:pPr>
      <w:r>
        <w:fldChar w:fldCharType="begin"/>
      </w:r>
      <w:r>
        <w:instrText xml:space="preserve"> HYPERLINK \l "_Toc3879" </w:instrText>
      </w:r>
      <w:r>
        <w:fldChar w:fldCharType="separate"/>
      </w:r>
      <w:r>
        <w:rPr>
          <w:rFonts w:hint="eastAsia" w:ascii="宋体" w:hAnsi="宋体" w:eastAsia="宋体" w:cs="宋体"/>
        </w:rPr>
        <w:t>22.投标无效</w:t>
      </w:r>
      <w:r>
        <w:tab/>
      </w:r>
      <w:r>
        <w:fldChar w:fldCharType="begin"/>
      </w:r>
      <w:r>
        <w:instrText xml:space="preserve"> PAGEREF _Toc3879 \h </w:instrText>
      </w:r>
      <w:r>
        <w:fldChar w:fldCharType="separate"/>
      </w:r>
      <w:r>
        <w:t>18</w:t>
      </w:r>
      <w:r>
        <w:fldChar w:fldCharType="end"/>
      </w:r>
      <w:r>
        <w:fldChar w:fldCharType="end"/>
      </w:r>
    </w:p>
    <w:p>
      <w:pPr>
        <w:pStyle w:val="12"/>
        <w:tabs>
          <w:tab w:val="right" w:leader="dot" w:pos="9072"/>
        </w:tabs>
      </w:pPr>
      <w:r>
        <w:fldChar w:fldCharType="begin"/>
      </w:r>
      <w:r>
        <w:instrText xml:space="preserve"> HYPERLINK \l "_Toc8" </w:instrText>
      </w:r>
      <w:r>
        <w:fldChar w:fldCharType="separate"/>
      </w:r>
      <w:r>
        <w:rPr>
          <w:rFonts w:hint="eastAsia" w:ascii="宋体" w:hAnsi="宋体" w:eastAsia="宋体" w:cs="宋体"/>
        </w:rPr>
        <w:t>23.比较与评价</w:t>
      </w:r>
      <w:r>
        <w:tab/>
      </w:r>
      <w:r>
        <w:fldChar w:fldCharType="begin"/>
      </w:r>
      <w:r>
        <w:instrText xml:space="preserve"> PAGEREF _Toc8 \h </w:instrText>
      </w:r>
      <w:r>
        <w:fldChar w:fldCharType="separate"/>
      </w:r>
      <w:r>
        <w:t>18</w:t>
      </w:r>
      <w:r>
        <w:fldChar w:fldCharType="end"/>
      </w:r>
      <w:r>
        <w:fldChar w:fldCharType="end"/>
      </w:r>
    </w:p>
    <w:p>
      <w:pPr>
        <w:pStyle w:val="12"/>
        <w:tabs>
          <w:tab w:val="right" w:leader="dot" w:pos="9072"/>
        </w:tabs>
      </w:pPr>
      <w:r>
        <w:fldChar w:fldCharType="begin"/>
      </w:r>
      <w:r>
        <w:instrText xml:space="preserve"> HYPERLINK \l "_Toc9621" </w:instrText>
      </w:r>
      <w:r>
        <w:fldChar w:fldCharType="separate"/>
      </w:r>
      <w:r>
        <w:rPr>
          <w:rFonts w:hint="eastAsia" w:ascii="宋体" w:hAnsi="宋体" w:eastAsia="宋体" w:cs="宋体"/>
        </w:rPr>
        <w:t>24.废标</w:t>
      </w:r>
      <w:r>
        <w:tab/>
      </w:r>
      <w:r>
        <w:fldChar w:fldCharType="begin"/>
      </w:r>
      <w:r>
        <w:instrText xml:space="preserve"> PAGEREF _Toc9621 \h </w:instrText>
      </w:r>
      <w:r>
        <w:fldChar w:fldCharType="separate"/>
      </w:r>
      <w:r>
        <w:t>19</w:t>
      </w:r>
      <w:r>
        <w:fldChar w:fldCharType="end"/>
      </w:r>
      <w:r>
        <w:fldChar w:fldCharType="end"/>
      </w:r>
    </w:p>
    <w:p>
      <w:pPr>
        <w:pStyle w:val="12"/>
        <w:tabs>
          <w:tab w:val="right" w:leader="dot" w:pos="9072"/>
        </w:tabs>
      </w:pPr>
      <w:r>
        <w:fldChar w:fldCharType="begin"/>
      </w:r>
      <w:r>
        <w:instrText xml:space="preserve"> HYPERLINK \l "_Toc31248" </w:instrText>
      </w:r>
      <w:r>
        <w:fldChar w:fldCharType="separate"/>
      </w:r>
      <w:r>
        <w:rPr>
          <w:rFonts w:hint="eastAsia" w:ascii="宋体" w:hAnsi="宋体" w:eastAsia="宋体" w:cs="宋体"/>
        </w:rPr>
        <w:t>25.保密要求</w:t>
      </w:r>
      <w:r>
        <w:tab/>
      </w:r>
      <w:r>
        <w:fldChar w:fldCharType="begin"/>
      </w:r>
      <w:r>
        <w:instrText xml:space="preserve"> PAGEREF _Toc31248 \h </w:instrText>
      </w:r>
      <w:r>
        <w:fldChar w:fldCharType="separate"/>
      </w:r>
      <w:r>
        <w:t>19</w:t>
      </w:r>
      <w:r>
        <w:fldChar w:fldCharType="end"/>
      </w:r>
      <w:r>
        <w:fldChar w:fldCharType="end"/>
      </w:r>
    </w:p>
    <w:p>
      <w:pPr>
        <w:pStyle w:val="19"/>
        <w:tabs>
          <w:tab w:val="right" w:leader="dot" w:pos="9072"/>
        </w:tabs>
      </w:pPr>
      <w:r>
        <w:fldChar w:fldCharType="begin"/>
      </w:r>
      <w:r>
        <w:instrText xml:space="preserve"> HYPERLINK \l "_Toc25643" </w:instrText>
      </w:r>
      <w:r>
        <w:fldChar w:fldCharType="separate"/>
      </w:r>
      <w:r>
        <w:rPr>
          <w:rFonts w:hint="eastAsia" w:ascii="宋体" w:hAnsi="宋体" w:eastAsia="宋体" w:cs="宋体"/>
        </w:rPr>
        <w:t>六、 确定中标</w:t>
      </w:r>
      <w:r>
        <w:tab/>
      </w:r>
      <w:r>
        <w:fldChar w:fldCharType="begin"/>
      </w:r>
      <w:r>
        <w:instrText xml:space="preserve"> PAGEREF _Toc25643 \h </w:instrText>
      </w:r>
      <w:r>
        <w:fldChar w:fldCharType="separate"/>
      </w:r>
      <w:r>
        <w:t>19</w:t>
      </w:r>
      <w:r>
        <w:fldChar w:fldCharType="end"/>
      </w:r>
      <w:r>
        <w:fldChar w:fldCharType="end"/>
      </w:r>
    </w:p>
    <w:p>
      <w:pPr>
        <w:pStyle w:val="12"/>
        <w:tabs>
          <w:tab w:val="right" w:leader="dot" w:pos="9072"/>
        </w:tabs>
      </w:pPr>
      <w:r>
        <w:fldChar w:fldCharType="begin"/>
      </w:r>
      <w:r>
        <w:instrText xml:space="preserve"> HYPERLINK \l "_Toc2660" </w:instrText>
      </w:r>
      <w:r>
        <w:fldChar w:fldCharType="separate"/>
      </w:r>
      <w:r>
        <w:rPr>
          <w:rFonts w:hint="eastAsia" w:ascii="宋体" w:hAnsi="宋体" w:eastAsia="宋体" w:cs="宋体"/>
        </w:rPr>
        <w:t>26.中标候选人的确定原则及标准</w:t>
      </w:r>
      <w:r>
        <w:tab/>
      </w:r>
      <w:r>
        <w:fldChar w:fldCharType="begin"/>
      </w:r>
      <w:r>
        <w:instrText xml:space="preserve"> PAGEREF _Toc2660 \h </w:instrText>
      </w:r>
      <w:r>
        <w:fldChar w:fldCharType="separate"/>
      </w:r>
      <w:r>
        <w:t>19</w:t>
      </w:r>
      <w:r>
        <w:fldChar w:fldCharType="end"/>
      </w:r>
      <w:r>
        <w:fldChar w:fldCharType="end"/>
      </w:r>
    </w:p>
    <w:p>
      <w:pPr>
        <w:pStyle w:val="12"/>
        <w:tabs>
          <w:tab w:val="right" w:leader="dot" w:pos="9072"/>
        </w:tabs>
      </w:pPr>
      <w:r>
        <w:fldChar w:fldCharType="begin"/>
      </w:r>
      <w:r>
        <w:instrText xml:space="preserve"> HYPERLINK \l "_Toc22669" </w:instrText>
      </w:r>
      <w:r>
        <w:fldChar w:fldCharType="separate"/>
      </w:r>
      <w:r>
        <w:rPr>
          <w:rFonts w:hint="eastAsia" w:ascii="宋体" w:hAnsi="宋体" w:eastAsia="宋体" w:cs="宋体"/>
        </w:rPr>
        <w:t>27.确定中标候选人和中标人</w:t>
      </w:r>
      <w:r>
        <w:tab/>
      </w:r>
      <w:r>
        <w:fldChar w:fldCharType="begin"/>
      </w:r>
      <w:r>
        <w:instrText xml:space="preserve"> PAGEREF _Toc22669 \h </w:instrText>
      </w:r>
      <w:r>
        <w:fldChar w:fldCharType="separate"/>
      </w:r>
      <w:r>
        <w:t>19</w:t>
      </w:r>
      <w:r>
        <w:fldChar w:fldCharType="end"/>
      </w:r>
      <w:r>
        <w:fldChar w:fldCharType="end"/>
      </w:r>
    </w:p>
    <w:p>
      <w:pPr>
        <w:pStyle w:val="12"/>
        <w:tabs>
          <w:tab w:val="right" w:leader="dot" w:pos="9072"/>
        </w:tabs>
      </w:pPr>
      <w:r>
        <w:fldChar w:fldCharType="begin"/>
      </w:r>
      <w:r>
        <w:instrText xml:space="preserve"> HYPERLINK \l "_Toc8258" </w:instrText>
      </w:r>
      <w:r>
        <w:fldChar w:fldCharType="separate"/>
      </w:r>
      <w:r>
        <w:rPr>
          <w:rFonts w:hint="eastAsia" w:ascii="宋体" w:hAnsi="宋体" w:eastAsia="宋体" w:cs="宋体"/>
        </w:rPr>
        <w:t>28.发出中标通知书</w:t>
      </w:r>
      <w:r>
        <w:tab/>
      </w:r>
      <w:r>
        <w:fldChar w:fldCharType="begin"/>
      </w:r>
      <w:r>
        <w:instrText xml:space="preserve"> PAGEREF _Toc8258 \h </w:instrText>
      </w:r>
      <w:r>
        <w:fldChar w:fldCharType="separate"/>
      </w:r>
      <w:r>
        <w:t>20</w:t>
      </w:r>
      <w:r>
        <w:fldChar w:fldCharType="end"/>
      </w:r>
      <w:r>
        <w:fldChar w:fldCharType="end"/>
      </w:r>
    </w:p>
    <w:p>
      <w:pPr>
        <w:pStyle w:val="12"/>
        <w:tabs>
          <w:tab w:val="right" w:leader="dot" w:pos="9072"/>
        </w:tabs>
      </w:pPr>
      <w:r>
        <w:fldChar w:fldCharType="begin"/>
      </w:r>
      <w:r>
        <w:instrText xml:space="preserve"> HYPERLINK \l "_Toc5252" </w:instrText>
      </w:r>
      <w:r>
        <w:fldChar w:fldCharType="separate"/>
      </w:r>
      <w:r>
        <w:rPr>
          <w:rFonts w:hint="eastAsia" w:ascii="宋体" w:hAnsi="宋体" w:eastAsia="宋体" w:cs="宋体"/>
        </w:rPr>
        <w:t>29.告知招标结果</w:t>
      </w:r>
      <w:r>
        <w:tab/>
      </w:r>
      <w:r>
        <w:fldChar w:fldCharType="begin"/>
      </w:r>
      <w:r>
        <w:instrText xml:space="preserve"> PAGEREF _Toc5252 \h </w:instrText>
      </w:r>
      <w:r>
        <w:fldChar w:fldCharType="separate"/>
      </w:r>
      <w:r>
        <w:t>20</w:t>
      </w:r>
      <w:r>
        <w:fldChar w:fldCharType="end"/>
      </w:r>
      <w:r>
        <w:fldChar w:fldCharType="end"/>
      </w:r>
    </w:p>
    <w:p>
      <w:pPr>
        <w:pStyle w:val="12"/>
        <w:tabs>
          <w:tab w:val="right" w:leader="dot" w:pos="9072"/>
        </w:tabs>
      </w:pPr>
      <w:r>
        <w:fldChar w:fldCharType="begin"/>
      </w:r>
      <w:r>
        <w:instrText xml:space="preserve"> HYPERLINK \l "_Toc28620" </w:instrText>
      </w:r>
      <w:r>
        <w:fldChar w:fldCharType="separate"/>
      </w:r>
      <w:r>
        <w:rPr>
          <w:rFonts w:hint="eastAsia" w:ascii="宋体" w:hAnsi="宋体" w:eastAsia="宋体" w:cs="宋体"/>
        </w:rPr>
        <w:t>30.签订合同</w:t>
      </w:r>
      <w:r>
        <w:tab/>
      </w:r>
      <w:r>
        <w:fldChar w:fldCharType="begin"/>
      </w:r>
      <w:r>
        <w:instrText xml:space="preserve"> PAGEREF _Toc28620 \h </w:instrText>
      </w:r>
      <w:r>
        <w:fldChar w:fldCharType="separate"/>
      </w:r>
      <w:r>
        <w:t>20</w:t>
      </w:r>
      <w:r>
        <w:fldChar w:fldCharType="end"/>
      </w:r>
      <w:r>
        <w:fldChar w:fldCharType="end"/>
      </w:r>
    </w:p>
    <w:p>
      <w:pPr>
        <w:pStyle w:val="12"/>
        <w:tabs>
          <w:tab w:val="right" w:leader="dot" w:pos="9072"/>
        </w:tabs>
      </w:pPr>
      <w:r>
        <w:fldChar w:fldCharType="begin"/>
      </w:r>
      <w:r>
        <w:instrText xml:space="preserve"> HYPERLINK \l "_Toc10044" </w:instrText>
      </w:r>
      <w:r>
        <w:fldChar w:fldCharType="separate"/>
      </w:r>
      <w:r>
        <w:rPr>
          <w:rFonts w:hint="eastAsia" w:ascii="宋体" w:hAnsi="宋体" w:eastAsia="宋体" w:cs="宋体"/>
        </w:rPr>
        <w:t>31.履约保证金</w:t>
      </w:r>
      <w:r>
        <w:tab/>
      </w:r>
      <w:r>
        <w:fldChar w:fldCharType="begin"/>
      </w:r>
      <w:r>
        <w:instrText xml:space="preserve"> PAGEREF _Toc10044 \h </w:instrText>
      </w:r>
      <w:r>
        <w:fldChar w:fldCharType="separate"/>
      </w:r>
      <w:r>
        <w:t>20</w:t>
      </w:r>
      <w:r>
        <w:fldChar w:fldCharType="end"/>
      </w:r>
      <w:r>
        <w:fldChar w:fldCharType="end"/>
      </w:r>
    </w:p>
    <w:p>
      <w:pPr>
        <w:pStyle w:val="12"/>
        <w:tabs>
          <w:tab w:val="right" w:leader="dot" w:pos="9072"/>
        </w:tabs>
      </w:pPr>
      <w:r>
        <w:fldChar w:fldCharType="begin"/>
      </w:r>
      <w:r>
        <w:instrText xml:space="preserve"> HYPERLINK \l "_Toc4292" </w:instrText>
      </w:r>
      <w:r>
        <w:fldChar w:fldCharType="separate"/>
      </w:r>
      <w:r>
        <w:rPr>
          <w:rFonts w:hint="eastAsia" w:ascii="宋体" w:hAnsi="宋体" w:eastAsia="宋体" w:cs="宋体"/>
        </w:rPr>
        <w:t>32.预付款</w:t>
      </w:r>
      <w:r>
        <w:tab/>
      </w:r>
      <w:r>
        <w:fldChar w:fldCharType="begin"/>
      </w:r>
      <w:r>
        <w:instrText xml:space="preserve"> PAGEREF _Toc4292 \h </w:instrText>
      </w:r>
      <w:r>
        <w:fldChar w:fldCharType="separate"/>
      </w:r>
      <w:r>
        <w:t>20</w:t>
      </w:r>
      <w:r>
        <w:fldChar w:fldCharType="end"/>
      </w:r>
      <w:r>
        <w:fldChar w:fldCharType="end"/>
      </w:r>
    </w:p>
    <w:p>
      <w:pPr>
        <w:pStyle w:val="12"/>
        <w:tabs>
          <w:tab w:val="right" w:leader="dot" w:pos="9072"/>
        </w:tabs>
      </w:pPr>
      <w:r>
        <w:fldChar w:fldCharType="begin"/>
      </w:r>
      <w:r>
        <w:instrText xml:space="preserve"> HYPERLINK \l "_Toc8589" </w:instrText>
      </w:r>
      <w:r>
        <w:fldChar w:fldCharType="separate"/>
      </w:r>
      <w:r>
        <w:rPr>
          <w:rFonts w:hint="eastAsia" w:ascii="宋体" w:hAnsi="宋体" w:eastAsia="宋体" w:cs="宋体"/>
        </w:rPr>
        <w:t>33.招标代理服务费</w:t>
      </w:r>
      <w:r>
        <w:tab/>
      </w:r>
      <w:r>
        <w:fldChar w:fldCharType="begin"/>
      </w:r>
      <w:r>
        <w:instrText xml:space="preserve"> PAGEREF _Toc8589 \h </w:instrText>
      </w:r>
      <w:r>
        <w:fldChar w:fldCharType="separate"/>
      </w:r>
      <w:r>
        <w:t>21</w:t>
      </w:r>
      <w:r>
        <w:fldChar w:fldCharType="end"/>
      </w:r>
      <w:r>
        <w:fldChar w:fldCharType="end"/>
      </w:r>
    </w:p>
    <w:p>
      <w:pPr>
        <w:pStyle w:val="12"/>
        <w:tabs>
          <w:tab w:val="right" w:leader="dot" w:pos="9072"/>
        </w:tabs>
      </w:pPr>
      <w:r>
        <w:fldChar w:fldCharType="begin"/>
      </w:r>
      <w:r>
        <w:instrText xml:space="preserve"> HYPERLINK \l "_Toc20545" </w:instrText>
      </w:r>
      <w:r>
        <w:fldChar w:fldCharType="separate"/>
      </w:r>
      <w:r>
        <w:rPr>
          <w:rFonts w:hint="eastAsia" w:ascii="宋体" w:hAnsi="宋体" w:eastAsia="宋体" w:cs="宋体"/>
        </w:rPr>
        <w:t>34.政府采购信用担保</w:t>
      </w:r>
      <w:r>
        <w:tab/>
      </w:r>
      <w:r>
        <w:fldChar w:fldCharType="begin"/>
      </w:r>
      <w:r>
        <w:instrText xml:space="preserve"> PAGEREF _Toc20545 \h </w:instrText>
      </w:r>
      <w:r>
        <w:fldChar w:fldCharType="separate"/>
      </w:r>
      <w:r>
        <w:t>21</w:t>
      </w:r>
      <w:r>
        <w:fldChar w:fldCharType="end"/>
      </w:r>
      <w:r>
        <w:fldChar w:fldCharType="end"/>
      </w:r>
    </w:p>
    <w:p>
      <w:pPr>
        <w:pStyle w:val="12"/>
        <w:tabs>
          <w:tab w:val="right" w:leader="dot" w:pos="9072"/>
        </w:tabs>
      </w:pPr>
      <w:r>
        <w:fldChar w:fldCharType="begin"/>
      </w:r>
      <w:r>
        <w:instrText xml:space="preserve"> HYPERLINK \l "_Toc1386" </w:instrText>
      </w:r>
      <w:r>
        <w:fldChar w:fldCharType="separate"/>
      </w:r>
      <w:r>
        <w:rPr>
          <w:rFonts w:hint="eastAsia" w:ascii="宋体" w:hAnsi="宋体" w:eastAsia="宋体" w:cs="宋体"/>
        </w:rPr>
        <w:t>35.廉洁自律规定</w:t>
      </w:r>
      <w:r>
        <w:tab/>
      </w:r>
      <w:r>
        <w:fldChar w:fldCharType="begin"/>
      </w:r>
      <w:r>
        <w:instrText xml:space="preserve"> PAGEREF _Toc1386 \h </w:instrText>
      </w:r>
      <w:r>
        <w:fldChar w:fldCharType="separate"/>
      </w:r>
      <w:r>
        <w:t>21</w:t>
      </w:r>
      <w:r>
        <w:fldChar w:fldCharType="end"/>
      </w:r>
      <w:r>
        <w:fldChar w:fldCharType="end"/>
      </w:r>
    </w:p>
    <w:p>
      <w:pPr>
        <w:pStyle w:val="12"/>
        <w:tabs>
          <w:tab w:val="right" w:leader="dot" w:pos="9072"/>
        </w:tabs>
      </w:pPr>
      <w:r>
        <w:fldChar w:fldCharType="begin"/>
      </w:r>
      <w:r>
        <w:instrText xml:space="preserve"> HYPERLINK \l "_Toc13519" </w:instrText>
      </w:r>
      <w:r>
        <w:fldChar w:fldCharType="separate"/>
      </w:r>
      <w:r>
        <w:rPr>
          <w:rFonts w:hint="eastAsia" w:ascii="宋体" w:hAnsi="宋体" w:eastAsia="宋体" w:cs="宋体"/>
        </w:rPr>
        <w:t>36.人员回避</w:t>
      </w:r>
      <w:r>
        <w:tab/>
      </w:r>
      <w:r>
        <w:fldChar w:fldCharType="begin"/>
      </w:r>
      <w:r>
        <w:instrText xml:space="preserve"> PAGEREF _Toc13519 \h </w:instrText>
      </w:r>
      <w:r>
        <w:fldChar w:fldCharType="separate"/>
      </w:r>
      <w:r>
        <w:t>21</w:t>
      </w:r>
      <w:r>
        <w:fldChar w:fldCharType="end"/>
      </w:r>
      <w:r>
        <w:fldChar w:fldCharType="end"/>
      </w:r>
    </w:p>
    <w:p>
      <w:pPr>
        <w:pStyle w:val="12"/>
        <w:tabs>
          <w:tab w:val="right" w:leader="dot" w:pos="9072"/>
        </w:tabs>
      </w:pPr>
      <w:r>
        <w:fldChar w:fldCharType="begin"/>
      </w:r>
      <w:r>
        <w:instrText xml:space="preserve"> HYPERLINK \l "_Toc16877" </w:instrText>
      </w:r>
      <w:r>
        <w:fldChar w:fldCharType="separate"/>
      </w:r>
      <w:r>
        <w:rPr>
          <w:rFonts w:hint="eastAsia" w:ascii="宋体" w:hAnsi="宋体" w:eastAsia="宋体" w:cs="宋体"/>
        </w:rPr>
        <w:t>37.质疑的提出与接收</w:t>
      </w:r>
      <w:r>
        <w:tab/>
      </w:r>
      <w:r>
        <w:fldChar w:fldCharType="begin"/>
      </w:r>
      <w:r>
        <w:instrText xml:space="preserve"> PAGEREF _Toc16877 \h </w:instrText>
      </w:r>
      <w:r>
        <w:fldChar w:fldCharType="separate"/>
      </w:r>
      <w:r>
        <w:t>21</w:t>
      </w:r>
      <w:r>
        <w:fldChar w:fldCharType="end"/>
      </w:r>
      <w:r>
        <w:fldChar w:fldCharType="end"/>
      </w:r>
    </w:p>
    <w:p>
      <w:pPr>
        <w:pStyle w:val="17"/>
        <w:tabs>
          <w:tab w:val="right" w:leader="dot" w:pos="9072"/>
        </w:tabs>
      </w:pPr>
      <w:r>
        <w:fldChar w:fldCharType="begin"/>
      </w:r>
      <w:r>
        <w:instrText xml:space="preserve"> HYPERLINK \l "_Toc28895" </w:instrText>
      </w:r>
      <w:r>
        <w:fldChar w:fldCharType="separate"/>
      </w:r>
      <w:r>
        <w:rPr>
          <w:rFonts w:hint="eastAsia" w:ascii="宋体" w:hAnsi="宋体" w:eastAsia="宋体" w:cs="宋体"/>
          <w:szCs w:val="28"/>
        </w:rPr>
        <w:t>第三章  评标方法和标准</w:t>
      </w:r>
      <w:r>
        <w:tab/>
      </w:r>
      <w:r>
        <w:fldChar w:fldCharType="begin"/>
      </w:r>
      <w:r>
        <w:instrText xml:space="preserve"> PAGEREF _Toc28895 \h </w:instrText>
      </w:r>
      <w:r>
        <w:fldChar w:fldCharType="separate"/>
      </w:r>
      <w:r>
        <w:t>22</w:t>
      </w:r>
      <w:r>
        <w:fldChar w:fldCharType="end"/>
      </w:r>
      <w:r>
        <w:fldChar w:fldCharType="end"/>
      </w:r>
    </w:p>
    <w:p>
      <w:pPr>
        <w:pStyle w:val="17"/>
        <w:tabs>
          <w:tab w:val="right" w:leader="dot" w:pos="9072"/>
        </w:tabs>
      </w:pPr>
      <w:r>
        <w:fldChar w:fldCharType="begin"/>
      </w:r>
      <w:r>
        <w:instrText xml:space="preserve"> HYPERLINK \l "_Toc10390" </w:instrText>
      </w:r>
      <w:r>
        <w:fldChar w:fldCharType="separate"/>
      </w:r>
      <w:r>
        <w:rPr>
          <w:rFonts w:hint="eastAsia" w:ascii="宋体" w:hAnsi="宋体" w:eastAsia="宋体" w:cs="宋体"/>
          <w:kern w:val="44"/>
          <w:szCs w:val="28"/>
        </w:rPr>
        <w:t>第四章  采购需求及要求</w:t>
      </w:r>
      <w:r>
        <w:tab/>
      </w:r>
      <w:r>
        <w:fldChar w:fldCharType="begin"/>
      </w:r>
      <w:r>
        <w:instrText xml:space="preserve"> PAGEREF _Toc10390 \h </w:instrText>
      </w:r>
      <w:r>
        <w:fldChar w:fldCharType="separate"/>
      </w:r>
      <w:r>
        <w:t>26</w:t>
      </w:r>
      <w:r>
        <w:fldChar w:fldCharType="end"/>
      </w:r>
      <w:r>
        <w:fldChar w:fldCharType="end"/>
      </w:r>
    </w:p>
    <w:p>
      <w:pPr>
        <w:pStyle w:val="17"/>
        <w:tabs>
          <w:tab w:val="right" w:leader="dot" w:pos="9072"/>
        </w:tabs>
      </w:pPr>
      <w:r>
        <w:fldChar w:fldCharType="begin"/>
      </w:r>
      <w:r>
        <w:instrText xml:space="preserve"> HYPERLINK \l "_Toc7542" </w:instrText>
      </w:r>
      <w:r>
        <w:fldChar w:fldCharType="separate"/>
      </w:r>
      <w:r>
        <w:rPr>
          <w:rFonts w:hint="eastAsia" w:ascii="宋体" w:hAnsi="宋体" w:eastAsia="宋体" w:cs="宋体"/>
          <w:kern w:val="44"/>
          <w:szCs w:val="28"/>
        </w:rPr>
        <w:t>第五章  拟签订的合同文本</w:t>
      </w:r>
      <w:r>
        <w:tab/>
      </w:r>
      <w:r>
        <w:fldChar w:fldCharType="begin"/>
      </w:r>
      <w:r>
        <w:instrText xml:space="preserve"> PAGEREF _Toc7542 \h </w:instrText>
      </w:r>
      <w:r>
        <w:fldChar w:fldCharType="separate"/>
      </w:r>
      <w:r>
        <w:t>41</w:t>
      </w:r>
      <w:r>
        <w:fldChar w:fldCharType="end"/>
      </w:r>
      <w:r>
        <w:fldChar w:fldCharType="end"/>
      </w:r>
    </w:p>
    <w:p>
      <w:pPr>
        <w:pStyle w:val="17"/>
        <w:tabs>
          <w:tab w:val="right" w:leader="dot" w:pos="9072"/>
        </w:tabs>
      </w:pPr>
      <w:r>
        <w:fldChar w:fldCharType="begin"/>
      </w:r>
      <w:r>
        <w:instrText xml:space="preserve"> HYPERLINK \l "_Toc28092" </w:instrText>
      </w:r>
      <w:r>
        <w:fldChar w:fldCharType="separate"/>
      </w:r>
      <w:r>
        <w:rPr>
          <w:rFonts w:hint="eastAsia" w:ascii="宋体" w:hAnsi="宋体" w:eastAsia="宋体" w:cs="宋体"/>
          <w:bCs/>
          <w:szCs w:val="28"/>
        </w:rPr>
        <w:t>第六章  投标文件格式</w:t>
      </w:r>
      <w:r>
        <w:tab/>
      </w:r>
      <w:r>
        <w:fldChar w:fldCharType="begin"/>
      </w:r>
      <w:r>
        <w:instrText xml:space="preserve"> PAGEREF _Toc28092 \h </w:instrText>
      </w:r>
      <w:r>
        <w:fldChar w:fldCharType="separate"/>
      </w:r>
      <w:r>
        <w:t>50</w:t>
      </w:r>
      <w:r>
        <w:fldChar w:fldCharType="end"/>
      </w:r>
      <w:r>
        <w:fldChar w:fldCharType="end"/>
      </w:r>
    </w:p>
    <w:p>
      <w:pPr>
        <w:pStyle w:val="19"/>
        <w:tabs>
          <w:tab w:val="right" w:leader="dot" w:pos="9072"/>
        </w:tabs>
      </w:pPr>
      <w:r>
        <w:fldChar w:fldCharType="begin"/>
      </w:r>
      <w:r>
        <w:instrText xml:space="preserve"> HYPERLINK \l "_Toc10094" </w:instrText>
      </w:r>
      <w:r>
        <w:fldChar w:fldCharType="separate"/>
      </w:r>
      <w:r>
        <w:rPr>
          <w:rFonts w:hint="eastAsia" w:ascii="宋体" w:hAnsi="宋体" w:eastAsia="宋体" w:cs="宋体"/>
        </w:rPr>
        <w:t>一、资格证明文件</w:t>
      </w:r>
      <w:r>
        <w:tab/>
      </w:r>
      <w:r>
        <w:fldChar w:fldCharType="begin"/>
      </w:r>
      <w:r>
        <w:instrText xml:space="preserve"> PAGEREF _Toc10094 \h </w:instrText>
      </w:r>
      <w:r>
        <w:fldChar w:fldCharType="separate"/>
      </w:r>
      <w:r>
        <w:t>51</w:t>
      </w:r>
      <w:r>
        <w:fldChar w:fldCharType="end"/>
      </w:r>
      <w:r>
        <w:fldChar w:fldCharType="end"/>
      </w:r>
    </w:p>
    <w:p>
      <w:pPr>
        <w:pStyle w:val="19"/>
        <w:tabs>
          <w:tab w:val="right" w:leader="dot" w:pos="9072"/>
        </w:tabs>
      </w:pPr>
      <w:r>
        <w:fldChar w:fldCharType="begin"/>
      </w:r>
      <w:r>
        <w:instrText xml:space="preserve"> HYPERLINK \l "_Toc5434" </w:instrText>
      </w:r>
      <w:r>
        <w:fldChar w:fldCharType="separate"/>
      </w:r>
      <w:r>
        <w:rPr>
          <w:rFonts w:hint="eastAsia" w:ascii="宋体" w:hAnsi="宋体" w:eastAsia="宋体" w:cs="宋体"/>
        </w:rPr>
        <w:t>二、法定代表人身份证明书</w:t>
      </w:r>
      <w:r>
        <w:tab/>
      </w:r>
      <w:r>
        <w:fldChar w:fldCharType="begin"/>
      </w:r>
      <w:r>
        <w:instrText xml:space="preserve"> PAGEREF _Toc5434 \h </w:instrText>
      </w:r>
      <w:r>
        <w:fldChar w:fldCharType="separate"/>
      </w:r>
      <w:r>
        <w:t>52</w:t>
      </w:r>
      <w:r>
        <w:fldChar w:fldCharType="end"/>
      </w:r>
      <w:r>
        <w:fldChar w:fldCharType="end"/>
      </w:r>
    </w:p>
    <w:p>
      <w:pPr>
        <w:pStyle w:val="19"/>
        <w:tabs>
          <w:tab w:val="right" w:leader="dot" w:pos="9072"/>
        </w:tabs>
      </w:pPr>
      <w:r>
        <w:fldChar w:fldCharType="begin"/>
      </w:r>
      <w:r>
        <w:instrText xml:space="preserve"> HYPERLINK \l "_Toc27608" </w:instrText>
      </w:r>
      <w:r>
        <w:fldChar w:fldCharType="separate"/>
      </w:r>
      <w:r>
        <w:rPr>
          <w:rFonts w:hint="eastAsia" w:ascii="宋体" w:hAnsi="宋体" w:eastAsia="宋体" w:cs="宋体"/>
        </w:rPr>
        <w:t>法定代表人授权委托书</w:t>
      </w:r>
      <w:r>
        <w:tab/>
      </w:r>
      <w:r>
        <w:fldChar w:fldCharType="begin"/>
      </w:r>
      <w:r>
        <w:instrText xml:space="preserve"> PAGEREF _Toc27608 \h </w:instrText>
      </w:r>
      <w:r>
        <w:fldChar w:fldCharType="separate"/>
      </w:r>
      <w:r>
        <w:t>53</w:t>
      </w:r>
      <w:r>
        <w:fldChar w:fldCharType="end"/>
      </w:r>
      <w:r>
        <w:fldChar w:fldCharType="end"/>
      </w:r>
    </w:p>
    <w:p>
      <w:pPr>
        <w:pStyle w:val="19"/>
        <w:tabs>
          <w:tab w:val="right" w:leader="dot" w:pos="9072"/>
        </w:tabs>
      </w:pPr>
      <w:r>
        <w:fldChar w:fldCharType="begin"/>
      </w:r>
      <w:r>
        <w:instrText xml:space="preserve"> HYPERLINK \l "_Toc30183" </w:instrText>
      </w:r>
      <w:r>
        <w:fldChar w:fldCharType="separate"/>
      </w:r>
      <w:r>
        <w:rPr>
          <w:rFonts w:hint="eastAsia" w:ascii="宋体" w:hAnsi="宋体" w:eastAsia="宋体" w:cs="宋体"/>
        </w:rPr>
        <w:t>授权代表本单位证明</w:t>
      </w:r>
      <w:r>
        <w:tab/>
      </w:r>
      <w:r>
        <w:fldChar w:fldCharType="begin"/>
      </w:r>
      <w:r>
        <w:instrText xml:space="preserve"> PAGEREF _Toc30183 \h </w:instrText>
      </w:r>
      <w:r>
        <w:fldChar w:fldCharType="separate"/>
      </w:r>
      <w:r>
        <w:t>54</w:t>
      </w:r>
      <w:r>
        <w:fldChar w:fldCharType="end"/>
      </w:r>
      <w:r>
        <w:fldChar w:fldCharType="end"/>
      </w:r>
    </w:p>
    <w:p>
      <w:pPr>
        <w:pStyle w:val="19"/>
        <w:tabs>
          <w:tab w:val="right" w:leader="dot" w:pos="9072"/>
        </w:tabs>
      </w:pPr>
      <w:r>
        <w:fldChar w:fldCharType="begin"/>
      </w:r>
      <w:r>
        <w:instrText xml:space="preserve"> HYPERLINK \l "_Toc9269" </w:instrText>
      </w:r>
      <w:r>
        <w:fldChar w:fldCharType="separate"/>
      </w:r>
      <w:r>
        <w:rPr>
          <w:rFonts w:hint="eastAsia" w:ascii="宋体" w:hAnsi="宋体" w:eastAsia="宋体" w:cs="宋体"/>
        </w:rPr>
        <w:t>商务及技术文件</w:t>
      </w:r>
      <w:r>
        <w:tab/>
      </w:r>
      <w:r>
        <w:fldChar w:fldCharType="begin"/>
      </w:r>
      <w:r>
        <w:instrText xml:space="preserve"> PAGEREF _Toc9269 \h </w:instrText>
      </w:r>
      <w:r>
        <w:fldChar w:fldCharType="separate"/>
      </w:r>
      <w:r>
        <w:t>56</w:t>
      </w:r>
      <w:r>
        <w:fldChar w:fldCharType="end"/>
      </w:r>
      <w:r>
        <w:fldChar w:fldCharType="end"/>
      </w:r>
    </w:p>
    <w:p>
      <w:pPr>
        <w:pStyle w:val="19"/>
        <w:tabs>
          <w:tab w:val="right" w:leader="dot" w:pos="9072"/>
        </w:tabs>
      </w:pPr>
      <w:r>
        <w:fldChar w:fldCharType="begin"/>
      </w:r>
      <w:r>
        <w:instrText xml:space="preserve"> HYPERLINK \l "_Toc4433" </w:instrText>
      </w:r>
      <w:r>
        <w:fldChar w:fldCharType="separate"/>
      </w:r>
      <w:r>
        <w:rPr>
          <w:rFonts w:hint="eastAsia" w:ascii="宋体" w:hAnsi="宋体" w:eastAsia="宋体" w:cs="宋体"/>
        </w:rPr>
        <w:t>一、投标函</w:t>
      </w:r>
      <w:r>
        <w:tab/>
      </w:r>
      <w:r>
        <w:fldChar w:fldCharType="begin"/>
      </w:r>
      <w:r>
        <w:instrText xml:space="preserve"> PAGEREF _Toc4433 \h </w:instrText>
      </w:r>
      <w:r>
        <w:fldChar w:fldCharType="separate"/>
      </w:r>
      <w:r>
        <w:t>57</w:t>
      </w:r>
      <w:r>
        <w:fldChar w:fldCharType="end"/>
      </w:r>
      <w:r>
        <w:fldChar w:fldCharType="end"/>
      </w:r>
    </w:p>
    <w:p>
      <w:pPr>
        <w:pStyle w:val="19"/>
        <w:tabs>
          <w:tab w:val="right" w:leader="dot" w:pos="9072"/>
        </w:tabs>
      </w:pPr>
      <w:r>
        <w:fldChar w:fldCharType="begin"/>
      </w:r>
      <w:r>
        <w:instrText xml:space="preserve"> HYPERLINK \l "_Toc2458" </w:instrText>
      </w:r>
      <w:r>
        <w:fldChar w:fldCharType="separate"/>
      </w:r>
      <w:r>
        <w:rPr>
          <w:rFonts w:hint="eastAsia" w:ascii="宋体" w:hAnsi="宋体" w:eastAsia="宋体" w:cs="宋体"/>
        </w:rPr>
        <w:t>二、开标一览表</w:t>
      </w:r>
      <w:r>
        <w:tab/>
      </w:r>
      <w:r>
        <w:fldChar w:fldCharType="begin"/>
      </w:r>
      <w:r>
        <w:instrText xml:space="preserve"> PAGEREF _Toc2458 \h </w:instrText>
      </w:r>
      <w:r>
        <w:fldChar w:fldCharType="separate"/>
      </w:r>
      <w:r>
        <w:t>58</w:t>
      </w:r>
      <w:r>
        <w:fldChar w:fldCharType="end"/>
      </w:r>
      <w:r>
        <w:fldChar w:fldCharType="end"/>
      </w:r>
    </w:p>
    <w:p>
      <w:pPr>
        <w:pStyle w:val="19"/>
        <w:tabs>
          <w:tab w:val="right" w:leader="dot" w:pos="9072"/>
        </w:tabs>
      </w:pPr>
      <w:r>
        <w:fldChar w:fldCharType="begin"/>
      </w:r>
      <w:r>
        <w:instrText xml:space="preserve"> HYPERLINK \l "_Toc10965" </w:instrText>
      </w:r>
      <w:r>
        <w:fldChar w:fldCharType="separate"/>
      </w:r>
      <w:r>
        <w:rPr>
          <w:rFonts w:hint="eastAsia" w:ascii="宋体" w:hAnsi="宋体" w:eastAsia="宋体" w:cs="宋体"/>
        </w:rPr>
        <w:t>三、投标分项报价表</w:t>
      </w:r>
      <w:r>
        <w:tab/>
      </w:r>
      <w:r>
        <w:fldChar w:fldCharType="begin"/>
      </w:r>
      <w:r>
        <w:instrText xml:space="preserve"> PAGEREF _Toc10965 \h </w:instrText>
      </w:r>
      <w:r>
        <w:fldChar w:fldCharType="separate"/>
      </w:r>
      <w:r>
        <w:t>59</w:t>
      </w:r>
      <w:r>
        <w:fldChar w:fldCharType="end"/>
      </w:r>
      <w:r>
        <w:fldChar w:fldCharType="end"/>
      </w:r>
    </w:p>
    <w:p>
      <w:pPr>
        <w:pStyle w:val="19"/>
        <w:tabs>
          <w:tab w:val="right" w:leader="dot" w:pos="9072"/>
        </w:tabs>
      </w:pPr>
      <w:r>
        <w:fldChar w:fldCharType="begin"/>
      </w:r>
      <w:r>
        <w:instrText xml:space="preserve"> HYPERLINK \l "_Toc3598" </w:instrText>
      </w:r>
      <w:r>
        <w:fldChar w:fldCharType="separate"/>
      </w:r>
      <w:r>
        <w:rPr>
          <w:rFonts w:hint="eastAsia" w:ascii="宋体" w:hAnsi="宋体" w:eastAsia="宋体" w:cs="宋体"/>
        </w:rPr>
        <w:t>四、服务内容偏离表</w:t>
      </w:r>
      <w:r>
        <w:tab/>
      </w:r>
      <w:r>
        <w:fldChar w:fldCharType="begin"/>
      </w:r>
      <w:r>
        <w:instrText xml:space="preserve"> PAGEREF _Toc3598 \h </w:instrText>
      </w:r>
      <w:r>
        <w:fldChar w:fldCharType="separate"/>
      </w:r>
      <w:r>
        <w:t>60</w:t>
      </w:r>
      <w:r>
        <w:fldChar w:fldCharType="end"/>
      </w:r>
      <w:r>
        <w:fldChar w:fldCharType="end"/>
      </w:r>
    </w:p>
    <w:p>
      <w:pPr>
        <w:pStyle w:val="19"/>
        <w:tabs>
          <w:tab w:val="right" w:leader="dot" w:pos="9072"/>
        </w:tabs>
      </w:pPr>
      <w:r>
        <w:fldChar w:fldCharType="begin"/>
      </w:r>
      <w:r>
        <w:instrText xml:space="preserve"> HYPERLINK \l "_Toc8213" </w:instrText>
      </w:r>
      <w:r>
        <w:fldChar w:fldCharType="separate"/>
      </w:r>
      <w:r>
        <w:rPr>
          <w:rFonts w:hint="eastAsia" w:ascii="宋体" w:hAnsi="宋体" w:eastAsia="宋体" w:cs="宋体"/>
        </w:rPr>
        <w:t>五、商务条款偏离表</w:t>
      </w:r>
      <w:r>
        <w:tab/>
      </w:r>
      <w:r>
        <w:fldChar w:fldCharType="begin"/>
      </w:r>
      <w:r>
        <w:instrText xml:space="preserve"> PAGEREF _Toc8213 \h </w:instrText>
      </w:r>
      <w:r>
        <w:fldChar w:fldCharType="separate"/>
      </w:r>
      <w:r>
        <w:t>61</w:t>
      </w:r>
      <w:r>
        <w:fldChar w:fldCharType="end"/>
      </w:r>
      <w:r>
        <w:fldChar w:fldCharType="end"/>
      </w:r>
    </w:p>
    <w:p>
      <w:pPr>
        <w:pStyle w:val="19"/>
        <w:tabs>
          <w:tab w:val="right" w:leader="dot" w:pos="9072"/>
        </w:tabs>
      </w:pPr>
      <w:r>
        <w:fldChar w:fldCharType="begin"/>
      </w:r>
      <w:r>
        <w:instrText xml:space="preserve"> HYPERLINK \l "_Toc17813" </w:instrText>
      </w:r>
      <w:r>
        <w:fldChar w:fldCharType="separate"/>
      </w:r>
      <w:r>
        <w:rPr>
          <w:rFonts w:hint="eastAsia" w:ascii="宋体" w:hAnsi="宋体" w:eastAsia="宋体" w:cs="宋体"/>
        </w:rPr>
        <w:t>六、投标人单位类型声明函</w:t>
      </w:r>
      <w:r>
        <w:tab/>
      </w:r>
      <w:r>
        <w:fldChar w:fldCharType="begin"/>
      </w:r>
      <w:r>
        <w:instrText xml:space="preserve"> PAGEREF _Toc17813 \h </w:instrText>
      </w:r>
      <w:r>
        <w:fldChar w:fldCharType="separate"/>
      </w:r>
      <w:r>
        <w:t>62</w:t>
      </w:r>
      <w:r>
        <w:fldChar w:fldCharType="end"/>
      </w:r>
      <w:r>
        <w:fldChar w:fldCharType="end"/>
      </w:r>
    </w:p>
    <w:p>
      <w:pPr>
        <w:pStyle w:val="19"/>
        <w:tabs>
          <w:tab w:val="right" w:leader="dot" w:pos="9072"/>
        </w:tabs>
      </w:pPr>
      <w:r>
        <w:fldChar w:fldCharType="begin"/>
      </w:r>
      <w:r>
        <w:instrText xml:space="preserve"> HYPERLINK \l "_Toc22090" </w:instrText>
      </w:r>
      <w:r>
        <w:fldChar w:fldCharType="separate"/>
      </w:r>
      <w:r>
        <w:rPr>
          <w:rFonts w:hint="eastAsia" w:ascii="宋体" w:hAnsi="宋体" w:eastAsia="宋体" w:cs="宋体"/>
        </w:rPr>
        <w:t>投标人监狱企业声明函</w:t>
      </w:r>
      <w:r>
        <w:tab/>
      </w:r>
      <w:r>
        <w:fldChar w:fldCharType="begin"/>
      </w:r>
      <w:r>
        <w:instrText xml:space="preserve"> PAGEREF _Toc22090 \h </w:instrText>
      </w:r>
      <w:r>
        <w:fldChar w:fldCharType="separate"/>
      </w:r>
      <w:r>
        <w:t>63</w:t>
      </w:r>
      <w:r>
        <w:fldChar w:fldCharType="end"/>
      </w:r>
      <w:r>
        <w:fldChar w:fldCharType="end"/>
      </w:r>
    </w:p>
    <w:p>
      <w:pPr>
        <w:pStyle w:val="19"/>
        <w:tabs>
          <w:tab w:val="right" w:leader="dot" w:pos="9072"/>
        </w:tabs>
      </w:pPr>
      <w:r>
        <w:fldChar w:fldCharType="begin"/>
      </w:r>
      <w:r>
        <w:instrText xml:space="preserve"> HYPERLINK \l "_Toc9408" </w:instrText>
      </w:r>
      <w:r>
        <w:fldChar w:fldCharType="separate"/>
      </w:r>
      <w:r>
        <w:rPr>
          <w:rFonts w:hint="eastAsia" w:ascii="宋体" w:hAnsi="宋体" w:eastAsia="宋体" w:cs="宋体"/>
        </w:rPr>
        <w:t>残疾人福利性单位声明函</w:t>
      </w:r>
      <w:r>
        <w:tab/>
      </w:r>
      <w:r>
        <w:fldChar w:fldCharType="begin"/>
      </w:r>
      <w:r>
        <w:instrText xml:space="preserve"> PAGEREF _Toc9408 \h </w:instrText>
      </w:r>
      <w:r>
        <w:fldChar w:fldCharType="separate"/>
      </w:r>
      <w:r>
        <w:t>64</w:t>
      </w:r>
      <w:r>
        <w:fldChar w:fldCharType="end"/>
      </w:r>
      <w:r>
        <w:fldChar w:fldCharType="end"/>
      </w:r>
    </w:p>
    <w:p>
      <w:pPr>
        <w:pStyle w:val="19"/>
        <w:tabs>
          <w:tab w:val="right" w:leader="dot" w:pos="9072"/>
        </w:tabs>
      </w:pPr>
      <w:r>
        <w:fldChar w:fldCharType="begin"/>
      </w:r>
      <w:r>
        <w:instrText xml:space="preserve"> HYPERLINK \l "_Toc27405" </w:instrText>
      </w:r>
      <w:r>
        <w:fldChar w:fldCharType="separate"/>
      </w:r>
      <w:r>
        <w:rPr>
          <w:rFonts w:hint="eastAsia" w:ascii="宋体" w:hAnsi="宋体" w:eastAsia="宋体" w:cs="宋体"/>
        </w:rPr>
        <w:t>七、投标人关联单位的说明</w:t>
      </w:r>
      <w:r>
        <w:tab/>
      </w:r>
      <w:r>
        <w:fldChar w:fldCharType="begin"/>
      </w:r>
      <w:r>
        <w:instrText xml:space="preserve"> PAGEREF _Toc27405 \h </w:instrText>
      </w:r>
      <w:r>
        <w:fldChar w:fldCharType="separate"/>
      </w:r>
      <w:r>
        <w:t>65</w:t>
      </w:r>
      <w:r>
        <w:fldChar w:fldCharType="end"/>
      </w:r>
      <w:r>
        <w:fldChar w:fldCharType="end"/>
      </w:r>
    </w:p>
    <w:p>
      <w:pPr>
        <w:pStyle w:val="19"/>
        <w:tabs>
          <w:tab w:val="right" w:leader="dot" w:pos="9072"/>
        </w:tabs>
      </w:pPr>
      <w:r>
        <w:fldChar w:fldCharType="begin"/>
      </w:r>
      <w:r>
        <w:instrText xml:space="preserve"> HYPERLINK \l "_Toc10443" </w:instrText>
      </w:r>
      <w:r>
        <w:fldChar w:fldCharType="separate"/>
      </w:r>
      <w:r>
        <w:rPr>
          <w:rFonts w:hint="eastAsia" w:ascii="宋体" w:hAnsi="宋体" w:eastAsia="宋体" w:cs="宋体"/>
        </w:rPr>
        <w:t>八、物业服务方案</w:t>
      </w:r>
      <w:r>
        <w:tab/>
      </w:r>
      <w:r>
        <w:fldChar w:fldCharType="begin"/>
      </w:r>
      <w:r>
        <w:instrText xml:space="preserve"> PAGEREF _Toc10443 \h </w:instrText>
      </w:r>
      <w:r>
        <w:fldChar w:fldCharType="separate"/>
      </w:r>
      <w:r>
        <w:t>66</w:t>
      </w:r>
      <w:r>
        <w:fldChar w:fldCharType="end"/>
      </w:r>
      <w:r>
        <w:fldChar w:fldCharType="end"/>
      </w:r>
    </w:p>
    <w:p>
      <w:pPr>
        <w:pStyle w:val="17"/>
        <w:tabs>
          <w:tab w:val="left" w:pos="1260"/>
          <w:tab w:val="right" w:leader="dot" w:pos="9060"/>
        </w:tabs>
        <w:spacing w:line="480" w:lineRule="auto"/>
        <w:rPr>
          <w:rFonts w:ascii="宋体" w:hAnsi="宋体" w:eastAsia="宋体" w:cs="宋体"/>
          <w:b/>
          <w:bCs/>
          <w:sz w:val="24"/>
          <w:szCs w:val="28"/>
        </w:rPr>
      </w:pPr>
      <w:r>
        <w:rPr>
          <w:rFonts w:hint="eastAsia" w:ascii="宋体" w:hAnsi="宋体" w:eastAsia="宋体" w:cs="宋体"/>
          <w:bCs/>
          <w:kern w:val="0"/>
        </w:rPr>
        <w:fldChar w:fldCharType="end"/>
      </w:r>
    </w:p>
    <w:p/>
    <w:p/>
    <w:p>
      <w:pPr>
        <w:sectPr>
          <w:headerReference r:id="rId3" w:type="default"/>
          <w:footerReference r:id="rId4" w:type="default"/>
          <w:pgSz w:w="11906" w:h="16838"/>
          <w:pgMar w:top="1417" w:right="1417" w:bottom="1417" w:left="1417" w:header="851" w:footer="907" w:gutter="0"/>
          <w:cols w:space="720" w:num="1"/>
          <w:titlePg/>
          <w:docGrid w:type="linesAndChars" w:linePitch="312" w:charSpace="0"/>
        </w:sectPr>
      </w:pPr>
    </w:p>
    <w:p>
      <w:pPr>
        <w:pStyle w:val="3"/>
        <w:numPr>
          <w:ilvl w:val="0"/>
          <w:numId w:val="1"/>
        </w:numPr>
        <w:tabs>
          <w:tab w:val="left" w:pos="0"/>
        </w:tabs>
        <w:spacing w:before="0" w:after="0" w:line="360" w:lineRule="auto"/>
        <w:rPr>
          <w:rFonts w:hAnsi="宋体" w:eastAsia="宋体" w:cs="宋体"/>
          <w:sz w:val="28"/>
          <w:szCs w:val="28"/>
        </w:rPr>
      </w:pPr>
      <w:bookmarkStart w:id="0" w:name="_Toc25151"/>
      <w:bookmarkStart w:id="1" w:name="_Toc3428"/>
      <w:bookmarkStart w:id="2" w:name="_Toc9061"/>
      <w:r>
        <w:rPr>
          <w:rFonts w:hint="eastAsia" w:hAnsi="宋体" w:eastAsia="宋体" w:cs="宋体"/>
          <w:sz w:val="28"/>
          <w:szCs w:val="28"/>
        </w:rPr>
        <w:t>招标公告</w:t>
      </w:r>
      <w:bookmarkEnd w:id="0"/>
      <w:bookmarkEnd w:id="1"/>
      <w:bookmarkEnd w:id="2"/>
    </w:p>
    <w:p>
      <w:pPr>
        <w:widowControl/>
        <w:wordWrap w:val="0"/>
        <w:topLinePunct/>
        <w:spacing w:line="360" w:lineRule="auto"/>
        <w:jc w:val="left"/>
        <w:rPr>
          <w:rFonts w:ascii="宋体" w:hAnsi="宋体" w:eastAsia="宋体" w:cs="宋体"/>
          <w:b/>
          <w:sz w:val="24"/>
          <w:shd w:val="clear" w:color="auto" w:fill="FFFFFF"/>
        </w:rPr>
      </w:pPr>
      <w:r>
        <w:rPr>
          <w:rFonts w:hint="eastAsia" w:ascii="宋体" w:hAnsi="宋体" w:eastAsia="宋体" w:cs="宋体"/>
          <w:b/>
          <w:sz w:val="24"/>
          <w:shd w:val="clear" w:color="auto" w:fill="FFFFFF"/>
        </w:rPr>
        <w:t> 项目概况</w:t>
      </w:r>
    </w:p>
    <w:p>
      <w:pPr>
        <w:widowControl/>
        <w:wordWrap w:val="0"/>
        <w:topLinePunct/>
        <w:spacing w:line="360" w:lineRule="auto"/>
        <w:ind w:firstLine="235" w:firstLineChars="98"/>
        <w:jc w:val="left"/>
        <w:rPr>
          <w:rFonts w:ascii="Helvetica" w:hAnsi="Helvetica" w:eastAsia="微软雅黑" w:cs="Arial"/>
          <w:color w:val="333333"/>
        </w:rPr>
      </w:pPr>
      <w:r>
        <w:rPr>
          <w:rFonts w:ascii="宋体" w:hAnsi="宋体" w:eastAsia="宋体" w:cs="宋体"/>
          <w:kern w:val="0"/>
          <w:sz w:val="24"/>
        </w:rPr>
        <w:t>西安市长安区租赁型保障房物业采购项目招标项目的潜在投标人应在西安市雁塔区南二环东段62号伟业都市远景27层F户获取招标文件，并于 2022年06月14日 14时30分 （北京时间）前递交投标文件</w:t>
      </w:r>
      <w:r>
        <w:rPr>
          <w:rFonts w:hint="eastAsia" w:ascii="宋体" w:hAnsi="宋体" w:eastAsia="宋体" w:cs="宋体"/>
          <w:kern w:val="0"/>
          <w:sz w:val="24"/>
        </w:rPr>
        <w:t>。</w:t>
      </w:r>
    </w:p>
    <w:p>
      <w:pPr>
        <w:widowControl/>
        <w:wordWrap w:val="0"/>
        <w:topLinePunct/>
        <w:spacing w:line="360" w:lineRule="auto"/>
        <w:jc w:val="left"/>
        <w:rPr>
          <w:rFonts w:ascii="宋体" w:hAnsi="宋体" w:eastAsia="宋体" w:cs="宋体"/>
          <w:bCs/>
          <w:kern w:val="0"/>
          <w:sz w:val="24"/>
        </w:rPr>
      </w:pPr>
      <w:r>
        <w:rPr>
          <w:rFonts w:hint="eastAsia" w:ascii="宋体" w:hAnsi="宋体" w:eastAsia="宋体" w:cs="宋体"/>
          <w:b/>
          <w:kern w:val="0"/>
          <w:sz w:val="24"/>
        </w:rPr>
        <w:t>一、项目基本情况：</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项目编号：HLTC-ZB-2022-018</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项目名称：西安市长安区租赁型保障房物业采购项目</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采购方式：公开招标</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预算金额：2,350,000.00元</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采购需求：</w:t>
      </w:r>
    </w:p>
    <w:tbl>
      <w:tblPr>
        <w:tblStyle w:val="21"/>
        <w:tblW w:w="96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4"/>
        <w:gridCol w:w="1106"/>
        <w:gridCol w:w="1106"/>
        <w:gridCol w:w="1600"/>
        <w:gridCol w:w="1203"/>
        <w:gridCol w:w="38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744"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b/>
                <w:bCs/>
                <w:sz w:val="24"/>
              </w:rPr>
            </w:pPr>
            <w:r>
              <w:rPr>
                <w:rFonts w:hint="eastAsia" w:ascii="宋体" w:hAnsi="宋体" w:eastAsia="宋体" w:cs="宋体"/>
                <w:b/>
                <w:bCs/>
                <w:kern w:val="0"/>
                <w:sz w:val="24"/>
                <w:lang w:bidi="ar"/>
              </w:rPr>
              <w:t>合同包号</w:t>
            </w:r>
          </w:p>
        </w:tc>
        <w:tc>
          <w:tcPr>
            <w:tcW w:w="110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b/>
                <w:bCs/>
                <w:sz w:val="24"/>
              </w:rPr>
            </w:pPr>
            <w:r>
              <w:rPr>
                <w:rFonts w:hint="eastAsia" w:ascii="宋体" w:hAnsi="宋体" w:eastAsia="宋体" w:cs="宋体"/>
                <w:b/>
                <w:bCs/>
                <w:kern w:val="0"/>
                <w:sz w:val="24"/>
                <w:lang w:bidi="ar"/>
              </w:rPr>
              <w:t>合同包名称</w:t>
            </w:r>
          </w:p>
        </w:tc>
        <w:tc>
          <w:tcPr>
            <w:tcW w:w="110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b/>
                <w:bCs/>
                <w:sz w:val="24"/>
              </w:rPr>
            </w:pPr>
            <w:r>
              <w:rPr>
                <w:rFonts w:hint="eastAsia" w:ascii="宋体" w:hAnsi="宋体" w:eastAsia="宋体" w:cs="宋体"/>
                <w:b/>
                <w:bCs/>
                <w:kern w:val="0"/>
                <w:sz w:val="24"/>
                <w:lang w:bidi="ar"/>
              </w:rPr>
              <w:t>技术规格、参数及要求</w:t>
            </w:r>
          </w:p>
        </w:tc>
        <w:tc>
          <w:tcPr>
            <w:tcW w:w="1600"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b/>
                <w:bCs/>
                <w:sz w:val="24"/>
              </w:rPr>
            </w:pPr>
            <w:r>
              <w:rPr>
                <w:rFonts w:hint="eastAsia" w:ascii="宋体" w:hAnsi="宋体" w:eastAsia="宋体" w:cs="宋体"/>
                <w:b/>
                <w:bCs/>
                <w:kern w:val="0"/>
                <w:sz w:val="24"/>
                <w:lang w:bidi="ar"/>
              </w:rPr>
              <w:t>预算金额（元）</w:t>
            </w:r>
          </w:p>
        </w:tc>
        <w:tc>
          <w:tcPr>
            <w:tcW w:w="120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b/>
                <w:bCs/>
                <w:sz w:val="24"/>
              </w:rPr>
            </w:pPr>
            <w:r>
              <w:rPr>
                <w:rFonts w:hint="eastAsia" w:ascii="宋体" w:hAnsi="宋体" w:eastAsia="宋体" w:cs="宋体"/>
                <w:b/>
                <w:bCs/>
                <w:kern w:val="0"/>
                <w:sz w:val="24"/>
                <w:lang w:bidi="ar"/>
              </w:rPr>
              <w:t>是否接受联合体</w:t>
            </w:r>
          </w:p>
        </w:tc>
        <w:tc>
          <w:tcPr>
            <w:tcW w:w="388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b/>
                <w:bCs/>
                <w:sz w:val="24"/>
              </w:rPr>
            </w:pPr>
            <w:r>
              <w:rPr>
                <w:rFonts w:hint="eastAsia" w:ascii="宋体" w:hAnsi="宋体" w:eastAsia="宋体" w:cs="宋体"/>
                <w:b/>
                <w:bCs/>
                <w:kern w:val="0"/>
                <w:sz w:val="24"/>
                <w:lang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trPr>
        <w:tc>
          <w:tcPr>
            <w:tcW w:w="744"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1</w:t>
            </w:r>
          </w:p>
        </w:tc>
        <w:tc>
          <w:tcPr>
            <w:tcW w:w="110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西安市长安区中海学府租赁型保障房物业服务</w:t>
            </w:r>
          </w:p>
        </w:tc>
        <w:tc>
          <w:tcPr>
            <w:tcW w:w="110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1,930,000.00</w:t>
            </w:r>
          </w:p>
        </w:tc>
        <w:tc>
          <w:tcPr>
            <w:tcW w:w="120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否</w:t>
            </w:r>
          </w:p>
        </w:tc>
        <w:tc>
          <w:tcPr>
            <w:tcW w:w="388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服务期限2年，合同一年一签，本次预算为一年度服务费用，第二年度根据服务情况决定是否续签。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trPr>
        <w:tc>
          <w:tcPr>
            <w:tcW w:w="744"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2</w:t>
            </w:r>
          </w:p>
        </w:tc>
        <w:tc>
          <w:tcPr>
            <w:tcW w:w="110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西安市长安区金茂府租赁型保障房物业服务</w:t>
            </w:r>
          </w:p>
        </w:tc>
        <w:tc>
          <w:tcPr>
            <w:tcW w:w="110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420,000.00</w:t>
            </w:r>
          </w:p>
        </w:tc>
        <w:tc>
          <w:tcPr>
            <w:tcW w:w="1203"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否</w:t>
            </w:r>
          </w:p>
        </w:tc>
        <w:tc>
          <w:tcPr>
            <w:tcW w:w="3886" w:type="dxa"/>
            <w:tcBorders>
              <w:top w:val="single" w:color="333333" w:sz="4" w:space="0"/>
              <w:left w:val="single" w:color="333333" w:sz="4" w:space="0"/>
              <w:bottom w:val="single" w:color="333333" w:sz="4" w:space="0"/>
              <w:right w:val="single" w:color="333333" w:sz="4" w:space="0"/>
            </w:tcBorders>
            <w:shd w:val="clear" w:color="auto" w:fill="FFFFFF"/>
            <w:tcMar>
              <w:top w:w="50" w:type="dxa"/>
              <w:left w:w="80" w:type="dxa"/>
              <w:bottom w:w="50" w:type="dxa"/>
              <w:right w:w="80" w:type="dxa"/>
            </w:tcMar>
            <w:vAlign w:val="center"/>
          </w:tcPr>
          <w:p>
            <w:pPr>
              <w:widowControl/>
              <w:wordWrap w:val="0"/>
              <w:spacing w:line="240" w:lineRule="atLeast"/>
              <w:jc w:val="center"/>
              <w:rPr>
                <w:rFonts w:ascii="宋体" w:hAnsi="宋体" w:eastAsia="宋体" w:cs="宋体"/>
                <w:sz w:val="24"/>
              </w:rPr>
            </w:pPr>
            <w:r>
              <w:rPr>
                <w:rFonts w:hint="eastAsia" w:ascii="宋体" w:hAnsi="宋体" w:eastAsia="宋体" w:cs="宋体"/>
                <w:kern w:val="0"/>
                <w:sz w:val="24"/>
                <w:lang w:bidi="ar"/>
              </w:rPr>
              <w:t>服务期限2年，合同一年一签，本次预算为一年度服务费用，第二年度根据服务情况决定是否续签。</w:t>
            </w:r>
          </w:p>
        </w:tc>
      </w:tr>
    </w:tbl>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 xml:space="preserve">二、申请人的资格要求： </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1.满足《中华人民共和国政府采购法》第二十二条规定;</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2.落实政府采购政策需满足的资格要求：</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合同包1(西安市长安区中海学府租赁型保障房物业服务)落实政府采购政策需满足的资格要求如下:</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本项目专门面向中小企业采购（残疾人福利性单位、监狱企业视同小型、微型企业）</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合同包2(西安市长安区金茂府租赁型保障房物业服务)落实政府采购政策需满足的资格要求如下:</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本项目专门面向中小企业采购（残疾人福利性单位、监狱企业视同小型、微型企业）</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3.本项目的特定资格要求：</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合同包1(西安市长安区中海学府租赁型保障房物业服务)特定资格要求如下:</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3.1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3.2投标人不得列入“中国执行信息公开网”网站被列为失信被执行人，“信用中国”网站重大税收违法案件当事人名单，及“中国政府采购网”（http://www.ccgp.gov.cn/）政府采购严重违法失信行为记录名单。</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合同包2(西安市长安区金茂府租赁型保障房物业服务)特定资格要求如下:</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3.1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3.2投标人不得列入“中国执行信息公开网”网站被列为失信被执行人，“信用中国”网站重大税收违法案件当事人名单，及“中国政府采购网”（http://www.ccgp.gov.cn/）政府采购严重违法失信行为记录名单。</w:t>
      </w:r>
    </w:p>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三、获取招标文件</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时间： 2022年05月25日 至 2022年05月31日 ，每天上午 09:00:00 至 12:00:00 ，下午 12:00:00 至 17:00:00 （北京时间,法定节假日除外）</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地点：西安市雁塔区南二环东段62号伟业都市远景27层F户</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方式：现场获取</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售价：免费获取</w:t>
      </w:r>
    </w:p>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四、提交投标文件截止时间、开标时间和地点</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2022年06月14日 14时30分00秒 （北京时间）</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地点：西安市雁塔区南二环东段62号伟业都市远景27层F户会议室</w:t>
      </w:r>
    </w:p>
    <w:p>
      <w:pPr>
        <w:widowControl/>
        <w:spacing w:line="360" w:lineRule="auto"/>
        <w:jc w:val="left"/>
        <w:rPr>
          <w:rFonts w:ascii="宋体" w:hAnsi="宋体" w:eastAsia="宋体" w:cs="宋体"/>
          <w:b/>
          <w:bCs/>
          <w:kern w:val="0"/>
          <w:sz w:val="24"/>
        </w:rPr>
      </w:pPr>
    </w:p>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五、公告期限</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自本公告发布之日起5个工作日。</w:t>
      </w:r>
    </w:p>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六、其他补充事宜</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本项目开标地点：西安市雁塔区南二环东段62号伟业都市远景27层F户会议室</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1、获取文件时，请携带单位介绍信原件及本人身份证复印件</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2、本项目执行政府强制、优先采购节能产品，优先采购环境标志产品，支持中小微企业，支持监狱和戒毒企业、残疾人企业、扶持不发达地区和少数民族地区、支持脱贫攻坚等相关政策。详见招标文件。</w:t>
      </w:r>
    </w:p>
    <w:p>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 xml:space="preserve">七、对本次招标提出询问，请按以下方式联系。 </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1.采购人信息</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名称：西安市长安区住房保障中心</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地址：西安市长安区西长安街145号</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联系方式：029-85293381</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2.采购代理机构信息</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名称：陕西华隆天创工程咨询有限公司</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地址：西安市雁塔区南二环东段62号伟业都市远景27层F户</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联系方式：029-83232331</w:t>
      </w:r>
    </w:p>
    <w:p>
      <w:pPr>
        <w:widowControl/>
        <w:spacing w:line="360" w:lineRule="auto"/>
        <w:ind w:firstLine="480"/>
        <w:jc w:val="left"/>
        <w:rPr>
          <w:rFonts w:ascii="宋体" w:hAnsi="宋体" w:eastAsia="宋体" w:cs="宋体"/>
          <w:kern w:val="0"/>
          <w:sz w:val="24"/>
        </w:rPr>
      </w:pPr>
      <w:r>
        <w:rPr>
          <w:rFonts w:hint="eastAsia" w:ascii="宋体" w:hAnsi="宋体" w:eastAsia="宋体" w:cs="宋体"/>
          <w:kern w:val="0"/>
          <w:sz w:val="24"/>
        </w:rPr>
        <w:t>3.项目联系方式</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项目联系人：姚工、余工</w:t>
      </w:r>
    </w:p>
    <w:p>
      <w:pPr>
        <w:widowControl/>
        <w:spacing w:line="360" w:lineRule="auto"/>
        <w:ind w:firstLine="1024" w:firstLineChars="427"/>
        <w:jc w:val="left"/>
        <w:rPr>
          <w:rFonts w:ascii="宋体" w:hAnsi="宋体" w:eastAsia="宋体" w:cs="宋体"/>
          <w:kern w:val="0"/>
          <w:sz w:val="24"/>
        </w:rPr>
      </w:pPr>
      <w:r>
        <w:rPr>
          <w:rFonts w:hint="eastAsia" w:ascii="宋体" w:hAnsi="宋体" w:eastAsia="宋体" w:cs="宋体"/>
          <w:kern w:val="0"/>
          <w:sz w:val="24"/>
        </w:rPr>
        <w:t>电话：029-83232331</w:t>
      </w:r>
    </w:p>
    <w:p>
      <w:pPr>
        <w:pStyle w:val="10"/>
      </w:pPr>
    </w:p>
    <w:p>
      <w:pPr>
        <w:pStyle w:val="10"/>
      </w:pPr>
    </w:p>
    <w:p>
      <w:pPr>
        <w:pStyle w:val="10"/>
      </w:pPr>
    </w:p>
    <w:p>
      <w:pPr>
        <w:pStyle w:val="10"/>
      </w:pPr>
    </w:p>
    <w:p>
      <w:pPr>
        <w:pStyle w:val="10"/>
      </w:pPr>
    </w:p>
    <w:p>
      <w:pPr>
        <w:pStyle w:val="10"/>
      </w:pPr>
    </w:p>
    <w:p>
      <w:pPr>
        <w:pStyle w:val="10"/>
      </w:pPr>
    </w:p>
    <w:p>
      <w:pPr>
        <w:pStyle w:val="10"/>
      </w:pPr>
    </w:p>
    <w:p>
      <w:pPr>
        <w:pStyle w:val="3"/>
        <w:numPr>
          <w:ilvl w:val="0"/>
          <w:numId w:val="1"/>
        </w:numPr>
        <w:tabs>
          <w:tab w:val="left" w:pos="0"/>
        </w:tabs>
        <w:spacing w:before="0" w:after="0" w:line="360" w:lineRule="auto"/>
        <w:rPr>
          <w:rFonts w:hAnsi="宋体" w:eastAsia="宋体" w:cs="宋体"/>
          <w:sz w:val="28"/>
          <w:szCs w:val="28"/>
        </w:rPr>
      </w:pPr>
      <w:r>
        <w:rPr>
          <w:rFonts w:hint="eastAsia" w:hAnsi="宋体" w:eastAsia="宋体" w:cs="宋体"/>
          <w:sz w:val="28"/>
          <w:szCs w:val="28"/>
        </w:rPr>
        <w:t xml:space="preserve">  </w:t>
      </w:r>
      <w:bookmarkStart w:id="3" w:name="_Toc21421"/>
      <w:bookmarkStart w:id="4" w:name="_Toc4012"/>
      <w:bookmarkStart w:id="5" w:name="_Toc31491"/>
      <w:r>
        <w:rPr>
          <w:rFonts w:hint="eastAsia" w:hAnsi="宋体" w:eastAsia="宋体" w:cs="宋体"/>
          <w:sz w:val="28"/>
          <w:szCs w:val="28"/>
        </w:rPr>
        <w:fldChar w:fldCharType="begin"/>
      </w:r>
      <w:r>
        <w:rPr>
          <w:rFonts w:hint="eastAsia" w:hAnsi="宋体" w:eastAsia="宋体" w:cs="宋体"/>
          <w:sz w:val="28"/>
          <w:szCs w:val="28"/>
        </w:rPr>
        <w:instrText xml:space="preserve"> HYPERLINK \l "_Toc52267089" </w:instrText>
      </w:r>
      <w:r>
        <w:rPr>
          <w:rFonts w:hint="eastAsia" w:hAnsi="宋体" w:eastAsia="宋体" w:cs="宋体"/>
          <w:sz w:val="28"/>
          <w:szCs w:val="28"/>
        </w:rPr>
        <w:fldChar w:fldCharType="separate"/>
      </w:r>
      <w:r>
        <w:rPr>
          <w:rFonts w:hint="eastAsia" w:hAnsi="宋体" w:eastAsia="宋体" w:cs="宋体"/>
          <w:sz w:val="28"/>
          <w:szCs w:val="28"/>
        </w:rPr>
        <w:t>投标须知</w:t>
      </w:r>
      <w:r>
        <w:rPr>
          <w:rFonts w:hint="eastAsia" w:hAnsi="宋体" w:eastAsia="宋体" w:cs="宋体"/>
          <w:sz w:val="28"/>
          <w:szCs w:val="28"/>
        </w:rPr>
        <w:fldChar w:fldCharType="end"/>
      </w:r>
      <w:bookmarkEnd w:id="3"/>
      <w:bookmarkEnd w:id="4"/>
      <w:bookmarkEnd w:id="5"/>
    </w:p>
    <w:p>
      <w:pPr>
        <w:spacing w:line="360" w:lineRule="auto"/>
        <w:ind w:firstLine="361" w:firstLineChars="150"/>
        <w:jc w:val="center"/>
        <w:rPr>
          <w:rFonts w:ascii="宋体" w:hAnsi="宋体" w:eastAsia="宋体" w:cs="宋体"/>
          <w:b/>
          <w:bCs/>
          <w:sz w:val="24"/>
        </w:rPr>
      </w:pPr>
      <w:r>
        <w:rPr>
          <w:rFonts w:hint="eastAsia" w:ascii="宋体" w:hAnsi="宋体" w:eastAsia="宋体" w:cs="宋体"/>
          <w:b/>
          <w:bCs/>
          <w:sz w:val="24"/>
        </w:rPr>
        <w:t>投标须知前附表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13"/>
        <w:gridCol w:w="148"/>
        <w:gridCol w:w="7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条款号</w:t>
            </w:r>
          </w:p>
        </w:tc>
        <w:tc>
          <w:tcPr>
            <w:tcW w:w="4117" w:type="pct"/>
            <w:gridSpan w:val="2"/>
            <w:vAlign w:val="center"/>
          </w:tcPr>
          <w:p>
            <w:pPr>
              <w:spacing w:line="360" w:lineRule="auto"/>
              <w:ind w:left="-48" w:leftChars="-23" w:firstLine="50"/>
              <w:jc w:val="center"/>
              <w:rPr>
                <w:rFonts w:ascii="宋体" w:hAnsi="宋体" w:eastAsia="宋体" w:cs="宋体"/>
                <w:b/>
                <w:sz w:val="24"/>
              </w:rPr>
            </w:pPr>
            <w:r>
              <w:rPr>
                <w:rFonts w:hint="eastAsia" w:ascii="宋体" w:hAnsi="宋体" w:eastAsia="宋体" w:cs="宋体"/>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采购人：西安市长安区住房保障中心　</w:t>
            </w:r>
          </w:p>
          <w:p>
            <w:pPr>
              <w:spacing w:line="360" w:lineRule="auto"/>
              <w:rPr>
                <w:rFonts w:ascii="宋体" w:hAnsi="宋体" w:eastAsia="宋体" w:cs="宋体"/>
                <w:sz w:val="24"/>
              </w:rPr>
            </w:pPr>
            <w:r>
              <w:rPr>
                <w:rFonts w:hint="eastAsia" w:ascii="宋体" w:hAnsi="宋体" w:eastAsia="宋体" w:cs="宋体"/>
                <w:sz w:val="24"/>
              </w:rPr>
              <w:t>地  址：西安市长安区西长安街145号</w:t>
            </w:r>
          </w:p>
          <w:p>
            <w:pPr>
              <w:spacing w:line="360" w:lineRule="auto"/>
              <w:rPr>
                <w:rFonts w:ascii="宋体" w:hAnsi="宋体" w:eastAsia="宋体" w:cs="宋体"/>
                <w:sz w:val="24"/>
              </w:rPr>
            </w:pPr>
            <w:r>
              <w:rPr>
                <w:rFonts w:hint="eastAsia" w:ascii="宋体" w:hAnsi="宋体" w:eastAsia="宋体" w:cs="宋体"/>
                <w:sz w:val="24"/>
              </w:rPr>
              <w:t>电  话：</w:t>
            </w:r>
            <w:r>
              <w:rPr>
                <w:rFonts w:hint="eastAsia" w:ascii="宋体" w:hAnsi="宋体" w:eastAsia="宋体" w:cs="宋体"/>
                <w:kern w:val="0"/>
                <w:sz w:val="24"/>
              </w:rPr>
              <w:t>029-85293381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1.2</w:t>
            </w:r>
          </w:p>
        </w:tc>
        <w:tc>
          <w:tcPr>
            <w:tcW w:w="4117" w:type="pct"/>
            <w:gridSpan w:val="2"/>
            <w:vAlign w:val="center"/>
          </w:tcPr>
          <w:p>
            <w:pPr>
              <w:spacing w:line="360" w:lineRule="auto"/>
              <w:rPr>
                <w:rFonts w:ascii="宋体" w:hAnsi="宋体" w:eastAsia="宋体" w:cs="宋体"/>
                <w:sz w:val="24"/>
                <w:u w:val="single"/>
              </w:rPr>
            </w:pPr>
            <w:r>
              <w:rPr>
                <w:rFonts w:hint="eastAsia" w:ascii="宋体" w:hAnsi="宋体" w:eastAsia="宋体" w:cs="宋体"/>
                <w:sz w:val="24"/>
              </w:rPr>
              <w:t>采购代理机构：陕西华隆天创工程咨询有限公司</w:t>
            </w:r>
          </w:p>
          <w:p>
            <w:pPr>
              <w:spacing w:line="360" w:lineRule="auto"/>
              <w:rPr>
                <w:rFonts w:ascii="宋体" w:hAnsi="宋体" w:eastAsia="宋体" w:cs="宋体"/>
                <w:sz w:val="24"/>
              </w:rPr>
            </w:pPr>
            <w:r>
              <w:rPr>
                <w:rFonts w:hint="eastAsia" w:ascii="宋体" w:hAnsi="宋体" w:eastAsia="宋体" w:cs="宋体"/>
                <w:sz w:val="24"/>
              </w:rPr>
              <w:t>地址：西安市雁塔区南二环东段62号伟业都市远景27层F户</w:t>
            </w:r>
          </w:p>
          <w:p>
            <w:pPr>
              <w:spacing w:line="360" w:lineRule="auto"/>
              <w:rPr>
                <w:rFonts w:ascii="宋体" w:hAnsi="宋体" w:eastAsia="宋体" w:cs="宋体"/>
                <w:sz w:val="24"/>
              </w:rPr>
            </w:pPr>
            <w:r>
              <w:rPr>
                <w:rFonts w:hint="eastAsia" w:ascii="宋体" w:hAnsi="宋体" w:eastAsia="宋体" w:cs="宋体"/>
                <w:sz w:val="24"/>
              </w:rPr>
              <w:t xml:space="preserve">联系人： 姚工、余工 </w:t>
            </w:r>
          </w:p>
          <w:p>
            <w:pPr>
              <w:spacing w:line="360" w:lineRule="auto"/>
              <w:rPr>
                <w:rFonts w:ascii="宋体" w:hAnsi="宋体" w:eastAsia="宋体" w:cs="宋体"/>
                <w:sz w:val="24"/>
              </w:rPr>
            </w:pPr>
            <w:r>
              <w:rPr>
                <w:rFonts w:hint="eastAsia" w:ascii="宋体" w:hAnsi="宋体" w:eastAsia="宋体" w:cs="宋体"/>
                <w:sz w:val="24"/>
              </w:rPr>
              <w:t xml:space="preserve">电话：029-83232331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1.3.3</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合格投标人的特定资格条件：供应商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1.3.4</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是否为专门面向中小企业采购：</w:t>
            </w:r>
            <w:r>
              <w:rPr>
                <w:rFonts w:hint="eastAsia" w:ascii="宋体" w:hAnsi="宋体" w:eastAsia="宋体" w:cs="宋体"/>
                <w:sz w:val="24"/>
                <w:u w:val="single"/>
              </w:rPr>
              <w:t xml:space="preserve">  是  </w:t>
            </w:r>
            <w:r>
              <w:rPr>
                <w:rFonts w:hint="eastAsia" w:ascii="宋体" w:hAnsi="宋体" w:eastAsia="宋体" w:cs="宋体"/>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1.4</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是否允许联合体投标：</w:t>
            </w:r>
            <w:r>
              <w:rPr>
                <w:rFonts w:hint="eastAsia" w:ascii="宋体" w:hAnsi="宋体" w:eastAsia="宋体" w:cs="宋体"/>
                <w:sz w:val="24"/>
                <w:u w:val="single"/>
              </w:rPr>
              <w:t xml:space="preserve">  否    </w:t>
            </w:r>
            <w:r>
              <w:rPr>
                <w:rFonts w:hint="eastAsia" w:ascii="宋体" w:hAnsi="宋体" w:eastAsia="宋体" w:cs="宋体"/>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1.4.7</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2.2</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项目预算金额：</w:t>
            </w:r>
            <w:r>
              <w:rPr>
                <w:rFonts w:hint="eastAsia" w:ascii="宋体" w:hAnsi="宋体" w:eastAsia="宋体" w:cs="宋体"/>
                <w:sz w:val="24"/>
                <w:u w:val="single"/>
              </w:rPr>
              <w:t xml:space="preserve"> 2350000 </w:t>
            </w:r>
            <w:r>
              <w:rPr>
                <w:rFonts w:hint="eastAsia" w:ascii="宋体" w:hAnsi="宋体" w:eastAsia="宋体" w:cs="宋体"/>
                <w:sz w:val="24"/>
              </w:rPr>
              <w:t>元，其中一包：1930000元，二包420000元；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5.4</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是否组织现场考察或者召开答疑会：</w:t>
            </w:r>
            <w:r>
              <w:rPr>
                <w:rFonts w:hint="eastAsia" w:ascii="宋体" w:hAnsi="宋体" w:eastAsia="宋体" w:cs="宋体"/>
                <w:sz w:val="24"/>
                <w:u w:val="single"/>
              </w:rPr>
              <w:t xml:space="preserve"> 否  </w:t>
            </w:r>
            <w:r>
              <w:rPr>
                <w:rFonts w:hint="eastAsia" w:ascii="宋体" w:hAnsi="宋体" w:eastAsia="宋体" w:cs="宋体"/>
                <w:sz w:val="24"/>
              </w:rPr>
              <w:t>（是、否）</w:t>
            </w:r>
          </w:p>
          <w:p>
            <w:pPr>
              <w:spacing w:line="360" w:lineRule="auto"/>
              <w:rPr>
                <w:rFonts w:ascii="宋体" w:hAnsi="宋体" w:eastAsia="宋体" w:cs="宋体"/>
                <w:sz w:val="24"/>
              </w:rPr>
            </w:pPr>
            <w:r>
              <w:rPr>
                <w:rFonts w:hint="eastAsia" w:ascii="宋体" w:hAnsi="宋体" w:eastAsia="宋体" w:cs="宋体"/>
                <w:sz w:val="24"/>
              </w:rPr>
              <w:t>组织现场考察或者召开答疑会相关要求：</w:t>
            </w:r>
          </w:p>
          <w:p>
            <w:pPr>
              <w:spacing w:line="360" w:lineRule="auto"/>
              <w:rPr>
                <w:rFonts w:ascii="宋体" w:hAnsi="宋体" w:eastAsia="宋体" w:cs="宋体"/>
                <w:sz w:val="24"/>
                <w:u w:val="single"/>
              </w:rPr>
            </w:pPr>
            <w:r>
              <w:rPr>
                <w:rFonts w:hint="eastAsia" w:ascii="宋体" w:hAnsi="宋体" w:eastAsia="宋体" w:cs="宋体"/>
                <w:sz w:val="24"/>
              </w:rPr>
              <w:t>□</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8.1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如投标人对多个包进行投标，可以中标</w:t>
            </w:r>
            <w:r>
              <w:rPr>
                <w:rFonts w:hint="eastAsia" w:ascii="宋体" w:hAnsi="宋体" w:eastAsia="宋体" w:cs="宋体"/>
                <w:sz w:val="24"/>
                <w:u w:val="single"/>
              </w:rPr>
              <w:t xml:space="preserve"> 1 </w:t>
            </w:r>
            <w:r>
              <w:rPr>
                <w:rFonts w:hint="eastAsia" w:ascii="宋体" w:hAnsi="宋体" w:eastAsia="宋体" w:cs="宋体"/>
                <w:sz w:val="24"/>
              </w:rPr>
              <w:t>个包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12.1</w:t>
            </w:r>
          </w:p>
        </w:tc>
        <w:tc>
          <w:tcPr>
            <w:tcW w:w="4117" w:type="pct"/>
            <w:gridSpan w:val="2"/>
            <w:vAlign w:val="center"/>
          </w:tcPr>
          <w:p>
            <w:pPr>
              <w:adjustRightInd w:val="0"/>
              <w:snapToGrid w:val="0"/>
              <w:spacing w:line="360" w:lineRule="auto"/>
              <w:jc w:val="left"/>
              <w:rPr>
                <w:rFonts w:ascii="宋体" w:hAnsi="宋体" w:eastAsia="宋体" w:cs="宋体"/>
                <w:sz w:val="24"/>
              </w:rPr>
            </w:pPr>
            <w:r>
              <w:rPr>
                <w:rFonts w:hint="eastAsia" w:ascii="宋体" w:hAnsi="宋体" w:eastAsia="宋体" w:cs="宋体"/>
                <w:sz w:val="24"/>
                <w:lang w:val="zh-CN"/>
              </w:rPr>
              <w:t>投标人无须向采购代理机构递交投标保证金。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14.1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资格证明文件投标文件：正本：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2　</w:t>
            </w:r>
            <w:r>
              <w:rPr>
                <w:rFonts w:hint="eastAsia" w:ascii="宋体" w:hAnsi="宋体" w:eastAsia="宋体" w:cs="宋体"/>
                <w:sz w:val="24"/>
              </w:rPr>
              <w:t>份；</w:t>
            </w:r>
          </w:p>
          <w:p>
            <w:pPr>
              <w:spacing w:line="360" w:lineRule="auto"/>
              <w:rPr>
                <w:rFonts w:ascii="宋体" w:hAnsi="宋体" w:eastAsia="宋体" w:cs="宋体"/>
                <w:sz w:val="24"/>
              </w:rPr>
            </w:pPr>
            <w:r>
              <w:rPr>
                <w:rFonts w:hint="eastAsia" w:ascii="宋体" w:hAnsi="宋体" w:eastAsia="宋体" w:cs="宋体"/>
                <w:sz w:val="24"/>
              </w:rPr>
              <w:t>商务及技术投标文件：正本：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2　</w:t>
            </w:r>
            <w:r>
              <w:rPr>
                <w:rFonts w:hint="eastAsia" w:ascii="宋体" w:hAnsi="宋体" w:eastAsia="宋体" w:cs="宋体"/>
                <w:sz w:val="24"/>
              </w:rPr>
              <w:t>份；</w:t>
            </w:r>
          </w:p>
          <w:p>
            <w:pPr>
              <w:spacing w:line="360" w:lineRule="auto"/>
              <w:rPr>
                <w:rFonts w:ascii="宋体" w:hAnsi="宋体" w:eastAsia="宋体" w:cs="宋体"/>
                <w:sz w:val="24"/>
                <w:u w:val="single"/>
              </w:rPr>
            </w:pPr>
            <w:r>
              <w:rPr>
                <w:rFonts w:hint="eastAsia" w:ascii="宋体" w:hAnsi="宋体" w:eastAsia="宋体" w:cs="宋体"/>
                <w:sz w:val="24"/>
              </w:rPr>
              <w:t>除上述文件外，还须单独密封递交电子文档一份（U盘内包含投标文件电子版PDF和WORD）。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16.1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投标截止时间：</w:t>
            </w:r>
            <w:r>
              <w:rPr>
                <w:rFonts w:hint="eastAsia" w:ascii="宋体" w:hAnsi="宋体" w:eastAsia="宋体" w:cs="宋体"/>
                <w:kern w:val="0"/>
                <w:sz w:val="24"/>
              </w:rPr>
              <w:t>2021-6-14  14:30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18.1</w:t>
            </w:r>
          </w:p>
        </w:tc>
        <w:tc>
          <w:tcPr>
            <w:tcW w:w="4117" w:type="pct"/>
            <w:gridSpan w:val="2"/>
            <w:vAlign w:val="center"/>
          </w:tcPr>
          <w:p>
            <w:pPr>
              <w:spacing w:line="360" w:lineRule="auto"/>
              <w:rPr>
                <w:rFonts w:ascii="宋体" w:hAnsi="宋体" w:eastAsia="宋体" w:cs="宋体"/>
                <w:sz w:val="24"/>
                <w:u w:val="single"/>
              </w:rPr>
            </w:pPr>
            <w:r>
              <w:rPr>
                <w:rFonts w:hint="eastAsia" w:ascii="宋体" w:hAnsi="宋体" w:eastAsia="宋体" w:cs="宋体"/>
                <w:sz w:val="24"/>
              </w:rPr>
              <w:t>开标时间：</w:t>
            </w:r>
            <w:r>
              <w:rPr>
                <w:rFonts w:hint="eastAsia" w:ascii="宋体" w:hAnsi="宋体" w:eastAsia="宋体" w:cs="宋体"/>
                <w:kern w:val="0"/>
                <w:sz w:val="24"/>
              </w:rPr>
              <w:t>2021-6-14     14:30</w:t>
            </w:r>
          </w:p>
          <w:p>
            <w:pPr>
              <w:spacing w:line="360" w:lineRule="auto"/>
              <w:rPr>
                <w:rFonts w:ascii="宋体" w:hAnsi="宋体" w:eastAsia="宋体" w:cs="宋体"/>
                <w:sz w:val="24"/>
              </w:rPr>
            </w:pPr>
            <w:r>
              <w:rPr>
                <w:rFonts w:hint="eastAsia" w:ascii="宋体" w:hAnsi="宋体" w:eastAsia="宋体" w:cs="宋体"/>
                <w:sz w:val="24"/>
              </w:rPr>
              <w:t>开标地点：西安市雁塔区南二环东段62号伟业都市远景27层F户会议室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19.2</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信用查询时间:为招标文件发售时间至资格审查工作结束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20.5</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核心产品：</w:t>
            </w:r>
            <w:r>
              <w:rPr>
                <w:rFonts w:hint="eastAsia" w:ascii="宋体" w:hAnsi="宋体" w:eastAsia="宋体" w:cs="宋体"/>
                <w:sz w:val="24"/>
                <w:u w:val="single"/>
              </w:rPr>
              <w:t xml:space="preserve">   /     </w:t>
            </w:r>
            <w:r>
              <w:rPr>
                <w:rFonts w:hint="eastAsia" w:ascii="宋体" w:hAnsi="宋体" w:eastAsia="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23.2</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评标方法：适用</w:t>
            </w:r>
            <w:r>
              <w:rPr>
                <w:rFonts w:hint="eastAsia" w:ascii="宋体" w:hAnsi="宋体" w:eastAsia="宋体" w:cs="宋体"/>
                <w:sz w:val="24"/>
                <w:u w:val="single"/>
              </w:rPr>
              <w:t>　综合评分法</w:t>
            </w: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27.1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推荐中标候选人的数量：</w:t>
            </w:r>
            <w:r>
              <w:rPr>
                <w:rFonts w:hint="eastAsia" w:ascii="宋体" w:hAnsi="宋体" w:eastAsia="宋体" w:cs="宋体"/>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27.2</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招标人是否委托评标委员会直接确定中标人：</w:t>
            </w:r>
            <w:r>
              <w:rPr>
                <w:rFonts w:hint="eastAsia" w:ascii="宋体" w:hAnsi="宋体" w:eastAsia="宋体" w:cs="宋体"/>
                <w:sz w:val="24"/>
                <w:u w:val="single"/>
              </w:rPr>
              <w:t xml:space="preserve">否 </w:t>
            </w:r>
            <w:r>
              <w:rPr>
                <w:rFonts w:hint="eastAsia" w:ascii="宋体" w:hAnsi="宋体" w:eastAsia="宋体" w:cs="宋体"/>
                <w:sz w:val="24"/>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31.1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是否提交履约保证金：</w:t>
            </w:r>
            <w:r>
              <w:rPr>
                <w:rFonts w:hint="eastAsia" w:ascii="宋体" w:hAnsi="宋体" w:eastAsia="宋体" w:cs="宋体"/>
                <w:sz w:val="24"/>
                <w:u w:val="single"/>
              </w:rPr>
              <w:t xml:space="preserve"> 否   </w:t>
            </w:r>
            <w:r>
              <w:rPr>
                <w:rFonts w:hint="eastAsia" w:ascii="宋体" w:hAnsi="宋体" w:eastAsia="宋体" w:cs="宋体"/>
                <w:sz w:val="24"/>
              </w:rPr>
              <w:t>（是、否）</w:t>
            </w:r>
          </w:p>
          <w:p>
            <w:pPr>
              <w:spacing w:line="360" w:lineRule="auto"/>
              <w:rPr>
                <w:rFonts w:ascii="宋体" w:hAnsi="宋体" w:eastAsia="宋体" w:cs="宋体"/>
                <w:sz w:val="24"/>
              </w:rPr>
            </w:pPr>
            <w:r>
              <w:rPr>
                <w:rFonts w:hint="eastAsia" w:ascii="宋体" w:hAnsi="宋体" w:eastAsia="宋体" w:cs="宋体"/>
                <w:sz w:val="24"/>
              </w:rPr>
              <w:t>履约保证金金额：合同总价的</w:t>
            </w:r>
            <w:r>
              <w:rPr>
                <w:rFonts w:hint="eastAsia" w:ascii="宋体" w:hAnsi="宋体" w:eastAsia="宋体" w:cs="宋体"/>
                <w:sz w:val="24"/>
                <w:u w:val="single"/>
              </w:rPr>
              <w:t>　/　</w:t>
            </w:r>
            <w:r>
              <w:rPr>
                <w:rFonts w:hint="eastAsia" w:ascii="宋体" w:hAnsi="宋体" w:eastAsia="宋体" w:cs="宋体"/>
                <w:sz w:val="24"/>
              </w:rPr>
              <w:t>（不得超过政府采购合同金额的10%）</w:t>
            </w:r>
          </w:p>
          <w:p>
            <w:pPr>
              <w:spacing w:line="360" w:lineRule="auto"/>
              <w:rPr>
                <w:rFonts w:ascii="宋体" w:hAnsi="宋体" w:eastAsia="宋体" w:cs="宋体"/>
                <w:sz w:val="24"/>
                <w:u w:val="single"/>
              </w:rPr>
            </w:pPr>
            <w:r>
              <w:rPr>
                <w:rFonts w:hint="eastAsia" w:ascii="宋体" w:hAnsi="宋体" w:eastAsia="宋体" w:cs="宋体"/>
                <w:sz w:val="24"/>
              </w:rPr>
              <w:t>提交履约保证金的时间：签订合同后</w:t>
            </w:r>
            <w:r>
              <w:rPr>
                <w:rFonts w:hint="eastAsia" w:ascii="宋体" w:hAnsi="宋体" w:eastAsia="宋体" w:cs="宋体"/>
                <w:sz w:val="24"/>
                <w:u w:val="single"/>
              </w:rPr>
              <w:t xml:space="preserve"> /  </w:t>
            </w:r>
            <w:r>
              <w:rPr>
                <w:rFonts w:hint="eastAsia" w:ascii="宋体" w:hAnsi="宋体" w:eastAsia="宋体" w:cs="宋体"/>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32.1</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预付款比例为：</w:t>
            </w:r>
            <w:r>
              <w:rPr>
                <w:rFonts w:hint="eastAsia" w:ascii="宋体" w:hAnsi="宋体" w:eastAsia="宋体" w:cs="宋体"/>
                <w:sz w:val="24"/>
                <w:u w:val="single"/>
              </w:rPr>
              <w:t>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32.3</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情形如下：</w:t>
            </w:r>
          </w:p>
          <w:p>
            <w:pPr>
              <w:spacing w:line="360" w:lineRule="auto"/>
              <w:rPr>
                <w:rFonts w:ascii="宋体" w:hAnsi="宋体" w:eastAsia="宋体" w:cs="宋体"/>
                <w:sz w:val="24"/>
              </w:rPr>
            </w:pPr>
            <w:r>
              <w:rPr>
                <w:rFonts w:hint="eastAsia" w:ascii="宋体" w:hAnsi="宋体" w:eastAsia="宋体" w:cs="宋体"/>
                <w:sz w:val="24"/>
              </w:rPr>
              <w:t>□采购资金在履约完成之后才能到位</w:t>
            </w:r>
          </w:p>
          <w:p>
            <w:pPr>
              <w:spacing w:line="360" w:lineRule="auto"/>
              <w:rPr>
                <w:rFonts w:ascii="宋体" w:hAnsi="宋体" w:eastAsia="宋体" w:cs="宋体"/>
                <w:sz w:val="24"/>
              </w:rPr>
            </w:pPr>
            <w:r>
              <w:rPr>
                <w:rFonts w:hint="eastAsia" w:ascii="宋体" w:hAnsi="宋体" w:eastAsia="宋体" w:cs="宋体"/>
                <w:sz w:val="24"/>
              </w:rPr>
              <w:t>□政府采购合同履约期限小于20日</w:t>
            </w:r>
          </w:p>
          <w:p>
            <w:pPr>
              <w:spacing w:line="360" w:lineRule="auto"/>
              <w:rPr>
                <w:rFonts w:ascii="宋体" w:hAnsi="宋体" w:eastAsia="宋体" w:cs="宋体"/>
                <w:sz w:val="24"/>
              </w:rPr>
            </w:pPr>
            <w:r>
              <w:rPr>
                <w:rFonts w:hint="eastAsia" w:ascii="宋体" w:hAnsi="宋体" w:eastAsia="宋体" w:cs="宋体"/>
                <w:sz w:val="24"/>
              </w:rPr>
              <w:t>□政府采购预算资金小于50万元</w:t>
            </w:r>
          </w:p>
          <w:p>
            <w:pPr>
              <w:spacing w:line="360" w:lineRule="auto"/>
              <w:rPr>
                <w:rFonts w:ascii="宋体" w:hAnsi="宋体" w:eastAsia="宋体" w:cs="宋体"/>
                <w:sz w:val="24"/>
              </w:rPr>
            </w:pPr>
            <w:r>
              <w:rPr>
                <w:rFonts w:hint="eastAsia" w:ascii="宋体" w:hAnsi="宋体" w:eastAsia="宋体" w:cs="宋体"/>
                <w:sz w:val="24"/>
              </w:rPr>
              <w:t>□其他采购人不能在政府采购合同履约完成前支付采购资金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33</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中标单位在领取中标通知书前，须向采购代理机构支付招标代理服务费，招标代理服务费由采购人与采购代理机构约定：</w:t>
            </w:r>
          </w:p>
          <w:p>
            <w:pPr>
              <w:spacing w:line="360" w:lineRule="auto"/>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参照原国家计委计价格【2002】1980号文和国家发改委发改办价格【2003】857号文的计算方法（按标段）收取。</w:t>
            </w:r>
          </w:p>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由采购人与采购代理机构约定，按</w:t>
            </w:r>
            <w:r>
              <w:rPr>
                <w:rFonts w:hint="eastAsia" w:ascii="宋体" w:hAnsi="宋体" w:eastAsia="宋体" w:cs="宋体"/>
                <w:sz w:val="24"/>
                <w:u w:val="single"/>
              </w:rPr>
              <w:t xml:space="preserve">  30000  </w:t>
            </w:r>
            <w:r>
              <w:rPr>
                <w:rFonts w:hint="eastAsia" w:ascii="宋体" w:hAnsi="宋体" w:eastAsia="宋体" w:cs="宋体"/>
                <w:sz w:val="24"/>
              </w:rPr>
              <w:t>元收取，由中标单位根据各包标项目预算比例承担。</w:t>
            </w:r>
          </w:p>
          <w:p>
            <w:pPr>
              <w:snapToGrid w:val="0"/>
              <w:spacing w:line="360" w:lineRule="auto"/>
              <w:rPr>
                <w:rFonts w:ascii="宋体" w:hAnsi="宋体" w:eastAsia="宋体" w:cs="宋体"/>
                <w:sz w:val="24"/>
              </w:rPr>
            </w:pPr>
            <w:r>
              <w:rPr>
                <w:rFonts w:hint="eastAsia" w:ascii="宋体" w:hAnsi="宋体" w:eastAsia="宋体" w:cs="宋体"/>
                <w:sz w:val="24"/>
              </w:rPr>
              <w:t>中标单位的招标代理服务费交纳信息：</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银行户名：陕西华隆天创工程咨询有限公司</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开户银行：兴业银行股份有限公司西安长安北路支行</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账    号：456630100100066539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34.1</w:t>
            </w:r>
          </w:p>
        </w:tc>
        <w:tc>
          <w:tcPr>
            <w:tcW w:w="4117" w:type="pct"/>
            <w:gridSpan w:val="2"/>
            <w:vAlign w:val="center"/>
          </w:tcPr>
          <w:p>
            <w:pPr>
              <w:snapToGrid w:val="0"/>
              <w:spacing w:line="360" w:lineRule="auto"/>
              <w:rPr>
                <w:rFonts w:ascii="宋体" w:hAnsi="宋体" w:eastAsia="宋体" w:cs="宋体"/>
                <w:sz w:val="24"/>
              </w:rPr>
            </w:pPr>
            <w:r>
              <w:rPr>
                <w:rFonts w:hint="eastAsia" w:ascii="宋体" w:hAnsi="宋体" w:eastAsia="宋体" w:cs="宋体"/>
                <w:sz w:val="24"/>
              </w:rPr>
              <w:t>本项目是否属于信用担保试点范围：</w:t>
            </w:r>
            <w:r>
              <w:rPr>
                <w:rFonts w:hint="eastAsia" w:ascii="宋体" w:hAnsi="宋体" w:eastAsia="宋体" w:cs="宋体"/>
                <w:sz w:val="24"/>
                <w:u w:val="single"/>
              </w:rPr>
              <w:t xml:space="preserve">  否  </w:t>
            </w:r>
            <w:r>
              <w:rPr>
                <w:rFonts w:hint="eastAsia" w:ascii="宋体" w:hAnsi="宋体" w:eastAsia="宋体" w:cs="宋体"/>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37.2</w:t>
            </w:r>
          </w:p>
        </w:tc>
        <w:tc>
          <w:tcPr>
            <w:tcW w:w="4117" w:type="pct"/>
            <w:gridSpan w:val="2"/>
            <w:vAlign w:val="center"/>
          </w:tcPr>
          <w:p>
            <w:pPr>
              <w:spacing w:line="360" w:lineRule="auto"/>
              <w:ind w:left="706" w:leftChars="-1" w:hanging="708" w:hangingChars="295"/>
              <w:rPr>
                <w:rFonts w:ascii="宋体" w:hAnsi="宋体" w:eastAsia="宋体" w:cs="宋体"/>
                <w:sz w:val="24"/>
              </w:rPr>
            </w:pPr>
            <w:r>
              <w:rPr>
                <w:rFonts w:hint="eastAsia" w:ascii="宋体" w:hAnsi="宋体" w:eastAsia="宋体" w:cs="宋体"/>
                <w:sz w:val="24"/>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83" w:type="pct"/>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37.3</w:t>
            </w:r>
          </w:p>
        </w:tc>
        <w:tc>
          <w:tcPr>
            <w:tcW w:w="4117" w:type="pct"/>
            <w:gridSpan w:val="2"/>
            <w:vAlign w:val="center"/>
          </w:tcPr>
          <w:p>
            <w:pPr>
              <w:spacing w:line="360" w:lineRule="auto"/>
              <w:rPr>
                <w:rFonts w:ascii="宋体" w:hAnsi="宋体" w:eastAsia="宋体" w:cs="宋体"/>
                <w:sz w:val="24"/>
              </w:rPr>
            </w:pPr>
            <w:r>
              <w:rPr>
                <w:rFonts w:hint="eastAsia" w:ascii="宋体" w:hAnsi="宋体" w:eastAsia="宋体" w:cs="宋体"/>
                <w:sz w:val="24"/>
              </w:rPr>
              <w:t>联系单位：陕西华隆天创工程咨询有限公司</w:t>
            </w:r>
          </w:p>
          <w:p>
            <w:pPr>
              <w:spacing w:line="360" w:lineRule="auto"/>
              <w:rPr>
                <w:rFonts w:ascii="宋体" w:hAnsi="宋体" w:eastAsia="宋体" w:cs="宋体"/>
                <w:sz w:val="24"/>
              </w:rPr>
            </w:pPr>
            <w:r>
              <w:rPr>
                <w:rFonts w:hint="eastAsia" w:ascii="宋体" w:hAnsi="宋体" w:eastAsia="宋体" w:cs="宋体"/>
                <w:sz w:val="24"/>
              </w:rPr>
              <w:t>联系地址：西安市雁塔区南二环东段62号伟业都市远景27层F户</w:t>
            </w:r>
          </w:p>
          <w:p>
            <w:pPr>
              <w:spacing w:line="360" w:lineRule="auto"/>
              <w:rPr>
                <w:rFonts w:ascii="宋体" w:hAnsi="宋体" w:eastAsia="宋体" w:cs="宋体"/>
                <w:sz w:val="24"/>
              </w:rPr>
            </w:pPr>
            <w:r>
              <w:rPr>
                <w:rFonts w:hint="eastAsia" w:ascii="宋体" w:hAnsi="宋体" w:eastAsia="宋体" w:cs="宋体"/>
                <w:sz w:val="24"/>
              </w:rPr>
              <w:t>联系人：王工</w:t>
            </w:r>
          </w:p>
          <w:p>
            <w:pPr>
              <w:spacing w:line="360" w:lineRule="auto"/>
              <w:ind w:left="710" w:leftChars="-23" w:hanging="758" w:hangingChars="316"/>
              <w:rPr>
                <w:rFonts w:ascii="宋体" w:hAnsi="宋体" w:eastAsia="宋体" w:cs="宋体"/>
                <w:sz w:val="24"/>
              </w:rPr>
            </w:pPr>
            <w:r>
              <w:rPr>
                <w:rFonts w:hint="eastAsia" w:ascii="宋体" w:hAnsi="宋体" w:eastAsia="宋体" w:cs="宋体"/>
                <w:sz w:val="24"/>
              </w:rPr>
              <w:t>联系电话：029-83232331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5000" w:type="pct"/>
            <w:gridSpan w:val="3"/>
            <w:tcBorders>
              <w:top w:val="single" w:color="auto" w:sz="12" w:space="0"/>
              <w:left w:val="single" w:color="auto" w:sz="12" w:space="0"/>
              <w:bottom w:val="single" w:color="auto" w:sz="12" w:space="0"/>
              <w:right w:val="single" w:color="auto" w:sz="12" w:space="0"/>
            </w:tcBorders>
            <w:vAlign w:val="center"/>
          </w:tcPr>
          <w:p>
            <w:pPr>
              <w:spacing w:line="360" w:lineRule="auto"/>
              <w:ind w:left="1417" w:leftChars="203" w:hanging="991"/>
              <w:rPr>
                <w:rFonts w:ascii="宋体" w:hAnsi="宋体" w:eastAsia="宋体" w:cs="宋体"/>
                <w:sz w:val="24"/>
              </w:rPr>
            </w:pPr>
            <w:r>
              <w:rPr>
                <w:rFonts w:hint="eastAsia" w:ascii="宋体" w:hAnsi="宋体" w:eastAsia="宋体" w:cs="宋体"/>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92" w:type="pct"/>
            <w:gridSpan w:val="2"/>
          </w:tcPr>
          <w:p>
            <w:pPr>
              <w:spacing w:line="360" w:lineRule="auto"/>
              <w:ind w:left="1417" w:leftChars="203" w:hanging="991"/>
              <w:rPr>
                <w:rFonts w:ascii="宋体" w:hAnsi="宋体" w:eastAsia="宋体" w:cs="宋体"/>
                <w:sz w:val="24"/>
              </w:rPr>
            </w:pPr>
            <w:r>
              <w:rPr>
                <w:rFonts w:hint="eastAsia" w:ascii="宋体" w:hAnsi="宋体" w:eastAsia="宋体" w:cs="宋体"/>
                <w:sz w:val="24"/>
              </w:rPr>
              <w:t>1</w:t>
            </w:r>
          </w:p>
        </w:tc>
        <w:tc>
          <w:tcPr>
            <w:tcW w:w="4008" w:type="pct"/>
            <w:vAlign w:val="center"/>
          </w:tcPr>
          <w:p>
            <w:pPr>
              <w:spacing w:line="360" w:lineRule="auto"/>
              <w:rPr>
                <w:rFonts w:ascii="宋体" w:hAnsi="宋体" w:eastAsia="宋体" w:cs="宋体"/>
                <w:sz w:val="24"/>
              </w:rPr>
            </w:pPr>
            <w:r>
              <w:rPr>
                <w:rFonts w:hint="eastAsia" w:ascii="宋体" w:hAnsi="宋体" w:eastAsia="宋体" w:cs="宋体"/>
                <w:sz w:val="24"/>
              </w:rPr>
              <w:t>根据本项目特点，投标人应提交的其他资格证明文件（特定资格条件）为：/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92" w:type="pct"/>
            <w:gridSpan w:val="2"/>
          </w:tcPr>
          <w:p>
            <w:pPr>
              <w:spacing w:line="360" w:lineRule="auto"/>
              <w:ind w:left="1417" w:leftChars="203" w:hanging="991"/>
              <w:rPr>
                <w:rFonts w:ascii="宋体" w:hAnsi="宋体" w:eastAsia="宋体" w:cs="宋体"/>
                <w:sz w:val="24"/>
              </w:rPr>
            </w:pPr>
            <w:r>
              <w:rPr>
                <w:rFonts w:hint="eastAsia" w:ascii="宋体" w:hAnsi="宋体" w:eastAsia="宋体" w:cs="宋体"/>
                <w:sz w:val="24"/>
              </w:rPr>
              <w:t>2</w:t>
            </w:r>
          </w:p>
        </w:tc>
        <w:tc>
          <w:tcPr>
            <w:tcW w:w="4008" w:type="pct"/>
            <w:vAlign w:val="center"/>
          </w:tcPr>
          <w:p>
            <w:pPr>
              <w:spacing w:line="360" w:lineRule="auto"/>
              <w:rPr>
                <w:rFonts w:ascii="宋体" w:hAnsi="宋体" w:eastAsia="宋体" w:cs="宋体"/>
                <w:sz w:val="24"/>
              </w:rPr>
            </w:pPr>
            <w:r>
              <w:rPr>
                <w:rFonts w:hint="eastAsia" w:ascii="宋体" w:hAnsi="宋体" w:eastAsia="宋体" w:cs="宋体"/>
                <w:sz w:val="24"/>
              </w:rPr>
              <w:t>投标人应提交的其他文件：/</w:t>
            </w:r>
          </w:p>
        </w:tc>
      </w:tr>
    </w:tbl>
    <w:p>
      <w:pPr>
        <w:widowControl/>
        <w:spacing w:line="360" w:lineRule="auto"/>
        <w:jc w:val="center"/>
        <w:rPr>
          <w:rFonts w:ascii="仿宋_GB2312" w:eastAsia="仿宋_GB2312"/>
        </w:rPr>
      </w:pPr>
    </w:p>
    <w:p/>
    <w:p>
      <w:r>
        <w:rPr>
          <w:rFonts w:hint="eastAsia"/>
        </w:rPr>
        <w:br w:type="page"/>
      </w:r>
    </w:p>
    <w:p>
      <w:pPr>
        <w:pStyle w:val="4"/>
        <w:spacing w:before="0" w:line="360" w:lineRule="auto"/>
        <w:ind w:left="17" w:hanging="17" w:hangingChars="7"/>
        <w:rPr>
          <w:rFonts w:ascii="宋体" w:hAnsi="宋体" w:eastAsia="宋体" w:cs="宋体"/>
          <w:sz w:val="24"/>
          <w:szCs w:val="24"/>
        </w:rPr>
      </w:pPr>
      <w:bookmarkStart w:id="6" w:name="_Toc21215"/>
      <w:bookmarkStart w:id="7" w:name="_Toc532473449"/>
      <w:bookmarkStart w:id="8" w:name="_Toc22999"/>
      <w:bookmarkStart w:id="9" w:name="_Toc9677"/>
      <w:bookmarkStart w:id="10" w:name="_Toc21015"/>
      <w:bookmarkStart w:id="11" w:name="_Toc31887"/>
      <w:bookmarkStart w:id="12" w:name="_Toc52267028"/>
      <w:r>
        <w:rPr>
          <w:rFonts w:hint="eastAsia" w:ascii="宋体" w:hAnsi="宋体" w:eastAsia="宋体" w:cs="宋体"/>
          <w:sz w:val="24"/>
          <w:szCs w:val="24"/>
        </w:rPr>
        <w:t>总 则</w:t>
      </w:r>
      <w:bookmarkEnd w:id="6"/>
      <w:bookmarkEnd w:id="7"/>
      <w:bookmarkEnd w:id="8"/>
      <w:bookmarkEnd w:id="9"/>
      <w:bookmarkEnd w:id="10"/>
      <w:bookmarkEnd w:id="11"/>
      <w:bookmarkEnd w:id="12"/>
    </w:p>
    <w:p>
      <w:pPr>
        <w:pStyle w:val="6"/>
        <w:spacing w:before="0" w:after="0" w:line="360" w:lineRule="auto"/>
        <w:ind w:firstLine="482" w:firstLineChars="200"/>
        <w:rPr>
          <w:rFonts w:hAnsi="宋体" w:eastAsia="宋体" w:cs="宋体"/>
          <w:szCs w:val="24"/>
          <w:u w:val="none"/>
        </w:rPr>
      </w:pPr>
      <w:bookmarkStart w:id="13" w:name="_Toc520356144"/>
      <w:bookmarkStart w:id="14" w:name="_Toc28495"/>
      <w:bookmarkStart w:id="15" w:name="_Toc821"/>
      <w:bookmarkStart w:id="16" w:name="_Toc11523"/>
      <w:bookmarkStart w:id="17" w:name="_Toc32189"/>
      <w:bookmarkStart w:id="18" w:name="_Toc515647758"/>
      <w:bookmarkStart w:id="19" w:name="_Toc52267029"/>
      <w:bookmarkStart w:id="20" w:name="_Toc32623"/>
      <w:bookmarkStart w:id="21" w:name="_Toc532473450"/>
      <w:r>
        <w:rPr>
          <w:rFonts w:hint="eastAsia" w:hAnsi="宋体" w:eastAsia="宋体" w:cs="宋体"/>
          <w:szCs w:val="24"/>
          <w:u w:val="none"/>
        </w:rPr>
        <w:t>1.采购人、采购代理机构及</w:t>
      </w:r>
      <w:bookmarkEnd w:id="13"/>
      <w:r>
        <w:rPr>
          <w:rFonts w:hint="eastAsia" w:hAnsi="宋体" w:eastAsia="宋体" w:cs="宋体"/>
          <w:szCs w:val="24"/>
          <w:u w:val="none"/>
        </w:rPr>
        <w:t>投标人</w:t>
      </w:r>
      <w:bookmarkEnd w:id="14"/>
      <w:bookmarkEnd w:id="15"/>
      <w:bookmarkEnd w:id="16"/>
      <w:bookmarkEnd w:id="17"/>
      <w:bookmarkEnd w:id="18"/>
      <w:bookmarkEnd w:id="19"/>
      <w:bookmarkEnd w:id="20"/>
      <w:bookmarkEnd w:id="21"/>
    </w:p>
    <w:p>
      <w:pPr>
        <w:tabs>
          <w:tab w:val="left" w:pos="0"/>
        </w:tabs>
        <w:spacing w:line="360" w:lineRule="auto"/>
        <w:ind w:firstLine="480" w:firstLineChars="200"/>
        <w:rPr>
          <w:rFonts w:ascii="宋体" w:hAnsi="宋体" w:eastAsia="宋体" w:cs="宋体"/>
          <w:sz w:val="24"/>
        </w:rPr>
      </w:pPr>
      <w:r>
        <w:rPr>
          <w:rFonts w:hint="eastAsia" w:ascii="宋体" w:hAnsi="宋体" w:eastAsia="宋体" w:cs="宋体"/>
          <w:sz w:val="24"/>
        </w:rPr>
        <w:t>1.1采购人：是指依法进行政府采购的国家机关、事业单位、团体组织。</w:t>
      </w:r>
    </w:p>
    <w:p>
      <w:pPr>
        <w:tabs>
          <w:tab w:val="left" w:pos="0"/>
        </w:tabs>
        <w:spacing w:line="360" w:lineRule="auto"/>
        <w:ind w:firstLine="480" w:firstLineChars="200"/>
        <w:rPr>
          <w:rFonts w:ascii="宋体" w:hAnsi="宋体" w:eastAsia="宋体" w:cs="宋体"/>
          <w:sz w:val="24"/>
        </w:rPr>
      </w:pPr>
      <w:r>
        <w:rPr>
          <w:rFonts w:hint="eastAsia" w:ascii="宋体" w:hAnsi="宋体" w:eastAsia="宋体" w:cs="宋体"/>
          <w:sz w:val="24"/>
        </w:rPr>
        <w:t>本项目的采购人见</w:t>
      </w:r>
      <w:r>
        <w:rPr>
          <w:rFonts w:hint="eastAsia" w:ascii="宋体" w:hAnsi="宋体" w:eastAsia="宋体" w:cs="宋体"/>
          <w:sz w:val="24"/>
          <w:u w:val="single"/>
        </w:rPr>
        <w:t>投标须知前附表</w:t>
      </w:r>
      <w:r>
        <w:rPr>
          <w:rFonts w:hint="eastAsia" w:ascii="宋体" w:hAnsi="宋体" w:eastAsia="宋体" w:cs="宋体"/>
          <w:sz w:val="24"/>
        </w:rPr>
        <w:t>。</w:t>
      </w:r>
    </w:p>
    <w:p>
      <w:pPr>
        <w:tabs>
          <w:tab w:val="left" w:pos="142"/>
        </w:tabs>
        <w:spacing w:line="360" w:lineRule="auto"/>
        <w:ind w:firstLine="480" w:firstLineChars="200"/>
        <w:rPr>
          <w:rFonts w:ascii="宋体" w:hAnsi="宋体" w:eastAsia="宋体" w:cs="宋体"/>
          <w:sz w:val="24"/>
        </w:rPr>
      </w:pPr>
      <w:r>
        <w:rPr>
          <w:rFonts w:hint="eastAsia" w:ascii="宋体" w:hAnsi="宋体" w:eastAsia="宋体" w:cs="宋体"/>
          <w:sz w:val="24"/>
        </w:rPr>
        <w:t>1.2采购代理机构：本项目的采购代理机构为陕西华隆天创工程咨询有限公司，见</w:t>
      </w:r>
      <w:r>
        <w:rPr>
          <w:rFonts w:hint="eastAsia" w:ascii="宋体" w:hAnsi="宋体" w:eastAsia="宋体" w:cs="宋体"/>
          <w:sz w:val="24"/>
          <w:u w:val="single"/>
        </w:rPr>
        <w:t>投标须知前附表。</w:t>
      </w:r>
    </w:p>
    <w:p>
      <w:pPr>
        <w:tabs>
          <w:tab w:val="left" w:pos="142"/>
        </w:tabs>
        <w:spacing w:line="360" w:lineRule="auto"/>
        <w:ind w:firstLine="480" w:firstLineChars="200"/>
        <w:rPr>
          <w:rFonts w:ascii="宋体" w:hAnsi="宋体" w:eastAsia="宋体" w:cs="宋体"/>
          <w:sz w:val="24"/>
        </w:rPr>
      </w:pPr>
      <w:r>
        <w:rPr>
          <w:rFonts w:hint="eastAsia" w:ascii="宋体" w:hAnsi="宋体" w:eastAsia="宋体" w:cs="宋体"/>
          <w:sz w:val="24"/>
        </w:rPr>
        <w:t>1.3投标人：是指响应招标、参加投标竞争的法人、其他组织或者自然人。潜在投标人：以招标文件规定的方式获取本项目招标文件的法人、其他组织或者自然人。</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本项目的投标人须满足以下条件：</w:t>
      </w:r>
    </w:p>
    <w:p>
      <w:pPr>
        <w:spacing w:line="360" w:lineRule="auto"/>
        <w:ind w:firstLine="480" w:firstLineChars="200"/>
        <w:rPr>
          <w:rFonts w:ascii="宋体" w:hAnsi="宋体" w:eastAsia="宋体" w:cs="宋体"/>
          <w:sz w:val="24"/>
        </w:rPr>
      </w:pPr>
      <w:r>
        <w:rPr>
          <w:rFonts w:hint="eastAsia" w:ascii="宋体" w:hAnsi="宋体" w:eastAsia="宋体" w:cs="宋体"/>
          <w:sz w:val="24"/>
        </w:rPr>
        <w:t>1.3.1具备《中华人民共和国政府采购法》第二十二条关于供应商条件的规定，遵守本项目采购人和财政部门政府采购的有关规定。</w:t>
      </w:r>
    </w:p>
    <w:p>
      <w:pPr>
        <w:spacing w:line="360" w:lineRule="auto"/>
        <w:ind w:firstLine="480" w:firstLineChars="200"/>
        <w:rPr>
          <w:rFonts w:ascii="宋体" w:hAnsi="宋体" w:eastAsia="宋体" w:cs="宋体"/>
          <w:sz w:val="24"/>
        </w:rPr>
      </w:pPr>
      <w:r>
        <w:rPr>
          <w:rFonts w:hint="eastAsia" w:ascii="宋体" w:hAnsi="宋体" w:eastAsia="宋体" w:cs="宋体"/>
          <w:sz w:val="24"/>
        </w:rPr>
        <w:t>1.3.2以招标文件规定的方式获得了本项目的招标文件。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1.3.3符合</w:t>
      </w:r>
      <w:r>
        <w:rPr>
          <w:rFonts w:hint="eastAsia" w:ascii="宋体" w:hAnsi="宋体" w:eastAsia="宋体" w:cs="宋体"/>
          <w:sz w:val="24"/>
          <w:u w:val="single"/>
        </w:rPr>
        <w:t>投标须知前附表</w:t>
      </w:r>
      <w:r>
        <w:rPr>
          <w:rFonts w:hint="eastAsia" w:ascii="宋体" w:hAnsi="宋体" w:eastAsia="宋体" w:cs="宋体"/>
          <w:sz w:val="24"/>
        </w:rPr>
        <w:t>中规定的合格投标人的其他资格要求。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1.3.4若</w:t>
      </w:r>
      <w:r>
        <w:rPr>
          <w:rFonts w:hint="eastAsia" w:ascii="宋体" w:hAnsi="宋体" w:eastAsia="宋体" w:cs="宋体"/>
          <w:sz w:val="24"/>
          <w:u w:val="single"/>
        </w:rPr>
        <w:t>投标须知前附表</w:t>
      </w:r>
      <w:r>
        <w:rPr>
          <w:rFonts w:hint="eastAsia" w:ascii="宋体" w:hAnsi="宋体" w:eastAsia="宋体" w:cs="宋体"/>
          <w:sz w:val="24"/>
        </w:rPr>
        <w:t>中写明专门面向中小企业采购的，如投标人为非中小企业或所投产品为非中小企业产品，其投标将被认定为</w:t>
      </w:r>
      <w:r>
        <w:rPr>
          <w:rFonts w:hint="eastAsia" w:ascii="宋体" w:hAnsi="宋体" w:eastAsia="宋体" w:cs="宋体"/>
          <w:b/>
          <w:bCs/>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1.4如</w:t>
      </w:r>
      <w:r>
        <w:rPr>
          <w:rFonts w:hint="eastAsia" w:ascii="宋体" w:hAnsi="宋体" w:eastAsia="宋体" w:cs="宋体"/>
          <w:sz w:val="24"/>
          <w:u w:val="single"/>
        </w:rPr>
        <w:t>投标须知前附表</w:t>
      </w:r>
      <w:r>
        <w:rPr>
          <w:rFonts w:hint="eastAsia" w:ascii="宋体" w:hAnsi="宋体" w:eastAsia="宋体" w:cs="宋体"/>
          <w:sz w:val="24"/>
        </w:rPr>
        <w:t>中允许联合体投标，对联合体规定如下：</w:t>
      </w:r>
    </w:p>
    <w:p>
      <w:pPr>
        <w:spacing w:line="360" w:lineRule="auto"/>
        <w:ind w:firstLine="480" w:firstLineChars="200"/>
        <w:rPr>
          <w:rFonts w:ascii="宋体" w:hAnsi="宋体" w:eastAsia="宋体" w:cs="宋体"/>
          <w:sz w:val="24"/>
        </w:rPr>
      </w:pPr>
      <w:r>
        <w:rPr>
          <w:rFonts w:hint="eastAsia" w:ascii="宋体" w:hAnsi="宋体" w:eastAsia="宋体" w:cs="宋体"/>
          <w:sz w:val="24"/>
        </w:rPr>
        <w:t>1.4.1两个及以上供应商可以组成一个投标联合体，以一个投标人的身份投标。</w:t>
      </w:r>
    </w:p>
    <w:p>
      <w:pPr>
        <w:spacing w:line="360" w:lineRule="auto"/>
        <w:ind w:firstLine="480" w:firstLineChars="200"/>
        <w:rPr>
          <w:rFonts w:ascii="宋体" w:hAnsi="宋体" w:eastAsia="宋体" w:cs="宋体"/>
          <w:sz w:val="24"/>
        </w:rPr>
      </w:pPr>
      <w:r>
        <w:rPr>
          <w:rFonts w:hint="eastAsia" w:ascii="宋体" w:hAnsi="宋体" w:eastAsia="宋体" w:cs="宋体"/>
          <w:sz w:val="24"/>
        </w:rPr>
        <w:t>1.4.2联合体各方均应符合本须知规定。</w:t>
      </w:r>
    </w:p>
    <w:p>
      <w:pPr>
        <w:spacing w:line="360" w:lineRule="auto"/>
        <w:ind w:firstLine="480" w:firstLineChars="200"/>
        <w:rPr>
          <w:rFonts w:ascii="宋体" w:hAnsi="宋体" w:eastAsia="宋体" w:cs="宋体"/>
          <w:sz w:val="24"/>
        </w:rPr>
      </w:pPr>
      <w:r>
        <w:rPr>
          <w:rFonts w:hint="eastAsia" w:ascii="宋体" w:hAnsi="宋体" w:eastAsia="宋体" w:cs="宋体"/>
          <w:sz w:val="24"/>
        </w:rPr>
        <w:t>1.4.3采购人根据采购项目对投标人的特殊要求，联合体中至少应当有一方符合相关规定。</w:t>
      </w:r>
    </w:p>
    <w:p>
      <w:pPr>
        <w:spacing w:line="360" w:lineRule="auto"/>
        <w:ind w:firstLine="480" w:firstLineChars="200"/>
        <w:rPr>
          <w:rFonts w:ascii="宋体" w:hAnsi="宋体" w:eastAsia="宋体" w:cs="宋体"/>
          <w:sz w:val="24"/>
        </w:rPr>
      </w:pPr>
      <w:r>
        <w:rPr>
          <w:rFonts w:hint="eastAsia" w:ascii="宋体" w:hAnsi="宋体" w:eastAsia="宋体" w:cs="宋体"/>
          <w:sz w:val="24"/>
        </w:rPr>
        <w:t>1.4.4联合体各方应签订共同投标协议，明确约定联合体各方承担的工作和相应的责任，并将共同投标协议作为投标文件第一部分的内容提交。</w:t>
      </w:r>
    </w:p>
    <w:p>
      <w:pPr>
        <w:spacing w:line="360" w:lineRule="auto"/>
        <w:ind w:firstLine="480" w:firstLineChars="200"/>
        <w:rPr>
          <w:rFonts w:ascii="宋体" w:hAnsi="宋体" w:eastAsia="宋体" w:cs="宋体"/>
          <w:sz w:val="24"/>
        </w:rPr>
      </w:pPr>
      <w:r>
        <w:rPr>
          <w:rFonts w:hint="eastAsia" w:ascii="宋体" w:hAnsi="宋体" w:eastAsia="宋体" w:cs="宋体"/>
          <w:sz w:val="24"/>
        </w:rPr>
        <w:t>1.4.5大中型企业、其他自然人、法人或者其他组织与小型、微型企业组成联合体共同参加投标，共同投标协议中应写明小型、微型企业的协议合同金额占到共同投标协议投标总金额的比例。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firstLine="480" w:firstLineChars="200"/>
        <w:rPr>
          <w:rFonts w:ascii="宋体" w:hAnsi="宋体" w:eastAsia="宋体" w:cs="宋体"/>
          <w:sz w:val="24"/>
        </w:rPr>
      </w:pPr>
      <w:r>
        <w:rPr>
          <w:rFonts w:hint="eastAsia" w:ascii="宋体" w:hAnsi="宋体" w:eastAsia="宋体" w:cs="宋体"/>
          <w:sz w:val="24"/>
        </w:rPr>
        <w:t>1.4.6以联合体形式参加政府采购活动的，联合体各方不得再单独参加或者与其他供应商另外组成联合体参加本项目同一合同项下的投标，否则相关投标将被认定为</w:t>
      </w:r>
      <w:r>
        <w:rPr>
          <w:rFonts w:hint="eastAsia" w:ascii="宋体" w:hAnsi="宋体" w:eastAsia="宋体" w:cs="宋体"/>
          <w:b/>
          <w:sz w:val="24"/>
        </w:rPr>
        <w:t>投标无效。</w:t>
      </w:r>
    </w:p>
    <w:p>
      <w:pPr>
        <w:spacing w:line="360" w:lineRule="auto"/>
        <w:ind w:firstLine="480" w:firstLineChars="200"/>
        <w:rPr>
          <w:rFonts w:ascii="宋体" w:hAnsi="宋体" w:eastAsia="宋体" w:cs="宋体"/>
          <w:sz w:val="24"/>
        </w:rPr>
      </w:pPr>
      <w:r>
        <w:rPr>
          <w:rFonts w:hint="eastAsia" w:ascii="宋体" w:hAnsi="宋体" w:eastAsia="宋体" w:cs="宋体"/>
          <w:sz w:val="24"/>
        </w:rPr>
        <w:t>1.4.7对联合体投标的其他资格要求见</w:t>
      </w:r>
      <w:r>
        <w:rPr>
          <w:rFonts w:hint="eastAsia" w:ascii="宋体" w:hAnsi="宋体" w:eastAsia="宋体" w:cs="宋体"/>
          <w:sz w:val="24"/>
          <w:u w:val="single"/>
        </w:rPr>
        <w:t>投标须知前附表</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1.5单位负责人为同一人或者存在直接控股、管理关系的不同供应商参与本项目同一合同项下的投标的，其相关投标将被认定为</w:t>
      </w:r>
      <w:r>
        <w:rPr>
          <w:rFonts w:hint="eastAsia" w:ascii="宋体" w:hAnsi="宋体" w:eastAsia="宋体" w:cs="宋体"/>
          <w:b/>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1.6为本项目提供过整体设计、规范编制或者项目管理、监理、检测等服务的供应商，不得再参加本项目上述服务以外的其他采购活动。否则其投标将被认定为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sz w:val="24"/>
        </w:rPr>
        <w:t>投标无效</w:t>
      </w:r>
      <w:r>
        <w:rPr>
          <w:rFonts w:hint="eastAsia" w:ascii="宋体" w:hAnsi="宋体" w:eastAsia="宋体" w:cs="宋体"/>
          <w:sz w:val="24"/>
        </w:rPr>
        <w:t>。</w:t>
      </w:r>
    </w:p>
    <w:p>
      <w:pPr>
        <w:pStyle w:val="6"/>
        <w:spacing w:before="0" w:after="0" w:line="360" w:lineRule="auto"/>
        <w:ind w:firstLine="482" w:firstLineChars="200"/>
        <w:rPr>
          <w:rFonts w:hAnsi="宋体" w:eastAsia="宋体" w:cs="宋体"/>
          <w:szCs w:val="24"/>
          <w:u w:val="none"/>
        </w:rPr>
      </w:pPr>
      <w:bookmarkStart w:id="22" w:name="_Toc24602"/>
      <w:bookmarkStart w:id="23" w:name="_Toc14736"/>
      <w:bookmarkStart w:id="24" w:name="_Toc52267030"/>
      <w:bookmarkStart w:id="25" w:name="_Toc5286"/>
      <w:bookmarkStart w:id="26" w:name="_Toc532473451"/>
      <w:bookmarkStart w:id="27" w:name="_Toc28780"/>
      <w:bookmarkStart w:id="28" w:name="_Toc12139"/>
      <w:bookmarkStart w:id="29" w:name="_Toc515647759"/>
      <w:r>
        <w:rPr>
          <w:rFonts w:hint="eastAsia" w:hAnsi="宋体" w:eastAsia="宋体" w:cs="宋体"/>
          <w:szCs w:val="24"/>
          <w:u w:val="none"/>
        </w:rPr>
        <w:t>2.资金来源</w:t>
      </w:r>
      <w:bookmarkEnd w:id="22"/>
      <w:bookmarkEnd w:id="23"/>
      <w:bookmarkEnd w:id="24"/>
      <w:bookmarkEnd w:id="25"/>
      <w:bookmarkEnd w:id="26"/>
      <w:bookmarkEnd w:id="27"/>
      <w:bookmarkEnd w:id="28"/>
      <w:bookmarkEnd w:id="29"/>
    </w:p>
    <w:p>
      <w:pPr>
        <w:spacing w:line="360" w:lineRule="auto"/>
        <w:ind w:firstLine="480" w:firstLineChars="200"/>
        <w:rPr>
          <w:rFonts w:ascii="宋体" w:hAnsi="宋体" w:eastAsia="宋体" w:cs="宋体"/>
          <w:sz w:val="24"/>
        </w:rPr>
      </w:pPr>
      <w:r>
        <w:rPr>
          <w:rFonts w:hint="eastAsia" w:ascii="宋体" w:hAnsi="宋体" w:eastAsia="宋体" w:cs="宋体"/>
          <w:sz w:val="24"/>
        </w:rPr>
        <w:t>2.1本项目的采购资金已列入政府采购项目预算，具有开展政府采购活动的条件。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2.2项目预算金额和最高限价（如有）见</w:t>
      </w:r>
      <w:r>
        <w:rPr>
          <w:rFonts w:hint="eastAsia" w:ascii="宋体" w:hAnsi="宋体" w:eastAsia="宋体" w:cs="宋体"/>
          <w:sz w:val="24"/>
          <w:u w:val="single"/>
        </w:rPr>
        <w:t>投标须知前附表</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2.3投标人报价超过招标文件规定的预算金额或者预算额度内最高限价的，其投标将被认定为</w:t>
      </w:r>
      <w:r>
        <w:rPr>
          <w:rFonts w:hint="eastAsia" w:ascii="宋体" w:hAnsi="宋体" w:eastAsia="宋体" w:cs="宋体"/>
          <w:b/>
          <w:bCs/>
          <w:sz w:val="24"/>
        </w:rPr>
        <w:t>投标无效</w:t>
      </w:r>
      <w:r>
        <w:rPr>
          <w:rFonts w:hint="eastAsia" w:ascii="宋体" w:hAnsi="宋体" w:eastAsia="宋体" w:cs="宋体"/>
          <w:sz w:val="24"/>
        </w:rPr>
        <w:t>。</w:t>
      </w:r>
    </w:p>
    <w:p>
      <w:pPr>
        <w:pStyle w:val="6"/>
        <w:spacing w:before="0" w:after="0" w:line="360" w:lineRule="auto"/>
        <w:ind w:firstLine="482" w:firstLineChars="200"/>
        <w:rPr>
          <w:rFonts w:hAnsi="宋体" w:eastAsia="宋体" w:cs="宋体"/>
          <w:szCs w:val="24"/>
          <w:u w:val="none"/>
        </w:rPr>
      </w:pPr>
      <w:bookmarkStart w:id="30" w:name="_Toc15936"/>
      <w:bookmarkStart w:id="31" w:name="_Toc515647760"/>
      <w:bookmarkStart w:id="32" w:name="_Toc520356145"/>
      <w:bookmarkStart w:id="33" w:name="_Toc52267031"/>
      <w:bookmarkStart w:id="34" w:name="_Toc3320"/>
      <w:bookmarkStart w:id="35" w:name="_Toc532473452"/>
      <w:bookmarkStart w:id="36" w:name="_Toc25867"/>
      <w:bookmarkStart w:id="37" w:name="_Toc14746"/>
      <w:bookmarkStart w:id="38" w:name="_Toc20526"/>
      <w:r>
        <w:rPr>
          <w:rFonts w:hint="eastAsia" w:hAnsi="宋体" w:eastAsia="宋体" w:cs="宋体"/>
          <w:szCs w:val="24"/>
          <w:u w:val="none"/>
        </w:rPr>
        <w:t>3.投标费用</w:t>
      </w:r>
      <w:bookmarkEnd w:id="30"/>
      <w:bookmarkEnd w:id="31"/>
      <w:bookmarkEnd w:id="32"/>
      <w:bookmarkEnd w:id="33"/>
      <w:bookmarkEnd w:id="34"/>
      <w:bookmarkEnd w:id="35"/>
      <w:bookmarkEnd w:id="36"/>
      <w:bookmarkEnd w:id="37"/>
      <w:bookmarkEnd w:id="38"/>
    </w:p>
    <w:p>
      <w:pPr>
        <w:spacing w:line="360" w:lineRule="auto"/>
        <w:ind w:firstLine="480" w:firstLineChars="200"/>
        <w:rPr>
          <w:rFonts w:ascii="宋体" w:hAnsi="宋体" w:eastAsia="宋体" w:cs="宋体"/>
          <w:sz w:val="24"/>
        </w:rPr>
      </w:pPr>
      <w:r>
        <w:rPr>
          <w:rFonts w:hint="eastAsia" w:ascii="宋体" w:hAnsi="宋体" w:eastAsia="宋体" w:cs="宋体"/>
          <w:sz w:val="24"/>
        </w:rPr>
        <w:t>不论投标的结果如何，投标人应承担所有与投标有关的费用。</w:t>
      </w:r>
    </w:p>
    <w:p>
      <w:pPr>
        <w:pStyle w:val="6"/>
        <w:spacing w:before="0" w:after="0" w:line="360" w:lineRule="auto"/>
        <w:ind w:firstLine="482" w:firstLineChars="200"/>
        <w:rPr>
          <w:rFonts w:hAnsi="宋体" w:eastAsia="宋体" w:cs="宋体"/>
          <w:szCs w:val="24"/>
          <w:u w:val="none"/>
        </w:rPr>
      </w:pPr>
      <w:bookmarkStart w:id="39" w:name="_Toc532473453"/>
      <w:bookmarkStart w:id="40" w:name="_Toc1347"/>
      <w:bookmarkStart w:id="41" w:name="_Toc18634"/>
      <w:bookmarkStart w:id="42" w:name="_Toc515647761"/>
      <w:bookmarkStart w:id="43" w:name="_Toc6116"/>
      <w:bookmarkStart w:id="44" w:name="_Toc30959"/>
      <w:bookmarkStart w:id="45" w:name="_Toc52267032"/>
      <w:bookmarkStart w:id="46" w:name="_Toc4463"/>
      <w:r>
        <w:rPr>
          <w:rFonts w:hint="eastAsia" w:hAnsi="宋体" w:eastAsia="宋体" w:cs="宋体"/>
          <w:szCs w:val="24"/>
          <w:u w:val="none"/>
        </w:rPr>
        <w:t>4.适用法律</w:t>
      </w:r>
      <w:bookmarkEnd w:id="39"/>
      <w:bookmarkEnd w:id="40"/>
      <w:bookmarkEnd w:id="41"/>
      <w:bookmarkEnd w:id="42"/>
      <w:bookmarkEnd w:id="43"/>
      <w:bookmarkEnd w:id="44"/>
      <w:bookmarkEnd w:id="45"/>
      <w:bookmarkEnd w:id="46"/>
    </w:p>
    <w:p>
      <w:pPr>
        <w:spacing w:line="360" w:lineRule="auto"/>
        <w:ind w:firstLine="480" w:firstLineChars="200"/>
        <w:rPr>
          <w:rFonts w:ascii="宋体" w:hAnsi="宋体" w:eastAsia="宋体" w:cs="宋体"/>
          <w:sz w:val="24"/>
        </w:rPr>
      </w:pPr>
      <w:r>
        <w:rPr>
          <w:rFonts w:hint="eastAsia" w:ascii="宋体" w:hAnsi="宋体" w:eastAsia="宋体" w:cs="宋体"/>
          <w:sz w:val="24"/>
        </w:rPr>
        <w:t>本项目采购人、采购代理机构、投标人、评标委员会的相关行为均受《中华人民共和国政府采购法》、《中华人民共和国政府采购法实施条例》及本项目本级和上级财政部门政府采购有关规定的约束和保护。</w:t>
      </w:r>
    </w:p>
    <w:p>
      <w:pPr>
        <w:pStyle w:val="4"/>
        <w:spacing w:before="0" w:line="360" w:lineRule="auto"/>
        <w:ind w:left="539" w:hanging="539"/>
        <w:rPr>
          <w:rFonts w:ascii="宋体" w:hAnsi="宋体" w:eastAsia="宋体" w:cs="宋体"/>
          <w:sz w:val="24"/>
          <w:szCs w:val="24"/>
        </w:rPr>
      </w:pPr>
      <w:bookmarkStart w:id="47" w:name="_Toc18526"/>
      <w:bookmarkStart w:id="48" w:name="_Toc26344"/>
      <w:bookmarkStart w:id="49" w:name="_Toc532473454"/>
      <w:bookmarkStart w:id="50" w:name="_Toc216582806"/>
      <w:bookmarkStart w:id="51" w:name="_Toc21566"/>
      <w:bookmarkStart w:id="52" w:name="_Toc515647762"/>
      <w:bookmarkStart w:id="53" w:name="_Toc6920"/>
      <w:bookmarkStart w:id="54" w:name="_Toc4365"/>
      <w:bookmarkStart w:id="55" w:name="_Toc520356146"/>
      <w:bookmarkStart w:id="56" w:name="_Toc52267033"/>
      <w:r>
        <w:rPr>
          <w:rFonts w:hint="eastAsia" w:ascii="宋体" w:hAnsi="宋体" w:eastAsia="宋体" w:cs="宋体"/>
          <w:sz w:val="24"/>
          <w:szCs w:val="24"/>
        </w:rPr>
        <w:t>招标文件</w:t>
      </w:r>
      <w:bookmarkEnd w:id="47"/>
      <w:bookmarkEnd w:id="48"/>
      <w:bookmarkEnd w:id="49"/>
      <w:bookmarkEnd w:id="50"/>
      <w:bookmarkEnd w:id="51"/>
      <w:bookmarkEnd w:id="52"/>
      <w:bookmarkEnd w:id="53"/>
      <w:bookmarkEnd w:id="54"/>
      <w:bookmarkEnd w:id="55"/>
      <w:bookmarkEnd w:id="56"/>
    </w:p>
    <w:p>
      <w:pPr>
        <w:pStyle w:val="6"/>
        <w:spacing w:before="0" w:after="0" w:line="360" w:lineRule="auto"/>
        <w:ind w:firstLine="482" w:firstLineChars="200"/>
        <w:rPr>
          <w:rFonts w:hAnsi="宋体" w:eastAsia="宋体" w:cs="宋体"/>
          <w:szCs w:val="24"/>
          <w:u w:val="none"/>
        </w:rPr>
      </w:pPr>
      <w:bookmarkStart w:id="57" w:name="_Toc520356147"/>
      <w:bookmarkStart w:id="58" w:name="_Toc515647763"/>
      <w:bookmarkStart w:id="59" w:name="_Toc2460"/>
      <w:bookmarkStart w:id="60" w:name="_Toc52267034"/>
      <w:bookmarkStart w:id="61" w:name="_Toc532473455"/>
      <w:bookmarkStart w:id="62" w:name="_Toc14084"/>
      <w:bookmarkStart w:id="63" w:name="_Toc31935"/>
      <w:bookmarkStart w:id="64" w:name="_Toc25743"/>
      <w:bookmarkStart w:id="65" w:name="_Toc31162"/>
      <w:r>
        <w:rPr>
          <w:rFonts w:hint="eastAsia" w:hAnsi="宋体" w:eastAsia="宋体" w:cs="宋体"/>
          <w:szCs w:val="24"/>
          <w:u w:val="none"/>
        </w:rPr>
        <w:t>5.招标文件构成</w:t>
      </w:r>
      <w:bookmarkEnd w:id="57"/>
      <w:bookmarkEnd w:id="58"/>
      <w:bookmarkEnd w:id="59"/>
      <w:bookmarkEnd w:id="60"/>
      <w:bookmarkEnd w:id="61"/>
      <w:bookmarkEnd w:id="62"/>
      <w:bookmarkEnd w:id="63"/>
      <w:bookmarkEnd w:id="64"/>
      <w:bookmarkEnd w:id="65"/>
    </w:p>
    <w:p>
      <w:pPr>
        <w:spacing w:line="360" w:lineRule="auto"/>
        <w:ind w:firstLine="480" w:firstLineChars="200"/>
        <w:rPr>
          <w:rFonts w:ascii="宋体" w:hAnsi="宋体" w:eastAsia="宋体" w:cs="宋体"/>
          <w:sz w:val="24"/>
        </w:rPr>
      </w:pPr>
      <w:r>
        <w:rPr>
          <w:rFonts w:hint="eastAsia" w:ascii="宋体" w:hAnsi="宋体" w:eastAsia="宋体" w:cs="宋体"/>
          <w:sz w:val="24"/>
        </w:rPr>
        <w:t>5.1招标文件共6章，构成如下：</w:t>
      </w:r>
    </w:p>
    <w:p>
      <w:pPr>
        <w:spacing w:line="360" w:lineRule="auto"/>
        <w:ind w:firstLine="420" w:firstLineChars="200"/>
        <w:rPr>
          <w:rFonts w:ascii="宋体" w:hAnsi="宋体" w:eastAsia="宋体" w:cs="宋体"/>
          <w:sz w:val="24"/>
        </w:rPr>
      </w:pPr>
      <w:r>
        <w:fldChar w:fldCharType="begin"/>
      </w:r>
      <w:r>
        <w:instrText xml:space="preserve"> HYPERLINK \l "_Toc52267088" </w:instrText>
      </w:r>
      <w:r>
        <w:fldChar w:fldCharType="separate"/>
      </w:r>
      <w:r>
        <w:rPr>
          <w:rFonts w:hint="eastAsia" w:ascii="宋体" w:hAnsi="宋体" w:eastAsia="宋体" w:cs="宋体"/>
          <w:sz w:val="24"/>
        </w:rPr>
        <w:t>第1章</w:t>
      </w:r>
      <w:r>
        <w:rPr>
          <w:rFonts w:hint="eastAsia" w:ascii="宋体" w:hAnsi="宋体" w:eastAsia="宋体" w:cs="宋体"/>
          <w:sz w:val="24"/>
        </w:rPr>
        <w:tab/>
      </w:r>
      <w:r>
        <w:rPr>
          <w:rFonts w:hint="eastAsia" w:ascii="宋体" w:hAnsi="宋体" w:eastAsia="宋体" w:cs="宋体"/>
          <w:sz w:val="24"/>
        </w:rPr>
        <w:t>招标公告</w:t>
      </w:r>
      <w:r>
        <w:rPr>
          <w:rFonts w:hint="eastAsia" w:ascii="宋体" w:hAnsi="宋体" w:eastAsia="宋体" w:cs="宋体"/>
          <w:sz w:val="24"/>
        </w:rPr>
        <w:tab/>
      </w:r>
      <w:r>
        <w:rPr>
          <w:rFonts w:hint="eastAsia" w:ascii="宋体" w:hAnsi="宋体" w:eastAsia="宋体" w:cs="宋体"/>
          <w:sz w:val="24"/>
        </w:rPr>
        <w:fldChar w:fldCharType="end"/>
      </w:r>
    </w:p>
    <w:p>
      <w:pPr>
        <w:spacing w:line="360" w:lineRule="auto"/>
        <w:ind w:firstLine="420" w:firstLineChars="200"/>
        <w:rPr>
          <w:rFonts w:ascii="宋体" w:hAnsi="宋体" w:eastAsia="宋体" w:cs="宋体"/>
          <w:sz w:val="24"/>
        </w:rPr>
      </w:pPr>
      <w:r>
        <w:fldChar w:fldCharType="begin"/>
      </w:r>
      <w:r>
        <w:instrText xml:space="preserve"> HYPERLINK \l "_Toc52267089" </w:instrText>
      </w:r>
      <w:r>
        <w:fldChar w:fldCharType="separate"/>
      </w:r>
      <w:r>
        <w:rPr>
          <w:rFonts w:hint="eastAsia" w:ascii="宋体" w:hAnsi="宋体" w:eastAsia="宋体" w:cs="宋体"/>
          <w:sz w:val="24"/>
        </w:rPr>
        <w:t>第2章</w:t>
      </w:r>
      <w:r>
        <w:rPr>
          <w:rFonts w:hint="eastAsia" w:ascii="宋体" w:hAnsi="宋体" w:eastAsia="宋体" w:cs="宋体"/>
          <w:sz w:val="24"/>
        </w:rPr>
        <w:tab/>
      </w:r>
      <w:r>
        <w:rPr>
          <w:rFonts w:hint="eastAsia" w:ascii="宋体" w:hAnsi="宋体" w:eastAsia="宋体" w:cs="宋体"/>
          <w:sz w:val="24"/>
        </w:rPr>
        <w:t>投标须知</w:t>
      </w:r>
      <w:r>
        <w:rPr>
          <w:rFonts w:hint="eastAsia" w:ascii="宋体" w:hAnsi="宋体" w:eastAsia="宋体" w:cs="宋体"/>
          <w:sz w:val="24"/>
        </w:rPr>
        <w:tab/>
      </w:r>
      <w:r>
        <w:rPr>
          <w:rFonts w:hint="eastAsia" w:ascii="宋体" w:hAnsi="宋体" w:eastAsia="宋体" w:cs="宋体"/>
          <w:sz w:val="24"/>
        </w:rPr>
        <w:fldChar w:fldCharType="end"/>
      </w:r>
    </w:p>
    <w:p>
      <w:pPr>
        <w:spacing w:line="360" w:lineRule="auto"/>
        <w:ind w:firstLine="480" w:firstLineChars="200"/>
        <w:rPr>
          <w:rFonts w:ascii="宋体" w:hAnsi="宋体" w:eastAsia="宋体" w:cs="宋体"/>
          <w:sz w:val="24"/>
        </w:rPr>
      </w:pPr>
      <w:r>
        <w:rPr>
          <w:rFonts w:hint="eastAsia" w:ascii="宋体" w:hAnsi="宋体" w:eastAsia="宋体" w:cs="宋体"/>
          <w:sz w:val="24"/>
        </w:rPr>
        <w:t>第3章评标方法和标准</w:t>
      </w:r>
    </w:p>
    <w:p>
      <w:pPr>
        <w:spacing w:line="360" w:lineRule="auto"/>
        <w:ind w:firstLine="480" w:firstLineChars="200"/>
        <w:rPr>
          <w:rFonts w:ascii="宋体" w:hAnsi="宋体" w:eastAsia="宋体" w:cs="宋体"/>
          <w:sz w:val="24"/>
        </w:rPr>
      </w:pPr>
      <w:r>
        <w:rPr>
          <w:rFonts w:hint="eastAsia" w:ascii="宋体" w:hAnsi="宋体" w:eastAsia="宋体" w:cs="宋体"/>
          <w:sz w:val="24"/>
        </w:rPr>
        <w:t>第4章采购需求及要求</w:t>
      </w:r>
    </w:p>
    <w:p>
      <w:pPr>
        <w:spacing w:line="360" w:lineRule="auto"/>
        <w:ind w:firstLine="480" w:firstLineChars="200"/>
        <w:rPr>
          <w:rFonts w:ascii="宋体" w:hAnsi="宋体" w:eastAsia="宋体" w:cs="宋体"/>
          <w:sz w:val="24"/>
        </w:rPr>
      </w:pPr>
      <w:r>
        <w:rPr>
          <w:rFonts w:hint="eastAsia" w:ascii="宋体" w:hAnsi="宋体" w:eastAsia="宋体" w:cs="宋体"/>
          <w:sz w:val="24"/>
        </w:rPr>
        <w:t>第5章拟签订的合同文本</w:t>
      </w:r>
    </w:p>
    <w:p>
      <w:pPr>
        <w:spacing w:line="360" w:lineRule="auto"/>
        <w:ind w:firstLine="420" w:firstLineChars="200"/>
        <w:rPr>
          <w:rFonts w:ascii="宋体" w:hAnsi="宋体" w:eastAsia="宋体" w:cs="宋体"/>
          <w:sz w:val="24"/>
        </w:rPr>
      </w:pPr>
      <w:r>
        <w:fldChar w:fldCharType="begin"/>
      </w:r>
      <w:r>
        <w:instrText xml:space="preserve"> HYPERLINK \l "_Toc52267073" </w:instrText>
      </w:r>
      <w:r>
        <w:fldChar w:fldCharType="separate"/>
      </w:r>
      <w:r>
        <w:rPr>
          <w:rFonts w:hint="eastAsia" w:ascii="宋体" w:hAnsi="宋体" w:eastAsia="宋体" w:cs="宋体"/>
          <w:sz w:val="24"/>
        </w:rPr>
        <w:t>第6章</w:t>
      </w:r>
      <w:r>
        <w:rPr>
          <w:rFonts w:hint="eastAsia" w:ascii="宋体" w:hAnsi="宋体" w:eastAsia="宋体" w:cs="宋体"/>
          <w:sz w:val="24"/>
        </w:rPr>
        <w:tab/>
      </w:r>
      <w:r>
        <w:rPr>
          <w:rFonts w:hint="eastAsia" w:ascii="宋体" w:hAnsi="宋体" w:eastAsia="宋体" w:cs="宋体"/>
          <w:sz w:val="24"/>
        </w:rPr>
        <w:t>投标文件格式</w:t>
      </w:r>
      <w:r>
        <w:rPr>
          <w:rFonts w:hint="eastAsia" w:ascii="宋体" w:hAnsi="宋体" w:eastAsia="宋体" w:cs="宋体"/>
          <w:sz w:val="24"/>
        </w:rPr>
        <w:tab/>
      </w:r>
      <w:r>
        <w:rPr>
          <w:rFonts w:hint="eastAsia" w:ascii="宋体" w:hAnsi="宋体" w:eastAsia="宋体" w:cs="宋体"/>
          <w:sz w:val="24"/>
        </w:rPr>
        <w:fldChar w:fldCharType="end"/>
      </w:r>
    </w:p>
    <w:p>
      <w:pPr>
        <w:spacing w:line="360" w:lineRule="auto"/>
        <w:ind w:firstLine="480" w:firstLineChars="200"/>
        <w:rPr>
          <w:rFonts w:ascii="宋体" w:hAnsi="宋体" w:eastAsia="宋体" w:cs="宋体"/>
          <w:sz w:val="24"/>
        </w:rPr>
      </w:pPr>
      <w:r>
        <w:rPr>
          <w:rFonts w:hint="eastAsia" w:ascii="宋体" w:hAnsi="宋体" w:eastAsia="宋体" w:cs="宋体"/>
          <w:sz w:val="24"/>
        </w:rPr>
        <w:t>5.2招标文件中有不一致的，有澄清的部分以最终的澄清更正内容为准；未澄清的，以投标须知前附表为准；投标须知前附表不涉及的内容，以编排在后的最后描述为准。</w:t>
      </w:r>
    </w:p>
    <w:p>
      <w:pPr>
        <w:spacing w:line="360" w:lineRule="auto"/>
        <w:ind w:firstLine="480" w:firstLineChars="200"/>
        <w:rPr>
          <w:rFonts w:ascii="宋体" w:hAnsi="宋体" w:eastAsia="宋体" w:cs="宋体"/>
          <w:sz w:val="24"/>
        </w:rPr>
      </w:pPr>
      <w:r>
        <w:rPr>
          <w:rFonts w:hint="eastAsia" w:ascii="宋体" w:hAnsi="宋体" w:eastAsia="宋体" w:cs="宋体"/>
          <w:sz w:val="24"/>
        </w:rPr>
        <w:t>5.3投标人应认真阅读招标文件所有的事项、格式、条款和技术规范等。如投标人没有按照招标文件要求提交全部资料，或者投标文件没有对招标文件的实质性要求做出响应，其投标将被认定为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eastAsia="宋体" w:cs="宋体"/>
          <w:b/>
          <w:bCs/>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5.4现场考察或者答疑会及相关事项见</w:t>
      </w:r>
      <w:r>
        <w:rPr>
          <w:rFonts w:hint="eastAsia" w:ascii="宋体" w:hAnsi="宋体" w:eastAsia="宋体" w:cs="宋体"/>
          <w:sz w:val="24"/>
          <w:u w:val="single"/>
        </w:rPr>
        <w:t>投标须知前附表</w:t>
      </w:r>
      <w:r>
        <w:rPr>
          <w:rFonts w:hint="eastAsia" w:ascii="宋体" w:hAnsi="宋体" w:eastAsia="宋体" w:cs="宋体"/>
          <w:sz w:val="24"/>
        </w:rPr>
        <w:t>。</w:t>
      </w:r>
    </w:p>
    <w:p>
      <w:pPr>
        <w:pStyle w:val="6"/>
        <w:pageBreakBefore w:val="0"/>
        <w:widowControl w:val="0"/>
        <w:kinsoku/>
        <w:wordWrap/>
        <w:overflowPunct/>
        <w:topLinePunct w:val="0"/>
        <w:bidi w:val="0"/>
        <w:snapToGrid/>
        <w:spacing w:before="0" w:after="0" w:line="460" w:lineRule="exact"/>
        <w:ind w:firstLine="482" w:firstLineChars="200"/>
        <w:textAlignment w:val="auto"/>
        <w:rPr>
          <w:rFonts w:hAnsi="宋体" w:eastAsia="宋体" w:cs="宋体"/>
          <w:szCs w:val="24"/>
          <w:u w:val="none"/>
        </w:rPr>
      </w:pPr>
      <w:bookmarkStart w:id="66" w:name="_Toc515904805"/>
      <w:bookmarkStart w:id="67" w:name="_Toc520356148"/>
      <w:bookmarkStart w:id="68" w:name="_Toc13494"/>
      <w:bookmarkStart w:id="69" w:name="_Toc532473456"/>
      <w:bookmarkStart w:id="70" w:name="_Toc26044"/>
      <w:bookmarkStart w:id="71" w:name="_Toc52267035"/>
      <w:bookmarkStart w:id="72" w:name="_Toc9232"/>
      <w:bookmarkStart w:id="73" w:name="_Toc28368"/>
      <w:bookmarkStart w:id="74" w:name="_Toc31698"/>
      <w:r>
        <w:rPr>
          <w:rFonts w:hint="eastAsia" w:hAnsi="宋体" w:eastAsia="宋体" w:cs="宋体"/>
          <w:szCs w:val="24"/>
          <w:u w:val="none"/>
        </w:rPr>
        <w:t>6.招标文件的澄清</w:t>
      </w:r>
      <w:bookmarkEnd w:id="66"/>
      <w:bookmarkEnd w:id="67"/>
      <w:r>
        <w:rPr>
          <w:rFonts w:hint="eastAsia" w:hAnsi="宋体" w:eastAsia="宋体" w:cs="宋体"/>
          <w:szCs w:val="24"/>
          <w:u w:val="none"/>
        </w:rPr>
        <w:t>与修改</w:t>
      </w:r>
      <w:bookmarkEnd w:id="68"/>
      <w:bookmarkEnd w:id="69"/>
      <w:bookmarkEnd w:id="70"/>
      <w:bookmarkEnd w:id="71"/>
      <w:bookmarkEnd w:id="72"/>
      <w:bookmarkEnd w:id="73"/>
      <w:bookmarkEnd w:id="74"/>
    </w:p>
    <w:p>
      <w:pPr>
        <w:pStyle w:val="5"/>
        <w:pageBreakBefore w:val="0"/>
        <w:widowControl w:val="0"/>
        <w:kinsoku/>
        <w:wordWrap/>
        <w:overflowPunct/>
        <w:topLinePunct w:val="0"/>
        <w:bidi w:val="0"/>
        <w:snapToGrid/>
        <w:spacing w:line="460" w:lineRule="exact"/>
        <w:ind w:firstLine="480" w:firstLineChars="200"/>
        <w:textAlignment w:val="auto"/>
        <w:rPr>
          <w:rFonts w:hAnsi="宋体" w:eastAsia="宋体" w:cs="宋体"/>
          <w:szCs w:val="24"/>
        </w:rPr>
      </w:pPr>
      <w:bookmarkStart w:id="75" w:name="_Toc515904806"/>
      <w:bookmarkStart w:id="76" w:name="_Ref467378678"/>
      <w:bookmarkStart w:id="77" w:name="_Toc520356149"/>
      <w:r>
        <w:rPr>
          <w:rFonts w:hint="eastAsia" w:hAnsi="宋体" w:eastAsia="宋体" w:cs="宋体"/>
          <w:szCs w:val="24"/>
        </w:rPr>
        <w:t>6.1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Style w:val="5"/>
        <w:pageBreakBefore w:val="0"/>
        <w:widowControl w:val="0"/>
        <w:kinsoku/>
        <w:wordWrap/>
        <w:overflowPunct/>
        <w:topLinePunct w:val="0"/>
        <w:bidi w:val="0"/>
        <w:snapToGrid/>
        <w:spacing w:line="460" w:lineRule="exact"/>
        <w:ind w:firstLine="480" w:firstLineChars="200"/>
        <w:textAlignment w:val="auto"/>
        <w:rPr>
          <w:rFonts w:hAnsi="宋体" w:eastAsia="宋体" w:cs="宋体"/>
          <w:szCs w:val="24"/>
        </w:rPr>
      </w:pPr>
      <w:r>
        <w:rPr>
          <w:rFonts w:hint="eastAsia" w:hAnsi="宋体" w:eastAsia="宋体" w:cs="宋体"/>
          <w:szCs w:val="24"/>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5"/>
        <w:pageBreakBefore w:val="0"/>
        <w:widowControl w:val="0"/>
        <w:kinsoku/>
        <w:wordWrap/>
        <w:overflowPunct/>
        <w:topLinePunct w:val="0"/>
        <w:bidi w:val="0"/>
        <w:snapToGrid/>
        <w:spacing w:line="460" w:lineRule="exact"/>
        <w:ind w:firstLine="480" w:firstLineChars="200"/>
        <w:textAlignment w:val="auto"/>
        <w:rPr>
          <w:rFonts w:hAnsi="宋体" w:eastAsia="宋体" w:cs="宋体"/>
          <w:szCs w:val="24"/>
        </w:rPr>
      </w:pPr>
      <w:r>
        <w:rPr>
          <w:rFonts w:hint="eastAsia" w:hAnsi="宋体" w:eastAsia="宋体" w:cs="宋体"/>
          <w:szCs w:val="24"/>
        </w:rPr>
        <w:t>6.3投标人在收到上述通知后，应及时向采购代理机构确认。投标人未回复的，视同已知晓澄清或者修改的内容。</w:t>
      </w:r>
    </w:p>
    <w:p>
      <w:pPr>
        <w:pStyle w:val="5"/>
        <w:pageBreakBefore w:val="0"/>
        <w:widowControl w:val="0"/>
        <w:kinsoku/>
        <w:wordWrap/>
        <w:overflowPunct/>
        <w:topLinePunct w:val="0"/>
        <w:bidi w:val="0"/>
        <w:snapToGrid/>
        <w:spacing w:line="460" w:lineRule="exact"/>
        <w:ind w:firstLine="480" w:firstLineChars="200"/>
        <w:textAlignment w:val="auto"/>
        <w:rPr>
          <w:rFonts w:hAnsi="宋体" w:eastAsia="宋体" w:cs="宋体"/>
          <w:szCs w:val="24"/>
        </w:rPr>
      </w:pPr>
      <w:r>
        <w:rPr>
          <w:rFonts w:hint="eastAsia" w:hAnsi="宋体" w:eastAsia="宋体" w:cs="宋体"/>
          <w:szCs w:val="24"/>
        </w:rPr>
        <w:t>6.4因潜在投标人原因或通讯线路故障导致通知逾期送达或无法送达，采购代理机构不因此承担任何责任，有关的招标采购活动可以继续有效进行。</w:t>
      </w:r>
    </w:p>
    <w:p>
      <w:pPr>
        <w:pStyle w:val="6"/>
        <w:pageBreakBefore w:val="0"/>
        <w:widowControl w:val="0"/>
        <w:tabs>
          <w:tab w:val="left" w:pos="900"/>
        </w:tabs>
        <w:kinsoku/>
        <w:wordWrap/>
        <w:overflowPunct/>
        <w:topLinePunct w:val="0"/>
        <w:bidi w:val="0"/>
        <w:snapToGrid/>
        <w:spacing w:before="0" w:after="0" w:line="460" w:lineRule="exact"/>
        <w:ind w:firstLine="482" w:firstLineChars="200"/>
        <w:textAlignment w:val="auto"/>
        <w:rPr>
          <w:rFonts w:hAnsi="宋体" w:eastAsia="宋体" w:cs="宋体"/>
          <w:szCs w:val="24"/>
          <w:u w:val="none"/>
        </w:rPr>
      </w:pPr>
      <w:bookmarkStart w:id="78" w:name="_Toc532473457"/>
      <w:bookmarkStart w:id="79" w:name="_Toc25635"/>
      <w:bookmarkStart w:id="80" w:name="_Toc11932"/>
      <w:bookmarkStart w:id="81" w:name="_Toc18559"/>
      <w:bookmarkStart w:id="82" w:name="_Toc52267036"/>
      <w:bookmarkStart w:id="83" w:name="_Toc18753"/>
      <w:bookmarkStart w:id="84" w:name="_Toc14569"/>
      <w:r>
        <w:rPr>
          <w:rFonts w:hint="eastAsia" w:hAnsi="宋体" w:eastAsia="宋体" w:cs="宋体"/>
          <w:szCs w:val="24"/>
          <w:u w:val="none"/>
        </w:rPr>
        <w:t>7</w:t>
      </w:r>
      <w:bookmarkEnd w:id="75"/>
      <w:bookmarkEnd w:id="76"/>
      <w:bookmarkEnd w:id="77"/>
      <w:r>
        <w:rPr>
          <w:rFonts w:hint="eastAsia" w:hAnsi="宋体" w:eastAsia="宋体" w:cs="宋体"/>
          <w:szCs w:val="24"/>
          <w:u w:val="none"/>
        </w:rPr>
        <w:t>.投标截止时间的顺延</w:t>
      </w:r>
      <w:bookmarkEnd w:id="78"/>
      <w:bookmarkEnd w:id="79"/>
      <w:bookmarkEnd w:id="80"/>
      <w:bookmarkEnd w:id="81"/>
      <w:bookmarkEnd w:id="82"/>
      <w:bookmarkEnd w:id="83"/>
      <w:bookmarkEnd w:id="84"/>
    </w:p>
    <w:p>
      <w:pPr>
        <w:pageBreakBefore w:val="0"/>
        <w:widowControl w:val="0"/>
        <w:kinsoku/>
        <w:wordWrap/>
        <w:overflowPunct/>
        <w:topLinePunct w:val="0"/>
        <w:bidi w:val="0"/>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rPr>
        <w:t>为使投标人有足够的时间对招标文件的澄清或者修改部分进行研究而准备投标或因其他原因，采购人将依法决定是否顺延投标截止时间。</w:t>
      </w:r>
    </w:p>
    <w:p>
      <w:pPr>
        <w:pStyle w:val="4"/>
        <w:pageBreakBefore w:val="0"/>
        <w:widowControl w:val="0"/>
        <w:tabs>
          <w:tab w:val="left" w:pos="900"/>
        </w:tabs>
        <w:kinsoku/>
        <w:wordWrap/>
        <w:overflowPunct/>
        <w:topLinePunct w:val="0"/>
        <w:bidi w:val="0"/>
        <w:snapToGrid/>
        <w:spacing w:before="0" w:line="460" w:lineRule="exact"/>
        <w:ind w:left="539" w:hanging="539"/>
        <w:textAlignment w:val="auto"/>
        <w:rPr>
          <w:rFonts w:ascii="宋体" w:hAnsi="宋体" w:eastAsia="宋体" w:cs="宋体"/>
          <w:sz w:val="24"/>
          <w:szCs w:val="24"/>
        </w:rPr>
      </w:pPr>
      <w:bookmarkStart w:id="85" w:name="_Toc516367020"/>
      <w:bookmarkStart w:id="86" w:name="_Toc532473458"/>
      <w:bookmarkStart w:id="87" w:name="_Toc21326"/>
      <w:bookmarkStart w:id="88" w:name="_Toc28735"/>
      <w:bookmarkStart w:id="89" w:name="_Toc520356150"/>
      <w:bookmarkStart w:id="90" w:name="_Toc515647766"/>
      <w:bookmarkStart w:id="91" w:name="_Toc216582807"/>
      <w:bookmarkStart w:id="92" w:name="_Toc7636"/>
      <w:bookmarkStart w:id="93" w:name="_Toc52267037"/>
      <w:bookmarkStart w:id="94" w:name="_Toc7088"/>
      <w:bookmarkStart w:id="95" w:name="_Toc30808"/>
      <w:r>
        <w:rPr>
          <w:rFonts w:hint="eastAsia" w:ascii="宋体" w:hAnsi="宋体" w:eastAsia="宋体" w:cs="宋体"/>
          <w:sz w:val="24"/>
          <w:szCs w:val="24"/>
        </w:rPr>
        <w:t>投标文件</w:t>
      </w:r>
      <w:bookmarkEnd w:id="85"/>
      <w:r>
        <w:rPr>
          <w:rFonts w:hint="eastAsia" w:ascii="宋体" w:hAnsi="宋体" w:eastAsia="宋体" w:cs="宋体"/>
          <w:sz w:val="24"/>
          <w:szCs w:val="24"/>
        </w:rPr>
        <w:t>的编制</w:t>
      </w:r>
      <w:bookmarkEnd w:id="86"/>
      <w:bookmarkEnd w:id="87"/>
      <w:bookmarkEnd w:id="88"/>
      <w:bookmarkEnd w:id="89"/>
      <w:bookmarkEnd w:id="90"/>
      <w:bookmarkEnd w:id="91"/>
      <w:bookmarkEnd w:id="92"/>
      <w:bookmarkEnd w:id="93"/>
      <w:bookmarkEnd w:id="94"/>
      <w:bookmarkEnd w:id="95"/>
    </w:p>
    <w:p>
      <w:pPr>
        <w:pStyle w:val="6"/>
        <w:pageBreakBefore w:val="0"/>
        <w:widowControl w:val="0"/>
        <w:tabs>
          <w:tab w:val="left" w:pos="900"/>
        </w:tabs>
        <w:kinsoku/>
        <w:wordWrap/>
        <w:overflowPunct/>
        <w:topLinePunct w:val="0"/>
        <w:bidi w:val="0"/>
        <w:snapToGrid/>
        <w:spacing w:before="0" w:after="0" w:line="460" w:lineRule="exact"/>
        <w:ind w:firstLine="482" w:firstLineChars="200"/>
        <w:textAlignment w:val="auto"/>
        <w:rPr>
          <w:rFonts w:hAnsi="宋体" w:eastAsia="宋体" w:cs="宋体"/>
          <w:szCs w:val="24"/>
          <w:u w:val="none"/>
        </w:rPr>
      </w:pPr>
      <w:bookmarkStart w:id="96" w:name="_Toc520356151"/>
      <w:bookmarkStart w:id="97" w:name="_Toc516367021"/>
      <w:bookmarkStart w:id="98" w:name="_Toc25632"/>
      <w:bookmarkStart w:id="99" w:name="_Toc52267038"/>
      <w:bookmarkStart w:id="100" w:name="_Toc7786"/>
      <w:bookmarkStart w:id="101" w:name="_Toc3553"/>
      <w:bookmarkStart w:id="102" w:name="_Toc515647767"/>
      <w:bookmarkStart w:id="103" w:name="_Toc532473459"/>
      <w:bookmarkStart w:id="104" w:name="_Toc31363"/>
      <w:bookmarkStart w:id="105" w:name="_Toc25402"/>
      <w:r>
        <w:rPr>
          <w:rFonts w:hint="eastAsia" w:hAnsi="宋体" w:eastAsia="宋体" w:cs="宋体"/>
          <w:szCs w:val="24"/>
          <w:u w:val="none"/>
        </w:rPr>
        <w:t>8.投标范围及投标文件中标准和计量单位的使用</w:t>
      </w:r>
      <w:bookmarkEnd w:id="96"/>
      <w:bookmarkEnd w:id="97"/>
      <w:bookmarkEnd w:id="98"/>
      <w:bookmarkEnd w:id="99"/>
      <w:bookmarkEnd w:id="100"/>
      <w:bookmarkEnd w:id="101"/>
      <w:bookmarkEnd w:id="102"/>
      <w:bookmarkEnd w:id="103"/>
      <w:bookmarkEnd w:id="104"/>
      <w:bookmarkEnd w:id="105"/>
    </w:p>
    <w:p>
      <w:pPr>
        <w:pageBreakBefore w:val="0"/>
        <w:widowControl w:val="0"/>
        <w:kinsoku/>
        <w:wordWrap/>
        <w:overflowPunct/>
        <w:topLinePunct w:val="0"/>
        <w:bidi w:val="0"/>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rPr>
        <w:t>8.1投标人可对招标文件中一个或多个标段进行投标或者中标，除非在</w:t>
      </w:r>
      <w:r>
        <w:rPr>
          <w:rFonts w:hint="eastAsia" w:ascii="宋体" w:hAnsi="宋体" w:eastAsia="宋体" w:cs="宋体"/>
          <w:sz w:val="24"/>
          <w:u w:val="single"/>
        </w:rPr>
        <w:t>投标须知前附表</w:t>
      </w:r>
      <w:r>
        <w:rPr>
          <w:rFonts w:hint="eastAsia" w:ascii="宋体" w:hAnsi="宋体" w:eastAsia="宋体" w:cs="宋体"/>
          <w:sz w:val="24"/>
        </w:rPr>
        <w:t>中另有规定。</w:t>
      </w:r>
    </w:p>
    <w:p>
      <w:pPr>
        <w:pageBreakBefore w:val="0"/>
        <w:widowControl w:val="0"/>
        <w:kinsoku/>
        <w:wordWrap/>
        <w:overflowPunct/>
        <w:topLinePunct w:val="0"/>
        <w:bidi w:val="0"/>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rPr>
        <w:t>8.2投标人应当对所投标段招标文件中“采购需求及要求”所列的所有内容进行投标，如仅响应部分内容，其该标段投标将被认定为</w:t>
      </w:r>
      <w:r>
        <w:rPr>
          <w:rFonts w:hint="eastAsia" w:ascii="宋体" w:hAnsi="宋体" w:eastAsia="宋体" w:cs="宋体"/>
          <w:b/>
          <w:bCs/>
          <w:sz w:val="24"/>
        </w:rPr>
        <w:t>投标无效</w:t>
      </w:r>
      <w:r>
        <w:rPr>
          <w:rFonts w:hint="eastAsia" w:ascii="宋体" w:hAnsi="宋体" w:eastAsia="宋体" w:cs="宋体"/>
          <w:sz w:val="24"/>
        </w:rPr>
        <w:t>。</w:t>
      </w:r>
    </w:p>
    <w:p>
      <w:pPr>
        <w:pageBreakBefore w:val="0"/>
        <w:widowControl w:val="0"/>
        <w:kinsoku/>
        <w:wordWrap/>
        <w:overflowPunct/>
        <w:topLinePunct w:val="0"/>
        <w:bidi w:val="0"/>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rPr>
        <w:t>8.3无论招标文件中是否要求，投标人所投货物及伴随的服务和工程均应符合国家强制性标准。</w:t>
      </w:r>
    </w:p>
    <w:p>
      <w:pPr>
        <w:pageBreakBefore w:val="0"/>
        <w:widowControl w:val="0"/>
        <w:kinsoku/>
        <w:wordWrap/>
        <w:overflowPunct/>
        <w:topLinePunct w:val="0"/>
        <w:bidi w:val="0"/>
        <w:snapToGrid/>
        <w:spacing w:line="460" w:lineRule="exact"/>
        <w:ind w:firstLine="480" w:firstLineChars="200"/>
        <w:textAlignment w:val="auto"/>
        <w:rPr>
          <w:rFonts w:ascii="宋体" w:hAnsi="宋体" w:eastAsia="宋体" w:cs="宋体"/>
          <w:sz w:val="24"/>
        </w:rPr>
      </w:pPr>
      <w:r>
        <w:rPr>
          <w:rFonts w:hint="eastAsia" w:ascii="宋体" w:hAnsi="宋体" w:eastAsia="宋体" w:cs="宋体"/>
          <w:sz w:val="24"/>
        </w:rPr>
        <w:t>8.4除招标文件中有特殊要求外，投标文件中所使用的计量单位，应采用中华人民共和国法定计量单位。</w:t>
      </w:r>
    </w:p>
    <w:p>
      <w:pPr>
        <w:pStyle w:val="6"/>
        <w:pageBreakBefore w:val="0"/>
        <w:widowControl w:val="0"/>
        <w:tabs>
          <w:tab w:val="left" w:pos="900"/>
        </w:tabs>
        <w:kinsoku/>
        <w:wordWrap/>
        <w:overflowPunct/>
        <w:topLinePunct w:val="0"/>
        <w:bidi w:val="0"/>
        <w:snapToGrid/>
        <w:spacing w:before="0" w:after="0" w:line="460" w:lineRule="exact"/>
        <w:ind w:firstLine="482" w:firstLineChars="200"/>
        <w:textAlignment w:val="auto"/>
        <w:rPr>
          <w:rFonts w:hAnsi="宋体" w:eastAsia="宋体" w:cs="宋体"/>
          <w:szCs w:val="24"/>
          <w:u w:val="none"/>
        </w:rPr>
      </w:pPr>
      <w:bookmarkStart w:id="106" w:name="_Ref467306676"/>
      <w:bookmarkStart w:id="107" w:name="_Toc516367022"/>
      <w:bookmarkStart w:id="108" w:name="_Ref467306195"/>
      <w:bookmarkStart w:id="109" w:name="_Toc31389"/>
      <w:bookmarkStart w:id="110" w:name="_Toc532473460"/>
      <w:bookmarkStart w:id="111" w:name="_Toc52267039"/>
      <w:bookmarkStart w:id="112" w:name="_Toc515647768"/>
      <w:bookmarkStart w:id="113" w:name="_Toc10364"/>
      <w:bookmarkStart w:id="114" w:name="_Toc520356152"/>
      <w:bookmarkStart w:id="115" w:name="_Toc5786"/>
      <w:bookmarkStart w:id="116" w:name="_Toc15301"/>
      <w:bookmarkStart w:id="117" w:name="_Toc28307"/>
      <w:r>
        <w:rPr>
          <w:rFonts w:hint="eastAsia" w:hAnsi="宋体" w:eastAsia="宋体" w:cs="宋体"/>
          <w:szCs w:val="24"/>
          <w:u w:val="none"/>
        </w:rPr>
        <w:t>9.投标文件</w:t>
      </w:r>
      <w:bookmarkEnd w:id="106"/>
      <w:bookmarkEnd w:id="107"/>
      <w:bookmarkEnd w:id="108"/>
      <w:r>
        <w:rPr>
          <w:rFonts w:hint="eastAsia" w:hAnsi="宋体" w:eastAsia="宋体" w:cs="宋体"/>
          <w:szCs w:val="24"/>
          <w:u w:val="none"/>
        </w:rPr>
        <w:t>组成</w:t>
      </w:r>
      <w:bookmarkEnd w:id="109"/>
      <w:bookmarkEnd w:id="110"/>
      <w:bookmarkEnd w:id="111"/>
      <w:bookmarkEnd w:id="112"/>
      <w:bookmarkEnd w:id="113"/>
      <w:bookmarkEnd w:id="114"/>
      <w:bookmarkEnd w:id="115"/>
      <w:bookmarkEnd w:id="116"/>
      <w:bookmarkEnd w:id="117"/>
    </w:p>
    <w:p>
      <w:pPr>
        <w:pageBreakBefore w:val="0"/>
        <w:widowControl w:val="0"/>
        <w:tabs>
          <w:tab w:val="left" w:pos="900"/>
          <w:tab w:val="left" w:pos="5580"/>
        </w:tabs>
        <w:kinsoku/>
        <w:wordWrap/>
        <w:overflowPunct/>
        <w:topLinePunct w:val="0"/>
        <w:bidi w:val="0"/>
        <w:snapToGrid/>
        <w:spacing w:line="460" w:lineRule="exact"/>
        <w:ind w:firstLine="480" w:firstLineChars="200"/>
        <w:textAlignment w:val="auto"/>
        <w:rPr>
          <w:rFonts w:ascii="宋体" w:hAnsi="宋体" w:eastAsia="宋体" w:cs="宋体"/>
          <w:sz w:val="24"/>
        </w:rPr>
      </w:pPr>
      <w:bookmarkStart w:id="118" w:name="_Ref467052588"/>
      <w:r>
        <w:rPr>
          <w:rFonts w:hint="eastAsia" w:ascii="宋体" w:hAnsi="宋体" w:eastAsia="宋体" w:cs="宋体"/>
          <w:sz w:val="24"/>
        </w:rPr>
        <w:t>9.1投标文件由“第一部分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eastAsia="宋体" w:cs="宋体"/>
          <w:b/>
          <w:sz w:val="24"/>
        </w:rPr>
        <w:t>投标无效</w:t>
      </w:r>
      <w:r>
        <w:rPr>
          <w:rFonts w:hint="eastAsia" w:ascii="宋体" w:hAnsi="宋体" w:eastAsia="宋体" w:cs="宋体"/>
          <w:sz w:val="24"/>
        </w:rPr>
        <w:t>。</w:t>
      </w:r>
    </w:p>
    <w:p>
      <w:pPr>
        <w:pageBreakBefore w:val="0"/>
        <w:widowControl w:val="0"/>
        <w:kinsoku/>
        <w:wordWrap/>
        <w:overflowPunct/>
        <w:topLinePunct w:val="0"/>
        <w:bidi w:val="0"/>
        <w:snapToGrid/>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9.2上述文件应按照招标文件的规定签署</w:t>
      </w:r>
      <w:bookmarkStart w:id="119" w:name="_Hlk1734277"/>
      <w:r>
        <w:rPr>
          <w:rFonts w:hint="eastAsia" w:ascii="宋体" w:hAnsi="宋体" w:eastAsia="宋体" w:cs="宋体"/>
          <w:sz w:val="24"/>
        </w:rPr>
        <w:t>和盖公章或经公章授权的其他单位章（以下统称公章）</w:t>
      </w:r>
      <w:bookmarkEnd w:id="119"/>
      <w:r>
        <w:rPr>
          <w:rFonts w:hint="eastAsia" w:ascii="宋体" w:hAnsi="宋体" w:eastAsia="宋体" w:cs="宋体"/>
          <w:sz w:val="24"/>
        </w:rPr>
        <w:t>。采用公章授权方式的，应当在投标文件第一部分附公章授权书（格式自定）。</w:t>
      </w:r>
    </w:p>
    <w:bookmarkEnd w:id="118"/>
    <w:p>
      <w:pPr>
        <w:pStyle w:val="6"/>
        <w:pageBreakBefore w:val="0"/>
        <w:widowControl w:val="0"/>
        <w:tabs>
          <w:tab w:val="left" w:pos="900"/>
        </w:tabs>
        <w:wordWrap/>
        <w:overflowPunct/>
        <w:topLinePunct w:val="0"/>
        <w:bidi w:val="0"/>
        <w:spacing w:before="0" w:after="0" w:line="450" w:lineRule="exact"/>
        <w:ind w:firstLine="482" w:firstLineChars="200"/>
        <w:textAlignment w:val="auto"/>
        <w:rPr>
          <w:rFonts w:hAnsi="宋体" w:eastAsia="宋体" w:cs="宋体"/>
          <w:szCs w:val="24"/>
          <w:u w:val="none"/>
        </w:rPr>
      </w:pPr>
      <w:bookmarkStart w:id="120" w:name="_Toc52267040"/>
      <w:bookmarkStart w:id="121" w:name="_Toc516367023"/>
      <w:bookmarkStart w:id="122" w:name="_Toc515647769"/>
      <w:bookmarkStart w:id="123" w:name="_Toc5743"/>
      <w:bookmarkStart w:id="124" w:name="_Toc4601"/>
      <w:bookmarkStart w:id="125" w:name="_Toc4456"/>
      <w:bookmarkStart w:id="126" w:name="_Toc520356153"/>
      <w:bookmarkStart w:id="127" w:name="_Toc532473461"/>
      <w:bookmarkStart w:id="128" w:name="_Toc22623"/>
      <w:bookmarkStart w:id="129" w:name="_Toc10379"/>
      <w:r>
        <w:rPr>
          <w:rFonts w:hint="eastAsia" w:hAnsi="宋体" w:eastAsia="宋体" w:cs="宋体"/>
          <w:szCs w:val="24"/>
          <w:u w:val="none"/>
        </w:rPr>
        <w:t>10.证明投标标的的合格性和符合招标文件规定的技术文件</w:t>
      </w:r>
      <w:bookmarkEnd w:id="120"/>
      <w:bookmarkEnd w:id="121"/>
      <w:bookmarkEnd w:id="122"/>
      <w:bookmarkEnd w:id="123"/>
      <w:bookmarkEnd w:id="124"/>
      <w:bookmarkEnd w:id="125"/>
      <w:bookmarkEnd w:id="126"/>
      <w:bookmarkEnd w:id="127"/>
      <w:bookmarkEnd w:id="128"/>
      <w:bookmarkEnd w:id="129"/>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10.1投标人应提交证明文件，证明其投标标的符合招标文件规定。该证明文件是投标文件的技术文件。</w:t>
      </w:r>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rPr>
      </w:pPr>
      <w:bookmarkStart w:id="130" w:name="_Ref467306244"/>
      <w:r>
        <w:rPr>
          <w:rFonts w:hint="eastAsia" w:ascii="宋体" w:hAnsi="宋体" w:eastAsia="宋体" w:cs="宋体"/>
          <w:sz w:val="24"/>
        </w:rPr>
        <w:t>10.2上款所述的证明文件，可以是文字资料、图纸和数据</w:t>
      </w:r>
      <w:bookmarkEnd w:id="130"/>
      <w:r>
        <w:rPr>
          <w:rFonts w:hint="eastAsia" w:ascii="宋体" w:hAnsi="宋体" w:eastAsia="宋体" w:cs="宋体"/>
          <w:sz w:val="24"/>
        </w:rPr>
        <w:t>。</w:t>
      </w:r>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10.3本条所指证明文件不包括对招标文件相关部分的文字、图标的复制。</w:t>
      </w:r>
    </w:p>
    <w:p>
      <w:pPr>
        <w:pStyle w:val="6"/>
        <w:pageBreakBefore w:val="0"/>
        <w:widowControl w:val="0"/>
        <w:wordWrap/>
        <w:overflowPunct/>
        <w:topLinePunct w:val="0"/>
        <w:bidi w:val="0"/>
        <w:spacing w:before="0" w:after="0" w:line="450" w:lineRule="exact"/>
        <w:ind w:firstLine="482" w:firstLineChars="200"/>
        <w:textAlignment w:val="auto"/>
        <w:rPr>
          <w:rFonts w:hAnsi="宋体" w:eastAsia="宋体" w:cs="宋体"/>
          <w:szCs w:val="24"/>
          <w:u w:val="none"/>
        </w:rPr>
      </w:pPr>
      <w:bookmarkStart w:id="131" w:name="_Toc515647770"/>
      <w:bookmarkStart w:id="132" w:name="_Toc2248"/>
      <w:bookmarkStart w:id="133" w:name="_Toc23231"/>
      <w:bookmarkStart w:id="134" w:name="_Toc15586"/>
      <w:bookmarkStart w:id="135" w:name="_Toc14010"/>
      <w:bookmarkStart w:id="136" w:name="_Toc532473462"/>
      <w:bookmarkStart w:id="137" w:name="_Toc27774"/>
      <w:bookmarkStart w:id="138" w:name="_Toc520356155"/>
      <w:bookmarkStart w:id="139" w:name="_Toc52267041"/>
      <w:r>
        <w:rPr>
          <w:rFonts w:hint="eastAsia" w:hAnsi="宋体" w:eastAsia="宋体" w:cs="宋体"/>
          <w:szCs w:val="24"/>
          <w:u w:val="none"/>
        </w:rPr>
        <w:t>11.投标报价</w:t>
      </w:r>
      <w:bookmarkEnd w:id="131"/>
      <w:bookmarkEnd w:id="132"/>
      <w:bookmarkEnd w:id="133"/>
      <w:bookmarkEnd w:id="134"/>
      <w:bookmarkEnd w:id="135"/>
      <w:bookmarkEnd w:id="136"/>
      <w:bookmarkEnd w:id="137"/>
      <w:bookmarkEnd w:id="138"/>
      <w:bookmarkEnd w:id="139"/>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11.1投标人的报价应当包括满足本次招标全部采购需求所应提供的服务，以及伴随的货物和工程。所有投标均应以人民币报价。投标人的投标报价应遵守《中华人民共和国价格法》。</w:t>
      </w:r>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11.2投标人应在投标分项报价表上标明分项服务、伴随的货物和工程的价格（如适用）和总价，并由法定代表人或其授权代表签署。</w:t>
      </w:r>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11.3采购人不接受具有附加条件的报价或多个方案的报价。</w:t>
      </w:r>
    </w:p>
    <w:p>
      <w:pPr>
        <w:pageBreakBefore w:val="0"/>
        <w:widowControl w:val="0"/>
        <w:wordWrap/>
        <w:overflowPunct/>
        <w:topLinePunct w:val="0"/>
        <w:bidi w:val="0"/>
        <w:spacing w:line="45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11.4投标人所报的各分项投标报价在合同履行过程中是固定不变的，不得以任何理由予以变更。任何包含价格调整要求的投标，将被认定为</w:t>
      </w:r>
      <w:r>
        <w:rPr>
          <w:rFonts w:hint="eastAsia" w:ascii="宋体" w:hAnsi="宋体" w:eastAsia="宋体" w:cs="宋体"/>
          <w:b/>
          <w:sz w:val="24"/>
        </w:rPr>
        <w:t>投标无效</w:t>
      </w:r>
      <w:r>
        <w:rPr>
          <w:rFonts w:hint="eastAsia" w:ascii="宋体" w:hAnsi="宋体" w:eastAsia="宋体" w:cs="宋体"/>
          <w:sz w:val="24"/>
        </w:rPr>
        <w:t>。</w:t>
      </w:r>
    </w:p>
    <w:p>
      <w:pPr>
        <w:pageBreakBefore w:val="0"/>
        <w:widowControl w:val="0"/>
        <w:kinsoku w:val="0"/>
        <w:wordWrap/>
        <w:overflowPunct/>
        <w:topLinePunct w:val="0"/>
        <w:bidi w:val="0"/>
        <w:spacing w:line="450" w:lineRule="exact"/>
        <w:ind w:firstLine="480" w:firstLineChars="200"/>
        <w:textAlignment w:val="auto"/>
        <w:rPr>
          <w:rFonts w:ascii="宋体" w:hAnsi="宋体" w:eastAsia="宋体" w:cs="宋体"/>
          <w:sz w:val="24"/>
        </w:rPr>
      </w:pPr>
      <w:r>
        <w:rPr>
          <w:rFonts w:hint="eastAsia" w:ascii="宋体" w:hAnsi="宋体" w:eastAsia="宋体" w:cs="宋体"/>
          <w:sz w:val="24"/>
        </w:rPr>
        <w:t>11.5</w:t>
      </w:r>
      <w:r>
        <w:rPr>
          <w:rFonts w:hint="eastAsia" w:ascii="宋体" w:hAnsi="宋体" w:eastAsia="宋体" w:cs="宋体"/>
          <w:kern w:val="0"/>
          <w:sz w:val="24"/>
          <w:lang w:bidi="ar"/>
        </w:rPr>
        <w:t>本次报价服务期限为12个月。</w:t>
      </w:r>
    </w:p>
    <w:p>
      <w:pPr>
        <w:pStyle w:val="6"/>
        <w:pageBreakBefore w:val="0"/>
        <w:widowControl w:val="0"/>
        <w:wordWrap/>
        <w:overflowPunct/>
        <w:topLinePunct w:val="0"/>
        <w:bidi w:val="0"/>
        <w:spacing w:before="0" w:after="0" w:line="450" w:lineRule="exact"/>
        <w:ind w:firstLine="482" w:firstLineChars="200"/>
        <w:textAlignment w:val="auto"/>
        <w:rPr>
          <w:rFonts w:hAnsi="宋体" w:eastAsia="宋体" w:cs="宋体"/>
          <w:szCs w:val="24"/>
          <w:u w:val="none"/>
        </w:rPr>
      </w:pPr>
      <w:bookmarkStart w:id="140" w:name="_Toc52267042"/>
      <w:bookmarkStart w:id="141" w:name="_Toc12849"/>
      <w:bookmarkStart w:id="142" w:name="_Toc3605"/>
      <w:bookmarkStart w:id="143" w:name="_Toc11514"/>
      <w:bookmarkStart w:id="144" w:name="_Toc17788"/>
      <w:bookmarkStart w:id="145" w:name="_Toc520356156"/>
      <w:bookmarkStart w:id="146" w:name="_Ref467306513"/>
      <w:bookmarkStart w:id="147" w:name="_Toc28040"/>
      <w:bookmarkStart w:id="148" w:name="_Toc515647771"/>
      <w:bookmarkStart w:id="149" w:name="_Toc532473463"/>
      <w:r>
        <w:rPr>
          <w:rFonts w:hint="eastAsia" w:hAnsi="宋体" w:eastAsia="宋体" w:cs="宋体"/>
          <w:szCs w:val="24"/>
          <w:u w:val="none"/>
        </w:rPr>
        <w:t>12.投标保证金</w:t>
      </w:r>
      <w:bookmarkEnd w:id="140"/>
      <w:bookmarkEnd w:id="141"/>
      <w:bookmarkEnd w:id="142"/>
      <w:bookmarkEnd w:id="143"/>
      <w:bookmarkEnd w:id="144"/>
      <w:bookmarkEnd w:id="145"/>
      <w:bookmarkEnd w:id="146"/>
      <w:bookmarkEnd w:id="147"/>
      <w:bookmarkEnd w:id="148"/>
      <w:bookmarkEnd w:id="149"/>
      <w:r>
        <w:rPr>
          <w:rFonts w:hint="eastAsia" w:hAnsi="宋体" w:eastAsia="宋体" w:cs="宋体"/>
          <w:szCs w:val="24"/>
          <w:u w:val="none"/>
        </w:rPr>
        <w:t>（本项目不涉及）</w:t>
      </w:r>
    </w:p>
    <w:p>
      <w:pPr>
        <w:pageBreakBefore w:val="0"/>
        <w:widowControl w:val="0"/>
        <w:wordWrap/>
        <w:overflowPunct/>
        <w:topLinePunct w:val="0"/>
        <w:bidi w:val="0"/>
        <w:spacing w:line="450" w:lineRule="exact"/>
        <w:ind w:firstLine="480" w:firstLineChars="200"/>
        <w:textAlignment w:val="auto"/>
        <w:rPr>
          <w:rFonts w:ascii="宋体" w:hAnsi="宋体" w:eastAsia="宋体" w:cs="宋体"/>
          <w:sz w:val="24"/>
          <w:lang w:val="zh-CN"/>
        </w:rPr>
      </w:pPr>
      <w:bookmarkStart w:id="150" w:name="_Ref467306302"/>
      <w:r>
        <w:rPr>
          <w:rFonts w:hint="eastAsia" w:ascii="宋体" w:hAnsi="宋体" w:eastAsia="宋体" w:cs="宋体"/>
          <w:sz w:val="24"/>
        </w:rPr>
        <w:t>12.1</w:t>
      </w:r>
      <w:bookmarkEnd w:id="150"/>
      <w:r>
        <w:rPr>
          <w:rFonts w:hint="eastAsia" w:ascii="宋体" w:hAnsi="宋体" w:eastAsia="宋体" w:cs="宋体"/>
          <w:sz w:val="24"/>
        </w:rPr>
        <w:t>投标人应按照</w:t>
      </w:r>
      <w:r>
        <w:rPr>
          <w:rFonts w:hint="eastAsia" w:ascii="宋体" w:hAnsi="宋体" w:eastAsia="宋体" w:cs="宋体"/>
          <w:sz w:val="24"/>
          <w:u w:val="single"/>
        </w:rPr>
        <w:t>投标须知前附表</w:t>
      </w:r>
      <w:r>
        <w:rPr>
          <w:rFonts w:hint="eastAsia" w:ascii="宋体" w:hAnsi="宋体" w:eastAsia="宋体" w:cs="宋体"/>
          <w:sz w:val="24"/>
        </w:rPr>
        <w:t>规定递交</w:t>
      </w:r>
      <w:r>
        <w:rPr>
          <w:rFonts w:hint="eastAsia" w:ascii="宋体" w:hAnsi="宋体" w:eastAsia="宋体" w:cs="宋体"/>
          <w:sz w:val="24"/>
          <w:lang w:val="zh-CN"/>
        </w:rPr>
        <w:t>投标保证金（</w:t>
      </w:r>
      <w:r>
        <w:rPr>
          <w:rFonts w:hint="eastAsia" w:ascii="宋体" w:hAnsi="宋体" w:eastAsia="宋体" w:cs="宋体"/>
          <w:sz w:val="24"/>
          <w:u w:val="single"/>
          <w:lang w:val="zh-CN"/>
        </w:rPr>
        <w:t>若分标段，应按标段交纳投标保证金</w:t>
      </w:r>
      <w:r>
        <w:rPr>
          <w:rFonts w:hint="eastAsia" w:ascii="宋体" w:hAnsi="宋体" w:eastAsia="宋体" w:cs="宋体"/>
          <w:sz w:val="24"/>
          <w:lang w:val="zh-CN"/>
        </w:rPr>
        <w:t>），投标保证金须在投标截止时间前到帐。</w:t>
      </w:r>
    </w:p>
    <w:p>
      <w:pPr>
        <w:pageBreakBefore w:val="0"/>
        <w:widowControl w:val="0"/>
        <w:wordWrap/>
        <w:overflowPunct/>
        <w:topLinePunct w:val="0"/>
        <w:autoSpaceDE w:val="0"/>
        <w:autoSpaceDN w:val="0"/>
        <w:bidi w:val="0"/>
        <w:adjustRightInd w:val="0"/>
        <w:snapToGrid w:val="0"/>
        <w:spacing w:line="450" w:lineRule="exact"/>
        <w:ind w:firstLine="480" w:firstLineChars="200"/>
        <w:textAlignment w:val="auto"/>
        <w:rPr>
          <w:rFonts w:ascii="宋体" w:hAnsi="宋体" w:eastAsia="宋体" w:cs="宋体"/>
          <w:sz w:val="24"/>
          <w:lang w:val="zh-CN"/>
        </w:rPr>
      </w:pPr>
      <w:r>
        <w:rPr>
          <w:rFonts w:hint="eastAsia" w:ascii="宋体" w:hAnsi="宋体" w:eastAsia="宋体" w:cs="宋体"/>
          <w:sz w:val="24"/>
        </w:rPr>
        <w:t>12.2</w:t>
      </w:r>
      <w:r>
        <w:rPr>
          <w:rFonts w:hint="eastAsia" w:ascii="宋体" w:hAnsi="宋体" w:eastAsia="宋体" w:cs="宋体"/>
          <w:sz w:val="24"/>
          <w:lang w:val="zh-CN"/>
        </w:rPr>
        <w:t>投标保证金应用人民币，采用支票，汇票、本票、保函的任何一种非现金形式支付。</w:t>
      </w:r>
    </w:p>
    <w:p>
      <w:pPr>
        <w:pageBreakBefore w:val="0"/>
        <w:widowControl w:val="0"/>
        <w:wordWrap/>
        <w:overflowPunct/>
        <w:topLinePunct w:val="0"/>
        <w:autoSpaceDE w:val="0"/>
        <w:autoSpaceDN w:val="0"/>
        <w:bidi w:val="0"/>
        <w:adjustRightInd w:val="0"/>
        <w:snapToGrid w:val="0"/>
        <w:spacing w:line="450" w:lineRule="exact"/>
        <w:ind w:firstLine="480" w:firstLineChars="200"/>
        <w:textAlignment w:val="auto"/>
        <w:rPr>
          <w:rFonts w:ascii="宋体" w:hAnsi="宋体" w:eastAsia="宋体" w:cs="宋体"/>
          <w:sz w:val="24"/>
          <w:lang w:val="zh-CN"/>
        </w:rPr>
      </w:pPr>
      <w:r>
        <w:rPr>
          <w:rFonts w:hint="eastAsia" w:ascii="宋体" w:hAnsi="宋体" w:eastAsia="宋体" w:cs="宋体"/>
          <w:sz w:val="24"/>
          <w:lang w:val="zh-CN"/>
        </w:rPr>
        <w:t>12.3如投标保证金以保函形式交纳，投标人须按本章附件1格式和内容开具保函，并将保函原件附在投标文件中或随投标文件同时递交，否则视为无效投标。投标人违约，开具保函单位承担连带责任。</w:t>
      </w:r>
    </w:p>
    <w:p>
      <w:pPr>
        <w:pageBreakBefore w:val="0"/>
        <w:widowControl w:val="0"/>
        <w:wordWrap/>
        <w:overflowPunct/>
        <w:topLinePunct w:val="0"/>
        <w:autoSpaceDE w:val="0"/>
        <w:autoSpaceDN w:val="0"/>
        <w:bidi w:val="0"/>
        <w:adjustRightInd w:val="0"/>
        <w:snapToGrid w:val="0"/>
        <w:spacing w:line="450" w:lineRule="exact"/>
        <w:ind w:firstLine="480" w:firstLineChars="200"/>
        <w:textAlignment w:val="auto"/>
        <w:rPr>
          <w:rFonts w:ascii="宋体" w:hAnsi="宋体" w:eastAsia="宋体" w:cs="宋体"/>
          <w:sz w:val="24"/>
          <w:lang w:val="zh-CN"/>
        </w:rPr>
      </w:pPr>
      <w:r>
        <w:rPr>
          <w:rFonts w:hint="eastAsia" w:ascii="宋体" w:hAnsi="宋体" w:eastAsia="宋体" w:cs="宋体"/>
          <w:sz w:val="24"/>
        </w:rPr>
        <w:t>12.4</w:t>
      </w:r>
      <w:r>
        <w:rPr>
          <w:rFonts w:hint="eastAsia" w:ascii="宋体" w:hAnsi="宋体" w:eastAsia="宋体" w:cs="宋体"/>
          <w:sz w:val="24"/>
          <w:lang w:val="zh-CN"/>
        </w:rPr>
        <w:t>联合体投标的，可以由联合体中的一方或者共同提交投标保证金，以一方提交投标保证金的，对联合体各方均具有约束力。</w:t>
      </w:r>
    </w:p>
    <w:p>
      <w:pPr>
        <w:pageBreakBefore w:val="0"/>
        <w:widowControl w:val="0"/>
        <w:wordWrap/>
        <w:overflowPunct/>
        <w:topLinePunct w:val="0"/>
        <w:bidi w:val="0"/>
        <w:snapToGrid w:val="0"/>
        <w:spacing w:line="450" w:lineRule="exact"/>
        <w:ind w:firstLine="480" w:firstLineChars="200"/>
        <w:textAlignment w:val="auto"/>
        <w:rPr>
          <w:rFonts w:ascii="宋体" w:hAnsi="宋体" w:eastAsia="宋体" w:cs="宋体"/>
          <w:sz w:val="24"/>
          <w:lang w:val="zh-CN"/>
        </w:rPr>
      </w:pPr>
      <w:r>
        <w:rPr>
          <w:rFonts w:hint="eastAsia" w:ascii="宋体" w:hAnsi="宋体" w:eastAsia="宋体" w:cs="宋体"/>
          <w:sz w:val="24"/>
        </w:rPr>
        <w:t>12.5</w:t>
      </w:r>
      <w:r>
        <w:rPr>
          <w:rFonts w:hint="eastAsia" w:ascii="宋体" w:hAnsi="宋体" w:eastAsia="宋体" w:cs="宋体"/>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pPr>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投标人在投标截止时间后撤销投标文件的；</w:t>
      </w:r>
    </w:p>
    <w:p>
      <w:pPr>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投标人在投标文件中提供虚假材料的；</w:t>
      </w:r>
    </w:p>
    <w:p>
      <w:pPr>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除因不可抗力或招标文件认可的情形以外，中标人不与采购人签订合同的；</w:t>
      </w:r>
    </w:p>
    <w:p>
      <w:pPr>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（4）</w:t>
      </w:r>
      <w:r>
        <w:rPr>
          <w:rFonts w:hint="eastAsia" w:ascii="宋体" w:hAnsi="宋体" w:eastAsia="宋体" w:cs="宋体"/>
          <w:sz w:val="24"/>
          <w:lang w:val="zh-CN"/>
        </w:rPr>
        <w:t>投标人与采购人、其他投标人或者采购代理机构恶意串通的；</w:t>
      </w:r>
    </w:p>
    <w:p>
      <w:pPr>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（5）</w:t>
      </w:r>
      <w:r>
        <w:rPr>
          <w:rFonts w:hint="eastAsia" w:ascii="宋体" w:hAnsi="宋体" w:eastAsia="宋体" w:cs="宋体"/>
          <w:sz w:val="24"/>
          <w:lang w:val="zh-CN"/>
        </w:rPr>
        <w:t>中标人将中标项目转让给他人，或者在投标文件中未说明，且未经采购人同意，将中标项目分包给他人的；</w:t>
      </w:r>
    </w:p>
    <w:p>
      <w:pPr>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（6）</w:t>
      </w:r>
      <w:r>
        <w:rPr>
          <w:rFonts w:hint="eastAsia" w:ascii="宋体" w:hAnsi="宋体" w:eastAsia="宋体" w:cs="宋体"/>
          <w:sz w:val="24"/>
          <w:lang w:val="zh-CN"/>
        </w:rPr>
        <w:t>中标人拒绝履行合同义务的。</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12.6采购代理机构应当自中标通知书发出之日起5个工作日内退还未中标人的投标保证金，自采购合同签订之日起5个工作日内退还中标人的投标保证金或者转为中标人的履约保证金。</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12.7中标人需在合同签订后3日内持合同原件至采购代理机构办理投标保证金退还手续，如逾期提供中标人自行承担由此引起的责任。</w:t>
      </w:r>
    </w:p>
    <w:p>
      <w:pPr>
        <w:pStyle w:val="6"/>
        <w:spacing w:before="0" w:after="0" w:line="360" w:lineRule="auto"/>
        <w:ind w:firstLine="482" w:firstLineChars="200"/>
        <w:rPr>
          <w:rFonts w:hAnsi="宋体" w:eastAsia="宋体" w:cs="宋体"/>
          <w:szCs w:val="24"/>
          <w:u w:val="none"/>
        </w:rPr>
      </w:pPr>
      <w:bookmarkStart w:id="151" w:name="_Toc520356157"/>
      <w:bookmarkStart w:id="152" w:name="_Toc26941"/>
      <w:bookmarkStart w:id="153" w:name="_Toc515647772"/>
      <w:bookmarkStart w:id="154" w:name="_Toc23590"/>
      <w:bookmarkStart w:id="155" w:name="_Toc27063"/>
      <w:bookmarkStart w:id="156" w:name="_Toc32569"/>
      <w:bookmarkStart w:id="157" w:name="_Toc23397"/>
      <w:bookmarkStart w:id="158" w:name="_Toc532473464"/>
      <w:bookmarkStart w:id="159" w:name="_Toc52267043"/>
      <w:r>
        <w:rPr>
          <w:rFonts w:hint="eastAsia" w:hAnsi="宋体" w:eastAsia="宋体" w:cs="宋体"/>
          <w:szCs w:val="24"/>
          <w:u w:val="none"/>
        </w:rPr>
        <w:t>13.投标有效期</w:t>
      </w:r>
      <w:bookmarkEnd w:id="151"/>
      <w:bookmarkEnd w:id="152"/>
      <w:bookmarkEnd w:id="153"/>
      <w:bookmarkEnd w:id="154"/>
      <w:bookmarkEnd w:id="155"/>
      <w:bookmarkEnd w:id="156"/>
      <w:bookmarkEnd w:id="157"/>
      <w:bookmarkEnd w:id="158"/>
      <w:bookmarkEnd w:id="159"/>
    </w:p>
    <w:p>
      <w:pPr>
        <w:spacing w:line="360" w:lineRule="auto"/>
        <w:ind w:firstLine="480" w:firstLineChars="200"/>
        <w:rPr>
          <w:rFonts w:ascii="宋体" w:hAnsi="宋体" w:eastAsia="宋体" w:cs="宋体"/>
          <w:sz w:val="24"/>
        </w:rPr>
      </w:pPr>
      <w:r>
        <w:rPr>
          <w:rFonts w:hint="eastAsia" w:ascii="宋体" w:hAnsi="宋体" w:eastAsia="宋体" w:cs="宋体"/>
          <w:sz w:val="24"/>
        </w:rPr>
        <w:t>13.1投标有效期为提交投标文件截止之日起90个日历日，投标应在投标有效期内保持有效。投标有效期不满足要求的投标，其投标将被认定为</w:t>
      </w:r>
      <w:r>
        <w:rPr>
          <w:rFonts w:hint="eastAsia" w:ascii="宋体" w:hAnsi="宋体" w:eastAsia="宋体" w:cs="宋体"/>
          <w:b/>
          <w:bCs/>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6"/>
        <w:spacing w:before="0" w:after="0" w:line="360" w:lineRule="auto"/>
        <w:ind w:firstLine="482" w:firstLineChars="200"/>
        <w:rPr>
          <w:rFonts w:hAnsi="宋体" w:eastAsia="宋体" w:cs="宋体"/>
          <w:szCs w:val="24"/>
          <w:u w:val="none"/>
        </w:rPr>
      </w:pPr>
      <w:bookmarkStart w:id="160" w:name="_Toc532473465"/>
      <w:bookmarkStart w:id="161" w:name="_Toc17074"/>
      <w:bookmarkStart w:id="162" w:name="_Toc515647773"/>
      <w:bookmarkStart w:id="163" w:name="_Toc493"/>
      <w:bookmarkStart w:id="164" w:name="_Toc520356158"/>
      <w:bookmarkStart w:id="165" w:name="_Toc18127"/>
      <w:bookmarkStart w:id="166" w:name="_Toc8240"/>
      <w:bookmarkStart w:id="167" w:name="_Toc13134"/>
      <w:bookmarkStart w:id="168" w:name="_Toc52267044"/>
      <w:r>
        <w:rPr>
          <w:rFonts w:hint="eastAsia" w:hAnsi="宋体" w:eastAsia="宋体" w:cs="宋体"/>
          <w:szCs w:val="24"/>
          <w:u w:val="none"/>
        </w:rPr>
        <w:t>14.投标文件的</w:t>
      </w:r>
      <w:bookmarkEnd w:id="160"/>
      <w:bookmarkEnd w:id="161"/>
      <w:bookmarkEnd w:id="162"/>
      <w:bookmarkEnd w:id="163"/>
      <w:bookmarkEnd w:id="164"/>
      <w:r>
        <w:rPr>
          <w:rFonts w:hint="eastAsia" w:hAnsi="宋体" w:eastAsia="宋体" w:cs="宋体"/>
          <w:szCs w:val="24"/>
          <w:u w:val="none"/>
        </w:rPr>
        <w:t>制作</w:t>
      </w:r>
      <w:bookmarkEnd w:id="165"/>
      <w:bookmarkEnd w:id="166"/>
      <w:bookmarkEnd w:id="167"/>
      <w:bookmarkEnd w:id="168"/>
    </w:p>
    <w:p>
      <w:pPr>
        <w:spacing w:line="360" w:lineRule="auto"/>
        <w:ind w:firstLine="480" w:firstLineChars="200"/>
        <w:rPr>
          <w:rFonts w:ascii="宋体" w:hAnsi="宋体" w:eastAsia="宋体" w:cs="宋体"/>
          <w:sz w:val="24"/>
        </w:rPr>
      </w:pPr>
      <w:r>
        <w:rPr>
          <w:rFonts w:hint="eastAsia" w:ascii="宋体" w:hAnsi="宋体" w:eastAsia="宋体" w:cs="宋体"/>
          <w:sz w:val="24"/>
        </w:rPr>
        <w:t>14.1投标人应按</w:t>
      </w:r>
      <w:r>
        <w:rPr>
          <w:rFonts w:hint="eastAsia" w:ascii="宋体" w:hAnsi="宋体" w:eastAsia="宋体" w:cs="宋体"/>
          <w:sz w:val="24"/>
          <w:u w:val="single"/>
        </w:rPr>
        <w:t>投标须知前附表</w:t>
      </w:r>
      <w:r>
        <w:rPr>
          <w:rFonts w:hint="eastAsia" w:ascii="宋体" w:hAnsi="宋体" w:eastAsia="宋体" w:cs="宋体"/>
          <w:sz w:val="24"/>
        </w:rPr>
        <w:t>中的规定，准备和递交投标文件正本、副本和电子文档，每份投标文件封皮须清楚地标明“正本”或“副本”。投标文件的副本可采用正本的复印件，若正本和副本不一致，以正本为准。</w:t>
      </w:r>
    </w:p>
    <w:p>
      <w:pPr>
        <w:spacing w:line="360" w:lineRule="auto"/>
        <w:ind w:firstLine="480" w:firstLineChars="200"/>
        <w:rPr>
          <w:rFonts w:ascii="宋体" w:hAnsi="宋体" w:eastAsia="宋体" w:cs="宋体"/>
          <w:sz w:val="24"/>
        </w:rPr>
      </w:pPr>
      <w:r>
        <w:rPr>
          <w:rFonts w:hint="eastAsia" w:ascii="宋体" w:hAnsi="宋体" w:eastAsia="宋体" w:cs="宋体"/>
          <w:sz w:val="24"/>
        </w:rPr>
        <w:t>14.2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pPr>
        <w:spacing w:line="360" w:lineRule="auto"/>
        <w:ind w:firstLine="480" w:firstLineChars="200"/>
        <w:rPr>
          <w:rFonts w:ascii="宋体" w:hAnsi="宋体" w:eastAsia="宋体" w:cs="宋体"/>
          <w:sz w:val="24"/>
        </w:rPr>
      </w:pPr>
      <w:r>
        <w:rPr>
          <w:rFonts w:hint="eastAsia" w:ascii="宋体" w:hAnsi="宋体" w:eastAsia="宋体" w:cs="宋体"/>
          <w:sz w:val="24"/>
        </w:rPr>
        <w:t>未按招标文件要求签署和盖章的投标文件，其投标将被认定为</w:t>
      </w:r>
      <w:r>
        <w:rPr>
          <w:rFonts w:hint="eastAsia" w:ascii="宋体" w:hAnsi="宋体" w:eastAsia="宋体" w:cs="宋体"/>
          <w:b/>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14.3投标文件应按照“第一部分资格证明文件”和“第二部分商务及技术文件”分成两部分，并用不可拆装的方式分别装订成册。</w:t>
      </w:r>
    </w:p>
    <w:p>
      <w:pPr>
        <w:spacing w:line="360" w:lineRule="auto"/>
        <w:ind w:firstLine="480" w:firstLineChars="200"/>
        <w:rPr>
          <w:rFonts w:ascii="宋体" w:hAnsi="宋体" w:eastAsia="宋体" w:cs="宋体"/>
          <w:sz w:val="24"/>
        </w:rPr>
      </w:pPr>
      <w:r>
        <w:rPr>
          <w:rFonts w:hint="eastAsia" w:ascii="宋体" w:hAnsi="宋体" w:eastAsia="宋体" w:cs="宋体"/>
          <w:sz w:val="24"/>
        </w:rPr>
        <w:t>14.4投标文件因字迹潦草、表达不清或装订不当所引起的后果由投标人负责。</w:t>
      </w:r>
    </w:p>
    <w:p>
      <w:pPr>
        <w:pStyle w:val="4"/>
        <w:spacing w:before="0" w:line="360" w:lineRule="auto"/>
        <w:ind w:left="539" w:hanging="539"/>
        <w:rPr>
          <w:rFonts w:ascii="宋体" w:hAnsi="宋体" w:eastAsia="宋体" w:cs="宋体"/>
          <w:sz w:val="24"/>
          <w:szCs w:val="24"/>
        </w:rPr>
      </w:pPr>
      <w:bookmarkStart w:id="169" w:name="_Toc10672"/>
      <w:bookmarkStart w:id="170" w:name="_Toc16865"/>
      <w:bookmarkStart w:id="171" w:name="_Toc11179"/>
      <w:bookmarkStart w:id="172" w:name="_Toc7638"/>
      <w:bookmarkStart w:id="173" w:name="_Toc532473466"/>
      <w:bookmarkStart w:id="174" w:name="_Toc52267045"/>
      <w:bookmarkStart w:id="175" w:name="_Toc520356159"/>
      <w:bookmarkStart w:id="176" w:name="_Toc515647774"/>
      <w:bookmarkStart w:id="177" w:name="_Toc1663"/>
      <w:bookmarkStart w:id="178" w:name="_Toc216582808"/>
      <w:r>
        <w:rPr>
          <w:rFonts w:hint="eastAsia" w:ascii="宋体" w:hAnsi="宋体" w:eastAsia="宋体" w:cs="宋体"/>
          <w:sz w:val="24"/>
          <w:szCs w:val="24"/>
        </w:rPr>
        <w:t>投标文件的递交</w:t>
      </w:r>
      <w:bookmarkEnd w:id="169"/>
      <w:bookmarkEnd w:id="170"/>
      <w:bookmarkEnd w:id="171"/>
      <w:bookmarkEnd w:id="172"/>
      <w:bookmarkEnd w:id="173"/>
      <w:bookmarkEnd w:id="174"/>
      <w:bookmarkEnd w:id="175"/>
      <w:bookmarkEnd w:id="176"/>
      <w:bookmarkEnd w:id="177"/>
      <w:bookmarkEnd w:id="178"/>
    </w:p>
    <w:p>
      <w:pPr>
        <w:pStyle w:val="6"/>
        <w:spacing w:before="0" w:after="0" w:line="360" w:lineRule="auto"/>
        <w:ind w:firstLine="482" w:firstLineChars="200"/>
        <w:rPr>
          <w:rFonts w:hAnsi="宋体" w:eastAsia="宋体" w:cs="宋体"/>
          <w:szCs w:val="24"/>
          <w:u w:val="none"/>
        </w:rPr>
      </w:pPr>
      <w:bookmarkStart w:id="179" w:name="_Toc515647775"/>
      <w:bookmarkStart w:id="180" w:name="_Toc6998"/>
      <w:bookmarkStart w:id="181" w:name="_Toc21645"/>
      <w:bookmarkStart w:id="182" w:name="_Toc520356160"/>
      <w:bookmarkStart w:id="183" w:name="_Toc3509"/>
      <w:bookmarkStart w:id="184" w:name="_Toc52267046"/>
      <w:bookmarkStart w:id="185" w:name="_Toc532473467"/>
      <w:bookmarkStart w:id="186" w:name="_Toc32337"/>
      <w:bookmarkStart w:id="187" w:name="_Toc8741"/>
      <w:r>
        <w:rPr>
          <w:rFonts w:hint="eastAsia" w:hAnsi="宋体" w:eastAsia="宋体" w:cs="宋体"/>
          <w:szCs w:val="24"/>
          <w:u w:val="none"/>
        </w:rPr>
        <w:t>15.投标文件的密封和标记</w:t>
      </w:r>
      <w:bookmarkEnd w:id="179"/>
      <w:bookmarkEnd w:id="180"/>
      <w:bookmarkEnd w:id="181"/>
      <w:bookmarkEnd w:id="182"/>
      <w:bookmarkEnd w:id="183"/>
      <w:bookmarkEnd w:id="184"/>
      <w:bookmarkEnd w:id="185"/>
      <w:bookmarkEnd w:id="186"/>
      <w:bookmarkEnd w:id="187"/>
    </w:p>
    <w:p>
      <w:pPr>
        <w:spacing w:line="360" w:lineRule="auto"/>
        <w:ind w:firstLine="480" w:firstLineChars="200"/>
        <w:rPr>
          <w:rFonts w:ascii="宋体" w:hAnsi="宋体" w:eastAsia="宋体" w:cs="宋体"/>
          <w:sz w:val="24"/>
        </w:rPr>
      </w:pPr>
      <w:r>
        <w:rPr>
          <w:rFonts w:hint="eastAsia" w:ascii="宋体" w:hAnsi="宋体" w:eastAsia="宋体" w:cs="宋体"/>
          <w:sz w:val="24"/>
        </w:rPr>
        <w:t>15.1密封要求：投标文件应当用不能被他人知悉或更换投标文件内容的方式密封。投标人应将投标文件的两个部分分开单独密封，并在封皮正面标明“第一部分资格证明文件”或“第二部分商务及技术文件”字样，单独密封递交电子文档一份（U盘内包含投标文件电子版PDF和WORD），并在封皮正面标明“电子文档”字样。投标人应承担封装失误产生的任何后果</w:t>
      </w:r>
      <w:bookmarkStart w:id="188" w:name="_Hlk790626"/>
      <w:r>
        <w:rPr>
          <w:rFonts w:hint="eastAsia" w:ascii="宋体" w:hAnsi="宋体" w:eastAsia="宋体" w:cs="宋体"/>
          <w:sz w:val="24"/>
        </w:rPr>
        <w:t>。</w:t>
      </w:r>
      <w:bookmarkEnd w:id="188"/>
    </w:p>
    <w:p>
      <w:pPr>
        <w:spacing w:line="360" w:lineRule="auto"/>
        <w:ind w:firstLine="480" w:firstLineChars="200"/>
        <w:rPr>
          <w:rFonts w:ascii="宋体" w:hAnsi="宋体" w:eastAsia="宋体" w:cs="宋体"/>
          <w:sz w:val="24"/>
        </w:rPr>
      </w:pPr>
      <w:r>
        <w:rPr>
          <w:rFonts w:hint="eastAsia" w:ascii="宋体" w:hAnsi="宋体" w:eastAsia="宋体" w:cs="宋体"/>
          <w:sz w:val="24"/>
        </w:rPr>
        <w:t>15.2标记要求：所有包装封皮和信封上均应</w:t>
      </w:r>
    </w:p>
    <w:p>
      <w:pPr>
        <w:spacing w:line="360" w:lineRule="auto"/>
        <w:ind w:firstLine="480" w:firstLineChars="200"/>
        <w:rPr>
          <w:rFonts w:ascii="宋体" w:hAnsi="宋体" w:eastAsia="宋体" w:cs="宋体"/>
          <w:sz w:val="24"/>
        </w:rPr>
      </w:pPr>
      <w:r>
        <w:rPr>
          <w:rFonts w:hint="eastAsia" w:ascii="宋体" w:hAnsi="宋体" w:eastAsia="宋体" w:cs="宋体"/>
          <w:sz w:val="24"/>
        </w:rPr>
        <w:t>（1）注明招标公告中指明的项目名称、采购项目编号、标段（如有）、投标人名称和“在（开标时间）之前不得启封”的字样。</w:t>
      </w:r>
    </w:p>
    <w:p>
      <w:pPr>
        <w:spacing w:line="360" w:lineRule="auto"/>
        <w:ind w:firstLine="480" w:firstLineChars="200"/>
        <w:rPr>
          <w:rFonts w:ascii="宋体" w:hAnsi="宋体" w:eastAsia="宋体" w:cs="宋体"/>
          <w:sz w:val="24"/>
        </w:rPr>
      </w:pPr>
      <w:r>
        <w:rPr>
          <w:rFonts w:hint="eastAsia" w:ascii="宋体" w:hAnsi="宋体" w:eastAsia="宋体" w:cs="宋体"/>
          <w:sz w:val="24"/>
        </w:rPr>
        <w:t>（2）在封口处加盖投标人公章，或由法定代表人或委托代理人签字。</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15.3如果投标文件未进行密封，将被拒绝接收。   </w:t>
      </w:r>
    </w:p>
    <w:p>
      <w:pPr>
        <w:pStyle w:val="6"/>
        <w:spacing w:before="0" w:after="0" w:line="360" w:lineRule="auto"/>
        <w:ind w:firstLine="482" w:firstLineChars="200"/>
        <w:rPr>
          <w:rFonts w:hAnsi="宋体" w:eastAsia="宋体" w:cs="宋体"/>
          <w:szCs w:val="24"/>
          <w:u w:val="none"/>
        </w:rPr>
      </w:pPr>
      <w:bookmarkStart w:id="189" w:name="_Toc12751"/>
      <w:bookmarkStart w:id="190" w:name="_Toc532473468"/>
      <w:bookmarkStart w:id="191" w:name="_Toc26027"/>
      <w:bookmarkStart w:id="192" w:name="_Toc25641"/>
      <w:bookmarkStart w:id="193" w:name="_Toc9840"/>
      <w:bookmarkStart w:id="194" w:name="_Toc515647776"/>
      <w:bookmarkStart w:id="195" w:name="_Toc520356161"/>
      <w:bookmarkStart w:id="196" w:name="_Toc52267047"/>
      <w:bookmarkStart w:id="197" w:name="_Toc949"/>
      <w:r>
        <w:rPr>
          <w:rFonts w:hint="eastAsia" w:hAnsi="宋体" w:eastAsia="宋体" w:cs="宋体"/>
          <w:szCs w:val="24"/>
          <w:u w:val="none"/>
        </w:rPr>
        <w:t>16.投标截止</w:t>
      </w:r>
      <w:bookmarkEnd w:id="189"/>
      <w:bookmarkEnd w:id="190"/>
      <w:bookmarkEnd w:id="191"/>
      <w:bookmarkEnd w:id="192"/>
      <w:bookmarkEnd w:id="193"/>
      <w:bookmarkEnd w:id="194"/>
      <w:bookmarkEnd w:id="195"/>
      <w:bookmarkEnd w:id="196"/>
      <w:bookmarkEnd w:id="197"/>
    </w:p>
    <w:p>
      <w:pPr>
        <w:spacing w:line="360" w:lineRule="auto"/>
        <w:ind w:firstLine="480" w:firstLineChars="200"/>
        <w:rPr>
          <w:rFonts w:ascii="宋体" w:hAnsi="宋体" w:eastAsia="宋体" w:cs="宋体"/>
          <w:sz w:val="24"/>
        </w:rPr>
      </w:pPr>
      <w:r>
        <w:rPr>
          <w:rFonts w:hint="eastAsia" w:ascii="宋体" w:hAnsi="宋体" w:eastAsia="宋体" w:cs="宋体"/>
          <w:sz w:val="24"/>
        </w:rPr>
        <w:t>16.1投标人应在</w:t>
      </w:r>
      <w:r>
        <w:rPr>
          <w:rFonts w:hint="eastAsia" w:ascii="宋体" w:hAnsi="宋体" w:eastAsia="宋体" w:cs="宋体"/>
          <w:sz w:val="24"/>
          <w:u w:val="single"/>
        </w:rPr>
        <w:t>投标须知前附表中</w:t>
      </w:r>
      <w:r>
        <w:rPr>
          <w:rFonts w:hint="eastAsia" w:ascii="宋体" w:hAnsi="宋体" w:eastAsia="宋体" w:cs="宋体"/>
          <w:sz w:val="24"/>
        </w:rPr>
        <w:t>规定的截止时间前，将投标文件递交到招标公告中规定的地点。</w:t>
      </w:r>
    </w:p>
    <w:p>
      <w:pPr>
        <w:spacing w:line="360" w:lineRule="auto"/>
        <w:ind w:firstLine="480" w:firstLineChars="200"/>
        <w:rPr>
          <w:rFonts w:ascii="宋体" w:hAnsi="宋体" w:eastAsia="宋体" w:cs="宋体"/>
          <w:sz w:val="24"/>
        </w:rPr>
      </w:pPr>
      <w:r>
        <w:rPr>
          <w:rFonts w:hint="eastAsia" w:ascii="宋体" w:hAnsi="宋体" w:eastAsia="宋体" w:cs="宋体"/>
          <w:sz w:val="24"/>
        </w:rPr>
        <w:t>16.2采购人和采购代理机构将拒绝接收在投标截止时间后送达的投标文件。</w:t>
      </w:r>
    </w:p>
    <w:p>
      <w:pPr>
        <w:pStyle w:val="6"/>
        <w:spacing w:before="0" w:after="0" w:line="360" w:lineRule="auto"/>
        <w:ind w:firstLine="482" w:firstLineChars="200"/>
        <w:rPr>
          <w:rFonts w:hAnsi="宋体" w:eastAsia="宋体" w:cs="宋体"/>
          <w:szCs w:val="24"/>
          <w:u w:val="none"/>
        </w:rPr>
      </w:pPr>
      <w:bookmarkStart w:id="198" w:name="_Toc18537"/>
      <w:bookmarkStart w:id="199" w:name="_Toc9088"/>
      <w:bookmarkStart w:id="200" w:name="_Toc24275"/>
      <w:bookmarkStart w:id="201" w:name="_Toc2976"/>
      <w:bookmarkStart w:id="202" w:name="_Toc532473469"/>
      <w:bookmarkStart w:id="203" w:name="_Toc52267048"/>
      <w:bookmarkStart w:id="204" w:name="_Toc520356162"/>
      <w:bookmarkStart w:id="205" w:name="_Toc515647777"/>
      <w:bookmarkStart w:id="206" w:name="_Toc8549"/>
      <w:r>
        <w:rPr>
          <w:rFonts w:hint="eastAsia" w:hAnsi="宋体" w:eastAsia="宋体" w:cs="宋体"/>
          <w:szCs w:val="24"/>
          <w:u w:val="none"/>
        </w:rPr>
        <w:t>17.投标文件的接收、修改与撤回</w:t>
      </w:r>
      <w:bookmarkEnd w:id="198"/>
      <w:bookmarkEnd w:id="199"/>
      <w:bookmarkEnd w:id="200"/>
      <w:bookmarkEnd w:id="201"/>
      <w:bookmarkEnd w:id="202"/>
      <w:bookmarkEnd w:id="203"/>
      <w:bookmarkEnd w:id="204"/>
      <w:bookmarkEnd w:id="205"/>
      <w:bookmarkEnd w:id="206"/>
    </w:p>
    <w:p>
      <w:pPr>
        <w:spacing w:line="360" w:lineRule="auto"/>
        <w:ind w:firstLine="480" w:firstLineChars="200"/>
        <w:rPr>
          <w:rFonts w:ascii="宋体" w:hAnsi="宋体" w:eastAsia="宋体" w:cs="宋体"/>
          <w:sz w:val="24"/>
        </w:rPr>
      </w:pPr>
      <w:r>
        <w:rPr>
          <w:rFonts w:hint="eastAsia" w:ascii="宋体" w:hAnsi="宋体" w:eastAsia="宋体" w:cs="宋体"/>
          <w:sz w:val="24"/>
        </w:rPr>
        <w:t>17.1采购人和采购代理机构将按招标文件规定的时间和地点接收投标文件。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17.2采购人或者采购代理机构收到投标文件后，将记载投标文件的送达时间和密封情况，并向投标人出具回执。</w:t>
      </w:r>
    </w:p>
    <w:p>
      <w:pPr>
        <w:spacing w:line="360" w:lineRule="auto"/>
        <w:ind w:firstLine="480" w:firstLineChars="200"/>
        <w:rPr>
          <w:rFonts w:ascii="宋体" w:hAnsi="宋体" w:eastAsia="宋体" w:cs="宋体"/>
          <w:sz w:val="24"/>
        </w:rPr>
      </w:pPr>
      <w:r>
        <w:rPr>
          <w:rFonts w:hint="eastAsia" w:ascii="宋体" w:hAnsi="宋体" w:eastAsia="宋体" w:cs="宋体"/>
          <w:sz w:val="24"/>
        </w:rPr>
        <w:t>17.3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pPr>
        <w:spacing w:line="360" w:lineRule="auto"/>
        <w:ind w:firstLine="480" w:firstLineChars="200"/>
        <w:rPr>
          <w:rFonts w:ascii="宋体" w:hAnsi="宋体" w:eastAsia="宋体" w:cs="宋体"/>
          <w:sz w:val="24"/>
        </w:rPr>
      </w:pPr>
      <w:r>
        <w:rPr>
          <w:rFonts w:hint="eastAsia" w:ascii="宋体" w:hAnsi="宋体" w:eastAsia="宋体" w:cs="宋体"/>
          <w:sz w:val="24"/>
        </w:rPr>
        <w:t>递交投标文件以后，如果投标人要进行撤回的，须提出书面申请并在投标截止时间前送达开标地点，采购人和采购代理机构将予以接受。</w:t>
      </w:r>
    </w:p>
    <w:p>
      <w:pPr>
        <w:spacing w:line="360" w:lineRule="auto"/>
        <w:ind w:firstLine="480" w:firstLineChars="200"/>
        <w:rPr>
          <w:rFonts w:ascii="宋体" w:hAnsi="宋体" w:eastAsia="宋体" w:cs="宋体"/>
          <w:sz w:val="24"/>
        </w:rPr>
      </w:pPr>
      <w:r>
        <w:rPr>
          <w:rFonts w:hint="eastAsia" w:ascii="宋体" w:hAnsi="宋体" w:eastAsia="宋体" w:cs="宋体"/>
          <w:sz w:val="24"/>
        </w:rPr>
        <w:t>17.4在投标截止时间之后，投标人不得对其投标文件做任何修改。</w:t>
      </w:r>
    </w:p>
    <w:p>
      <w:pPr>
        <w:spacing w:line="360" w:lineRule="auto"/>
        <w:ind w:firstLine="480" w:firstLineChars="200"/>
        <w:rPr>
          <w:rFonts w:ascii="宋体" w:hAnsi="宋体" w:eastAsia="宋体" w:cs="宋体"/>
          <w:sz w:val="24"/>
        </w:rPr>
      </w:pPr>
      <w:r>
        <w:rPr>
          <w:rFonts w:hint="eastAsia" w:ascii="宋体" w:hAnsi="宋体" w:eastAsia="宋体" w:cs="宋体"/>
          <w:sz w:val="24"/>
        </w:rPr>
        <w:t>17.5除投标人不足3家未开标外，采购人和采购代理机构对所接收投标文件概不退回。</w:t>
      </w:r>
    </w:p>
    <w:p>
      <w:pPr>
        <w:pStyle w:val="4"/>
        <w:spacing w:before="0" w:line="360" w:lineRule="auto"/>
        <w:ind w:left="539" w:hanging="539"/>
        <w:rPr>
          <w:rFonts w:ascii="宋体" w:hAnsi="宋体" w:eastAsia="宋体" w:cs="宋体"/>
          <w:sz w:val="24"/>
          <w:szCs w:val="24"/>
        </w:rPr>
      </w:pPr>
      <w:bookmarkStart w:id="207" w:name="_Toc515647778"/>
      <w:bookmarkStart w:id="208" w:name="_Toc3976"/>
      <w:bookmarkStart w:id="209" w:name="_Toc216582809"/>
      <w:bookmarkStart w:id="210" w:name="_Toc28398"/>
      <w:bookmarkStart w:id="211" w:name="_Toc52267049"/>
      <w:bookmarkStart w:id="212" w:name="_Toc4267"/>
      <w:bookmarkStart w:id="213" w:name="_Toc25242"/>
      <w:bookmarkStart w:id="214" w:name="_Toc520356163"/>
      <w:bookmarkStart w:id="215" w:name="_Toc532473470"/>
      <w:bookmarkStart w:id="216" w:name="_Toc12436"/>
      <w:r>
        <w:rPr>
          <w:rFonts w:hint="eastAsia" w:ascii="宋体" w:hAnsi="宋体" w:eastAsia="宋体" w:cs="宋体"/>
          <w:sz w:val="24"/>
          <w:szCs w:val="24"/>
        </w:rPr>
        <w:t>开标及评标</w:t>
      </w:r>
      <w:bookmarkEnd w:id="207"/>
      <w:bookmarkEnd w:id="208"/>
      <w:bookmarkEnd w:id="209"/>
      <w:bookmarkEnd w:id="210"/>
      <w:bookmarkEnd w:id="211"/>
      <w:bookmarkEnd w:id="212"/>
      <w:bookmarkEnd w:id="213"/>
      <w:bookmarkEnd w:id="214"/>
      <w:bookmarkEnd w:id="215"/>
      <w:bookmarkEnd w:id="216"/>
    </w:p>
    <w:p>
      <w:pPr>
        <w:pStyle w:val="6"/>
        <w:spacing w:before="0" w:after="0" w:line="360" w:lineRule="auto"/>
        <w:ind w:firstLine="482" w:firstLineChars="200"/>
        <w:rPr>
          <w:rFonts w:hAnsi="宋体" w:eastAsia="宋体" w:cs="宋体"/>
          <w:szCs w:val="24"/>
          <w:u w:val="none"/>
        </w:rPr>
      </w:pPr>
      <w:bookmarkStart w:id="217" w:name="_Toc52267050"/>
      <w:bookmarkStart w:id="218" w:name="_Toc7186"/>
      <w:bookmarkStart w:id="219" w:name="_Toc25345"/>
      <w:bookmarkStart w:id="220" w:name="_Toc15375"/>
      <w:bookmarkStart w:id="221" w:name="_Toc1161"/>
      <w:bookmarkStart w:id="222" w:name="_Toc532473471"/>
      <w:bookmarkStart w:id="223" w:name="_Toc11700"/>
      <w:bookmarkStart w:id="224" w:name="_Toc515647779"/>
      <w:bookmarkStart w:id="225" w:name="_Toc520356164"/>
      <w:r>
        <w:rPr>
          <w:rFonts w:hint="eastAsia" w:hAnsi="宋体" w:eastAsia="宋体" w:cs="宋体"/>
          <w:szCs w:val="24"/>
          <w:u w:val="none"/>
        </w:rPr>
        <w:t>18.开标</w:t>
      </w:r>
      <w:bookmarkEnd w:id="217"/>
      <w:bookmarkEnd w:id="218"/>
      <w:bookmarkEnd w:id="219"/>
      <w:bookmarkEnd w:id="220"/>
      <w:bookmarkEnd w:id="221"/>
      <w:bookmarkEnd w:id="222"/>
      <w:bookmarkEnd w:id="223"/>
      <w:bookmarkEnd w:id="224"/>
      <w:bookmarkEnd w:id="225"/>
    </w:p>
    <w:p>
      <w:pPr>
        <w:spacing w:line="360" w:lineRule="auto"/>
        <w:ind w:firstLine="480" w:firstLineChars="200"/>
        <w:rPr>
          <w:rFonts w:ascii="宋体" w:hAnsi="宋体" w:eastAsia="宋体" w:cs="宋体"/>
          <w:sz w:val="24"/>
        </w:rPr>
      </w:pPr>
      <w:r>
        <w:rPr>
          <w:rFonts w:hint="eastAsia" w:ascii="宋体" w:hAnsi="宋体" w:eastAsia="宋体" w:cs="宋体"/>
          <w:sz w:val="24"/>
        </w:rPr>
        <w:t>18.1采购人和采购代理机构将按投标须知前附表中规定的开标时间和地点组织开标，并邀请所有投标人代表参加。</w:t>
      </w:r>
    </w:p>
    <w:p>
      <w:pPr>
        <w:spacing w:line="360" w:lineRule="auto"/>
        <w:ind w:firstLine="480" w:firstLineChars="200"/>
        <w:rPr>
          <w:rFonts w:ascii="宋体" w:hAnsi="宋体" w:eastAsia="宋体" w:cs="宋体"/>
          <w:sz w:val="24"/>
        </w:rPr>
      </w:pPr>
      <w:r>
        <w:rPr>
          <w:rFonts w:hint="eastAsia" w:ascii="宋体" w:hAnsi="宋体" w:eastAsia="宋体" w:cs="宋体"/>
          <w:sz w:val="24"/>
        </w:rPr>
        <w:t>投标人不足3家的，不得开标。</w:t>
      </w:r>
    </w:p>
    <w:p>
      <w:pPr>
        <w:spacing w:line="360" w:lineRule="auto"/>
        <w:ind w:firstLine="480" w:firstLineChars="200"/>
        <w:rPr>
          <w:rFonts w:ascii="宋体" w:hAnsi="宋体" w:eastAsia="宋体" w:cs="宋体"/>
          <w:sz w:val="24"/>
        </w:rPr>
      </w:pPr>
      <w:r>
        <w:rPr>
          <w:rFonts w:hint="eastAsia" w:ascii="宋体" w:hAnsi="宋体" w:eastAsia="宋体" w:cs="宋体"/>
          <w:sz w:val="24"/>
        </w:rPr>
        <w:t>18.2开标时，由投标人或其推选的代表检查自己或所代表的投标文件的密封情况，经记录后，由采购人或采购代理机构当众拆封投标文件第一部分，宣读投标人在开标一览表中所填写的全部内容。对于投标人在投标截止时间前递交的投标声明，在开标时当众宣读，评标时有效。</w:t>
      </w:r>
    </w:p>
    <w:p>
      <w:pPr>
        <w:spacing w:line="360" w:lineRule="auto"/>
        <w:ind w:firstLine="480" w:firstLineChars="200"/>
        <w:rPr>
          <w:rFonts w:ascii="宋体" w:hAnsi="宋体" w:eastAsia="宋体" w:cs="宋体"/>
          <w:sz w:val="24"/>
        </w:rPr>
      </w:pPr>
      <w:r>
        <w:rPr>
          <w:rFonts w:hint="eastAsia" w:ascii="宋体" w:hAnsi="宋体" w:eastAsia="宋体" w:cs="宋体"/>
          <w:sz w:val="24"/>
        </w:rPr>
        <w:t>18.3采购人或采购代理机构将对开标过程进行记录</w:t>
      </w:r>
      <w:bookmarkStart w:id="226" w:name="_Toc520356165"/>
      <w:r>
        <w:rPr>
          <w:rFonts w:hint="eastAsia" w:ascii="宋体" w:hAnsi="宋体" w:eastAsia="宋体" w:cs="宋体"/>
          <w:sz w:val="24"/>
        </w:rPr>
        <w:t>，由参加开标的各投标人代表和相关工作人员签字确认，并存档备查。</w:t>
      </w:r>
    </w:p>
    <w:p>
      <w:pPr>
        <w:spacing w:line="360" w:lineRule="auto"/>
        <w:ind w:firstLine="480" w:firstLineChars="200"/>
        <w:rPr>
          <w:rFonts w:ascii="宋体" w:hAnsi="宋体" w:eastAsia="宋体" w:cs="宋体"/>
          <w:sz w:val="24"/>
        </w:rPr>
      </w:pPr>
      <w:r>
        <w:rPr>
          <w:rFonts w:hint="eastAsia" w:ascii="宋体" w:hAnsi="宋体" w:eastAsia="宋体" w:cs="宋体"/>
          <w:sz w:val="24"/>
        </w:rPr>
        <w:t>投标人未派代表参加开标的，视同投标人认可开标结果。</w:t>
      </w:r>
    </w:p>
    <w:p>
      <w:pPr>
        <w:spacing w:line="360" w:lineRule="auto"/>
        <w:ind w:firstLine="480" w:firstLineChars="200"/>
        <w:rPr>
          <w:rFonts w:ascii="宋体" w:hAnsi="宋体" w:eastAsia="宋体" w:cs="宋体"/>
          <w:sz w:val="24"/>
        </w:rPr>
      </w:pPr>
      <w:r>
        <w:rPr>
          <w:rFonts w:hint="eastAsia" w:ascii="宋体" w:hAnsi="宋体" w:eastAsia="宋体" w:cs="宋体"/>
          <w:sz w:val="24"/>
        </w:rPr>
        <w:t>18.4投标人代表对开标过程和开标记录有疑义，以及认为开标现场采购人、采购代理机构相关工作人员有需要回避的情形的，应当场提出询问或者回避申请。</w:t>
      </w:r>
    </w:p>
    <w:p>
      <w:pPr>
        <w:pStyle w:val="6"/>
        <w:spacing w:before="0" w:after="0" w:line="360" w:lineRule="auto"/>
        <w:ind w:firstLine="482" w:firstLineChars="200"/>
        <w:rPr>
          <w:rFonts w:hAnsi="宋体" w:eastAsia="宋体" w:cs="宋体"/>
          <w:szCs w:val="24"/>
          <w:u w:val="none"/>
        </w:rPr>
      </w:pPr>
      <w:bookmarkStart w:id="227" w:name="_Toc532473472"/>
      <w:bookmarkStart w:id="228" w:name="_Toc5241"/>
      <w:bookmarkStart w:id="229" w:name="_Toc2669"/>
      <w:bookmarkStart w:id="230" w:name="_Toc52267051"/>
      <w:bookmarkStart w:id="231" w:name="_Toc21372"/>
      <w:bookmarkStart w:id="232" w:name="_Toc19296"/>
      <w:bookmarkStart w:id="233" w:name="_Toc10678"/>
      <w:bookmarkStart w:id="234" w:name="_Toc515647780"/>
      <w:r>
        <w:rPr>
          <w:rFonts w:hint="eastAsia" w:hAnsi="宋体" w:eastAsia="宋体" w:cs="宋体"/>
          <w:szCs w:val="24"/>
          <w:u w:val="none"/>
        </w:rPr>
        <w:t>19.</w:t>
      </w:r>
      <w:bookmarkEnd w:id="226"/>
      <w:r>
        <w:rPr>
          <w:rFonts w:hint="eastAsia" w:hAnsi="宋体" w:eastAsia="宋体" w:cs="宋体"/>
          <w:szCs w:val="24"/>
          <w:u w:val="none"/>
        </w:rPr>
        <w:t>资格审查及组建评标委员会</w:t>
      </w:r>
      <w:bookmarkEnd w:id="227"/>
      <w:bookmarkEnd w:id="228"/>
      <w:bookmarkEnd w:id="229"/>
      <w:bookmarkEnd w:id="230"/>
      <w:bookmarkEnd w:id="231"/>
      <w:bookmarkEnd w:id="232"/>
      <w:bookmarkEnd w:id="233"/>
      <w:bookmarkEnd w:id="234"/>
    </w:p>
    <w:p>
      <w:pPr>
        <w:spacing w:line="360" w:lineRule="auto"/>
        <w:ind w:firstLine="480" w:firstLineChars="200"/>
        <w:rPr>
          <w:rFonts w:ascii="宋体" w:hAnsi="宋体" w:eastAsia="宋体" w:cs="宋体"/>
          <w:sz w:val="24"/>
        </w:rPr>
      </w:pPr>
      <w:r>
        <w:rPr>
          <w:rFonts w:hint="eastAsia" w:ascii="宋体" w:hAnsi="宋体" w:eastAsia="宋体" w:cs="宋体"/>
          <w:sz w:val="24"/>
        </w:rPr>
        <w:t>19.1采购人或采购代理机构依据法律法规和招标文件中规定的内容，对投标人及其投标人的资格进行审查，未通过资格审查的投标人不进入评标；资格证明文件未装在“资格证明文件”中的，将被认定为未通过资格审查。</w:t>
      </w:r>
    </w:p>
    <w:p>
      <w:pPr>
        <w:spacing w:line="360" w:lineRule="auto"/>
        <w:ind w:firstLine="480" w:firstLineChars="200"/>
        <w:rPr>
          <w:rFonts w:ascii="宋体" w:hAnsi="宋体" w:eastAsia="宋体" w:cs="宋体"/>
          <w:sz w:val="24"/>
        </w:rPr>
      </w:pPr>
      <w:r>
        <w:rPr>
          <w:rFonts w:hint="eastAsia" w:ascii="宋体" w:hAnsi="宋体" w:eastAsia="宋体" w:cs="宋体"/>
          <w:sz w:val="24"/>
        </w:rPr>
        <w:t>通过资格审查的投标人不足三家的，不得评标。</w:t>
      </w:r>
    </w:p>
    <w:p>
      <w:pPr>
        <w:spacing w:line="360" w:lineRule="auto"/>
        <w:ind w:firstLine="480" w:firstLineChars="200"/>
        <w:rPr>
          <w:rFonts w:ascii="宋体" w:hAnsi="宋体" w:eastAsia="宋体" w:cs="宋体"/>
          <w:sz w:val="24"/>
        </w:rPr>
      </w:pPr>
      <w:r>
        <w:rPr>
          <w:rFonts w:hint="eastAsia" w:ascii="宋体" w:hAnsi="宋体" w:eastAsia="宋体" w:cs="宋体"/>
          <w:sz w:val="24"/>
        </w:rPr>
        <w:t>19.2采购人或采购代理机构将按投标须知前附表中规定的时间查询投标人的信用记录。</w:t>
      </w:r>
    </w:p>
    <w:p>
      <w:pPr>
        <w:spacing w:line="360" w:lineRule="auto"/>
        <w:ind w:firstLine="480" w:firstLineChars="200"/>
        <w:rPr>
          <w:rFonts w:ascii="宋体" w:hAnsi="宋体" w:eastAsia="宋体" w:cs="宋体"/>
          <w:sz w:val="24"/>
        </w:rPr>
      </w:pPr>
      <w:r>
        <w:rPr>
          <w:rFonts w:hint="eastAsia" w:ascii="宋体" w:hAnsi="宋体" w:eastAsia="宋体" w:cs="宋体"/>
          <w:sz w:val="24"/>
        </w:rPr>
        <w:t>19.2.1投标人在</w:t>
      </w:r>
      <w:r>
        <w:rPr>
          <w:rFonts w:hint="eastAsia" w:ascii="宋体" w:hAnsi="宋体" w:eastAsia="宋体" w:cs="宋体"/>
          <w:kern w:val="0"/>
          <w:sz w:val="24"/>
        </w:rPr>
        <w:t>“中国执行信息公开网”网站被列为失信被执行人、</w:t>
      </w:r>
      <w:r>
        <w:rPr>
          <w:rFonts w:hint="eastAsia" w:ascii="宋体" w:hAnsi="宋体" w:eastAsia="宋体" w:cs="宋体"/>
          <w:sz w:val="24"/>
        </w:rPr>
        <w:t>中国政府采购网（www.ccgp.gov.cn）被列入政府采购严重违法失信行为记录名单，或在“信用中国”网站（www.creditchina.gov.cn）被列入重大税收违法案件当事人名单，以及存在《中华人民共和国政府采购法实施条例》第十九条规定的行政处罚记录，投标将被认定为</w:t>
      </w:r>
      <w:r>
        <w:rPr>
          <w:rFonts w:hint="eastAsia" w:ascii="宋体" w:hAnsi="宋体" w:eastAsia="宋体" w:cs="宋体"/>
          <w:b/>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以联合体形式参加投标的，联合体任何成员存在以上不良信用记录的，联合体投标将被认定为</w:t>
      </w:r>
      <w:r>
        <w:rPr>
          <w:rFonts w:hint="eastAsia" w:ascii="宋体" w:hAnsi="宋体" w:eastAsia="宋体" w:cs="宋体"/>
          <w:b/>
          <w:bCs/>
          <w:sz w:val="24"/>
        </w:rPr>
        <w:t>投标无效</w:t>
      </w:r>
      <w:r>
        <w:rPr>
          <w:rFonts w:hint="eastAsia" w:ascii="宋体" w:hAnsi="宋体" w:eastAsia="宋体" w:cs="宋体"/>
          <w:sz w:val="24"/>
        </w:rPr>
        <w:t>。</w:t>
      </w:r>
    </w:p>
    <w:p>
      <w:pPr>
        <w:pStyle w:val="5"/>
        <w:spacing w:line="360" w:lineRule="auto"/>
        <w:ind w:firstLine="480" w:firstLineChars="200"/>
        <w:jc w:val="both"/>
        <w:rPr>
          <w:rFonts w:hAnsi="宋体" w:eastAsia="宋体" w:cs="宋体"/>
          <w:szCs w:val="24"/>
        </w:rPr>
      </w:pPr>
      <w:r>
        <w:rPr>
          <w:rFonts w:hint="eastAsia" w:hAnsi="宋体" w:eastAsia="宋体" w:cs="宋体"/>
          <w:szCs w:val="24"/>
        </w:rPr>
        <w:t>19.2.2采购人或采购代理机构经办人将查询网页打印并存档备查。投标人不良信用记录以采购人或采购代理机构查询结果为准。（中国执行信息公开网、信用中国、中国政府采购网查询结果可不提供，由采购人或采购代理机构代理机构进行查询并留存。）</w:t>
      </w:r>
    </w:p>
    <w:p>
      <w:pPr>
        <w:pStyle w:val="5"/>
        <w:spacing w:line="360" w:lineRule="auto"/>
        <w:ind w:firstLine="480" w:firstLineChars="200"/>
        <w:jc w:val="both"/>
        <w:rPr>
          <w:rFonts w:hAnsi="宋体" w:eastAsia="宋体" w:cs="宋体"/>
          <w:szCs w:val="24"/>
        </w:rPr>
      </w:pPr>
      <w:r>
        <w:rPr>
          <w:rFonts w:hint="eastAsia" w:hAnsi="宋体" w:eastAsia="宋体" w:cs="宋体"/>
          <w:szCs w:val="24"/>
        </w:rPr>
        <w:t>在本招标文件规定的查询时间之外，网站信息发生的任何变更均不作为资格审查依据。</w:t>
      </w:r>
    </w:p>
    <w:p>
      <w:pPr>
        <w:spacing w:line="360" w:lineRule="auto"/>
        <w:ind w:firstLine="480" w:firstLineChars="200"/>
        <w:rPr>
          <w:rFonts w:ascii="宋体" w:hAnsi="宋体" w:eastAsia="宋体" w:cs="宋体"/>
          <w:sz w:val="24"/>
        </w:rPr>
      </w:pPr>
      <w:r>
        <w:rPr>
          <w:rFonts w:hint="eastAsia" w:ascii="宋体" w:hAnsi="宋体" w:eastAsia="宋体" w:cs="宋体"/>
          <w:sz w:val="24"/>
        </w:rPr>
        <w:t>19.3按照《中华人民共和国政府采购法》、《中华人民共和国政府采购法实施条例》及本项目本级和上级财政部门的有关规定依法组建的评标委员会，负责评标工作。</w:t>
      </w:r>
      <w:bookmarkStart w:id="235" w:name="_Toc520356166"/>
    </w:p>
    <w:p>
      <w:pPr>
        <w:pStyle w:val="6"/>
        <w:spacing w:before="0" w:after="0" w:line="360" w:lineRule="auto"/>
        <w:ind w:firstLine="482" w:firstLineChars="200"/>
        <w:rPr>
          <w:rFonts w:hAnsi="宋体" w:eastAsia="宋体" w:cs="宋体"/>
          <w:b w:val="0"/>
          <w:bCs/>
          <w:szCs w:val="24"/>
          <w:bdr w:val="single" w:color="auto" w:sz="4" w:space="0"/>
        </w:rPr>
      </w:pPr>
      <w:bookmarkStart w:id="236" w:name="_Toc29816"/>
      <w:bookmarkStart w:id="237" w:name="_Toc515647781"/>
      <w:bookmarkStart w:id="238" w:name="_Toc20543"/>
      <w:bookmarkStart w:id="239" w:name="_Toc532473473"/>
      <w:bookmarkStart w:id="240" w:name="_Toc28479"/>
      <w:bookmarkStart w:id="241" w:name="_Toc52267052"/>
      <w:bookmarkStart w:id="242" w:name="_Toc29472"/>
      <w:bookmarkStart w:id="243" w:name="_Toc19949"/>
      <w:r>
        <w:rPr>
          <w:rFonts w:hint="eastAsia" w:hAnsi="宋体" w:eastAsia="宋体" w:cs="宋体"/>
          <w:szCs w:val="24"/>
          <w:u w:val="none"/>
        </w:rPr>
        <w:t>20.投标文件</w:t>
      </w:r>
      <w:bookmarkEnd w:id="235"/>
      <w:r>
        <w:rPr>
          <w:rFonts w:hint="eastAsia" w:hAnsi="宋体" w:eastAsia="宋体" w:cs="宋体"/>
          <w:szCs w:val="24"/>
          <w:u w:val="none"/>
        </w:rPr>
        <w:t>符合性审查与澄清</w:t>
      </w:r>
      <w:bookmarkEnd w:id="236"/>
      <w:bookmarkEnd w:id="237"/>
      <w:bookmarkEnd w:id="238"/>
      <w:bookmarkEnd w:id="239"/>
      <w:bookmarkEnd w:id="240"/>
      <w:bookmarkEnd w:id="241"/>
      <w:bookmarkEnd w:id="242"/>
      <w:bookmarkEnd w:id="243"/>
    </w:p>
    <w:p>
      <w:pPr>
        <w:spacing w:line="360" w:lineRule="auto"/>
        <w:ind w:firstLine="480" w:firstLineChars="200"/>
        <w:rPr>
          <w:rFonts w:ascii="宋体" w:hAnsi="宋体" w:eastAsia="宋体" w:cs="宋体"/>
          <w:sz w:val="24"/>
        </w:rPr>
      </w:pPr>
      <w:r>
        <w:rPr>
          <w:rFonts w:hint="eastAsia" w:ascii="宋体" w:hAnsi="宋体" w:eastAsia="宋体" w:cs="宋体"/>
          <w:sz w:val="24"/>
        </w:rPr>
        <w:t>20.1</w:t>
      </w:r>
      <w:bookmarkStart w:id="244" w:name="_Hlt522424701"/>
      <w:bookmarkEnd w:id="244"/>
      <w:bookmarkStart w:id="245" w:name="_Toc520356167"/>
      <w:r>
        <w:rPr>
          <w:rFonts w:hint="eastAsia" w:ascii="宋体" w:hAnsi="宋体" w:eastAsia="宋体" w:cs="宋体"/>
          <w:sz w:val="24"/>
        </w:rPr>
        <w:t>符合性审查是指依据招标文件的规定，从商务和技术角度对投标文件的有效性和完整性进行审查，以确定是否对招标文件的实质性要求做出响应。</w:t>
      </w:r>
    </w:p>
    <w:p>
      <w:pPr>
        <w:spacing w:line="360" w:lineRule="auto"/>
        <w:ind w:firstLine="480" w:firstLineChars="200"/>
        <w:rPr>
          <w:rFonts w:ascii="宋体" w:hAnsi="宋体" w:eastAsia="宋体" w:cs="宋体"/>
          <w:sz w:val="24"/>
        </w:rPr>
      </w:pPr>
      <w:r>
        <w:rPr>
          <w:rFonts w:hint="eastAsia" w:ascii="宋体" w:hAnsi="宋体" w:eastAsia="宋体" w:cs="宋体"/>
          <w:sz w:val="24"/>
        </w:rPr>
        <w:t>20.2投标文件的澄清</w:t>
      </w:r>
    </w:p>
    <w:p>
      <w:pPr>
        <w:spacing w:line="360" w:lineRule="auto"/>
        <w:ind w:firstLine="480" w:firstLineChars="200"/>
        <w:rPr>
          <w:rFonts w:ascii="宋体" w:hAnsi="宋体" w:eastAsia="宋体" w:cs="宋体"/>
          <w:sz w:val="24"/>
        </w:rPr>
      </w:pPr>
      <w:r>
        <w:rPr>
          <w:rFonts w:hint="eastAsia" w:ascii="宋体" w:hAnsi="宋体" w:eastAsia="宋体" w:cs="宋体"/>
          <w:sz w:val="24"/>
        </w:rPr>
        <w:t>20.2.1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80" w:firstLineChars="200"/>
        <w:rPr>
          <w:rFonts w:ascii="宋体" w:hAnsi="宋体" w:eastAsia="宋体" w:cs="宋体"/>
          <w:sz w:val="24"/>
        </w:rPr>
      </w:pPr>
      <w:r>
        <w:rPr>
          <w:rFonts w:hint="eastAsia" w:ascii="宋体" w:hAnsi="宋体" w:eastAsia="宋体" w:cs="宋体"/>
          <w:sz w:val="24"/>
        </w:rPr>
        <w:t>20.2.2投标人的澄清、说明或补正将作为投标文件的一部分。</w:t>
      </w:r>
    </w:p>
    <w:p>
      <w:pPr>
        <w:spacing w:line="360" w:lineRule="auto"/>
        <w:ind w:firstLine="480" w:firstLineChars="200"/>
        <w:rPr>
          <w:rFonts w:ascii="宋体" w:hAnsi="宋体" w:eastAsia="宋体" w:cs="宋体"/>
          <w:sz w:val="24"/>
        </w:rPr>
      </w:pPr>
      <w:r>
        <w:rPr>
          <w:rFonts w:hint="eastAsia" w:ascii="宋体" w:hAnsi="宋体" w:eastAsia="宋体" w:cs="宋体"/>
          <w:sz w:val="24"/>
        </w:rPr>
        <w:t>20.3投标文件报价出现前后不一致的，按照下列规定修正：</w:t>
      </w:r>
    </w:p>
    <w:p>
      <w:pPr>
        <w:spacing w:line="360" w:lineRule="auto"/>
        <w:ind w:firstLine="480" w:firstLineChars="200"/>
        <w:rPr>
          <w:rFonts w:ascii="宋体" w:hAnsi="宋体" w:eastAsia="宋体" w:cs="宋体"/>
          <w:sz w:val="24"/>
        </w:rPr>
      </w:pPr>
      <w:r>
        <w:rPr>
          <w:rFonts w:hint="eastAsia" w:ascii="宋体" w:hAnsi="宋体" w:eastAsia="宋体" w:cs="宋体"/>
          <w:sz w:val="24"/>
        </w:rPr>
        <w:t>（1）投标文件中开标一览表（报价表）内容与投标文件中相应内容不一致的，以开标一览表（报价表）为准；</w:t>
      </w:r>
    </w:p>
    <w:p>
      <w:pPr>
        <w:spacing w:line="360" w:lineRule="auto"/>
        <w:ind w:firstLine="480" w:firstLineChars="200"/>
        <w:rPr>
          <w:rFonts w:ascii="宋体" w:hAnsi="宋体" w:eastAsia="宋体" w:cs="宋体"/>
          <w:sz w:val="24"/>
        </w:rPr>
      </w:pPr>
      <w:r>
        <w:rPr>
          <w:rFonts w:hint="eastAsia" w:ascii="宋体" w:hAnsi="宋体" w:eastAsia="宋体" w:cs="宋体"/>
          <w:sz w:val="24"/>
        </w:rPr>
        <w:t>（2）大写金额和小写金额不一致的，以大写金额为准；</w:t>
      </w:r>
    </w:p>
    <w:p>
      <w:pPr>
        <w:spacing w:line="360" w:lineRule="auto"/>
        <w:ind w:firstLine="480" w:firstLineChars="200"/>
        <w:rPr>
          <w:rFonts w:ascii="宋体" w:hAnsi="宋体" w:eastAsia="宋体" w:cs="宋体"/>
          <w:sz w:val="24"/>
        </w:rPr>
      </w:pPr>
      <w:r>
        <w:rPr>
          <w:rFonts w:hint="eastAsia" w:ascii="宋体" w:hAnsi="宋体" w:eastAsia="宋体" w:cs="宋体"/>
          <w:sz w:val="24"/>
        </w:rPr>
        <w:t>（3）单价金额小数点或者百分比有明显错位的，以开标一览表的总价为准，并修改单价；</w:t>
      </w:r>
    </w:p>
    <w:p>
      <w:pPr>
        <w:spacing w:line="360" w:lineRule="auto"/>
        <w:ind w:firstLine="480" w:firstLineChars="200"/>
        <w:rPr>
          <w:rFonts w:ascii="宋体" w:hAnsi="宋体" w:eastAsia="宋体" w:cs="宋体"/>
          <w:sz w:val="24"/>
        </w:rPr>
      </w:pPr>
      <w:r>
        <w:rPr>
          <w:rFonts w:hint="eastAsia" w:ascii="宋体" w:hAnsi="宋体" w:eastAsia="宋体" w:cs="宋体"/>
          <w:sz w:val="24"/>
        </w:rPr>
        <w:t>（4）总价金额与按单价汇总金额不一致的，以单价金额计算结果为准。</w:t>
      </w:r>
    </w:p>
    <w:p>
      <w:pPr>
        <w:spacing w:line="360" w:lineRule="auto"/>
        <w:ind w:firstLine="480" w:firstLineChars="200"/>
        <w:rPr>
          <w:rFonts w:ascii="宋体" w:hAnsi="宋体" w:eastAsia="宋体" w:cs="宋体"/>
          <w:sz w:val="24"/>
        </w:rPr>
      </w:pPr>
      <w:r>
        <w:rPr>
          <w:rFonts w:hint="eastAsia" w:ascii="宋体" w:hAnsi="宋体" w:eastAsia="宋体" w:cs="宋体"/>
          <w:sz w:val="24"/>
        </w:rPr>
        <w:t>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对不同文字文本投标文件的解释发生异议的，以中文文本为准。</w:t>
      </w:r>
    </w:p>
    <w:p>
      <w:pPr>
        <w:spacing w:line="360" w:lineRule="auto"/>
        <w:ind w:firstLine="480" w:firstLineChars="200"/>
        <w:rPr>
          <w:rFonts w:ascii="宋体" w:hAnsi="宋体" w:eastAsia="宋体" w:cs="宋体"/>
          <w:sz w:val="24"/>
        </w:rPr>
      </w:pPr>
      <w:r>
        <w:rPr>
          <w:rFonts w:hint="eastAsia" w:ascii="宋体" w:hAnsi="宋体" w:eastAsia="宋体" w:cs="宋体"/>
          <w:sz w:val="24"/>
        </w:rPr>
        <w:t>20.投标人为提供服务所伴随的货物如被列入财政部与国家主管部门颁发的节能产品或环境标志产品的，应提供处于有效期之内认证证书等相关证明，在评标时予以优先采购，具体优先采购办法见第6章评标方法和标准。</w:t>
      </w:r>
    </w:p>
    <w:p>
      <w:pPr>
        <w:spacing w:line="360" w:lineRule="auto"/>
        <w:ind w:firstLine="480" w:firstLineChars="200"/>
        <w:rPr>
          <w:rFonts w:ascii="宋体" w:hAnsi="宋体" w:eastAsia="宋体" w:cs="宋体"/>
          <w:sz w:val="24"/>
        </w:rPr>
      </w:pPr>
      <w:r>
        <w:rPr>
          <w:rFonts w:hint="eastAsia" w:ascii="宋体" w:hAnsi="宋体" w:eastAsia="宋体" w:cs="宋体"/>
          <w:sz w:val="24"/>
        </w:rPr>
        <w:t>如投标人为提供服务所伴随的货物为政府强制采购的产品，投标人所投产品应属于品目清单的强制采购部分。投标人应提供有效期内的认证证书，否则其投标将被认定为</w:t>
      </w:r>
      <w:r>
        <w:rPr>
          <w:rFonts w:hint="eastAsia" w:ascii="宋体" w:hAnsi="宋体" w:eastAsia="宋体" w:cs="宋体"/>
          <w:b/>
          <w:sz w:val="24"/>
        </w:rPr>
        <w:t>投标无效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如投标人为提供服务所伴随的货物属于信息安全产品的，投标人所投产品应为经国家认证的信息安全产品，并提供由中国信息安全认证中心按国家标准认证颁发的有效认证证书，否则其投标将被认定为</w:t>
      </w:r>
      <w:r>
        <w:rPr>
          <w:rFonts w:hint="eastAsia" w:ascii="宋体" w:hAnsi="宋体" w:eastAsia="宋体" w:cs="宋体"/>
          <w:b/>
          <w:bCs/>
          <w:sz w:val="24"/>
        </w:rPr>
        <w:t>投标无效</w:t>
      </w:r>
      <w:r>
        <w:rPr>
          <w:rFonts w:hint="eastAsia" w:ascii="宋体" w:hAnsi="宋体" w:eastAsia="宋体" w:cs="宋体"/>
          <w:sz w:val="24"/>
        </w:rPr>
        <w:t>。</w:t>
      </w:r>
    </w:p>
    <w:p>
      <w:pPr>
        <w:pStyle w:val="6"/>
        <w:spacing w:before="0" w:after="0" w:line="360" w:lineRule="auto"/>
        <w:ind w:firstLine="482" w:firstLineChars="200"/>
        <w:rPr>
          <w:rFonts w:hAnsi="宋体" w:eastAsia="宋体" w:cs="宋体"/>
          <w:szCs w:val="24"/>
          <w:u w:val="none"/>
        </w:rPr>
      </w:pPr>
      <w:bookmarkStart w:id="246" w:name="_Toc28893"/>
      <w:bookmarkStart w:id="247" w:name="_Toc515647782"/>
      <w:bookmarkStart w:id="248" w:name="_Toc7795"/>
      <w:bookmarkStart w:id="249" w:name="_Toc52267053"/>
      <w:bookmarkStart w:id="250" w:name="_Toc532473474"/>
      <w:bookmarkStart w:id="251" w:name="_Toc9469"/>
      <w:bookmarkStart w:id="252" w:name="_Toc8868"/>
      <w:bookmarkStart w:id="253" w:name="_Toc6364"/>
      <w:r>
        <w:rPr>
          <w:rFonts w:hint="eastAsia" w:hAnsi="宋体" w:eastAsia="宋体" w:cs="宋体"/>
          <w:szCs w:val="24"/>
          <w:u w:val="none"/>
        </w:rPr>
        <w:t>21.投标偏离</w:t>
      </w:r>
      <w:bookmarkEnd w:id="246"/>
      <w:bookmarkEnd w:id="247"/>
      <w:bookmarkEnd w:id="248"/>
      <w:bookmarkEnd w:id="249"/>
      <w:bookmarkEnd w:id="250"/>
      <w:bookmarkEnd w:id="251"/>
      <w:bookmarkEnd w:id="252"/>
      <w:bookmarkEnd w:id="253"/>
    </w:p>
    <w:p>
      <w:pPr>
        <w:spacing w:line="360" w:lineRule="auto"/>
        <w:ind w:firstLine="480" w:firstLineChars="200"/>
        <w:rPr>
          <w:rFonts w:ascii="宋体" w:hAnsi="宋体" w:eastAsia="宋体" w:cs="宋体"/>
          <w:sz w:val="24"/>
        </w:rPr>
      </w:pPr>
      <w:r>
        <w:rPr>
          <w:rFonts w:hint="eastAsia" w:ascii="宋体" w:hAnsi="宋体" w:eastAsia="宋体" w:cs="宋体"/>
          <w:sz w:val="24"/>
        </w:rPr>
        <w:t>投标文件中存在对招标文件的实质性负偏离，其投标将被认定为</w:t>
      </w:r>
      <w:r>
        <w:rPr>
          <w:rFonts w:hint="eastAsia" w:ascii="宋体" w:hAnsi="宋体" w:eastAsia="宋体" w:cs="宋体"/>
          <w:b/>
          <w:bCs/>
          <w:sz w:val="24"/>
        </w:rPr>
        <w:t>投标无效</w:t>
      </w:r>
      <w:r>
        <w:rPr>
          <w:rFonts w:hint="eastAsia" w:ascii="宋体" w:hAnsi="宋体" w:eastAsia="宋体" w:cs="宋体"/>
          <w:sz w:val="24"/>
        </w:rPr>
        <w:t>。</w:t>
      </w:r>
    </w:p>
    <w:p>
      <w:pPr>
        <w:pStyle w:val="6"/>
        <w:spacing w:before="0" w:after="0" w:line="360" w:lineRule="auto"/>
        <w:ind w:firstLine="482" w:firstLineChars="200"/>
        <w:rPr>
          <w:rFonts w:hAnsi="宋体" w:eastAsia="宋体" w:cs="宋体"/>
          <w:szCs w:val="24"/>
          <w:u w:val="none"/>
        </w:rPr>
      </w:pPr>
      <w:bookmarkStart w:id="254" w:name="_Toc515647783"/>
      <w:bookmarkStart w:id="255" w:name="_Toc3879"/>
      <w:bookmarkStart w:id="256" w:name="_Toc52267054"/>
      <w:bookmarkStart w:id="257" w:name="_Toc4950"/>
      <w:bookmarkStart w:id="258" w:name="_Toc6092"/>
      <w:bookmarkStart w:id="259" w:name="_Toc2489"/>
      <w:bookmarkStart w:id="260" w:name="_Toc532473475"/>
      <w:bookmarkStart w:id="261" w:name="_Toc19561"/>
      <w:r>
        <w:rPr>
          <w:rFonts w:hint="eastAsia" w:hAnsi="宋体" w:eastAsia="宋体" w:cs="宋体"/>
          <w:szCs w:val="24"/>
          <w:u w:val="none"/>
        </w:rPr>
        <w:t>22.投标</w:t>
      </w:r>
      <w:bookmarkEnd w:id="254"/>
      <w:r>
        <w:rPr>
          <w:rFonts w:hint="eastAsia" w:hAnsi="宋体" w:eastAsia="宋体" w:cs="宋体"/>
          <w:szCs w:val="24"/>
          <w:u w:val="none"/>
        </w:rPr>
        <w:t>无效</w:t>
      </w:r>
      <w:bookmarkEnd w:id="255"/>
      <w:bookmarkEnd w:id="256"/>
      <w:bookmarkEnd w:id="257"/>
      <w:bookmarkEnd w:id="258"/>
      <w:bookmarkEnd w:id="259"/>
      <w:bookmarkEnd w:id="260"/>
      <w:bookmarkEnd w:id="261"/>
    </w:p>
    <w:p>
      <w:pPr>
        <w:spacing w:line="360" w:lineRule="auto"/>
        <w:ind w:firstLine="480" w:firstLineChars="200"/>
        <w:rPr>
          <w:rFonts w:ascii="宋体" w:hAnsi="宋体" w:eastAsia="宋体" w:cs="宋体"/>
          <w:sz w:val="24"/>
        </w:rPr>
      </w:pPr>
      <w:r>
        <w:rPr>
          <w:rFonts w:hint="eastAsia" w:ascii="宋体" w:hAnsi="宋体" w:eastAsia="宋体" w:cs="宋体"/>
          <w:sz w:val="24"/>
        </w:rPr>
        <w:t>22.1在比较与评价之前，根据招标文件的规定，评标委员会要审查每份投标文件是否响应了招标文件的要求。投标人不得通过修正或撤销不符合要求的偏离，从而使其投标成为实质上响应的投标。</w:t>
      </w:r>
    </w:p>
    <w:p>
      <w:pPr>
        <w:spacing w:line="360" w:lineRule="auto"/>
        <w:ind w:firstLine="480" w:firstLineChars="200"/>
        <w:rPr>
          <w:rFonts w:ascii="宋体" w:hAnsi="宋体" w:eastAsia="宋体" w:cs="宋体"/>
          <w:sz w:val="24"/>
        </w:rPr>
      </w:pPr>
      <w:r>
        <w:rPr>
          <w:rFonts w:hint="eastAsia" w:ascii="宋体" w:hAnsi="宋体" w:eastAsia="宋体" w:cs="宋体"/>
          <w:sz w:val="24"/>
        </w:rPr>
        <w:t>评标委员会决定投标的响应性只根据招标文件要求和投标文件内容。</w:t>
      </w:r>
    </w:p>
    <w:p>
      <w:pPr>
        <w:spacing w:line="360" w:lineRule="auto"/>
        <w:ind w:firstLine="480" w:firstLineChars="200"/>
        <w:rPr>
          <w:rFonts w:ascii="宋体" w:hAnsi="宋体" w:eastAsia="宋体" w:cs="宋体"/>
          <w:sz w:val="24"/>
        </w:rPr>
      </w:pPr>
      <w:r>
        <w:rPr>
          <w:rFonts w:hint="eastAsia" w:ascii="宋体" w:hAnsi="宋体" w:eastAsia="宋体" w:cs="宋体"/>
          <w:sz w:val="24"/>
        </w:rPr>
        <w:t>22.2如发现下列情况之一的，其投标将被认定为</w:t>
      </w:r>
      <w:r>
        <w:rPr>
          <w:rFonts w:hint="eastAsia" w:ascii="宋体" w:hAnsi="宋体" w:eastAsia="宋体" w:cs="宋体"/>
          <w:b/>
          <w:bCs/>
          <w:sz w:val="24"/>
        </w:rPr>
        <w:t>投标无效</w:t>
      </w:r>
      <w:r>
        <w:rPr>
          <w:rFonts w:hint="eastAsia" w:ascii="宋体" w:hAnsi="宋体" w:eastAsia="宋体" w:cs="宋体"/>
          <w:sz w:val="24"/>
        </w:rPr>
        <w:t>：</w:t>
      </w:r>
    </w:p>
    <w:p>
      <w:pPr>
        <w:numPr>
          <w:ilvl w:val="0"/>
          <w:numId w:val="2"/>
        </w:numPr>
        <w:tabs>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未按照招标文件规定要求签署、盖章的；</w:t>
      </w:r>
    </w:p>
    <w:p>
      <w:pPr>
        <w:numPr>
          <w:ilvl w:val="0"/>
          <w:numId w:val="2"/>
        </w:numPr>
        <w:tabs>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未满足招标文件中商务和技术条款的实质性要求；</w:t>
      </w:r>
    </w:p>
    <w:p>
      <w:pPr>
        <w:numPr>
          <w:ilvl w:val="0"/>
          <w:numId w:val="2"/>
        </w:numPr>
        <w:tabs>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属于串通投标，或者依法被视为串通投标；</w:t>
      </w:r>
    </w:p>
    <w:p>
      <w:pPr>
        <w:numPr>
          <w:ilvl w:val="0"/>
          <w:numId w:val="2"/>
        </w:numPr>
        <w:tabs>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评标委员会认为投标人的报价明显低于其他通过符合性审查投标人的报价，有可能影响履约的，且投标人未按照规定证明其报价合理性的；</w:t>
      </w:r>
    </w:p>
    <w:p>
      <w:pPr>
        <w:numPr>
          <w:ilvl w:val="0"/>
          <w:numId w:val="2"/>
        </w:numPr>
        <w:tabs>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投标文件含有采购人不能接受的附加条件的；</w:t>
      </w:r>
    </w:p>
    <w:p>
      <w:pPr>
        <w:numPr>
          <w:ilvl w:val="0"/>
          <w:numId w:val="2"/>
        </w:numPr>
        <w:tabs>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属于招标文件规定的其他</w:t>
      </w:r>
      <w:r>
        <w:rPr>
          <w:rFonts w:hint="eastAsia" w:ascii="宋体" w:hAnsi="宋体" w:eastAsia="宋体" w:cs="宋体"/>
          <w:bCs/>
          <w:sz w:val="24"/>
        </w:rPr>
        <w:t>投标无效</w:t>
      </w:r>
      <w:r>
        <w:rPr>
          <w:rFonts w:hint="eastAsia" w:ascii="宋体" w:hAnsi="宋体" w:eastAsia="宋体" w:cs="宋体"/>
          <w:sz w:val="24"/>
        </w:rPr>
        <w:t>情形；</w:t>
      </w:r>
    </w:p>
    <w:p>
      <w:pPr>
        <w:numPr>
          <w:ilvl w:val="0"/>
          <w:numId w:val="2"/>
        </w:numPr>
        <w:tabs>
          <w:tab w:val="left" w:pos="0"/>
          <w:tab w:val="left" w:pos="1571"/>
          <w:tab w:val="clear" w:pos="1991"/>
        </w:tabs>
        <w:adjustRightInd w:val="0"/>
        <w:spacing w:line="360" w:lineRule="auto"/>
        <w:ind w:left="420" w:firstLine="480" w:firstLineChars="200"/>
        <w:jc w:val="left"/>
        <w:rPr>
          <w:rFonts w:ascii="宋体" w:hAnsi="宋体" w:eastAsia="宋体" w:cs="宋体"/>
          <w:sz w:val="24"/>
        </w:rPr>
      </w:pPr>
      <w:r>
        <w:rPr>
          <w:rFonts w:hint="eastAsia" w:ascii="宋体" w:hAnsi="宋体" w:eastAsia="宋体" w:cs="宋体"/>
          <w:sz w:val="24"/>
        </w:rPr>
        <w:t>不符合法规和招标文件中规定的其他实质性要求的。</w:t>
      </w:r>
    </w:p>
    <w:p>
      <w:pPr>
        <w:pStyle w:val="6"/>
        <w:spacing w:before="0" w:after="0" w:line="360" w:lineRule="auto"/>
        <w:ind w:firstLine="482" w:firstLineChars="200"/>
        <w:rPr>
          <w:rFonts w:hAnsi="宋体" w:eastAsia="宋体" w:cs="宋体"/>
          <w:szCs w:val="24"/>
          <w:u w:val="none"/>
        </w:rPr>
      </w:pPr>
      <w:bookmarkStart w:id="262" w:name="_Toc22941"/>
      <w:bookmarkStart w:id="263" w:name="_Toc1707"/>
      <w:bookmarkStart w:id="264" w:name="_Toc8"/>
      <w:bookmarkStart w:id="265" w:name="_Toc52267055"/>
      <w:bookmarkStart w:id="266" w:name="_Toc13652"/>
      <w:bookmarkStart w:id="267" w:name="_Toc515647784"/>
      <w:bookmarkStart w:id="268" w:name="_Toc532473476"/>
      <w:bookmarkStart w:id="269" w:name="_Toc13399"/>
      <w:r>
        <w:rPr>
          <w:rFonts w:hint="eastAsia" w:hAnsi="宋体" w:eastAsia="宋体" w:cs="宋体"/>
          <w:szCs w:val="24"/>
          <w:u w:val="none"/>
        </w:rPr>
        <w:t>23.</w:t>
      </w:r>
      <w:bookmarkEnd w:id="245"/>
      <w:r>
        <w:rPr>
          <w:rFonts w:hint="eastAsia" w:hAnsi="宋体" w:eastAsia="宋体" w:cs="宋体"/>
          <w:szCs w:val="24"/>
          <w:u w:val="none"/>
        </w:rPr>
        <w:t>比较与评价</w:t>
      </w:r>
      <w:bookmarkEnd w:id="262"/>
      <w:bookmarkEnd w:id="263"/>
      <w:bookmarkEnd w:id="264"/>
      <w:bookmarkEnd w:id="265"/>
      <w:bookmarkEnd w:id="266"/>
      <w:bookmarkEnd w:id="267"/>
      <w:bookmarkEnd w:id="268"/>
      <w:bookmarkEnd w:id="269"/>
    </w:p>
    <w:p>
      <w:pPr>
        <w:spacing w:line="360" w:lineRule="auto"/>
        <w:ind w:firstLine="480" w:firstLineChars="200"/>
        <w:rPr>
          <w:rFonts w:ascii="宋体" w:hAnsi="宋体" w:eastAsia="宋体" w:cs="宋体"/>
          <w:sz w:val="24"/>
        </w:rPr>
      </w:pPr>
      <w:r>
        <w:rPr>
          <w:rFonts w:hint="eastAsia" w:ascii="宋体" w:hAnsi="宋体" w:eastAsia="宋体" w:cs="宋体"/>
          <w:sz w:val="24"/>
        </w:rPr>
        <w:t>23.1经符合性审查合格的投标文件，评标委员会将根据招标文件确定的评标方法和标准，对其技术部分和商务部分作进一步的比较和评价。</w:t>
      </w:r>
    </w:p>
    <w:p>
      <w:pPr>
        <w:spacing w:line="360" w:lineRule="auto"/>
        <w:ind w:firstLine="480" w:firstLineChars="200"/>
        <w:rPr>
          <w:rFonts w:ascii="宋体" w:hAnsi="宋体" w:eastAsia="宋体" w:cs="宋体"/>
          <w:sz w:val="24"/>
        </w:rPr>
      </w:pPr>
      <w:r>
        <w:rPr>
          <w:rFonts w:hint="eastAsia" w:ascii="宋体" w:hAnsi="宋体" w:eastAsia="宋体" w:cs="宋体"/>
          <w:sz w:val="24"/>
        </w:rPr>
        <w:t>23.2评标严格按照招标文件的要求和条件进行。根据实际情况，在</w:t>
      </w:r>
      <w:r>
        <w:rPr>
          <w:rFonts w:hint="eastAsia" w:ascii="宋体" w:hAnsi="宋体" w:eastAsia="宋体" w:cs="宋体"/>
          <w:sz w:val="24"/>
          <w:u w:val="single"/>
        </w:rPr>
        <w:t>投标须知前附表</w:t>
      </w:r>
      <w:r>
        <w:rPr>
          <w:rFonts w:hint="eastAsia" w:ascii="宋体" w:hAnsi="宋体" w:eastAsia="宋体" w:cs="宋体"/>
          <w:sz w:val="24"/>
        </w:rPr>
        <w:t>中规定采用下列一种评标方法，详细评标标准见招标文件第6章：</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（1）最低评标价法，是指投标文件满足招标文件全部要求，且投标报价最低的投标人为中标候选人的评标方法。</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（2）综合评分法，是指投标文件满足招标文件全部要求，且按照评审因素的量化指标评审得分最高的投标人为中标候选人的评标方法。</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23.3根据《政府采购促进中小企业发展管理办法》（财库〔2020〕46号）、《财政部 司法部关于政府采购支持监狱企业发展有关问题的通知》（财库〔2014〕68号）和《三部门联合发布关于促进残疾人就业政府采购政策的通知》（</w:t>
      </w:r>
      <w:bookmarkStart w:id="270" w:name="sendNo"/>
      <w:r>
        <w:rPr>
          <w:rFonts w:hint="eastAsia" w:hAnsi="宋体" w:eastAsia="宋体" w:cs="宋体"/>
          <w:bCs/>
          <w:sz w:val="24"/>
          <w:szCs w:val="24"/>
        </w:rPr>
        <w:t>财库〔</w:t>
      </w:r>
      <w:bookmarkEnd w:id="270"/>
      <w:r>
        <w:rPr>
          <w:rFonts w:hint="eastAsia" w:hAnsi="宋体" w:eastAsia="宋体" w:cs="宋体"/>
          <w:bCs/>
          <w:sz w:val="24"/>
          <w:szCs w:val="24"/>
        </w:rPr>
        <w:t>2017〕141号</w:t>
      </w:r>
      <w:r>
        <w:rPr>
          <w:rFonts w:hint="eastAsia" w:hAnsi="宋体" w:eastAsia="宋体" w:cs="宋体"/>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6%后参与评审。具体办法详见招标文件第4章。</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23.4落实其他政府采购政策条款。具体办法详见招标文件第4章。</w:t>
      </w:r>
    </w:p>
    <w:p>
      <w:pPr>
        <w:pStyle w:val="6"/>
        <w:spacing w:before="0" w:after="0" w:line="360" w:lineRule="auto"/>
        <w:ind w:firstLine="482" w:firstLineChars="200"/>
        <w:rPr>
          <w:rFonts w:hAnsi="宋体" w:eastAsia="宋体" w:cs="宋体"/>
          <w:szCs w:val="24"/>
          <w:u w:val="none"/>
        </w:rPr>
      </w:pPr>
      <w:bookmarkStart w:id="271" w:name="_Toc520356168"/>
      <w:bookmarkStart w:id="272" w:name="_Toc9621"/>
      <w:bookmarkStart w:id="273" w:name="_Toc52267056"/>
      <w:bookmarkStart w:id="274" w:name="_Toc20227"/>
      <w:bookmarkStart w:id="275" w:name="_Toc29666"/>
      <w:bookmarkStart w:id="276" w:name="_Toc515647785"/>
      <w:bookmarkStart w:id="277" w:name="_Toc532473477"/>
      <w:bookmarkStart w:id="278" w:name="_Toc4760"/>
      <w:bookmarkStart w:id="279" w:name="_Toc9378"/>
      <w:r>
        <w:rPr>
          <w:rFonts w:hint="eastAsia" w:hAnsi="宋体" w:eastAsia="宋体" w:cs="宋体"/>
          <w:szCs w:val="24"/>
          <w:u w:val="none"/>
        </w:rPr>
        <w:t>24</w:t>
      </w:r>
      <w:bookmarkEnd w:id="271"/>
      <w:r>
        <w:rPr>
          <w:rFonts w:hint="eastAsia" w:hAnsi="宋体" w:eastAsia="宋体" w:cs="宋体"/>
          <w:szCs w:val="24"/>
          <w:u w:val="none"/>
        </w:rPr>
        <w:t>.废标</w:t>
      </w:r>
      <w:bookmarkEnd w:id="272"/>
      <w:bookmarkEnd w:id="273"/>
      <w:bookmarkEnd w:id="274"/>
      <w:bookmarkEnd w:id="275"/>
      <w:bookmarkEnd w:id="276"/>
      <w:bookmarkEnd w:id="277"/>
      <w:bookmarkEnd w:id="278"/>
      <w:bookmarkEnd w:id="279"/>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出现下列情形之一，将导致项目废标： </w:t>
      </w:r>
    </w:p>
    <w:p>
      <w:pPr>
        <w:spacing w:line="360" w:lineRule="auto"/>
        <w:ind w:firstLine="480" w:firstLineChars="200"/>
        <w:rPr>
          <w:rFonts w:ascii="宋体" w:hAnsi="宋体" w:eastAsia="宋体" w:cs="宋体"/>
          <w:sz w:val="24"/>
        </w:rPr>
      </w:pPr>
      <w:r>
        <w:rPr>
          <w:rFonts w:hint="eastAsia" w:ascii="宋体" w:hAnsi="宋体" w:eastAsia="宋体" w:cs="宋体"/>
          <w:sz w:val="24"/>
        </w:rPr>
        <w:t>（1）符合专业条件的供应商或者对招标文件做实质性响应的供应商不足三家；</w:t>
      </w:r>
    </w:p>
    <w:p>
      <w:pPr>
        <w:spacing w:line="360" w:lineRule="auto"/>
        <w:ind w:firstLine="480" w:firstLineChars="200"/>
        <w:rPr>
          <w:rFonts w:ascii="宋体" w:hAnsi="宋体" w:eastAsia="宋体" w:cs="宋体"/>
          <w:sz w:val="24"/>
        </w:rPr>
      </w:pPr>
      <w:r>
        <w:rPr>
          <w:rFonts w:hint="eastAsia" w:ascii="宋体" w:hAnsi="宋体" w:eastAsia="宋体" w:cs="宋体"/>
          <w:sz w:val="24"/>
        </w:rPr>
        <w:t>（2）出现影响采购公正的违法、违规行为的；</w:t>
      </w:r>
    </w:p>
    <w:p>
      <w:pPr>
        <w:spacing w:line="360" w:lineRule="auto"/>
        <w:ind w:firstLine="480" w:firstLineChars="200"/>
        <w:rPr>
          <w:rFonts w:ascii="宋体" w:hAnsi="宋体" w:eastAsia="宋体" w:cs="宋体"/>
          <w:sz w:val="24"/>
        </w:rPr>
      </w:pPr>
      <w:r>
        <w:rPr>
          <w:rFonts w:hint="eastAsia" w:ascii="宋体" w:hAnsi="宋体" w:eastAsia="宋体" w:cs="宋体"/>
          <w:sz w:val="24"/>
        </w:rPr>
        <w:t>（3）投标人的报价均超过了采购预算，采购人不能支付的；</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（4）因重大变故，采购任务取消的。   </w:t>
      </w:r>
    </w:p>
    <w:p>
      <w:pPr>
        <w:pStyle w:val="6"/>
        <w:spacing w:before="0" w:after="0" w:line="360" w:lineRule="auto"/>
        <w:ind w:firstLine="482" w:firstLineChars="200"/>
        <w:rPr>
          <w:rFonts w:hAnsi="宋体" w:eastAsia="宋体" w:cs="宋体"/>
          <w:szCs w:val="24"/>
          <w:u w:val="none"/>
        </w:rPr>
      </w:pPr>
      <w:bookmarkStart w:id="280" w:name="_Toc24972"/>
      <w:bookmarkStart w:id="281" w:name="_Toc31289"/>
      <w:bookmarkStart w:id="282" w:name="_Toc515647786"/>
      <w:bookmarkStart w:id="283" w:name="_Toc13112"/>
      <w:bookmarkStart w:id="284" w:name="_Toc532473478"/>
      <w:bookmarkStart w:id="285" w:name="_Toc20533"/>
      <w:bookmarkStart w:id="286" w:name="_Toc31248"/>
      <w:bookmarkStart w:id="287" w:name="_Toc52267057"/>
      <w:bookmarkStart w:id="288" w:name="_Toc520356169"/>
      <w:r>
        <w:rPr>
          <w:rFonts w:hint="eastAsia" w:hAnsi="宋体" w:eastAsia="宋体" w:cs="宋体"/>
          <w:szCs w:val="24"/>
          <w:u w:val="none"/>
        </w:rPr>
        <w:t>25.保密</w:t>
      </w:r>
      <w:bookmarkEnd w:id="280"/>
      <w:bookmarkEnd w:id="281"/>
      <w:bookmarkEnd w:id="282"/>
      <w:r>
        <w:rPr>
          <w:rFonts w:hint="eastAsia" w:hAnsi="宋体" w:eastAsia="宋体" w:cs="宋体"/>
          <w:szCs w:val="24"/>
          <w:u w:val="none"/>
        </w:rPr>
        <w:t>要求</w:t>
      </w:r>
      <w:bookmarkEnd w:id="283"/>
      <w:bookmarkEnd w:id="284"/>
      <w:bookmarkEnd w:id="285"/>
      <w:bookmarkEnd w:id="286"/>
      <w:bookmarkEnd w:id="287"/>
    </w:p>
    <w:p>
      <w:pPr>
        <w:spacing w:line="360" w:lineRule="auto"/>
        <w:ind w:firstLine="480" w:firstLineChars="200"/>
        <w:rPr>
          <w:rFonts w:ascii="宋体" w:hAnsi="宋体" w:eastAsia="宋体" w:cs="宋体"/>
          <w:sz w:val="24"/>
        </w:rPr>
      </w:pPr>
      <w:r>
        <w:rPr>
          <w:rFonts w:hint="eastAsia" w:ascii="宋体" w:hAnsi="宋体" w:eastAsia="宋体" w:cs="宋体"/>
          <w:sz w:val="24"/>
        </w:rPr>
        <w:t>25.1评标将在严格保密的情况下进行。</w:t>
      </w:r>
    </w:p>
    <w:p>
      <w:pPr>
        <w:spacing w:line="360" w:lineRule="auto"/>
        <w:ind w:firstLine="480" w:firstLineChars="200"/>
        <w:rPr>
          <w:rFonts w:ascii="宋体" w:hAnsi="宋体" w:eastAsia="宋体" w:cs="宋体"/>
          <w:sz w:val="24"/>
        </w:rPr>
      </w:pPr>
      <w:r>
        <w:rPr>
          <w:rFonts w:hint="eastAsia" w:ascii="宋体" w:hAnsi="宋体" w:eastAsia="宋体" w:cs="宋体"/>
          <w:sz w:val="24"/>
        </w:rPr>
        <w:t>25.2有关人员应当遵守评标工作纪律，不得泄露评标文件、评标情况和评标中获悉的国家秘密、商业秘密。</w:t>
      </w:r>
    </w:p>
    <w:bookmarkEnd w:id="288"/>
    <w:p>
      <w:pPr>
        <w:pStyle w:val="4"/>
        <w:spacing w:before="0" w:line="360" w:lineRule="auto"/>
        <w:ind w:left="539" w:hanging="539"/>
        <w:rPr>
          <w:rFonts w:ascii="宋体" w:hAnsi="宋体" w:eastAsia="宋体" w:cs="宋体"/>
          <w:sz w:val="24"/>
          <w:szCs w:val="24"/>
        </w:rPr>
      </w:pPr>
      <w:bookmarkStart w:id="289" w:name="_Toc10116"/>
      <w:bookmarkStart w:id="290" w:name="_Toc25643"/>
      <w:bookmarkStart w:id="291" w:name="_Toc515647787"/>
      <w:bookmarkStart w:id="292" w:name="_Toc24096"/>
      <w:bookmarkStart w:id="293" w:name="_Toc52267058"/>
      <w:bookmarkStart w:id="294" w:name="_Toc532473479"/>
      <w:bookmarkStart w:id="295" w:name="_Toc23904"/>
      <w:bookmarkStart w:id="296" w:name="_Toc12143"/>
      <w:bookmarkStart w:id="297" w:name="_Toc216582810"/>
      <w:r>
        <w:rPr>
          <w:rFonts w:hint="eastAsia" w:ascii="宋体" w:hAnsi="宋体" w:eastAsia="宋体" w:cs="宋体"/>
          <w:sz w:val="24"/>
          <w:szCs w:val="24"/>
        </w:rPr>
        <w:t>确定中标</w:t>
      </w:r>
      <w:bookmarkEnd w:id="289"/>
      <w:bookmarkEnd w:id="290"/>
      <w:bookmarkEnd w:id="291"/>
      <w:bookmarkEnd w:id="292"/>
      <w:bookmarkEnd w:id="293"/>
      <w:bookmarkEnd w:id="294"/>
      <w:bookmarkEnd w:id="295"/>
      <w:bookmarkEnd w:id="296"/>
      <w:bookmarkEnd w:id="297"/>
    </w:p>
    <w:p>
      <w:pPr>
        <w:pStyle w:val="6"/>
        <w:spacing w:before="0" w:after="0" w:line="360" w:lineRule="auto"/>
        <w:ind w:firstLine="482" w:firstLineChars="200"/>
        <w:rPr>
          <w:rFonts w:hAnsi="宋体" w:eastAsia="宋体" w:cs="宋体"/>
          <w:szCs w:val="24"/>
          <w:u w:val="none"/>
        </w:rPr>
      </w:pPr>
      <w:bookmarkStart w:id="298" w:name="_Toc515647788"/>
      <w:bookmarkStart w:id="299" w:name="_Toc2660"/>
      <w:bookmarkStart w:id="300" w:name="_Toc532473480"/>
      <w:bookmarkStart w:id="301" w:name="_Toc52267059"/>
      <w:bookmarkStart w:id="302" w:name="_Toc14914"/>
      <w:bookmarkStart w:id="303" w:name="_Toc520356170"/>
      <w:bookmarkStart w:id="304" w:name="_Toc23762"/>
      <w:bookmarkStart w:id="305" w:name="_Toc5170"/>
      <w:bookmarkStart w:id="306" w:name="_Toc23617"/>
      <w:bookmarkStart w:id="307" w:name="_Ref467307010"/>
      <w:r>
        <w:rPr>
          <w:rFonts w:hint="eastAsia" w:hAnsi="宋体" w:eastAsia="宋体" w:cs="宋体"/>
          <w:szCs w:val="24"/>
          <w:u w:val="none"/>
        </w:rPr>
        <w:t>26.中标候选人的确定原则及标准</w:t>
      </w:r>
      <w:bookmarkEnd w:id="298"/>
      <w:bookmarkEnd w:id="299"/>
      <w:bookmarkEnd w:id="300"/>
      <w:bookmarkEnd w:id="301"/>
      <w:bookmarkEnd w:id="302"/>
      <w:bookmarkEnd w:id="303"/>
      <w:bookmarkEnd w:id="304"/>
      <w:bookmarkEnd w:id="305"/>
      <w:bookmarkEnd w:id="306"/>
      <w:bookmarkEnd w:id="307"/>
    </w:p>
    <w:p>
      <w:pPr>
        <w:spacing w:line="360" w:lineRule="auto"/>
        <w:ind w:firstLine="480" w:firstLineChars="200"/>
        <w:rPr>
          <w:rFonts w:ascii="宋体" w:hAnsi="宋体" w:eastAsia="宋体" w:cs="宋体"/>
          <w:sz w:val="24"/>
        </w:rPr>
      </w:pPr>
      <w:r>
        <w:rPr>
          <w:rFonts w:hint="eastAsia" w:ascii="宋体" w:hAnsi="宋体" w:eastAsia="宋体" w:cs="宋体"/>
          <w:sz w:val="24"/>
        </w:rPr>
        <w:t>除评标委员会受采购人委托直接确定中标人的情形外，对实质上响应招标文件的投标人按下列方法进行排序，确定中标候选人：</w:t>
      </w:r>
    </w:p>
    <w:p>
      <w:pPr>
        <w:spacing w:line="360" w:lineRule="auto"/>
        <w:ind w:firstLine="480" w:firstLineChars="200"/>
        <w:rPr>
          <w:rFonts w:ascii="宋体" w:hAnsi="宋体" w:eastAsia="宋体" w:cs="宋体"/>
          <w:sz w:val="24"/>
        </w:rPr>
      </w:pPr>
      <w:bookmarkStart w:id="308" w:name="_Toc520356171"/>
      <w:bookmarkStart w:id="309" w:name="_Toc515647789"/>
      <w:r>
        <w:rPr>
          <w:rFonts w:hint="eastAsia" w:ascii="宋体" w:hAnsi="宋体" w:eastAsia="宋体" w:cs="宋体"/>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4章。</w:t>
      </w:r>
    </w:p>
    <w:p>
      <w:pPr>
        <w:spacing w:line="360" w:lineRule="auto"/>
        <w:ind w:firstLine="480" w:firstLineChars="200"/>
        <w:rPr>
          <w:rFonts w:ascii="宋体" w:hAnsi="宋体" w:eastAsia="宋体" w:cs="宋体"/>
          <w:sz w:val="24"/>
        </w:rPr>
      </w:pPr>
      <w:r>
        <w:rPr>
          <w:rFonts w:hint="eastAsia" w:ascii="宋体" w:hAnsi="宋体" w:eastAsia="宋体" w:cs="宋体"/>
          <w:sz w:val="24"/>
        </w:rPr>
        <w:t>（2）采用综合评分法的，评标结果按评审后得分由高到低顺序排列。得分相同的，按修正和扣除后的投标报价由低到高顺序排列。得分与投标报价均相同的处理方式详见招标文件第4章。</w:t>
      </w:r>
    </w:p>
    <w:p>
      <w:pPr>
        <w:pStyle w:val="6"/>
        <w:tabs>
          <w:tab w:val="left" w:pos="900"/>
        </w:tabs>
        <w:spacing w:before="0" w:after="0" w:line="360" w:lineRule="auto"/>
        <w:ind w:firstLine="482" w:firstLineChars="200"/>
        <w:rPr>
          <w:rFonts w:hAnsi="宋体" w:eastAsia="宋体" w:cs="宋体"/>
          <w:szCs w:val="24"/>
          <w:u w:val="none"/>
        </w:rPr>
      </w:pPr>
      <w:bookmarkStart w:id="310" w:name="_Toc23951"/>
      <w:bookmarkStart w:id="311" w:name="_Toc532473481"/>
      <w:bookmarkStart w:id="312" w:name="_Toc9653"/>
      <w:bookmarkStart w:id="313" w:name="_Toc17852"/>
      <w:bookmarkStart w:id="314" w:name="_Toc22669"/>
      <w:bookmarkStart w:id="315" w:name="_Toc52267060"/>
      <w:bookmarkStart w:id="316" w:name="_Toc4103"/>
      <w:r>
        <w:rPr>
          <w:rFonts w:hint="eastAsia" w:hAnsi="宋体" w:eastAsia="宋体" w:cs="宋体"/>
          <w:szCs w:val="24"/>
          <w:u w:val="none"/>
        </w:rPr>
        <w:t>27</w:t>
      </w:r>
      <w:bookmarkEnd w:id="308"/>
      <w:r>
        <w:rPr>
          <w:rFonts w:hint="eastAsia" w:hAnsi="宋体" w:eastAsia="宋体" w:cs="宋体"/>
          <w:szCs w:val="24"/>
          <w:u w:val="none"/>
        </w:rPr>
        <w:t>.</w:t>
      </w:r>
      <w:bookmarkEnd w:id="309"/>
      <w:bookmarkEnd w:id="310"/>
      <w:bookmarkEnd w:id="311"/>
      <w:bookmarkEnd w:id="312"/>
      <w:r>
        <w:rPr>
          <w:rFonts w:hint="eastAsia" w:hAnsi="宋体" w:eastAsia="宋体" w:cs="宋体"/>
          <w:szCs w:val="24"/>
          <w:u w:val="none"/>
        </w:rPr>
        <w:t>确定中标候选人和中标人</w:t>
      </w:r>
      <w:bookmarkEnd w:id="313"/>
      <w:bookmarkEnd w:id="314"/>
      <w:bookmarkEnd w:id="315"/>
      <w:bookmarkEnd w:id="316"/>
    </w:p>
    <w:p>
      <w:pPr>
        <w:spacing w:line="360" w:lineRule="auto"/>
        <w:ind w:firstLine="480" w:firstLineChars="200"/>
        <w:rPr>
          <w:rFonts w:ascii="宋体" w:hAnsi="宋体" w:eastAsia="宋体" w:cs="宋体"/>
          <w:sz w:val="24"/>
        </w:rPr>
      </w:pPr>
      <w:r>
        <w:rPr>
          <w:rFonts w:hint="eastAsia" w:ascii="宋体" w:hAnsi="宋体" w:eastAsia="宋体" w:cs="宋体"/>
          <w:sz w:val="24"/>
        </w:rPr>
        <w:t>27.1评标委员会将根据评标标准，按</w:t>
      </w:r>
      <w:r>
        <w:rPr>
          <w:rFonts w:hint="eastAsia" w:ascii="宋体" w:hAnsi="宋体" w:eastAsia="宋体" w:cs="宋体"/>
          <w:sz w:val="24"/>
          <w:u w:val="single"/>
        </w:rPr>
        <w:t>投标须知前附表</w:t>
      </w:r>
      <w:r>
        <w:rPr>
          <w:rFonts w:hint="eastAsia" w:ascii="宋体" w:hAnsi="宋体" w:eastAsia="宋体" w:cs="宋体"/>
          <w:sz w:val="24"/>
        </w:rPr>
        <w:t>中规定数量推荐中标候选人。</w:t>
      </w:r>
    </w:p>
    <w:p>
      <w:pPr>
        <w:spacing w:line="360" w:lineRule="auto"/>
        <w:ind w:firstLine="480" w:firstLineChars="200"/>
        <w:rPr>
          <w:rFonts w:ascii="宋体" w:hAnsi="宋体" w:eastAsia="宋体" w:cs="宋体"/>
          <w:sz w:val="24"/>
        </w:rPr>
      </w:pPr>
      <w:r>
        <w:rPr>
          <w:rFonts w:hint="eastAsia" w:ascii="宋体" w:hAnsi="宋体" w:eastAsia="宋体" w:cs="宋体"/>
          <w:sz w:val="24"/>
        </w:rPr>
        <w:t>27.2按</w:t>
      </w:r>
      <w:r>
        <w:rPr>
          <w:rFonts w:hint="eastAsia" w:ascii="宋体" w:hAnsi="宋体" w:eastAsia="宋体" w:cs="宋体"/>
          <w:sz w:val="24"/>
          <w:u w:val="single"/>
        </w:rPr>
        <w:t>投标须知前附表</w:t>
      </w:r>
      <w:r>
        <w:rPr>
          <w:rFonts w:hint="eastAsia" w:ascii="宋体" w:hAnsi="宋体" w:eastAsia="宋体" w:cs="宋体"/>
          <w:sz w:val="24"/>
        </w:rPr>
        <w:t>中规定，由评标委员会直接确定中标人。</w:t>
      </w:r>
    </w:p>
    <w:p>
      <w:pPr>
        <w:pStyle w:val="6"/>
        <w:tabs>
          <w:tab w:val="left" w:pos="900"/>
        </w:tabs>
        <w:spacing w:before="0" w:after="0" w:line="360" w:lineRule="auto"/>
        <w:ind w:firstLine="482" w:firstLineChars="200"/>
        <w:rPr>
          <w:rFonts w:hAnsi="宋体" w:eastAsia="宋体" w:cs="宋体"/>
          <w:szCs w:val="24"/>
          <w:u w:val="none"/>
        </w:rPr>
      </w:pPr>
      <w:bookmarkStart w:id="317" w:name="_Toc18906"/>
      <w:bookmarkStart w:id="318" w:name="_Toc8258"/>
      <w:bookmarkStart w:id="319" w:name="_Toc52267061"/>
      <w:bookmarkStart w:id="320" w:name="_Toc24671"/>
      <w:bookmarkStart w:id="321" w:name="_Toc30170"/>
      <w:bookmarkStart w:id="322" w:name="_Toc520356174"/>
      <w:bookmarkStart w:id="323" w:name="_Toc515647791"/>
      <w:bookmarkStart w:id="324" w:name="_Toc31099"/>
      <w:bookmarkStart w:id="325" w:name="_Toc532473483"/>
      <w:r>
        <w:rPr>
          <w:rFonts w:hint="eastAsia" w:hAnsi="宋体" w:eastAsia="宋体" w:cs="宋体"/>
          <w:szCs w:val="24"/>
          <w:u w:val="none"/>
        </w:rPr>
        <w:t>28.发出中标通知书</w:t>
      </w:r>
      <w:bookmarkEnd w:id="317"/>
      <w:bookmarkEnd w:id="318"/>
      <w:bookmarkEnd w:id="319"/>
      <w:bookmarkEnd w:id="320"/>
    </w:p>
    <w:p>
      <w:pPr>
        <w:spacing w:line="360" w:lineRule="auto"/>
        <w:ind w:firstLine="480" w:firstLineChars="200"/>
        <w:rPr>
          <w:rFonts w:ascii="宋体" w:hAnsi="宋体" w:eastAsia="宋体" w:cs="宋体"/>
          <w:sz w:val="24"/>
        </w:rPr>
      </w:pPr>
      <w:r>
        <w:rPr>
          <w:rFonts w:hint="eastAsia" w:ascii="宋体" w:hAnsi="宋体" w:eastAsia="宋体" w:cs="宋体"/>
          <w:sz w:val="24"/>
        </w:rPr>
        <w:t>在投标有效期内，中标人确定后，采购人或者采购代理机构发布中标公告。在公告中标结果的同时，向中标人发出中标通知书，中标通知书是合同的组成部分。</w:t>
      </w:r>
    </w:p>
    <w:p>
      <w:pPr>
        <w:pStyle w:val="6"/>
        <w:spacing w:before="0" w:after="0" w:line="360" w:lineRule="auto"/>
        <w:ind w:firstLine="482" w:firstLineChars="200"/>
        <w:rPr>
          <w:rFonts w:hAnsi="宋体" w:eastAsia="宋体" w:cs="宋体"/>
          <w:szCs w:val="24"/>
        </w:rPr>
      </w:pPr>
      <w:bookmarkStart w:id="326" w:name="_Toc31647"/>
      <w:bookmarkStart w:id="327" w:name="_Toc17201"/>
      <w:bookmarkStart w:id="328" w:name="_Toc5252"/>
      <w:bookmarkStart w:id="329" w:name="_Toc52267062"/>
      <w:r>
        <w:rPr>
          <w:rFonts w:hint="eastAsia" w:hAnsi="宋体" w:eastAsia="宋体" w:cs="宋体"/>
          <w:szCs w:val="24"/>
          <w:u w:val="none"/>
        </w:rPr>
        <w:t>29.告知招标结果</w:t>
      </w:r>
      <w:bookmarkEnd w:id="326"/>
      <w:bookmarkEnd w:id="327"/>
      <w:bookmarkEnd w:id="328"/>
      <w:bookmarkEnd w:id="329"/>
    </w:p>
    <w:p>
      <w:pPr>
        <w:spacing w:line="360" w:lineRule="auto"/>
        <w:ind w:firstLine="480" w:firstLineChars="200"/>
        <w:rPr>
          <w:rFonts w:ascii="宋体" w:hAnsi="宋体" w:eastAsia="宋体" w:cs="宋体"/>
          <w:sz w:val="24"/>
        </w:rPr>
      </w:pPr>
      <w:r>
        <w:rPr>
          <w:rFonts w:hint="eastAsia" w:ascii="宋体" w:hAnsi="宋体" w:eastAsia="宋体" w:cs="宋体"/>
          <w:sz w:val="24"/>
        </w:rPr>
        <w:t>在公告中标结果的同时，告知未通过资格审查投标人未通过的原因；采用综合评分法评审的，还将告知未中标人本人的评审得分和排序。</w:t>
      </w:r>
      <w:bookmarkEnd w:id="321"/>
      <w:bookmarkEnd w:id="322"/>
      <w:bookmarkEnd w:id="323"/>
      <w:bookmarkEnd w:id="324"/>
      <w:bookmarkEnd w:id="325"/>
    </w:p>
    <w:p>
      <w:pPr>
        <w:pStyle w:val="6"/>
        <w:spacing w:before="0" w:after="0" w:line="360" w:lineRule="auto"/>
        <w:ind w:firstLine="482" w:firstLineChars="200"/>
        <w:rPr>
          <w:rFonts w:hAnsi="宋体" w:eastAsia="宋体" w:cs="宋体"/>
          <w:szCs w:val="24"/>
          <w:u w:val="none"/>
        </w:rPr>
      </w:pPr>
      <w:bookmarkStart w:id="330" w:name="_Ref467306377"/>
      <w:bookmarkStart w:id="331" w:name="_Toc790"/>
      <w:bookmarkStart w:id="332" w:name="_Toc532473484"/>
      <w:bookmarkStart w:id="333" w:name="_Toc1211"/>
      <w:bookmarkStart w:id="334" w:name="_Toc520356175"/>
      <w:bookmarkStart w:id="335" w:name="_Toc515647792"/>
      <w:bookmarkStart w:id="336" w:name="_Toc7779"/>
      <w:bookmarkStart w:id="337" w:name="_Toc21249"/>
      <w:bookmarkStart w:id="338" w:name="_Toc28620"/>
      <w:bookmarkStart w:id="339" w:name="_Ref467307204"/>
      <w:bookmarkStart w:id="340" w:name="_Toc52267063"/>
      <w:bookmarkStart w:id="341" w:name="_Ref467306978"/>
      <w:bookmarkStart w:id="342" w:name="_Ref467307062"/>
      <w:r>
        <w:rPr>
          <w:rFonts w:hint="eastAsia" w:hAnsi="宋体" w:eastAsia="宋体" w:cs="宋体"/>
          <w:szCs w:val="24"/>
          <w:u w:val="none"/>
        </w:rPr>
        <w:t>30.签订合同</w:t>
      </w:r>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360" w:lineRule="auto"/>
        <w:ind w:firstLine="480" w:firstLineChars="200"/>
        <w:rPr>
          <w:rFonts w:ascii="宋体" w:hAnsi="宋体" w:eastAsia="宋体" w:cs="宋体"/>
          <w:sz w:val="24"/>
        </w:rPr>
      </w:pPr>
      <w:r>
        <w:rPr>
          <w:rFonts w:hint="eastAsia" w:ascii="宋体" w:hAnsi="宋体" w:eastAsia="宋体" w:cs="宋体"/>
          <w:sz w:val="24"/>
        </w:rPr>
        <w:t>30.1中标人应当自发出中标通知书之日起30日内，与采购人签订合同。</w:t>
      </w:r>
    </w:p>
    <w:p>
      <w:pPr>
        <w:spacing w:line="360" w:lineRule="auto"/>
        <w:ind w:firstLine="480" w:firstLineChars="200"/>
        <w:rPr>
          <w:rFonts w:ascii="宋体" w:hAnsi="宋体" w:eastAsia="宋体" w:cs="宋体"/>
          <w:sz w:val="24"/>
        </w:rPr>
      </w:pPr>
      <w:r>
        <w:rPr>
          <w:rFonts w:hint="eastAsia" w:ascii="宋体" w:hAnsi="宋体" w:eastAsia="宋体" w:cs="宋体"/>
          <w:sz w:val="24"/>
        </w:rPr>
        <w:t>30.2</w:t>
      </w:r>
      <w:bookmarkStart w:id="343" w:name="_Toc520356176"/>
      <w:bookmarkStart w:id="344" w:name="_Ref467306425"/>
      <w:bookmarkStart w:id="345" w:name="_Ref467307090"/>
      <w:r>
        <w:rPr>
          <w:rFonts w:hint="eastAsia" w:ascii="宋体" w:hAnsi="宋体" w:eastAsia="宋体" w:cs="宋体"/>
          <w:sz w:val="24"/>
        </w:rPr>
        <w:t>招标文件、中标人的投标文件及其澄清文件等，均为签订合同的依据。</w:t>
      </w:r>
    </w:p>
    <w:p>
      <w:pPr>
        <w:spacing w:line="360" w:lineRule="auto"/>
        <w:ind w:firstLine="480" w:firstLineChars="200"/>
        <w:rPr>
          <w:rFonts w:ascii="宋体" w:hAnsi="宋体" w:eastAsia="宋体" w:cs="宋体"/>
          <w:sz w:val="24"/>
        </w:rPr>
      </w:pPr>
      <w:r>
        <w:rPr>
          <w:rFonts w:hint="eastAsia" w:ascii="宋体" w:hAnsi="宋体" w:eastAsia="宋体" w:cs="宋体"/>
          <w:sz w:val="24"/>
        </w:rPr>
        <w:t>30.3如中标人拒绝与采购人签订合同的，中标人须按投标保证承诺书内容向采购人和采购代理机构支付赔偿；采购人可以按照评标报告推荐的中标候选人排序，确定下一中标候选人为中标人，也可以重新开展采购活动。</w:t>
      </w:r>
    </w:p>
    <w:p>
      <w:pPr>
        <w:spacing w:line="360" w:lineRule="auto"/>
        <w:ind w:firstLine="480" w:firstLineChars="200"/>
        <w:rPr>
          <w:rFonts w:ascii="宋体" w:hAnsi="宋体" w:eastAsia="宋体" w:cs="宋体"/>
          <w:sz w:val="24"/>
        </w:rPr>
      </w:pPr>
      <w:r>
        <w:rPr>
          <w:rFonts w:hint="eastAsia" w:ascii="宋体" w:hAnsi="宋体" w:eastAsia="宋体" w:cs="宋体"/>
          <w:sz w:val="24"/>
        </w:rPr>
        <w:t>30.4当出现法规规定的中标无效或中标结果无效情形时，采购人可与排名下一位的中标候选人另行签订合同，或依法重新开展采购活动。</w:t>
      </w:r>
    </w:p>
    <w:p>
      <w:pPr>
        <w:pStyle w:val="6"/>
        <w:spacing w:before="0" w:after="0" w:line="360" w:lineRule="auto"/>
        <w:ind w:firstLine="482" w:firstLineChars="200"/>
        <w:rPr>
          <w:rFonts w:hAnsi="宋体" w:eastAsia="宋体" w:cs="宋体"/>
          <w:szCs w:val="24"/>
          <w:u w:val="none"/>
        </w:rPr>
      </w:pPr>
      <w:bookmarkStart w:id="346" w:name="_Toc10105"/>
      <w:bookmarkStart w:id="347" w:name="_Toc15246"/>
      <w:bookmarkStart w:id="348" w:name="_Toc532473485"/>
      <w:bookmarkStart w:id="349" w:name="_Toc14080"/>
      <w:bookmarkStart w:id="350" w:name="_Toc10044"/>
      <w:bookmarkStart w:id="351" w:name="_Toc22555"/>
      <w:bookmarkStart w:id="352" w:name="_Toc515647793"/>
      <w:bookmarkStart w:id="353" w:name="_Toc52267064"/>
      <w:r>
        <w:rPr>
          <w:rFonts w:hint="eastAsia" w:hAnsi="宋体" w:eastAsia="宋体" w:cs="宋体"/>
          <w:szCs w:val="24"/>
          <w:u w:val="none"/>
        </w:rPr>
        <w:t>31.履约保证金</w:t>
      </w:r>
      <w:bookmarkEnd w:id="343"/>
      <w:bookmarkEnd w:id="344"/>
      <w:bookmarkEnd w:id="345"/>
      <w:bookmarkEnd w:id="346"/>
      <w:bookmarkEnd w:id="347"/>
      <w:bookmarkEnd w:id="348"/>
      <w:bookmarkEnd w:id="349"/>
      <w:bookmarkEnd w:id="350"/>
      <w:bookmarkEnd w:id="351"/>
      <w:bookmarkEnd w:id="352"/>
      <w:bookmarkEnd w:id="353"/>
    </w:p>
    <w:p>
      <w:pPr>
        <w:spacing w:line="360" w:lineRule="auto"/>
        <w:ind w:firstLine="480" w:firstLineChars="200"/>
        <w:rPr>
          <w:rFonts w:ascii="宋体" w:hAnsi="宋体" w:eastAsia="宋体" w:cs="宋体"/>
          <w:sz w:val="24"/>
        </w:rPr>
      </w:pPr>
      <w:r>
        <w:rPr>
          <w:rFonts w:hint="eastAsia" w:ascii="宋体" w:hAnsi="宋体" w:eastAsia="宋体" w:cs="宋体"/>
          <w:sz w:val="24"/>
        </w:rPr>
        <w:t>31.1如果需要履约保证金，中标人应按照</w:t>
      </w:r>
      <w:r>
        <w:rPr>
          <w:rFonts w:hint="eastAsia" w:ascii="宋体" w:hAnsi="宋体" w:eastAsia="宋体" w:cs="宋体"/>
          <w:sz w:val="24"/>
          <w:u w:val="single"/>
        </w:rPr>
        <w:t>投标须知前附表</w:t>
      </w:r>
      <w:r>
        <w:rPr>
          <w:rFonts w:hint="eastAsia" w:ascii="宋体" w:hAnsi="宋体" w:eastAsia="宋体" w:cs="宋体"/>
          <w:sz w:val="24"/>
        </w:rPr>
        <w:t>规定向采购人履约保证金保函（如格式见本章附件2）。经采购人同意，中标人也可以自愿采用其他履约保证金的提供方式。</w:t>
      </w:r>
    </w:p>
    <w:p>
      <w:pPr>
        <w:spacing w:line="360" w:lineRule="auto"/>
        <w:ind w:firstLine="480" w:firstLineChars="200"/>
        <w:rPr>
          <w:rFonts w:ascii="宋体" w:hAnsi="宋体" w:eastAsia="宋体" w:cs="宋体"/>
          <w:sz w:val="24"/>
        </w:rPr>
      </w:pPr>
      <w:r>
        <w:rPr>
          <w:rFonts w:hint="eastAsia" w:ascii="宋体" w:hAnsi="宋体" w:eastAsia="宋体" w:cs="宋体"/>
          <w:sz w:val="24"/>
        </w:rPr>
        <w:t>31.2政府采购利用担保试点范围内的项目，除31.1规定的情形外，中标人也可以按照财政部门的规定，向采购人提供合格的履约担保函。</w:t>
      </w:r>
    </w:p>
    <w:p>
      <w:pPr>
        <w:spacing w:line="360" w:lineRule="auto"/>
        <w:ind w:firstLine="480" w:firstLineChars="200"/>
        <w:rPr>
          <w:rFonts w:ascii="宋体" w:hAnsi="宋体" w:eastAsia="宋体" w:cs="宋体"/>
          <w:sz w:val="24"/>
        </w:rPr>
      </w:pPr>
      <w:r>
        <w:rPr>
          <w:rFonts w:hint="eastAsia" w:ascii="宋体" w:hAnsi="宋体" w:eastAsia="宋体" w:cs="宋体"/>
          <w:sz w:val="24"/>
        </w:rPr>
        <w:t>31.3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pPr>
        <w:pStyle w:val="6"/>
        <w:spacing w:before="0" w:after="0" w:line="360" w:lineRule="auto"/>
        <w:ind w:firstLine="482" w:firstLineChars="200"/>
        <w:rPr>
          <w:rFonts w:hAnsi="宋体" w:eastAsia="宋体" w:cs="宋体"/>
          <w:szCs w:val="24"/>
          <w:u w:val="none"/>
        </w:rPr>
      </w:pPr>
      <w:bookmarkStart w:id="354" w:name="_Toc518923098"/>
      <w:bookmarkStart w:id="355" w:name="_Toc30757"/>
      <w:bookmarkStart w:id="356" w:name="_Toc4292"/>
      <w:bookmarkStart w:id="357" w:name="_Toc14449"/>
      <w:bookmarkStart w:id="358" w:name="_Toc52267065"/>
      <w:bookmarkStart w:id="359" w:name="_Toc2583659"/>
      <w:bookmarkStart w:id="360" w:name="_Toc532473486"/>
      <w:bookmarkStart w:id="361" w:name="_Toc29408"/>
      <w:bookmarkStart w:id="362" w:name="_Toc2582300"/>
      <w:bookmarkStart w:id="363" w:name="_Toc3090"/>
      <w:bookmarkStart w:id="364" w:name="_Toc515647794"/>
      <w:r>
        <w:rPr>
          <w:rFonts w:hint="eastAsia" w:hAnsi="宋体" w:eastAsia="宋体" w:cs="宋体"/>
          <w:szCs w:val="24"/>
          <w:u w:val="none"/>
        </w:rPr>
        <w:t>32.</w:t>
      </w:r>
      <w:bookmarkEnd w:id="354"/>
      <w:r>
        <w:rPr>
          <w:rFonts w:hint="eastAsia" w:hAnsi="宋体" w:eastAsia="宋体" w:cs="宋体"/>
          <w:szCs w:val="24"/>
          <w:u w:val="none"/>
        </w:rPr>
        <w:t>预付款</w:t>
      </w:r>
      <w:bookmarkEnd w:id="355"/>
      <w:bookmarkEnd w:id="356"/>
      <w:bookmarkEnd w:id="357"/>
      <w:bookmarkEnd w:id="358"/>
    </w:p>
    <w:p>
      <w:pPr>
        <w:spacing w:line="360" w:lineRule="auto"/>
        <w:ind w:firstLine="480" w:firstLineChars="200"/>
        <w:rPr>
          <w:rFonts w:ascii="宋体" w:hAnsi="宋体" w:eastAsia="宋体" w:cs="宋体"/>
          <w:sz w:val="24"/>
        </w:rPr>
      </w:pPr>
      <w:r>
        <w:rPr>
          <w:rFonts w:hint="eastAsia" w:ascii="宋体" w:hAnsi="宋体" w:eastAsia="宋体" w:cs="宋体"/>
          <w:sz w:val="24"/>
        </w:rPr>
        <w:t>32.1预付款是在指政府采购合同签订后、履行前，采购人向中标人预先支付部分合同款项，预付款比例按照投标须知前附表规定执行。</w:t>
      </w:r>
    </w:p>
    <w:p>
      <w:pPr>
        <w:spacing w:line="360" w:lineRule="auto"/>
        <w:ind w:firstLine="480" w:firstLineChars="200"/>
        <w:rPr>
          <w:rFonts w:ascii="宋体" w:hAnsi="宋体" w:eastAsia="宋体" w:cs="宋体"/>
          <w:sz w:val="24"/>
        </w:rPr>
      </w:pPr>
      <w:r>
        <w:rPr>
          <w:rFonts w:hint="eastAsia" w:ascii="宋体" w:hAnsi="宋体" w:eastAsia="宋体" w:cs="宋体"/>
          <w:sz w:val="24"/>
        </w:rPr>
        <w:t>32.2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32.3本项目采购人不需要支付预付款的情形，见</w:t>
      </w:r>
      <w:r>
        <w:rPr>
          <w:rFonts w:hint="eastAsia" w:ascii="宋体" w:hAnsi="宋体" w:eastAsia="宋体" w:cs="宋体"/>
          <w:sz w:val="24"/>
          <w:u w:val="single"/>
        </w:rPr>
        <w:t>投标须知前附表。</w:t>
      </w:r>
    </w:p>
    <w:p>
      <w:pPr>
        <w:pStyle w:val="6"/>
        <w:spacing w:before="0" w:after="0" w:line="360" w:lineRule="auto"/>
        <w:ind w:firstLine="482" w:firstLineChars="200"/>
        <w:rPr>
          <w:rFonts w:hAnsi="宋体" w:eastAsia="宋体" w:cs="宋体"/>
          <w:szCs w:val="24"/>
          <w:u w:val="none"/>
        </w:rPr>
      </w:pPr>
      <w:bookmarkStart w:id="365" w:name="_Toc25252"/>
      <w:bookmarkStart w:id="366" w:name="_Toc52267066"/>
      <w:bookmarkStart w:id="367" w:name="_Toc16918"/>
      <w:bookmarkStart w:id="368" w:name="_Toc8589"/>
      <w:r>
        <w:rPr>
          <w:rFonts w:hint="eastAsia" w:hAnsi="宋体" w:eastAsia="宋体" w:cs="宋体"/>
          <w:szCs w:val="24"/>
          <w:u w:val="none"/>
        </w:rPr>
        <w:t>33.招标代理服务费</w:t>
      </w:r>
      <w:bookmarkEnd w:id="359"/>
      <w:bookmarkEnd w:id="365"/>
      <w:bookmarkEnd w:id="366"/>
      <w:bookmarkEnd w:id="367"/>
      <w:bookmarkEnd w:id="368"/>
    </w:p>
    <w:p>
      <w:pPr>
        <w:spacing w:line="360" w:lineRule="auto"/>
        <w:ind w:firstLine="480" w:firstLineChars="200"/>
        <w:rPr>
          <w:rFonts w:ascii="宋体" w:hAnsi="宋体" w:eastAsia="宋体" w:cs="宋体"/>
          <w:sz w:val="24"/>
        </w:rPr>
      </w:pPr>
      <w:r>
        <w:rPr>
          <w:rFonts w:hint="eastAsia" w:ascii="宋体" w:hAnsi="宋体" w:eastAsia="宋体" w:cs="宋体"/>
          <w:sz w:val="24"/>
        </w:rPr>
        <w:t>本项目向采购代理机构支付招标代理服务费，按照</w:t>
      </w:r>
      <w:r>
        <w:rPr>
          <w:rFonts w:hint="eastAsia" w:ascii="宋体" w:hAnsi="宋体" w:eastAsia="宋体" w:cs="宋体"/>
          <w:sz w:val="24"/>
          <w:u w:val="single"/>
        </w:rPr>
        <w:t>投标须知前附表</w:t>
      </w:r>
      <w:r>
        <w:rPr>
          <w:rFonts w:hint="eastAsia" w:ascii="宋体" w:hAnsi="宋体" w:eastAsia="宋体" w:cs="宋体"/>
          <w:sz w:val="24"/>
        </w:rPr>
        <w:t>规定执行。</w:t>
      </w:r>
    </w:p>
    <w:p>
      <w:pPr>
        <w:pStyle w:val="6"/>
        <w:spacing w:before="0" w:after="0" w:line="360" w:lineRule="auto"/>
        <w:ind w:firstLine="482" w:firstLineChars="200"/>
        <w:rPr>
          <w:rFonts w:hAnsi="宋体" w:eastAsia="宋体" w:cs="宋体"/>
          <w:szCs w:val="24"/>
          <w:u w:val="none"/>
        </w:rPr>
      </w:pPr>
      <w:bookmarkStart w:id="369" w:name="_Toc32213"/>
      <w:bookmarkStart w:id="370" w:name="_Toc12971"/>
      <w:bookmarkStart w:id="371" w:name="_Toc518923099"/>
      <w:bookmarkStart w:id="372" w:name="_Toc2583660"/>
      <w:bookmarkStart w:id="373" w:name="_Toc52267067"/>
      <w:bookmarkStart w:id="374" w:name="_Toc20545"/>
      <w:r>
        <w:rPr>
          <w:rFonts w:hint="eastAsia" w:hAnsi="宋体" w:eastAsia="宋体" w:cs="宋体"/>
          <w:szCs w:val="24"/>
          <w:u w:val="none"/>
        </w:rPr>
        <w:t>34.政府采购信用担保</w:t>
      </w:r>
      <w:bookmarkEnd w:id="369"/>
      <w:bookmarkEnd w:id="370"/>
      <w:bookmarkEnd w:id="371"/>
      <w:bookmarkEnd w:id="372"/>
      <w:bookmarkEnd w:id="373"/>
      <w:bookmarkEnd w:id="374"/>
    </w:p>
    <w:p>
      <w:pPr>
        <w:spacing w:line="360" w:lineRule="auto"/>
        <w:ind w:firstLine="480" w:firstLineChars="200"/>
        <w:rPr>
          <w:rFonts w:ascii="宋体" w:hAnsi="宋体" w:eastAsia="宋体" w:cs="宋体"/>
          <w:sz w:val="24"/>
        </w:rPr>
      </w:pPr>
      <w:r>
        <w:rPr>
          <w:rFonts w:hint="eastAsia" w:ascii="宋体" w:hAnsi="宋体" w:eastAsia="宋体" w:cs="宋体"/>
          <w:sz w:val="24"/>
        </w:rPr>
        <w:t>34.1本项目是否属于信用担保试点范围见</w:t>
      </w:r>
      <w:r>
        <w:rPr>
          <w:rFonts w:hint="eastAsia" w:ascii="宋体" w:hAnsi="宋体" w:eastAsia="宋体" w:cs="宋体"/>
          <w:sz w:val="24"/>
          <w:u w:val="single"/>
        </w:rPr>
        <w:t>投标须知前附表</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34.2如属于政府采购信用担保试点范围内，中小型企业投标人可以自由按照财政部门的规定，采用履约担保和融资担保。</w:t>
      </w:r>
    </w:p>
    <w:p>
      <w:pPr>
        <w:spacing w:line="360" w:lineRule="auto"/>
        <w:ind w:firstLine="480" w:firstLineChars="200"/>
        <w:rPr>
          <w:rFonts w:ascii="宋体" w:hAnsi="宋体" w:eastAsia="宋体" w:cs="宋体"/>
          <w:sz w:val="24"/>
        </w:rPr>
      </w:pPr>
      <w:r>
        <w:rPr>
          <w:rFonts w:hint="eastAsia" w:ascii="宋体" w:hAnsi="宋体" w:eastAsia="宋体" w:cs="宋体"/>
          <w:sz w:val="24"/>
        </w:rPr>
        <w:t>34.2.1投标人递交的履约担保函应符合本招标文件的规定。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34.2.2中标人可以采取融资担保的形式为政府采购项目履约进行融资。</w:t>
      </w:r>
    </w:p>
    <w:p>
      <w:pPr>
        <w:pStyle w:val="6"/>
        <w:spacing w:before="0" w:after="0" w:line="360" w:lineRule="auto"/>
        <w:ind w:firstLine="482" w:firstLineChars="200"/>
        <w:rPr>
          <w:rFonts w:hAnsi="宋体" w:eastAsia="宋体" w:cs="宋体"/>
          <w:szCs w:val="24"/>
          <w:u w:val="none"/>
        </w:rPr>
      </w:pPr>
      <w:bookmarkStart w:id="375" w:name="_Toc21905"/>
      <w:bookmarkStart w:id="376" w:name="_Toc1386"/>
      <w:bookmarkStart w:id="377" w:name="_Toc518923100"/>
      <w:bookmarkStart w:id="378" w:name="_Toc52267068"/>
      <w:bookmarkStart w:id="379" w:name="_Toc2583661"/>
      <w:bookmarkStart w:id="380" w:name="_Toc804"/>
      <w:r>
        <w:rPr>
          <w:rFonts w:hint="eastAsia" w:hAnsi="宋体" w:eastAsia="宋体" w:cs="宋体"/>
          <w:szCs w:val="24"/>
          <w:u w:val="none"/>
        </w:rPr>
        <w:t>35.廉洁自律规定</w:t>
      </w:r>
      <w:bookmarkEnd w:id="375"/>
      <w:bookmarkEnd w:id="376"/>
      <w:bookmarkEnd w:id="377"/>
      <w:bookmarkEnd w:id="378"/>
      <w:bookmarkEnd w:id="379"/>
      <w:bookmarkEnd w:id="380"/>
    </w:p>
    <w:p>
      <w:pPr>
        <w:spacing w:line="360" w:lineRule="auto"/>
        <w:ind w:firstLine="480" w:firstLineChars="200"/>
        <w:rPr>
          <w:rFonts w:ascii="宋体" w:hAnsi="宋体" w:eastAsia="宋体" w:cs="宋体"/>
          <w:sz w:val="24"/>
        </w:rPr>
      </w:pPr>
      <w:r>
        <w:rPr>
          <w:rFonts w:hint="eastAsia" w:ascii="宋体" w:hAnsi="宋体" w:eastAsia="宋体" w:cs="宋体"/>
          <w:sz w:val="24"/>
        </w:rPr>
        <w:t>35.1采购代理机构工作人员不得以不正当手段获取政府采购代理业务，不得与采购人、供应商恶意串通。</w:t>
      </w:r>
    </w:p>
    <w:p>
      <w:pPr>
        <w:spacing w:line="360" w:lineRule="auto"/>
        <w:ind w:firstLine="480" w:firstLineChars="200"/>
        <w:rPr>
          <w:rFonts w:ascii="宋体" w:hAnsi="宋体" w:eastAsia="宋体" w:cs="宋体"/>
          <w:sz w:val="24"/>
        </w:rPr>
      </w:pPr>
      <w:r>
        <w:rPr>
          <w:rFonts w:hint="eastAsia" w:ascii="宋体" w:hAnsi="宋体" w:eastAsia="宋体" w:cs="宋体"/>
          <w:sz w:val="24"/>
        </w:rPr>
        <w:t>35.2采购代理机构工作人员不得接受采购人或者供应商组织的宴请、旅游、娱乐，不得收受礼品、现金、有价证券等，不得向采购人或者供应商报销应当由个人承担的费用。</w:t>
      </w:r>
    </w:p>
    <w:p>
      <w:pPr>
        <w:pStyle w:val="6"/>
        <w:spacing w:before="0" w:after="0" w:line="360" w:lineRule="auto"/>
        <w:ind w:firstLine="482" w:firstLineChars="200"/>
        <w:rPr>
          <w:rFonts w:hAnsi="宋体" w:eastAsia="宋体" w:cs="宋体"/>
          <w:szCs w:val="24"/>
          <w:u w:val="none"/>
        </w:rPr>
      </w:pPr>
      <w:bookmarkStart w:id="381" w:name="_Toc2583662"/>
      <w:bookmarkStart w:id="382" w:name="_Toc2747"/>
      <w:bookmarkStart w:id="383" w:name="_Toc13519"/>
      <w:bookmarkStart w:id="384" w:name="_Toc26208"/>
      <w:bookmarkStart w:id="385" w:name="_Toc52267069"/>
      <w:bookmarkStart w:id="386" w:name="_Toc518923101"/>
      <w:r>
        <w:rPr>
          <w:rFonts w:hint="eastAsia" w:hAnsi="宋体" w:eastAsia="宋体" w:cs="宋体"/>
          <w:szCs w:val="24"/>
          <w:u w:val="none"/>
        </w:rPr>
        <w:t>36.人员回避</w:t>
      </w:r>
      <w:bookmarkEnd w:id="381"/>
      <w:bookmarkEnd w:id="382"/>
      <w:bookmarkEnd w:id="383"/>
      <w:bookmarkEnd w:id="384"/>
      <w:bookmarkEnd w:id="385"/>
      <w:bookmarkEnd w:id="386"/>
    </w:p>
    <w:p>
      <w:pPr>
        <w:spacing w:line="360" w:lineRule="auto"/>
        <w:ind w:firstLine="480" w:firstLineChars="200"/>
        <w:rPr>
          <w:rFonts w:ascii="宋体" w:hAnsi="宋体" w:eastAsia="宋体" w:cs="宋体"/>
          <w:sz w:val="24"/>
        </w:rPr>
      </w:pPr>
      <w:r>
        <w:rPr>
          <w:rFonts w:hint="eastAsia" w:ascii="宋体" w:hAnsi="宋体" w:eastAsia="宋体" w:cs="宋体"/>
          <w:sz w:val="24"/>
        </w:rPr>
        <w:t>潜在投标人认为招标文件使自己的权益受到损害的，投标人认为采购人员及其相关人员有法律法规所列与其他供应商有利害关系的，均可以向采购人或采购代理机构书面提出回避申请，并说明理由。</w:t>
      </w:r>
    </w:p>
    <w:p>
      <w:pPr>
        <w:pStyle w:val="6"/>
        <w:spacing w:before="0" w:after="0" w:line="360" w:lineRule="auto"/>
        <w:ind w:firstLine="482" w:firstLineChars="200"/>
        <w:rPr>
          <w:rFonts w:hAnsi="宋体" w:eastAsia="宋体" w:cs="宋体"/>
          <w:szCs w:val="24"/>
          <w:u w:val="none"/>
        </w:rPr>
      </w:pPr>
      <w:bookmarkStart w:id="387" w:name="_Toc518923102"/>
      <w:bookmarkStart w:id="388" w:name="_Toc281"/>
      <w:bookmarkStart w:id="389" w:name="_Toc6366"/>
      <w:bookmarkStart w:id="390" w:name="_Toc16877"/>
      <w:bookmarkStart w:id="391" w:name="_Toc2583663"/>
      <w:bookmarkStart w:id="392" w:name="_Toc52267070"/>
      <w:r>
        <w:rPr>
          <w:rFonts w:hint="eastAsia" w:hAnsi="宋体" w:eastAsia="宋体" w:cs="宋体"/>
          <w:szCs w:val="24"/>
          <w:u w:val="none"/>
        </w:rPr>
        <w:t>37.质疑的提出与接收</w:t>
      </w:r>
      <w:bookmarkEnd w:id="387"/>
      <w:bookmarkEnd w:id="388"/>
      <w:bookmarkEnd w:id="389"/>
      <w:bookmarkEnd w:id="390"/>
      <w:bookmarkEnd w:id="391"/>
      <w:bookmarkEnd w:id="392"/>
    </w:p>
    <w:p>
      <w:pPr>
        <w:spacing w:line="360" w:lineRule="auto"/>
        <w:ind w:firstLine="480" w:firstLineChars="200"/>
        <w:rPr>
          <w:rFonts w:ascii="宋体" w:hAnsi="宋体" w:eastAsia="宋体" w:cs="宋体"/>
          <w:sz w:val="24"/>
        </w:rPr>
      </w:pPr>
      <w:r>
        <w:rPr>
          <w:rFonts w:hint="eastAsia" w:ascii="宋体" w:hAnsi="宋体" w:eastAsia="宋体" w:cs="宋体"/>
          <w:sz w:val="24"/>
        </w:rPr>
        <w:t>37.1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firstLine="480" w:firstLineChars="200"/>
        <w:rPr>
          <w:rFonts w:ascii="宋体" w:hAnsi="宋体" w:eastAsia="宋体" w:cs="宋体"/>
          <w:sz w:val="24"/>
        </w:rPr>
      </w:pPr>
      <w:r>
        <w:rPr>
          <w:rFonts w:hint="eastAsia" w:ascii="宋体" w:hAnsi="宋体" w:eastAsia="宋体" w:cs="宋体"/>
          <w:sz w:val="24"/>
        </w:rPr>
        <w:t>37.2质疑供应商应按照财政部制定的《政府采购质疑函范本》格式（可从财政部官方网站下载）和《政府采购质疑和投诉办法》的要求，在法定质疑期内以书面形式提出质疑，针对同一采购程序环节的质疑应一次性提出。</w:t>
      </w:r>
    </w:p>
    <w:p>
      <w:pPr>
        <w:spacing w:line="360" w:lineRule="auto"/>
        <w:ind w:firstLine="480" w:firstLineChars="200"/>
        <w:rPr>
          <w:rFonts w:ascii="宋体" w:hAnsi="宋体" w:eastAsia="宋体" w:cs="宋体"/>
          <w:sz w:val="24"/>
        </w:rPr>
      </w:pPr>
      <w:r>
        <w:rPr>
          <w:rFonts w:hint="eastAsia" w:ascii="宋体" w:hAnsi="宋体" w:eastAsia="宋体" w:cs="宋体"/>
          <w:sz w:val="24"/>
        </w:rPr>
        <w:t>超出法定质疑期提交的质疑将被拒绝。</w:t>
      </w:r>
    </w:p>
    <w:p>
      <w:pPr>
        <w:spacing w:line="360" w:lineRule="auto"/>
        <w:ind w:firstLine="480" w:firstLineChars="200"/>
        <w:rPr>
          <w:rFonts w:ascii="宋体" w:hAnsi="宋体" w:eastAsia="宋体" w:cs="宋体"/>
          <w:sz w:val="24"/>
        </w:rPr>
      </w:pPr>
      <w:r>
        <w:rPr>
          <w:rFonts w:hint="eastAsia" w:ascii="宋体" w:hAnsi="宋体" w:eastAsia="宋体" w:cs="宋体"/>
          <w:sz w:val="24"/>
        </w:rPr>
        <w:t>重复或分次提出的、内容或形式不符合《政府采购质疑和投诉办法》的，质疑供应商将依法承担不利后果。</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37.3质疑函接收部门、联系电话和通讯地址, 见</w:t>
      </w:r>
      <w:r>
        <w:rPr>
          <w:rFonts w:hint="eastAsia" w:ascii="宋体" w:hAnsi="宋体" w:eastAsia="宋体" w:cs="宋体"/>
          <w:sz w:val="24"/>
          <w:u w:val="single"/>
        </w:rPr>
        <w:t>投标须知前附表。</w:t>
      </w:r>
    </w:p>
    <w:bookmarkEnd w:id="360"/>
    <w:bookmarkEnd w:id="361"/>
    <w:bookmarkEnd w:id="362"/>
    <w:bookmarkEnd w:id="363"/>
    <w:bookmarkEnd w:id="364"/>
    <w:p>
      <w:pPr>
        <w:pStyle w:val="3"/>
        <w:tabs>
          <w:tab w:val="left" w:pos="0"/>
        </w:tabs>
        <w:spacing w:before="0" w:after="0" w:line="360" w:lineRule="auto"/>
        <w:rPr>
          <w:rFonts w:hAnsi="宋体" w:eastAsia="宋体" w:cs="宋体"/>
          <w:sz w:val="28"/>
          <w:szCs w:val="28"/>
        </w:rPr>
      </w:pPr>
      <w:bookmarkStart w:id="393" w:name="_Toc216582826"/>
      <w:bookmarkStart w:id="394" w:name="_Toc32647"/>
      <w:bookmarkStart w:id="395" w:name="_Toc532044540"/>
      <w:bookmarkStart w:id="396" w:name="_Toc7971"/>
      <w:bookmarkStart w:id="397" w:name="_Toc18927"/>
      <w:bookmarkStart w:id="398" w:name="_Toc219175639"/>
      <w:bookmarkStart w:id="399" w:name="_Toc507399907"/>
      <w:bookmarkStart w:id="400" w:name="_Toc218935355"/>
      <w:bookmarkStart w:id="401" w:name="_Toc4083"/>
      <w:bookmarkStart w:id="402" w:name="_Toc515647832"/>
      <w:bookmarkStart w:id="403" w:name="_Toc28895"/>
      <w:bookmarkStart w:id="404" w:name="_Toc532473756"/>
      <w:r>
        <w:rPr>
          <w:rFonts w:hint="eastAsia" w:hAnsi="宋体" w:eastAsia="宋体" w:cs="宋体"/>
          <w:sz w:val="28"/>
          <w:szCs w:val="28"/>
        </w:rPr>
        <w:t>第三章  评标方法和标准</w:t>
      </w:r>
      <w:bookmarkEnd w:id="393"/>
      <w:bookmarkEnd w:id="394"/>
      <w:bookmarkEnd w:id="395"/>
      <w:bookmarkEnd w:id="396"/>
      <w:bookmarkEnd w:id="397"/>
      <w:bookmarkEnd w:id="398"/>
      <w:bookmarkEnd w:id="399"/>
      <w:bookmarkEnd w:id="400"/>
      <w:bookmarkEnd w:id="401"/>
      <w:bookmarkEnd w:id="402"/>
      <w:bookmarkEnd w:id="403"/>
      <w:bookmarkEnd w:id="404"/>
    </w:p>
    <w:p>
      <w:pPr>
        <w:pStyle w:val="9"/>
        <w:tabs>
          <w:tab w:val="clear" w:pos="567"/>
        </w:tabs>
        <w:spacing w:before="0" w:line="360" w:lineRule="auto"/>
        <w:ind w:firstLine="480" w:firstLineChars="200"/>
        <w:rPr>
          <w:rFonts w:eastAsia="宋体" w:cs="宋体"/>
        </w:rPr>
      </w:pPr>
      <w:r>
        <w:rPr>
          <w:rFonts w:hint="eastAsia" w:eastAsia="宋体" w:cs="宋体"/>
        </w:rPr>
        <w:t>采购代理机构负责组织评标工作。资格审查由采购人或者采购代理机构负责，评标工作由评标委员会负责。工作程序如下：</w:t>
      </w:r>
    </w:p>
    <w:p>
      <w:pPr>
        <w:pStyle w:val="9"/>
        <w:tabs>
          <w:tab w:val="clear" w:pos="567"/>
        </w:tabs>
        <w:spacing w:before="0" w:line="360" w:lineRule="auto"/>
        <w:ind w:firstLine="480" w:firstLineChars="200"/>
        <w:rPr>
          <w:rFonts w:eastAsia="宋体" w:cs="宋体"/>
        </w:rPr>
      </w:pPr>
      <w:r>
        <w:rPr>
          <w:rFonts w:hint="eastAsia" w:eastAsia="宋体" w:cs="宋体"/>
        </w:rPr>
        <w:t>1、投标人资格审查；</w:t>
      </w:r>
    </w:p>
    <w:p>
      <w:pPr>
        <w:pStyle w:val="9"/>
        <w:tabs>
          <w:tab w:val="clear" w:pos="567"/>
        </w:tabs>
        <w:spacing w:before="0" w:line="360" w:lineRule="auto"/>
        <w:ind w:firstLine="480" w:firstLineChars="200"/>
        <w:rPr>
          <w:rFonts w:eastAsia="宋体" w:cs="宋体"/>
        </w:rPr>
      </w:pPr>
      <w:r>
        <w:rPr>
          <w:rFonts w:hint="eastAsia" w:eastAsia="宋体" w:cs="宋体"/>
        </w:rPr>
        <w:t>2、投标人符合性审查；</w:t>
      </w:r>
    </w:p>
    <w:p>
      <w:pPr>
        <w:pStyle w:val="9"/>
        <w:tabs>
          <w:tab w:val="clear" w:pos="567"/>
        </w:tabs>
        <w:spacing w:before="0" w:line="360" w:lineRule="auto"/>
        <w:ind w:firstLine="480" w:firstLineChars="200"/>
        <w:rPr>
          <w:rFonts w:eastAsia="宋体" w:cs="宋体"/>
        </w:rPr>
      </w:pPr>
      <w:r>
        <w:rPr>
          <w:rFonts w:hint="eastAsia" w:eastAsia="宋体" w:cs="宋体"/>
        </w:rPr>
        <w:t>3、必要时的投标文件澄清；</w:t>
      </w:r>
    </w:p>
    <w:p>
      <w:pPr>
        <w:pStyle w:val="9"/>
        <w:tabs>
          <w:tab w:val="clear" w:pos="567"/>
        </w:tabs>
        <w:spacing w:before="0" w:line="360" w:lineRule="auto"/>
        <w:ind w:firstLine="480" w:firstLineChars="200"/>
        <w:rPr>
          <w:rFonts w:eastAsia="宋体" w:cs="宋体"/>
        </w:rPr>
      </w:pPr>
      <w:r>
        <w:rPr>
          <w:rFonts w:hint="eastAsia" w:eastAsia="宋体" w:cs="宋体"/>
        </w:rPr>
        <w:t>4、技术标和商务标比较、评审；</w:t>
      </w:r>
    </w:p>
    <w:p>
      <w:pPr>
        <w:pStyle w:val="9"/>
        <w:tabs>
          <w:tab w:val="clear" w:pos="567"/>
        </w:tabs>
        <w:spacing w:before="0" w:line="360" w:lineRule="auto"/>
        <w:ind w:firstLine="480" w:firstLineChars="200"/>
        <w:rPr>
          <w:rFonts w:eastAsia="宋体" w:cs="宋体"/>
        </w:rPr>
      </w:pPr>
      <w:r>
        <w:rPr>
          <w:rFonts w:hint="eastAsia" w:eastAsia="宋体" w:cs="宋体"/>
        </w:rPr>
        <w:t>5、按照评标办法推荐中标候选人。</w:t>
      </w:r>
    </w:p>
    <w:p>
      <w:pPr>
        <w:pStyle w:val="9"/>
        <w:tabs>
          <w:tab w:val="clear" w:pos="567"/>
        </w:tabs>
        <w:spacing w:before="0" w:line="360" w:lineRule="auto"/>
        <w:ind w:firstLine="480" w:firstLineChars="200"/>
        <w:rPr>
          <w:rFonts w:eastAsia="宋体" w:cs="宋体"/>
        </w:rPr>
      </w:pPr>
      <w:r>
        <w:rPr>
          <w:rFonts w:hint="eastAsia" w:eastAsia="宋体" w:cs="宋体"/>
        </w:rPr>
        <w:t>一、资格审查由采购人或者采购代理机构负责，投标文件中的资格证明文件出现下列情况者（但不限于），按无效投标处理：</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1、投标人资格证明文件的完整性、有效性或符合性不符合要求的。</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2、投标人法定代表人授权书的完整性、有效性、符合性不符合要求的。</w:t>
      </w:r>
    </w:p>
    <w:p>
      <w:pPr>
        <w:pStyle w:val="9"/>
        <w:tabs>
          <w:tab w:val="clear" w:pos="567"/>
        </w:tabs>
        <w:spacing w:before="0" w:line="360" w:lineRule="auto"/>
        <w:ind w:firstLine="480" w:firstLineChars="200"/>
        <w:rPr>
          <w:rFonts w:eastAsia="宋体" w:cs="宋体"/>
        </w:rPr>
      </w:pPr>
      <w:r>
        <w:rPr>
          <w:rFonts w:hint="eastAsia" w:eastAsia="宋体" w:cs="宋体"/>
        </w:rPr>
        <w:t>3、信用查询不符合要求的。</w:t>
      </w:r>
    </w:p>
    <w:p>
      <w:pPr>
        <w:pStyle w:val="9"/>
        <w:tabs>
          <w:tab w:val="clear" w:pos="567"/>
        </w:tabs>
        <w:spacing w:before="0" w:line="360" w:lineRule="auto"/>
        <w:ind w:firstLine="480" w:firstLineChars="200"/>
        <w:rPr>
          <w:rFonts w:eastAsia="宋体" w:cs="宋体"/>
        </w:rPr>
      </w:pPr>
      <w:r>
        <w:rPr>
          <w:rFonts w:hint="eastAsia" w:eastAsia="宋体" w:cs="宋体"/>
        </w:rPr>
        <w:t>二、符合性审查工作</w:t>
      </w:r>
    </w:p>
    <w:p>
      <w:pPr>
        <w:pStyle w:val="9"/>
        <w:tabs>
          <w:tab w:val="clear" w:pos="567"/>
        </w:tabs>
        <w:spacing w:before="0" w:line="360" w:lineRule="auto"/>
        <w:ind w:firstLine="480" w:firstLineChars="200"/>
        <w:rPr>
          <w:rFonts w:eastAsia="宋体" w:cs="宋体"/>
        </w:rPr>
      </w:pPr>
      <w:r>
        <w:rPr>
          <w:rFonts w:hint="eastAsia" w:eastAsia="宋体" w:cs="宋体"/>
        </w:rPr>
        <w:t>符合性审查是指评标委员会依据招标文件的规定，从商务和技术角度对投标文件的有效性和完整性进行审查，以确定是否对招标文件的实质性要求做出响应。出现下列情况者（但不限于），按无效投标处理。</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1、投标文件未按招标文件要求签署、盖章的。</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2、投标人投标报价超出采购预算或最高限价的。</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3、投标人的报价明显低于其他通过符合性审查投标人的报价，有可能影响产品质量或者不能诚信履约的，且投标人不能证明其报价合理性的。</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4、投标内容出现漏项或数量与要求不符或投标内容的技术指标达不到招标文件要求，造成采购档次降低或影响采购性能、功能。</w:t>
      </w:r>
    </w:p>
    <w:p>
      <w:pPr>
        <w:pStyle w:val="9"/>
        <w:tabs>
          <w:tab w:val="clear" w:pos="567"/>
        </w:tabs>
        <w:spacing w:before="0" w:line="360" w:lineRule="auto"/>
        <w:ind w:firstLine="480" w:firstLineChars="200"/>
        <w:rPr>
          <w:rFonts w:eastAsia="宋体" w:cs="宋体"/>
        </w:rPr>
      </w:pPr>
      <w:r>
        <w:rPr>
          <w:rFonts w:hint="eastAsia" w:eastAsia="宋体" w:cs="宋体"/>
        </w:rPr>
        <w:t>三、要求投标人对投标文件有关事项作出书面澄清或者说明（如有）。</w:t>
      </w:r>
    </w:p>
    <w:p>
      <w:pPr>
        <w:pStyle w:val="9"/>
        <w:tabs>
          <w:tab w:val="clear" w:pos="567"/>
        </w:tabs>
        <w:spacing w:before="0" w:line="360" w:lineRule="auto"/>
        <w:ind w:firstLine="480" w:firstLineChars="200"/>
        <w:rPr>
          <w:rFonts w:eastAsia="宋体" w:cs="宋体"/>
        </w:rPr>
      </w:pPr>
      <w:r>
        <w:rPr>
          <w:rFonts w:hint="eastAsia" w:eastAsia="宋体" w:cs="宋体"/>
        </w:rPr>
        <w:t>四、对投标文件进行比较和评价</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本项目评标方法为综合评分法，评标委员会对满足招标文件全部实质性要求的投标文件，按照招标文件规定的评审因素的量化指标进行评审打分，以评审得分从高到低顺序确定中标候选人。</w:t>
      </w:r>
    </w:p>
    <w:p>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9"/>
        <w:tabs>
          <w:tab w:val="clear" w:pos="567"/>
        </w:tabs>
        <w:spacing w:before="0" w:line="360" w:lineRule="auto"/>
        <w:ind w:firstLine="480" w:firstLineChars="200"/>
        <w:rPr>
          <w:rFonts w:eastAsia="宋体" w:cs="宋体"/>
        </w:rPr>
      </w:pPr>
      <w:r>
        <w:rPr>
          <w:rFonts w:hint="eastAsia" w:eastAsia="宋体" w:cs="宋体"/>
        </w:rPr>
        <w:t>五、推荐中标候选人名单，或者根据采购人委托直接确定中标人。</w:t>
      </w:r>
    </w:p>
    <w:p>
      <w:pPr>
        <w:pStyle w:val="9"/>
        <w:tabs>
          <w:tab w:val="clear" w:pos="567"/>
        </w:tabs>
        <w:spacing w:before="0" w:line="360" w:lineRule="auto"/>
        <w:ind w:firstLine="480" w:firstLineChars="200"/>
        <w:rPr>
          <w:rFonts w:eastAsia="宋体" w:cs="宋体"/>
        </w:rPr>
      </w:pPr>
      <w:r>
        <w:rPr>
          <w:rFonts w:hint="eastAsia" w:eastAsia="宋体" w:cs="宋体"/>
        </w:rPr>
        <w:t>六、采购代理机构核对评标结果。</w:t>
      </w:r>
    </w:p>
    <w:p>
      <w:pPr>
        <w:pStyle w:val="9"/>
        <w:tabs>
          <w:tab w:val="clear" w:pos="567"/>
        </w:tabs>
        <w:spacing w:before="0" w:line="360" w:lineRule="auto"/>
        <w:ind w:firstLine="480" w:firstLineChars="200"/>
        <w:rPr>
          <w:rFonts w:eastAsia="宋体" w:cs="宋体"/>
        </w:rPr>
      </w:pPr>
      <w:r>
        <w:rPr>
          <w:rFonts w:hint="eastAsia" w:eastAsia="宋体" w:cs="宋体"/>
        </w:rPr>
        <w:t>评审标准中应考虑下列因素：</w:t>
      </w:r>
    </w:p>
    <w:p>
      <w:pPr>
        <w:pStyle w:val="9"/>
        <w:tabs>
          <w:tab w:val="clear" w:pos="567"/>
        </w:tabs>
        <w:spacing w:before="0" w:line="360" w:lineRule="auto"/>
        <w:ind w:firstLine="480" w:firstLineChars="200"/>
        <w:rPr>
          <w:rFonts w:eastAsia="宋体" w:cs="宋体"/>
        </w:rPr>
      </w:pPr>
      <w:r>
        <w:rPr>
          <w:rFonts w:hint="eastAsia" w:eastAsia="宋体" w:cs="宋体"/>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后参与评审。对于同时属于小微企业、监狱企业或残疾人福利性单位的，不重复进行投标报价扣除。</w:t>
      </w:r>
    </w:p>
    <w:p>
      <w:pPr>
        <w:pStyle w:val="9"/>
        <w:tabs>
          <w:tab w:val="clear" w:pos="567"/>
        </w:tabs>
        <w:spacing w:before="0" w:line="360" w:lineRule="auto"/>
        <w:ind w:firstLine="480" w:firstLineChars="200"/>
        <w:rPr>
          <w:rFonts w:eastAsia="宋体" w:cs="宋体"/>
        </w:rPr>
      </w:pPr>
      <w:r>
        <w:rPr>
          <w:rFonts w:hint="eastAsia" w:eastAsia="宋体" w:cs="宋体"/>
        </w:rPr>
        <w:t>2.联合协议中约定，小型、微型企业和监狱企业的协议合同金额占到联合体协议合同总金额30%以上的，可给予联合体2%的价格扣除。</w:t>
      </w:r>
    </w:p>
    <w:p>
      <w:pPr>
        <w:pStyle w:val="9"/>
        <w:tabs>
          <w:tab w:val="clear" w:pos="567"/>
        </w:tabs>
        <w:spacing w:before="0" w:line="360" w:lineRule="auto"/>
        <w:ind w:firstLine="480" w:firstLineChars="200"/>
        <w:rPr>
          <w:rFonts w:eastAsia="宋体" w:cs="宋体"/>
        </w:rPr>
      </w:pPr>
      <w:r>
        <w:rPr>
          <w:rFonts w:hint="eastAsia" w:eastAsia="宋体" w:cs="宋体"/>
        </w:rPr>
        <w:t>联合体各方均为小型、微型企业和监狱企业的，联合体视同为小型、微型企业和监狱企业。</w:t>
      </w:r>
    </w:p>
    <w:p>
      <w:pPr>
        <w:pStyle w:val="9"/>
        <w:tabs>
          <w:tab w:val="clear" w:pos="567"/>
        </w:tabs>
        <w:spacing w:before="0" w:line="360" w:lineRule="auto"/>
        <w:ind w:firstLine="480" w:firstLineChars="200"/>
        <w:rPr>
          <w:rFonts w:eastAsia="宋体" w:cs="宋体"/>
        </w:rPr>
      </w:pPr>
      <w:r>
        <w:rPr>
          <w:rFonts w:hint="eastAsia" w:eastAsia="宋体" w:cs="宋体"/>
        </w:rPr>
        <w:t>3. 投标人为提供服务所伴随的货物属于节能产品、环境标志产品品目清单范围内，且投标人所投产品具有有效期内的产品认证证书，在评标时予以优先采购，具体见评审因素和指标内容。</w:t>
      </w:r>
    </w:p>
    <w:p>
      <w:pPr>
        <w:pStyle w:val="9"/>
        <w:tabs>
          <w:tab w:val="clear" w:pos="567"/>
        </w:tabs>
        <w:spacing w:before="0" w:line="360" w:lineRule="auto"/>
        <w:ind w:firstLine="480" w:firstLineChars="200"/>
        <w:rPr>
          <w:rFonts w:eastAsia="宋体" w:cs="宋体"/>
        </w:rPr>
      </w:pPr>
      <w:r>
        <w:rPr>
          <w:rFonts w:hint="eastAsia" w:eastAsia="宋体" w:cs="宋体"/>
        </w:rPr>
        <w:t>4.如投标人为提供服务所伴随的货物为政府强制采购的节能产品，投标人所投产品的品牌及型号必须为清单中有效期内产品并提供证明文件，否则其投标将作为无效投标被拒绝。</w:t>
      </w:r>
    </w:p>
    <w:p>
      <w:pPr>
        <w:pStyle w:val="9"/>
        <w:tabs>
          <w:tab w:val="clear" w:pos="567"/>
        </w:tabs>
        <w:spacing w:before="0" w:line="360" w:lineRule="auto"/>
        <w:ind w:firstLine="480" w:firstLineChars="200"/>
        <w:rPr>
          <w:rFonts w:eastAsia="宋体" w:cs="宋体"/>
        </w:rPr>
      </w:pPr>
      <w:r>
        <w:rPr>
          <w:rFonts w:hint="eastAsia" w:eastAsia="宋体" w:cs="宋体"/>
        </w:rPr>
        <w:t xml:space="preserve">5.中标候选人并列时的处理方式：   </w:t>
      </w:r>
    </w:p>
    <w:p>
      <w:pPr>
        <w:pStyle w:val="9"/>
        <w:tabs>
          <w:tab w:val="clear" w:pos="567"/>
        </w:tabs>
        <w:spacing w:before="0" w:line="360" w:lineRule="auto"/>
        <w:ind w:firstLine="480" w:firstLineChars="200"/>
        <w:rPr>
          <w:rFonts w:eastAsia="宋体" w:cs="宋体"/>
        </w:rPr>
      </w:pPr>
      <w:r>
        <w:rPr>
          <w:rFonts w:hint="eastAsia" w:eastAsia="宋体" w:cs="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
    <w:p/>
    <w:p/>
    <w:p/>
    <w:p>
      <w:pPr>
        <w:spacing w:line="360" w:lineRule="auto"/>
        <w:jc w:val="center"/>
        <w:rPr>
          <w:rFonts w:ascii="宋体" w:hAnsi="宋体" w:eastAsia="宋体" w:cs="宋体"/>
          <w:b/>
          <w:sz w:val="24"/>
        </w:rPr>
      </w:pPr>
      <w:r>
        <w:rPr>
          <w:rFonts w:hint="eastAsia" w:ascii="宋体" w:hAnsi="宋体" w:eastAsia="宋体" w:cs="宋体"/>
          <w:b/>
          <w:sz w:val="24"/>
        </w:rPr>
        <w:t>评审因素和指标</w:t>
      </w:r>
    </w:p>
    <w:p>
      <w:pPr>
        <w:widowControl/>
        <w:spacing w:line="360" w:lineRule="auto"/>
        <w:rPr>
          <w:rFonts w:ascii="宋体" w:hAnsi="宋体" w:eastAsia="宋体" w:cs="宋体"/>
          <w:sz w:val="24"/>
        </w:rPr>
      </w:pPr>
      <w:r>
        <w:rPr>
          <w:rFonts w:hint="eastAsia" w:ascii="宋体" w:hAnsi="宋体" w:eastAsia="宋体" w:cs="宋体"/>
          <w:sz w:val="24"/>
        </w:rPr>
        <w:t>1、资格审查：</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5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9"/>
              <w:tabs>
                <w:tab w:val="clear" w:pos="567"/>
              </w:tabs>
              <w:spacing w:before="0" w:line="360" w:lineRule="auto"/>
              <w:jc w:val="center"/>
              <w:rPr>
                <w:rFonts w:eastAsia="宋体" w:cs="宋体"/>
              </w:rPr>
            </w:pPr>
            <w:r>
              <w:rPr>
                <w:rFonts w:hint="eastAsia" w:eastAsia="宋体" w:cs="宋体"/>
              </w:rPr>
              <w:t>序号</w:t>
            </w:r>
          </w:p>
        </w:tc>
        <w:tc>
          <w:tcPr>
            <w:tcW w:w="3119" w:type="dxa"/>
            <w:vAlign w:val="center"/>
          </w:tcPr>
          <w:p>
            <w:pPr>
              <w:pStyle w:val="9"/>
              <w:tabs>
                <w:tab w:val="clear" w:pos="567"/>
              </w:tabs>
              <w:spacing w:before="0" w:line="360" w:lineRule="auto"/>
              <w:jc w:val="center"/>
              <w:rPr>
                <w:rFonts w:eastAsia="宋体" w:cs="宋体"/>
              </w:rPr>
            </w:pPr>
            <w:r>
              <w:rPr>
                <w:rFonts w:hint="eastAsia" w:eastAsia="宋体" w:cs="宋体"/>
              </w:rPr>
              <w:t>审查项目</w:t>
            </w:r>
          </w:p>
        </w:tc>
        <w:tc>
          <w:tcPr>
            <w:tcW w:w="5350" w:type="dxa"/>
            <w:vAlign w:val="center"/>
          </w:tcPr>
          <w:p>
            <w:pPr>
              <w:pStyle w:val="9"/>
              <w:tabs>
                <w:tab w:val="clear" w:pos="567"/>
              </w:tabs>
              <w:spacing w:before="0" w:line="360" w:lineRule="auto"/>
              <w:jc w:val="center"/>
              <w:rPr>
                <w:rFonts w:eastAsia="宋体" w:cs="宋体"/>
              </w:rPr>
            </w:pPr>
            <w:r>
              <w:rPr>
                <w:rFonts w:hint="eastAsia" w:eastAsia="宋体" w:cs="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9"/>
              <w:tabs>
                <w:tab w:val="clear" w:pos="567"/>
              </w:tabs>
              <w:spacing w:before="0" w:line="360" w:lineRule="auto"/>
              <w:jc w:val="center"/>
              <w:rPr>
                <w:rFonts w:eastAsia="宋体" w:cs="宋体"/>
              </w:rPr>
            </w:pPr>
            <w:r>
              <w:rPr>
                <w:rFonts w:hint="eastAsia" w:eastAsia="宋体" w:cs="宋体"/>
              </w:rPr>
              <w:t>1</w:t>
            </w:r>
          </w:p>
        </w:tc>
        <w:tc>
          <w:tcPr>
            <w:tcW w:w="3119" w:type="dxa"/>
            <w:vAlign w:val="center"/>
          </w:tcPr>
          <w:p>
            <w:pPr>
              <w:pStyle w:val="9"/>
              <w:tabs>
                <w:tab w:val="clear" w:pos="567"/>
              </w:tabs>
              <w:spacing w:before="0" w:line="360" w:lineRule="auto"/>
              <w:jc w:val="center"/>
              <w:rPr>
                <w:rFonts w:eastAsia="宋体" w:cs="宋体"/>
              </w:rPr>
            </w:pPr>
            <w:r>
              <w:rPr>
                <w:rFonts w:hint="eastAsia" w:eastAsia="宋体" w:cs="宋体"/>
              </w:rPr>
              <w:t>满足《中华人民共和国政府采购法》第二十二条规定</w:t>
            </w:r>
          </w:p>
        </w:tc>
        <w:tc>
          <w:tcPr>
            <w:tcW w:w="5350" w:type="dxa"/>
            <w:vAlign w:val="center"/>
          </w:tcPr>
          <w:p>
            <w:pPr>
              <w:pStyle w:val="9"/>
              <w:tabs>
                <w:tab w:val="clear" w:pos="567"/>
              </w:tabs>
              <w:spacing w:before="0" w:line="360" w:lineRule="auto"/>
              <w:rPr>
                <w:rFonts w:eastAsia="宋体" w:cs="宋体"/>
              </w:rPr>
            </w:pPr>
            <w:r>
              <w:rPr>
                <w:rFonts w:hint="eastAsia" w:eastAsia="宋体" w:cs="宋体"/>
              </w:rPr>
              <w:t>1、投标人合法注册的法人或其他组织的营业执照等证明文件，自然人的身份证明；</w:t>
            </w:r>
          </w:p>
          <w:p>
            <w:pPr>
              <w:pStyle w:val="9"/>
              <w:tabs>
                <w:tab w:val="clear" w:pos="567"/>
              </w:tabs>
              <w:spacing w:before="0" w:line="360" w:lineRule="auto"/>
              <w:rPr>
                <w:rFonts w:eastAsia="宋体" w:cs="宋体"/>
              </w:rPr>
            </w:pPr>
            <w:r>
              <w:rPr>
                <w:rFonts w:hint="eastAsia" w:eastAsia="宋体" w:cs="宋体"/>
              </w:rPr>
              <w:t>2、具有良好的商业信誉和健全的财务会计制度的证明材料（须提供具有财务审计资质的单位出具的2021年财务报告或基本开户行开具的资信证明或开标前近三个月的财务报表。）；</w:t>
            </w:r>
          </w:p>
          <w:p>
            <w:pPr>
              <w:pStyle w:val="9"/>
              <w:tabs>
                <w:tab w:val="clear" w:pos="567"/>
              </w:tabs>
              <w:spacing w:before="0" w:line="360" w:lineRule="auto"/>
              <w:rPr>
                <w:rFonts w:eastAsia="宋体" w:cs="宋体"/>
              </w:rPr>
            </w:pPr>
            <w:r>
              <w:rPr>
                <w:rFonts w:hint="eastAsia" w:eastAsia="宋体" w:cs="宋体"/>
              </w:rPr>
              <w:t>3、提供本年度任意一个月依法缴纳税收和社会保障资金的证明材料复印件；</w:t>
            </w:r>
          </w:p>
          <w:p>
            <w:pPr>
              <w:pStyle w:val="9"/>
              <w:tabs>
                <w:tab w:val="clear" w:pos="567"/>
              </w:tabs>
              <w:spacing w:before="0" w:line="360" w:lineRule="auto"/>
              <w:rPr>
                <w:rFonts w:eastAsia="宋体" w:cs="宋体"/>
              </w:rPr>
            </w:pPr>
            <w:r>
              <w:rPr>
                <w:rFonts w:hint="eastAsia" w:eastAsia="宋体" w:cs="宋体"/>
              </w:rPr>
              <w:t>4、具备履行合同所必需的设备和专业技术能力的承诺原件；</w:t>
            </w:r>
          </w:p>
          <w:p>
            <w:pPr>
              <w:pStyle w:val="9"/>
              <w:tabs>
                <w:tab w:val="clear" w:pos="567"/>
              </w:tabs>
              <w:spacing w:before="0" w:line="360" w:lineRule="auto"/>
              <w:rPr>
                <w:rFonts w:eastAsia="宋体" w:cs="宋体"/>
              </w:rPr>
            </w:pPr>
            <w:r>
              <w:rPr>
                <w:rFonts w:hint="eastAsia" w:eastAsia="宋体" w:cs="宋体"/>
              </w:rPr>
              <w:t>5、投标人参加政府采购活动前3年内在经营活动中没有重大违法记录的书面声明原件。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9"/>
              <w:tabs>
                <w:tab w:val="clear" w:pos="567"/>
              </w:tabs>
              <w:spacing w:before="0" w:line="360" w:lineRule="auto"/>
              <w:jc w:val="center"/>
              <w:rPr>
                <w:rFonts w:eastAsia="宋体" w:cs="宋体"/>
              </w:rPr>
            </w:pPr>
            <w:r>
              <w:rPr>
                <w:rFonts w:hint="eastAsia" w:eastAsia="宋体" w:cs="宋体"/>
              </w:rPr>
              <w:t>2</w:t>
            </w:r>
          </w:p>
        </w:tc>
        <w:tc>
          <w:tcPr>
            <w:tcW w:w="3119" w:type="dxa"/>
            <w:vAlign w:val="center"/>
          </w:tcPr>
          <w:p>
            <w:pPr>
              <w:pStyle w:val="9"/>
              <w:tabs>
                <w:tab w:val="clear" w:pos="567"/>
              </w:tabs>
              <w:spacing w:before="0" w:line="360" w:lineRule="auto"/>
              <w:jc w:val="center"/>
              <w:rPr>
                <w:rFonts w:eastAsia="宋体" w:cs="宋体"/>
              </w:rPr>
            </w:pPr>
            <w:r>
              <w:rPr>
                <w:rFonts w:hint="eastAsia" w:eastAsia="宋体" w:cs="宋体"/>
              </w:rPr>
              <w:t>特定资格条件</w:t>
            </w:r>
          </w:p>
        </w:tc>
        <w:tc>
          <w:tcPr>
            <w:tcW w:w="5350" w:type="dxa"/>
            <w:vAlign w:val="center"/>
          </w:tcPr>
          <w:p>
            <w:pPr>
              <w:pStyle w:val="9"/>
              <w:tabs>
                <w:tab w:val="clear" w:pos="567"/>
              </w:tabs>
              <w:spacing w:before="0" w:line="360" w:lineRule="auto"/>
              <w:rPr>
                <w:rFonts w:eastAsia="宋体" w:cs="宋体"/>
              </w:rPr>
            </w:pPr>
            <w:r>
              <w:rPr>
                <w:rFonts w:hint="eastAsia" w:eastAsia="宋体" w:cs="宋体"/>
              </w:rPr>
              <w:t>1、供应商在递交投标文件截止时间前被“信用中国”网站（www.creditchina.gov.cn）和中国政府采购网（www.ccgp.gov.cn）上被列入失信被执行人、重大税收违法案件当事人名单、政府采购严重违法失信行为记录名单的，不得参加投标；</w:t>
            </w:r>
          </w:p>
          <w:p>
            <w:pPr>
              <w:pStyle w:val="9"/>
              <w:tabs>
                <w:tab w:val="clear" w:pos="567"/>
              </w:tabs>
              <w:spacing w:before="0" w:line="360" w:lineRule="auto"/>
              <w:rPr>
                <w:rFonts w:eastAsia="宋体" w:cs="宋体"/>
              </w:rPr>
            </w:pPr>
            <w:r>
              <w:rPr>
                <w:rFonts w:hint="eastAsia" w:eastAsia="宋体" w:cs="宋体"/>
              </w:rPr>
              <w:t>2、供应商应授权合法的人员参加投标，其中法定代表人直接参加，须出具法人身份证，并与营业执照上信息一致。法定代表人授权代表参加，须出具法定代表人授权书及授权代表身份证；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9"/>
              <w:tabs>
                <w:tab w:val="clear" w:pos="567"/>
              </w:tabs>
              <w:spacing w:before="0" w:line="360" w:lineRule="auto"/>
              <w:jc w:val="center"/>
              <w:rPr>
                <w:rFonts w:eastAsia="宋体" w:cs="宋体"/>
              </w:rPr>
            </w:pPr>
            <w:r>
              <w:rPr>
                <w:rFonts w:hint="eastAsia" w:eastAsia="宋体" w:cs="宋体"/>
              </w:rPr>
              <w:t>3</w:t>
            </w:r>
          </w:p>
        </w:tc>
        <w:tc>
          <w:tcPr>
            <w:tcW w:w="3119" w:type="dxa"/>
            <w:vAlign w:val="center"/>
          </w:tcPr>
          <w:p>
            <w:pPr>
              <w:pStyle w:val="9"/>
              <w:tabs>
                <w:tab w:val="clear" w:pos="567"/>
              </w:tabs>
              <w:spacing w:before="0" w:line="360" w:lineRule="auto"/>
              <w:jc w:val="center"/>
              <w:rPr>
                <w:rFonts w:eastAsia="宋体" w:cs="宋体"/>
              </w:rPr>
            </w:pPr>
            <w:r>
              <w:rPr>
                <w:rFonts w:hint="eastAsia" w:eastAsia="宋体" w:cs="宋体"/>
              </w:rPr>
              <w:t>供应商不得存在的情形</w:t>
            </w:r>
          </w:p>
        </w:tc>
        <w:tc>
          <w:tcPr>
            <w:tcW w:w="5350" w:type="dxa"/>
            <w:vAlign w:val="center"/>
          </w:tcPr>
          <w:p>
            <w:pPr>
              <w:pStyle w:val="9"/>
              <w:tabs>
                <w:tab w:val="clear" w:pos="567"/>
              </w:tabs>
              <w:spacing w:before="0" w:line="360" w:lineRule="auto"/>
              <w:rPr>
                <w:rFonts w:eastAsia="宋体" w:cs="宋体"/>
              </w:rPr>
            </w:pPr>
            <w:r>
              <w:rPr>
                <w:rFonts w:hint="eastAsia" w:eastAsia="宋体" w:cs="宋体"/>
              </w:rPr>
              <w:t>1、单位负责人为同一人或者存在直接控股、管理关系的不同供应商，不得参加本次采购活动；</w:t>
            </w:r>
          </w:p>
          <w:p>
            <w:pPr>
              <w:pStyle w:val="9"/>
              <w:tabs>
                <w:tab w:val="clear" w:pos="567"/>
              </w:tabs>
              <w:spacing w:before="0" w:line="360" w:lineRule="auto"/>
              <w:rPr>
                <w:rFonts w:eastAsia="宋体" w:cs="宋体"/>
              </w:rPr>
            </w:pPr>
            <w:r>
              <w:rPr>
                <w:rFonts w:hint="eastAsia" w:eastAsia="宋体" w:cs="宋体"/>
              </w:rPr>
              <w:t>2、为本项目提供整体设计、规范编制或者项目管理、监理、检测等服务的供应商，不得再参加该采购项目的其他采购活动。</w:t>
            </w:r>
          </w:p>
        </w:tc>
      </w:tr>
    </w:tbl>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sz w:val="24"/>
        </w:rPr>
      </w:pPr>
      <w:r>
        <w:rPr>
          <w:rFonts w:hint="eastAsia" w:ascii="宋体" w:hAnsi="宋体" w:eastAsia="宋体" w:cs="宋体"/>
          <w:sz w:val="24"/>
        </w:rPr>
        <w:t>2、符合性审查：</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5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序号</w:t>
            </w:r>
          </w:p>
        </w:tc>
        <w:tc>
          <w:tcPr>
            <w:tcW w:w="3119"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审查项目</w:t>
            </w:r>
          </w:p>
        </w:tc>
        <w:tc>
          <w:tcPr>
            <w:tcW w:w="5350"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17"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1</w:t>
            </w:r>
          </w:p>
        </w:tc>
        <w:tc>
          <w:tcPr>
            <w:tcW w:w="3119"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签署、盖章</w:t>
            </w:r>
          </w:p>
        </w:tc>
        <w:tc>
          <w:tcPr>
            <w:tcW w:w="5350" w:type="dxa"/>
            <w:vAlign w:val="center"/>
          </w:tcPr>
          <w:p>
            <w:pPr>
              <w:pStyle w:val="9"/>
              <w:keepNext w:val="0"/>
              <w:keepLines w:val="0"/>
              <w:pageBreakBefore w:val="0"/>
              <w:kinsoku/>
              <w:wordWrap/>
              <w:overflowPunct/>
              <w:topLinePunct w:val="0"/>
              <w:autoSpaceDE/>
              <w:autoSpaceDN/>
              <w:bidi w:val="0"/>
              <w:adjustRightInd/>
              <w:snapToGrid/>
              <w:spacing w:line="440" w:lineRule="exact"/>
              <w:textAlignment w:val="auto"/>
              <w:rPr>
                <w:rFonts w:eastAsia="宋体" w:cs="宋体"/>
              </w:rPr>
            </w:pPr>
            <w:r>
              <w:rPr>
                <w:rFonts w:hint="eastAsia" w:eastAsia="宋体" w:cs="宋体"/>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17"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2</w:t>
            </w:r>
          </w:p>
        </w:tc>
        <w:tc>
          <w:tcPr>
            <w:tcW w:w="3119"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投标报价</w:t>
            </w:r>
          </w:p>
        </w:tc>
        <w:tc>
          <w:tcPr>
            <w:tcW w:w="5350"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textAlignment w:val="auto"/>
              <w:rPr>
                <w:rFonts w:eastAsia="宋体" w:cs="宋体"/>
              </w:rPr>
            </w:pPr>
            <w:r>
              <w:rPr>
                <w:rFonts w:hint="eastAsia" w:eastAsia="宋体" w:cs="宋体"/>
              </w:rPr>
              <w:t>投标人投标报价超出采购预算或最高限价的。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3</w:t>
            </w:r>
          </w:p>
        </w:tc>
        <w:tc>
          <w:tcPr>
            <w:tcW w:w="3119"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报价合理性</w:t>
            </w:r>
          </w:p>
        </w:tc>
        <w:tc>
          <w:tcPr>
            <w:tcW w:w="5350"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textAlignment w:val="auto"/>
              <w:rPr>
                <w:rFonts w:eastAsia="宋体" w:cs="宋体"/>
              </w:rPr>
            </w:pPr>
            <w:r>
              <w:rPr>
                <w:rFonts w:hint="eastAsia" w:eastAsia="宋体" w:cs="宋体"/>
              </w:rPr>
              <w:t>投标人的报价明显低于其他通过符合性审查投标人的报价，有可能影响服务质量或者不能诚信履约的，且投标人不能证明其报价合理性的。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4</w:t>
            </w:r>
          </w:p>
        </w:tc>
        <w:tc>
          <w:tcPr>
            <w:tcW w:w="3119"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投标内容</w:t>
            </w:r>
          </w:p>
        </w:tc>
        <w:tc>
          <w:tcPr>
            <w:tcW w:w="5350"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textAlignment w:val="auto"/>
              <w:rPr>
                <w:rFonts w:eastAsia="宋体" w:cs="宋体"/>
              </w:rPr>
            </w:pPr>
            <w:r>
              <w:rPr>
                <w:rFonts w:hint="eastAsia" w:eastAsia="宋体" w:cs="宋体"/>
              </w:rPr>
              <w:t>投标内容出现漏项或与要求不符或投标内容的技术指标达不到招标文件要求，造成采购档次降低或影响服务实质性内容。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5</w:t>
            </w:r>
          </w:p>
        </w:tc>
        <w:tc>
          <w:tcPr>
            <w:tcW w:w="3119"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jc w:val="center"/>
              <w:textAlignment w:val="auto"/>
              <w:rPr>
                <w:rFonts w:eastAsia="宋体" w:cs="宋体"/>
              </w:rPr>
            </w:pPr>
            <w:r>
              <w:rPr>
                <w:rFonts w:hint="eastAsia" w:eastAsia="宋体" w:cs="宋体"/>
              </w:rPr>
              <w:t>其它情形</w:t>
            </w:r>
          </w:p>
        </w:tc>
        <w:tc>
          <w:tcPr>
            <w:tcW w:w="5350" w:type="dxa"/>
            <w:vAlign w:val="center"/>
          </w:tcPr>
          <w:p>
            <w:pPr>
              <w:pStyle w:val="9"/>
              <w:keepNext w:val="0"/>
              <w:keepLines w:val="0"/>
              <w:pageBreakBefore w:val="0"/>
              <w:tabs>
                <w:tab w:val="clear" w:pos="567"/>
              </w:tabs>
              <w:kinsoku/>
              <w:wordWrap/>
              <w:overflowPunct/>
              <w:topLinePunct w:val="0"/>
              <w:autoSpaceDE/>
              <w:autoSpaceDN/>
              <w:bidi w:val="0"/>
              <w:adjustRightInd/>
              <w:snapToGrid/>
              <w:spacing w:before="0" w:line="440" w:lineRule="exact"/>
              <w:textAlignment w:val="auto"/>
              <w:rPr>
                <w:rFonts w:eastAsia="宋体" w:cs="宋体"/>
              </w:rPr>
            </w:pPr>
            <w:r>
              <w:rPr>
                <w:rFonts w:hint="eastAsia" w:eastAsia="宋体" w:cs="宋体"/>
              </w:rPr>
              <w:t>存在其它不符合法律法规或招标文件规定的投标无效条款。</w:t>
            </w:r>
          </w:p>
        </w:tc>
      </w:tr>
    </w:tbl>
    <w:p>
      <w:pPr>
        <w:pStyle w:val="9"/>
        <w:rPr>
          <w:rFonts w:eastAsia="宋体" w:cs="宋体"/>
          <w:b/>
        </w:rPr>
      </w:pPr>
    </w:p>
    <w:p>
      <w:pPr>
        <w:widowControl/>
        <w:spacing w:line="360" w:lineRule="auto"/>
        <w:rPr>
          <w:rFonts w:ascii="宋体" w:hAnsi="宋体" w:eastAsia="宋体" w:cs="宋体"/>
          <w:sz w:val="24"/>
        </w:rPr>
      </w:pPr>
      <w:r>
        <w:rPr>
          <w:rFonts w:hint="eastAsia" w:ascii="宋体" w:hAnsi="宋体" w:eastAsia="宋体" w:cs="宋体"/>
          <w:sz w:val="24"/>
        </w:rPr>
        <w:t>3、综合评标</w:t>
      </w:r>
    </w:p>
    <w:tbl>
      <w:tblPr>
        <w:tblStyle w:val="21"/>
        <w:tblpPr w:leftFromText="180" w:rightFromText="180" w:vertAnchor="text" w:horzAnchor="page" w:tblpX="1383" w:tblpY="189"/>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804"/>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评审因素</w:t>
            </w:r>
          </w:p>
        </w:tc>
        <w:tc>
          <w:tcPr>
            <w:tcW w:w="680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内     容</w:t>
            </w:r>
          </w:p>
        </w:tc>
        <w:tc>
          <w:tcPr>
            <w:tcW w:w="919"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161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lang w:val="zh-CN"/>
              </w:rPr>
            </w:pPr>
            <w:r>
              <w:rPr>
                <w:rFonts w:hint="eastAsia" w:ascii="宋体" w:hAnsi="宋体" w:eastAsia="宋体" w:cs="宋体"/>
                <w:sz w:val="24"/>
                <w:lang w:val="zh-CN"/>
              </w:rPr>
              <w:t>投标报价</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lang w:val="zh-CN"/>
              </w:rPr>
            </w:pPr>
          </w:p>
        </w:tc>
        <w:tc>
          <w:tcPr>
            <w:tcW w:w="6804"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rPr>
            </w:pPr>
            <w:r>
              <w:rPr>
                <w:rFonts w:hint="eastAsia" w:ascii="宋体" w:hAnsi="宋体" w:eastAsia="宋体" w:cs="宋体"/>
                <w:kern w:val="0"/>
                <w:sz w:val="24"/>
              </w:rPr>
              <w:t>满足招标文件要求且投标报价价格最低的为评标基准价，其价格分为满分。其他投标人的价格分统一按照下列公式计算：报价得分=（评标基准价/投标报价）×价格权值</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kern w:val="0"/>
                <w:sz w:val="24"/>
              </w:rPr>
            </w:pPr>
            <w:r>
              <w:rPr>
                <w:rFonts w:hint="eastAsia" w:ascii="宋体" w:hAnsi="宋体" w:eastAsia="宋体" w:cs="宋体"/>
                <w:kern w:val="0"/>
                <w:sz w:val="24"/>
              </w:rPr>
              <w:t>符合招标文件规定的小微企业、监狱企业、残疾人福利性单位优惠条件的投标人，价格给予6%的扣除，用扣除后的价格参与评审。</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eastAsia="宋体"/>
                <w:lang w:val="en-US" w:eastAsia="zh-CN"/>
              </w:rPr>
            </w:pPr>
            <w:r>
              <w:rPr>
                <w:rFonts w:hint="eastAsia" w:ascii="宋体" w:hAnsi="宋体" w:eastAsia="宋体" w:cs="宋体"/>
                <w:kern w:val="0"/>
                <w:sz w:val="24"/>
              </w:rPr>
              <w:t>本项目专门面向中小企业采购（残疾人福利性单位、监狱企业视同小型、微型企业）</w:t>
            </w:r>
            <w:r>
              <w:rPr>
                <w:rFonts w:hint="eastAsia" w:ascii="宋体" w:hAnsi="宋体" w:eastAsia="宋体" w:cs="宋体"/>
                <w:kern w:val="0"/>
                <w:sz w:val="24"/>
                <w:lang w:val="en-US" w:eastAsia="zh-CN"/>
              </w:rPr>
              <w:t>评审时可不扣除。</w:t>
            </w:r>
            <w:bookmarkStart w:id="545" w:name="_GoBack"/>
            <w:bookmarkEnd w:id="545"/>
          </w:p>
        </w:tc>
        <w:tc>
          <w:tcPr>
            <w:tcW w:w="919"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服务方案</w:t>
            </w:r>
          </w:p>
        </w:tc>
        <w:tc>
          <w:tcPr>
            <w:tcW w:w="6804" w:type="dxa"/>
            <w:vAlign w:val="center"/>
          </w:tcPr>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1、服务方案整体合理、完备、严谨、措施可靠且针对性强，按其响应程度计0～5分；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2、服务方案中管理措施、工作制度、组织能力、团队协作等方面，按其响应程度计0～5分；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3、具有完善的服务质量保证体系及措施，措施具有较强的可操作性，按其响应程度计0～5分；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4、针对本采购项目及采购人实际需求提供详细具体可行的服务措施承诺。按其响应程度计0～5分；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5、具有人员廉洁、职业道德保障措施，按其响应程度计0～5分；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6、针对本项目服务特点、难点分析，定位准确、分析合理，按其响应程度计0～5分；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7、针对本项目的接管、进驻方案，按其响应程度计0～5分；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8、针对本项目的人员培训方案、重点岗位人员保证方案，按其响应程度计0～5分；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9、针对本项目的应急处置预案，按其响应程度计0～5分；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10、针对本项目的日常管理制度，按其响应程度计0～5分；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11、针对本项目的考核及奖惩办法，按其响应程度计0～5分；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12、针对疫情的防控措施，按其响应程度计0～5分；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13、保障房租金管理和收取方案，按其响应程度计0～5分；</w:t>
            </w:r>
          </w:p>
          <w:p>
            <w:pPr>
              <w:pStyle w:val="10"/>
              <w:keepNext w:val="0"/>
              <w:keepLines w:val="0"/>
              <w:pageBreakBefore w:val="0"/>
              <w:kinsoku/>
              <w:wordWrap/>
              <w:overflowPunct/>
              <w:topLinePunct w:val="0"/>
              <w:autoSpaceDE/>
              <w:autoSpaceDN/>
              <w:bidi w:val="0"/>
              <w:adjustRightInd/>
              <w:snapToGrid/>
              <w:spacing w:line="440" w:lineRule="exact"/>
              <w:ind w:firstLine="0"/>
              <w:textAlignment w:val="auto"/>
              <w:rPr>
                <w:rFonts w:ascii="宋体" w:hAnsi="宋体" w:eastAsia="宋体" w:cs="宋体"/>
              </w:rPr>
            </w:pPr>
            <w:r>
              <w:rPr>
                <w:rFonts w:hint="eastAsia" w:ascii="宋体" w:hAnsi="宋体" w:eastAsia="宋体" w:cs="宋体"/>
              </w:rPr>
              <w:t>14、协助委托单位办理保障性住房入住和退出管理得措施，按其响应程度计0～5分。</w:t>
            </w:r>
          </w:p>
        </w:tc>
        <w:tc>
          <w:tcPr>
            <w:tcW w:w="919"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sz w:val="24"/>
                <w:highlight w:val="yellow"/>
              </w:rPr>
            </w:pPr>
            <w:r>
              <w:rPr>
                <w:rFonts w:hint="eastAsia" w:ascii="宋体" w:hAnsi="宋体" w:eastAsia="宋体" w:cs="宋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spacing w:line="360" w:lineRule="auto"/>
              <w:jc w:val="center"/>
              <w:rPr>
                <w:rFonts w:ascii="宋体" w:hAnsi="宋体" w:eastAsia="宋体" w:cs="宋体"/>
                <w:sz w:val="24"/>
              </w:rPr>
            </w:pPr>
            <w:r>
              <w:rPr>
                <w:rFonts w:hint="eastAsia" w:ascii="宋体" w:hAnsi="宋体" w:eastAsia="宋体" w:cs="宋体"/>
                <w:sz w:val="24"/>
              </w:rPr>
              <w:t>人员配备</w:t>
            </w:r>
          </w:p>
        </w:tc>
        <w:tc>
          <w:tcPr>
            <w:tcW w:w="6804" w:type="dxa"/>
            <w:vAlign w:val="center"/>
          </w:tcPr>
          <w:p>
            <w:pPr>
              <w:spacing w:line="360" w:lineRule="auto"/>
              <w:jc w:val="left"/>
              <w:rPr>
                <w:rFonts w:ascii="宋体" w:hAnsi="宋体" w:eastAsia="宋体" w:cs="宋体"/>
                <w:sz w:val="24"/>
              </w:rPr>
            </w:pPr>
            <w:r>
              <w:rPr>
                <w:rFonts w:hint="eastAsia" w:ascii="宋体" w:hAnsi="宋体" w:eastAsia="宋体" w:cs="宋体"/>
                <w:sz w:val="24"/>
              </w:rPr>
              <w:t>1、根据所投入管理人员的学历、受教育程度，并提供开标前一年内至少连续3个月由投标单位或其总公司或分公司缴纳社会保险证明的扫描件按其响应程度计0～5分；</w:t>
            </w:r>
          </w:p>
          <w:p>
            <w:pPr>
              <w:spacing w:line="360" w:lineRule="auto"/>
              <w:jc w:val="left"/>
              <w:rPr>
                <w:rFonts w:ascii="宋体" w:hAnsi="宋体" w:eastAsia="宋体" w:cs="宋体"/>
                <w:sz w:val="24"/>
              </w:rPr>
            </w:pPr>
            <w:r>
              <w:rPr>
                <w:rFonts w:hint="eastAsia" w:ascii="宋体" w:hAnsi="宋体" w:eastAsia="宋体" w:cs="宋体"/>
                <w:sz w:val="24"/>
              </w:rPr>
              <w:t>2、特殊作业工种得持证情况：</w:t>
            </w:r>
          </w:p>
          <w:p>
            <w:pPr>
              <w:spacing w:line="360" w:lineRule="auto"/>
              <w:jc w:val="left"/>
              <w:rPr>
                <w:rFonts w:ascii="宋体" w:hAnsi="宋体" w:eastAsia="宋体" w:cs="宋体"/>
                <w:sz w:val="24"/>
              </w:rPr>
            </w:pPr>
            <w:r>
              <w:rPr>
                <w:rFonts w:hint="eastAsia" w:ascii="宋体" w:hAnsi="宋体" w:eastAsia="宋体" w:cs="宋体"/>
                <w:sz w:val="24"/>
              </w:rPr>
              <w:t xml:space="preserve">  拟投入服务团队的维护维修人员具有行政管理部门颁发的“电工证”资格证书并提供开标前一年内至少连续3个月由投标单位或其总公司或分公司缴纳社会保险证明的扫描件，有一人得5分。</w:t>
            </w:r>
          </w:p>
        </w:tc>
        <w:tc>
          <w:tcPr>
            <w:tcW w:w="919" w:type="dxa"/>
            <w:vAlign w:val="center"/>
          </w:tcPr>
          <w:p>
            <w:pPr>
              <w:spacing w:line="360" w:lineRule="auto"/>
              <w:jc w:val="center"/>
              <w:rPr>
                <w:rFonts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spacing w:line="360" w:lineRule="auto"/>
              <w:jc w:val="center"/>
              <w:rPr>
                <w:rFonts w:ascii="宋体" w:hAnsi="宋体" w:eastAsia="宋体" w:cs="宋体"/>
                <w:sz w:val="24"/>
              </w:rPr>
            </w:pPr>
            <w:r>
              <w:rPr>
                <w:rFonts w:hint="eastAsia" w:ascii="宋体" w:hAnsi="宋体" w:eastAsia="宋体" w:cs="宋体"/>
                <w:sz w:val="24"/>
              </w:rPr>
              <w:t>荣誉</w:t>
            </w:r>
          </w:p>
        </w:tc>
        <w:tc>
          <w:tcPr>
            <w:tcW w:w="6804" w:type="dxa"/>
            <w:vAlign w:val="center"/>
          </w:tcPr>
          <w:p>
            <w:pPr>
              <w:spacing w:line="360" w:lineRule="auto"/>
              <w:jc w:val="left"/>
              <w:rPr>
                <w:rFonts w:ascii="宋体" w:hAnsi="宋体" w:eastAsia="宋体" w:cs="宋体"/>
                <w:sz w:val="24"/>
              </w:rPr>
            </w:pPr>
            <w:r>
              <w:rPr>
                <w:rFonts w:hint="eastAsia" w:ascii="宋体" w:hAnsi="宋体" w:eastAsia="宋体" w:cs="宋体"/>
                <w:sz w:val="24"/>
              </w:rPr>
              <w:t>企业或物业服务项目获得行业主管部门的表彰的得5分。</w:t>
            </w:r>
          </w:p>
        </w:tc>
        <w:tc>
          <w:tcPr>
            <w:tcW w:w="919" w:type="dxa"/>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spacing w:line="360" w:lineRule="auto"/>
              <w:jc w:val="center"/>
              <w:rPr>
                <w:rFonts w:ascii="宋体" w:hAnsi="宋体" w:eastAsia="宋体" w:cs="宋体"/>
                <w:sz w:val="24"/>
              </w:rPr>
            </w:pPr>
            <w:r>
              <w:rPr>
                <w:rFonts w:hint="eastAsia" w:ascii="宋体" w:hAnsi="宋体" w:eastAsia="宋体" w:cs="宋体"/>
                <w:sz w:val="24"/>
              </w:rPr>
              <w:t>业绩</w:t>
            </w:r>
          </w:p>
        </w:tc>
        <w:tc>
          <w:tcPr>
            <w:tcW w:w="6804" w:type="dxa"/>
            <w:vAlign w:val="center"/>
          </w:tcPr>
          <w:p>
            <w:pPr>
              <w:snapToGrid w:val="0"/>
              <w:spacing w:line="360" w:lineRule="auto"/>
              <w:rPr>
                <w:rFonts w:ascii="宋体" w:hAnsi="宋体" w:eastAsia="宋体" w:cs="宋体"/>
                <w:sz w:val="24"/>
              </w:rPr>
            </w:pPr>
            <w:r>
              <w:rPr>
                <w:rFonts w:hint="eastAsia" w:ascii="宋体" w:hAnsi="宋体" w:eastAsia="宋体" w:cs="宋体"/>
                <w:sz w:val="24"/>
              </w:rPr>
              <w:t>提供2018年8月1日以来（以合同签订日期为准）类似物业管理服务业绩合同，提供一项得5分。</w:t>
            </w:r>
          </w:p>
        </w:tc>
        <w:tc>
          <w:tcPr>
            <w:tcW w:w="919" w:type="dxa"/>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r>
    </w:tbl>
    <w:p>
      <w:pPr>
        <w:spacing w:line="360" w:lineRule="auto"/>
        <w:jc w:val="center"/>
        <w:rPr>
          <w:rFonts w:ascii="宋体" w:hAnsi="宋体" w:eastAsia="宋体" w:cs="宋体"/>
          <w:b/>
          <w:sz w:val="24"/>
        </w:rPr>
      </w:pPr>
      <w:r>
        <w:rPr>
          <w:rFonts w:hint="eastAsia" w:ascii="宋体" w:hAnsi="宋体" w:eastAsia="宋体" w:cs="宋体"/>
          <w:b/>
          <w:sz w:val="24"/>
        </w:rPr>
        <w:t>评审因素和指标</w:t>
      </w:r>
    </w:p>
    <w:p>
      <w:pPr>
        <w:pStyle w:val="10"/>
        <w:ind w:firstLine="0"/>
        <w:jc w:val="center"/>
        <w:outlineLvl w:val="0"/>
        <w:rPr>
          <w:rFonts w:ascii="宋体" w:hAnsi="宋体" w:eastAsia="宋体" w:cs="宋体"/>
          <w:b/>
          <w:bCs/>
          <w:sz w:val="28"/>
          <w:szCs w:val="28"/>
        </w:rPr>
      </w:pPr>
      <w:bookmarkStart w:id="405" w:name="_Toc10390"/>
      <w:bookmarkStart w:id="406" w:name="_Toc25372"/>
      <w:bookmarkStart w:id="407" w:name="_Toc21932"/>
      <w:r>
        <w:rPr>
          <w:rFonts w:hint="eastAsia" w:ascii="宋体" w:hAnsi="宋体" w:eastAsia="宋体" w:cs="宋体"/>
        </w:rPr>
        <w:br w:type="column"/>
      </w:r>
      <w:r>
        <w:rPr>
          <w:rFonts w:hint="eastAsia" w:ascii="宋体" w:hAnsi="宋体" w:eastAsia="宋体" w:cs="宋体"/>
          <w:b/>
          <w:kern w:val="44"/>
          <w:sz w:val="28"/>
          <w:szCs w:val="28"/>
        </w:rPr>
        <w:t>第四章  采购需求及要求</w:t>
      </w:r>
      <w:bookmarkEnd w:id="405"/>
      <w:bookmarkEnd w:id="406"/>
      <w:bookmarkEnd w:id="407"/>
    </w:p>
    <w:p>
      <w:pPr>
        <w:spacing w:line="600" w:lineRule="atLeast"/>
        <w:ind w:firstLine="482" w:firstLineChars="200"/>
        <w:rPr>
          <w:rFonts w:ascii="宋体" w:hAnsi="宋体" w:eastAsia="宋体" w:cs="宋体"/>
          <w:b/>
          <w:bCs/>
          <w:sz w:val="24"/>
        </w:rPr>
      </w:pPr>
      <w:r>
        <w:rPr>
          <w:rFonts w:hint="eastAsia" w:ascii="宋体" w:hAnsi="宋体" w:eastAsia="宋体" w:cs="宋体"/>
          <w:b/>
          <w:bCs/>
          <w:sz w:val="24"/>
        </w:rPr>
        <w:t>西安市长安区中海学府租赁型保障房物业服务内容及要求：</w:t>
      </w:r>
    </w:p>
    <w:p>
      <w:pPr>
        <w:spacing w:line="540" w:lineRule="atLeast"/>
        <w:ind w:firstLine="482" w:firstLineChars="200"/>
        <w:rPr>
          <w:rFonts w:ascii="宋体" w:hAnsi="宋体" w:eastAsia="宋体" w:cs="宋体"/>
          <w:b/>
          <w:bCs/>
          <w:sz w:val="24"/>
        </w:rPr>
      </w:pPr>
      <w:r>
        <w:rPr>
          <w:rFonts w:hint="eastAsia" w:ascii="宋体" w:hAnsi="宋体" w:eastAsia="宋体" w:cs="宋体"/>
          <w:b/>
          <w:bCs/>
          <w:sz w:val="24"/>
        </w:rPr>
        <w:t>一、项目概况及物业物业服务区域：</w:t>
      </w:r>
    </w:p>
    <w:p>
      <w:pPr>
        <w:spacing w:line="540" w:lineRule="atLeast"/>
        <w:ind w:firstLine="480" w:firstLineChars="200"/>
        <w:rPr>
          <w:rFonts w:ascii="宋体" w:hAnsi="宋体" w:eastAsia="宋体" w:cs="宋体"/>
          <w:sz w:val="24"/>
        </w:rPr>
      </w:pPr>
      <w:r>
        <w:rPr>
          <w:rFonts w:hint="eastAsia" w:ascii="宋体" w:hAnsi="宋体" w:eastAsia="宋体" w:cs="宋体"/>
          <w:sz w:val="24"/>
        </w:rPr>
        <w:t>中海学府路A项目三期共计2栋高层，971户住宅，3#楼住宅楼，剪力墙/ 框架结构，地上34/33层，地下2层，4#楼住宅楼，剪力墙/框架结构，地上34层，地下2层，地下车库2 层，三期总建筑面积94726.407平方米，地上建筑面积73760.934平方米，配套公建面积396.934平方米，地下建筑面积20965.473平方米，地下一层建筑面积11394.787平方米，地下二层建筑面积9570.686平方米，机动车车库建筑面积8116.355平方米，非机动车库建筑面积2639.618平方米，人防建筑面积9639.1平方米，设备用房建筑面积570.400平方米。</w:t>
      </w:r>
    </w:p>
    <w:p>
      <w:pPr>
        <w:spacing w:line="540" w:lineRule="atLeast"/>
        <w:ind w:firstLine="480" w:firstLineChars="200"/>
        <w:rPr>
          <w:rFonts w:ascii="宋体" w:hAnsi="宋体" w:eastAsia="宋体" w:cs="宋体"/>
          <w:sz w:val="24"/>
        </w:rPr>
      </w:pPr>
      <w:r>
        <w:rPr>
          <w:rFonts w:hint="eastAsia" w:ascii="宋体" w:hAnsi="宋体" w:eastAsia="宋体" w:cs="宋体"/>
          <w:sz w:val="24"/>
        </w:rPr>
        <w:t>物业用房在3#楼一层和二层部分房间。</w:t>
      </w:r>
    </w:p>
    <w:p>
      <w:pPr>
        <w:spacing w:line="600" w:lineRule="atLeast"/>
        <w:ind w:firstLine="480" w:firstLineChars="200"/>
        <w:rPr>
          <w:rFonts w:ascii="宋体" w:hAnsi="宋体" w:eastAsia="宋体" w:cs="宋体"/>
          <w:sz w:val="24"/>
        </w:rPr>
      </w:pPr>
      <w:r>
        <w:rPr>
          <w:rFonts w:hint="eastAsia" w:ascii="宋体" w:hAnsi="宋体" w:eastAsia="宋体" w:cs="宋体"/>
          <w:sz w:val="24"/>
        </w:rPr>
        <w:drawing>
          <wp:inline distT="0" distB="0" distL="114300" distR="114300">
            <wp:extent cx="5274310" cy="1811655"/>
            <wp:effectExtent l="0" t="0" r="8890" b="4445"/>
            <wp:docPr id="2"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表格&#10;&#10;描述已自动生成"/>
                    <pic:cNvPicPr>
                      <a:picLocks noChangeAspect="1"/>
                    </pic:cNvPicPr>
                  </pic:nvPicPr>
                  <pic:blipFill>
                    <a:blip r:embed="rId8"/>
                    <a:stretch>
                      <a:fillRect/>
                    </a:stretch>
                  </pic:blipFill>
                  <pic:spPr>
                    <a:xfrm>
                      <a:off x="0" y="0"/>
                      <a:ext cx="5274310" cy="1811655"/>
                    </a:xfrm>
                    <a:prstGeom prst="rect">
                      <a:avLst/>
                    </a:prstGeom>
                    <a:noFill/>
                    <a:ln>
                      <a:noFill/>
                    </a:ln>
                  </pic:spPr>
                </pic:pic>
              </a:graphicData>
            </a:graphic>
          </wp:inline>
        </w:drawing>
      </w:r>
    </w:p>
    <w:p>
      <w:pPr>
        <w:spacing w:line="540" w:lineRule="exact"/>
        <w:ind w:firstLine="482" w:firstLineChars="200"/>
        <w:rPr>
          <w:rFonts w:ascii="宋体" w:hAnsi="宋体" w:eastAsia="宋体" w:cs="宋体"/>
          <w:b/>
          <w:bCs/>
          <w:sz w:val="24"/>
        </w:rPr>
      </w:pPr>
      <w:r>
        <w:rPr>
          <w:rFonts w:hint="eastAsia" w:ascii="宋体" w:hAnsi="宋体" w:eastAsia="宋体" w:cs="宋体"/>
          <w:b/>
          <w:bCs/>
          <w:sz w:val="24"/>
        </w:rPr>
        <w:t>二、主要设施、设备说明</w:t>
      </w:r>
    </w:p>
    <w:p>
      <w:pPr>
        <w:spacing w:line="540" w:lineRule="exact"/>
        <w:ind w:firstLine="480" w:firstLineChars="200"/>
        <w:rPr>
          <w:rFonts w:ascii="宋体" w:hAnsi="宋体" w:eastAsia="宋体" w:cs="宋体"/>
          <w:sz w:val="24"/>
        </w:rPr>
      </w:pPr>
      <w:r>
        <w:rPr>
          <w:rFonts w:hint="eastAsia" w:ascii="宋体" w:hAnsi="宋体" w:eastAsia="宋体" w:cs="宋体"/>
          <w:sz w:val="24"/>
        </w:rPr>
        <w:t>1、小区设行人进出门2个，</w:t>
      </w:r>
    </w:p>
    <w:p>
      <w:pPr>
        <w:spacing w:line="540" w:lineRule="exact"/>
        <w:ind w:firstLine="480" w:firstLineChars="200"/>
        <w:rPr>
          <w:rFonts w:ascii="宋体" w:hAnsi="宋体" w:eastAsia="宋体" w:cs="宋体"/>
          <w:sz w:val="24"/>
        </w:rPr>
      </w:pPr>
      <w:r>
        <w:rPr>
          <w:rFonts w:hint="eastAsia" w:ascii="宋体" w:hAnsi="宋体" w:eastAsia="宋体" w:cs="宋体"/>
          <w:sz w:val="24"/>
        </w:rPr>
        <w:t>2、地下车库出入口1个；</w:t>
      </w:r>
    </w:p>
    <w:p>
      <w:pPr>
        <w:spacing w:line="540" w:lineRule="exact"/>
        <w:ind w:firstLine="480" w:firstLineChars="200"/>
        <w:rPr>
          <w:rFonts w:ascii="宋体" w:hAnsi="宋体" w:eastAsia="宋体" w:cs="宋体"/>
          <w:sz w:val="24"/>
        </w:rPr>
      </w:pPr>
      <w:r>
        <w:rPr>
          <w:rFonts w:hint="eastAsia" w:ascii="宋体" w:hAnsi="宋体" w:eastAsia="宋体" w:cs="宋体"/>
          <w:sz w:val="24"/>
        </w:rPr>
        <w:t>3、室内预留宽带、电话、有线接口；</w:t>
      </w:r>
    </w:p>
    <w:p>
      <w:pPr>
        <w:spacing w:line="540" w:lineRule="exact"/>
        <w:ind w:firstLine="480" w:firstLineChars="200"/>
        <w:rPr>
          <w:rFonts w:ascii="宋体" w:hAnsi="宋体" w:eastAsia="宋体" w:cs="宋体"/>
          <w:sz w:val="24"/>
        </w:rPr>
      </w:pPr>
      <w:r>
        <w:rPr>
          <w:rFonts w:hint="eastAsia" w:ascii="宋体" w:hAnsi="宋体" w:eastAsia="宋体" w:cs="宋体"/>
          <w:sz w:val="24"/>
        </w:rPr>
        <w:t>4、供水系统：高、低压分区变频二次供水系统；</w:t>
      </w:r>
    </w:p>
    <w:p>
      <w:pPr>
        <w:spacing w:line="540" w:lineRule="exact"/>
        <w:ind w:firstLine="480" w:firstLineChars="200"/>
        <w:rPr>
          <w:rFonts w:ascii="宋体" w:hAnsi="宋体" w:eastAsia="宋体" w:cs="宋体"/>
          <w:sz w:val="24"/>
        </w:rPr>
      </w:pPr>
      <w:r>
        <w:rPr>
          <w:rFonts w:hint="eastAsia" w:ascii="宋体" w:hAnsi="宋体" w:eastAsia="宋体" w:cs="宋体"/>
          <w:sz w:val="24"/>
        </w:rPr>
        <w:t>5、供电系统：双电源供电，一路10kV电源做主供电源，备供电源由发电机房提供；</w:t>
      </w:r>
    </w:p>
    <w:p>
      <w:pPr>
        <w:spacing w:line="540" w:lineRule="exact"/>
        <w:ind w:firstLine="480" w:firstLineChars="200"/>
        <w:rPr>
          <w:rFonts w:ascii="宋体" w:hAnsi="宋体" w:eastAsia="宋体" w:cs="宋体"/>
          <w:sz w:val="24"/>
        </w:rPr>
      </w:pPr>
      <w:r>
        <w:rPr>
          <w:rFonts w:hint="eastAsia" w:ascii="宋体" w:hAnsi="宋体" w:eastAsia="宋体" w:cs="宋体"/>
          <w:sz w:val="24"/>
        </w:rPr>
        <w:t>6、空调：预留室外空调空位及穿墙孔，冷凝水统一排放；</w:t>
      </w:r>
    </w:p>
    <w:p>
      <w:pPr>
        <w:spacing w:line="540" w:lineRule="exact"/>
        <w:ind w:firstLine="480" w:firstLineChars="200"/>
        <w:rPr>
          <w:rFonts w:ascii="宋体" w:hAnsi="宋体" w:eastAsia="宋体" w:cs="宋体"/>
          <w:sz w:val="24"/>
        </w:rPr>
      </w:pPr>
      <w:r>
        <w:rPr>
          <w:rFonts w:hint="eastAsia" w:ascii="宋体" w:hAnsi="宋体" w:eastAsia="宋体" w:cs="宋体"/>
          <w:sz w:val="24"/>
        </w:rPr>
        <w:t>7、天然气：管道入户；</w:t>
      </w:r>
    </w:p>
    <w:p>
      <w:pPr>
        <w:spacing w:line="540" w:lineRule="exact"/>
        <w:ind w:firstLine="480" w:firstLineChars="200"/>
        <w:rPr>
          <w:rFonts w:ascii="宋体" w:hAnsi="宋体" w:eastAsia="宋体" w:cs="宋体"/>
          <w:sz w:val="24"/>
        </w:rPr>
      </w:pPr>
      <w:r>
        <w:rPr>
          <w:rFonts w:hint="eastAsia" w:ascii="宋体" w:hAnsi="宋体" w:eastAsia="宋体" w:cs="宋体"/>
          <w:sz w:val="24"/>
        </w:rPr>
        <w:t>8、消防：高层公共区域设置火灾自动报警系统，消火栓、火器；</w:t>
      </w:r>
    </w:p>
    <w:p>
      <w:pPr>
        <w:spacing w:line="540" w:lineRule="exact"/>
        <w:ind w:firstLine="480" w:firstLineChars="200"/>
        <w:rPr>
          <w:rFonts w:ascii="宋体" w:hAnsi="宋体" w:eastAsia="宋体" w:cs="宋体"/>
          <w:sz w:val="24"/>
        </w:rPr>
      </w:pPr>
      <w:r>
        <w:rPr>
          <w:rFonts w:hint="eastAsia" w:ascii="宋体" w:hAnsi="宋体" w:eastAsia="宋体" w:cs="宋体"/>
          <w:sz w:val="24"/>
        </w:rPr>
        <w:t>9、配套建筑设施情况：</w:t>
      </w:r>
    </w:p>
    <w:p>
      <w:pPr>
        <w:spacing w:line="540" w:lineRule="exact"/>
        <w:ind w:firstLine="480" w:firstLineChars="200"/>
        <w:rPr>
          <w:rFonts w:ascii="宋体" w:hAnsi="宋体" w:eastAsia="宋体" w:cs="宋体"/>
          <w:sz w:val="24"/>
        </w:rPr>
      </w:pPr>
      <w:r>
        <w:rPr>
          <w:rFonts w:hint="eastAsia" w:ascii="宋体" w:hAnsi="宋体" w:eastAsia="宋体" w:cs="宋体"/>
          <w:sz w:val="24"/>
        </w:rPr>
        <w:t>车位分布</w:t>
      </w:r>
      <w:r>
        <w:rPr>
          <w:rFonts w:hint="eastAsia" w:ascii="宋体" w:hAnsi="宋体" w:eastAsia="宋体" w:cs="宋体"/>
          <w:sz w:val="24"/>
        </w:rPr>
        <w:tab/>
      </w:r>
      <w:r>
        <w:rPr>
          <w:rFonts w:hint="eastAsia" w:ascii="宋体" w:hAnsi="宋体" w:eastAsia="宋体" w:cs="宋体"/>
          <w:sz w:val="24"/>
        </w:rPr>
        <w:t>566车库（数量）</w:t>
      </w:r>
    </w:p>
    <w:p>
      <w:pPr>
        <w:spacing w:line="540" w:lineRule="exact"/>
        <w:ind w:firstLine="480" w:firstLineChars="200"/>
        <w:rPr>
          <w:rFonts w:ascii="宋体" w:hAnsi="宋体" w:eastAsia="宋体" w:cs="宋体"/>
          <w:sz w:val="24"/>
        </w:rPr>
      </w:pPr>
      <w:r>
        <w:rPr>
          <w:rFonts w:hint="eastAsia" w:ascii="宋体" w:hAnsi="宋体" w:eastAsia="宋体" w:cs="宋体"/>
          <w:sz w:val="24"/>
        </w:rPr>
        <w:t xml:space="preserve">其中：地上车位  87 个；地下车位 479   个， </w:t>
      </w:r>
    </w:p>
    <w:p>
      <w:pPr>
        <w:pStyle w:val="11"/>
        <w:spacing w:line="540" w:lineRule="exact"/>
        <w:ind w:firstLine="480" w:firstLineChars="200"/>
        <w:rPr>
          <w:rFonts w:ascii="宋体" w:hAnsi="宋体" w:eastAsia="宋体" w:cs="宋体"/>
          <w:sz w:val="24"/>
        </w:rPr>
      </w:pPr>
      <w:r>
        <w:rPr>
          <w:rFonts w:hint="eastAsia" w:ascii="宋体" w:hAnsi="宋体" w:eastAsia="宋体" w:cs="宋体"/>
          <w:sz w:val="24"/>
        </w:rPr>
        <w:t xml:space="preserve">   10、电梯8 部，路灯 37 盏</w:t>
      </w:r>
    </w:p>
    <w:p>
      <w:pPr>
        <w:spacing w:line="540" w:lineRule="exact"/>
        <w:ind w:firstLine="480" w:firstLineChars="200"/>
        <w:rPr>
          <w:rFonts w:ascii="宋体" w:hAnsi="宋体" w:eastAsia="宋体" w:cs="宋体"/>
          <w:sz w:val="24"/>
        </w:rPr>
      </w:pPr>
      <w:r>
        <w:rPr>
          <w:rFonts w:hint="eastAsia" w:ascii="宋体" w:hAnsi="宋体" w:eastAsia="宋体" w:cs="宋体"/>
          <w:sz w:val="24"/>
        </w:rPr>
        <w:t>10、按照国家相关法规政策建立房屋专项维修资金账户。</w:t>
      </w:r>
    </w:p>
    <w:p>
      <w:pPr>
        <w:pStyle w:val="11"/>
        <w:spacing w:line="540" w:lineRule="exact"/>
        <w:ind w:left="0" w:leftChars="0" w:firstLine="480" w:firstLineChars="200"/>
        <w:rPr>
          <w:rFonts w:ascii="宋体" w:hAnsi="宋体" w:eastAsia="宋体" w:cs="宋体"/>
          <w:sz w:val="24"/>
        </w:rPr>
      </w:pPr>
      <w:r>
        <w:rPr>
          <w:rFonts w:hint="eastAsia" w:ascii="宋体" w:hAnsi="宋体" w:eastAsia="宋体" w:cs="宋体"/>
          <w:sz w:val="24"/>
        </w:rPr>
        <w:t>三、服务期限:服务期限2年，合同一年一签，本次预算为一年度服务费用，第二年度根据服务情况决定是否续签。严格按照小区物业管理、市容环境卫生管理等对中标企业进行考核评估。</w:t>
      </w:r>
    </w:p>
    <w:p>
      <w:pPr>
        <w:pStyle w:val="11"/>
        <w:spacing w:line="540" w:lineRule="exact"/>
        <w:ind w:left="0" w:leftChars="0" w:firstLine="480" w:firstLineChars="200"/>
        <w:rPr>
          <w:rFonts w:ascii="宋体" w:hAnsi="宋体" w:eastAsia="宋体" w:cs="宋体"/>
          <w:sz w:val="24"/>
        </w:rPr>
      </w:pPr>
      <w:r>
        <w:rPr>
          <w:rFonts w:hint="eastAsia" w:ascii="宋体" w:hAnsi="宋体" w:eastAsia="宋体" w:cs="宋体"/>
          <w:sz w:val="24"/>
        </w:rPr>
        <w:t>四、人数要求：人数不得少于33人。</w:t>
      </w:r>
    </w:p>
    <w:p>
      <w:pPr>
        <w:rPr>
          <w:rFonts w:ascii="宋体" w:hAnsi="宋体" w:eastAsia="宋体" w:cs="宋体"/>
          <w:sz w:val="24"/>
        </w:rPr>
      </w:pPr>
      <w:r>
        <w:rPr>
          <w:rFonts w:hint="eastAsia" w:ascii="宋体" w:hAnsi="宋体" w:eastAsia="宋体" w:cs="宋体"/>
          <w:sz w:val="24"/>
        </w:rPr>
        <w:t xml:space="preserve">    </w:t>
      </w:r>
      <w:bookmarkStart w:id="408" w:name="_Toc13994"/>
      <w:bookmarkStart w:id="409" w:name="_Toc21477"/>
    </w:p>
    <w:tbl>
      <w:tblPr>
        <w:tblStyle w:val="21"/>
        <w:tblW w:w="8260" w:type="dxa"/>
        <w:jc w:val="center"/>
        <w:tblLayout w:type="autofit"/>
        <w:tblCellMar>
          <w:top w:w="0" w:type="dxa"/>
          <w:left w:w="108" w:type="dxa"/>
          <w:bottom w:w="0" w:type="dxa"/>
          <w:right w:w="108" w:type="dxa"/>
        </w:tblCellMar>
      </w:tblPr>
      <w:tblGrid>
        <w:gridCol w:w="975"/>
        <w:gridCol w:w="2885"/>
        <w:gridCol w:w="2086"/>
        <w:gridCol w:w="2314"/>
      </w:tblGrid>
      <w:tr>
        <w:tblPrEx>
          <w:tblCellMar>
            <w:top w:w="0" w:type="dxa"/>
            <w:left w:w="108" w:type="dxa"/>
            <w:bottom w:w="0" w:type="dxa"/>
            <w:right w:w="108" w:type="dxa"/>
          </w:tblCellMar>
        </w:tblPrEx>
        <w:trPr>
          <w:trHeight w:val="4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序号</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岗位</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分项</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人数</w:t>
            </w:r>
          </w:p>
        </w:tc>
      </w:tr>
      <w:tr>
        <w:tblPrEx>
          <w:tblCellMar>
            <w:top w:w="0" w:type="dxa"/>
            <w:left w:w="108" w:type="dxa"/>
            <w:bottom w:w="0" w:type="dxa"/>
            <w:right w:w="108" w:type="dxa"/>
          </w:tblCellMar>
        </w:tblPrEx>
        <w:trPr>
          <w:trHeight w:val="4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项目经理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物业经理</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669"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人事</w:t>
            </w:r>
          </w:p>
        </w:tc>
        <w:tc>
          <w:tcPr>
            <w:tcW w:w="2086"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业主档案</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774"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财务</w:t>
            </w:r>
          </w:p>
        </w:tc>
        <w:tc>
          <w:tcPr>
            <w:tcW w:w="2086"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出纳</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环境</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保洁</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6</w:t>
            </w:r>
          </w:p>
        </w:tc>
      </w:tr>
      <w:tr>
        <w:tblPrEx>
          <w:tblCellMar>
            <w:top w:w="0" w:type="dxa"/>
            <w:left w:w="108" w:type="dxa"/>
            <w:bottom w:w="0" w:type="dxa"/>
            <w:right w:w="108" w:type="dxa"/>
          </w:tblCellMar>
        </w:tblPrEx>
        <w:trPr>
          <w:trHeight w:val="47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绿化</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48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安全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门岗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r>
      <w:tr>
        <w:tblPrEx>
          <w:tblCellMar>
            <w:top w:w="0" w:type="dxa"/>
            <w:left w:w="108" w:type="dxa"/>
            <w:bottom w:w="0" w:type="dxa"/>
            <w:right w:w="108" w:type="dxa"/>
          </w:tblCellMar>
        </w:tblPrEx>
        <w:trPr>
          <w:trHeight w:val="48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监控</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48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巡岗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48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机电消防</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6</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客服</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管家</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r>
      <w:tr>
        <w:tblPrEx>
          <w:tblCellMar>
            <w:top w:w="0" w:type="dxa"/>
            <w:left w:w="108" w:type="dxa"/>
            <w:bottom w:w="0" w:type="dxa"/>
            <w:right w:w="108" w:type="dxa"/>
          </w:tblCellMar>
        </w:tblPrEx>
        <w:trPr>
          <w:trHeight w:val="48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前台</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480"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7</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工程</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维修工</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设备管理</w:t>
            </w:r>
          </w:p>
        </w:tc>
        <w:tc>
          <w:tcPr>
            <w:tcW w:w="231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74"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885"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sz w:val="24"/>
              </w:rPr>
            </w:pPr>
          </w:p>
        </w:tc>
        <w:tc>
          <w:tcPr>
            <w:tcW w:w="2086"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水电工</w:t>
            </w:r>
          </w:p>
        </w:tc>
        <w:tc>
          <w:tcPr>
            <w:tcW w:w="231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280" w:hRule="atLeast"/>
          <w:jc w:val="center"/>
        </w:trPr>
        <w:tc>
          <w:tcPr>
            <w:tcW w:w="97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合计</w:t>
            </w:r>
          </w:p>
        </w:tc>
        <w:tc>
          <w:tcPr>
            <w:tcW w:w="288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08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31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33</w:t>
            </w:r>
          </w:p>
        </w:tc>
      </w:tr>
    </w:tbl>
    <w:p>
      <w:pPr>
        <w:pStyle w:val="11"/>
        <w:rPr>
          <w:rFonts w:ascii="宋体" w:hAnsi="宋体" w:eastAsia="宋体" w:cs="宋体"/>
          <w:sz w:val="24"/>
        </w:rPr>
      </w:pPr>
    </w:p>
    <w:p>
      <w:pPr>
        <w:pStyle w:val="11"/>
        <w:spacing w:line="540" w:lineRule="exact"/>
        <w:ind w:left="0" w:leftChars="0" w:firstLine="480" w:firstLineChars="200"/>
        <w:rPr>
          <w:rFonts w:ascii="宋体" w:hAnsi="宋体" w:eastAsia="宋体" w:cs="宋体"/>
          <w:sz w:val="24"/>
        </w:rPr>
      </w:pPr>
      <w:r>
        <w:rPr>
          <w:rFonts w:hint="eastAsia" w:ascii="宋体" w:hAnsi="宋体" w:eastAsia="宋体" w:cs="宋体"/>
          <w:sz w:val="24"/>
        </w:rPr>
        <w:t>五、物业管理服务内容及要求</w:t>
      </w:r>
      <w:bookmarkEnd w:id="408"/>
      <w:bookmarkEnd w:id="409"/>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（一）物业服务区域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1、工程设备管理区域：变配电室、水泵房、动力间、风机室、中控室、电梯房等与住宅有关的设备。</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2、物业管理区域：红线范围内的所有公共区域。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（二）物业管理服务内容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1、房屋建筑本体、公共部分的维修养护、管理；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2、公共配套设施、设备维护、运行管理；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3、公共场地、道路、房屋建筑公共部分的清洁卫生、定期消毒、装修及生活垃圾收集清运；</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4、公共绿化、小品养护和管理；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5、公共秩序管理；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6、公共配套设施的运行管理；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7、供水、供电、供气、电信等专业单位在物业管理区域内对相关线管，设施维修养护时，进行必要的协调和管理；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8、楼宇对讲、监控设备系统的运行、维修、养护管理；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9、交通、车辆行驶和停泊管理；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10、物业及物业档案资料收集，管理；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11、物业管理区域内业主、使用人装饰装修物业的行为管理；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12、特约服务的提供；</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13、社区活动。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（三）物业管理服务的要求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1、按专业化要求配置管理服务人员，提供物业管理人员配备方案；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2、物业管理服务与收费质价相符；</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3、制订物业管理方案并实施；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4、定期举行业主满意率调查；</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（四）物业管理服务标准及各项指标要求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1、管理服务标准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《西安市住宅小区物业服务指导标准》一级标准提供服务。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（五）本项目对物业的整体要求为：</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《西安市住宅小区物业服务指导标准》一级标准。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1、具体要求如下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（1）按规定签定“物业服务合同”或“物业服务合同”（以下简称“合同”），公示服务标准、收费标准。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（2）物业服务企业应当建立健全质量管理、财务管理、档案管理等制度，承接项目有完善的物业管理服务方案。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（3）项目客服人员人均服务户数不高于500户。</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（4）承接项目时，按规定履行查验共用部位、共用设施设备职责，承接手续齐全。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（5）房屋及其共用设施设备档案和住户资料档案齐全，分类成册，管理有序，查阅方便。</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（6）物业服务企业所有员工统一着装，佩戴标牌，行为规范，服务主动、热情。</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（7）从事物业服务的专业人员应当按照国家有关规定，取得与其岗位要求相一致的资格证书。</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（8）物业管理区域设有服务接待中心，有固定的办公场所，公示24小时服务电话，受理业主、物业使用人报修、投诉。建立回访制度，有回访记录，年回访率98%以上。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（9）每年至少1次征询业主对物业服务的意见，满意率80%以上。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2、房屋管理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（1）对房屋共用部位进行日常管理和维护，巡检记录和保养记录齐全。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（2）根据房屋实际使用年限，定期检查房屋共用部位的使用状况，及时编制维修计划和住房专项维修资金使用计划，向长安区住房保障中心提出报告与建议，根据相关规定，组织维修。</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（3）每日巡查1次物业管理区域楼宇单元门、楼梯通道以及其它共用部位等，做好巡查记录，并及时维护。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依据合同约定、管理规约（临时管理规约）及房屋使用说明书等的要求，指导业主/物业使用人正确使用房屋，共同维护房屋共用部位及房屋外观的完好。对违反法律法规和管理规约（临时管理规约）的行为，及时劝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（5）物业管理区域设有平面示意图、路标、楼宇标识标牌、共用设施和场地标识的，做到维护及时、标识明显。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3、共用设施设备维护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（1）按合同约定，制订物业管理区域共用设施设备年度、月度养护及维修计划，保养和维修记录齐全。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（2）有完善的设备安全运行、维修养护、设备巡查和设备用房卫生清洁制度并在工作场所明示。设施设备标识齐全、规范，责任人明确。有设备台帐、运行记录和巡查记录。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（3）设备运行严格执行操作规程，无重大管理责任事故，有突发事件应急处置预案和处理记录。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（4）设备用房应保持整洁、通风，无跑、冒、滴、漏和鼠害现象。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（5）定期检查消防设施设备，可随时启用；消防通道畅通。</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（6）每日至少2次对一般共用设施设备进行巡检，巡检记录规范齐全。特种设备的巡检按相关标准执行。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（7）共用设施设备需要维修或者更新改造的，及时编制维修、更新改造计划和住房专项维修资金使用计划，向长安区住房保障中心提出报告与建议，根据相关规定，组织维修或者更新改造。</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（8）实行24小时值班报修制度。急修半小时内到达现场，一般维修12小时之内或在双方约定时间到达现场。</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（9）共用照明设施完好率95%以上，并按规定时间开关。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（10）物业管理区域道路平整，主要道路及地面车位、地下车库交通标识齐全、规范。</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（11）载人电梯24小时运行。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（12）物业管理区域设有水景、水系的，应及时维护、定期换水、定时开放。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（13）对可能危及人身安全隐患的设施设备、场所，设有明显警示标识和防范措施。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（14）对雨、污水管道每月检查一次，每年对公共雨、污水管道全面疏通一次，确保排水通畅。</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（15）对化粪池每月检查一次，每年清掏1—2次。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4、公共秩序维护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（1）物业管理区域主出入口24小时值班，12小时立岗，重点区域、重点部位每小时巡查一次，并有巡查记录。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（2）设有安防监控报警系统的，应24小时值守，摄录像资料按约定期限保留。</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（3）进出物业管理区域的车辆实行登记管理，引导车辆出入，有序停放。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（4）对进出物业管理区域的装修施工人员、服务人员实行临时出入证管理。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（5）引导业主遵守管理规约（临时管理规约）的约定，禁止饲养家禽、家畜，饲养宠物必须符合相关规定，对违反者及时劝止、报告，并配合有关部门进行处理。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（6）对火灾、治安、公共卫生等突发事件有应急处理预案，事发时及时报告业主委员会和政府有关部门，并协助采取相应措施。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5、保洁服务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（1）楼内共用区域：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1）地面：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电梯前厅，每日拖擦1次；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无电梯的楼内通道和楼梯，每日拖擦1次；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有电梯的楼内通道和楼梯，每周拖擦1次；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大堂、门厅大理石、花岗石地面，每日拖擦2次，定期保养，保持材质干净、有光泽。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2）墙面：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涂料材质的墙面及2米以上贴砖墙面，每月清扫1次，保持无蛛网、无明显污渍；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2米以下贴砖墙面，每周抹擦1次，保持表面干净、无污渍。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3）楼梯扶手、电梯按钮、照明开关按钮，每日擦抹一次，保持表面干净、无污渍。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4）栏杆、窗台、消防栓、标识牌等共用设施，每周擦抹一次，保持表面干净、无污渍。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5）天花板、共用照明灯具，每月除尘一次，目视无污渍、无蛛网。</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6）门、窗等玻璃，每月擦拭1次，其中门厅玻璃每周擦拭1次，目视洁净、光亮、无污渍。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7）天台、屋顶，保持清洁、无垃圾。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8）电梯轿厢，每日清扫、擦拭1次；每月对电梯门壁上光一次，表面光亮、无污渍。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（2）楼外共用区域：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1）硬化道路地面：每日清扫1次，其中广场砖地面每周拖擦或冲洗1次，目视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地面干净，地面垃圾滞留时间不超过1小时。</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2）绿地、明沟：每周清理1次，无杂物、无积水。</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3）共用照明灯具、宣传栏、小品等：每周擦抹一次，目视无污渍、明亮清洁（2米以上部分每月擦抹、除尘一次）。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4）水景：打捞漂浮杂物，保持水体清洁，水面无漂浮物；定期对水体投放药剂或进行其它处理，保持水体无异味。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5）积水、积雪清扫及时。</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（3）二次供水水箱按规定清洗，定时巡查，水质符合卫生要求。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（4）公共卫生间：每天全面清洁3次，保持无明显异味。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（5）垃圾的收集与处理：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1）生活垃圾日产日清，垃圾袋装化，垃圾桶、果壳箱无满溢现象，保持垃圾桶清洁无异味。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2）设有垃圾中转站的，根据实际需要进行冲洗、消杀，有效控制蚊、蝇等害虫孳生。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（6）定期灭虫除害。每月对窨井、明沟、垃圾房喷洒药水一次，每半年灭鼠一次。喷洒农药、投放鼠饵必须提前告知业主/物业使用人。</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6、绿化养护管理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（1）有专业人员实施绿化养护管理。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（2）草坪。常年保持平整，无坑洼、下陷，边缘清晰，每年剪草五遍以上，及时浇灌，定期清除杂草、杂物，保持生长良好。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树木。乔、灌木每年修剪二遍以上，基本无枯枝、萌蘖枝，生长良好，树冠完整，树木基本无倾斜；篱、球、造型植物按生长情况和造型要求及时修剪，每年五遍以上，基本无缺枝、无斑秃；地被、攀援植物修剪、整理及时，每年三遍以上，基本无枯枝；常年土壤疏松通透，及时浇灌，绿地无积水，基本无杂草。</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（4）按植物品种、生长、土壤状况合理施肥，每年二遍以上。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（5）做好病虫害防治，主要病虫害发生率低于5%。</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（6）枯死的花草树木，必须在一周内清除，并适时补栽补种。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（7）绿地应设有宣传牌、提示牌。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7、人员管理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（1）本项目管理团队和服务人员不允许外包。</w:t>
      </w: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spacing w:line="540" w:lineRule="exact"/>
        <w:ind w:firstLine="482" w:firstLineChars="200"/>
        <w:rPr>
          <w:rFonts w:ascii="宋体" w:hAnsi="宋体" w:eastAsia="宋体" w:cs="宋体"/>
          <w:b/>
          <w:bCs/>
          <w:sz w:val="24"/>
        </w:rPr>
      </w:pPr>
      <w:r>
        <w:rPr>
          <w:rFonts w:hint="eastAsia" w:ascii="宋体" w:hAnsi="宋体" w:eastAsia="宋体" w:cs="宋体"/>
          <w:b/>
          <w:bCs/>
          <w:sz w:val="24"/>
        </w:rPr>
        <w:t>西安市长安区金茂府租赁型保障房物业服务内容及要求：</w:t>
      </w:r>
    </w:p>
    <w:p>
      <w:pPr>
        <w:spacing w:line="540" w:lineRule="exact"/>
        <w:ind w:firstLine="482" w:firstLineChars="200"/>
        <w:rPr>
          <w:rFonts w:ascii="宋体" w:hAnsi="宋体" w:eastAsia="宋体" w:cs="宋体"/>
          <w:b/>
          <w:bCs/>
          <w:sz w:val="24"/>
        </w:rPr>
      </w:pPr>
      <w:r>
        <w:rPr>
          <w:rFonts w:hint="eastAsia" w:ascii="宋体" w:hAnsi="宋体" w:eastAsia="宋体" w:cs="宋体"/>
          <w:b/>
          <w:bCs/>
          <w:sz w:val="24"/>
        </w:rPr>
        <w:t>一、项目概况及物业物业服务区域：</w:t>
      </w:r>
    </w:p>
    <w:p>
      <w:pPr>
        <w:spacing w:line="540" w:lineRule="exact"/>
        <w:ind w:firstLine="480" w:firstLineChars="200"/>
        <w:rPr>
          <w:rFonts w:ascii="宋体" w:hAnsi="宋体" w:eastAsia="宋体" w:cs="宋体"/>
          <w:sz w:val="24"/>
        </w:rPr>
      </w:pPr>
      <w:r>
        <w:rPr>
          <w:rFonts w:hint="eastAsia" w:ascii="宋体" w:hAnsi="宋体" w:eastAsia="宋体" w:cs="宋体"/>
          <w:sz w:val="24"/>
        </w:rPr>
        <w:t>金茂府公租房项目共计1栋高层，224户住宅，剪力墙/ 框架结构，地上28层，地下2层，建筑总高度81.35m，地上建筑面积为15881.77㎡，地上道路、绿化及地面停车位面积约4819.5㎡，地下建筑面积为1877.49㎡，地下一层为人防工程，地下一层面积为765.3㎡，其中配套非机动车位408.27㎡，地下2 层建筑面积为1112.19㎡，其中配套机动车库面积869.35㎡。</w:t>
      </w:r>
    </w:p>
    <w:p>
      <w:pPr>
        <w:spacing w:line="540" w:lineRule="exact"/>
        <w:ind w:firstLine="480" w:firstLineChars="200"/>
        <w:rPr>
          <w:rFonts w:ascii="宋体" w:hAnsi="宋体" w:eastAsia="宋体" w:cs="宋体"/>
          <w:sz w:val="24"/>
        </w:rPr>
      </w:pPr>
      <w:r>
        <w:rPr>
          <w:rFonts w:hint="eastAsia" w:ascii="宋体" w:hAnsi="宋体" w:eastAsia="宋体" w:cs="宋体"/>
          <w:sz w:val="24"/>
        </w:rPr>
        <w:t>物业用房在地下一层部分区域。</w:t>
      </w:r>
    </w:p>
    <w:p>
      <w:pPr>
        <w:spacing w:line="540" w:lineRule="exact"/>
        <w:ind w:firstLine="482" w:firstLineChars="200"/>
        <w:rPr>
          <w:rFonts w:ascii="宋体" w:hAnsi="宋体" w:eastAsia="宋体" w:cs="宋体"/>
          <w:b/>
          <w:bCs/>
          <w:sz w:val="24"/>
        </w:rPr>
      </w:pPr>
      <w:r>
        <w:rPr>
          <w:rFonts w:hint="eastAsia" w:ascii="宋体" w:hAnsi="宋体" w:eastAsia="宋体" w:cs="宋体"/>
          <w:b/>
          <w:bCs/>
          <w:sz w:val="24"/>
        </w:rPr>
        <w:t>二、主要设施、设备说明</w:t>
      </w:r>
    </w:p>
    <w:p>
      <w:pPr>
        <w:spacing w:line="540" w:lineRule="exact"/>
        <w:ind w:firstLine="480" w:firstLineChars="200"/>
        <w:rPr>
          <w:rFonts w:ascii="宋体" w:hAnsi="宋体" w:eastAsia="宋体" w:cs="宋体"/>
          <w:sz w:val="24"/>
        </w:rPr>
      </w:pPr>
      <w:r>
        <w:rPr>
          <w:rFonts w:hint="eastAsia" w:ascii="宋体" w:hAnsi="宋体" w:eastAsia="宋体" w:cs="宋体"/>
          <w:sz w:val="24"/>
        </w:rPr>
        <w:t>1、小区设行人进出门2个，</w:t>
      </w:r>
    </w:p>
    <w:p>
      <w:pPr>
        <w:spacing w:line="540" w:lineRule="exact"/>
        <w:ind w:firstLine="480" w:firstLineChars="200"/>
        <w:rPr>
          <w:rFonts w:ascii="宋体" w:hAnsi="宋体" w:eastAsia="宋体" w:cs="宋体"/>
          <w:sz w:val="24"/>
        </w:rPr>
      </w:pPr>
      <w:r>
        <w:rPr>
          <w:rFonts w:hint="eastAsia" w:ascii="宋体" w:hAnsi="宋体" w:eastAsia="宋体" w:cs="宋体"/>
          <w:sz w:val="24"/>
        </w:rPr>
        <w:t>2、地下车库出入口1个；</w:t>
      </w:r>
    </w:p>
    <w:p>
      <w:pPr>
        <w:spacing w:line="540" w:lineRule="exact"/>
        <w:ind w:firstLine="480" w:firstLineChars="200"/>
        <w:rPr>
          <w:rFonts w:ascii="宋体" w:hAnsi="宋体" w:eastAsia="宋体" w:cs="宋体"/>
          <w:sz w:val="24"/>
        </w:rPr>
      </w:pPr>
      <w:r>
        <w:rPr>
          <w:rFonts w:hint="eastAsia" w:ascii="宋体" w:hAnsi="宋体" w:eastAsia="宋体" w:cs="宋体"/>
          <w:sz w:val="24"/>
        </w:rPr>
        <w:t>3、室内预留宽带、电话、有线接口；</w:t>
      </w:r>
    </w:p>
    <w:p>
      <w:pPr>
        <w:spacing w:line="540" w:lineRule="exact"/>
        <w:ind w:firstLine="480" w:firstLineChars="200"/>
        <w:rPr>
          <w:rFonts w:ascii="宋体" w:hAnsi="宋体" w:eastAsia="宋体" w:cs="宋体"/>
          <w:sz w:val="24"/>
        </w:rPr>
      </w:pPr>
      <w:r>
        <w:rPr>
          <w:rFonts w:hint="eastAsia" w:ascii="宋体" w:hAnsi="宋体" w:eastAsia="宋体" w:cs="宋体"/>
          <w:sz w:val="24"/>
        </w:rPr>
        <w:t>4、供水系统：高、低压分区变频二次供水系统；</w:t>
      </w:r>
    </w:p>
    <w:p>
      <w:pPr>
        <w:spacing w:line="540" w:lineRule="exact"/>
        <w:ind w:firstLine="480" w:firstLineChars="200"/>
        <w:rPr>
          <w:rFonts w:ascii="宋体" w:hAnsi="宋体" w:eastAsia="宋体" w:cs="宋体"/>
          <w:sz w:val="24"/>
        </w:rPr>
      </w:pPr>
      <w:r>
        <w:rPr>
          <w:rFonts w:hint="eastAsia" w:ascii="宋体" w:hAnsi="宋体" w:eastAsia="宋体" w:cs="宋体"/>
          <w:sz w:val="24"/>
        </w:rPr>
        <w:t>5、供电系统：双电源供电，一路10kV电源做主供电源，备供电源由发电机房提供；</w:t>
      </w:r>
    </w:p>
    <w:p>
      <w:pPr>
        <w:spacing w:line="540" w:lineRule="exact"/>
        <w:ind w:firstLine="480" w:firstLineChars="200"/>
        <w:rPr>
          <w:rFonts w:ascii="宋体" w:hAnsi="宋体" w:eastAsia="宋体" w:cs="宋体"/>
          <w:sz w:val="24"/>
        </w:rPr>
      </w:pPr>
      <w:r>
        <w:rPr>
          <w:rFonts w:hint="eastAsia" w:ascii="宋体" w:hAnsi="宋体" w:eastAsia="宋体" w:cs="宋体"/>
          <w:sz w:val="24"/>
        </w:rPr>
        <w:t>6、空调：预留室外空调空位及穿墙孔，冷凝水统一排放；</w:t>
      </w:r>
    </w:p>
    <w:p>
      <w:pPr>
        <w:spacing w:line="540" w:lineRule="exact"/>
        <w:ind w:firstLine="480" w:firstLineChars="200"/>
        <w:rPr>
          <w:rFonts w:ascii="宋体" w:hAnsi="宋体" w:eastAsia="宋体" w:cs="宋体"/>
          <w:sz w:val="24"/>
        </w:rPr>
      </w:pPr>
      <w:r>
        <w:rPr>
          <w:rFonts w:hint="eastAsia" w:ascii="宋体" w:hAnsi="宋体" w:eastAsia="宋体" w:cs="宋体"/>
          <w:sz w:val="24"/>
        </w:rPr>
        <w:t>7、天然气：管道入户；</w:t>
      </w:r>
    </w:p>
    <w:p>
      <w:pPr>
        <w:spacing w:line="540" w:lineRule="exact"/>
        <w:ind w:firstLine="480" w:firstLineChars="200"/>
        <w:rPr>
          <w:rFonts w:ascii="宋体" w:hAnsi="宋体" w:eastAsia="宋体" w:cs="宋体"/>
          <w:sz w:val="24"/>
        </w:rPr>
      </w:pPr>
      <w:r>
        <w:rPr>
          <w:rFonts w:hint="eastAsia" w:ascii="宋体" w:hAnsi="宋体" w:eastAsia="宋体" w:cs="宋体"/>
          <w:sz w:val="24"/>
        </w:rPr>
        <w:t>8、消防：高层公共区域设置火灾自动报警系统，消火栓、火器；</w:t>
      </w:r>
    </w:p>
    <w:p>
      <w:pPr>
        <w:spacing w:line="540" w:lineRule="exact"/>
        <w:ind w:firstLine="480" w:firstLineChars="200"/>
        <w:rPr>
          <w:rFonts w:ascii="宋体" w:hAnsi="宋体" w:eastAsia="宋体" w:cs="宋体"/>
          <w:sz w:val="24"/>
        </w:rPr>
      </w:pPr>
      <w:r>
        <w:rPr>
          <w:rFonts w:hint="eastAsia" w:ascii="宋体" w:hAnsi="宋体" w:eastAsia="宋体" w:cs="宋体"/>
          <w:sz w:val="24"/>
        </w:rPr>
        <w:t>9、配套建筑设施情况：</w:t>
      </w:r>
    </w:p>
    <w:p>
      <w:pPr>
        <w:spacing w:line="540" w:lineRule="exact"/>
        <w:ind w:firstLine="480" w:firstLineChars="200"/>
        <w:rPr>
          <w:rFonts w:ascii="宋体" w:hAnsi="宋体" w:eastAsia="宋体" w:cs="宋体"/>
          <w:sz w:val="24"/>
        </w:rPr>
      </w:pPr>
      <w:r>
        <w:rPr>
          <w:rFonts w:hint="eastAsia" w:ascii="宋体" w:hAnsi="宋体" w:eastAsia="宋体" w:cs="宋体"/>
          <w:sz w:val="24"/>
        </w:rPr>
        <w:t>车位分布127车库（数量）</w:t>
      </w:r>
    </w:p>
    <w:p>
      <w:pPr>
        <w:spacing w:line="540" w:lineRule="exact"/>
        <w:ind w:firstLine="480" w:firstLineChars="200"/>
        <w:rPr>
          <w:rFonts w:ascii="宋体" w:hAnsi="宋体" w:eastAsia="宋体" w:cs="宋体"/>
          <w:sz w:val="24"/>
        </w:rPr>
      </w:pPr>
      <w:r>
        <w:rPr>
          <w:rFonts w:hint="eastAsia" w:ascii="宋体" w:hAnsi="宋体" w:eastAsia="宋体" w:cs="宋体"/>
          <w:sz w:val="24"/>
        </w:rPr>
        <w:t xml:space="preserve">其中：地上车位 92个；地下车位 35个， </w:t>
      </w:r>
    </w:p>
    <w:p>
      <w:pPr>
        <w:pStyle w:val="11"/>
        <w:spacing w:line="540" w:lineRule="exact"/>
        <w:ind w:firstLine="480" w:firstLineChars="200"/>
        <w:rPr>
          <w:rFonts w:ascii="宋体" w:hAnsi="宋体" w:eastAsia="宋体" w:cs="宋体"/>
          <w:sz w:val="24"/>
        </w:rPr>
      </w:pPr>
      <w:r>
        <w:rPr>
          <w:rFonts w:hint="eastAsia" w:ascii="宋体" w:hAnsi="宋体" w:eastAsia="宋体" w:cs="宋体"/>
          <w:sz w:val="24"/>
        </w:rPr>
        <w:t xml:space="preserve">   10、电梯 2部。</w:t>
      </w:r>
    </w:p>
    <w:p>
      <w:pPr>
        <w:spacing w:line="540" w:lineRule="exact"/>
        <w:ind w:firstLine="480" w:firstLineChars="200"/>
        <w:rPr>
          <w:rFonts w:ascii="宋体" w:hAnsi="宋体" w:eastAsia="宋体" w:cs="宋体"/>
          <w:sz w:val="24"/>
        </w:rPr>
      </w:pPr>
      <w:r>
        <w:rPr>
          <w:rFonts w:hint="eastAsia" w:ascii="宋体" w:hAnsi="宋体" w:eastAsia="宋体" w:cs="宋体"/>
          <w:sz w:val="24"/>
        </w:rPr>
        <w:t>11、按照国家相关法规政策建立房屋专项维修资金账户。</w:t>
      </w:r>
    </w:p>
    <w:p>
      <w:pPr>
        <w:spacing w:line="540" w:lineRule="exact"/>
        <w:ind w:firstLine="480" w:firstLineChars="200"/>
        <w:rPr>
          <w:rFonts w:ascii="宋体" w:hAnsi="宋体" w:eastAsia="宋体" w:cs="宋体"/>
          <w:sz w:val="24"/>
        </w:rPr>
      </w:pPr>
      <w:r>
        <w:rPr>
          <w:rFonts w:hint="eastAsia" w:ascii="宋体" w:hAnsi="宋体" w:eastAsia="宋体" w:cs="宋体"/>
          <w:sz w:val="24"/>
        </w:rPr>
        <w:t>12、竣工时间：2021年9 月。</w:t>
      </w:r>
    </w:p>
    <w:p>
      <w:pPr>
        <w:pStyle w:val="11"/>
        <w:spacing w:line="540" w:lineRule="exact"/>
        <w:ind w:left="0" w:leftChars="0" w:right="0" w:firstLine="480" w:firstLineChars="200"/>
        <w:rPr>
          <w:rFonts w:ascii="宋体" w:hAnsi="宋体" w:eastAsia="宋体" w:cs="宋体"/>
          <w:sz w:val="24"/>
        </w:rPr>
      </w:pPr>
      <w:r>
        <w:rPr>
          <w:rFonts w:hint="eastAsia" w:ascii="宋体" w:hAnsi="宋体" w:eastAsia="宋体" w:cs="宋体"/>
          <w:sz w:val="24"/>
        </w:rPr>
        <w:t>三、服务期限:暂定1 年。将严格按照小区物业管理、市容环境卫生管理等对中标企业进行考核评估。</w:t>
      </w:r>
    </w:p>
    <w:p>
      <w:pPr>
        <w:pStyle w:val="11"/>
        <w:spacing w:line="540" w:lineRule="exact"/>
        <w:ind w:left="0" w:leftChars="0" w:right="0" w:firstLine="480" w:firstLineChars="200"/>
        <w:rPr>
          <w:rFonts w:ascii="宋体" w:hAnsi="宋体" w:eastAsia="宋体" w:cs="宋体"/>
          <w:sz w:val="24"/>
        </w:rPr>
      </w:pPr>
      <w:r>
        <w:rPr>
          <w:rFonts w:hint="eastAsia" w:ascii="宋体" w:hAnsi="宋体" w:eastAsia="宋体" w:cs="宋体"/>
          <w:sz w:val="24"/>
        </w:rPr>
        <w:t>四、人数要求：人数不得少于13人。</w:t>
      </w:r>
    </w:p>
    <w:tbl>
      <w:tblPr>
        <w:tblStyle w:val="21"/>
        <w:tblW w:w="8332" w:type="dxa"/>
        <w:jc w:val="center"/>
        <w:tblLayout w:type="fixed"/>
        <w:tblCellMar>
          <w:top w:w="0" w:type="dxa"/>
          <w:left w:w="108" w:type="dxa"/>
          <w:bottom w:w="0" w:type="dxa"/>
          <w:right w:w="108" w:type="dxa"/>
        </w:tblCellMar>
      </w:tblPr>
      <w:tblGrid>
        <w:gridCol w:w="1446"/>
        <w:gridCol w:w="2172"/>
        <w:gridCol w:w="2528"/>
        <w:gridCol w:w="2186"/>
      </w:tblGrid>
      <w:tr>
        <w:tblPrEx>
          <w:tblCellMar>
            <w:top w:w="0" w:type="dxa"/>
            <w:left w:w="108" w:type="dxa"/>
            <w:bottom w:w="0" w:type="dxa"/>
            <w:right w:w="108" w:type="dxa"/>
          </w:tblCellMar>
        </w:tblPrEx>
        <w:trPr>
          <w:trHeight w:val="48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序号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岗位</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分项</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人数</w:t>
            </w:r>
          </w:p>
        </w:tc>
      </w:tr>
      <w:tr>
        <w:tblPrEx>
          <w:tblCellMar>
            <w:top w:w="0" w:type="dxa"/>
            <w:left w:w="108" w:type="dxa"/>
            <w:bottom w:w="0" w:type="dxa"/>
            <w:right w:w="108" w:type="dxa"/>
          </w:tblCellMar>
        </w:tblPrEx>
        <w:trPr>
          <w:trHeight w:val="48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项目经理</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物业经理</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环境</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保洁</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r>
      <w:tr>
        <w:tblPrEx>
          <w:tblCellMar>
            <w:top w:w="0" w:type="dxa"/>
            <w:left w:w="108" w:type="dxa"/>
            <w:bottom w:w="0" w:type="dxa"/>
            <w:right w:w="108" w:type="dxa"/>
          </w:tblCellMar>
        </w:tblPrEx>
        <w:trPr>
          <w:trHeight w:val="480" w:hRule="atLeast"/>
          <w:jc w:val="center"/>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绿化</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安全</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门岗</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r>
      <w:tr>
        <w:tblPrEx>
          <w:tblCellMar>
            <w:top w:w="0" w:type="dxa"/>
            <w:left w:w="108" w:type="dxa"/>
            <w:bottom w:w="0" w:type="dxa"/>
            <w:right w:w="108" w:type="dxa"/>
          </w:tblCellMar>
        </w:tblPrEx>
        <w:trPr>
          <w:trHeight w:val="480" w:hRule="atLeast"/>
          <w:jc w:val="center"/>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巡岗</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客服</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管家</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前台</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工程</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维修工</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480" w:hRule="atLeast"/>
          <w:jc w:val="center"/>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水电工</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280" w:hRule="atLeast"/>
          <w:jc w:val="center"/>
        </w:trPr>
        <w:tc>
          <w:tcPr>
            <w:tcW w:w="1446"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合计</w:t>
            </w:r>
          </w:p>
        </w:tc>
        <w:tc>
          <w:tcPr>
            <w:tcW w:w="217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52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rPr>
            </w:pPr>
          </w:p>
        </w:tc>
        <w:tc>
          <w:tcPr>
            <w:tcW w:w="2186"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13</w:t>
            </w:r>
          </w:p>
        </w:tc>
      </w:tr>
    </w:tbl>
    <w:p>
      <w:pPr>
        <w:pStyle w:val="11"/>
        <w:spacing w:line="540" w:lineRule="exact"/>
        <w:ind w:left="0" w:leftChars="0" w:right="0" w:firstLine="480" w:firstLineChars="200"/>
        <w:rPr>
          <w:rFonts w:ascii="宋体" w:hAnsi="宋体" w:eastAsia="宋体" w:cs="宋体"/>
          <w:sz w:val="24"/>
        </w:rPr>
      </w:pPr>
      <w:r>
        <w:rPr>
          <w:rFonts w:hint="eastAsia" w:ascii="宋体" w:hAnsi="宋体" w:eastAsia="宋体" w:cs="宋体"/>
          <w:sz w:val="24"/>
        </w:rPr>
        <w:t>五、物业管理服务内容及要求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（一）物业服务区域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1、工程设备管理区域：变配电室、水泵房、动力间、风机室、中控室、电梯房等与住宅有关的设备。</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2、物业管理区域：红线范围内的所有公共区域。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（二）物业管理服务内容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1、房屋建筑本体、公共部分的维修养护、管理；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2、公共配套设施、设备维护、运行管理；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3、公共场地、道路、房屋建筑公共部分的清洁卫生、定期消毒、装修及生活垃圾收集清运；</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4、公共绿化、小品养护和管理；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5、公共秩序管理；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6、公共配套设施的运行管理；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7、供水、供电、供气、电信等专业单位在物业管理区域内对相关线管，设施维修养护时，进行必要的协调和管理；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8、楼宇对讲、监控设备系统的运行、维修、养护管理；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9、交通、车辆行驶和停泊管理；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10、物业及物业档案资料收集，管理；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11、物业管理区域内业主、使用人装饰装修物业的行为管理；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12、特约服务的提供；</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13、社区活动。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（三）物业管理服务的要求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1、按专业化要求配置管理服务人员，提供物业管理人员配备方案；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2、物业管理服务与收费质价相符；</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3、制订物业管理方案并实施；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4、定期举行业主满意率调查；</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（四）物业管理服务标准及各项指标要求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1、管理服务标准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《西安市住宅小区物业服务指导标准》壹级标准提供服务。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（五）本项目对物业的整体要求为：</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《西安市住宅小区物业服务指导标准》壹级标准。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1、具体要求如下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（1）按规定签定“物业服务合同”或“物业服务合同”（以下简称“合同”），公示服务标准、收费标准。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（2）物业服务企业应当建立健全质量管理、财务管理、档案管理等制度，承接项目有完善的物业管理服务方案。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（3）项目客服人员人均服务户数不高于500户。</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（4）承接项目时，按规定履行查验共用部位、共用设施设备职责，承接手续齐全。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（5）房屋及其共用设施设备档案和住户资料档案齐全，分类成册，管理有序，查阅方便。</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（6）物业服务企业所有员工统一着装，佩戴标牌，行为规范，服务主动、热情。</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（7）从事物业服务的专业人员应当按照国家有关规定，取得与其岗位要求相一致的资格证书。</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（8）物业管理区域设有服务接待中心，有固定的办公场所，公示24小时服务电话，受理业主、物业使用人报修、投诉。建立回访制度，有回访记录，年回访率98%以上。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（9）每年至少1次征询业主对物业服务的意见，满意率80%以上。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2、房屋管理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（1）对房屋共用部位进行日常管理和维护，巡检记录和保养记录齐全。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（2）根据房屋实际使用年限，定期检查房屋共用部位的使用状况，及时编制维修计划和住房专项维修资金使用计划，向长安区住房保障中心提出报告与建议，根据相关规定，组织维修。</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（3）每日巡查1次物业管理区域楼宇单元门、楼梯通道以及其它共用部位等，做好巡查记录，并及时维护。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依据合同约定、管理规约（临时管理规约）及房屋使用说明书等的要求，指导业主/物业使用人正确使用房屋，共同维护房屋共用部位及房屋外观的完好。对违反法律法规和管理规约（临时管理规约）的行为，及时劝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（5）物业管理区域设有平面示意图、路标、楼宇标识标牌、共用设施和场地标识的，做到维护及时、标识明显。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3、共用设施设备维护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（1）按合同约定，制订物业管理区域共用设施设备年度、月度养护及维修计划，保养和维修记录齐全。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（2）有完善的设备安全运行、维修养护、设备巡查和设备用房卫生清洁制度并在工作场所明示。设施设备标识齐全、规范，责任人明确。有设备台帐、运行记录和巡查记录。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（3）设备运行严格执行操作规程，无重大管理责任事故，有突发事件应急处置预案和处理记录。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（4）设备用房应保持整洁、通风，无跑、冒、滴、漏和鼠害现象。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（5）定期检查消防设施设备，可随时启用；消防通道畅通。</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（6）每日至少2次对一般共用设施设备进行巡检，巡检记录规范齐全。特种设备的巡检按相关标准执行。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（7）共用设施设备需要维修或者更新改造的，及时编制维修、更新改造计划和住房专项维修资金使用计划，向长安区住房保障中心提出报告与建议，根据相关规定，组织维修或者更新改造。</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（8）实行24小时值班报修制度。急修半小时内到达现场，一般维修12小时之内或在双方约定时间到达现场。</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（9）共用照明设施完好率95%以上，并按规定时间开关。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（10）物业管理区域道路平整，主要道路及地面车位、地下车库交通标识齐全、规范。</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（11）载人电梯24小时运行。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（12）物业管理区域设有水景、水系的，应及时维护、定期换水、定时开放。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（13）对可能危及人身安全隐患的设施设备、场所，设有明显警示标识和防范措施。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（14）对雨、污水管道每月检查一次，每年对公共雨、污水管道全面疏通一次，确保排水通畅。</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（15）对化粪池每月检查一次，每年清掏1—2次。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4、公共秩序维护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（1）物业管理区域主出入口24小时值班，12小时立岗，重点区域、重点部位每小时巡查一次，并有巡查记录。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（2）设有安防监控报警系统的，应24小时值守，摄录像资料按约定期限保留。</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（3）进出物业管理区域的车辆实行登记管理，引导车辆出入，有序停放。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（4）对进出物业管理区域的装修施工人员、服务人员实行临时出入证管理。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（5）引导业主遵守管理规约（临时管理规约）的约定，禁止饲养家禽、家畜，饲养宠物必须符合相关规定，对违反者及时劝止、报告，并配合有关部门进行处理。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（6）对火灾、治安、公共卫生等突发事件有应急处理预案，事发时及时报告业主委员会和政府有关部门，并协助采取相应措施。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5、保洁服务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（1）楼内共用区域：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1）地面：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电梯前厅，每日拖擦1次；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无电梯的楼内通道和楼梯，每日拖擦1次；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有电梯的楼内通道和楼梯，每周拖擦1次；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大堂、门厅大理石、花岗石地面，每日拖擦2次，定期保养，保持材质干净、有光泽。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2）墙面：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涂料材质的墙面及2米以上贴砖墙面，每月清扫1次，保持无蛛网、无明显污渍；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2米以下贴砖墙面，每周抹擦1次，保持表面干净、无污渍。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3）楼梯扶手、电梯按钮、照明开关按钮，每日擦抹一次，保持表面干净、无污渍。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4）栏杆、窗台、消防栓、标识牌等共用设施，每周擦抹一次，保持表面干净、无污渍。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5）天花板、共用照明灯具，每月除尘一次，目视无污渍、无蛛网。</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6）门、窗等玻璃，每月擦拭1次，其中门厅玻璃每周擦拭1次，目视洁净、光亮、无污渍。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7）天台、屋顶，保持清洁、无垃圾。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8）电梯轿厢，每日清扫、擦拭1次；每月对电梯门壁上光一次，表面光亮、无污渍。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（2）楼外共用区域：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1）硬化道路地面：每日清扫1次，其中广场砖地面每周拖擦或冲洗1次，目视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地面干净，地面垃圾滞留时间不超过1小时。</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2）绿地、明沟：每周清理1次，无杂物、无积水。</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3）共用照明灯具、宣传栏、小品等：每周擦抹一次，目视无污渍、明亮清洁（2米以上部分每月擦抹、除尘一次）。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4）水景：打捞漂浮杂物，保持水体清洁，水面无漂浮物；定期对水体投放药剂或进行其它处理，保持水体无异味。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5）积水、积雪清扫及时。</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（3）二次供水水箱按规定清洗，定时巡查，水质符合卫生要求。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（4）公共卫生间：每天全面清洁3次，保持无明显异味。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（5）垃圾的收集与处理：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1）生活垃圾日产日清，垃圾袋装化，垃圾桶、果壳箱无满溢现象，保持垃圾桶清洁无异味。</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2）设有垃圾中转站的，根据实际需要进行冲洗、消杀，有效控制蚊、蝇等害虫孳生。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（6）定期灭虫除害。每月对窨井、明沟、垃圾房喷洒药水一次，每半年灭鼠一次。喷洒农药、投放鼠饵必须提前告知业主/物业使用人。</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6、绿化养护管理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（1）有专业人员实施绿化养护管理。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（2）草坪。常年保持平整，无坑洼、下陷，边缘清晰，每年剪草五遍以上，及时浇灌，定期清除杂草、杂物，保持生长良好。</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树木。乔、灌木每年修剪二遍以上，基本无枯枝、萌蘖枝，生长良好，树冠完整，树木基本无倾斜；篱、球、造型植物按生长情况和造型要求及时修剪，每年五遍以上，基本无缺枝、无斑秃；地被、攀援植物修剪、整理及时，每年三遍以上，基本无枯枝；常年土壤疏松通透，及时浇灌，绿地无积水，基本无杂草。</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（4）按植物品种、生长、土壤状况合理施肥，每年二遍以上。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（5）做好病虫害防治，主要病虫害发生率低于5%。</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（6）枯死的花草树木，必须在一周内清除，并适时补栽补种。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（7）绿地应设有宣传牌、提示牌。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7、人员管理</w:t>
      </w:r>
    </w:p>
    <w:p>
      <w:pPr>
        <w:pStyle w:val="11"/>
        <w:spacing w:line="540" w:lineRule="exact"/>
        <w:ind w:left="0" w:leftChars="0" w:right="-295" w:firstLine="480" w:firstLineChars="200"/>
        <w:rPr>
          <w:rFonts w:ascii="宋体" w:hAnsi="宋体" w:cs="宋体"/>
          <w:sz w:val="24"/>
        </w:rPr>
      </w:pPr>
      <w:r>
        <w:rPr>
          <w:rFonts w:hint="eastAsia" w:ascii="宋体" w:hAnsi="宋体" w:eastAsia="宋体" w:cs="宋体"/>
          <w:sz w:val="24"/>
        </w:rPr>
        <w:t>（1）本项目管理团队和服务人员不允许外包</w:t>
      </w:r>
    </w:p>
    <w:p>
      <w:pPr>
        <w:pStyle w:val="10"/>
        <w:ind w:firstLine="0"/>
        <w:jc w:val="center"/>
        <w:outlineLvl w:val="0"/>
        <w:rPr>
          <w:rFonts w:ascii="宋体" w:hAnsi="宋体" w:eastAsia="宋体" w:cs="宋体"/>
          <w:b/>
          <w:bCs/>
          <w:sz w:val="28"/>
          <w:szCs w:val="28"/>
        </w:rPr>
      </w:pPr>
      <w:bookmarkStart w:id="410" w:name="_Toc16500"/>
      <w:bookmarkStart w:id="411" w:name="_Toc7542"/>
      <w:bookmarkStart w:id="412" w:name="_Toc13090"/>
      <w:r>
        <w:rPr>
          <w:rFonts w:hint="eastAsia" w:ascii="宋体" w:hAnsi="宋体" w:eastAsia="宋体" w:cs="宋体"/>
          <w:b/>
          <w:bCs/>
          <w:sz w:val="28"/>
          <w:szCs w:val="28"/>
          <w:highlight w:val="yellow"/>
        </w:rPr>
        <w:br w:type="column"/>
      </w:r>
      <w:r>
        <w:rPr>
          <w:rFonts w:hint="eastAsia" w:ascii="宋体" w:hAnsi="宋体" w:eastAsia="宋体" w:cs="宋体"/>
          <w:b/>
          <w:kern w:val="44"/>
          <w:sz w:val="28"/>
          <w:szCs w:val="28"/>
        </w:rPr>
        <w:t>第五章  拟签订的合同文本</w:t>
      </w:r>
      <w:bookmarkEnd w:id="410"/>
      <w:bookmarkEnd w:id="411"/>
      <w:bookmarkEnd w:id="412"/>
    </w:p>
    <w:p>
      <w:pPr>
        <w:snapToGrid w:val="0"/>
        <w:spacing w:line="540" w:lineRule="exact"/>
        <w:ind w:firstLine="480" w:firstLineChars="200"/>
        <w:jc w:val="center"/>
        <w:rPr>
          <w:rFonts w:ascii="宋体" w:hAnsi="宋体" w:eastAsia="宋体" w:cs="宋体"/>
          <w:sz w:val="24"/>
        </w:rPr>
      </w:pPr>
      <w:r>
        <w:rPr>
          <w:rFonts w:hint="eastAsia" w:ascii="宋体" w:hAnsi="宋体" w:eastAsia="宋体" w:cs="宋体"/>
          <w:sz w:val="24"/>
        </w:rPr>
        <w:t xml:space="preserve"> 保障性住房物业管理委托合同</w:t>
      </w:r>
    </w:p>
    <w:p>
      <w:pPr>
        <w:snapToGrid w:val="0"/>
        <w:spacing w:line="540" w:lineRule="exact"/>
        <w:ind w:firstLine="480" w:firstLineChars="200"/>
        <w:jc w:val="center"/>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委托方（以下简称甲方）：西安市长安区住房保障中心</w:t>
      </w:r>
    </w:p>
    <w:p>
      <w:pPr>
        <w:pStyle w:val="11"/>
        <w:spacing w:line="540" w:lineRule="exact"/>
        <w:ind w:left="0" w:leftChars="0" w:right="-295" w:firstLine="480" w:firstLineChars="200"/>
        <w:rPr>
          <w:rFonts w:ascii="宋体" w:hAnsi="宋体" w:eastAsia="宋体" w:cs="宋体"/>
          <w:w w:val="95"/>
          <w:sz w:val="24"/>
        </w:rPr>
      </w:pPr>
      <w:r>
        <w:rPr>
          <w:rFonts w:hint="eastAsia" w:ascii="宋体" w:hAnsi="宋体" w:eastAsia="宋体" w:cs="宋体"/>
          <w:sz w:val="24"/>
        </w:rPr>
        <w:t xml:space="preserve">受托方（以下简称乙方）：              </w:t>
      </w:r>
      <w:r>
        <w:rPr>
          <w:rFonts w:hint="eastAsia" w:ascii="宋体" w:hAnsi="宋体" w:eastAsia="宋体" w:cs="宋体"/>
          <w:w w:val="95"/>
          <w:sz w:val="24"/>
        </w:rPr>
        <w:t xml:space="preserve">          </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为了加强廉租住房、公共租赁住房、经济适用住房和限价商品房（以下统称保障性住房）的使用管理，按照《保障性住房物业管理办法》、《保障性住房使用管理办法（试行）》、《保障性住房委托管理考评办法（试行）》等相关规定，经甲、乙双方协商一致，订立本合同。</w:t>
      </w:r>
    </w:p>
    <w:p>
      <w:pPr>
        <w:pStyle w:val="11"/>
        <w:spacing w:line="540" w:lineRule="exact"/>
        <w:ind w:left="0" w:leftChars="0" w:right="-295" w:firstLine="482" w:firstLineChars="200"/>
        <w:rPr>
          <w:rFonts w:ascii="宋体" w:hAnsi="宋体" w:eastAsia="宋体" w:cs="宋体"/>
          <w:b/>
          <w:bCs/>
          <w:sz w:val="24"/>
        </w:rPr>
      </w:pPr>
      <w:r>
        <w:rPr>
          <w:rFonts w:hint="eastAsia" w:ascii="宋体" w:hAnsi="宋体" w:eastAsia="宋体" w:cs="宋体"/>
          <w:b/>
          <w:bCs/>
          <w:sz w:val="24"/>
        </w:rPr>
        <w:t>第一条 委托物业管理的保障性住房</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甲方将以下保障性住房委托给乙方进行使用管理：</w:t>
      </w:r>
    </w:p>
    <w:p>
      <w:pPr>
        <w:pStyle w:val="11"/>
        <w:spacing w:line="540" w:lineRule="exact"/>
        <w:ind w:left="0" w:leftChars="0" w:right="-295" w:firstLine="480" w:firstLineChars="200"/>
        <w:rPr>
          <w:rFonts w:ascii="宋体" w:hAnsi="宋体" w:eastAsia="宋体" w:cs="宋体"/>
          <w:sz w:val="24"/>
          <w:u w:val="single"/>
        </w:rPr>
      </w:pPr>
      <w:r>
        <w:rPr>
          <w:rFonts w:hint="eastAsia" w:ascii="宋体" w:hAnsi="宋体" w:eastAsia="宋体" w:cs="宋体"/>
          <w:sz w:val="24"/>
        </w:rPr>
        <w:t>（一）项目名称：</w:t>
      </w:r>
      <w:r>
        <w:rPr>
          <w:rFonts w:hint="eastAsia" w:ascii="宋体" w:hAnsi="宋体" w:eastAsia="宋体" w:cs="宋体"/>
          <w:sz w:val="24"/>
          <w:u w:val="single"/>
        </w:rPr>
        <w:t xml:space="preserve">                            </w:t>
      </w:r>
    </w:p>
    <w:p>
      <w:pPr>
        <w:pStyle w:val="11"/>
        <w:spacing w:line="540" w:lineRule="exact"/>
        <w:ind w:left="0" w:leftChars="0" w:right="-295" w:firstLine="480" w:firstLineChars="200"/>
        <w:rPr>
          <w:rFonts w:ascii="宋体" w:hAnsi="宋体" w:eastAsia="宋体" w:cs="宋体"/>
          <w:sz w:val="24"/>
          <w:u w:val="single"/>
        </w:rPr>
      </w:pPr>
      <w:r>
        <w:rPr>
          <w:rFonts w:hint="eastAsia" w:ascii="宋体" w:hAnsi="宋体" w:eastAsia="宋体" w:cs="宋体"/>
          <w:sz w:val="24"/>
        </w:rPr>
        <w:t>（二）坐落位置：</w:t>
      </w:r>
      <w:r>
        <w:rPr>
          <w:rFonts w:hint="eastAsia" w:ascii="宋体" w:hAnsi="宋体" w:eastAsia="宋体" w:cs="宋体"/>
          <w:sz w:val="24"/>
          <w:u w:val="single"/>
        </w:rPr>
        <w:t xml:space="preserve">                          </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（三）房屋数量：□廉租住房</w:t>
      </w:r>
      <w:r>
        <w:rPr>
          <w:rFonts w:hint="eastAsia" w:ascii="宋体" w:hAnsi="宋体" w:eastAsia="宋体" w:cs="宋体"/>
          <w:sz w:val="24"/>
          <w:u w:val="single"/>
        </w:rPr>
        <w:t xml:space="preserve">       </w:t>
      </w:r>
      <w:r>
        <w:rPr>
          <w:rFonts w:hint="eastAsia" w:ascii="宋体" w:hAnsi="宋体" w:eastAsia="宋体" w:cs="宋体"/>
          <w:sz w:val="24"/>
        </w:rPr>
        <w:t xml:space="preserve"> 套，其中已租</w:t>
      </w:r>
      <w:r>
        <w:rPr>
          <w:rFonts w:hint="eastAsia" w:ascii="宋体" w:hAnsi="宋体" w:eastAsia="宋体" w:cs="宋体"/>
          <w:sz w:val="24"/>
          <w:u w:val="single"/>
        </w:rPr>
        <w:t xml:space="preserve">        </w:t>
      </w:r>
      <w:r>
        <w:rPr>
          <w:rFonts w:hint="eastAsia" w:ascii="宋体" w:hAnsi="宋体" w:eastAsia="宋体" w:cs="宋体"/>
          <w:sz w:val="24"/>
        </w:rPr>
        <w:t>套，空置</w:t>
      </w:r>
      <w:r>
        <w:rPr>
          <w:rFonts w:hint="eastAsia" w:ascii="宋体" w:hAnsi="宋体" w:eastAsia="宋体" w:cs="宋体"/>
          <w:sz w:val="24"/>
          <w:u w:val="single"/>
        </w:rPr>
        <w:t xml:space="preserve">        </w:t>
      </w:r>
      <w:r>
        <w:rPr>
          <w:rFonts w:hint="eastAsia" w:ascii="宋体" w:hAnsi="宋体" w:eastAsia="宋体" w:cs="宋体"/>
          <w:sz w:val="24"/>
        </w:rPr>
        <w:t>套；□公共租赁住房</w:t>
      </w:r>
      <w:r>
        <w:rPr>
          <w:rFonts w:hint="eastAsia" w:ascii="宋体" w:hAnsi="宋体" w:eastAsia="宋体" w:cs="宋体"/>
          <w:sz w:val="24"/>
          <w:u w:val="single"/>
        </w:rPr>
        <w:t xml:space="preserve">      </w:t>
      </w:r>
      <w:r>
        <w:rPr>
          <w:rFonts w:hint="eastAsia" w:ascii="宋体" w:hAnsi="宋体" w:eastAsia="宋体" w:cs="宋体"/>
          <w:sz w:val="24"/>
        </w:rPr>
        <w:t>套，详见《房屋明细表》（附件）。本合同签订后，委托管理的房屋数量发生变化的，以甲方另行提供给乙方的房屋数量变化情况说明为准。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（四）房屋标准：建设工程竣工验收合格，但廉租住房、公共租赁住房的专有部分装修。</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第二条 委托管理期限</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委托管理期限自2022年    月   日起至20   年  月   日止。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第三条 委托管理事项及要求</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甲方将下列事项委托给乙方，并按照本合同要求完成委托管理事项。本合同未明确具体要求的，乙方应当按照《保障性住房物业管理办法》、《保障性住房使用管理办法（试行）》、《保障性住房工程质量分户验收和承接验收管理细则（试行）》、《保障性住房委托管理考评办法（试行）》等相关规定的要求完成委托管理事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（一）办理保障性住房入住和退出登记手续，具体要求如下：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1、办理入住登记手续时，查验承租人、购房人提交的购（租）房合同、缴款票据、身份证、户口簿等相关材料；</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采集承租人、购房人及其共同申请人的人员基本信息、影像资料等，填写保障性住房住户基本情况调查表，录入保障性住房物业管理系统并分类整理；录入信息发生变化的，及时在保障性住房物业管理系统中予以变更；</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3、发放住户手册、房屋使用说明等资料；</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4、督促承租人、购房人签订《入住承诺书》、《消防安全承诺书》等；</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5、发放房屋钥匙，协同承租人或购房人验收房屋设施设备，核实水、电、气读数；</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承租人或购房人退房的，督促其办理退房手续，查验退房人身份，查验房屋设施设备、租金缴交等情况，填制《退房交接验收单》，收回房屋钥匙及其他资料，并将保障对象退房情况录入保障性住房物业管理系统。</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（二）负责保障性住房居住使用情况的现场巡查监管，具体要求如下：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1、制定周、月、季梯度巡查计划；</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2、每季度巡查覆盖小区全部房屋；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3、开展日常巡查，做好巡查记录，每月形成《月度巡查情况汇总报告》报甲方；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4、每月开展对房屋内部设施设备的安全检查，及时制止、处置安全隐患，形成《月度房屋安全检查情况报告》报甲方；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5、每半年开展入户调查，收集保障对象收入变化、共同申请人等情况，分类整理失业、孤寡、残疾、低保等特殊人员基本情况，报甲方；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6、根据甲方工作需要，乙方不定期开展排查、入户或走访调查工作；</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对承租人、购房人及其共同申请人的出租、转租、转借、调换、空置、违规装修、改变房屋室内布局、改变房屋规划用途等违规使用行为进行及时排查，有违规使用行为立即制止、书面告知、记录谈话、通知整改，拒不整改的，调查取证并配合甲方进行处理。在相关情况处理完毕后7个工作日内进行回访并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8、受理、记录、核查各种投诉举报，报告并协助甲方或其他有关部门进行处理，在处理完毕后7个工作日进行回访并记录；</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9、根据甲方要求做好未配租房屋的巡查管理工作，发现违规占用、需要维修等情况的立即予以处理；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10、巡查监管过程中，应当利用甲方提供的手持智能终端进行跟踪记录，将巡查记录录入保障性住房管理系统，并形成各种阶段性报告，在阶段性工作完成后次月的前5个工作日内报甲方。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11、每月5日前将消防维保单位出具的《消防月度检测报表》、电梯维保单位出具的《电梯月度检测报表》报甲方。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（三）负责廉租住房、公共租赁住房的租金收（催）缴工作，具体要求如下：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1、采用银行代扣租金的，每月10号、25号前将制作完善的租金代扣明细表发送至甲方财务科，扣款成功后于5个工作日内将《银行代扣日记账》及《银行代扣租金缴款单》交甲方财务科；</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根据每日租金收（催）缴情况，制作当日租金缴款单和日记表，及时更新租金台账。制作当月欠费明细表、累计欠费明细表、欠租原因分析表、当月租金汇总单等表格，连同当月租金台账，于下月第5个工作日前报甲方，同时与甲方财务科进行租金收缴对账和核销已用票据；</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3、对欠缴租金的承租人，采用电话通知、发催收函、主动上门等合理方式进行催收，全程做好催收记录并调查取证；</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4、通过保障性住房物业管理系统收缴租金，甲方依据该系统内租金收取情况作为考核依据；</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廉租住房当年一季度实收租金(不含本年度前欠费及预收以后季度)达到当季度应收租金的85%以上，二、三、四季度实收累计租金(不含本年度前欠费及预收以后季度)达到截止当季度应收租金总额的90%以上(上季度未收到租金纳入下季度应收租金总额内)；公租房当年一季度实收租金(不含本年度前欠费及预收以后季度)达到当季度应收租金的95%以上，二、三、四季度实收累计租金(不含本年度前欠费及预收以后季度)达到截止当季度应收租金总额的98%以上(上季度未收到租金纳入下季度应收租金总额内)，如未达到租金收取比例的将在服务费中扣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（四）负责质保期满后廉租住房、公共租赁住房专有部分的日常维修管理工作，具体要求如下：</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1、负责单项单次维修费用在3000元以下（含3000元）的廉租住房、公共租赁住房及其附属设施的报修登记；</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2、设立公开报修电话，指定专人负责受理报修申请，填写《日常维修报修记录表》，并于2个小时内报维修单位；影响承租人及其共同申请人安全使用的紧急报修申请，应立即报维修单位；</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3、报修后第二个工作日进行维修进度跟踪，填写《房屋日常维修进度跟踪及回访表》；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 xml:space="preserve">4、每月按照《保障性住房日常维修考评标准》相关规定对维修单位进行监督考评，填写《房屋日常维修考评评分表》；                                </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5、每月5日前将上月的《房屋日常维修考评评分表》、《日常维修报修记录表》、《房屋日常维修进度跟踪及回访表》、《房屋维修施工单》及维修前后的照片装订成册后报甲方；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（五）管理事项包括：</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(1)房屋的使用、维修、养护;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(2)物业范围的公用设施、设备及场所(地)(消防、电梯、机电设备、路灯、走廊、自行车、房、棚、园林绿化地、沟、渠、池、井、道路、停车场等)的使用、维修、养护和管理;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(3)清洁卫生(不含垃圾运到中转站后的工作);</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(4)公共生活秩序;</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(5)文娱活动场所;</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(6)便民服务网点及和业范围内所有营业场所;</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(7)车辆行使及停泊;</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(8)物业档案管理;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(9)授权由物业管理公司管理的其他事项。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第四条 甲方权利义务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（一）指导、监督、检查乙方完成委托管理事项；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（二）根据《保障性住房委托管理考评办法(试行)》，每季度对乙方进行动态考核和计分，汇总考核结果；</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（三）根据考核结果确定应向乙方支付的季度委托管理费；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（四）根据第三条的委托管理事项，及时处理乙方报告的各种情况，最迟不超过15 个工作日，因迟延处理乙方报告产生的责任由甲方承担；</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（五）乙方在考核期间存在违反合同约定或相关禁止行为的，甲方有权取消乙方该考核季度的考评资格并单方解除委托管理合同。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第五条 乙方权利义务</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（一）严格按照保障性住房相关法规政策的规定和本合同要求，认真履行委托管理事项；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（二）配置符合保障性住房管理工作需要的办公场所、设施设备等；</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（三）做好宣传、突发事件及其他管理工作事项；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（四）接受甲方的指导、监督、检查和考核，按要求提供资料；</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（五）定期整理并移交保障性住房使用管理档案；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（六）对考核标准和方式提出合理化建议，可以按照规定渠道对考核结果及费用支付提出异议；</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（七）要求甲方按照合同约定支付考核后相应的委托管理费用。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（八）配合甲方做好有关保障房使用管理的其他工作。</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第六条 委托物业管理费用标准及支付</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 xml:space="preserve"> （一）物业服务费用：  元/年。物业服务报价（包括但不限于人工工资，社保，劳保，福利，工服，办公物资、保洁耗材、绿化及工程工具耗材、保安警用器械及其他物业服务所需物资，管理运营，利润，税金，及政策性文件规定的各项费用等承包计价的一切费用）。 </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（三）甲方根据财政专项资金经费拨付情况按考核结果向乙方支付委托物业管理费。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1、物业管理服务费按季度支付。采购人在本季度最后一个月的15号之前支付上季度的费用，每季度支付上月度服务费的90%，剩余10%作为年度考核费用，该费用在年度结算中参考每月度平均考评分数支付。</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2、每月物业管理服务费=合同总价款/12个月*90%</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5、申请付款时，中标单位须提供正式的税务发票，采购人凭中标单位开具的税务发票进行付款。</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按照《保障性住房委托管理考评办法（试行）》的相关规定，甲方对乙方考评的原始分值为100分，按考评标准予以相应加分、减分。服务期内每月度平均考评分数达到95%以上，年度考核费用项一次性结清；平均考评分数在90%-95%时，扣除年度考核费用的30%，剩余部分一次性结清；平均考评分数在85%-90%时，扣除年度考核费用的60%，剩余部分一次性结清；满意率达到85%以下时，扣除全部年度考核费用，低于70分(不含70分)扣除该月度物业费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季度其他委托管理费额度由甲方根据本合同载明的要求对乙方本季度开展的活动项目及效果进行综合确认。活动开展符合要求的，甲方按照本合同第三条第（六）项予以确认；不符合要求的，不予确认。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第七条 合同续签与终止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甲方根据乙方在本合同期限内的考核结果综合确定是否续签合同，并于本合同期限届满前2个月内通知乙方。甲方确定续签合同的，应于本合同期限届满前1个月内完成续签事宜；甲方确定不再续签合同的，本合同期限届满时自行终止。</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（二）在本合同期限内，因保障性住房相关政策变化，甲方调整委托管理标准且乙方不符合条件的，甲方有权单方解除合同且不承担违约责任，但须提前1个月通知乙方。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第八条 合同终止后的移交</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本合同终止之日起1个月内，乙方应当按照甲方要求与甲方重新委托的物业服务企业或委托运营单位办理保障性住房使用管理相关资料的移交事宜。</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第九条 甲方违约责任</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甲方违反合同，致使乙方难以履行委托管理事项的，乙方有权书面通知甲方尽快解决并要求甲方按照委托管理费基本标准及履行时间具实结算当季度实际产生的委托管理费用。</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第十条 乙方违约责任</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委托管理期限内乙方累计两次季度考核得分低于70分(不含70分)的，甲方有权要求乙方整改。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乙方有下列情形之一的，甲方有权单方解除合同，并要求乙方根据该项目物业服务费用支付相应违约金。</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（一）未按照本合同第三条要求完成委托管理事项的；</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（二）委托管理期限内乙方累计三次季度考核得分低于70分(不含70分)或累计两次季度考核被一票否决的；</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（三）在管理过程中被住户举报投诉三次及以上，经查举报属实的；</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（四）乙方经营状况发生严重变化直接影响到委托管理事项的继续履行；</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（五）违反《保障性住房物业管理办法》、《保障性住房使用管理办法（试行）》、《保障性住房委托管理考评办法(试行)》等相关政策规定的；</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（六）本合同终止后，逾期或不按要求办理交接手续的。</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第十一条 本合同未尽事宜，经甲、乙双方协商一致，可签订补充协议。补充协议及附件为本合同组成部分，与本合同具有同等法律效力。</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第十二条  本合同发生的争议，由双方当事人协商或申请调解；协商或调解解决不成的，双方有权向有管辖权的人民法院提起诉讼。</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第十三条  其他约定事项：</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一）如《保障性住房物业管理办法》、《保障性住房使用管理办法（试行）》、《保障性住房委托管理考评办法(试行)》等相关政策有修改或出台新的政策的，双方同意本合同条款与修改或新出台的政策不一致或有冲突的，以修改或新出台的政策为准；</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（二）本协议终止失效的，本合同约定的违约责任并不因此失效。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第十四条  本合同自双方签章后生效。</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第十五条  本合同一式肆份，其中甲、乙双方各执贰份。</w:t>
      </w: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甲方（签章）：          乙方（签章）：</w:t>
      </w: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经办人   ：           法定代表人：</w:t>
      </w: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联系电话：            联系电话：</w:t>
      </w:r>
    </w:p>
    <w:p>
      <w:pPr>
        <w:pStyle w:val="11"/>
        <w:spacing w:line="540" w:lineRule="exact"/>
        <w:ind w:left="0" w:leftChars="0" w:right="-295" w:firstLine="480" w:firstLineChars="200"/>
        <w:rPr>
          <w:rFonts w:ascii="宋体" w:hAnsi="宋体" w:eastAsia="宋体" w:cs="宋体"/>
          <w:sz w:val="24"/>
        </w:rPr>
      </w:pPr>
      <w:r>
        <w:rPr>
          <w:rFonts w:hint="eastAsia" w:ascii="宋体" w:hAnsi="宋体" w:eastAsia="宋体" w:cs="宋体"/>
          <w:sz w:val="24"/>
        </w:rPr>
        <w:t>日   期： 年  月  日        日  期：    年  月  日</w:t>
      </w: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spacing w:line="540" w:lineRule="exact"/>
        <w:ind w:left="0" w:leftChars="0" w:right="-295" w:firstLine="480" w:firstLineChars="200"/>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11"/>
        <w:rPr>
          <w:rFonts w:ascii="宋体" w:hAnsi="宋体" w:eastAsia="宋体" w:cs="宋体"/>
          <w:sz w:val="24"/>
        </w:rPr>
      </w:pPr>
    </w:p>
    <w:p>
      <w:pPr>
        <w:pStyle w:val="9"/>
      </w:pPr>
    </w:p>
    <w:p/>
    <w:p>
      <w:pPr>
        <w:pStyle w:val="9"/>
      </w:pPr>
    </w:p>
    <w:p/>
    <w:p>
      <w:pPr>
        <w:pStyle w:val="9"/>
      </w:pPr>
    </w:p>
    <w:p/>
    <w:p>
      <w:pPr>
        <w:pStyle w:val="10"/>
        <w:ind w:firstLine="0"/>
        <w:jc w:val="center"/>
        <w:outlineLvl w:val="0"/>
        <w:rPr>
          <w:rFonts w:ascii="宋体" w:hAnsi="宋体" w:eastAsia="宋体" w:cs="宋体"/>
          <w:b/>
          <w:bCs/>
          <w:sz w:val="28"/>
          <w:szCs w:val="28"/>
        </w:rPr>
      </w:pPr>
      <w:bookmarkStart w:id="413" w:name="_Toc23243"/>
      <w:bookmarkStart w:id="414" w:name="_Toc25087"/>
      <w:bookmarkStart w:id="415" w:name="_Toc28092"/>
      <w:r>
        <w:rPr>
          <w:rFonts w:hint="eastAsia" w:ascii="宋体" w:hAnsi="宋体" w:eastAsia="宋体" w:cs="宋体"/>
          <w:b/>
          <w:bCs/>
          <w:sz w:val="28"/>
          <w:szCs w:val="28"/>
        </w:rPr>
        <w:t>第六章  投标文件格式</w:t>
      </w:r>
      <w:bookmarkEnd w:id="413"/>
      <w:bookmarkEnd w:id="414"/>
      <w:bookmarkEnd w:id="415"/>
    </w:p>
    <w:p>
      <w:pPr>
        <w:autoSpaceDE w:val="0"/>
        <w:autoSpaceDN w:val="0"/>
        <w:adjustRightInd w:val="0"/>
        <w:snapToGrid w:val="0"/>
        <w:spacing w:line="360" w:lineRule="auto"/>
        <w:jc w:val="right"/>
        <w:rPr>
          <w:rFonts w:ascii="宋体" w:hAnsi="宋体" w:eastAsia="宋体" w:cs="宋体"/>
          <w:b/>
          <w:bCs/>
          <w:sz w:val="24"/>
          <w:lang w:val="zh-CN"/>
        </w:rPr>
      </w:pPr>
    </w:p>
    <w:p>
      <w:pPr>
        <w:autoSpaceDE w:val="0"/>
        <w:autoSpaceDN w:val="0"/>
        <w:adjustRightInd w:val="0"/>
        <w:snapToGrid w:val="0"/>
        <w:spacing w:line="360" w:lineRule="auto"/>
        <w:jc w:val="right"/>
        <w:rPr>
          <w:rFonts w:ascii="宋体" w:hAnsi="宋体" w:eastAsia="宋体" w:cs="宋体"/>
          <w:b/>
          <w:bCs/>
          <w:sz w:val="24"/>
          <w:lang w:val="zh-CN"/>
        </w:rPr>
      </w:pPr>
      <w:r>
        <w:rPr>
          <w:rFonts w:hint="eastAsia" w:ascii="宋体" w:hAnsi="宋体" w:eastAsia="宋体" w:cs="宋体"/>
          <w:b/>
          <w:bCs/>
          <w:sz w:val="24"/>
          <w:lang w:val="zh-CN"/>
        </w:rPr>
        <w:t>正本/副本</w:t>
      </w:r>
    </w:p>
    <w:p>
      <w:pPr>
        <w:autoSpaceDE w:val="0"/>
        <w:autoSpaceDN w:val="0"/>
        <w:adjustRightInd w:val="0"/>
        <w:snapToGrid w:val="0"/>
        <w:spacing w:line="360" w:lineRule="auto"/>
        <w:jc w:val="right"/>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r>
        <w:rPr>
          <w:rFonts w:hint="eastAsia" w:ascii="宋体" w:hAnsi="宋体" w:eastAsia="宋体" w:cs="宋体"/>
          <w:b/>
          <w:bCs/>
          <w:sz w:val="24"/>
          <w:lang w:val="zh-CN"/>
        </w:rPr>
        <w:t>政府采购项目</w:t>
      </w:r>
    </w:p>
    <w:p>
      <w:pPr>
        <w:autoSpaceDE w:val="0"/>
        <w:autoSpaceDN w:val="0"/>
        <w:adjustRightInd w:val="0"/>
        <w:snapToGrid w:val="0"/>
        <w:spacing w:line="360" w:lineRule="auto"/>
        <w:rPr>
          <w:rFonts w:ascii="宋体" w:hAnsi="宋体" w:eastAsia="宋体" w:cs="宋体"/>
          <w:b/>
          <w:bCs/>
          <w:sz w:val="24"/>
          <w:lang w:val="zh-CN"/>
        </w:rPr>
      </w:pPr>
      <w:r>
        <w:rPr>
          <w:rFonts w:hint="eastAsia" w:ascii="宋体" w:hAnsi="宋体" w:eastAsia="宋体" w:cs="宋体"/>
          <w:b/>
          <w:bCs/>
          <w:sz w:val="24"/>
          <w:lang w:val="zh-CN"/>
        </w:rPr>
        <w:t>采购项目编号：HLTC-ZB-202</w:t>
      </w:r>
      <w:r>
        <w:rPr>
          <w:rFonts w:hint="eastAsia" w:ascii="宋体" w:hAnsi="宋体" w:eastAsia="宋体" w:cs="宋体"/>
          <w:b/>
          <w:bCs/>
          <w:sz w:val="24"/>
        </w:rPr>
        <w:t>2</w:t>
      </w:r>
      <w:r>
        <w:rPr>
          <w:rFonts w:hint="eastAsia" w:ascii="宋体" w:hAnsi="宋体" w:eastAsia="宋体" w:cs="宋体"/>
          <w:b/>
          <w:bCs/>
          <w:sz w:val="24"/>
          <w:lang w:val="zh-CN"/>
        </w:rPr>
        <w:t>-01</w:t>
      </w:r>
      <w:r>
        <w:rPr>
          <w:rFonts w:hint="eastAsia" w:ascii="宋体" w:hAnsi="宋体" w:eastAsia="宋体" w:cs="宋体"/>
          <w:b/>
          <w:bCs/>
          <w:sz w:val="24"/>
        </w:rPr>
        <w:t>8</w:t>
      </w:r>
    </w:p>
    <w:p>
      <w:pPr>
        <w:spacing w:line="240" w:lineRule="atLeast"/>
        <w:ind w:left="1080" w:leftChars="257" w:hanging="540"/>
        <w:jc w:val="center"/>
        <w:rPr>
          <w:rFonts w:ascii="宋体" w:hAnsi="宋体" w:eastAsia="宋体" w:cs="宋体"/>
          <w:b/>
          <w:sz w:val="24"/>
        </w:rPr>
      </w:pPr>
    </w:p>
    <w:p>
      <w:pPr>
        <w:autoSpaceDE w:val="0"/>
        <w:autoSpaceDN w:val="0"/>
        <w:adjustRightInd w:val="0"/>
        <w:snapToGrid w:val="0"/>
        <w:spacing w:line="360" w:lineRule="auto"/>
        <w:jc w:val="center"/>
        <w:rPr>
          <w:rFonts w:ascii="宋体" w:hAnsi="宋体" w:eastAsia="宋体" w:cs="宋体"/>
          <w:b/>
          <w:bCs/>
          <w:sz w:val="24"/>
        </w:rPr>
      </w:pPr>
    </w:p>
    <w:p>
      <w:pPr>
        <w:autoSpaceDE w:val="0"/>
        <w:autoSpaceDN w:val="0"/>
        <w:adjustRightInd w:val="0"/>
        <w:snapToGrid w:val="0"/>
        <w:spacing w:line="360" w:lineRule="auto"/>
        <w:jc w:val="center"/>
        <w:rPr>
          <w:rFonts w:ascii="宋体" w:hAnsi="宋体" w:eastAsia="宋体" w:cs="宋体"/>
          <w:b/>
          <w:bCs/>
          <w:sz w:val="24"/>
        </w:rPr>
      </w:pPr>
    </w:p>
    <w:p>
      <w:pPr>
        <w:autoSpaceDE w:val="0"/>
        <w:autoSpaceDN w:val="0"/>
        <w:adjustRightInd w:val="0"/>
        <w:snapToGrid w:val="0"/>
        <w:spacing w:line="360" w:lineRule="auto"/>
        <w:jc w:val="center"/>
        <w:rPr>
          <w:rFonts w:ascii="宋体" w:hAnsi="宋体" w:eastAsia="宋体" w:cs="宋体"/>
          <w:b/>
          <w:bCs/>
          <w:sz w:val="48"/>
          <w:szCs w:val="48"/>
        </w:rPr>
      </w:pPr>
      <w:r>
        <w:rPr>
          <w:rFonts w:hint="eastAsia" w:ascii="宋体" w:hAnsi="宋体" w:eastAsia="宋体" w:cs="宋体"/>
          <w:b/>
          <w:bCs/>
          <w:sz w:val="48"/>
          <w:szCs w:val="48"/>
        </w:rPr>
        <w:t xml:space="preserve">西安市长安区租赁型保障房物业采购项目 </w:t>
      </w:r>
    </w:p>
    <w:p>
      <w:pPr>
        <w:tabs>
          <w:tab w:val="left" w:pos="5670"/>
        </w:tabs>
        <w:autoSpaceDE w:val="0"/>
        <w:autoSpaceDN w:val="0"/>
        <w:adjustRightInd w:val="0"/>
        <w:snapToGrid w:val="0"/>
        <w:spacing w:line="360" w:lineRule="auto"/>
        <w:jc w:val="center"/>
        <w:rPr>
          <w:rFonts w:ascii="宋体" w:hAnsi="宋体" w:eastAsia="宋体" w:cs="宋体"/>
          <w:b/>
          <w:bCs/>
          <w:sz w:val="24"/>
          <w:lang w:val="zh-CN"/>
        </w:rPr>
      </w:pPr>
    </w:p>
    <w:p>
      <w:pPr>
        <w:pStyle w:val="15"/>
        <w:rPr>
          <w:rFonts w:hAnsi="宋体" w:eastAsia="宋体" w:cs="宋体"/>
          <w:b/>
          <w:bCs/>
          <w:sz w:val="24"/>
          <w:szCs w:val="24"/>
          <w:lang w:val="zh-CN"/>
        </w:rPr>
      </w:pPr>
    </w:p>
    <w:p>
      <w:pPr>
        <w:pStyle w:val="15"/>
        <w:rPr>
          <w:rFonts w:hAnsi="宋体" w:eastAsia="宋体" w:cs="宋体"/>
          <w:b/>
          <w:bCs/>
          <w:sz w:val="24"/>
          <w:szCs w:val="24"/>
          <w:lang w:val="zh-CN"/>
        </w:rPr>
      </w:pPr>
    </w:p>
    <w:p>
      <w:pPr>
        <w:pStyle w:val="15"/>
        <w:rPr>
          <w:rFonts w:hAnsi="宋体" w:eastAsia="宋体" w:cs="宋体"/>
          <w:b/>
          <w:bCs/>
          <w:sz w:val="24"/>
          <w:szCs w:val="24"/>
          <w:lang w:val="zh-CN"/>
        </w:rPr>
      </w:pPr>
    </w:p>
    <w:p>
      <w:pPr>
        <w:tabs>
          <w:tab w:val="left" w:pos="5670"/>
        </w:tabs>
        <w:autoSpaceDE w:val="0"/>
        <w:autoSpaceDN w:val="0"/>
        <w:adjustRightInd w:val="0"/>
        <w:snapToGrid w:val="0"/>
        <w:spacing w:line="360" w:lineRule="auto"/>
        <w:jc w:val="center"/>
        <w:rPr>
          <w:rFonts w:ascii="宋体" w:hAnsi="宋体" w:eastAsia="宋体" w:cs="宋体"/>
          <w:b/>
          <w:bCs/>
          <w:sz w:val="52"/>
          <w:szCs w:val="52"/>
          <w:lang w:val="zh-CN"/>
        </w:rPr>
      </w:pPr>
      <w:r>
        <w:rPr>
          <w:rFonts w:hint="eastAsia" w:ascii="宋体" w:hAnsi="宋体" w:eastAsia="宋体" w:cs="宋体"/>
          <w:b/>
          <w:bCs/>
          <w:sz w:val="52"/>
          <w:szCs w:val="52"/>
          <w:lang w:val="zh-CN"/>
        </w:rPr>
        <w:t>投 标 文 件</w:t>
      </w:r>
    </w:p>
    <w:p>
      <w:pPr>
        <w:pStyle w:val="15"/>
        <w:jc w:val="center"/>
        <w:rPr>
          <w:rFonts w:hAnsi="宋体" w:eastAsia="宋体" w:cs="宋体"/>
          <w:b/>
          <w:bCs/>
          <w:sz w:val="32"/>
          <w:szCs w:val="32"/>
        </w:rPr>
      </w:pPr>
      <w:r>
        <w:rPr>
          <w:rFonts w:hint="eastAsia" w:hAnsi="宋体" w:eastAsia="宋体" w:cs="宋体"/>
          <w:b/>
          <w:bCs/>
          <w:sz w:val="32"/>
          <w:szCs w:val="32"/>
        </w:rPr>
        <w:t>包号：（）</w:t>
      </w:r>
    </w:p>
    <w:p>
      <w:pPr>
        <w:pStyle w:val="15"/>
        <w:rPr>
          <w:rFonts w:hAnsi="宋体" w:eastAsia="宋体" w:cs="宋体"/>
          <w:b/>
          <w:bCs/>
          <w:sz w:val="24"/>
          <w:szCs w:val="24"/>
          <w:lang w:val="zh-CN"/>
        </w:rPr>
      </w:pPr>
    </w:p>
    <w:p>
      <w:pPr>
        <w:pStyle w:val="15"/>
        <w:rPr>
          <w:rFonts w:hAnsi="宋体" w:eastAsia="宋体" w:cs="宋体"/>
          <w:b/>
          <w:bCs/>
          <w:sz w:val="24"/>
          <w:szCs w:val="24"/>
          <w:lang w:val="zh-CN"/>
        </w:rPr>
      </w:pPr>
    </w:p>
    <w:p>
      <w:pPr>
        <w:spacing w:line="240" w:lineRule="atLeast"/>
        <w:jc w:val="center"/>
        <w:rPr>
          <w:rFonts w:ascii="宋体" w:hAnsi="宋体" w:eastAsia="宋体" w:cs="宋体"/>
          <w:b/>
          <w:sz w:val="24"/>
        </w:rPr>
      </w:pPr>
      <w:r>
        <w:rPr>
          <w:rFonts w:hint="eastAsia" w:ascii="宋体" w:hAnsi="宋体" w:eastAsia="宋体" w:cs="宋体"/>
          <w:b/>
          <w:bCs/>
          <w:sz w:val="24"/>
        </w:rPr>
        <w:t>（资格证明文件）</w:t>
      </w:r>
    </w:p>
    <w:p>
      <w:pPr>
        <w:spacing w:line="240" w:lineRule="atLeast"/>
        <w:ind w:left="1080" w:leftChars="257" w:hanging="540"/>
        <w:jc w:val="center"/>
        <w:rPr>
          <w:rFonts w:ascii="宋体" w:hAnsi="宋体" w:eastAsia="宋体" w:cs="宋体"/>
          <w:b/>
          <w:sz w:val="24"/>
        </w:rPr>
      </w:pPr>
    </w:p>
    <w:p>
      <w:pPr>
        <w:autoSpaceDE w:val="0"/>
        <w:autoSpaceDN w:val="0"/>
        <w:adjustRightInd w:val="0"/>
        <w:snapToGrid w:val="0"/>
        <w:spacing w:line="360" w:lineRule="auto"/>
        <w:jc w:val="center"/>
        <w:rPr>
          <w:rFonts w:ascii="宋体" w:hAnsi="宋体" w:eastAsia="宋体" w:cs="宋体"/>
          <w:b/>
          <w:bCs/>
          <w:sz w:val="24"/>
        </w:rPr>
      </w:pPr>
    </w:p>
    <w:p>
      <w:pPr>
        <w:autoSpaceDE w:val="0"/>
        <w:autoSpaceDN w:val="0"/>
        <w:adjustRightInd w:val="0"/>
        <w:snapToGrid w:val="0"/>
        <w:spacing w:line="360" w:lineRule="auto"/>
        <w:rPr>
          <w:rFonts w:ascii="宋体" w:hAnsi="宋体" w:eastAsia="宋体" w:cs="宋体"/>
          <w:sz w:val="24"/>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u w:val="single"/>
        </w:rPr>
      </w:pPr>
      <w:r>
        <w:rPr>
          <w:rFonts w:hint="eastAsia" w:ascii="宋体" w:hAnsi="宋体" w:eastAsia="宋体" w:cs="宋体"/>
          <w:sz w:val="24"/>
        </w:rPr>
        <w:t xml:space="preserve">                </w:t>
      </w:r>
      <w:r>
        <w:rPr>
          <w:rFonts w:hint="eastAsia" w:ascii="宋体" w:hAnsi="宋体" w:eastAsia="宋体" w:cs="宋体"/>
          <w:b/>
          <w:bCs/>
          <w:sz w:val="24"/>
          <w:lang w:val="zh-CN"/>
        </w:rPr>
        <w:t>投</w:t>
      </w:r>
      <w:r>
        <w:rPr>
          <w:rFonts w:hint="eastAsia" w:ascii="宋体" w:hAnsi="宋体" w:eastAsia="宋体" w:cs="宋体"/>
          <w:b/>
          <w:bCs/>
          <w:sz w:val="24"/>
        </w:rPr>
        <w:t xml:space="preserve"> </w:t>
      </w:r>
      <w:r>
        <w:rPr>
          <w:rFonts w:hint="eastAsia" w:ascii="宋体" w:hAnsi="宋体" w:eastAsia="宋体" w:cs="宋体"/>
          <w:b/>
          <w:bCs/>
          <w:sz w:val="24"/>
          <w:lang w:val="zh-CN"/>
        </w:rPr>
        <w:t>标</w:t>
      </w:r>
      <w:r>
        <w:rPr>
          <w:rFonts w:hint="eastAsia" w:ascii="宋体" w:hAnsi="宋体" w:eastAsia="宋体" w:cs="宋体"/>
          <w:b/>
          <w:bCs/>
          <w:sz w:val="24"/>
        </w:rPr>
        <w:t xml:space="preserve"> </w:t>
      </w:r>
      <w:r>
        <w:rPr>
          <w:rFonts w:hint="eastAsia" w:ascii="宋体" w:hAnsi="宋体" w:eastAsia="宋体" w:cs="宋体"/>
          <w:b/>
          <w:bCs/>
          <w:sz w:val="24"/>
          <w:lang w:val="zh-CN"/>
        </w:rPr>
        <w:t>人：</w:t>
      </w:r>
      <w:r>
        <w:rPr>
          <w:rFonts w:hint="eastAsia" w:ascii="宋体" w:hAnsi="宋体" w:eastAsia="宋体" w:cs="宋体"/>
          <w:b/>
          <w:bCs/>
          <w:sz w:val="24"/>
          <w:u w:val="single"/>
        </w:rPr>
        <w:t xml:space="preserve">                  （盖章） </w:t>
      </w:r>
    </w:p>
    <w:p>
      <w:pPr>
        <w:autoSpaceDE w:val="0"/>
        <w:autoSpaceDN w:val="0"/>
        <w:adjustRightInd w:val="0"/>
        <w:snapToGrid w:val="0"/>
        <w:spacing w:line="360" w:lineRule="auto"/>
        <w:ind w:firstLine="1906" w:firstLineChars="791"/>
        <w:jc w:val="left"/>
        <w:rPr>
          <w:rFonts w:ascii="宋体" w:hAnsi="宋体" w:eastAsia="宋体" w:cs="宋体"/>
          <w:b/>
          <w:bCs/>
          <w:sz w:val="24"/>
        </w:rPr>
      </w:pPr>
      <w:r>
        <w:rPr>
          <w:rFonts w:hint="eastAsia" w:ascii="宋体" w:hAnsi="宋体" w:eastAsia="宋体" w:cs="宋体"/>
          <w:b/>
          <w:bCs/>
          <w:sz w:val="24"/>
          <w:lang w:val="zh-CN"/>
        </w:rPr>
        <w:t>时</w:t>
      </w:r>
      <w:r>
        <w:rPr>
          <w:rFonts w:hint="eastAsia" w:ascii="宋体" w:hAnsi="宋体" w:eastAsia="宋体" w:cs="宋体"/>
          <w:b/>
          <w:bCs/>
          <w:sz w:val="24"/>
        </w:rPr>
        <w:t xml:space="preserve">    </w:t>
      </w:r>
      <w:r>
        <w:rPr>
          <w:rFonts w:hint="eastAsia" w:ascii="宋体" w:hAnsi="宋体" w:eastAsia="宋体" w:cs="宋体"/>
          <w:b/>
          <w:bCs/>
          <w:sz w:val="24"/>
          <w:lang w:val="zh-CN"/>
        </w:rPr>
        <w:t>间：</w:t>
      </w:r>
      <w:r>
        <w:rPr>
          <w:rFonts w:hint="eastAsia" w:ascii="宋体" w:hAnsi="宋体" w:eastAsia="宋体" w:cs="宋体"/>
          <w:b/>
          <w:bCs/>
          <w:sz w:val="24"/>
          <w:u w:val="single"/>
        </w:rPr>
        <w:t xml:space="preserve">                           </w:t>
      </w:r>
    </w:p>
    <w:p>
      <w:pPr>
        <w:spacing w:line="360" w:lineRule="auto"/>
        <w:rPr>
          <w:rFonts w:ascii="宋体" w:hAnsi="宋体" w:eastAsia="宋体" w:cs="宋体"/>
          <w:sz w:val="24"/>
        </w:rPr>
      </w:pPr>
    </w:p>
    <w:p>
      <w:pPr>
        <w:rPr>
          <w:rFonts w:ascii="宋体" w:hAnsi="宋体" w:eastAsia="宋体" w:cs="宋体"/>
          <w:sz w:val="24"/>
        </w:rPr>
      </w:pPr>
      <w:bookmarkStart w:id="416" w:name="_Toc18694"/>
      <w:bookmarkStart w:id="417" w:name="_Toc532473494"/>
      <w:bookmarkStart w:id="418" w:name="_Toc515647803"/>
      <w:bookmarkStart w:id="419" w:name="_Toc18974"/>
      <w:bookmarkStart w:id="420" w:name="_Toc52267074"/>
      <w:r>
        <w:rPr>
          <w:rFonts w:hint="eastAsia" w:ascii="宋体" w:hAnsi="宋体" w:eastAsia="宋体" w:cs="宋体"/>
          <w:sz w:val="24"/>
        </w:rPr>
        <w:br w:type="page"/>
      </w:r>
    </w:p>
    <w:p>
      <w:pPr>
        <w:pStyle w:val="4"/>
        <w:numPr>
          <w:ilvl w:val="1"/>
          <w:numId w:val="0"/>
        </w:numPr>
        <w:snapToGrid w:val="0"/>
        <w:spacing w:before="0" w:line="360" w:lineRule="auto"/>
        <w:rPr>
          <w:rFonts w:ascii="宋体" w:hAnsi="宋体" w:eastAsia="宋体" w:cs="宋体"/>
          <w:sz w:val="24"/>
          <w:szCs w:val="24"/>
        </w:rPr>
      </w:pPr>
      <w:bookmarkStart w:id="421" w:name="_Toc29719"/>
      <w:bookmarkStart w:id="422" w:name="_Toc20473"/>
      <w:bookmarkStart w:id="423" w:name="_Toc10094"/>
      <w:r>
        <w:rPr>
          <w:rFonts w:hint="eastAsia" w:ascii="宋体" w:hAnsi="宋体" w:eastAsia="宋体" w:cs="宋体"/>
          <w:sz w:val="24"/>
          <w:szCs w:val="24"/>
        </w:rPr>
        <w:t>一、资格证明文件</w:t>
      </w:r>
      <w:bookmarkEnd w:id="416"/>
      <w:bookmarkEnd w:id="417"/>
      <w:bookmarkEnd w:id="418"/>
      <w:bookmarkEnd w:id="419"/>
      <w:bookmarkEnd w:id="420"/>
      <w:bookmarkEnd w:id="421"/>
      <w:bookmarkEnd w:id="422"/>
      <w:bookmarkEnd w:id="423"/>
    </w:p>
    <w:p>
      <w:pPr>
        <w:snapToGrid w:val="0"/>
        <w:spacing w:line="360" w:lineRule="auto"/>
        <w:ind w:left="708" w:hanging="708" w:hangingChars="295"/>
        <w:jc w:val="center"/>
        <w:rPr>
          <w:rFonts w:ascii="宋体" w:hAnsi="宋体" w:eastAsia="宋体" w:cs="宋体"/>
          <w:sz w:val="24"/>
        </w:rPr>
      </w:pPr>
    </w:p>
    <w:p>
      <w:pPr>
        <w:tabs>
          <w:tab w:val="left" w:pos="5580"/>
        </w:tabs>
        <w:snapToGrid w:val="0"/>
        <w:spacing w:line="360" w:lineRule="auto"/>
        <w:ind w:left="1" w:firstLine="564" w:firstLineChars="235"/>
        <w:rPr>
          <w:rFonts w:ascii="宋体" w:hAnsi="宋体" w:eastAsia="宋体" w:cs="宋体"/>
          <w:sz w:val="24"/>
        </w:rPr>
      </w:pPr>
      <w:r>
        <w:rPr>
          <w:rFonts w:hint="eastAsia" w:ascii="宋体" w:hAnsi="宋体" w:eastAsia="宋体" w:cs="宋体"/>
          <w:sz w:val="24"/>
        </w:rPr>
        <w:t>1、符合《政府采购法》第二十二条的规定供应商条件，并提供以下证明材料；</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1）投标人合法注册的法人或其他组织的营业执照等证明文件，自然人的身份证明；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2）具有良好的商业信誉和健全的财务会计制度的证明材料（须提供具有财务审计资质的单位出具的2021年财务报告或基本开户行开具的资信证明或开标前近三个月的财务报表。）；</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3）提供本年度任意一个月依法缴纳税收和社会保障资金的证明材料复印件；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4）具备履行合同所必需的设备和专业技术能力的承诺原件；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5）投标人参加政府采购活动前3年内在经营活动中没有重大违法记录的书面声明原件。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2、法定代表人身份证明书（见投标文件格式一）</w:t>
      </w:r>
    </w:p>
    <w:p>
      <w:pPr>
        <w:tabs>
          <w:tab w:val="left" w:pos="558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3、法定代表人授权书（见投标文件格式二）</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法定代表人授权代表参加投标的，须出具法定代表人授权书及授权代表身份证、授权代表本单位证明（</w:t>
      </w:r>
      <w:r>
        <w:rPr>
          <w:rFonts w:hint="eastAsia" w:ascii="宋体" w:hAnsi="宋体" w:eastAsia="宋体" w:cs="宋体"/>
          <w:sz w:val="24"/>
          <w:u w:val="single"/>
        </w:rPr>
        <w:t>养老保险缴纳证明或劳动合同</w:t>
      </w:r>
      <w:r>
        <w:rPr>
          <w:rFonts w:hint="eastAsia" w:ascii="宋体" w:hAnsi="宋体" w:eastAsia="宋体" w:cs="宋体"/>
          <w:sz w:val="24"/>
        </w:rPr>
        <w:t>）；</w:t>
      </w:r>
    </w:p>
    <w:p>
      <w:pPr>
        <w:tabs>
          <w:tab w:val="left" w:pos="5580"/>
        </w:tabs>
        <w:snapToGrid w:val="0"/>
        <w:spacing w:line="360" w:lineRule="auto"/>
        <w:ind w:left="1" w:firstLine="564" w:firstLineChars="235"/>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u w:val="single"/>
        </w:rPr>
        <w:t>投标须知前附表</w:t>
      </w:r>
      <w:r>
        <w:rPr>
          <w:rFonts w:hint="eastAsia" w:ascii="宋体" w:hAnsi="宋体" w:eastAsia="宋体" w:cs="宋体"/>
          <w:sz w:val="24"/>
        </w:rPr>
        <w:t>要求的其他资格证明文件。</w:t>
      </w:r>
    </w:p>
    <w:p>
      <w:pPr>
        <w:tabs>
          <w:tab w:val="left" w:pos="5580"/>
        </w:tabs>
        <w:snapToGrid w:val="0"/>
        <w:spacing w:line="360" w:lineRule="auto"/>
        <w:ind w:left="1" w:firstLine="564" w:firstLineChars="235"/>
        <w:rPr>
          <w:rFonts w:ascii="宋体" w:hAnsi="宋体" w:eastAsia="宋体" w:cs="宋体"/>
          <w:sz w:val="24"/>
        </w:rPr>
      </w:pPr>
    </w:p>
    <w:p>
      <w:pPr>
        <w:tabs>
          <w:tab w:val="left" w:pos="5580"/>
        </w:tabs>
        <w:snapToGrid w:val="0"/>
        <w:spacing w:line="360" w:lineRule="auto"/>
        <w:ind w:left="1" w:firstLine="564" w:firstLineChars="235"/>
        <w:rPr>
          <w:rFonts w:ascii="宋体" w:hAnsi="宋体" w:eastAsia="宋体" w:cs="宋体"/>
          <w:sz w:val="24"/>
        </w:rPr>
      </w:pPr>
    </w:p>
    <w:p>
      <w:pPr>
        <w:tabs>
          <w:tab w:val="left" w:pos="5580"/>
        </w:tabs>
        <w:spacing w:line="360" w:lineRule="auto"/>
        <w:ind w:left="1" w:firstLine="564" w:firstLineChars="235"/>
        <w:rPr>
          <w:rFonts w:ascii="宋体" w:hAnsi="宋体" w:eastAsia="宋体" w:cs="宋体"/>
          <w:sz w:val="24"/>
        </w:rPr>
      </w:pPr>
    </w:p>
    <w:p>
      <w:pPr>
        <w:pStyle w:val="13"/>
        <w:tabs>
          <w:tab w:val="left" w:pos="5580"/>
        </w:tabs>
        <w:spacing w:line="360" w:lineRule="auto"/>
        <w:ind w:left="1080" w:leftChars="257" w:hanging="540"/>
        <w:rPr>
          <w:rFonts w:hAnsi="宋体" w:eastAsia="宋体" w:cs="宋体"/>
          <w:b/>
          <w:sz w:val="24"/>
          <w:szCs w:val="24"/>
        </w:rPr>
      </w:pPr>
      <w:r>
        <w:rPr>
          <w:rFonts w:hint="eastAsia" w:hAnsi="宋体" w:eastAsia="宋体" w:cs="宋体"/>
          <w:b/>
          <w:sz w:val="24"/>
          <w:szCs w:val="24"/>
        </w:rPr>
        <w:t>要求：1、以上资格证明文件须提供原件或加盖投标人红色公章的复印件。</w:t>
      </w:r>
    </w:p>
    <w:p>
      <w:pPr>
        <w:pStyle w:val="13"/>
        <w:tabs>
          <w:tab w:val="left" w:pos="5580"/>
        </w:tabs>
        <w:spacing w:line="360" w:lineRule="auto"/>
        <w:ind w:left="1080" w:leftChars="257" w:hanging="540"/>
        <w:rPr>
          <w:rFonts w:hAnsi="宋体" w:eastAsia="宋体" w:cs="宋体"/>
          <w:b/>
          <w:sz w:val="24"/>
          <w:szCs w:val="24"/>
        </w:rPr>
      </w:pPr>
      <w:r>
        <w:rPr>
          <w:rFonts w:hint="eastAsia" w:hAnsi="宋体" w:eastAsia="宋体" w:cs="宋体"/>
          <w:b/>
          <w:sz w:val="24"/>
          <w:szCs w:val="24"/>
        </w:rPr>
        <w:t xml:space="preserve">      2、联合体投标应提供联合体各方满足以上要求的证明文件。</w:t>
      </w:r>
    </w:p>
    <w:p>
      <w:pPr>
        <w:pStyle w:val="13"/>
        <w:tabs>
          <w:tab w:val="left" w:pos="5580"/>
        </w:tabs>
        <w:spacing w:line="360" w:lineRule="auto"/>
        <w:ind w:left="1077" w:leftChars="513" w:firstLine="241" w:firstLineChars="100"/>
        <w:rPr>
          <w:rFonts w:hAnsi="宋体" w:eastAsia="宋体" w:cs="宋体"/>
          <w:b/>
          <w:sz w:val="24"/>
          <w:szCs w:val="24"/>
        </w:rPr>
      </w:pPr>
      <w:r>
        <w:rPr>
          <w:rFonts w:hint="eastAsia" w:hAnsi="宋体" w:eastAsia="宋体" w:cs="宋体"/>
          <w:b/>
          <w:sz w:val="24"/>
          <w:szCs w:val="24"/>
        </w:rPr>
        <w:t>3、资格证明文件须与商务及技术文件分开装订。</w:t>
      </w:r>
    </w:p>
    <w:p>
      <w:pPr>
        <w:pStyle w:val="13"/>
        <w:tabs>
          <w:tab w:val="left" w:pos="5580"/>
        </w:tabs>
        <w:spacing w:line="360" w:lineRule="auto"/>
        <w:ind w:left="1080" w:leftChars="257" w:hanging="540"/>
        <w:rPr>
          <w:rFonts w:hAnsi="宋体" w:eastAsia="宋体" w:cs="宋体"/>
          <w:sz w:val="24"/>
          <w:szCs w:val="24"/>
        </w:rPr>
      </w:pPr>
    </w:p>
    <w:p>
      <w:pPr>
        <w:tabs>
          <w:tab w:val="left" w:pos="5580"/>
        </w:tabs>
        <w:spacing w:line="360" w:lineRule="auto"/>
        <w:ind w:left="1" w:firstLine="564" w:firstLineChars="235"/>
        <w:rPr>
          <w:rFonts w:ascii="宋体" w:hAnsi="宋体" w:eastAsia="宋体" w:cs="宋体"/>
          <w:sz w:val="24"/>
        </w:rPr>
      </w:pPr>
    </w:p>
    <w:p>
      <w:pPr>
        <w:pStyle w:val="13"/>
        <w:tabs>
          <w:tab w:val="left" w:pos="5580"/>
        </w:tabs>
        <w:spacing w:line="360" w:lineRule="auto"/>
        <w:ind w:left="1080" w:leftChars="257" w:hanging="540"/>
        <w:jc w:val="center"/>
        <w:rPr>
          <w:rFonts w:hAnsi="宋体" w:eastAsia="宋体" w:cs="宋体"/>
          <w:sz w:val="24"/>
          <w:szCs w:val="24"/>
        </w:rPr>
      </w:pPr>
      <w:r>
        <w:rPr>
          <w:rFonts w:hint="eastAsia" w:hAnsi="宋体" w:eastAsia="宋体" w:cs="宋体"/>
          <w:sz w:val="24"/>
          <w:szCs w:val="24"/>
        </w:rPr>
        <w:br w:type="page"/>
      </w:r>
      <w:bookmarkStart w:id="424" w:name="_Toc532473497"/>
      <w:bookmarkStart w:id="425" w:name="_Toc515647807"/>
      <w:bookmarkStart w:id="426" w:name="_Toc22472"/>
      <w:bookmarkStart w:id="427" w:name="_Toc1083"/>
      <w:bookmarkStart w:id="428" w:name="_Ref467988698"/>
      <w:bookmarkStart w:id="429" w:name="_Toc520356217"/>
      <w:bookmarkStart w:id="430" w:name="_Toc480942349"/>
      <w:bookmarkStart w:id="431" w:name="_Toc216582813"/>
    </w:p>
    <w:p>
      <w:pPr>
        <w:pStyle w:val="4"/>
        <w:numPr>
          <w:ilvl w:val="1"/>
          <w:numId w:val="0"/>
        </w:numPr>
        <w:snapToGrid w:val="0"/>
        <w:spacing w:before="0" w:line="360" w:lineRule="auto"/>
        <w:rPr>
          <w:rFonts w:ascii="宋体" w:hAnsi="宋体" w:eastAsia="宋体" w:cs="宋体"/>
          <w:sz w:val="24"/>
          <w:szCs w:val="24"/>
        </w:rPr>
      </w:pPr>
      <w:bookmarkStart w:id="432" w:name="_Toc10747"/>
      <w:bookmarkStart w:id="433" w:name="_Toc5434"/>
      <w:bookmarkStart w:id="434" w:name="_Toc12114"/>
      <w:bookmarkStart w:id="435" w:name="_Toc52267075"/>
      <w:r>
        <w:rPr>
          <w:rFonts w:hint="eastAsia" w:ascii="宋体" w:hAnsi="宋体" w:eastAsia="宋体" w:cs="宋体"/>
          <w:sz w:val="24"/>
          <w:szCs w:val="24"/>
        </w:rPr>
        <w:t>二、法定代表人身份证明书</w:t>
      </w:r>
      <w:bookmarkEnd w:id="432"/>
      <w:bookmarkEnd w:id="433"/>
      <w:bookmarkEnd w:id="434"/>
      <w:bookmarkEnd w:id="435"/>
    </w:p>
    <w:p>
      <w:pPr>
        <w:spacing w:line="360" w:lineRule="auto"/>
        <w:jc w:val="center"/>
        <w:rPr>
          <w:rFonts w:ascii="宋体" w:hAnsi="宋体" w:eastAsia="宋体" w:cs="宋体"/>
          <w:sz w:val="24"/>
          <w:u w:val="single"/>
        </w:rPr>
      </w:pPr>
      <w:r>
        <w:rPr>
          <w:rFonts w:hint="eastAsia" w:ascii="宋体" w:hAnsi="宋体" w:eastAsia="宋体" w:cs="宋体"/>
          <w:sz w:val="24"/>
          <w:u w:val="single"/>
        </w:rPr>
        <w:t>(投标文件格式一)</w:t>
      </w:r>
      <w:bookmarkEnd w:id="424"/>
    </w:p>
    <w:p>
      <w:pPr>
        <w:spacing w:line="360" w:lineRule="auto"/>
        <w:rPr>
          <w:rFonts w:ascii="宋体" w:hAnsi="宋体" w:eastAsia="宋体" w:cs="宋体"/>
          <w:sz w:val="24"/>
          <w:u w:val="single"/>
        </w:rPr>
      </w:pPr>
    </w:p>
    <w:p>
      <w:pPr>
        <w:spacing w:line="360" w:lineRule="auto"/>
        <w:rPr>
          <w:rFonts w:ascii="宋体" w:hAnsi="宋体" w:eastAsia="宋体" w:cs="宋体"/>
          <w:sz w:val="24"/>
          <w:shd w:val="clear" w:color="auto" w:fill="FFFFFF"/>
        </w:rPr>
      </w:pPr>
    </w:p>
    <w:p>
      <w:pPr>
        <w:spacing w:line="360" w:lineRule="auto"/>
        <w:rPr>
          <w:rFonts w:ascii="宋体" w:hAnsi="宋体" w:eastAsia="宋体" w:cs="宋体"/>
          <w:sz w:val="24"/>
        </w:rPr>
      </w:pPr>
      <w:r>
        <w:rPr>
          <w:rFonts w:hint="eastAsia" w:ascii="宋体" w:hAnsi="宋体" w:eastAsia="宋体" w:cs="宋体"/>
          <w:sz w:val="24"/>
          <w:u w:val="single"/>
        </w:rPr>
        <w:t>致（采购代理机构名称）</w:t>
      </w:r>
      <w:r>
        <w:rPr>
          <w:rFonts w:hint="eastAsia" w:ascii="宋体" w:hAnsi="宋体" w:eastAsia="宋体" w:cs="宋体"/>
          <w:sz w:val="24"/>
        </w:rPr>
        <w:t>：</w:t>
      </w:r>
    </w:p>
    <w:p>
      <w:pPr>
        <w:spacing w:line="360" w:lineRule="auto"/>
        <w:ind w:firstLine="600" w:firstLineChars="25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（姓名、性别、年龄、身份证号码）在我</w:t>
      </w:r>
      <w:r>
        <w:fldChar w:fldCharType="begin"/>
      </w:r>
      <w:r>
        <w:instrText xml:space="preserve"> HYPERLINK "https://baike.baidu.com/item/%E5%8D%95%E4%BD%8D/32292" \t "_blank" </w:instrText>
      </w:r>
      <w:r>
        <w:fldChar w:fldCharType="separate"/>
      </w:r>
      <w:r>
        <w:rPr>
          <w:rFonts w:hint="eastAsia" w:ascii="宋体" w:hAnsi="宋体" w:eastAsia="宋体" w:cs="宋体"/>
          <w:sz w:val="24"/>
        </w:rPr>
        <w:t>单位</w:t>
      </w:r>
      <w:r>
        <w:rPr>
          <w:rFonts w:hint="eastAsia" w:ascii="宋体" w:hAnsi="宋体" w:eastAsia="宋体" w:cs="宋体"/>
          <w:sz w:val="24"/>
        </w:rPr>
        <w:fldChar w:fldCharType="end"/>
      </w:r>
      <w:r>
        <w:rPr>
          <w:rFonts w:hint="eastAsia" w:ascii="宋体" w:hAnsi="宋体" w:eastAsia="宋体" w:cs="宋体"/>
          <w:sz w:val="24"/>
        </w:rPr>
        <w:t>任</w:t>
      </w:r>
      <w:r>
        <w:rPr>
          <w:rFonts w:hint="eastAsia" w:ascii="宋体" w:hAnsi="宋体" w:eastAsia="宋体" w:cs="宋体"/>
          <w:sz w:val="24"/>
          <w:u w:val="single"/>
        </w:rPr>
        <w:t xml:space="preserve">       </w:t>
      </w:r>
      <w:r>
        <w:rPr>
          <w:rFonts w:hint="eastAsia" w:ascii="宋体" w:hAnsi="宋体" w:eastAsia="宋体" w:cs="宋体"/>
          <w:sz w:val="24"/>
        </w:rPr>
        <w:t>（董事长、总经理等）职务，是我单位的法定代表人。</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特此证明。</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p>
    <w:p>
      <w:pPr>
        <w:pStyle w:val="13"/>
        <w:tabs>
          <w:tab w:val="left" w:pos="5580"/>
        </w:tabs>
        <w:spacing w:line="360" w:lineRule="auto"/>
        <w:ind w:left="-540" w:leftChars="-257" w:firstLine="900" w:firstLineChars="375"/>
        <w:rPr>
          <w:rFonts w:hAnsi="宋体" w:eastAsia="宋体" w:cs="宋体"/>
          <w:sz w:val="24"/>
          <w:szCs w:val="24"/>
        </w:rPr>
      </w:pPr>
      <w:r>
        <w:rPr>
          <w:rFonts w:hint="eastAsia" w:hAnsi="宋体" w:eastAsia="宋体" w:cs="宋体"/>
          <w:sz w:val="24"/>
          <w:szCs w:val="24"/>
        </w:rPr>
        <w:t>投标人（盖公章）：</w:t>
      </w:r>
      <w:r>
        <w:rPr>
          <w:rFonts w:hint="eastAsia" w:hAnsi="宋体" w:eastAsia="宋体" w:cs="宋体"/>
          <w:sz w:val="24"/>
          <w:szCs w:val="24"/>
          <w:u w:val="single"/>
        </w:rPr>
        <w:t xml:space="preserve">                             </w:t>
      </w:r>
    </w:p>
    <w:p>
      <w:pPr>
        <w:pStyle w:val="13"/>
        <w:tabs>
          <w:tab w:val="left" w:pos="5580"/>
        </w:tabs>
        <w:spacing w:line="360" w:lineRule="auto"/>
        <w:ind w:left="269" w:leftChars="128" w:firstLine="120" w:firstLineChars="50"/>
        <w:rPr>
          <w:rFonts w:hAnsi="宋体" w:eastAsia="宋体" w:cs="宋体"/>
          <w:sz w:val="24"/>
          <w:szCs w:val="24"/>
        </w:rPr>
      </w:pPr>
      <w:r>
        <w:rPr>
          <w:rFonts w:hint="eastAsia" w:hAnsi="宋体" w:eastAsia="宋体" w:cs="宋体"/>
          <w:sz w:val="24"/>
          <w:szCs w:val="24"/>
        </w:rPr>
        <w:t>详细通讯地址：</w:t>
      </w:r>
      <w:r>
        <w:rPr>
          <w:rFonts w:hint="eastAsia" w:hAnsi="宋体" w:eastAsia="宋体" w:cs="宋体"/>
          <w:sz w:val="24"/>
          <w:szCs w:val="24"/>
          <w:u w:val="single"/>
        </w:rPr>
        <w:t xml:space="preserve">                                </w:t>
      </w:r>
    </w:p>
    <w:p>
      <w:pPr>
        <w:pStyle w:val="13"/>
        <w:tabs>
          <w:tab w:val="left" w:pos="5580"/>
        </w:tabs>
        <w:spacing w:line="360" w:lineRule="auto"/>
        <w:ind w:firstLine="360" w:firstLineChars="150"/>
        <w:rPr>
          <w:rFonts w:hAnsi="宋体" w:eastAsia="宋体" w:cs="宋体"/>
          <w:sz w:val="24"/>
          <w:szCs w:val="24"/>
        </w:rPr>
      </w:pPr>
      <w:r>
        <w:rPr>
          <w:rFonts w:hint="eastAsia" w:hAnsi="宋体" w:eastAsia="宋体" w:cs="宋体"/>
          <w:sz w:val="24"/>
          <w:szCs w:val="24"/>
        </w:rPr>
        <w:t>邮 政 编 码 ：</w:t>
      </w:r>
      <w:r>
        <w:rPr>
          <w:rFonts w:hint="eastAsia" w:hAnsi="宋体" w:eastAsia="宋体" w:cs="宋体"/>
          <w:sz w:val="24"/>
          <w:szCs w:val="24"/>
          <w:u w:val="single"/>
        </w:rPr>
        <w:t xml:space="preserve">                                </w:t>
      </w:r>
    </w:p>
    <w:p>
      <w:pPr>
        <w:pStyle w:val="13"/>
        <w:tabs>
          <w:tab w:val="left" w:pos="5580"/>
        </w:tabs>
        <w:spacing w:line="360" w:lineRule="auto"/>
        <w:ind w:firstLine="360" w:firstLineChars="150"/>
        <w:rPr>
          <w:rFonts w:hAnsi="宋体" w:eastAsia="宋体" w:cs="宋体"/>
          <w:sz w:val="24"/>
          <w:szCs w:val="24"/>
        </w:rPr>
      </w:pPr>
      <w:r>
        <w:rPr>
          <w:rFonts w:hint="eastAsia" w:hAnsi="宋体" w:eastAsia="宋体" w:cs="宋体"/>
          <w:sz w:val="24"/>
          <w:szCs w:val="24"/>
        </w:rPr>
        <w:t>电　　　　话：</w:t>
      </w:r>
      <w:r>
        <w:rPr>
          <w:rFonts w:hint="eastAsia" w:hAnsi="宋体" w:eastAsia="宋体" w:cs="宋体"/>
          <w:sz w:val="24"/>
          <w:szCs w:val="24"/>
          <w:u w:val="single"/>
        </w:rPr>
        <w:t xml:space="preserve">                                </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注：自然人投标的仅需提供身份证</w:t>
      </w: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15"/>
        <w:rPr>
          <w:rFonts w:hAnsi="宋体" w:eastAsia="宋体" w:cs="宋体"/>
          <w:sz w:val="24"/>
          <w:szCs w:val="24"/>
        </w:rPr>
      </w:pPr>
    </w:p>
    <w:p>
      <w:pPr>
        <w:pStyle w:val="4"/>
        <w:numPr>
          <w:ilvl w:val="1"/>
          <w:numId w:val="0"/>
        </w:numPr>
        <w:snapToGrid w:val="0"/>
        <w:spacing w:before="0" w:line="360" w:lineRule="auto"/>
        <w:rPr>
          <w:rFonts w:ascii="宋体" w:hAnsi="宋体" w:eastAsia="宋体" w:cs="宋体"/>
          <w:sz w:val="24"/>
          <w:szCs w:val="24"/>
        </w:rPr>
      </w:pPr>
      <w:bookmarkStart w:id="436" w:name="_Toc27608"/>
      <w:bookmarkStart w:id="437" w:name="_Toc10689"/>
      <w:bookmarkStart w:id="438" w:name="_Toc52267076"/>
      <w:bookmarkStart w:id="439" w:name="_Toc26634"/>
      <w:bookmarkStart w:id="440" w:name="_Toc532473498"/>
      <w:r>
        <w:rPr>
          <w:rFonts w:hint="eastAsia" w:ascii="宋体" w:hAnsi="宋体" w:eastAsia="宋体" w:cs="宋体"/>
          <w:sz w:val="24"/>
          <w:szCs w:val="24"/>
        </w:rPr>
        <w:t>法定代表人授权委托书</w:t>
      </w:r>
      <w:bookmarkEnd w:id="436"/>
      <w:bookmarkEnd w:id="437"/>
      <w:bookmarkEnd w:id="438"/>
      <w:bookmarkEnd w:id="439"/>
    </w:p>
    <w:p>
      <w:pPr>
        <w:pStyle w:val="13"/>
        <w:tabs>
          <w:tab w:val="left" w:pos="5580"/>
        </w:tabs>
        <w:spacing w:line="360" w:lineRule="auto"/>
        <w:jc w:val="center"/>
        <w:rPr>
          <w:rFonts w:hAnsi="宋体" w:eastAsia="宋体" w:cs="宋体"/>
          <w:sz w:val="24"/>
          <w:szCs w:val="24"/>
        </w:rPr>
      </w:pPr>
      <w:r>
        <w:rPr>
          <w:rFonts w:hint="eastAsia" w:hAnsi="宋体" w:eastAsia="宋体" w:cs="宋体"/>
          <w:sz w:val="24"/>
          <w:szCs w:val="24"/>
        </w:rPr>
        <w:t>(投标文件格式二)</w:t>
      </w:r>
      <w:bookmarkEnd w:id="425"/>
      <w:bookmarkEnd w:id="426"/>
      <w:bookmarkEnd w:id="427"/>
      <w:bookmarkEnd w:id="440"/>
    </w:p>
    <w:p>
      <w:pPr>
        <w:pStyle w:val="13"/>
        <w:tabs>
          <w:tab w:val="left" w:pos="5580"/>
        </w:tabs>
        <w:spacing w:line="360" w:lineRule="auto"/>
        <w:ind w:left="-540" w:leftChars="-257" w:firstLine="900" w:firstLineChars="375"/>
        <w:jc w:val="center"/>
        <w:rPr>
          <w:rFonts w:hAnsi="宋体" w:eastAsia="宋体" w:cs="宋体"/>
          <w:sz w:val="24"/>
          <w:szCs w:val="24"/>
        </w:rPr>
      </w:pPr>
      <w:r>
        <w:rPr>
          <w:rFonts w:hint="eastAsia" w:hAnsi="宋体" w:eastAsia="宋体" w:cs="宋体"/>
          <w:sz w:val="24"/>
          <w:szCs w:val="24"/>
        </w:rPr>
        <w:cr/>
      </w:r>
    </w:p>
    <w:p>
      <w:pPr>
        <w:pStyle w:val="13"/>
        <w:tabs>
          <w:tab w:val="left" w:pos="5580"/>
        </w:tabs>
        <w:spacing w:line="360" w:lineRule="auto"/>
        <w:rPr>
          <w:rFonts w:hAnsi="宋体" w:eastAsia="宋体" w:cs="宋体"/>
          <w:sz w:val="24"/>
          <w:szCs w:val="24"/>
        </w:rPr>
      </w:pPr>
      <w:r>
        <w:rPr>
          <w:rFonts w:hint="eastAsia" w:hAnsi="宋体" w:eastAsia="宋体" w:cs="宋体"/>
          <w:sz w:val="24"/>
          <w:szCs w:val="24"/>
        </w:rPr>
        <w:cr/>
      </w:r>
      <w:r>
        <w:rPr>
          <w:rFonts w:hint="eastAsia" w:hAnsi="宋体" w:eastAsia="宋体" w:cs="宋体"/>
          <w:sz w:val="24"/>
          <w:szCs w:val="24"/>
        </w:rPr>
        <w:t xml:space="preserve">    本授权书声明：注册于</w:t>
      </w:r>
      <w:r>
        <w:rPr>
          <w:rFonts w:hint="eastAsia" w:hAnsi="宋体" w:eastAsia="宋体" w:cs="宋体"/>
          <w:sz w:val="24"/>
          <w:szCs w:val="24"/>
          <w:u w:val="single"/>
        </w:rPr>
        <w:t>（国家或地区的名称）</w:t>
      </w:r>
      <w:r>
        <w:rPr>
          <w:rFonts w:hint="eastAsia" w:hAnsi="宋体" w:eastAsia="宋体" w:cs="宋体"/>
          <w:sz w:val="24"/>
          <w:szCs w:val="24"/>
        </w:rPr>
        <w:t>的（</w:t>
      </w:r>
      <w:r>
        <w:rPr>
          <w:rFonts w:hint="eastAsia" w:hAnsi="宋体" w:eastAsia="宋体" w:cs="宋体"/>
          <w:sz w:val="24"/>
          <w:szCs w:val="24"/>
          <w:u w:val="single"/>
        </w:rPr>
        <w:t>投标人</w:t>
      </w:r>
      <w:r>
        <w:rPr>
          <w:rFonts w:hint="eastAsia" w:hAnsi="宋体" w:eastAsia="宋体" w:cs="宋体"/>
          <w:sz w:val="24"/>
          <w:szCs w:val="24"/>
        </w:rPr>
        <w:t>）的在下面签字的（</w:t>
      </w:r>
      <w:r>
        <w:rPr>
          <w:rFonts w:hint="eastAsia" w:hAnsi="宋体" w:eastAsia="宋体" w:cs="宋体"/>
          <w:sz w:val="24"/>
          <w:szCs w:val="24"/>
          <w:u w:val="single"/>
        </w:rPr>
        <w:t>法人代表姓名、职务</w:t>
      </w:r>
      <w:r>
        <w:rPr>
          <w:rFonts w:hint="eastAsia" w:hAnsi="宋体" w:eastAsia="宋体" w:cs="宋体"/>
          <w:sz w:val="24"/>
          <w:szCs w:val="24"/>
        </w:rPr>
        <w:t>）代表我单位授权在下面签字的（</w:t>
      </w:r>
      <w:r>
        <w:rPr>
          <w:rFonts w:hint="eastAsia" w:hAnsi="宋体" w:eastAsia="宋体" w:cs="宋体"/>
          <w:sz w:val="24"/>
          <w:szCs w:val="24"/>
          <w:u w:val="single"/>
        </w:rPr>
        <w:t>被授权人的姓名</w:t>
      </w:r>
      <w:r>
        <w:rPr>
          <w:rFonts w:hint="eastAsia" w:hAnsi="宋体" w:eastAsia="宋体" w:cs="宋体"/>
          <w:sz w:val="24"/>
          <w:szCs w:val="24"/>
        </w:rPr>
        <w:t>）为我单位的合法代理人，就（</w:t>
      </w:r>
      <w:r>
        <w:rPr>
          <w:rFonts w:hint="eastAsia" w:hAnsi="宋体" w:eastAsia="宋体" w:cs="宋体"/>
          <w:sz w:val="24"/>
          <w:szCs w:val="24"/>
          <w:u w:val="single"/>
        </w:rPr>
        <w:t>项目名称和采购项目编号</w:t>
      </w:r>
      <w:r>
        <w:rPr>
          <w:rFonts w:hint="eastAsia" w:hAnsi="宋体" w:eastAsia="宋体" w:cs="宋体"/>
          <w:sz w:val="24"/>
          <w:szCs w:val="24"/>
        </w:rPr>
        <w:t>）投标，以我单位名义处理一切与之有关的事务。</w:t>
      </w:r>
      <w:r>
        <w:rPr>
          <w:rFonts w:hint="eastAsia" w:hAnsi="宋体" w:eastAsia="宋体" w:cs="宋体"/>
          <w:sz w:val="24"/>
          <w:szCs w:val="24"/>
        </w:rPr>
        <w:cr/>
      </w:r>
      <w:r>
        <w:rPr>
          <w:rFonts w:hint="eastAsia" w:hAnsi="宋体" w:eastAsia="宋体" w:cs="宋体"/>
          <w:sz w:val="24"/>
          <w:szCs w:val="24"/>
        </w:rPr>
        <w:t>　　</w:t>
      </w:r>
    </w:p>
    <w:p>
      <w:pPr>
        <w:autoSpaceDE w:val="0"/>
        <w:autoSpaceDN w:val="0"/>
        <w:adjustRightInd w:val="0"/>
        <w:spacing w:line="360" w:lineRule="auto"/>
        <w:rPr>
          <w:rFonts w:ascii="宋体" w:hAnsi="宋体" w:eastAsia="宋体" w:cs="宋体"/>
          <w:sz w:val="24"/>
          <w:u w:val="single"/>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r>
        <w:rPr>
          <w:rFonts w:hint="eastAsia" w:ascii="宋体" w:hAnsi="宋体" w:eastAsia="宋体" w:cs="宋体"/>
          <w:sz w:val="24"/>
        </w:rPr>
        <w:cr/>
      </w:r>
      <w:r>
        <w:rPr>
          <w:rFonts w:hint="eastAsia" w:ascii="宋体" w:hAnsi="宋体" w:eastAsia="宋体" w:cs="宋体"/>
          <w:sz w:val="24"/>
        </w:rPr>
        <w:cr/>
      </w:r>
      <w:r>
        <w:rPr>
          <w:rFonts w:hint="eastAsia" w:ascii="宋体" w:hAnsi="宋体" w:eastAsia="宋体" w:cs="宋体"/>
          <w:sz w:val="24"/>
          <w:lang w:val="zh-CN"/>
        </w:rPr>
        <w:t>附：授权代表姓名：</w:t>
      </w:r>
      <w:r>
        <w:rPr>
          <w:rFonts w:hint="eastAsia" w:ascii="宋体" w:hAnsi="宋体" w:eastAsia="宋体" w:cs="宋体"/>
          <w:sz w:val="24"/>
          <w:u w:val="single"/>
        </w:rPr>
        <w:t xml:space="preserve">          </w:t>
      </w:r>
      <w:r>
        <w:rPr>
          <w:rFonts w:hint="eastAsia" w:ascii="宋体" w:hAnsi="宋体" w:eastAsia="宋体" w:cs="宋体"/>
          <w:sz w:val="24"/>
          <w:lang w:val="zh-CN"/>
        </w:rPr>
        <w:t>性别：</w:t>
      </w:r>
      <w:r>
        <w:rPr>
          <w:rFonts w:hint="eastAsia" w:ascii="宋体" w:hAnsi="宋体" w:eastAsia="宋体" w:cs="宋体"/>
          <w:sz w:val="24"/>
          <w:u w:val="single"/>
        </w:rPr>
        <w:t xml:space="preserve">    </w:t>
      </w:r>
      <w:r>
        <w:rPr>
          <w:rFonts w:hint="eastAsia" w:ascii="宋体" w:hAnsi="宋体" w:eastAsia="宋体" w:cs="宋体"/>
          <w:sz w:val="24"/>
          <w:lang w:val="zh-CN"/>
        </w:rPr>
        <w:t>年龄：</w:t>
      </w:r>
      <w:r>
        <w:rPr>
          <w:rFonts w:hint="eastAsia" w:ascii="宋体" w:hAnsi="宋体" w:eastAsia="宋体" w:cs="宋体"/>
          <w:sz w:val="24"/>
          <w:u w:val="single"/>
        </w:rPr>
        <w:t xml:space="preserve">        </w:t>
      </w:r>
    </w:p>
    <w:p>
      <w:pPr>
        <w:autoSpaceDE w:val="0"/>
        <w:autoSpaceDN w:val="0"/>
        <w:adjustRightInd w:val="0"/>
        <w:spacing w:line="360" w:lineRule="auto"/>
        <w:ind w:firstLine="630"/>
        <w:rPr>
          <w:rFonts w:ascii="宋体" w:hAnsi="宋体" w:eastAsia="宋体" w:cs="宋体"/>
          <w:sz w:val="24"/>
        </w:rPr>
      </w:pPr>
      <w:r>
        <w:rPr>
          <w:rFonts w:hint="eastAsia" w:ascii="宋体" w:hAnsi="宋体" w:eastAsia="宋体" w:cs="宋体"/>
          <w:sz w:val="24"/>
          <w:lang w:val="zh-CN"/>
        </w:rPr>
        <w:t>职</w:t>
      </w:r>
      <w:r>
        <w:rPr>
          <w:rFonts w:hint="eastAsia" w:ascii="宋体" w:hAnsi="宋体" w:eastAsia="宋体" w:cs="宋体"/>
          <w:sz w:val="24"/>
        </w:rPr>
        <w:t xml:space="preserve">    </w:t>
      </w:r>
      <w:r>
        <w:rPr>
          <w:rFonts w:hint="eastAsia" w:ascii="宋体" w:hAnsi="宋体" w:eastAsia="宋体" w:cs="宋体"/>
          <w:sz w:val="24"/>
          <w:lang w:val="zh-CN"/>
        </w:rPr>
        <w:t>务：</w:t>
      </w:r>
      <w:r>
        <w:rPr>
          <w:rFonts w:hint="eastAsia" w:ascii="宋体" w:hAnsi="宋体" w:eastAsia="宋体" w:cs="宋体"/>
          <w:sz w:val="24"/>
          <w:u w:val="single"/>
        </w:rPr>
        <w:t xml:space="preserve">             </w:t>
      </w:r>
      <w:r>
        <w:rPr>
          <w:rFonts w:hint="eastAsia" w:ascii="宋体" w:hAnsi="宋体" w:eastAsia="宋体" w:cs="宋体"/>
          <w:sz w:val="24"/>
          <w:lang w:val="zh-CN"/>
        </w:rPr>
        <w:t>身份证号码：</w:t>
      </w:r>
      <w:r>
        <w:rPr>
          <w:rFonts w:hint="eastAsia" w:ascii="宋体" w:hAnsi="宋体" w:eastAsia="宋体" w:cs="宋体"/>
          <w:sz w:val="24"/>
          <w:u w:val="single"/>
        </w:rPr>
        <w:t xml:space="preserve">             </w:t>
      </w:r>
    </w:p>
    <w:p>
      <w:pPr>
        <w:autoSpaceDE w:val="0"/>
        <w:autoSpaceDN w:val="0"/>
        <w:adjustRightInd w:val="0"/>
        <w:spacing w:line="360" w:lineRule="auto"/>
        <w:ind w:firstLine="630"/>
        <w:rPr>
          <w:rFonts w:ascii="宋体" w:hAnsi="宋体" w:eastAsia="宋体" w:cs="宋体"/>
          <w:sz w:val="24"/>
          <w:u w:val="single"/>
        </w:rPr>
      </w:pPr>
      <w:r>
        <w:rPr>
          <w:rFonts w:hint="eastAsia" w:ascii="宋体" w:hAnsi="宋体" w:eastAsia="宋体" w:cs="宋体"/>
          <w:sz w:val="24"/>
          <w:lang w:val="zh-CN"/>
        </w:rPr>
        <w:t>通讯地址：</w:t>
      </w:r>
      <w:r>
        <w:rPr>
          <w:rFonts w:hint="eastAsia" w:ascii="宋体" w:hAnsi="宋体" w:eastAsia="宋体" w:cs="宋体"/>
          <w:sz w:val="24"/>
          <w:u w:val="single"/>
        </w:rPr>
        <w:t xml:space="preserve">                                      </w:t>
      </w:r>
    </w:p>
    <w:p>
      <w:pPr>
        <w:autoSpaceDE w:val="0"/>
        <w:autoSpaceDN w:val="0"/>
        <w:adjustRightInd w:val="0"/>
        <w:spacing w:line="360" w:lineRule="auto"/>
        <w:ind w:firstLine="630"/>
        <w:rPr>
          <w:rFonts w:ascii="宋体" w:hAnsi="宋体" w:eastAsia="宋体" w:cs="宋体"/>
          <w:sz w:val="24"/>
          <w:u w:val="single"/>
        </w:rPr>
      </w:pPr>
      <w:r>
        <w:rPr>
          <w:rFonts w:hint="eastAsia" w:ascii="宋体" w:hAnsi="宋体" w:eastAsia="宋体" w:cs="宋体"/>
          <w:sz w:val="24"/>
          <w:lang w:val="zh-CN"/>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zh-CN"/>
        </w:rPr>
        <w:t>电话：</w:t>
      </w:r>
      <w:r>
        <w:rPr>
          <w:rFonts w:hint="eastAsia" w:ascii="宋体" w:hAnsi="宋体" w:eastAsia="宋体" w:cs="宋体"/>
          <w:sz w:val="24"/>
          <w:u w:val="single"/>
        </w:rPr>
        <w:t xml:space="preserve">               </w:t>
      </w:r>
    </w:p>
    <w:p>
      <w:pPr>
        <w:autoSpaceDE w:val="0"/>
        <w:autoSpaceDN w:val="0"/>
        <w:adjustRightInd w:val="0"/>
        <w:spacing w:line="360" w:lineRule="auto"/>
        <w:rPr>
          <w:rFonts w:ascii="宋体" w:hAnsi="宋体" w:eastAsia="宋体" w:cs="宋体"/>
          <w:sz w:val="24"/>
        </w:rPr>
      </w:pPr>
    </w:p>
    <w:p>
      <w:pPr>
        <w:autoSpaceDE w:val="0"/>
        <w:autoSpaceDN w:val="0"/>
        <w:adjustRightInd w:val="0"/>
        <w:spacing w:line="360" w:lineRule="auto"/>
        <w:ind w:firstLine="360" w:firstLineChars="150"/>
        <w:rPr>
          <w:rFonts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及</w:t>
      </w:r>
      <w:r>
        <w:rPr>
          <w:rFonts w:hint="eastAsia" w:ascii="宋体" w:hAnsi="宋体" w:eastAsia="宋体" w:cs="宋体"/>
          <w:sz w:val="24"/>
          <w:lang w:val="zh-CN"/>
        </w:rPr>
        <w:t>授权代表身份证复印件</w:t>
      </w:r>
    </w:p>
    <w:tbl>
      <w:tblPr>
        <w:tblStyle w:val="2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eastAsia="宋体" w:cs="宋体"/>
                <w:sz w:val="24"/>
                <w:lang w:val="zh-CN"/>
              </w:rPr>
            </w:pPr>
            <w:r>
              <w:rPr>
                <w:rFonts w:hint="eastAsia" w:ascii="宋体" w:hAnsi="宋体" w:eastAsia="宋体" w:cs="宋体"/>
                <w:sz w:val="24"/>
                <w:lang w:val="zh-CN"/>
              </w:rPr>
              <w:t>法定代表人身份证复印件</w:t>
            </w:r>
          </w:p>
          <w:p>
            <w:pPr>
              <w:autoSpaceDE w:val="0"/>
              <w:autoSpaceDN w:val="0"/>
              <w:adjustRightInd w:val="0"/>
              <w:spacing w:line="312" w:lineRule="auto"/>
              <w:jc w:val="center"/>
              <w:rPr>
                <w:rFonts w:ascii="宋体" w:hAnsi="宋体" w:eastAsia="宋体" w:cs="宋体"/>
                <w:sz w:val="24"/>
                <w:u w:val="single"/>
              </w:rPr>
            </w:pPr>
            <w:r>
              <w:rPr>
                <w:rFonts w:hint="eastAsia" w:ascii="宋体" w:hAnsi="宋体" w:eastAsia="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eastAsia="宋体" w:cs="宋体"/>
                <w:sz w:val="24"/>
                <w:lang w:val="zh-CN"/>
              </w:rPr>
            </w:pPr>
            <w:r>
              <w:rPr>
                <w:rFonts w:hint="eastAsia" w:ascii="宋体" w:hAnsi="宋体" w:eastAsia="宋体" w:cs="宋体"/>
                <w:sz w:val="24"/>
                <w:lang w:val="zh-CN"/>
              </w:rPr>
              <w:t>授权代表身份证复印件</w:t>
            </w:r>
          </w:p>
          <w:p>
            <w:pPr>
              <w:autoSpaceDE w:val="0"/>
              <w:autoSpaceDN w:val="0"/>
              <w:adjustRightInd w:val="0"/>
              <w:spacing w:line="312" w:lineRule="auto"/>
              <w:jc w:val="center"/>
              <w:rPr>
                <w:rFonts w:ascii="宋体" w:hAnsi="宋体" w:eastAsia="宋体" w:cs="宋体"/>
                <w:sz w:val="24"/>
                <w:u w:val="single"/>
              </w:rPr>
            </w:pPr>
            <w:r>
              <w:rPr>
                <w:rFonts w:hint="eastAsia" w:ascii="宋体" w:hAnsi="宋体" w:eastAsia="宋体" w:cs="宋体"/>
                <w:sz w:val="24"/>
                <w:lang w:val="zh-CN"/>
              </w:rPr>
              <w:t>（正反面）</w:t>
            </w:r>
          </w:p>
        </w:tc>
      </w:tr>
    </w:tbl>
    <w:p>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投标人                       法定代表人</w:t>
      </w:r>
    </w:p>
    <w:p>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（公章）：                     （签字或盖章）：</w:t>
      </w:r>
    </w:p>
    <w:p>
      <w:pPr>
        <w:pStyle w:val="13"/>
        <w:tabs>
          <w:tab w:val="left" w:pos="5580"/>
        </w:tabs>
        <w:spacing w:line="360" w:lineRule="auto"/>
        <w:ind w:firstLine="480" w:firstLineChars="200"/>
        <w:rPr>
          <w:rFonts w:hAnsi="宋体" w:eastAsia="宋体" w:cs="宋体"/>
          <w:sz w:val="24"/>
          <w:szCs w:val="24"/>
        </w:rPr>
      </w:pPr>
    </w:p>
    <w:p>
      <w:pPr>
        <w:spacing w:line="360" w:lineRule="auto"/>
        <w:ind w:firstLine="480"/>
        <w:rPr>
          <w:rFonts w:ascii="宋体" w:hAnsi="宋体" w:eastAsia="宋体" w:cs="宋体"/>
          <w:sz w:val="24"/>
        </w:rPr>
      </w:pPr>
      <w:r>
        <w:rPr>
          <w:rFonts w:hint="eastAsia" w:ascii="宋体" w:hAnsi="宋体" w:eastAsia="宋体" w:cs="宋体"/>
          <w:sz w:val="24"/>
        </w:rPr>
        <w:t>注：自然人投标的或法定代表人投标的无需提供</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p>
    <w:p>
      <w:pPr>
        <w:pStyle w:val="4"/>
        <w:numPr>
          <w:ilvl w:val="1"/>
          <w:numId w:val="0"/>
        </w:numPr>
        <w:spacing w:before="0" w:line="360" w:lineRule="auto"/>
        <w:rPr>
          <w:rFonts w:ascii="宋体" w:hAnsi="宋体" w:eastAsia="宋体" w:cs="宋体"/>
          <w:sz w:val="24"/>
          <w:szCs w:val="24"/>
        </w:rPr>
      </w:pPr>
      <w:bookmarkStart w:id="441" w:name="_Toc30183"/>
      <w:bookmarkStart w:id="442" w:name="_Toc52267077"/>
      <w:bookmarkStart w:id="443" w:name="_Toc477"/>
      <w:bookmarkStart w:id="444" w:name="_Toc4539"/>
      <w:r>
        <w:rPr>
          <w:rFonts w:hint="eastAsia" w:ascii="宋体" w:hAnsi="宋体" w:eastAsia="宋体" w:cs="宋体"/>
          <w:sz w:val="24"/>
          <w:szCs w:val="24"/>
        </w:rPr>
        <w:t>授权代表本单位证明</w:t>
      </w:r>
      <w:bookmarkEnd w:id="441"/>
      <w:bookmarkEnd w:id="442"/>
      <w:bookmarkEnd w:id="443"/>
      <w:bookmarkEnd w:id="444"/>
    </w:p>
    <w:p>
      <w:pPr>
        <w:autoSpaceDE w:val="0"/>
        <w:autoSpaceDN w:val="0"/>
        <w:adjustRightInd w:val="0"/>
        <w:spacing w:line="360" w:lineRule="auto"/>
        <w:jc w:val="center"/>
        <w:rPr>
          <w:rFonts w:ascii="宋体" w:hAnsi="宋体" w:eastAsia="宋体" w:cs="宋体"/>
          <w:sz w:val="24"/>
          <w:lang w:val="zh-CN"/>
        </w:rPr>
      </w:pPr>
      <w:r>
        <w:rPr>
          <w:rFonts w:hint="eastAsia" w:ascii="宋体" w:hAnsi="宋体" w:eastAsia="宋体" w:cs="宋体"/>
          <w:sz w:val="24"/>
          <w:lang w:val="zh-CN"/>
        </w:rPr>
        <w:t>（须提供</w:t>
      </w:r>
      <w:r>
        <w:rPr>
          <w:rFonts w:hint="eastAsia" w:ascii="宋体" w:hAnsi="宋体" w:eastAsia="宋体" w:cs="宋体"/>
          <w:sz w:val="24"/>
        </w:rPr>
        <w:t>养老保险缴纳证明或劳动合同</w:t>
      </w:r>
      <w:r>
        <w:rPr>
          <w:rFonts w:hint="eastAsia" w:ascii="宋体" w:hAnsi="宋体" w:eastAsia="宋体" w:cs="宋体"/>
          <w:sz w:val="24"/>
          <w:lang w:val="zh-CN"/>
        </w:rPr>
        <w:t>）</w:t>
      </w:r>
    </w:p>
    <w:p>
      <w:pPr>
        <w:spacing w:line="360" w:lineRule="auto"/>
        <w:ind w:firstLine="480"/>
        <w:rPr>
          <w:rFonts w:ascii="宋体" w:hAnsi="宋体" w:eastAsia="宋体" w:cs="宋体"/>
          <w:sz w:val="24"/>
        </w:rPr>
      </w:pPr>
    </w:p>
    <w:p>
      <w:pPr>
        <w:autoSpaceDE w:val="0"/>
        <w:autoSpaceDN w:val="0"/>
        <w:adjustRightInd w:val="0"/>
        <w:snapToGrid w:val="0"/>
        <w:spacing w:line="360" w:lineRule="auto"/>
        <w:rPr>
          <w:rFonts w:ascii="宋体" w:hAnsi="宋体" w:eastAsia="宋体" w:cs="宋体"/>
          <w:b/>
          <w:bCs/>
          <w:sz w:val="24"/>
          <w:lang w:val="zh-CN"/>
        </w:rPr>
      </w:pPr>
      <w:r>
        <w:rPr>
          <w:rFonts w:hint="eastAsia" w:ascii="宋体" w:hAnsi="宋体" w:eastAsia="宋体" w:cs="宋体"/>
          <w:b/>
          <w:bCs/>
          <w:sz w:val="24"/>
          <w:lang w:val="zh-CN"/>
        </w:rPr>
        <w:br w:type="page"/>
      </w:r>
    </w:p>
    <w:p>
      <w:pPr>
        <w:autoSpaceDE w:val="0"/>
        <w:autoSpaceDN w:val="0"/>
        <w:adjustRightInd w:val="0"/>
        <w:snapToGrid w:val="0"/>
        <w:spacing w:line="360" w:lineRule="auto"/>
        <w:jc w:val="right"/>
        <w:rPr>
          <w:rFonts w:ascii="宋体" w:hAnsi="宋体" w:eastAsia="宋体" w:cs="宋体"/>
          <w:b/>
          <w:bCs/>
          <w:sz w:val="24"/>
          <w:lang w:val="zh-CN"/>
        </w:rPr>
      </w:pPr>
      <w:r>
        <w:rPr>
          <w:rFonts w:hint="eastAsia" w:ascii="宋体" w:hAnsi="宋体" w:eastAsia="宋体" w:cs="宋体"/>
          <w:b/>
          <w:bCs/>
          <w:sz w:val="24"/>
          <w:lang w:val="zh-CN"/>
        </w:rPr>
        <w:t>正本/副本</w:t>
      </w:r>
    </w:p>
    <w:p>
      <w:pPr>
        <w:autoSpaceDE w:val="0"/>
        <w:autoSpaceDN w:val="0"/>
        <w:adjustRightInd w:val="0"/>
        <w:snapToGrid w:val="0"/>
        <w:spacing w:line="360" w:lineRule="auto"/>
        <w:jc w:val="right"/>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r>
        <w:rPr>
          <w:rFonts w:hint="eastAsia" w:ascii="宋体" w:hAnsi="宋体" w:eastAsia="宋体" w:cs="宋体"/>
          <w:b/>
          <w:bCs/>
          <w:sz w:val="24"/>
          <w:lang w:val="zh-CN"/>
        </w:rPr>
        <w:t>政府采购项目</w:t>
      </w:r>
    </w:p>
    <w:p>
      <w:pPr>
        <w:autoSpaceDE w:val="0"/>
        <w:autoSpaceDN w:val="0"/>
        <w:adjustRightInd w:val="0"/>
        <w:snapToGrid w:val="0"/>
        <w:spacing w:line="360" w:lineRule="auto"/>
        <w:rPr>
          <w:rFonts w:ascii="宋体" w:hAnsi="宋体" w:eastAsia="宋体" w:cs="宋体"/>
          <w:b/>
          <w:bCs/>
          <w:sz w:val="24"/>
          <w:lang w:val="zh-CN"/>
        </w:rPr>
      </w:pPr>
      <w:r>
        <w:rPr>
          <w:rFonts w:hint="eastAsia" w:ascii="宋体" w:hAnsi="宋体" w:eastAsia="宋体" w:cs="宋体"/>
          <w:b/>
          <w:bCs/>
          <w:sz w:val="24"/>
          <w:lang w:val="zh-CN"/>
        </w:rPr>
        <w:t>采购项目编号：HLTC-ZB-202</w:t>
      </w:r>
      <w:r>
        <w:rPr>
          <w:rFonts w:hint="eastAsia" w:ascii="宋体" w:hAnsi="宋体" w:eastAsia="宋体" w:cs="宋体"/>
          <w:b/>
          <w:bCs/>
          <w:sz w:val="24"/>
        </w:rPr>
        <w:t>2</w:t>
      </w:r>
      <w:r>
        <w:rPr>
          <w:rFonts w:hint="eastAsia" w:ascii="宋体" w:hAnsi="宋体" w:eastAsia="宋体" w:cs="宋体"/>
          <w:b/>
          <w:bCs/>
          <w:sz w:val="24"/>
          <w:lang w:val="zh-CN"/>
        </w:rPr>
        <w:t>-01</w:t>
      </w:r>
      <w:r>
        <w:rPr>
          <w:rFonts w:hint="eastAsia" w:ascii="宋体" w:hAnsi="宋体" w:eastAsia="宋体" w:cs="宋体"/>
          <w:b/>
          <w:bCs/>
          <w:sz w:val="24"/>
        </w:rPr>
        <w:t>8</w:t>
      </w:r>
      <w:r>
        <w:rPr>
          <w:rFonts w:hint="eastAsia" w:ascii="宋体" w:hAnsi="宋体" w:eastAsia="宋体" w:cs="宋体"/>
          <w:b/>
          <w:bCs/>
          <w:sz w:val="24"/>
          <w:lang w:val="zh-CN"/>
        </w:rPr>
        <w:t xml:space="preserve"> </w:t>
      </w:r>
    </w:p>
    <w:p>
      <w:pPr>
        <w:spacing w:line="240" w:lineRule="atLeast"/>
        <w:ind w:left="1080" w:leftChars="257" w:hanging="540"/>
        <w:jc w:val="center"/>
        <w:rPr>
          <w:rFonts w:ascii="宋体" w:hAnsi="宋体" w:eastAsia="宋体" w:cs="宋体"/>
          <w:b/>
          <w:sz w:val="24"/>
        </w:rPr>
      </w:pPr>
    </w:p>
    <w:p>
      <w:pPr>
        <w:autoSpaceDE w:val="0"/>
        <w:autoSpaceDN w:val="0"/>
        <w:adjustRightInd w:val="0"/>
        <w:snapToGrid w:val="0"/>
        <w:spacing w:line="360" w:lineRule="auto"/>
        <w:jc w:val="center"/>
        <w:rPr>
          <w:rFonts w:ascii="宋体" w:hAnsi="宋体" w:eastAsia="宋体" w:cs="宋体"/>
          <w:b/>
          <w:bCs/>
          <w:sz w:val="52"/>
          <w:szCs w:val="52"/>
        </w:rPr>
      </w:pPr>
    </w:p>
    <w:p>
      <w:pPr>
        <w:autoSpaceDE w:val="0"/>
        <w:autoSpaceDN w:val="0"/>
        <w:adjustRightInd w:val="0"/>
        <w:snapToGrid w:val="0"/>
        <w:spacing w:line="360" w:lineRule="auto"/>
        <w:jc w:val="center"/>
        <w:rPr>
          <w:rFonts w:ascii="宋体" w:hAnsi="宋体" w:eastAsia="宋体" w:cs="宋体"/>
          <w:b/>
          <w:bCs/>
          <w:sz w:val="52"/>
          <w:szCs w:val="52"/>
        </w:rPr>
      </w:pPr>
      <w:r>
        <w:rPr>
          <w:rFonts w:hint="eastAsia" w:ascii="宋体" w:hAnsi="宋体" w:eastAsia="宋体" w:cs="宋体"/>
          <w:b/>
          <w:bCs/>
          <w:sz w:val="44"/>
          <w:szCs w:val="44"/>
        </w:rPr>
        <w:t>西安市长安区租赁型保障房物业采购项目</w:t>
      </w:r>
      <w:r>
        <w:rPr>
          <w:rFonts w:hint="eastAsia" w:ascii="宋体" w:hAnsi="宋体" w:eastAsia="宋体" w:cs="宋体"/>
          <w:b/>
          <w:bCs/>
          <w:sz w:val="52"/>
          <w:szCs w:val="52"/>
        </w:rPr>
        <w:t xml:space="preserve"> </w:t>
      </w:r>
    </w:p>
    <w:p>
      <w:pPr>
        <w:tabs>
          <w:tab w:val="left" w:pos="5670"/>
        </w:tabs>
        <w:autoSpaceDE w:val="0"/>
        <w:autoSpaceDN w:val="0"/>
        <w:adjustRightInd w:val="0"/>
        <w:snapToGrid w:val="0"/>
        <w:spacing w:line="360" w:lineRule="auto"/>
        <w:jc w:val="center"/>
        <w:rPr>
          <w:rFonts w:ascii="宋体" w:hAnsi="宋体" w:eastAsia="宋体" w:cs="宋体"/>
          <w:b/>
          <w:bCs/>
          <w:sz w:val="24"/>
          <w:lang w:val="zh-CN"/>
        </w:rPr>
      </w:pPr>
    </w:p>
    <w:p>
      <w:pPr>
        <w:tabs>
          <w:tab w:val="left" w:pos="5670"/>
        </w:tabs>
        <w:autoSpaceDE w:val="0"/>
        <w:autoSpaceDN w:val="0"/>
        <w:adjustRightInd w:val="0"/>
        <w:snapToGrid w:val="0"/>
        <w:spacing w:line="360" w:lineRule="auto"/>
        <w:jc w:val="center"/>
        <w:rPr>
          <w:rFonts w:ascii="宋体" w:hAnsi="宋体" w:eastAsia="宋体" w:cs="宋体"/>
          <w:b/>
          <w:bCs/>
          <w:sz w:val="24"/>
          <w:lang w:val="zh-CN"/>
        </w:rPr>
      </w:pPr>
    </w:p>
    <w:p>
      <w:pPr>
        <w:tabs>
          <w:tab w:val="left" w:pos="5670"/>
        </w:tabs>
        <w:autoSpaceDE w:val="0"/>
        <w:autoSpaceDN w:val="0"/>
        <w:adjustRightInd w:val="0"/>
        <w:snapToGrid w:val="0"/>
        <w:spacing w:line="360" w:lineRule="auto"/>
        <w:jc w:val="center"/>
        <w:rPr>
          <w:rFonts w:ascii="宋体" w:hAnsi="宋体" w:eastAsia="宋体" w:cs="宋体"/>
          <w:b/>
          <w:bCs/>
          <w:sz w:val="44"/>
          <w:szCs w:val="44"/>
          <w:lang w:val="zh-CN"/>
        </w:rPr>
      </w:pPr>
      <w:r>
        <w:rPr>
          <w:rFonts w:hint="eastAsia" w:ascii="宋体" w:hAnsi="宋体" w:eastAsia="宋体" w:cs="宋体"/>
          <w:b/>
          <w:bCs/>
          <w:sz w:val="44"/>
          <w:szCs w:val="44"/>
          <w:lang w:val="zh-CN"/>
        </w:rPr>
        <w:t>投 标 文 件</w:t>
      </w:r>
    </w:p>
    <w:p>
      <w:pPr>
        <w:pStyle w:val="15"/>
        <w:jc w:val="center"/>
        <w:rPr>
          <w:rFonts w:hAnsi="宋体" w:eastAsia="宋体" w:cs="宋体"/>
          <w:b/>
          <w:bCs/>
          <w:sz w:val="32"/>
          <w:szCs w:val="32"/>
        </w:rPr>
      </w:pPr>
      <w:r>
        <w:rPr>
          <w:rFonts w:hint="eastAsia" w:hAnsi="宋体" w:eastAsia="宋体" w:cs="宋体"/>
          <w:b/>
          <w:bCs/>
          <w:sz w:val="32"/>
          <w:szCs w:val="32"/>
        </w:rPr>
        <w:t>包号：（）</w:t>
      </w:r>
    </w:p>
    <w:p>
      <w:pPr>
        <w:spacing w:line="240" w:lineRule="atLeast"/>
        <w:jc w:val="center"/>
        <w:rPr>
          <w:rFonts w:ascii="宋体" w:hAnsi="宋体" w:eastAsia="宋体" w:cs="宋体"/>
          <w:b/>
          <w:bCs/>
          <w:sz w:val="24"/>
        </w:rPr>
      </w:pPr>
    </w:p>
    <w:p>
      <w:pPr>
        <w:spacing w:line="240" w:lineRule="atLeast"/>
        <w:jc w:val="center"/>
        <w:rPr>
          <w:rFonts w:ascii="宋体" w:hAnsi="宋体" w:eastAsia="宋体" w:cs="宋体"/>
          <w:b/>
          <w:sz w:val="24"/>
        </w:rPr>
      </w:pPr>
      <w:r>
        <w:rPr>
          <w:rFonts w:hint="eastAsia" w:ascii="宋体" w:hAnsi="宋体" w:eastAsia="宋体" w:cs="宋体"/>
          <w:b/>
          <w:bCs/>
          <w:sz w:val="24"/>
        </w:rPr>
        <w:t>（商务及技术文件）</w:t>
      </w:r>
    </w:p>
    <w:p>
      <w:pPr>
        <w:spacing w:line="240" w:lineRule="atLeast"/>
        <w:ind w:left="1080" w:leftChars="257" w:hanging="540"/>
        <w:jc w:val="center"/>
        <w:rPr>
          <w:rFonts w:ascii="宋体" w:hAnsi="宋体" w:eastAsia="宋体" w:cs="宋体"/>
          <w:b/>
          <w:sz w:val="24"/>
        </w:rPr>
      </w:pPr>
    </w:p>
    <w:p>
      <w:pPr>
        <w:autoSpaceDE w:val="0"/>
        <w:autoSpaceDN w:val="0"/>
        <w:adjustRightInd w:val="0"/>
        <w:snapToGrid w:val="0"/>
        <w:spacing w:line="360" w:lineRule="auto"/>
        <w:jc w:val="center"/>
        <w:rPr>
          <w:rFonts w:ascii="宋体" w:hAnsi="宋体" w:eastAsia="宋体" w:cs="宋体"/>
          <w:b/>
          <w:bCs/>
          <w:sz w:val="24"/>
        </w:rPr>
      </w:pPr>
    </w:p>
    <w:p>
      <w:pPr>
        <w:autoSpaceDE w:val="0"/>
        <w:autoSpaceDN w:val="0"/>
        <w:adjustRightInd w:val="0"/>
        <w:snapToGrid w:val="0"/>
        <w:spacing w:line="360" w:lineRule="auto"/>
        <w:rPr>
          <w:rFonts w:ascii="宋体" w:hAnsi="宋体" w:eastAsia="宋体" w:cs="宋体"/>
          <w:sz w:val="24"/>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lang w:val="zh-CN"/>
        </w:rPr>
      </w:pPr>
    </w:p>
    <w:p>
      <w:pPr>
        <w:autoSpaceDE w:val="0"/>
        <w:autoSpaceDN w:val="0"/>
        <w:adjustRightInd w:val="0"/>
        <w:snapToGrid w:val="0"/>
        <w:spacing w:line="360" w:lineRule="auto"/>
        <w:rPr>
          <w:rFonts w:ascii="宋体" w:hAnsi="宋体" w:eastAsia="宋体" w:cs="宋体"/>
          <w:b/>
          <w:bCs/>
          <w:sz w:val="24"/>
          <w:u w:val="single"/>
        </w:rPr>
      </w:pPr>
      <w:r>
        <w:rPr>
          <w:rFonts w:hint="eastAsia" w:ascii="宋体" w:hAnsi="宋体" w:eastAsia="宋体" w:cs="宋体"/>
          <w:sz w:val="24"/>
        </w:rPr>
        <w:t xml:space="preserve">                 </w:t>
      </w:r>
      <w:r>
        <w:rPr>
          <w:rFonts w:hint="eastAsia" w:ascii="宋体" w:hAnsi="宋体" w:eastAsia="宋体" w:cs="宋体"/>
          <w:b/>
          <w:bCs/>
          <w:sz w:val="24"/>
          <w:lang w:val="zh-CN"/>
        </w:rPr>
        <w:t>投</w:t>
      </w:r>
      <w:r>
        <w:rPr>
          <w:rFonts w:hint="eastAsia" w:ascii="宋体" w:hAnsi="宋体" w:eastAsia="宋体" w:cs="宋体"/>
          <w:b/>
          <w:bCs/>
          <w:sz w:val="24"/>
        </w:rPr>
        <w:t xml:space="preserve"> </w:t>
      </w:r>
      <w:r>
        <w:rPr>
          <w:rFonts w:hint="eastAsia" w:ascii="宋体" w:hAnsi="宋体" w:eastAsia="宋体" w:cs="宋体"/>
          <w:b/>
          <w:bCs/>
          <w:sz w:val="24"/>
          <w:lang w:val="zh-CN"/>
        </w:rPr>
        <w:t>标</w:t>
      </w:r>
      <w:r>
        <w:rPr>
          <w:rFonts w:hint="eastAsia" w:ascii="宋体" w:hAnsi="宋体" w:eastAsia="宋体" w:cs="宋体"/>
          <w:b/>
          <w:bCs/>
          <w:sz w:val="24"/>
        </w:rPr>
        <w:t xml:space="preserve"> </w:t>
      </w:r>
      <w:r>
        <w:rPr>
          <w:rFonts w:hint="eastAsia" w:ascii="宋体" w:hAnsi="宋体" w:eastAsia="宋体" w:cs="宋体"/>
          <w:b/>
          <w:bCs/>
          <w:sz w:val="24"/>
          <w:lang w:val="zh-CN"/>
        </w:rPr>
        <w:t>人：</w:t>
      </w:r>
      <w:r>
        <w:rPr>
          <w:rFonts w:hint="eastAsia" w:ascii="宋体" w:hAnsi="宋体" w:eastAsia="宋体" w:cs="宋体"/>
          <w:b/>
          <w:bCs/>
          <w:sz w:val="24"/>
          <w:u w:val="single"/>
        </w:rPr>
        <w:t xml:space="preserve">                   （盖章）</w:t>
      </w:r>
    </w:p>
    <w:p>
      <w:pPr>
        <w:autoSpaceDE w:val="0"/>
        <w:autoSpaceDN w:val="0"/>
        <w:adjustRightInd w:val="0"/>
        <w:snapToGrid w:val="0"/>
        <w:spacing w:line="360" w:lineRule="auto"/>
        <w:ind w:firstLine="2168" w:firstLineChars="900"/>
        <w:rPr>
          <w:rFonts w:ascii="宋体" w:hAnsi="宋体" w:eastAsia="宋体" w:cs="宋体"/>
          <w:b/>
          <w:bCs/>
          <w:sz w:val="24"/>
        </w:rPr>
      </w:pPr>
      <w:r>
        <w:rPr>
          <w:rFonts w:hint="eastAsia" w:ascii="宋体" w:hAnsi="宋体" w:eastAsia="宋体" w:cs="宋体"/>
          <w:b/>
          <w:bCs/>
          <w:sz w:val="24"/>
          <w:lang w:val="zh-CN"/>
        </w:rPr>
        <w:t>时</w:t>
      </w:r>
      <w:r>
        <w:rPr>
          <w:rFonts w:hint="eastAsia" w:ascii="宋体" w:hAnsi="宋体" w:eastAsia="宋体" w:cs="宋体"/>
          <w:b/>
          <w:bCs/>
          <w:sz w:val="24"/>
        </w:rPr>
        <w:t xml:space="preserve">    </w:t>
      </w:r>
      <w:r>
        <w:rPr>
          <w:rFonts w:hint="eastAsia" w:ascii="宋体" w:hAnsi="宋体" w:eastAsia="宋体" w:cs="宋体"/>
          <w:b/>
          <w:bCs/>
          <w:sz w:val="24"/>
          <w:lang w:val="zh-CN"/>
        </w:rPr>
        <w:t>间：</w:t>
      </w:r>
      <w:r>
        <w:rPr>
          <w:rFonts w:hint="eastAsia" w:ascii="宋体" w:hAnsi="宋体" w:eastAsia="宋体" w:cs="宋体"/>
          <w:b/>
          <w:bCs/>
          <w:sz w:val="24"/>
          <w:u w:val="single"/>
        </w:rPr>
        <w:t xml:space="preserve">                   </w:t>
      </w:r>
    </w:p>
    <w:p>
      <w:pPr>
        <w:spacing w:line="360" w:lineRule="auto"/>
        <w:ind w:left="735" w:leftChars="350" w:firstLine="120" w:firstLineChars="50"/>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br w:type="page"/>
      </w:r>
    </w:p>
    <w:p>
      <w:pPr>
        <w:pStyle w:val="4"/>
        <w:numPr>
          <w:ilvl w:val="1"/>
          <w:numId w:val="0"/>
        </w:numPr>
        <w:spacing w:before="0" w:line="360" w:lineRule="auto"/>
        <w:ind w:left="540" w:leftChars="257"/>
        <w:rPr>
          <w:rFonts w:ascii="宋体" w:hAnsi="宋体" w:eastAsia="宋体" w:cs="宋体"/>
          <w:sz w:val="24"/>
          <w:szCs w:val="24"/>
        </w:rPr>
      </w:pPr>
      <w:bookmarkStart w:id="445" w:name="_Toc9269"/>
      <w:bookmarkStart w:id="446" w:name="_Toc12764"/>
      <w:bookmarkStart w:id="447" w:name="_Toc532473504"/>
      <w:bookmarkStart w:id="448" w:name="_Toc7905"/>
      <w:bookmarkStart w:id="449" w:name="_Toc22967"/>
      <w:bookmarkStart w:id="450" w:name="_Toc11180"/>
      <w:bookmarkStart w:id="451" w:name="_Toc52267078"/>
      <w:bookmarkStart w:id="452" w:name="_Toc515647816"/>
      <w:r>
        <w:rPr>
          <w:rFonts w:hint="eastAsia" w:ascii="宋体" w:hAnsi="宋体" w:eastAsia="宋体" w:cs="宋体"/>
          <w:sz w:val="24"/>
          <w:szCs w:val="24"/>
        </w:rPr>
        <w:t>商务及技术文件</w:t>
      </w:r>
      <w:bookmarkEnd w:id="445"/>
      <w:bookmarkEnd w:id="446"/>
      <w:bookmarkEnd w:id="447"/>
      <w:bookmarkEnd w:id="448"/>
      <w:bookmarkEnd w:id="449"/>
      <w:bookmarkEnd w:id="450"/>
      <w:bookmarkEnd w:id="451"/>
      <w:bookmarkEnd w:id="452"/>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1、投标函（见投标文件格式三）</w:t>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2、开标一览表（见投标文件格式四）</w:t>
      </w:r>
    </w:p>
    <w:p>
      <w:pPr>
        <w:tabs>
          <w:tab w:val="left" w:pos="5580"/>
        </w:tabs>
        <w:spacing w:line="360" w:lineRule="auto"/>
        <w:ind w:left="1" w:firstLine="564" w:firstLineChars="235"/>
        <w:rPr>
          <w:rFonts w:ascii="宋体" w:hAnsi="宋体" w:eastAsia="宋体" w:cs="宋体"/>
          <w:sz w:val="24"/>
        </w:rPr>
      </w:pPr>
      <w:r>
        <w:rPr>
          <w:rFonts w:hint="eastAsia" w:ascii="宋体" w:hAnsi="宋体" w:eastAsia="宋体" w:cs="宋体"/>
          <w:sz w:val="24"/>
        </w:rPr>
        <w:t>3、投标分项报价表（见投标文件格式五）</w:t>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4、技术偏离表（见投标文件格式六）</w:t>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5、商务条款偏离表（见投标文件格式七）</w:t>
      </w:r>
    </w:p>
    <w:p>
      <w:pPr>
        <w:pStyle w:val="13"/>
        <w:wordWrap w:val="0"/>
        <w:topLinePunct/>
        <w:spacing w:line="360" w:lineRule="auto"/>
        <w:ind w:left="1079" w:leftChars="257" w:hanging="539"/>
        <w:rPr>
          <w:rFonts w:hAnsi="宋体" w:eastAsia="宋体" w:cs="宋体"/>
          <w:sz w:val="24"/>
          <w:szCs w:val="24"/>
        </w:rPr>
      </w:pPr>
      <w:r>
        <w:rPr>
          <w:rFonts w:hint="eastAsia" w:hAnsi="宋体" w:eastAsia="宋体" w:cs="宋体"/>
          <w:sz w:val="24"/>
          <w:szCs w:val="24"/>
        </w:rPr>
        <w:t>6、符合、《政府采购促进中小企业发展管理办法》、《关于政府采购支持监狱企业发展有关问题的通知》和《三部门联合发布关于促进残疾人就业政府采购政策的通知》价格扣减条件的投标人须提交</w:t>
      </w:r>
    </w:p>
    <w:p>
      <w:pPr>
        <w:pStyle w:val="13"/>
        <w:spacing w:line="360" w:lineRule="auto"/>
        <w:ind w:left="311" w:leftChars="148" w:firstLine="228"/>
        <w:rPr>
          <w:rFonts w:hAnsi="宋体" w:eastAsia="宋体" w:cs="宋体"/>
          <w:sz w:val="24"/>
          <w:szCs w:val="24"/>
        </w:rPr>
      </w:pPr>
      <w:r>
        <w:rPr>
          <w:rFonts w:hint="eastAsia" w:hAnsi="宋体" w:eastAsia="宋体" w:cs="宋体"/>
          <w:sz w:val="24"/>
          <w:szCs w:val="24"/>
        </w:rPr>
        <w:t>6-1《投标人企业（单位）类型声明函》（见投标文件格式八）</w:t>
      </w:r>
    </w:p>
    <w:p>
      <w:pPr>
        <w:pStyle w:val="13"/>
        <w:spacing w:line="360" w:lineRule="auto"/>
        <w:ind w:left="311" w:leftChars="148" w:firstLine="228"/>
        <w:rPr>
          <w:rFonts w:hAnsi="宋体" w:eastAsia="宋体" w:cs="宋体"/>
          <w:sz w:val="24"/>
          <w:szCs w:val="24"/>
        </w:rPr>
      </w:pPr>
      <w:r>
        <w:rPr>
          <w:rFonts w:hint="eastAsia" w:hAnsi="宋体" w:eastAsia="宋体" w:cs="宋体"/>
          <w:sz w:val="24"/>
          <w:szCs w:val="24"/>
        </w:rPr>
        <w:t>6-2《投标人监狱企业声明函》（见投标文件格式九）</w:t>
      </w:r>
    </w:p>
    <w:p>
      <w:pPr>
        <w:pStyle w:val="13"/>
        <w:spacing w:line="360" w:lineRule="auto"/>
        <w:ind w:left="311" w:leftChars="148" w:firstLine="228"/>
        <w:rPr>
          <w:rFonts w:hAnsi="宋体" w:eastAsia="宋体" w:cs="宋体"/>
          <w:sz w:val="24"/>
          <w:szCs w:val="24"/>
        </w:rPr>
      </w:pPr>
      <w:r>
        <w:rPr>
          <w:rFonts w:hint="eastAsia" w:hAnsi="宋体" w:eastAsia="宋体" w:cs="宋体"/>
          <w:sz w:val="24"/>
          <w:szCs w:val="24"/>
        </w:rPr>
        <w:t>6-3《残疾人福利性单位声明函》（见投标文件格式十）</w:t>
      </w:r>
    </w:p>
    <w:p>
      <w:pPr>
        <w:pStyle w:val="13"/>
        <w:spacing w:line="360" w:lineRule="auto"/>
        <w:ind w:left="311" w:leftChars="148" w:firstLine="228"/>
        <w:rPr>
          <w:rFonts w:hAnsi="宋体" w:eastAsia="宋体" w:cs="宋体"/>
          <w:sz w:val="24"/>
          <w:szCs w:val="24"/>
        </w:rPr>
      </w:pPr>
      <w:r>
        <w:rPr>
          <w:rFonts w:hint="eastAsia" w:hAnsi="宋体" w:eastAsia="宋体" w:cs="宋体"/>
          <w:sz w:val="24"/>
          <w:szCs w:val="24"/>
        </w:rPr>
        <w:t>7、投标人关联单位的说明（格式自拟）</w:t>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8、符合评分标准要求的商务及技术文件</w:t>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9、</w:t>
      </w:r>
      <w:r>
        <w:rPr>
          <w:rFonts w:hint="eastAsia" w:hAnsi="宋体" w:eastAsia="宋体" w:cs="宋体"/>
          <w:sz w:val="24"/>
          <w:szCs w:val="24"/>
          <w:u w:val="single"/>
        </w:rPr>
        <w:t>投标须知前附表</w:t>
      </w:r>
      <w:r>
        <w:rPr>
          <w:rFonts w:hint="eastAsia" w:hAnsi="宋体" w:eastAsia="宋体" w:cs="宋体"/>
          <w:sz w:val="24"/>
          <w:szCs w:val="24"/>
        </w:rPr>
        <w:t>要求的其他文件</w:t>
      </w:r>
    </w:p>
    <w:p>
      <w:pPr>
        <w:pStyle w:val="13"/>
        <w:tabs>
          <w:tab w:val="left" w:pos="5580"/>
        </w:tabs>
        <w:snapToGrid w:val="0"/>
        <w:spacing w:line="360" w:lineRule="auto"/>
        <w:ind w:left="1080" w:leftChars="257" w:hanging="540"/>
        <w:rPr>
          <w:rFonts w:hAnsi="宋体" w:eastAsia="宋体" w:cs="宋体"/>
          <w:sz w:val="24"/>
          <w:szCs w:val="24"/>
        </w:rPr>
      </w:pPr>
      <w:r>
        <w:rPr>
          <w:rFonts w:hint="eastAsia" w:hAnsi="宋体" w:eastAsia="宋体" w:cs="宋体"/>
          <w:sz w:val="24"/>
          <w:szCs w:val="24"/>
        </w:rPr>
        <w:br w:type="page"/>
      </w:r>
    </w:p>
    <w:bookmarkEnd w:id="428"/>
    <w:bookmarkEnd w:id="429"/>
    <w:bookmarkEnd w:id="430"/>
    <w:p>
      <w:pPr>
        <w:pStyle w:val="4"/>
        <w:numPr>
          <w:ilvl w:val="1"/>
          <w:numId w:val="0"/>
        </w:numPr>
        <w:snapToGrid w:val="0"/>
        <w:spacing w:before="0" w:line="360" w:lineRule="auto"/>
        <w:rPr>
          <w:rFonts w:ascii="宋体" w:hAnsi="宋体" w:eastAsia="宋体" w:cs="宋体"/>
          <w:sz w:val="24"/>
          <w:szCs w:val="24"/>
        </w:rPr>
      </w:pPr>
      <w:bookmarkStart w:id="453" w:name="_Hlt520355504"/>
      <w:bookmarkEnd w:id="453"/>
      <w:bookmarkStart w:id="454" w:name="_Toc24442"/>
      <w:bookmarkStart w:id="455" w:name="_Toc4433"/>
      <w:bookmarkStart w:id="456" w:name="_Toc9480"/>
      <w:bookmarkStart w:id="457" w:name="_Toc52267079"/>
      <w:bookmarkStart w:id="458" w:name="_Toc532473505"/>
      <w:bookmarkStart w:id="459" w:name="_Toc14915"/>
      <w:bookmarkStart w:id="460" w:name="_Toc2041"/>
      <w:bookmarkStart w:id="461" w:name="_Toc515647817"/>
      <w:r>
        <w:rPr>
          <w:rFonts w:hint="eastAsia" w:ascii="宋体" w:hAnsi="宋体" w:eastAsia="宋体" w:cs="宋体"/>
          <w:sz w:val="24"/>
          <w:szCs w:val="24"/>
        </w:rPr>
        <w:t>一、投标函</w:t>
      </w:r>
      <w:bookmarkEnd w:id="454"/>
      <w:bookmarkEnd w:id="455"/>
      <w:bookmarkEnd w:id="456"/>
      <w:bookmarkEnd w:id="457"/>
    </w:p>
    <w:p>
      <w:pPr>
        <w:tabs>
          <w:tab w:val="left" w:pos="5580"/>
        </w:tabs>
        <w:snapToGrid w:val="0"/>
        <w:spacing w:line="360" w:lineRule="auto"/>
        <w:ind w:left="1080" w:hanging="1080"/>
        <w:jc w:val="center"/>
        <w:rPr>
          <w:rFonts w:ascii="宋体" w:hAnsi="宋体" w:eastAsia="宋体" w:cs="宋体"/>
          <w:sz w:val="24"/>
        </w:rPr>
      </w:pPr>
      <w:r>
        <w:rPr>
          <w:rFonts w:hint="eastAsia" w:ascii="宋体" w:hAnsi="宋体" w:eastAsia="宋体" w:cs="宋体"/>
          <w:sz w:val="24"/>
        </w:rPr>
        <w:t>（投标文件格式三）</w:t>
      </w:r>
      <w:bookmarkEnd w:id="431"/>
      <w:bookmarkEnd w:id="458"/>
      <w:bookmarkEnd w:id="459"/>
      <w:bookmarkEnd w:id="460"/>
      <w:bookmarkEnd w:id="461"/>
    </w:p>
    <w:p>
      <w:pPr>
        <w:tabs>
          <w:tab w:val="left" w:pos="5580"/>
        </w:tabs>
        <w:snapToGrid w:val="0"/>
        <w:spacing w:line="360" w:lineRule="auto"/>
        <w:ind w:left="1080" w:hanging="108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（采购人或采购代理机构名称）   </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根据贵方(</w:t>
      </w:r>
      <w:r>
        <w:rPr>
          <w:rFonts w:hint="eastAsia" w:hAnsi="宋体" w:eastAsia="宋体" w:cs="宋体"/>
          <w:sz w:val="24"/>
          <w:szCs w:val="24"/>
          <w:u w:val="single"/>
        </w:rPr>
        <w:t>项目名称、采购项目编号</w:t>
      </w:r>
      <w:r>
        <w:rPr>
          <w:rFonts w:hint="eastAsia" w:hAnsi="宋体" w:eastAsia="宋体" w:cs="宋体"/>
          <w:sz w:val="24"/>
          <w:szCs w:val="24"/>
        </w:rPr>
        <w:t>)项目的招标文件，签字代表(</w:t>
      </w:r>
      <w:r>
        <w:rPr>
          <w:rFonts w:hint="eastAsia" w:hAnsi="宋体" w:eastAsia="宋体" w:cs="宋体"/>
          <w:sz w:val="24"/>
          <w:szCs w:val="24"/>
          <w:u w:val="single"/>
        </w:rPr>
        <w:t>姓名、职务</w:t>
      </w:r>
      <w:r>
        <w:rPr>
          <w:rFonts w:hint="eastAsia" w:hAnsi="宋体" w:eastAsia="宋体" w:cs="宋体"/>
          <w:sz w:val="24"/>
          <w:szCs w:val="24"/>
        </w:rPr>
        <w:t>)经正式授权并代表投标人（</w:t>
      </w:r>
      <w:r>
        <w:rPr>
          <w:rFonts w:hint="eastAsia" w:hAnsi="宋体" w:eastAsia="宋体" w:cs="宋体"/>
          <w:sz w:val="24"/>
          <w:szCs w:val="24"/>
          <w:u w:val="single"/>
        </w:rPr>
        <w:t>名称</w:t>
      </w:r>
      <w:r>
        <w:rPr>
          <w:rFonts w:hint="eastAsia" w:hAnsi="宋体" w:eastAsia="宋体" w:cs="宋体"/>
          <w:sz w:val="24"/>
          <w:szCs w:val="24"/>
        </w:rPr>
        <w:t>）提交下述文件正本</w:t>
      </w:r>
      <w:r>
        <w:rPr>
          <w:rFonts w:hint="eastAsia" w:hAnsi="宋体" w:eastAsia="宋体" w:cs="宋体"/>
          <w:sz w:val="24"/>
          <w:szCs w:val="24"/>
          <w:u w:val="single"/>
        </w:rPr>
        <w:t xml:space="preserve">   </w:t>
      </w:r>
      <w:r>
        <w:rPr>
          <w:rFonts w:hint="eastAsia" w:hAnsi="宋体" w:eastAsia="宋体" w:cs="宋体"/>
          <w:sz w:val="24"/>
          <w:szCs w:val="24"/>
        </w:rPr>
        <w:t>份、副本</w:t>
      </w:r>
      <w:r>
        <w:rPr>
          <w:rFonts w:hint="eastAsia" w:hAnsi="宋体" w:eastAsia="宋体" w:cs="宋体"/>
          <w:sz w:val="24"/>
          <w:szCs w:val="24"/>
          <w:u w:val="single"/>
        </w:rPr>
        <w:t xml:space="preserve">   </w:t>
      </w:r>
      <w:r>
        <w:rPr>
          <w:rFonts w:hint="eastAsia" w:hAnsi="宋体" w:eastAsia="宋体" w:cs="宋体"/>
          <w:sz w:val="24"/>
          <w:szCs w:val="24"/>
        </w:rPr>
        <w:t>份及电子文档</w:t>
      </w:r>
      <w:r>
        <w:rPr>
          <w:rFonts w:hint="eastAsia" w:hAnsi="宋体" w:eastAsia="宋体" w:cs="宋体"/>
          <w:sz w:val="24"/>
          <w:szCs w:val="24"/>
          <w:u w:val="single"/>
        </w:rPr>
        <w:t xml:space="preserve">    </w:t>
      </w:r>
      <w:r>
        <w:rPr>
          <w:rFonts w:hint="eastAsia" w:hAnsi="宋体" w:eastAsia="宋体" w:cs="宋体"/>
          <w:sz w:val="24"/>
          <w:szCs w:val="24"/>
        </w:rPr>
        <w:t>份。</w:t>
      </w:r>
      <w:r>
        <w:rPr>
          <w:rFonts w:hint="eastAsia" w:hAnsi="宋体" w:eastAsia="宋体" w:cs="宋体"/>
          <w:sz w:val="24"/>
          <w:szCs w:val="24"/>
          <w:lang w:val="zh-CN"/>
        </w:rPr>
        <w:t>为此，我方郑重声明以下诸点，并负法律责任。</w:t>
      </w:r>
    </w:p>
    <w:p>
      <w:pPr>
        <w:pStyle w:val="13"/>
        <w:tabs>
          <w:tab w:val="left" w:pos="720"/>
          <w:tab w:val="left" w:pos="900"/>
        </w:tabs>
        <w:snapToGrid w:val="0"/>
        <w:spacing w:line="360" w:lineRule="auto"/>
        <w:ind w:firstLine="480" w:firstLineChars="200"/>
        <w:rPr>
          <w:rFonts w:hAnsi="宋体" w:eastAsia="宋体" w:cs="宋体"/>
          <w:sz w:val="24"/>
          <w:szCs w:val="24"/>
          <w:u w:val="single"/>
        </w:rPr>
      </w:pPr>
      <w:r>
        <w:rPr>
          <w:rFonts w:hint="eastAsia" w:hAnsi="宋体" w:eastAsia="宋体" w:cs="宋体"/>
          <w:sz w:val="24"/>
          <w:szCs w:val="24"/>
        </w:rPr>
        <w:t>（1）按照招标文件的规定，我公司投标总价为：</w:t>
      </w:r>
      <w:r>
        <w:rPr>
          <w:rFonts w:hint="eastAsia" w:hAnsi="宋体" w:eastAsia="宋体" w:cs="宋体"/>
          <w:sz w:val="24"/>
          <w:szCs w:val="24"/>
          <w:u w:val="single"/>
        </w:rPr>
        <w:t>人民币（大写）　　  元（￥：   元）</w:t>
      </w:r>
      <w:r>
        <w:rPr>
          <w:rFonts w:hint="eastAsia" w:hAnsi="宋体" w:eastAsia="宋体" w:cs="宋体"/>
          <w:sz w:val="24"/>
          <w:szCs w:val="24"/>
        </w:rPr>
        <w:t>。</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（2）本投标有效期为自投标截止之日起</w:t>
      </w:r>
      <w:r>
        <w:rPr>
          <w:rFonts w:hint="eastAsia" w:hAnsi="宋体" w:eastAsia="宋体" w:cs="宋体"/>
          <w:sz w:val="24"/>
          <w:szCs w:val="24"/>
          <w:u w:val="single"/>
        </w:rPr>
        <w:t xml:space="preserve">          </w:t>
      </w:r>
      <w:r>
        <w:rPr>
          <w:rFonts w:hint="eastAsia" w:hAnsi="宋体" w:eastAsia="宋体" w:cs="宋体"/>
          <w:sz w:val="24"/>
          <w:szCs w:val="24"/>
        </w:rPr>
        <w:t>个日历日</w:t>
      </w:r>
      <w:r>
        <w:rPr>
          <w:rFonts w:hint="eastAsia" w:hAnsi="宋体" w:eastAsia="宋体" w:cs="宋体"/>
          <w:sz w:val="24"/>
          <w:szCs w:val="24"/>
          <w:lang w:val="zh-CN"/>
        </w:rPr>
        <w:t>，若我方中标，投标文件有效期自动延长至合同执行完毕。</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（3）已详细审查全部招标文件，包括所有补充通知（如果有的话），完全理解并同意放弃对这方面有不明、误解的权利。</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（4）我方</w:t>
      </w:r>
      <w:r>
        <w:rPr>
          <w:rFonts w:hint="eastAsia" w:hAnsi="宋体" w:eastAsia="宋体" w:cs="宋体"/>
          <w:sz w:val="24"/>
          <w:szCs w:val="24"/>
          <w:u w:val="single"/>
        </w:rPr>
        <w:t xml:space="preserve">     （</w:t>
      </w:r>
      <w:r>
        <w:rPr>
          <w:rFonts w:hint="eastAsia" w:hAnsi="宋体" w:eastAsia="宋体" w:cs="宋体"/>
          <w:sz w:val="24"/>
          <w:szCs w:val="24"/>
        </w:rPr>
        <w:t>是、不是）为本项目提供整体设计、规范编制或者项目管理、监理、检测等服务的供应商。</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（5）按照招标文件的规定，在中标后向贵方一次性支付招标代理费。</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（6）按照贵方可能的要求，提供与投标有关的一切数据或资料，我们完全理解最低投标报价不作为中标的唯一条件，且尊重评标结论和定标结果。</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（7）完全理解并无条件承担中标后不依法与采购人签订合同的法律后果。</w:t>
      </w:r>
    </w:p>
    <w:p>
      <w:pPr>
        <w:pStyle w:val="13"/>
        <w:tabs>
          <w:tab w:val="left" w:pos="5580"/>
        </w:tabs>
        <w:snapToGrid w:val="0"/>
        <w:spacing w:line="360" w:lineRule="auto"/>
        <w:ind w:firstLine="480" w:firstLineChars="200"/>
        <w:rPr>
          <w:rFonts w:hAnsi="宋体" w:eastAsia="宋体" w:cs="宋体"/>
          <w:sz w:val="24"/>
          <w:szCs w:val="24"/>
        </w:rPr>
      </w:pPr>
      <w:r>
        <w:rPr>
          <w:rFonts w:hint="eastAsia" w:hAnsi="宋体" w:eastAsia="宋体" w:cs="宋体"/>
          <w:sz w:val="24"/>
          <w:szCs w:val="24"/>
        </w:rPr>
        <w:t xml:space="preserve">  与本投标有关的一切函电：</w:t>
      </w:r>
    </w:p>
    <w:p>
      <w:pPr>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 xml:space="preserve">      </w:t>
      </w:r>
      <w:bookmarkStart w:id="462" w:name="_Toc532473506"/>
      <w:bookmarkStart w:id="463" w:name="_Toc23473"/>
      <w:bookmarkStart w:id="464" w:name="_Toc1266"/>
      <w:r>
        <w:rPr>
          <w:rFonts w:hint="eastAsia" w:ascii="宋体" w:hAnsi="宋体" w:eastAsia="宋体" w:cs="宋体"/>
          <w:sz w:val="24"/>
          <w:lang w:val="zh-CN"/>
        </w:rPr>
        <w:t>投标人全称（公章）：</w:t>
      </w:r>
      <w:r>
        <w:rPr>
          <w:rFonts w:hint="eastAsia" w:ascii="宋体" w:hAnsi="宋体" w:eastAsia="宋体" w:cs="宋体"/>
          <w:sz w:val="24"/>
        </w:rPr>
        <w:t>__________________________________________</w:t>
      </w:r>
    </w:p>
    <w:p>
      <w:pPr>
        <w:autoSpaceDE w:val="0"/>
        <w:autoSpaceDN w:val="0"/>
        <w:adjustRightInd w:val="0"/>
        <w:snapToGrid w:val="0"/>
        <w:spacing w:line="360" w:lineRule="auto"/>
        <w:ind w:firstLine="720" w:firstLineChars="300"/>
        <w:rPr>
          <w:rFonts w:ascii="宋体" w:hAnsi="宋体" w:eastAsia="宋体" w:cs="宋体"/>
          <w:sz w:val="24"/>
        </w:rPr>
      </w:pPr>
      <w:r>
        <w:rPr>
          <w:rFonts w:hint="eastAsia" w:ascii="宋体" w:hAnsi="宋体" w:eastAsia="宋体" w:cs="宋体"/>
          <w:sz w:val="24"/>
          <w:lang w:val="zh-CN"/>
        </w:rPr>
        <w:t>地址：</w:t>
      </w:r>
      <w:r>
        <w:rPr>
          <w:rFonts w:hint="eastAsia" w:ascii="宋体" w:hAnsi="宋体" w:eastAsia="宋体" w:cs="宋体"/>
          <w:sz w:val="24"/>
        </w:rPr>
        <w:t>__________________________________________</w:t>
      </w:r>
    </w:p>
    <w:p>
      <w:pPr>
        <w:autoSpaceDE w:val="0"/>
        <w:autoSpaceDN w:val="0"/>
        <w:adjustRightInd w:val="0"/>
        <w:snapToGrid w:val="0"/>
        <w:spacing w:line="360" w:lineRule="auto"/>
        <w:ind w:firstLine="720" w:firstLineChars="300"/>
        <w:rPr>
          <w:rFonts w:ascii="宋体" w:hAnsi="宋体" w:eastAsia="宋体" w:cs="宋体"/>
          <w:sz w:val="24"/>
        </w:rPr>
      </w:pPr>
      <w:r>
        <w:rPr>
          <w:rFonts w:hint="eastAsia" w:ascii="宋体" w:hAnsi="宋体" w:eastAsia="宋体" w:cs="宋体"/>
          <w:sz w:val="24"/>
          <w:lang w:val="zh-CN"/>
        </w:rPr>
        <w:t>开户银行：</w:t>
      </w:r>
      <w:r>
        <w:rPr>
          <w:rFonts w:hint="eastAsia" w:ascii="宋体" w:hAnsi="宋体" w:eastAsia="宋体" w:cs="宋体"/>
          <w:sz w:val="24"/>
        </w:rPr>
        <w:t>__________________________________________</w:t>
      </w:r>
    </w:p>
    <w:p>
      <w:pPr>
        <w:autoSpaceDE w:val="0"/>
        <w:autoSpaceDN w:val="0"/>
        <w:adjustRightInd w:val="0"/>
        <w:snapToGrid w:val="0"/>
        <w:spacing w:line="360" w:lineRule="auto"/>
        <w:ind w:firstLine="720" w:firstLineChars="300"/>
        <w:rPr>
          <w:rFonts w:ascii="宋体" w:hAnsi="宋体" w:eastAsia="宋体" w:cs="宋体"/>
          <w:sz w:val="24"/>
        </w:rPr>
      </w:pPr>
      <w:r>
        <w:rPr>
          <w:rFonts w:hint="eastAsia" w:ascii="宋体" w:hAnsi="宋体" w:eastAsia="宋体" w:cs="宋体"/>
          <w:sz w:val="24"/>
          <w:lang w:val="zh-CN"/>
        </w:rPr>
        <w:t>账号：</w:t>
      </w:r>
      <w:r>
        <w:rPr>
          <w:rFonts w:hint="eastAsia" w:ascii="宋体" w:hAnsi="宋体" w:eastAsia="宋体" w:cs="宋体"/>
          <w:sz w:val="24"/>
        </w:rPr>
        <w:t>__________________________________________</w:t>
      </w:r>
    </w:p>
    <w:p>
      <w:pPr>
        <w:autoSpaceDE w:val="0"/>
        <w:autoSpaceDN w:val="0"/>
        <w:adjustRightInd w:val="0"/>
        <w:snapToGrid w:val="0"/>
        <w:spacing w:line="360" w:lineRule="auto"/>
        <w:ind w:firstLine="720" w:firstLineChars="300"/>
        <w:rPr>
          <w:rFonts w:ascii="宋体" w:hAnsi="宋体" w:eastAsia="宋体" w:cs="宋体"/>
          <w:sz w:val="24"/>
        </w:rPr>
      </w:pPr>
      <w:r>
        <w:rPr>
          <w:rFonts w:hint="eastAsia" w:ascii="宋体" w:hAnsi="宋体" w:eastAsia="宋体" w:cs="宋体"/>
          <w:sz w:val="24"/>
          <w:lang w:val="zh-CN"/>
        </w:rPr>
        <w:t>电话：</w:t>
      </w:r>
      <w:r>
        <w:rPr>
          <w:rFonts w:hint="eastAsia" w:ascii="宋体" w:hAnsi="宋体" w:eastAsia="宋体" w:cs="宋体"/>
          <w:sz w:val="24"/>
        </w:rPr>
        <w:t>__________________________________________</w:t>
      </w:r>
    </w:p>
    <w:p>
      <w:pPr>
        <w:autoSpaceDE w:val="0"/>
        <w:autoSpaceDN w:val="0"/>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或</w:t>
      </w:r>
      <w:r>
        <w:rPr>
          <w:rFonts w:hint="eastAsia" w:ascii="宋体" w:hAnsi="宋体" w:eastAsia="宋体" w:cs="宋体"/>
          <w:sz w:val="24"/>
          <w:lang w:val="zh-CN"/>
        </w:rPr>
        <w:t>授权代表（签字或盖章）：</w:t>
      </w:r>
      <w:r>
        <w:rPr>
          <w:rFonts w:hint="eastAsia" w:ascii="宋体" w:hAnsi="宋体" w:eastAsia="宋体" w:cs="宋体"/>
          <w:sz w:val="24"/>
        </w:rPr>
        <w:t>_____________</w:t>
      </w:r>
    </w:p>
    <w:p>
      <w:pPr>
        <w:snapToGrid w:val="0"/>
        <w:spacing w:line="360" w:lineRule="auto"/>
        <w:ind w:firstLine="560"/>
        <w:jc w:val="right"/>
        <w:rPr>
          <w:rFonts w:ascii="宋体" w:hAnsi="宋体" w:eastAsia="宋体" w:cs="宋体"/>
          <w:sz w:val="24"/>
        </w:rPr>
      </w:pPr>
      <w:r>
        <w:rPr>
          <w:rFonts w:hint="eastAsia" w:ascii="宋体" w:hAnsi="宋体" w:eastAsia="宋体" w:cs="宋体"/>
          <w:sz w:val="24"/>
        </w:rPr>
        <w:t xml:space="preserve">                 _____</w:t>
      </w:r>
      <w:r>
        <w:rPr>
          <w:rFonts w:hint="eastAsia" w:ascii="宋体" w:hAnsi="宋体" w:eastAsia="宋体" w:cs="宋体"/>
          <w:sz w:val="24"/>
          <w:lang w:val="zh-CN"/>
        </w:rPr>
        <w:t>年</w:t>
      </w:r>
      <w:r>
        <w:rPr>
          <w:rFonts w:hint="eastAsia" w:ascii="宋体" w:hAnsi="宋体" w:eastAsia="宋体" w:cs="宋体"/>
          <w:sz w:val="24"/>
        </w:rPr>
        <w:t>_____</w:t>
      </w:r>
      <w:r>
        <w:rPr>
          <w:rFonts w:hint="eastAsia" w:ascii="宋体" w:hAnsi="宋体" w:eastAsia="宋体" w:cs="宋体"/>
          <w:sz w:val="24"/>
          <w:lang w:val="zh-CN"/>
        </w:rPr>
        <w:t>月</w:t>
      </w:r>
      <w:r>
        <w:rPr>
          <w:rFonts w:hint="eastAsia" w:ascii="宋体" w:hAnsi="宋体" w:eastAsia="宋体" w:cs="宋体"/>
          <w:sz w:val="24"/>
        </w:rPr>
        <w:t>_____</w:t>
      </w:r>
      <w:r>
        <w:rPr>
          <w:rFonts w:hint="eastAsia" w:ascii="宋体" w:hAnsi="宋体" w:eastAsia="宋体" w:cs="宋体"/>
          <w:sz w:val="24"/>
          <w:lang w:val="zh-CN"/>
        </w:rPr>
        <w:t>日</w:t>
      </w:r>
      <w:r>
        <w:rPr>
          <w:rFonts w:hint="eastAsia" w:ascii="宋体" w:hAnsi="宋体" w:eastAsia="宋体" w:cs="宋体"/>
          <w:sz w:val="24"/>
        </w:rPr>
        <w:t xml:space="preserve"> </w:t>
      </w:r>
      <w:bookmarkEnd w:id="462"/>
      <w:bookmarkEnd w:id="463"/>
      <w:bookmarkEnd w:id="464"/>
      <w:bookmarkStart w:id="465" w:name="_Hlt520355938"/>
      <w:bookmarkEnd w:id="465"/>
      <w:bookmarkStart w:id="466" w:name="_Hlt520356243"/>
      <w:bookmarkEnd w:id="466"/>
    </w:p>
    <w:p>
      <w:pPr>
        <w:tabs>
          <w:tab w:val="left" w:pos="5580"/>
        </w:tabs>
        <w:spacing w:line="360" w:lineRule="auto"/>
        <w:ind w:left="1" w:firstLine="564" w:firstLineChars="235"/>
        <w:jc w:val="center"/>
        <w:rPr>
          <w:rFonts w:ascii="宋体" w:hAnsi="宋体" w:eastAsia="宋体" w:cs="宋体"/>
          <w:sz w:val="24"/>
        </w:rPr>
      </w:pPr>
      <w:r>
        <w:rPr>
          <w:rFonts w:hint="eastAsia" w:ascii="宋体" w:hAnsi="宋体" w:eastAsia="宋体" w:cs="宋体"/>
          <w:sz w:val="24"/>
        </w:rPr>
        <w:br w:type="page"/>
      </w:r>
    </w:p>
    <w:p>
      <w:pPr>
        <w:pStyle w:val="4"/>
        <w:numPr>
          <w:ilvl w:val="1"/>
          <w:numId w:val="0"/>
        </w:numPr>
        <w:spacing w:before="0" w:line="360" w:lineRule="auto"/>
        <w:rPr>
          <w:rFonts w:ascii="宋体" w:hAnsi="宋体" w:eastAsia="宋体" w:cs="宋体"/>
          <w:sz w:val="24"/>
          <w:szCs w:val="24"/>
        </w:rPr>
      </w:pPr>
      <w:bookmarkStart w:id="467" w:name="_Toc25839"/>
      <w:bookmarkStart w:id="468" w:name="_Toc2458"/>
      <w:bookmarkStart w:id="469" w:name="_Toc52267080"/>
      <w:bookmarkStart w:id="470" w:name="_Toc10767"/>
      <w:bookmarkStart w:id="471" w:name="_Toc515647804"/>
      <w:bookmarkStart w:id="472" w:name="_Toc16568"/>
      <w:bookmarkStart w:id="473" w:name="_Toc30524"/>
      <w:bookmarkStart w:id="474" w:name="_Toc532473495"/>
      <w:r>
        <w:rPr>
          <w:rFonts w:hint="eastAsia" w:ascii="宋体" w:hAnsi="宋体" w:eastAsia="宋体" w:cs="宋体"/>
          <w:sz w:val="24"/>
          <w:szCs w:val="24"/>
        </w:rPr>
        <w:t>二、开标一览表</w:t>
      </w:r>
      <w:bookmarkEnd w:id="467"/>
      <w:bookmarkEnd w:id="468"/>
      <w:bookmarkEnd w:id="469"/>
      <w:bookmarkEnd w:id="470"/>
    </w:p>
    <w:p>
      <w:pPr>
        <w:tabs>
          <w:tab w:val="left" w:pos="1800"/>
          <w:tab w:val="left" w:pos="5580"/>
        </w:tabs>
        <w:spacing w:line="360" w:lineRule="auto"/>
        <w:ind w:right="31" w:rightChars="15"/>
        <w:jc w:val="center"/>
        <w:rPr>
          <w:rFonts w:ascii="宋体" w:hAnsi="宋体" w:eastAsia="宋体" w:cs="宋体"/>
          <w:b/>
          <w:kern w:val="0"/>
          <w:sz w:val="24"/>
        </w:rPr>
      </w:pPr>
      <w:r>
        <w:rPr>
          <w:rFonts w:hint="eastAsia" w:ascii="宋体" w:hAnsi="宋体" w:eastAsia="宋体" w:cs="宋体"/>
          <w:sz w:val="24"/>
        </w:rPr>
        <w:t>（投标文件格式四）</w:t>
      </w:r>
      <w:bookmarkEnd w:id="471"/>
      <w:bookmarkEnd w:id="472"/>
      <w:bookmarkEnd w:id="473"/>
      <w:bookmarkEnd w:id="474"/>
    </w:p>
    <w:p>
      <w:pPr>
        <w:kinsoku w:val="0"/>
        <w:spacing w:line="440" w:lineRule="exact"/>
        <w:ind w:firstLine="120" w:firstLineChars="50"/>
        <w:rPr>
          <w:rFonts w:ascii="宋体" w:hAnsi="宋体" w:eastAsia="宋体" w:cs="宋体"/>
          <w:sz w:val="24"/>
        </w:rPr>
      </w:pPr>
      <w:bookmarkStart w:id="475" w:name="_Toc216582815"/>
      <w:bookmarkStart w:id="476" w:name="_Toc52267081"/>
      <w:bookmarkStart w:id="477" w:name="_Toc515647818"/>
      <w:bookmarkStart w:id="478" w:name="_Toc20897"/>
      <w:bookmarkStart w:id="479" w:name="_Toc532473507"/>
      <w:bookmarkStart w:id="480" w:name="_Toc1881"/>
    </w:p>
    <w:p>
      <w:pPr>
        <w:kinsoku w:val="0"/>
        <w:spacing w:line="440" w:lineRule="exact"/>
        <w:ind w:firstLine="120" w:firstLineChars="50"/>
        <w:rPr>
          <w:rFonts w:ascii="宋体" w:hAnsi="宋体" w:eastAsia="宋体" w:cs="宋体"/>
          <w:sz w:val="24"/>
        </w:rPr>
      </w:pPr>
      <w:r>
        <w:rPr>
          <w:rFonts w:hint="eastAsia" w:ascii="宋体" w:hAnsi="宋体" w:eastAsia="宋体" w:cs="宋体"/>
          <w:sz w:val="24"/>
        </w:rPr>
        <w:t xml:space="preserve">项目名称：西安市长安区租赁型保障房物业采购项目 　        </w:t>
      </w:r>
    </w:p>
    <w:p>
      <w:pPr>
        <w:kinsoku w:val="0"/>
        <w:spacing w:line="440" w:lineRule="exact"/>
        <w:ind w:firstLine="120" w:firstLineChars="50"/>
        <w:rPr>
          <w:rFonts w:ascii="宋体" w:hAnsi="宋体" w:eastAsia="宋体" w:cs="宋体"/>
          <w:sz w:val="24"/>
        </w:rPr>
      </w:pPr>
      <w:r>
        <w:rPr>
          <w:rFonts w:hint="eastAsia" w:ascii="宋体" w:hAnsi="宋体" w:eastAsia="宋体" w:cs="宋体"/>
          <w:sz w:val="24"/>
        </w:rPr>
        <w:t>采购项目编号：HLTC-ZB-2022-018</w:t>
      </w:r>
    </w:p>
    <w:p>
      <w:pPr>
        <w:kinsoku w:val="0"/>
        <w:spacing w:line="440" w:lineRule="exact"/>
        <w:ind w:firstLine="120" w:firstLineChars="50"/>
        <w:rPr>
          <w:rFonts w:ascii="宋体" w:hAnsi="宋体" w:eastAsia="宋体" w:cs="宋体"/>
          <w:sz w:val="24"/>
        </w:rPr>
      </w:pPr>
      <w:r>
        <w:rPr>
          <w:rFonts w:hint="eastAsia" w:ascii="宋体" w:hAnsi="宋体" w:eastAsia="宋体" w:cs="宋体"/>
          <w:sz w:val="24"/>
        </w:rPr>
        <w:t xml:space="preserve">包号： </w:t>
      </w:r>
    </w:p>
    <w:p>
      <w:pPr>
        <w:kinsoku w:val="0"/>
        <w:spacing w:line="440" w:lineRule="exact"/>
        <w:ind w:firstLine="120" w:firstLineChars="50"/>
        <w:rPr>
          <w:rFonts w:ascii="宋体" w:hAnsi="宋体" w:eastAsia="宋体" w:cs="宋体"/>
          <w:sz w:val="24"/>
        </w:rPr>
      </w:pPr>
      <w:r>
        <w:rPr>
          <w:rFonts w:hint="eastAsia" w:ascii="宋体" w:hAnsi="宋体" w:eastAsia="宋体" w:cs="宋体"/>
          <w:sz w:val="24"/>
        </w:rPr>
        <w:t xml:space="preserve">                                                      </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052"/>
        <w:gridCol w:w="1820"/>
        <w:gridCol w:w="1550"/>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390"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序号</w:t>
            </w:r>
          </w:p>
        </w:tc>
        <w:tc>
          <w:tcPr>
            <w:tcW w:w="2052"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投标内容</w:t>
            </w:r>
          </w:p>
        </w:tc>
        <w:tc>
          <w:tcPr>
            <w:tcW w:w="1820"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物业费单价</w:t>
            </w:r>
          </w:p>
        </w:tc>
        <w:tc>
          <w:tcPr>
            <w:tcW w:w="1550"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服务期限</w:t>
            </w:r>
          </w:p>
        </w:tc>
        <w:tc>
          <w:tcPr>
            <w:tcW w:w="2095"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报价金额（元）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90"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1</w:t>
            </w:r>
          </w:p>
        </w:tc>
        <w:tc>
          <w:tcPr>
            <w:tcW w:w="2052"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物业管理服务费</w:t>
            </w:r>
          </w:p>
        </w:tc>
        <w:tc>
          <w:tcPr>
            <w:tcW w:w="1820"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元/月</w:t>
            </w:r>
          </w:p>
        </w:tc>
        <w:tc>
          <w:tcPr>
            <w:tcW w:w="1550" w:type="dxa"/>
            <w:vAlign w:val="center"/>
          </w:tcPr>
          <w:p>
            <w:pPr>
              <w:kinsoku w:val="0"/>
              <w:spacing w:line="500" w:lineRule="exact"/>
              <w:jc w:val="center"/>
              <w:rPr>
                <w:rFonts w:ascii="宋体" w:hAnsi="宋体" w:eastAsia="宋体" w:cs="宋体"/>
                <w:sz w:val="24"/>
              </w:rPr>
            </w:pPr>
            <w:r>
              <w:rPr>
                <w:rFonts w:hint="eastAsia" w:ascii="宋体" w:hAnsi="宋体" w:eastAsia="宋体" w:cs="宋体"/>
                <w:sz w:val="24"/>
              </w:rPr>
              <w:t>12个月</w:t>
            </w:r>
          </w:p>
        </w:tc>
        <w:tc>
          <w:tcPr>
            <w:tcW w:w="2095" w:type="dxa"/>
            <w:vAlign w:val="center"/>
          </w:tcPr>
          <w:p>
            <w:pPr>
              <w:kinsoku w:val="0"/>
              <w:spacing w:line="5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907" w:type="dxa"/>
            <w:gridSpan w:val="5"/>
            <w:vAlign w:val="center"/>
          </w:tcPr>
          <w:p>
            <w:pPr>
              <w:kinsoku w:val="0"/>
              <w:spacing w:line="500" w:lineRule="exact"/>
              <w:rPr>
                <w:rFonts w:ascii="宋体" w:hAnsi="宋体" w:eastAsia="宋体" w:cs="宋体"/>
                <w:sz w:val="24"/>
                <w:lang w:val="zh-CN"/>
              </w:rPr>
            </w:pPr>
            <w:r>
              <w:rPr>
                <w:rFonts w:hint="eastAsia" w:ascii="宋体" w:hAnsi="宋体" w:eastAsia="宋体" w:cs="宋体"/>
                <w:sz w:val="24"/>
              </w:rPr>
              <w:t>备注：表内报价内容以元为单位。</w:t>
            </w:r>
          </w:p>
        </w:tc>
      </w:tr>
    </w:tbl>
    <w:p>
      <w:pPr>
        <w:kinsoku w:val="0"/>
        <w:spacing w:line="440" w:lineRule="exact"/>
        <w:rPr>
          <w:rFonts w:ascii="宋体" w:hAnsi="宋体" w:eastAsia="宋体" w:cs="宋体"/>
          <w:sz w:val="24"/>
        </w:rPr>
      </w:pPr>
      <w:r>
        <w:rPr>
          <w:rFonts w:ascii="宋体" w:hAnsi="宋体" w:eastAsia="宋体" w:cs="宋体"/>
          <w:sz w:val="24"/>
        </w:rPr>
        <w:t>备注：报价金额</w:t>
      </w:r>
      <w:r>
        <w:rPr>
          <w:rFonts w:hint="eastAsia" w:ascii="宋体" w:hAnsi="宋体" w:eastAsia="宋体" w:cs="宋体"/>
          <w:sz w:val="24"/>
        </w:rPr>
        <w:t>=物业费单价×服务期限</w:t>
      </w:r>
    </w:p>
    <w:p/>
    <w:p/>
    <w:p/>
    <w:p/>
    <w:p/>
    <w:p>
      <w:pPr>
        <w:kinsoku w:val="0"/>
        <w:spacing w:line="440" w:lineRule="exact"/>
        <w:rPr>
          <w:rFonts w:ascii="宋体" w:hAnsi="宋体" w:eastAsia="宋体" w:cs="宋体"/>
          <w:sz w:val="24"/>
        </w:rPr>
      </w:pPr>
    </w:p>
    <w:p>
      <w:pPr>
        <w:pStyle w:val="13"/>
        <w:tabs>
          <w:tab w:val="left" w:pos="5370"/>
        </w:tabs>
        <w:spacing w:line="360" w:lineRule="auto"/>
        <w:ind w:left="1080" w:leftChars="257" w:hanging="540"/>
        <w:rPr>
          <w:rFonts w:hAnsi="宋体" w:eastAsia="宋体" w:cs="宋体"/>
          <w:sz w:val="24"/>
          <w:szCs w:val="24"/>
          <w:u w:val="single"/>
        </w:rPr>
      </w:pPr>
      <w:r>
        <w:rPr>
          <w:rFonts w:hint="eastAsia" w:hAnsi="宋体" w:eastAsia="宋体" w:cs="宋体"/>
          <w:sz w:val="24"/>
          <w:szCs w:val="24"/>
        </w:rPr>
        <w:t>投标人(盖章):</w:t>
      </w:r>
      <w:r>
        <w:rPr>
          <w:rFonts w:hint="eastAsia" w:hAnsi="宋体" w:eastAsia="宋体" w:cs="宋体"/>
          <w:sz w:val="24"/>
          <w:szCs w:val="24"/>
          <w:u w:val="single"/>
        </w:rPr>
        <w:tab/>
      </w:r>
    </w:p>
    <w:p>
      <w:pPr>
        <w:pStyle w:val="13"/>
        <w:spacing w:line="360" w:lineRule="auto"/>
        <w:ind w:left="1080" w:leftChars="257" w:hanging="540"/>
        <w:rPr>
          <w:rFonts w:hAnsi="宋体" w:eastAsia="宋体" w:cs="宋体"/>
          <w:sz w:val="24"/>
          <w:szCs w:val="24"/>
          <w:u w:val="single"/>
        </w:rPr>
      </w:pPr>
      <w:r>
        <w:rPr>
          <w:rFonts w:hint="eastAsia" w:hAnsi="宋体" w:eastAsia="宋体" w:cs="宋体"/>
          <w:sz w:val="24"/>
          <w:szCs w:val="24"/>
        </w:rPr>
        <w:t>法定代表人或授权代表（签字或签章）:</w:t>
      </w:r>
      <w:r>
        <w:rPr>
          <w:rFonts w:hint="eastAsia" w:hAnsi="宋体" w:eastAsia="宋体" w:cs="宋体"/>
          <w:sz w:val="24"/>
          <w:szCs w:val="24"/>
          <w:u w:val="single"/>
        </w:rPr>
        <w:t xml:space="preserve"> </w:t>
      </w:r>
      <w:r>
        <w:rPr>
          <w:rFonts w:hint="eastAsia" w:hAnsi="宋体" w:eastAsia="宋体" w:cs="宋体"/>
          <w:sz w:val="24"/>
          <w:szCs w:val="24"/>
          <w:u w:val="single"/>
        </w:rPr>
        <w:tab/>
      </w:r>
      <w:r>
        <w:rPr>
          <w:rFonts w:hint="eastAsia" w:hAnsi="宋体" w:eastAsia="宋体" w:cs="宋体"/>
          <w:sz w:val="24"/>
          <w:szCs w:val="24"/>
          <w:u w:val="single"/>
        </w:rPr>
        <w:t xml:space="preserve">                 </w:t>
      </w: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13"/>
        <w:spacing w:line="360" w:lineRule="auto"/>
        <w:ind w:left="1080" w:leftChars="257" w:hanging="540"/>
        <w:rPr>
          <w:rFonts w:hAnsi="宋体" w:eastAsia="宋体" w:cs="宋体"/>
          <w:sz w:val="24"/>
          <w:szCs w:val="24"/>
          <w:u w:val="single"/>
        </w:rPr>
      </w:pPr>
    </w:p>
    <w:p>
      <w:pPr>
        <w:pStyle w:val="5"/>
        <w:rPr>
          <w:rFonts w:hAnsi="宋体" w:eastAsia="宋体" w:cs="宋体"/>
          <w:szCs w:val="24"/>
        </w:rPr>
      </w:pPr>
    </w:p>
    <w:p>
      <w:pPr>
        <w:pStyle w:val="4"/>
        <w:numPr>
          <w:ilvl w:val="1"/>
          <w:numId w:val="0"/>
        </w:numPr>
        <w:spacing w:before="0" w:line="360" w:lineRule="auto"/>
        <w:ind w:left="-402" w:firstLine="402"/>
        <w:rPr>
          <w:rFonts w:ascii="宋体" w:hAnsi="宋体" w:eastAsia="宋体" w:cs="宋体"/>
          <w:sz w:val="24"/>
          <w:szCs w:val="24"/>
        </w:rPr>
      </w:pPr>
      <w:bookmarkStart w:id="481" w:name="_Toc10965"/>
      <w:bookmarkStart w:id="482" w:name="_Toc12376"/>
      <w:bookmarkStart w:id="483" w:name="_Toc6070"/>
      <w:r>
        <w:rPr>
          <w:rFonts w:hint="eastAsia" w:ascii="宋体" w:hAnsi="宋体" w:eastAsia="宋体" w:cs="宋体"/>
          <w:sz w:val="24"/>
          <w:szCs w:val="24"/>
        </w:rPr>
        <w:t>三、投标分项报价表</w:t>
      </w:r>
      <w:bookmarkEnd w:id="475"/>
      <w:bookmarkEnd w:id="476"/>
      <w:bookmarkEnd w:id="481"/>
      <w:bookmarkEnd w:id="482"/>
      <w:bookmarkEnd w:id="483"/>
    </w:p>
    <w:p>
      <w:pPr>
        <w:pStyle w:val="13"/>
        <w:spacing w:line="360" w:lineRule="auto"/>
        <w:jc w:val="center"/>
        <w:rPr>
          <w:rFonts w:hAnsi="宋体" w:eastAsia="宋体" w:cs="宋体"/>
          <w:sz w:val="24"/>
          <w:szCs w:val="24"/>
        </w:rPr>
      </w:pPr>
      <w:r>
        <w:rPr>
          <w:rFonts w:hint="eastAsia" w:hAnsi="宋体" w:eastAsia="宋体" w:cs="宋体"/>
          <w:sz w:val="24"/>
          <w:szCs w:val="24"/>
        </w:rPr>
        <w:t>（投标文件格式五）</w:t>
      </w:r>
      <w:bookmarkEnd w:id="477"/>
      <w:bookmarkEnd w:id="478"/>
      <w:bookmarkEnd w:id="479"/>
      <w:bookmarkEnd w:id="480"/>
    </w:p>
    <w:tbl>
      <w:tblPr>
        <w:tblStyle w:val="21"/>
        <w:tblW w:w="92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17"/>
        <w:gridCol w:w="2100"/>
        <w:gridCol w:w="1090"/>
        <w:gridCol w:w="1310"/>
        <w:gridCol w:w="1200"/>
        <w:gridCol w:w="1430"/>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17"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序号</w:t>
            </w:r>
          </w:p>
        </w:tc>
        <w:tc>
          <w:tcPr>
            <w:tcW w:w="210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名称</w:t>
            </w:r>
          </w:p>
        </w:tc>
        <w:tc>
          <w:tcPr>
            <w:tcW w:w="109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数量</w:t>
            </w:r>
          </w:p>
        </w:tc>
        <w:tc>
          <w:tcPr>
            <w:tcW w:w="131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单位</w:t>
            </w:r>
          </w:p>
        </w:tc>
        <w:tc>
          <w:tcPr>
            <w:tcW w:w="120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金额(元）</w:t>
            </w:r>
          </w:p>
        </w:tc>
        <w:tc>
          <w:tcPr>
            <w:tcW w:w="1430" w:type="dxa"/>
            <w:shd w:val="clear" w:color="auto" w:fill="D8D8D8" w:themeFill="background1" w:themeFillShade="D9"/>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数量(月份）</w:t>
            </w:r>
          </w:p>
        </w:tc>
        <w:tc>
          <w:tcPr>
            <w:tcW w:w="1290" w:type="dxa"/>
            <w:shd w:val="clear" w:color="auto" w:fill="D8D8D8" w:themeFill="background1" w:themeFillShade="D9"/>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合计（元/年）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7947" w:type="dxa"/>
            <w:gridSpan w:val="6"/>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一、人员工资及服装</w:t>
            </w:r>
          </w:p>
        </w:tc>
        <w:tc>
          <w:tcPr>
            <w:tcW w:w="129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项目经理</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2</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3</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4</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5</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6</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7</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8</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9</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b/>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b/>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10</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b/>
                <w:sz w:val="24"/>
              </w:rPr>
            </w:pPr>
            <w:r>
              <w:rPr>
                <w:rFonts w:hint="eastAsia" w:ascii="宋体" w:hAnsi="宋体" w:eastAsia="宋体" w:cs="宋体"/>
                <w:sz w:val="24"/>
              </w:rPr>
              <w:t>…………</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b/>
                <w:sz w:val="24"/>
              </w:rPr>
            </w:pP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11</w:t>
            </w:r>
          </w:p>
        </w:tc>
        <w:tc>
          <w:tcPr>
            <w:tcW w:w="210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人员服装（夏装、秋冬装）</w:t>
            </w:r>
          </w:p>
        </w:tc>
        <w:tc>
          <w:tcPr>
            <w:tcW w:w="109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31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人</w:t>
            </w:r>
          </w:p>
        </w:tc>
        <w:tc>
          <w:tcPr>
            <w:tcW w:w="120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tcBorders>
              <w:bottom w:val="single" w:color="auto" w:sz="8" w:space="0"/>
            </w:tcBorders>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tcBorders>
              <w:bottom w:val="single" w:color="auto" w:sz="8" w:space="0"/>
            </w:tcBorders>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210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b/>
                <w:sz w:val="24"/>
              </w:rPr>
            </w:pPr>
            <w:r>
              <w:rPr>
                <w:rFonts w:hint="eastAsia" w:ascii="宋体" w:hAnsi="宋体" w:eastAsia="宋体" w:cs="宋体"/>
                <w:kern w:val="0"/>
                <w:sz w:val="18"/>
                <w:szCs w:val="18"/>
                <w:lang w:bidi="ar"/>
              </w:rPr>
              <w:t>小计</w:t>
            </w:r>
          </w:p>
        </w:tc>
        <w:tc>
          <w:tcPr>
            <w:tcW w:w="1090" w:type="dxa"/>
            <w:shd w:val="clear" w:color="auto" w:fill="D8D8D8" w:themeFill="background1" w:themeFillShade="D9"/>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18"/>
                <w:szCs w:val="18"/>
                <w:lang w:bidi="ar"/>
              </w:rPr>
              <w:t>/</w:t>
            </w:r>
          </w:p>
        </w:tc>
        <w:tc>
          <w:tcPr>
            <w:tcW w:w="131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b/>
                <w:sz w:val="24"/>
              </w:rPr>
            </w:pPr>
            <w:r>
              <w:rPr>
                <w:rFonts w:hint="eastAsia" w:ascii="宋体" w:hAnsi="宋体" w:eastAsia="宋体" w:cs="宋体"/>
                <w:kern w:val="0"/>
                <w:sz w:val="18"/>
                <w:szCs w:val="18"/>
                <w:lang w:bidi="ar"/>
              </w:rPr>
              <w:t>/</w:t>
            </w:r>
          </w:p>
        </w:tc>
        <w:tc>
          <w:tcPr>
            <w:tcW w:w="1200" w:type="dxa"/>
            <w:shd w:val="clear" w:color="auto" w:fill="D8D8D8" w:themeFill="background1" w:themeFillShade="D9"/>
            <w:tcMar>
              <w:top w:w="0" w:type="dxa"/>
              <w:left w:w="108" w:type="dxa"/>
              <w:bottom w:w="0" w:type="dxa"/>
              <w:right w:w="108" w:type="dxa"/>
            </w:tcMar>
            <w:vAlign w:val="center"/>
          </w:tcPr>
          <w:p>
            <w:pPr>
              <w:widowControl/>
              <w:jc w:val="center"/>
              <w:textAlignment w:val="center"/>
              <w:rPr>
                <w:rFonts w:ascii="宋体" w:hAnsi="宋体" w:eastAsia="宋体" w:cs="宋体"/>
                <w:b/>
                <w:sz w:val="24"/>
              </w:rPr>
            </w:pPr>
            <w:r>
              <w:rPr>
                <w:rFonts w:hint="eastAsia" w:ascii="宋体" w:hAnsi="宋体" w:eastAsia="宋体" w:cs="宋体"/>
                <w:kern w:val="0"/>
                <w:sz w:val="18"/>
                <w:szCs w:val="18"/>
                <w:lang w:bidi="ar"/>
              </w:rPr>
              <w:t>/</w:t>
            </w:r>
          </w:p>
        </w:tc>
        <w:tc>
          <w:tcPr>
            <w:tcW w:w="1430" w:type="dxa"/>
            <w:shd w:val="clear" w:color="auto" w:fill="D8D8D8" w:themeFill="background1" w:themeFillShade="D9"/>
            <w:vAlign w:val="center"/>
          </w:tcPr>
          <w:p>
            <w:pPr>
              <w:widowControl/>
              <w:jc w:val="center"/>
              <w:textAlignment w:val="center"/>
              <w:rPr>
                <w:rFonts w:ascii="宋体" w:hAnsi="宋体" w:eastAsia="宋体" w:cs="宋体"/>
                <w:b/>
                <w:sz w:val="24"/>
              </w:rPr>
            </w:pPr>
            <w:r>
              <w:rPr>
                <w:rFonts w:hint="eastAsia" w:ascii="宋体" w:hAnsi="宋体" w:eastAsia="宋体" w:cs="宋体"/>
                <w:kern w:val="0"/>
                <w:sz w:val="18"/>
                <w:szCs w:val="18"/>
                <w:lang w:bidi="ar"/>
              </w:rPr>
              <w:t>/</w:t>
            </w:r>
          </w:p>
        </w:tc>
        <w:tc>
          <w:tcPr>
            <w:tcW w:w="1290" w:type="dxa"/>
            <w:shd w:val="clear" w:color="auto" w:fill="D8D8D8" w:themeFill="background1" w:themeFillShade="D9"/>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7947" w:type="dxa"/>
            <w:gridSpan w:val="6"/>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二、设备维修养护、耗材及物资</w:t>
            </w:r>
          </w:p>
        </w:tc>
        <w:tc>
          <w:tcPr>
            <w:tcW w:w="129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w:t>
            </w:r>
          </w:p>
        </w:tc>
        <w:tc>
          <w:tcPr>
            <w:tcW w:w="210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办公设备、保洁工具、绿化工具、保安警用器械、管道清理及设备维修、防疫物资服务保障</w:t>
            </w:r>
          </w:p>
        </w:tc>
        <w:tc>
          <w:tcPr>
            <w:tcW w:w="109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w:t>
            </w:r>
          </w:p>
        </w:tc>
        <w:tc>
          <w:tcPr>
            <w:tcW w:w="131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项</w:t>
            </w:r>
          </w:p>
        </w:tc>
        <w:tc>
          <w:tcPr>
            <w:tcW w:w="1200" w:type="dxa"/>
            <w:tcBorders>
              <w:bottom w:val="single" w:color="auto" w:sz="8" w:space="0"/>
            </w:tcBorders>
            <w:tcMar>
              <w:top w:w="0" w:type="dxa"/>
              <w:left w:w="108" w:type="dxa"/>
              <w:bottom w:w="0" w:type="dxa"/>
              <w:right w:w="108" w:type="dxa"/>
            </w:tcMar>
            <w:vAlign w:val="center"/>
          </w:tcPr>
          <w:p>
            <w:pPr>
              <w:widowControl/>
              <w:jc w:val="center"/>
              <w:textAlignment w:val="center"/>
              <w:rPr>
                <w:rFonts w:ascii="宋体" w:hAnsi="宋体" w:eastAsia="宋体" w:cs="宋体"/>
                <w:sz w:val="24"/>
              </w:rPr>
            </w:pPr>
          </w:p>
        </w:tc>
        <w:tc>
          <w:tcPr>
            <w:tcW w:w="1430" w:type="dxa"/>
            <w:tcBorders>
              <w:bottom w:val="single" w:color="auto" w:sz="8" w:space="0"/>
            </w:tcBorders>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12</w:t>
            </w:r>
          </w:p>
        </w:tc>
        <w:tc>
          <w:tcPr>
            <w:tcW w:w="1290" w:type="dxa"/>
            <w:tcBorders>
              <w:bottom w:val="single" w:color="auto" w:sz="8" w:space="0"/>
            </w:tcBorders>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7947" w:type="dxa"/>
            <w:gridSpan w:val="6"/>
            <w:tcMar>
              <w:top w:w="0" w:type="dxa"/>
              <w:left w:w="108" w:type="dxa"/>
              <w:bottom w:w="0" w:type="dxa"/>
              <w:right w:w="108" w:type="dxa"/>
            </w:tcMar>
            <w:vAlign w:val="center"/>
          </w:tcPr>
          <w:p>
            <w:pPr>
              <w:widowControl/>
              <w:jc w:val="center"/>
              <w:textAlignment w:val="center"/>
              <w:rPr>
                <w:rFonts w:ascii="宋体" w:hAnsi="宋体" w:eastAsia="宋体" w:cs="宋体"/>
                <w:b/>
                <w:sz w:val="24"/>
              </w:rPr>
            </w:pPr>
            <w:r>
              <w:rPr>
                <w:rFonts w:hint="eastAsia" w:ascii="宋体" w:hAnsi="宋体" w:eastAsia="宋体" w:cs="宋体"/>
                <w:kern w:val="0"/>
                <w:sz w:val="18"/>
                <w:szCs w:val="18"/>
                <w:lang w:bidi="ar"/>
              </w:rPr>
              <w:t>总计：（一+二）</w:t>
            </w:r>
          </w:p>
        </w:tc>
        <w:tc>
          <w:tcPr>
            <w:tcW w:w="129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7947" w:type="dxa"/>
            <w:gridSpan w:val="6"/>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三、管理费及税金</w:t>
            </w:r>
          </w:p>
        </w:tc>
        <w:tc>
          <w:tcPr>
            <w:tcW w:w="1290" w:type="dxa"/>
            <w:tcMar>
              <w:top w:w="0" w:type="dxa"/>
              <w:left w:w="108" w:type="dxa"/>
              <w:bottom w:w="0" w:type="dxa"/>
              <w:right w:w="108" w:type="dxa"/>
            </w:tcMar>
            <w:vAlign w:val="center"/>
          </w:tcPr>
          <w:p>
            <w:pPr>
              <w:widowControl/>
              <w:jc w:val="center"/>
              <w:textAlignment w:val="center"/>
              <w:rPr>
                <w:rFonts w:ascii="宋体" w:hAnsi="宋体" w:eastAsia="宋体" w:cs="宋体"/>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管理费</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w:t>
            </w: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项</w:t>
            </w:r>
          </w:p>
        </w:tc>
        <w:tc>
          <w:tcPr>
            <w:tcW w:w="1200" w:type="dxa"/>
            <w:tcMar>
              <w:top w:w="0" w:type="dxa"/>
              <w:left w:w="108" w:type="dxa"/>
              <w:bottom w:w="0" w:type="dxa"/>
              <w:right w:w="108" w:type="dxa"/>
            </w:tcMar>
            <w:vAlign w:val="center"/>
          </w:tcPr>
          <w:p>
            <w:pPr>
              <w:jc w:val="center"/>
              <w:rPr>
                <w:rFonts w:ascii="宋体" w:hAnsi="宋体" w:eastAsia="宋体" w:cs="宋体"/>
                <w:sz w:val="24"/>
              </w:rPr>
            </w:pPr>
          </w:p>
        </w:tc>
        <w:tc>
          <w:tcPr>
            <w:tcW w:w="1430" w:type="dxa"/>
            <w:vAlign w:val="center"/>
          </w:tcPr>
          <w:p>
            <w:pPr>
              <w:jc w:val="center"/>
              <w:rPr>
                <w:rFonts w:ascii="宋体" w:hAnsi="宋体" w:eastAsia="宋体" w:cs="宋体"/>
                <w:sz w:val="24"/>
              </w:rPr>
            </w:pPr>
          </w:p>
        </w:tc>
        <w:tc>
          <w:tcPr>
            <w:tcW w:w="1290" w:type="dxa"/>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2</w:t>
            </w:r>
          </w:p>
        </w:tc>
        <w:tc>
          <w:tcPr>
            <w:tcW w:w="210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税金</w:t>
            </w:r>
          </w:p>
        </w:tc>
        <w:tc>
          <w:tcPr>
            <w:tcW w:w="109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1</w:t>
            </w:r>
          </w:p>
        </w:tc>
        <w:tc>
          <w:tcPr>
            <w:tcW w:w="1310"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项</w:t>
            </w:r>
          </w:p>
        </w:tc>
        <w:tc>
          <w:tcPr>
            <w:tcW w:w="1200" w:type="dxa"/>
            <w:tcMar>
              <w:top w:w="0" w:type="dxa"/>
              <w:left w:w="108" w:type="dxa"/>
              <w:bottom w:w="0" w:type="dxa"/>
              <w:right w:w="108" w:type="dxa"/>
            </w:tcMar>
            <w:vAlign w:val="center"/>
          </w:tcPr>
          <w:p>
            <w:pPr>
              <w:jc w:val="center"/>
              <w:rPr>
                <w:rFonts w:ascii="宋体" w:hAnsi="宋体" w:eastAsia="宋体" w:cs="宋体"/>
                <w:sz w:val="24"/>
              </w:rPr>
            </w:pPr>
          </w:p>
        </w:tc>
        <w:tc>
          <w:tcPr>
            <w:tcW w:w="1430" w:type="dxa"/>
            <w:vAlign w:val="center"/>
          </w:tcPr>
          <w:p>
            <w:pPr>
              <w:jc w:val="center"/>
              <w:rPr>
                <w:rFonts w:ascii="宋体" w:hAnsi="宋体" w:eastAsia="宋体" w:cs="宋体"/>
                <w:sz w:val="24"/>
              </w:rPr>
            </w:pPr>
          </w:p>
        </w:tc>
        <w:tc>
          <w:tcPr>
            <w:tcW w:w="1290" w:type="dxa"/>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6" w:hRule="atLeast"/>
          <w:jc w:val="center"/>
        </w:trPr>
        <w:tc>
          <w:tcPr>
            <w:tcW w:w="817" w:type="dxa"/>
            <w:tcMar>
              <w:top w:w="0" w:type="dxa"/>
              <w:left w:w="108" w:type="dxa"/>
              <w:bottom w:w="0" w:type="dxa"/>
              <w:right w:w="108"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18"/>
                <w:szCs w:val="18"/>
                <w:lang w:bidi="ar"/>
              </w:rPr>
              <w:t>总计</w:t>
            </w:r>
          </w:p>
        </w:tc>
        <w:tc>
          <w:tcPr>
            <w:tcW w:w="2100" w:type="dxa"/>
            <w:tcMar>
              <w:top w:w="0" w:type="dxa"/>
              <w:left w:w="108" w:type="dxa"/>
              <w:bottom w:w="0" w:type="dxa"/>
              <w:right w:w="108" w:type="dxa"/>
            </w:tcMar>
            <w:vAlign w:val="center"/>
          </w:tcPr>
          <w:p>
            <w:pPr>
              <w:rPr>
                <w:rFonts w:ascii="宋体" w:hAnsi="宋体" w:eastAsia="宋体" w:cs="宋体"/>
                <w:sz w:val="24"/>
              </w:rPr>
            </w:pPr>
          </w:p>
        </w:tc>
        <w:tc>
          <w:tcPr>
            <w:tcW w:w="1090" w:type="dxa"/>
            <w:tcMar>
              <w:top w:w="0" w:type="dxa"/>
              <w:left w:w="108" w:type="dxa"/>
              <w:bottom w:w="0" w:type="dxa"/>
              <w:right w:w="108" w:type="dxa"/>
            </w:tcMar>
            <w:vAlign w:val="center"/>
          </w:tcPr>
          <w:p>
            <w:pPr>
              <w:rPr>
                <w:rFonts w:ascii="宋体" w:hAnsi="宋体" w:eastAsia="宋体" w:cs="宋体"/>
                <w:sz w:val="24"/>
              </w:rPr>
            </w:pPr>
          </w:p>
        </w:tc>
        <w:tc>
          <w:tcPr>
            <w:tcW w:w="1310" w:type="dxa"/>
            <w:tcMar>
              <w:top w:w="0" w:type="dxa"/>
              <w:left w:w="108" w:type="dxa"/>
              <w:bottom w:w="0" w:type="dxa"/>
              <w:right w:w="108" w:type="dxa"/>
            </w:tcMar>
            <w:vAlign w:val="center"/>
          </w:tcPr>
          <w:p>
            <w:pPr>
              <w:rPr>
                <w:rFonts w:ascii="宋体" w:hAnsi="宋体" w:eastAsia="宋体" w:cs="宋体"/>
                <w:sz w:val="24"/>
              </w:rPr>
            </w:pPr>
          </w:p>
        </w:tc>
        <w:tc>
          <w:tcPr>
            <w:tcW w:w="1200" w:type="dxa"/>
            <w:tcMar>
              <w:top w:w="0" w:type="dxa"/>
              <w:left w:w="108" w:type="dxa"/>
              <w:bottom w:w="0" w:type="dxa"/>
              <w:right w:w="108" w:type="dxa"/>
            </w:tcMar>
            <w:vAlign w:val="center"/>
          </w:tcPr>
          <w:p>
            <w:pPr>
              <w:rPr>
                <w:rFonts w:ascii="宋体" w:hAnsi="宋体" w:eastAsia="宋体" w:cs="宋体"/>
                <w:sz w:val="24"/>
              </w:rPr>
            </w:pPr>
          </w:p>
        </w:tc>
        <w:tc>
          <w:tcPr>
            <w:tcW w:w="1430" w:type="dxa"/>
            <w:vAlign w:val="center"/>
          </w:tcPr>
          <w:p>
            <w:pPr>
              <w:rPr>
                <w:rFonts w:ascii="宋体" w:hAnsi="宋体" w:eastAsia="宋体" w:cs="宋体"/>
                <w:sz w:val="24"/>
              </w:rPr>
            </w:pPr>
          </w:p>
        </w:tc>
        <w:tc>
          <w:tcPr>
            <w:tcW w:w="1290" w:type="dxa"/>
            <w:vAlign w:val="center"/>
          </w:tcPr>
          <w:p>
            <w:pPr>
              <w:rPr>
                <w:rFonts w:ascii="宋体" w:hAnsi="宋体" w:eastAsia="宋体" w:cs="宋体"/>
                <w:sz w:val="24"/>
              </w:rPr>
            </w:pPr>
          </w:p>
        </w:tc>
      </w:tr>
    </w:tbl>
    <w:p>
      <w:pPr>
        <w:pStyle w:val="18"/>
        <w:snapToGrid w:val="0"/>
        <w:spacing w:line="360" w:lineRule="auto"/>
        <w:ind w:left="-206" w:leftChars="-98" w:firstLine="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备注：如果不提供详细分项报价将视为没有实质性响应招标文件，按无效标处理，</w:t>
      </w:r>
      <w:r>
        <w:rPr>
          <w:rFonts w:hint="eastAsia" w:asciiTheme="minorEastAsia" w:hAnsiTheme="minorEastAsia" w:eastAsiaTheme="minorEastAsia" w:cstheme="minorEastAsia"/>
        </w:rPr>
        <w:t>所列人员名称根据项目配备情况自行填写</w:t>
      </w:r>
      <w:r>
        <w:rPr>
          <w:rFonts w:hint="eastAsia" w:asciiTheme="minorEastAsia" w:hAnsiTheme="minorEastAsia" w:eastAsiaTheme="minorEastAsia" w:cstheme="minorEastAsia"/>
          <w:lang w:val="zh-CN"/>
        </w:rPr>
        <w:t>。</w:t>
      </w:r>
    </w:p>
    <w:p>
      <w:pPr>
        <w:pStyle w:val="13"/>
        <w:tabs>
          <w:tab w:val="left" w:pos="5370"/>
        </w:tabs>
        <w:spacing w:line="360" w:lineRule="auto"/>
        <w:ind w:left="1080" w:leftChars="257" w:hanging="540"/>
        <w:rPr>
          <w:rFonts w:hAnsi="宋体" w:eastAsia="宋体" w:cs="宋体"/>
          <w:sz w:val="24"/>
          <w:szCs w:val="24"/>
          <w:u w:val="single"/>
        </w:rPr>
      </w:pPr>
      <w:r>
        <w:rPr>
          <w:rFonts w:hint="eastAsia" w:hAnsi="宋体" w:eastAsia="宋体" w:cs="宋体"/>
          <w:sz w:val="24"/>
          <w:szCs w:val="24"/>
        </w:rPr>
        <w:t>投标人(盖章):</w:t>
      </w:r>
      <w:r>
        <w:rPr>
          <w:rFonts w:hint="eastAsia" w:hAnsi="宋体" w:eastAsia="宋体" w:cs="宋体"/>
          <w:sz w:val="24"/>
          <w:szCs w:val="24"/>
          <w:u w:val="single"/>
        </w:rPr>
        <w:tab/>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法定代表人或授权代表（签字或签章）:</w:t>
      </w:r>
      <w:r>
        <w:rPr>
          <w:rFonts w:hint="eastAsia" w:hAnsi="宋体" w:eastAsia="宋体" w:cs="宋体"/>
          <w:sz w:val="24"/>
          <w:szCs w:val="24"/>
          <w:u w:val="single"/>
        </w:rPr>
        <w:t xml:space="preserve"> </w:t>
      </w:r>
      <w:r>
        <w:rPr>
          <w:rFonts w:hint="eastAsia" w:hAnsi="宋体" w:eastAsia="宋体" w:cs="宋体"/>
          <w:sz w:val="24"/>
          <w:szCs w:val="24"/>
          <w:u w:val="single"/>
        </w:rPr>
        <w:tab/>
      </w:r>
      <w:r>
        <w:rPr>
          <w:rFonts w:hint="eastAsia" w:hAnsi="宋体" w:eastAsia="宋体" w:cs="宋体"/>
          <w:sz w:val="24"/>
          <w:szCs w:val="24"/>
          <w:u w:val="single"/>
        </w:rPr>
        <w:t xml:space="preserve">                 </w:t>
      </w:r>
    </w:p>
    <w:p>
      <w:pPr>
        <w:pStyle w:val="18"/>
        <w:snapToGrid w:val="0"/>
        <w:spacing w:line="360" w:lineRule="auto"/>
        <w:ind w:left="-206" w:leftChars="-98" w:firstLine="0"/>
        <w:rPr>
          <w:rFonts w:asciiTheme="minorEastAsia" w:hAnsiTheme="minorEastAsia" w:eastAsiaTheme="minorEastAsia" w:cstheme="minorEastAsia"/>
          <w:lang w:val="zh-CN"/>
        </w:rPr>
      </w:pPr>
    </w:p>
    <w:p>
      <w:pPr>
        <w:pStyle w:val="18"/>
        <w:snapToGrid w:val="0"/>
        <w:spacing w:line="360" w:lineRule="auto"/>
        <w:ind w:left="-206" w:leftChars="-98" w:firstLine="0"/>
        <w:rPr>
          <w:rFonts w:asciiTheme="minorEastAsia" w:hAnsiTheme="minorEastAsia" w:eastAsiaTheme="minorEastAsia" w:cstheme="minorEastAsia"/>
          <w:lang w:val="zh-CN"/>
        </w:rPr>
      </w:pPr>
    </w:p>
    <w:p>
      <w:pPr>
        <w:pStyle w:val="18"/>
        <w:snapToGrid w:val="0"/>
        <w:spacing w:line="360" w:lineRule="auto"/>
        <w:ind w:left="-206" w:leftChars="-98" w:firstLine="0"/>
        <w:rPr>
          <w:rFonts w:asciiTheme="minorEastAsia" w:hAnsiTheme="minorEastAsia" w:eastAsiaTheme="minorEastAsia" w:cstheme="minorEastAsia"/>
          <w:lang w:val="zh-CN"/>
        </w:rPr>
      </w:pPr>
    </w:p>
    <w:p>
      <w:pPr>
        <w:pStyle w:val="4"/>
        <w:numPr>
          <w:ilvl w:val="1"/>
          <w:numId w:val="0"/>
        </w:numPr>
        <w:spacing w:before="0" w:line="360" w:lineRule="auto"/>
        <w:ind w:left="-402" w:firstLine="402"/>
        <w:rPr>
          <w:rFonts w:ascii="宋体" w:hAnsi="宋体" w:eastAsia="宋体" w:cs="宋体"/>
          <w:sz w:val="24"/>
          <w:szCs w:val="24"/>
        </w:rPr>
      </w:pPr>
      <w:bookmarkStart w:id="484" w:name="_Toc26159"/>
      <w:bookmarkStart w:id="485" w:name="_Toc52267082"/>
      <w:bookmarkStart w:id="486" w:name="_Toc216582817"/>
      <w:bookmarkStart w:id="487" w:name="_Toc20352"/>
      <w:bookmarkStart w:id="488" w:name="_Toc3598"/>
      <w:bookmarkStart w:id="489" w:name="_Toc532473509"/>
      <w:bookmarkStart w:id="490" w:name="_Toc515647820"/>
      <w:bookmarkStart w:id="491" w:name="_Toc22563"/>
      <w:bookmarkStart w:id="492" w:name="_Toc28959"/>
      <w:r>
        <w:rPr>
          <w:rFonts w:hint="eastAsia" w:ascii="宋体" w:hAnsi="宋体" w:eastAsia="宋体" w:cs="宋体"/>
          <w:sz w:val="24"/>
          <w:szCs w:val="24"/>
        </w:rPr>
        <w:t>四、服务内容偏离表</w:t>
      </w:r>
      <w:bookmarkEnd w:id="484"/>
      <w:bookmarkEnd w:id="485"/>
      <w:bookmarkEnd w:id="486"/>
      <w:bookmarkEnd w:id="487"/>
      <w:bookmarkEnd w:id="488"/>
    </w:p>
    <w:p>
      <w:pPr>
        <w:pStyle w:val="13"/>
        <w:spacing w:line="360" w:lineRule="auto"/>
        <w:jc w:val="center"/>
        <w:rPr>
          <w:rFonts w:hAnsi="宋体" w:eastAsia="宋体" w:cs="宋体"/>
          <w:sz w:val="24"/>
          <w:szCs w:val="24"/>
        </w:rPr>
      </w:pPr>
      <w:r>
        <w:rPr>
          <w:rFonts w:hint="eastAsia" w:hAnsi="宋体" w:eastAsia="宋体" w:cs="宋体"/>
          <w:sz w:val="24"/>
          <w:szCs w:val="24"/>
        </w:rPr>
        <w:t>（投标文件格式六）</w:t>
      </w:r>
      <w:bookmarkEnd w:id="489"/>
      <w:bookmarkEnd w:id="490"/>
      <w:bookmarkEnd w:id="491"/>
      <w:bookmarkEnd w:id="492"/>
    </w:p>
    <w:p>
      <w:pPr>
        <w:pStyle w:val="13"/>
        <w:wordWrap w:val="0"/>
        <w:spacing w:line="360" w:lineRule="auto"/>
        <w:ind w:right="360"/>
        <w:jc w:val="right"/>
        <w:rPr>
          <w:rFonts w:hAnsi="宋体" w:eastAsia="宋体" w:cs="宋体"/>
          <w:sz w:val="24"/>
          <w:szCs w:val="24"/>
        </w:rPr>
      </w:pPr>
      <w:r>
        <w:rPr>
          <w:rFonts w:hint="eastAsia" w:hAnsi="宋体" w:eastAsia="宋体" w:cs="宋体"/>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72"/>
        <w:gridCol w:w="1328"/>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3"/>
              <w:spacing w:line="360" w:lineRule="auto"/>
              <w:ind w:left="-31" w:leftChars="-15"/>
              <w:jc w:val="center"/>
              <w:rPr>
                <w:rFonts w:hAnsi="宋体" w:eastAsia="宋体" w:cs="宋体"/>
                <w:sz w:val="24"/>
                <w:szCs w:val="24"/>
              </w:rPr>
            </w:pPr>
            <w:r>
              <w:rPr>
                <w:rFonts w:hint="eastAsia" w:hAnsi="宋体" w:eastAsia="宋体" w:cs="宋体"/>
                <w:sz w:val="24"/>
                <w:szCs w:val="24"/>
              </w:rPr>
              <w:t>序号</w:t>
            </w:r>
          </w:p>
        </w:tc>
        <w:tc>
          <w:tcPr>
            <w:tcW w:w="2272" w:type="dxa"/>
            <w:vAlign w:val="center"/>
          </w:tcPr>
          <w:p>
            <w:pPr>
              <w:pStyle w:val="13"/>
              <w:spacing w:line="360" w:lineRule="auto"/>
              <w:ind w:left="-149" w:leftChars="-71"/>
              <w:jc w:val="center"/>
              <w:rPr>
                <w:rFonts w:hAnsi="宋体" w:eastAsia="宋体" w:cs="宋体"/>
                <w:sz w:val="24"/>
                <w:szCs w:val="24"/>
              </w:rPr>
            </w:pPr>
            <w:r>
              <w:rPr>
                <w:rFonts w:hint="eastAsia" w:hAnsi="宋体" w:eastAsia="宋体" w:cs="宋体"/>
                <w:sz w:val="24"/>
                <w:szCs w:val="24"/>
              </w:rPr>
              <w:t>服务内容</w:t>
            </w:r>
          </w:p>
        </w:tc>
        <w:tc>
          <w:tcPr>
            <w:tcW w:w="1328" w:type="dxa"/>
            <w:vAlign w:val="center"/>
          </w:tcPr>
          <w:p>
            <w:pPr>
              <w:pStyle w:val="13"/>
              <w:spacing w:line="360" w:lineRule="auto"/>
              <w:ind w:left="-107" w:leftChars="-51"/>
              <w:jc w:val="center"/>
              <w:rPr>
                <w:rFonts w:hAnsi="宋体" w:eastAsia="宋体" w:cs="宋体"/>
                <w:sz w:val="24"/>
                <w:szCs w:val="24"/>
              </w:rPr>
            </w:pPr>
            <w:r>
              <w:rPr>
                <w:rFonts w:hint="eastAsia" w:hAnsi="宋体" w:eastAsia="宋体" w:cs="宋体"/>
                <w:sz w:val="24"/>
                <w:szCs w:val="24"/>
              </w:rPr>
              <w:t>数量</w:t>
            </w:r>
          </w:p>
        </w:tc>
        <w:tc>
          <w:tcPr>
            <w:tcW w:w="1260" w:type="dxa"/>
            <w:vAlign w:val="center"/>
          </w:tcPr>
          <w:p>
            <w:pPr>
              <w:pStyle w:val="13"/>
              <w:spacing w:line="360" w:lineRule="auto"/>
              <w:ind w:left="-206" w:leftChars="-98" w:right="-166" w:rightChars="-79"/>
              <w:jc w:val="center"/>
              <w:rPr>
                <w:rFonts w:hAnsi="宋体" w:eastAsia="宋体" w:cs="宋体"/>
                <w:sz w:val="24"/>
                <w:szCs w:val="24"/>
              </w:rPr>
            </w:pPr>
            <w:r>
              <w:rPr>
                <w:rFonts w:hint="eastAsia" w:hAnsi="宋体" w:eastAsia="宋体" w:cs="宋体"/>
                <w:sz w:val="24"/>
                <w:szCs w:val="24"/>
              </w:rPr>
              <w:t>招标要求</w:t>
            </w:r>
          </w:p>
        </w:tc>
        <w:tc>
          <w:tcPr>
            <w:tcW w:w="1260" w:type="dxa"/>
            <w:vAlign w:val="center"/>
          </w:tcPr>
          <w:p>
            <w:pPr>
              <w:pStyle w:val="13"/>
              <w:spacing w:line="360" w:lineRule="auto"/>
              <w:ind w:left="-48" w:leftChars="-23"/>
              <w:jc w:val="center"/>
              <w:rPr>
                <w:rFonts w:hAnsi="宋体" w:eastAsia="宋体" w:cs="宋体"/>
                <w:sz w:val="24"/>
                <w:szCs w:val="24"/>
              </w:rPr>
            </w:pPr>
            <w:r>
              <w:rPr>
                <w:rFonts w:hint="eastAsia" w:hAnsi="宋体" w:eastAsia="宋体" w:cs="宋体"/>
                <w:sz w:val="24"/>
                <w:szCs w:val="24"/>
              </w:rPr>
              <w:t>投标响应</w:t>
            </w:r>
          </w:p>
        </w:tc>
        <w:tc>
          <w:tcPr>
            <w:tcW w:w="900" w:type="dxa"/>
            <w:vAlign w:val="center"/>
          </w:tcPr>
          <w:p>
            <w:pPr>
              <w:pStyle w:val="13"/>
              <w:spacing w:line="360" w:lineRule="auto"/>
              <w:ind w:left="-34" w:leftChars="-16"/>
              <w:jc w:val="center"/>
              <w:rPr>
                <w:rFonts w:hAnsi="宋体" w:eastAsia="宋体" w:cs="宋体"/>
                <w:sz w:val="24"/>
                <w:szCs w:val="24"/>
              </w:rPr>
            </w:pPr>
            <w:r>
              <w:rPr>
                <w:rFonts w:hint="eastAsia" w:hAnsi="宋体" w:eastAsia="宋体" w:cs="宋体"/>
                <w:sz w:val="24"/>
                <w:szCs w:val="24"/>
              </w:rPr>
              <w:t>偏离</w:t>
            </w:r>
          </w:p>
        </w:tc>
        <w:tc>
          <w:tcPr>
            <w:tcW w:w="900" w:type="dxa"/>
            <w:vAlign w:val="center"/>
          </w:tcPr>
          <w:p>
            <w:pPr>
              <w:pStyle w:val="13"/>
              <w:spacing w:line="360" w:lineRule="auto"/>
              <w:ind w:left="-82" w:leftChars="-39"/>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360" w:lineRule="auto"/>
              <w:ind w:left="1080" w:leftChars="257" w:hanging="540"/>
              <w:rPr>
                <w:rFonts w:hAnsi="宋体" w:eastAsia="宋体" w:cs="宋体"/>
                <w:sz w:val="24"/>
                <w:szCs w:val="24"/>
              </w:rPr>
            </w:pPr>
          </w:p>
        </w:tc>
        <w:tc>
          <w:tcPr>
            <w:tcW w:w="2272" w:type="dxa"/>
          </w:tcPr>
          <w:p>
            <w:pPr>
              <w:pStyle w:val="13"/>
              <w:spacing w:line="360" w:lineRule="auto"/>
              <w:ind w:left="1080" w:leftChars="257" w:hanging="540"/>
              <w:rPr>
                <w:rFonts w:hAnsi="宋体" w:eastAsia="宋体" w:cs="宋体"/>
                <w:sz w:val="24"/>
                <w:szCs w:val="24"/>
              </w:rPr>
            </w:pPr>
          </w:p>
        </w:tc>
        <w:tc>
          <w:tcPr>
            <w:tcW w:w="1328"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126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c>
          <w:tcPr>
            <w:tcW w:w="900" w:type="dxa"/>
          </w:tcPr>
          <w:p>
            <w:pPr>
              <w:pStyle w:val="13"/>
              <w:spacing w:line="360" w:lineRule="auto"/>
              <w:ind w:left="1080" w:leftChars="257" w:hanging="540"/>
              <w:rPr>
                <w:rFonts w:hAnsi="宋体" w:eastAsia="宋体" w:cs="宋体"/>
                <w:sz w:val="24"/>
                <w:szCs w:val="24"/>
              </w:rPr>
            </w:pPr>
          </w:p>
        </w:tc>
      </w:tr>
    </w:tbl>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说明：此表格根据第五章采购需求及要求部分的内容进行填写，偏离填写：正偏离、负偏离、无偏离。</w:t>
      </w:r>
    </w:p>
    <w:p>
      <w:pPr>
        <w:pStyle w:val="13"/>
        <w:spacing w:line="360" w:lineRule="auto"/>
        <w:ind w:left="1080" w:leftChars="257" w:hanging="540"/>
        <w:rPr>
          <w:rFonts w:hAnsi="宋体" w:eastAsia="宋体" w:cs="宋体"/>
          <w:sz w:val="24"/>
          <w:szCs w:val="24"/>
        </w:rPr>
      </w:pPr>
    </w:p>
    <w:p>
      <w:pPr>
        <w:pStyle w:val="13"/>
        <w:spacing w:line="360" w:lineRule="auto"/>
        <w:ind w:left="1080" w:leftChars="257" w:hanging="540"/>
        <w:rPr>
          <w:rFonts w:hAnsi="宋体" w:eastAsia="宋体" w:cs="宋体"/>
          <w:sz w:val="24"/>
          <w:szCs w:val="24"/>
        </w:rPr>
      </w:pPr>
    </w:p>
    <w:p>
      <w:pPr>
        <w:pStyle w:val="13"/>
        <w:tabs>
          <w:tab w:val="left" w:pos="5370"/>
        </w:tabs>
        <w:spacing w:line="360" w:lineRule="auto"/>
        <w:ind w:left="1080" w:leftChars="257" w:hanging="540"/>
        <w:rPr>
          <w:rFonts w:hAnsi="宋体" w:eastAsia="宋体" w:cs="宋体"/>
          <w:sz w:val="24"/>
          <w:szCs w:val="24"/>
          <w:u w:val="single"/>
        </w:rPr>
      </w:pPr>
      <w:r>
        <w:rPr>
          <w:rFonts w:hint="eastAsia" w:hAnsi="宋体" w:eastAsia="宋体" w:cs="宋体"/>
          <w:sz w:val="24"/>
          <w:szCs w:val="24"/>
        </w:rPr>
        <w:t>投标人(盖章):</w:t>
      </w:r>
      <w:r>
        <w:rPr>
          <w:rFonts w:hint="eastAsia" w:hAnsi="宋体" w:eastAsia="宋体" w:cs="宋体"/>
          <w:sz w:val="24"/>
          <w:szCs w:val="24"/>
          <w:u w:val="single"/>
        </w:rPr>
        <w:tab/>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法定代表人或授权代表（签字或签章）:</w:t>
      </w:r>
      <w:r>
        <w:rPr>
          <w:rFonts w:hint="eastAsia" w:hAnsi="宋体" w:eastAsia="宋体" w:cs="宋体"/>
          <w:sz w:val="24"/>
          <w:szCs w:val="24"/>
          <w:u w:val="single"/>
        </w:rPr>
        <w:t xml:space="preserve"> </w:t>
      </w:r>
      <w:r>
        <w:rPr>
          <w:rFonts w:hint="eastAsia" w:hAnsi="宋体" w:eastAsia="宋体" w:cs="宋体"/>
          <w:sz w:val="24"/>
          <w:szCs w:val="24"/>
          <w:u w:val="single"/>
        </w:rPr>
        <w:tab/>
      </w:r>
      <w:r>
        <w:rPr>
          <w:rFonts w:hint="eastAsia" w:hAnsi="宋体" w:eastAsia="宋体" w:cs="宋体"/>
          <w:sz w:val="24"/>
          <w:szCs w:val="24"/>
          <w:u w:val="single"/>
        </w:rPr>
        <w:t xml:space="preserve">                 </w:t>
      </w:r>
    </w:p>
    <w:p>
      <w:pPr>
        <w:pStyle w:val="13"/>
        <w:tabs>
          <w:tab w:val="left" w:pos="5580"/>
        </w:tabs>
        <w:spacing w:line="360" w:lineRule="auto"/>
        <w:rPr>
          <w:rFonts w:hAnsi="宋体" w:eastAsia="宋体" w:cs="宋体"/>
          <w:sz w:val="24"/>
          <w:szCs w:val="24"/>
        </w:rPr>
      </w:pPr>
      <w:r>
        <w:rPr>
          <w:rFonts w:hint="eastAsia" w:hAnsi="宋体" w:eastAsia="宋体" w:cs="宋体"/>
          <w:sz w:val="24"/>
          <w:szCs w:val="24"/>
        </w:rPr>
        <w:br w:type="page"/>
      </w:r>
    </w:p>
    <w:p>
      <w:pPr>
        <w:pStyle w:val="4"/>
        <w:numPr>
          <w:ilvl w:val="1"/>
          <w:numId w:val="0"/>
        </w:numPr>
        <w:spacing w:before="0" w:line="360" w:lineRule="auto"/>
        <w:ind w:left="-402" w:firstLine="402"/>
        <w:rPr>
          <w:rFonts w:ascii="宋体" w:hAnsi="宋体" w:eastAsia="宋体" w:cs="宋体"/>
          <w:sz w:val="24"/>
          <w:szCs w:val="24"/>
        </w:rPr>
      </w:pPr>
      <w:bookmarkStart w:id="493" w:name="_Toc8213"/>
      <w:bookmarkStart w:id="494" w:name="_Toc4134"/>
      <w:bookmarkStart w:id="495" w:name="_Toc216582818"/>
      <w:bookmarkStart w:id="496" w:name="_Toc52267083"/>
      <w:bookmarkStart w:id="497" w:name="_Toc11027"/>
      <w:bookmarkStart w:id="498" w:name="_Toc515647821"/>
      <w:bookmarkStart w:id="499" w:name="_Toc1980"/>
      <w:bookmarkStart w:id="500" w:name="_Toc23"/>
      <w:bookmarkStart w:id="501" w:name="_Toc532473510"/>
      <w:r>
        <w:rPr>
          <w:rFonts w:hint="eastAsia" w:ascii="宋体" w:hAnsi="宋体" w:eastAsia="宋体" w:cs="宋体"/>
          <w:sz w:val="24"/>
          <w:szCs w:val="24"/>
        </w:rPr>
        <w:t>五、商务条款偏离表</w:t>
      </w:r>
      <w:bookmarkEnd w:id="493"/>
      <w:bookmarkEnd w:id="494"/>
      <w:bookmarkEnd w:id="495"/>
      <w:bookmarkEnd w:id="496"/>
      <w:bookmarkEnd w:id="497"/>
    </w:p>
    <w:p>
      <w:pPr>
        <w:pStyle w:val="13"/>
        <w:spacing w:line="360" w:lineRule="auto"/>
        <w:jc w:val="center"/>
        <w:rPr>
          <w:rFonts w:hAnsi="宋体" w:eastAsia="宋体" w:cs="宋体"/>
          <w:sz w:val="24"/>
          <w:szCs w:val="24"/>
        </w:rPr>
      </w:pPr>
      <w:r>
        <w:rPr>
          <w:rFonts w:hint="eastAsia" w:hAnsi="宋体" w:eastAsia="宋体" w:cs="宋体"/>
          <w:sz w:val="24"/>
          <w:szCs w:val="24"/>
        </w:rPr>
        <w:t>（投标文件格式七）</w:t>
      </w:r>
      <w:bookmarkEnd w:id="498"/>
      <w:bookmarkEnd w:id="499"/>
      <w:bookmarkEnd w:id="500"/>
      <w:bookmarkEnd w:id="501"/>
    </w:p>
    <w:p>
      <w:pPr>
        <w:pStyle w:val="13"/>
        <w:wordWrap w:val="0"/>
        <w:spacing w:line="360" w:lineRule="auto"/>
        <w:rPr>
          <w:rFonts w:hAnsi="宋体" w:eastAsia="宋体" w:cs="宋体"/>
          <w:sz w:val="24"/>
          <w:szCs w:val="24"/>
        </w:rPr>
      </w:pPr>
      <w:r>
        <w:rPr>
          <w:rFonts w:hint="eastAsia" w:hAnsi="宋体" w:eastAsia="宋体" w:cs="宋体"/>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jc w:val="center"/>
              <w:rPr>
                <w:rFonts w:hAnsi="宋体" w:eastAsia="宋体" w:cs="宋体"/>
                <w:sz w:val="24"/>
                <w:szCs w:val="24"/>
              </w:rPr>
            </w:pPr>
            <w:r>
              <w:rPr>
                <w:rFonts w:hint="eastAsia" w:hAnsi="宋体" w:eastAsia="宋体" w:cs="宋体"/>
                <w:sz w:val="24"/>
                <w:szCs w:val="24"/>
              </w:rPr>
              <w:t>序号</w:t>
            </w:r>
          </w:p>
        </w:tc>
        <w:tc>
          <w:tcPr>
            <w:tcW w:w="2040" w:type="dxa"/>
          </w:tcPr>
          <w:p>
            <w:pPr>
              <w:pStyle w:val="13"/>
              <w:spacing w:line="360" w:lineRule="auto"/>
              <w:jc w:val="center"/>
              <w:rPr>
                <w:rFonts w:hAnsi="宋体" w:eastAsia="宋体" w:cs="宋体"/>
                <w:sz w:val="24"/>
                <w:szCs w:val="24"/>
              </w:rPr>
            </w:pPr>
            <w:r>
              <w:rPr>
                <w:rFonts w:hint="eastAsia" w:hAnsi="宋体" w:eastAsia="宋体" w:cs="宋体"/>
                <w:sz w:val="24"/>
                <w:szCs w:val="24"/>
              </w:rPr>
              <w:t>招标要求</w:t>
            </w:r>
          </w:p>
        </w:tc>
        <w:tc>
          <w:tcPr>
            <w:tcW w:w="2520" w:type="dxa"/>
          </w:tcPr>
          <w:p>
            <w:pPr>
              <w:pStyle w:val="13"/>
              <w:spacing w:line="360" w:lineRule="auto"/>
              <w:jc w:val="center"/>
              <w:rPr>
                <w:rFonts w:hAnsi="宋体" w:eastAsia="宋体" w:cs="宋体"/>
                <w:sz w:val="24"/>
                <w:szCs w:val="24"/>
              </w:rPr>
            </w:pPr>
            <w:r>
              <w:rPr>
                <w:rFonts w:hint="eastAsia" w:hAnsi="宋体" w:eastAsia="宋体" w:cs="宋体"/>
                <w:sz w:val="24"/>
                <w:szCs w:val="24"/>
              </w:rPr>
              <w:t>投标响应</w:t>
            </w:r>
          </w:p>
        </w:tc>
        <w:tc>
          <w:tcPr>
            <w:tcW w:w="1792" w:type="dxa"/>
          </w:tcPr>
          <w:p>
            <w:pPr>
              <w:pStyle w:val="13"/>
              <w:spacing w:line="360" w:lineRule="auto"/>
              <w:jc w:val="center"/>
              <w:rPr>
                <w:rFonts w:hAnsi="宋体" w:eastAsia="宋体" w:cs="宋体"/>
                <w:sz w:val="24"/>
                <w:szCs w:val="24"/>
              </w:rPr>
            </w:pPr>
            <w:r>
              <w:rPr>
                <w:rFonts w:hint="eastAsia" w:hAnsi="宋体" w:eastAsia="宋体" w:cs="宋体"/>
                <w:sz w:val="24"/>
                <w:szCs w:val="24"/>
              </w:rPr>
              <w:t>偏离</w:t>
            </w:r>
          </w:p>
        </w:tc>
        <w:tc>
          <w:tcPr>
            <w:tcW w:w="1628" w:type="dxa"/>
          </w:tcPr>
          <w:p>
            <w:pPr>
              <w:pStyle w:val="13"/>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jc w:val="center"/>
              <w:rPr>
                <w:rFonts w:hAnsi="宋体" w:eastAsia="宋体" w:cs="宋体"/>
                <w:sz w:val="24"/>
                <w:szCs w:val="24"/>
              </w:rPr>
            </w:pPr>
          </w:p>
        </w:tc>
        <w:tc>
          <w:tcPr>
            <w:tcW w:w="1792" w:type="dxa"/>
          </w:tcPr>
          <w:p>
            <w:pPr>
              <w:pStyle w:val="13"/>
              <w:spacing w:line="360" w:lineRule="auto"/>
              <w:ind w:left="1080" w:leftChars="257" w:hanging="540"/>
              <w:jc w:val="center"/>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360" w:lineRule="auto"/>
              <w:ind w:left="1080" w:leftChars="257" w:hanging="540"/>
              <w:rPr>
                <w:rFonts w:hAnsi="宋体" w:eastAsia="宋体" w:cs="宋体"/>
                <w:sz w:val="24"/>
                <w:szCs w:val="24"/>
              </w:rPr>
            </w:pPr>
          </w:p>
        </w:tc>
        <w:tc>
          <w:tcPr>
            <w:tcW w:w="2040" w:type="dxa"/>
          </w:tcPr>
          <w:p>
            <w:pPr>
              <w:pStyle w:val="13"/>
              <w:spacing w:line="360" w:lineRule="auto"/>
              <w:ind w:left="1080" w:leftChars="257" w:hanging="540"/>
              <w:rPr>
                <w:rFonts w:hAnsi="宋体" w:eastAsia="宋体" w:cs="宋体"/>
                <w:sz w:val="24"/>
                <w:szCs w:val="24"/>
              </w:rPr>
            </w:pPr>
          </w:p>
        </w:tc>
        <w:tc>
          <w:tcPr>
            <w:tcW w:w="2520" w:type="dxa"/>
          </w:tcPr>
          <w:p>
            <w:pPr>
              <w:pStyle w:val="13"/>
              <w:spacing w:line="360" w:lineRule="auto"/>
              <w:ind w:left="1080" w:leftChars="257" w:hanging="540"/>
              <w:rPr>
                <w:rFonts w:hAnsi="宋体" w:eastAsia="宋体" w:cs="宋体"/>
                <w:sz w:val="24"/>
                <w:szCs w:val="24"/>
              </w:rPr>
            </w:pPr>
          </w:p>
        </w:tc>
        <w:tc>
          <w:tcPr>
            <w:tcW w:w="1792" w:type="dxa"/>
          </w:tcPr>
          <w:p>
            <w:pPr>
              <w:pStyle w:val="13"/>
              <w:spacing w:line="360" w:lineRule="auto"/>
              <w:ind w:left="1080" w:leftChars="257" w:hanging="540"/>
              <w:rPr>
                <w:rFonts w:hAnsi="宋体" w:eastAsia="宋体" w:cs="宋体"/>
                <w:sz w:val="24"/>
                <w:szCs w:val="24"/>
              </w:rPr>
            </w:pPr>
          </w:p>
        </w:tc>
        <w:tc>
          <w:tcPr>
            <w:tcW w:w="1628" w:type="dxa"/>
          </w:tcPr>
          <w:p>
            <w:pPr>
              <w:pStyle w:val="13"/>
              <w:spacing w:line="360" w:lineRule="auto"/>
              <w:ind w:left="1080" w:leftChars="257" w:hanging="540"/>
              <w:rPr>
                <w:rFonts w:hAnsi="宋体" w:eastAsia="宋体" w:cs="宋体"/>
                <w:sz w:val="24"/>
                <w:szCs w:val="24"/>
              </w:rPr>
            </w:pPr>
          </w:p>
        </w:tc>
      </w:tr>
    </w:tbl>
    <w:p>
      <w:pPr>
        <w:pStyle w:val="13"/>
        <w:spacing w:line="360" w:lineRule="auto"/>
        <w:rPr>
          <w:rFonts w:hAnsi="宋体" w:eastAsia="宋体" w:cs="宋体"/>
          <w:sz w:val="24"/>
          <w:szCs w:val="24"/>
        </w:rPr>
      </w:pP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说明：此表格根据第五章拟签订的合同文本部分的内容进行填写，偏离填写：正偏离、负偏离、无偏离。</w:t>
      </w:r>
    </w:p>
    <w:p>
      <w:pPr>
        <w:pStyle w:val="13"/>
        <w:tabs>
          <w:tab w:val="left" w:pos="5370"/>
        </w:tabs>
        <w:spacing w:line="360" w:lineRule="auto"/>
        <w:ind w:left="1080" w:leftChars="257" w:hanging="540"/>
        <w:rPr>
          <w:rFonts w:hAnsi="宋体" w:eastAsia="宋体" w:cs="宋体"/>
          <w:sz w:val="24"/>
          <w:szCs w:val="24"/>
        </w:rPr>
      </w:pPr>
    </w:p>
    <w:p>
      <w:pPr>
        <w:pStyle w:val="13"/>
        <w:tabs>
          <w:tab w:val="left" w:pos="5370"/>
        </w:tabs>
        <w:spacing w:line="360" w:lineRule="auto"/>
        <w:ind w:left="1080" w:leftChars="257" w:hanging="540"/>
        <w:rPr>
          <w:rFonts w:hAnsi="宋体" w:eastAsia="宋体" w:cs="宋体"/>
          <w:sz w:val="24"/>
          <w:szCs w:val="24"/>
          <w:u w:val="single"/>
        </w:rPr>
      </w:pPr>
      <w:r>
        <w:rPr>
          <w:rFonts w:hint="eastAsia" w:hAnsi="宋体" w:eastAsia="宋体" w:cs="宋体"/>
          <w:sz w:val="24"/>
          <w:szCs w:val="24"/>
        </w:rPr>
        <w:t>投标人(盖章):</w:t>
      </w:r>
      <w:r>
        <w:rPr>
          <w:rFonts w:hint="eastAsia" w:hAnsi="宋体" w:eastAsia="宋体" w:cs="宋体"/>
          <w:sz w:val="24"/>
          <w:szCs w:val="24"/>
          <w:u w:val="single"/>
        </w:rPr>
        <w:tab/>
      </w:r>
    </w:p>
    <w:p>
      <w:pPr>
        <w:pStyle w:val="13"/>
        <w:spacing w:line="360" w:lineRule="auto"/>
        <w:ind w:left="1080" w:leftChars="257" w:hanging="540"/>
        <w:rPr>
          <w:rFonts w:hAnsi="宋体" w:eastAsia="宋体" w:cs="宋体"/>
          <w:sz w:val="24"/>
          <w:szCs w:val="24"/>
        </w:rPr>
      </w:pPr>
      <w:r>
        <w:rPr>
          <w:rFonts w:hint="eastAsia" w:hAnsi="宋体" w:eastAsia="宋体" w:cs="宋体"/>
          <w:sz w:val="24"/>
          <w:szCs w:val="24"/>
        </w:rPr>
        <w:t>法定代表人或授权代表（签字或签章）:</w:t>
      </w:r>
      <w:r>
        <w:rPr>
          <w:rFonts w:hint="eastAsia" w:hAnsi="宋体" w:eastAsia="宋体" w:cs="宋体"/>
          <w:sz w:val="24"/>
          <w:szCs w:val="24"/>
          <w:u w:val="single"/>
        </w:rPr>
        <w:t xml:space="preserve"> </w:t>
      </w:r>
      <w:r>
        <w:rPr>
          <w:rFonts w:hint="eastAsia" w:hAnsi="宋体" w:eastAsia="宋体" w:cs="宋体"/>
          <w:sz w:val="24"/>
          <w:szCs w:val="24"/>
          <w:u w:val="single"/>
        </w:rPr>
        <w:tab/>
      </w:r>
      <w:r>
        <w:rPr>
          <w:rFonts w:hint="eastAsia" w:hAnsi="宋体" w:eastAsia="宋体" w:cs="宋体"/>
          <w:sz w:val="24"/>
          <w:szCs w:val="24"/>
          <w:u w:val="single"/>
        </w:rPr>
        <w:t xml:space="preserve">                 </w:t>
      </w:r>
    </w:p>
    <w:p>
      <w:pPr>
        <w:pStyle w:val="13"/>
        <w:spacing w:line="360" w:lineRule="auto"/>
        <w:rPr>
          <w:rFonts w:hAnsi="宋体" w:eastAsia="宋体" w:cs="宋体"/>
          <w:sz w:val="24"/>
          <w:szCs w:val="24"/>
          <w:u w:val="single"/>
        </w:rPr>
      </w:pPr>
    </w:p>
    <w:p>
      <w:pPr>
        <w:pStyle w:val="4"/>
        <w:numPr>
          <w:ilvl w:val="1"/>
          <w:numId w:val="0"/>
        </w:numPr>
        <w:spacing w:before="0" w:line="360" w:lineRule="auto"/>
        <w:rPr>
          <w:rFonts w:ascii="宋体" w:hAnsi="宋体" w:eastAsia="宋体" w:cs="宋体"/>
          <w:sz w:val="24"/>
          <w:szCs w:val="24"/>
        </w:rPr>
      </w:pPr>
      <w:bookmarkStart w:id="502" w:name="_Hlt520273711"/>
      <w:bookmarkEnd w:id="502"/>
      <w:bookmarkStart w:id="503" w:name="_Hlt520350918"/>
      <w:bookmarkEnd w:id="503"/>
      <w:bookmarkStart w:id="504" w:name="_Hlt520343000"/>
      <w:bookmarkEnd w:id="504"/>
      <w:bookmarkStart w:id="505" w:name="_Hlt520274065"/>
      <w:bookmarkEnd w:id="505"/>
      <w:bookmarkStart w:id="506" w:name="_Hlt520273973"/>
      <w:bookmarkEnd w:id="506"/>
      <w:bookmarkStart w:id="507" w:name="_Hlt520343392"/>
      <w:bookmarkEnd w:id="507"/>
      <w:bookmarkStart w:id="508" w:name="_Hlt520350957"/>
      <w:bookmarkEnd w:id="508"/>
      <w:bookmarkStart w:id="509" w:name="_Hlt520271212"/>
      <w:bookmarkEnd w:id="509"/>
      <w:bookmarkStart w:id="510" w:name="_Hlt520274407"/>
      <w:bookmarkEnd w:id="510"/>
      <w:bookmarkStart w:id="511" w:name="_Hlt520274911"/>
      <w:bookmarkEnd w:id="511"/>
      <w:bookmarkStart w:id="512" w:name="_Hlt520274393"/>
      <w:bookmarkEnd w:id="512"/>
      <w:bookmarkStart w:id="513" w:name="_Toc52267084"/>
      <w:bookmarkStart w:id="514" w:name="_Toc17813"/>
      <w:bookmarkStart w:id="515" w:name="_Toc16373"/>
      <w:bookmarkStart w:id="516" w:name="_Toc13501"/>
      <w:bookmarkStart w:id="517" w:name="_Toc532473511"/>
      <w:bookmarkStart w:id="518" w:name="_Toc21312"/>
      <w:bookmarkStart w:id="519" w:name="_Toc515647823"/>
      <w:bookmarkStart w:id="520" w:name="_Toc10725"/>
      <w:r>
        <w:rPr>
          <w:rFonts w:hint="eastAsia" w:ascii="宋体" w:hAnsi="宋体" w:eastAsia="宋体" w:cs="宋体"/>
          <w:sz w:val="24"/>
          <w:szCs w:val="24"/>
        </w:rPr>
        <w:t>六、投标人单位类型声明函</w:t>
      </w:r>
      <w:bookmarkEnd w:id="513"/>
      <w:bookmarkEnd w:id="514"/>
      <w:bookmarkEnd w:id="515"/>
      <w:bookmarkEnd w:id="516"/>
    </w:p>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（投标文件格式八）</w:t>
      </w:r>
      <w:bookmarkEnd w:id="517"/>
      <w:bookmarkEnd w:id="518"/>
      <w:bookmarkEnd w:id="519"/>
      <w:bookmarkEnd w:id="520"/>
    </w:p>
    <w:p>
      <w:pPr>
        <w:spacing w:line="360" w:lineRule="auto"/>
        <w:ind w:left="1080" w:leftChars="257" w:hanging="540"/>
        <w:jc w:val="center"/>
        <w:rPr>
          <w:rFonts w:ascii="宋体" w:hAnsi="宋体" w:eastAsia="宋体" w:cs="宋体"/>
          <w:b/>
          <w:kern w:val="0"/>
          <w:sz w:val="24"/>
        </w:rPr>
      </w:pP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中小企业声明函（工程、服务） 本公司（联合体）郑重声明，根据《政府采购促进中小企业发展管理办法》（财库﹝2020﹞46 号）的规定，本公司参加陕西华隆天创工程咨询有限公司组织的</w:t>
      </w:r>
      <w:r>
        <w:rPr>
          <w:rFonts w:hint="eastAsia" w:hAnsi="宋体" w:eastAsia="宋体" w:cs="宋体"/>
          <w:sz w:val="24"/>
          <w:szCs w:val="24"/>
          <w:u w:val="single"/>
        </w:rPr>
        <w:t>（项目名称、编号：）</w:t>
      </w:r>
      <w:r>
        <w:rPr>
          <w:rFonts w:hint="eastAsia"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1、</w:t>
      </w:r>
      <w:r>
        <w:rPr>
          <w:rFonts w:hint="eastAsia" w:hAnsi="宋体" w:eastAsia="宋体" w:cs="宋体"/>
          <w:sz w:val="24"/>
          <w:szCs w:val="24"/>
          <w:u w:val="single"/>
        </w:rPr>
        <w:t xml:space="preserve">（标的名称） </w:t>
      </w:r>
      <w:r>
        <w:rPr>
          <w:rFonts w:hint="eastAsia" w:hAnsi="宋体" w:eastAsia="宋体" w:cs="宋体"/>
          <w:sz w:val="24"/>
          <w:szCs w:val="24"/>
        </w:rPr>
        <w:t>，属于</w:t>
      </w:r>
      <w:r>
        <w:rPr>
          <w:rFonts w:hint="eastAsia" w:hAnsi="宋体" w:eastAsia="宋体" w:cs="宋体"/>
          <w:sz w:val="24"/>
          <w:szCs w:val="24"/>
          <w:u w:val="single"/>
        </w:rPr>
        <w:t>（采购文件中明确的所属行业）</w:t>
      </w:r>
      <w:r>
        <w:rPr>
          <w:rFonts w:hint="eastAsia" w:hAnsi="宋体" w:eastAsia="宋体" w:cs="宋体"/>
          <w:sz w:val="24"/>
          <w:szCs w:val="24"/>
        </w:rPr>
        <w:t>； 承建（承接）企业为</w:t>
      </w:r>
      <w:r>
        <w:rPr>
          <w:rFonts w:hint="eastAsia" w:hAnsi="宋体" w:eastAsia="宋体" w:cs="宋体"/>
          <w:sz w:val="24"/>
          <w:szCs w:val="24"/>
          <w:u w:val="single"/>
        </w:rPr>
        <w:t>（企业名称）</w:t>
      </w:r>
      <w:r>
        <w:rPr>
          <w:rFonts w:hint="eastAsia" w:hAnsi="宋体" w:eastAsia="宋体" w:cs="宋体"/>
          <w:sz w:val="24"/>
          <w:szCs w:val="24"/>
        </w:rPr>
        <w:t>，从业人员</w:t>
      </w:r>
      <w:r>
        <w:rPr>
          <w:rFonts w:hint="eastAsia" w:hAnsi="宋体" w:eastAsia="宋体" w:cs="宋体"/>
          <w:sz w:val="24"/>
          <w:szCs w:val="24"/>
          <w:u w:val="single"/>
        </w:rPr>
        <w:t xml:space="preserve">    </w:t>
      </w:r>
      <w:r>
        <w:rPr>
          <w:rFonts w:hint="eastAsia" w:hAnsi="宋体" w:eastAsia="宋体" w:cs="宋体"/>
          <w:sz w:val="24"/>
          <w:szCs w:val="24"/>
        </w:rPr>
        <w:t>人，营业 收入为</w:t>
      </w:r>
      <w:r>
        <w:rPr>
          <w:rFonts w:hint="eastAsia" w:hAnsi="宋体" w:eastAsia="宋体" w:cs="宋体"/>
          <w:sz w:val="24"/>
          <w:szCs w:val="24"/>
          <w:u w:val="single"/>
        </w:rPr>
        <w:t xml:space="preserve">    </w:t>
      </w:r>
      <w:r>
        <w:rPr>
          <w:rFonts w:hint="eastAsia" w:hAnsi="宋体" w:eastAsia="宋体" w:cs="宋体"/>
          <w:sz w:val="24"/>
          <w:szCs w:val="24"/>
        </w:rPr>
        <w:t>万元</w:t>
      </w:r>
      <w:r>
        <w:fldChar w:fldCharType="begin"/>
      </w:r>
      <w:r>
        <w:instrText xml:space="preserve"> HYPERLINK \l "_bookmark0" </w:instrText>
      </w:r>
      <w:r>
        <w:fldChar w:fldCharType="separate"/>
      </w:r>
      <w:r>
        <w:rPr>
          <w:rFonts w:hint="eastAsia" w:hAnsi="宋体" w:eastAsia="宋体" w:cs="宋体"/>
          <w:sz w:val="24"/>
          <w:szCs w:val="24"/>
          <w:vertAlign w:val="superscript"/>
        </w:rPr>
        <w:t>1</w:t>
      </w:r>
      <w:r>
        <w:rPr>
          <w:rFonts w:hint="eastAsia" w:hAnsi="宋体" w:eastAsia="宋体" w:cs="宋体"/>
          <w:sz w:val="24"/>
          <w:szCs w:val="24"/>
          <w:vertAlign w:val="superscript"/>
        </w:rPr>
        <w:fldChar w:fldCharType="end"/>
      </w:r>
      <w:r>
        <w:rPr>
          <w:rFonts w:hint="eastAsia" w:hAnsi="宋体" w:eastAsia="宋体" w:cs="宋体"/>
          <w:sz w:val="24"/>
          <w:szCs w:val="24"/>
        </w:rPr>
        <w:t>，资产总额为</w:t>
      </w:r>
      <w:r>
        <w:rPr>
          <w:rFonts w:hint="eastAsia" w:hAnsi="宋体" w:eastAsia="宋体" w:cs="宋体"/>
          <w:sz w:val="24"/>
          <w:szCs w:val="24"/>
          <w:u w:val="single"/>
        </w:rPr>
        <w:t xml:space="preserve">    </w:t>
      </w:r>
      <w:r>
        <w:rPr>
          <w:rFonts w:hint="eastAsia" w:hAnsi="宋体" w:eastAsia="宋体" w:cs="宋体"/>
          <w:sz w:val="24"/>
          <w:szCs w:val="24"/>
        </w:rPr>
        <w:t>万元，属于</w:t>
      </w:r>
      <w:r>
        <w:rPr>
          <w:rFonts w:hint="eastAsia" w:hAnsi="宋体" w:eastAsia="宋体" w:cs="宋体"/>
          <w:sz w:val="24"/>
          <w:szCs w:val="24"/>
          <w:u w:val="single"/>
        </w:rPr>
        <w:t>（中型企业、 小型企业、微型企业）</w:t>
      </w:r>
      <w:r>
        <w:rPr>
          <w:rFonts w:hint="eastAsia" w:hAnsi="宋体" w:eastAsia="宋体" w:cs="宋体"/>
          <w:sz w:val="24"/>
          <w:szCs w:val="24"/>
        </w:rPr>
        <w:t>；</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2、</w:t>
      </w:r>
      <w:r>
        <w:rPr>
          <w:rFonts w:hint="eastAsia" w:hAnsi="宋体" w:eastAsia="宋体" w:cs="宋体"/>
          <w:sz w:val="24"/>
          <w:szCs w:val="24"/>
          <w:u w:val="single"/>
        </w:rPr>
        <w:t>（标的名称）</w:t>
      </w:r>
      <w:r>
        <w:rPr>
          <w:rFonts w:hint="eastAsia" w:hAnsi="宋体" w:eastAsia="宋体" w:cs="宋体"/>
          <w:sz w:val="24"/>
          <w:szCs w:val="24"/>
        </w:rPr>
        <w:t xml:space="preserve"> ，属于</w:t>
      </w:r>
      <w:r>
        <w:rPr>
          <w:rFonts w:hint="eastAsia" w:hAnsi="宋体" w:eastAsia="宋体" w:cs="宋体"/>
          <w:sz w:val="24"/>
          <w:szCs w:val="24"/>
          <w:u w:val="single"/>
        </w:rPr>
        <w:t>（采购文件中明确的所属行业）</w:t>
      </w:r>
      <w:r>
        <w:rPr>
          <w:rFonts w:hint="eastAsia" w:hAnsi="宋体" w:eastAsia="宋体" w:cs="宋体"/>
          <w:sz w:val="24"/>
          <w:szCs w:val="24"/>
        </w:rPr>
        <w:t>； 承建（承接）企业为</w:t>
      </w:r>
      <w:r>
        <w:rPr>
          <w:rFonts w:hint="eastAsia" w:hAnsi="宋体" w:eastAsia="宋体" w:cs="宋体"/>
          <w:sz w:val="24"/>
          <w:szCs w:val="24"/>
          <w:u w:val="single"/>
        </w:rPr>
        <w:t>（企业名称）</w:t>
      </w:r>
      <w:r>
        <w:rPr>
          <w:rFonts w:hint="eastAsia" w:hAnsi="宋体" w:eastAsia="宋体" w:cs="宋体"/>
          <w:sz w:val="24"/>
          <w:szCs w:val="24"/>
        </w:rPr>
        <w:t>，从业人员</w:t>
      </w:r>
      <w:r>
        <w:rPr>
          <w:rFonts w:hint="eastAsia" w:hAnsi="宋体" w:eastAsia="宋体" w:cs="宋体"/>
          <w:sz w:val="24"/>
          <w:szCs w:val="24"/>
          <w:u w:val="single"/>
        </w:rPr>
        <w:t xml:space="preserve">     </w:t>
      </w:r>
      <w:r>
        <w:rPr>
          <w:rFonts w:hint="eastAsia" w:hAnsi="宋体" w:eastAsia="宋体" w:cs="宋体"/>
          <w:sz w:val="24"/>
          <w:szCs w:val="24"/>
        </w:rPr>
        <w:t>人，营业 收入为</w:t>
      </w:r>
      <w:r>
        <w:rPr>
          <w:rFonts w:hint="eastAsia" w:hAnsi="宋体" w:eastAsia="宋体" w:cs="宋体"/>
          <w:sz w:val="24"/>
          <w:szCs w:val="24"/>
          <w:u w:val="single"/>
        </w:rPr>
        <w:t xml:space="preserve">    </w:t>
      </w:r>
      <w:r>
        <w:rPr>
          <w:rFonts w:hint="eastAsia" w:hAnsi="宋体" w:eastAsia="宋体" w:cs="宋体"/>
          <w:sz w:val="24"/>
          <w:szCs w:val="24"/>
        </w:rPr>
        <w:t>万元</w:t>
      </w:r>
      <w:r>
        <w:fldChar w:fldCharType="begin"/>
      </w:r>
      <w:r>
        <w:instrText xml:space="preserve"> HYPERLINK \l "_bookmark0" </w:instrText>
      </w:r>
      <w:r>
        <w:fldChar w:fldCharType="separate"/>
      </w:r>
      <w:r>
        <w:rPr>
          <w:rFonts w:hint="eastAsia" w:hAnsi="宋体" w:eastAsia="宋体" w:cs="宋体"/>
          <w:sz w:val="24"/>
          <w:szCs w:val="24"/>
          <w:vertAlign w:val="superscript"/>
        </w:rPr>
        <w:t>1</w:t>
      </w:r>
      <w:r>
        <w:rPr>
          <w:rFonts w:hint="eastAsia" w:hAnsi="宋体" w:eastAsia="宋体" w:cs="宋体"/>
          <w:sz w:val="24"/>
          <w:szCs w:val="24"/>
          <w:vertAlign w:val="superscript"/>
        </w:rPr>
        <w:fldChar w:fldCharType="end"/>
      </w:r>
      <w:r>
        <w:rPr>
          <w:rFonts w:hint="eastAsia" w:hAnsi="宋体" w:eastAsia="宋体" w:cs="宋体"/>
          <w:sz w:val="24"/>
          <w:szCs w:val="24"/>
        </w:rPr>
        <w:t>，资产总额为</w:t>
      </w:r>
      <w:r>
        <w:rPr>
          <w:rFonts w:hint="eastAsia" w:hAnsi="宋体" w:eastAsia="宋体" w:cs="宋体"/>
          <w:sz w:val="24"/>
          <w:szCs w:val="24"/>
          <w:u w:val="single"/>
        </w:rPr>
        <w:t xml:space="preserve">      </w:t>
      </w:r>
      <w:r>
        <w:rPr>
          <w:rFonts w:hint="eastAsia" w:hAnsi="宋体" w:eastAsia="宋体" w:cs="宋体"/>
          <w:sz w:val="24"/>
          <w:szCs w:val="24"/>
        </w:rPr>
        <w:t>万元，属于</w:t>
      </w:r>
      <w:r>
        <w:rPr>
          <w:rFonts w:hint="eastAsia" w:hAnsi="宋体" w:eastAsia="宋体" w:cs="宋体"/>
          <w:sz w:val="24"/>
          <w:szCs w:val="24"/>
          <w:u w:val="single"/>
        </w:rPr>
        <w:t>（中型企业、 小型企业、微型企业）</w:t>
      </w:r>
      <w:r>
        <w:rPr>
          <w:rFonts w:hint="eastAsia" w:hAnsi="宋体" w:eastAsia="宋体" w:cs="宋体"/>
          <w:sz w:val="24"/>
          <w:szCs w:val="24"/>
        </w:rPr>
        <w:t>；</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 xml:space="preserve"> ……</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以上企业，不属于大企业的分支机构，不存在控股股东 为大企业的情形，也不存在与大企业的负责人为同一人的情形。</w:t>
      </w:r>
    </w:p>
    <w:p>
      <w:pPr>
        <w:pStyle w:val="13"/>
        <w:spacing w:line="360" w:lineRule="auto"/>
        <w:ind w:firstLine="480" w:firstLineChars="200"/>
        <w:rPr>
          <w:rFonts w:hAnsi="宋体" w:eastAsia="宋体" w:cs="宋体"/>
          <w:sz w:val="24"/>
          <w:szCs w:val="24"/>
        </w:rPr>
      </w:pPr>
      <w:r>
        <w:rPr>
          <w:rFonts w:hint="eastAsia" w:hAnsi="宋体" w:eastAsia="宋体" w:cs="宋体"/>
          <w:sz w:val="24"/>
          <w:szCs w:val="24"/>
        </w:rPr>
        <w:t xml:space="preserve">本企业对上述声明内容的真实性负责。如有虚假，将依 法承担相应责任。 </w:t>
      </w:r>
    </w:p>
    <w:p>
      <w:pPr>
        <w:pStyle w:val="13"/>
        <w:spacing w:line="360" w:lineRule="auto"/>
        <w:ind w:firstLine="4867" w:firstLineChars="2028"/>
        <w:rPr>
          <w:rFonts w:hAnsi="宋体" w:eastAsia="宋体" w:cs="宋体"/>
          <w:sz w:val="24"/>
          <w:szCs w:val="24"/>
        </w:rPr>
      </w:pPr>
    </w:p>
    <w:p>
      <w:pPr>
        <w:pStyle w:val="13"/>
        <w:spacing w:line="360" w:lineRule="auto"/>
        <w:ind w:firstLine="4867" w:firstLineChars="2028"/>
        <w:rPr>
          <w:rFonts w:hAnsi="宋体" w:eastAsia="宋体" w:cs="宋体"/>
          <w:sz w:val="24"/>
          <w:szCs w:val="24"/>
        </w:rPr>
      </w:pPr>
      <w:r>
        <w:rPr>
          <w:rFonts w:hint="eastAsia" w:hAnsi="宋体" w:eastAsia="宋体" w:cs="宋体"/>
          <w:sz w:val="24"/>
          <w:szCs w:val="24"/>
        </w:rPr>
        <w:t xml:space="preserve">企业名称（盖章）： </w:t>
      </w:r>
    </w:p>
    <w:p>
      <w:pPr>
        <w:pStyle w:val="13"/>
        <w:spacing w:line="360" w:lineRule="auto"/>
        <w:ind w:firstLine="4867" w:firstLineChars="2028"/>
        <w:rPr>
          <w:rFonts w:hAnsi="宋体" w:eastAsia="宋体" w:cs="宋体"/>
          <w:sz w:val="24"/>
          <w:szCs w:val="24"/>
        </w:rPr>
      </w:pPr>
      <w:r>
        <w:rPr>
          <w:rFonts w:hint="eastAsia" w:hAnsi="宋体" w:eastAsia="宋体" w:cs="宋体"/>
          <w:sz w:val="24"/>
          <w:szCs w:val="24"/>
        </w:rPr>
        <w:t xml:space="preserve">日 期：        </w:t>
      </w:r>
    </w:p>
    <w:p>
      <w:pPr>
        <w:pStyle w:val="13"/>
        <w:spacing w:line="360" w:lineRule="auto"/>
        <w:ind w:firstLine="4867" w:firstLineChars="2028"/>
        <w:rPr>
          <w:rFonts w:hAnsi="宋体" w:eastAsia="宋体" w:cs="宋体"/>
          <w:sz w:val="24"/>
          <w:szCs w:val="24"/>
        </w:rPr>
      </w:pPr>
    </w:p>
    <w:p>
      <w:pPr>
        <w:snapToGrid w:val="0"/>
        <w:spacing w:line="360" w:lineRule="auto"/>
        <w:rPr>
          <w:rFonts w:ascii="宋体" w:hAnsi="宋体" w:eastAsia="宋体" w:cs="宋体"/>
          <w:w w:val="104"/>
          <w:position w:val="6"/>
          <w:sz w:val="24"/>
        </w:rPr>
      </w:pPr>
    </w:p>
    <w:p>
      <w:pPr>
        <w:snapToGrid w:val="0"/>
        <w:spacing w:line="360" w:lineRule="auto"/>
        <w:rPr>
          <w:rFonts w:ascii="宋体" w:hAnsi="宋体" w:eastAsia="宋体" w:cs="宋体"/>
          <w:sz w:val="24"/>
        </w:rPr>
      </w:pPr>
      <w:r>
        <w:rPr>
          <w:rFonts w:hint="eastAsia" w:ascii="宋体" w:hAnsi="宋体" w:eastAsia="宋体" w:cs="宋体"/>
          <w:w w:val="104"/>
          <w:position w:val="6"/>
          <w:sz w:val="24"/>
        </w:rPr>
        <w:t>1.</w:t>
      </w:r>
      <w:r>
        <w:rPr>
          <w:rFonts w:hint="eastAsia" w:ascii="宋体" w:hAnsi="宋体" w:eastAsia="宋体" w:cs="宋体"/>
          <w:sz w:val="24"/>
        </w:rPr>
        <w:t>从业人员、营业收入、资产总额填报上一年度数据，无上一年度数据的新成立企业可不填报。</w:t>
      </w:r>
    </w:p>
    <w:p>
      <w:pPr>
        <w:widowControl/>
        <w:spacing w:before="100" w:beforeAutospacing="1" w:after="100" w:afterAutospacing="1" w:line="360" w:lineRule="auto"/>
        <w:ind w:firstLine="3132" w:firstLineChars="1300"/>
        <w:jc w:val="left"/>
        <w:rPr>
          <w:rFonts w:ascii="宋体" w:hAnsi="宋体" w:eastAsia="宋体" w:cs="宋体"/>
          <w:b/>
          <w:kern w:val="0"/>
          <w:sz w:val="24"/>
        </w:rPr>
      </w:pPr>
      <w:r>
        <w:rPr>
          <w:rFonts w:hint="eastAsia" w:ascii="宋体" w:hAnsi="宋体" w:eastAsia="宋体" w:cs="宋体"/>
          <w:b/>
          <w:kern w:val="0"/>
          <w:sz w:val="24"/>
        </w:rPr>
        <w:t>　</w:t>
      </w:r>
    </w:p>
    <w:p>
      <w:pPr>
        <w:pStyle w:val="4"/>
        <w:numPr>
          <w:ilvl w:val="1"/>
          <w:numId w:val="0"/>
        </w:numPr>
        <w:spacing w:before="0" w:line="360" w:lineRule="auto"/>
        <w:rPr>
          <w:rFonts w:ascii="宋体" w:hAnsi="宋体" w:eastAsia="宋体" w:cs="宋体"/>
          <w:sz w:val="24"/>
          <w:szCs w:val="24"/>
        </w:rPr>
      </w:pPr>
      <w:r>
        <w:rPr>
          <w:rFonts w:hint="eastAsia" w:ascii="宋体" w:hAnsi="宋体" w:eastAsia="宋体" w:cs="宋体"/>
          <w:b w:val="0"/>
          <w:sz w:val="24"/>
          <w:szCs w:val="24"/>
        </w:rPr>
        <w:br w:type="page"/>
      </w:r>
      <w:bookmarkStart w:id="521" w:name="_Toc52267085"/>
      <w:bookmarkStart w:id="522" w:name="_Toc532473512"/>
      <w:bookmarkStart w:id="523" w:name="_Toc11803"/>
      <w:bookmarkStart w:id="524" w:name="_Toc515647824"/>
      <w:bookmarkStart w:id="525" w:name="_Toc10977"/>
      <w:r>
        <w:rPr>
          <w:rFonts w:hint="eastAsia" w:ascii="宋体" w:hAnsi="宋体" w:eastAsia="宋体" w:cs="宋体"/>
          <w:sz w:val="24"/>
          <w:szCs w:val="24"/>
        </w:rPr>
        <w:t xml:space="preserve"> </w:t>
      </w:r>
      <w:bookmarkStart w:id="526" w:name="_Toc4279"/>
      <w:bookmarkStart w:id="527" w:name="_Toc14637"/>
      <w:bookmarkStart w:id="528" w:name="_Toc22090"/>
      <w:r>
        <w:rPr>
          <w:rFonts w:hint="eastAsia" w:ascii="宋体" w:hAnsi="宋体" w:eastAsia="宋体" w:cs="宋体"/>
          <w:sz w:val="24"/>
          <w:szCs w:val="24"/>
        </w:rPr>
        <w:t>投标人监狱企业声明函</w:t>
      </w:r>
      <w:bookmarkEnd w:id="521"/>
      <w:bookmarkEnd w:id="526"/>
      <w:bookmarkEnd w:id="527"/>
      <w:bookmarkEnd w:id="528"/>
    </w:p>
    <w:p>
      <w:pPr>
        <w:spacing w:line="360" w:lineRule="auto"/>
        <w:jc w:val="center"/>
        <w:rPr>
          <w:rFonts w:ascii="宋体" w:hAnsi="宋体" w:eastAsia="宋体" w:cs="宋体"/>
          <w:b/>
          <w:kern w:val="0"/>
          <w:sz w:val="24"/>
        </w:rPr>
      </w:pPr>
      <w:r>
        <w:rPr>
          <w:rFonts w:hint="eastAsia" w:ascii="宋体" w:hAnsi="宋体" w:eastAsia="宋体" w:cs="宋体"/>
          <w:b/>
          <w:kern w:val="0"/>
          <w:sz w:val="24"/>
        </w:rPr>
        <w:t>（投标文件格式九）</w:t>
      </w:r>
      <w:bookmarkEnd w:id="522"/>
    </w:p>
    <w:p>
      <w:pPr>
        <w:spacing w:line="360" w:lineRule="auto"/>
        <w:ind w:left="1080" w:leftChars="257" w:hanging="540"/>
        <w:jc w:val="center"/>
        <w:rPr>
          <w:rFonts w:ascii="宋体" w:hAnsi="宋体" w:eastAsia="宋体" w:cs="宋体"/>
          <w:b/>
          <w:kern w:val="0"/>
          <w:sz w:val="24"/>
        </w:rPr>
      </w:pPr>
    </w:p>
    <w:p>
      <w:pPr>
        <w:widowControl/>
        <w:spacing w:before="100" w:beforeAutospacing="1" w:after="100" w:afterAutospacing="1"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本单位为直接投标人提供本单位制造的货物。</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（1）本企业（单位）</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eastAsia="宋体" w:cs="宋体"/>
          <w:kern w:val="0"/>
          <w:sz w:val="24"/>
        </w:rPr>
      </w:pPr>
      <w:r>
        <w:rPr>
          <w:rFonts w:hint="eastAsia" w:ascii="宋体" w:hAnsi="宋体" w:eastAsia="宋体" w:cs="宋体"/>
          <w:kern w:val="0"/>
          <w:sz w:val="24"/>
        </w:rPr>
        <w:t>（2）本企业（单位）</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　　</w:t>
      </w:r>
    </w:p>
    <w:p>
      <w:pPr>
        <w:widowControl/>
        <w:spacing w:before="100" w:beforeAutospacing="1" w:after="100" w:afterAutospacing="1" w:line="360" w:lineRule="auto"/>
        <w:jc w:val="left"/>
        <w:rPr>
          <w:rFonts w:ascii="宋体" w:hAnsi="宋体" w:eastAsia="宋体" w:cs="宋体"/>
          <w:kern w:val="0"/>
          <w:sz w:val="24"/>
        </w:rPr>
      </w:pPr>
    </w:p>
    <w:p>
      <w:pPr>
        <w:widowControl/>
        <w:spacing w:before="100" w:beforeAutospacing="1" w:after="100" w:afterAutospacing="1" w:line="360" w:lineRule="auto"/>
        <w:jc w:val="left"/>
        <w:rPr>
          <w:rFonts w:ascii="宋体" w:hAnsi="宋体" w:eastAsia="宋体" w:cs="宋体"/>
          <w:kern w:val="0"/>
          <w:sz w:val="24"/>
        </w:rPr>
      </w:pPr>
    </w:p>
    <w:p>
      <w:pPr>
        <w:spacing w:line="360" w:lineRule="auto"/>
        <w:ind w:left="1080" w:leftChars="257" w:hanging="540"/>
        <w:jc w:val="center"/>
        <w:rPr>
          <w:rFonts w:ascii="宋体" w:hAnsi="宋体" w:eastAsia="宋体" w:cs="宋体"/>
          <w:b/>
          <w:kern w:val="0"/>
          <w:sz w:val="24"/>
        </w:rPr>
      </w:pPr>
      <w:r>
        <w:rPr>
          <w:rFonts w:hint="eastAsia" w:ascii="宋体" w:hAnsi="宋体" w:eastAsia="宋体" w:cs="宋体"/>
          <w:b/>
          <w:kern w:val="0"/>
          <w:sz w:val="24"/>
        </w:rPr>
        <w:t>　</w:t>
      </w:r>
    </w:p>
    <w:p>
      <w:pPr>
        <w:spacing w:line="360" w:lineRule="auto"/>
        <w:rPr>
          <w:rFonts w:ascii="宋体" w:hAnsi="宋体" w:eastAsia="宋体" w:cs="宋体"/>
          <w:b/>
          <w:sz w:val="24"/>
        </w:rPr>
      </w:pPr>
    </w:p>
    <w:p>
      <w:pPr>
        <w:widowControl/>
        <w:spacing w:before="100" w:beforeAutospacing="1" w:after="100" w:afterAutospacing="1" w:line="360" w:lineRule="auto"/>
        <w:ind w:firstLine="3960" w:firstLineChars="1650"/>
        <w:jc w:val="left"/>
        <w:rPr>
          <w:rFonts w:ascii="宋体" w:hAnsi="宋体" w:eastAsia="宋体" w:cs="宋体"/>
          <w:kern w:val="0"/>
          <w:sz w:val="24"/>
        </w:rPr>
      </w:pPr>
      <w:r>
        <w:rPr>
          <w:rFonts w:hint="eastAsia" w:ascii="宋体" w:hAnsi="宋体" w:eastAsia="宋体" w:cs="宋体"/>
          <w:kern w:val="0"/>
          <w:sz w:val="24"/>
        </w:rPr>
        <w:t>投标人（盖章）：</w:t>
      </w:r>
      <w:r>
        <w:rPr>
          <w:rFonts w:hint="eastAsia" w:ascii="宋体" w:hAnsi="宋体" w:eastAsia="宋体" w:cs="宋体"/>
          <w:kern w:val="0"/>
          <w:sz w:val="24"/>
          <w:u w:val="single"/>
        </w:rPr>
        <w:t xml:space="preserve">             </w:t>
      </w:r>
    </w:p>
    <w:p>
      <w:pPr>
        <w:widowControl/>
        <w:spacing w:before="100" w:beforeAutospacing="1" w:after="100" w:afterAutospacing="1" w:line="360" w:lineRule="auto"/>
        <w:ind w:firstLine="3720" w:firstLineChars="1550"/>
        <w:jc w:val="left"/>
        <w:rPr>
          <w:rFonts w:ascii="宋体" w:hAnsi="宋体" w:eastAsia="宋体" w:cs="宋体"/>
          <w:kern w:val="0"/>
          <w:sz w:val="24"/>
          <w:u w:val="single"/>
        </w:rPr>
      </w:pPr>
      <w:r>
        <w:rPr>
          <w:rFonts w:hint="eastAsia" w:ascii="宋体" w:hAnsi="宋体" w:eastAsia="宋体" w:cs="宋体"/>
          <w:kern w:val="0"/>
          <w:sz w:val="24"/>
        </w:rPr>
        <w:t>　日　期：</w:t>
      </w:r>
      <w:r>
        <w:rPr>
          <w:rFonts w:hint="eastAsia" w:ascii="宋体" w:hAnsi="宋体" w:eastAsia="宋体" w:cs="宋体"/>
          <w:kern w:val="0"/>
          <w:sz w:val="24"/>
          <w:u w:val="single"/>
        </w:rPr>
        <w:t xml:space="preserve">             </w:t>
      </w: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4"/>
        <w:numPr>
          <w:ilvl w:val="1"/>
          <w:numId w:val="0"/>
        </w:numPr>
        <w:spacing w:before="0" w:line="360" w:lineRule="auto"/>
        <w:ind w:right="31" w:rightChars="15"/>
        <w:rPr>
          <w:rFonts w:ascii="宋体" w:hAnsi="宋体" w:eastAsia="宋体" w:cs="宋体"/>
          <w:sz w:val="24"/>
          <w:szCs w:val="24"/>
        </w:rPr>
      </w:pPr>
      <w:bookmarkStart w:id="529" w:name="_Toc52267086"/>
      <w:bookmarkStart w:id="530" w:name="_Toc532473513"/>
      <w:r>
        <w:rPr>
          <w:rFonts w:hint="eastAsia" w:ascii="宋体" w:hAnsi="宋体" w:eastAsia="宋体" w:cs="宋体"/>
          <w:sz w:val="24"/>
          <w:szCs w:val="24"/>
        </w:rPr>
        <w:t xml:space="preserve"> </w:t>
      </w:r>
      <w:bookmarkStart w:id="531" w:name="_Toc9408"/>
      <w:bookmarkStart w:id="532" w:name="_Toc23008"/>
      <w:bookmarkStart w:id="533" w:name="_Toc19447"/>
      <w:r>
        <w:rPr>
          <w:rFonts w:hint="eastAsia" w:ascii="宋体" w:hAnsi="宋体" w:eastAsia="宋体" w:cs="宋体"/>
          <w:sz w:val="24"/>
          <w:szCs w:val="24"/>
        </w:rPr>
        <w:t>残疾人福利性单位声明函</w:t>
      </w:r>
      <w:bookmarkEnd w:id="529"/>
      <w:bookmarkEnd w:id="531"/>
      <w:bookmarkEnd w:id="532"/>
      <w:bookmarkEnd w:id="533"/>
    </w:p>
    <w:p>
      <w:pPr>
        <w:spacing w:line="360" w:lineRule="auto"/>
        <w:jc w:val="center"/>
        <w:rPr>
          <w:rFonts w:ascii="宋体" w:hAnsi="宋体" w:eastAsia="宋体" w:cs="宋体"/>
          <w:kern w:val="0"/>
          <w:sz w:val="24"/>
        </w:rPr>
      </w:pPr>
      <w:r>
        <w:rPr>
          <w:rFonts w:hint="eastAsia" w:ascii="宋体" w:hAnsi="宋体" w:eastAsia="宋体" w:cs="宋体"/>
          <w:kern w:val="0"/>
          <w:sz w:val="24"/>
        </w:rPr>
        <w:t>（投标文件格式十）</w:t>
      </w:r>
      <w:bookmarkEnd w:id="530"/>
    </w:p>
    <w:p>
      <w:pPr>
        <w:spacing w:line="360" w:lineRule="auto"/>
        <w:ind w:left="1080" w:leftChars="257" w:hanging="540"/>
        <w:jc w:val="center"/>
        <w:rPr>
          <w:rFonts w:ascii="宋体" w:hAnsi="宋体" w:eastAsia="宋体" w:cs="宋体"/>
          <w:kern w:val="0"/>
          <w:sz w:val="24"/>
        </w:rPr>
      </w:pPr>
    </w:p>
    <w:p>
      <w:pPr>
        <w:spacing w:line="360" w:lineRule="auto"/>
        <w:ind w:firstLine="567"/>
        <w:rPr>
          <w:rFonts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360" w:lineRule="auto"/>
        <w:ind w:left="1080" w:leftChars="257" w:hanging="540"/>
        <w:jc w:val="center"/>
        <w:rPr>
          <w:rFonts w:ascii="宋体" w:hAnsi="宋体" w:eastAsia="宋体" w:cs="宋体"/>
          <w:kern w:val="0"/>
          <w:sz w:val="24"/>
        </w:rPr>
      </w:pPr>
    </w:p>
    <w:p>
      <w:pPr>
        <w:spacing w:line="360" w:lineRule="auto"/>
        <w:ind w:left="1080" w:leftChars="257" w:hanging="540"/>
        <w:jc w:val="center"/>
        <w:rPr>
          <w:rFonts w:ascii="宋体" w:hAnsi="宋体" w:eastAsia="宋体" w:cs="宋体"/>
          <w:kern w:val="0"/>
          <w:sz w:val="24"/>
        </w:rPr>
      </w:pPr>
    </w:p>
    <w:p>
      <w:pPr>
        <w:spacing w:line="360" w:lineRule="auto"/>
        <w:ind w:left="1080" w:leftChars="257" w:hanging="540"/>
        <w:jc w:val="center"/>
        <w:rPr>
          <w:rFonts w:ascii="宋体" w:hAnsi="宋体" w:eastAsia="宋体" w:cs="宋体"/>
          <w:kern w:val="0"/>
          <w:sz w:val="24"/>
          <w:u w:val="single"/>
        </w:rPr>
      </w:pPr>
      <w:r>
        <w:rPr>
          <w:rFonts w:hint="eastAsia" w:ascii="宋体" w:hAnsi="宋体" w:eastAsia="宋体" w:cs="宋体"/>
          <w:kern w:val="0"/>
          <w:sz w:val="24"/>
        </w:rPr>
        <w:t xml:space="preserve"> 残疾人福利性单位（盖章）：</w:t>
      </w:r>
      <w:r>
        <w:rPr>
          <w:rFonts w:hint="eastAsia" w:ascii="宋体" w:hAnsi="宋体" w:eastAsia="宋体" w:cs="宋体"/>
          <w:kern w:val="0"/>
          <w:sz w:val="24"/>
          <w:u w:val="single"/>
        </w:rPr>
        <w:t xml:space="preserve">                  </w:t>
      </w:r>
    </w:p>
    <w:p>
      <w:pPr>
        <w:spacing w:line="360" w:lineRule="auto"/>
        <w:ind w:left="1080" w:leftChars="257" w:hanging="540"/>
        <w:jc w:val="center"/>
        <w:rPr>
          <w:rFonts w:ascii="宋体" w:hAnsi="宋体" w:eastAsia="宋体" w:cs="宋体"/>
          <w:kern w:val="0"/>
          <w:sz w:val="24"/>
        </w:rPr>
      </w:pPr>
      <w:r>
        <w:rPr>
          <w:rFonts w:hint="eastAsia" w:ascii="宋体" w:hAnsi="宋体" w:eastAsia="宋体" w:cs="宋体"/>
          <w:kern w:val="0"/>
          <w:sz w:val="24"/>
        </w:rPr>
        <w:t xml:space="preserve">         </w:t>
      </w:r>
    </w:p>
    <w:p>
      <w:pPr>
        <w:spacing w:line="360" w:lineRule="auto"/>
        <w:ind w:left="645" w:leftChars="307" w:firstLine="2640" w:firstLineChars="1100"/>
        <w:rPr>
          <w:rFonts w:ascii="宋体" w:hAnsi="宋体" w:eastAsia="宋体" w:cs="宋体"/>
          <w:kern w:val="0"/>
          <w:sz w:val="24"/>
          <w:u w:val="single"/>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bookmarkEnd w:id="523"/>
      <w:bookmarkEnd w:id="524"/>
      <w:bookmarkEnd w:id="525"/>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15"/>
        <w:rPr>
          <w:rFonts w:hAnsi="宋体" w:eastAsia="宋体" w:cs="宋体"/>
          <w:sz w:val="24"/>
          <w:szCs w:val="24"/>
          <w:u w:val="single"/>
        </w:rPr>
      </w:pPr>
    </w:p>
    <w:p>
      <w:pPr>
        <w:pStyle w:val="4"/>
        <w:numPr>
          <w:ilvl w:val="1"/>
          <w:numId w:val="0"/>
        </w:numPr>
        <w:spacing w:before="0" w:line="360" w:lineRule="auto"/>
        <w:rPr>
          <w:rFonts w:ascii="宋体" w:hAnsi="宋体" w:eastAsia="宋体" w:cs="宋体"/>
          <w:sz w:val="24"/>
          <w:szCs w:val="24"/>
        </w:rPr>
      </w:pPr>
      <w:bookmarkStart w:id="534" w:name="_Toc30795"/>
      <w:bookmarkStart w:id="535" w:name="_Toc26458"/>
      <w:bookmarkStart w:id="536" w:name="_Toc27405"/>
      <w:bookmarkStart w:id="537" w:name="_Toc28099"/>
      <w:bookmarkStart w:id="538" w:name="_Toc52267087"/>
      <w:bookmarkStart w:id="539" w:name="_Toc515647827"/>
      <w:bookmarkStart w:id="540" w:name="_Toc30436"/>
      <w:bookmarkStart w:id="541" w:name="_Toc532473515"/>
      <w:r>
        <w:rPr>
          <w:rFonts w:hint="eastAsia" w:ascii="宋体" w:hAnsi="宋体" w:eastAsia="宋体" w:cs="宋体"/>
          <w:sz w:val="24"/>
          <w:szCs w:val="24"/>
        </w:rPr>
        <w:t>七、投标人关联单位的说明</w:t>
      </w:r>
      <w:bookmarkEnd w:id="534"/>
      <w:bookmarkEnd w:id="535"/>
      <w:bookmarkEnd w:id="536"/>
      <w:bookmarkEnd w:id="537"/>
      <w:bookmarkEnd w:id="538"/>
      <w:bookmarkEnd w:id="539"/>
      <w:bookmarkEnd w:id="540"/>
    </w:p>
    <w:p>
      <w:pPr>
        <w:pStyle w:val="5"/>
        <w:spacing w:line="360" w:lineRule="auto"/>
        <w:ind w:firstLine="480" w:firstLineChars="200"/>
        <w:jc w:val="center"/>
        <w:rPr>
          <w:rFonts w:hAnsi="宋体" w:eastAsia="宋体" w:cs="宋体"/>
          <w:szCs w:val="24"/>
        </w:rPr>
      </w:pPr>
      <w:r>
        <w:rPr>
          <w:rFonts w:hint="eastAsia" w:hAnsi="宋体" w:eastAsia="宋体" w:cs="宋体"/>
          <w:szCs w:val="24"/>
        </w:rPr>
        <w:t>（格式自拟）</w:t>
      </w:r>
      <w:bookmarkEnd w:id="541"/>
    </w:p>
    <w:p>
      <w:pPr>
        <w:pStyle w:val="5"/>
        <w:spacing w:line="360" w:lineRule="auto"/>
        <w:jc w:val="center"/>
        <w:rPr>
          <w:rFonts w:hAnsi="宋体" w:eastAsia="宋体" w:cs="宋体"/>
          <w:szCs w:val="24"/>
        </w:rPr>
      </w:pPr>
    </w:p>
    <w:p>
      <w:pPr>
        <w:pStyle w:val="5"/>
        <w:spacing w:line="360" w:lineRule="auto"/>
        <w:ind w:firstLine="480" w:firstLineChars="200"/>
        <w:rPr>
          <w:rFonts w:hAnsi="宋体" w:eastAsia="宋体" w:cs="宋体"/>
          <w:szCs w:val="24"/>
        </w:rPr>
      </w:pPr>
      <w:r>
        <w:rPr>
          <w:rFonts w:hint="eastAsia" w:hAnsi="宋体" w:eastAsia="宋体" w:cs="宋体"/>
          <w:szCs w:val="24"/>
        </w:rPr>
        <w:t>说明：投标人应当如实披露与本单位存在下列关联关系的单位名称：</w:t>
      </w:r>
    </w:p>
    <w:p>
      <w:pPr>
        <w:pStyle w:val="5"/>
        <w:spacing w:line="360" w:lineRule="auto"/>
        <w:ind w:firstLine="480" w:firstLineChars="200"/>
        <w:rPr>
          <w:rFonts w:hAnsi="宋体" w:eastAsia="宋体" w:cs="宋体"/>
          <w:szCs w:val="24"/>
        </w:rPr>
      </w:pPr>
      <w:r>
        <w:rPr>
          <w:rFonts w:hint="eastAsia" w:hAnsi="宋体" w:eastAsia="宋体" w:cs="宋体"/>
          <w:szCs w:val="24"/>
        </w:rPr>
        <w:t>（1）与投标人单位负责人为同一人的其他单位；</w:t>
      </w:r>
      <w:r>
        <w:rPr>
          <w:rFonts w:hint="eastAsia" w:hAnsi="宋体" w:eastAsia="宋体" w:cs="宋体"/>
          <w:szCs w:val="24"/>
        </w:rPr>
        <w:br w:type="textWrapping"/>
      </w:r>
      <w:r>
        <w:rPr>
          <w:rFonts w:hint="eastAsia" w:hAnsi="宋体" w:eastAsia="宋体" w:cs="宋体"/>
          <w:szCs w:val="24"/>
        </w:rPr>
        <w:t xml:space="preserve">    （2）与投标人存在直接控股、管理关系的其他单位。</w:t>
      </w:r>
    </w:p>
    <w:p>
      <w:pPr>
        <w:autoSpaceDE w:val="0"/>
        <w:autoSpaceDN w:val="0"/>
        <w:adjustRightInd w:val="0"/>
        <w:snapToGrid w:val="0"/>
        <w:spacing w:line="360" w:lineRule="auto"/>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9"/>
        <w:rPr>
          <w:rFonts w:eastAsia="宋体" w:cs="宋体"/>
          <w:b/>
          <w:bCs/>
        </w:rPr>
      </w:pPr>
    </w:p>
    <w:p>
      <w:pPr>
        <w:rPr>
          <w:rFonts w:ascii="宋体" w:hAnsi="宋体" w:eastAsia="宋体" w:cs="宋体"/>
          <w:b/>
          <w:bCs/>
          <w:sz w:val="24"/>
        </w:rPr>
      </w:pPr>
    </w:p>
    <w:p>
      <w:pPr>
        <w:pStyle w:val="4"/>
        <w:numPr>
          <w:ilvl w:val="1"/>
          <w:numId w:val="0"/>
        </w:numPr>
        <w:spacing w:before="0" w:line="360" w:lineRule="auto"/>
        <w:ind w:left="-402" w:firstLine="402"/>
        <w:rPr>
          <w:rFonts w:ascii="宋体" w:hAnsi="宋体" w:eastAsia="宋体" w:cs="宋体"/>
          <w:sz w:val="24"/>
          <w:szCs w:val="24"/>
        </w:rPr>
      </w:pPr>
      <w:bookmarkStart w:id="542" w:name="_Toc10443"/>
      <w:bookmarkStart w:id="543" w:name="_Toc30191"/>
      <w:bookmarkStart w:id="544" w:name="_Toc15800"/>
      <w:r>
        <w:rPr>
          <w:rFonts w:hint="eastAsia" w:ascii="宋体" w:hAnsi="宋体" w:eastAsia="宋体" w:cs="宋体"/>
          <w:sz w:val="24"/>
          <w:szCs w:val="24"/>
        </w:rPr>
        <w:t>八、物业服务方案</w:t>
      </w:r>
      <w:bookmarkEnd w:id="542"/>
      <w:bookmarkEnd w:id="543"/>
      <w:bookmarkEnd w:id="544"/>
    </w:p>
    <w:p>
      <w:pPr>
        <w:adjustRightInd w:val="0"/>
        <w:spacing w:line="440" w:lineRule="exact"/>
        <w:ind w:firstLine="480" w:firstLineChars="200"/>
        <w:textAlignment w:val="baseline"/>
        <w:rPr>
          <w:rFonts w:ascii="宋体" w:hAnsi="宋体" w:eastAsia="宋体" w:cs="宋体"/>
          <w:sz w:val="24"/>
        </w:rPr>
      </w:pPr>
      <w:r>
        <w:rPr>
          <w:rFonts w:hint="eastAsia" w:ascii="宋体" w:hAnsi="宋体" w:eastAsia="宋体" w:cs="宋体"/>
          <w:sz w:val="24"/>
        </w:rPr>
        <w:t>投标人应按招标文件中评标办法中的规定，编制物业方案。</w:t>
      </w:r>
    </w:p>
    <w:p>
      <w:pPr>
        <w:adjustRightInd w:val="0"/>
        <w:spacing w:line="440" w:lineRule="exact"/>
        <w:ind w:firstLine="480" w:firstLineChars="200"/>
        <w:textAlignment w:val="baseline"/>
        <w:rPr>
          <w:rFonts w:ascii="宋体" w:hAnsi="宋体" w:eastAsia="宋体" w:cs="宋体"/>
          <w:sz w:val="24"/>
        </w:rPr>
      </w:pPr>
      <w:r>
        <w:rPr>
          <w:rFonts w:hint="eastAsia" w:ascii="宋体" w:hAnsi="宋体" w:eastAsia="宋体" w:cs="宋体"/>
          <w:sz w:val="24"/>
        </w:rPr>
        <w:t>投标人，在完全满足业主项目要求的前提下提出最佳的物业方案，包括但不限于以下内容：</w:t>
      </w:r>
    </w:p>
    <w:p>
      <w:pPr>
        <w:adjustRightInd w:val="0"/>
        <w:spacing w:line="440" w:lineRule="exact"/>
        <w:ind w:firstLine="480" w:firstLineChars="200"/>
        <w:textAlignment w:val="baseline"/>
        <w:rPr>
          <w:rFonts w:ascii="宋体" w:hAnsi="宋体" w:eastAsia="宋体" w:cs="宋体"/>
          <w:sz w:val="24"/>
        </w:rPr>
      </w:pPr>
      <w:r>
        <w:rPr>
          <w:rFonts w:hint="eastAsia" w:ascii="宋体" w:hAnsi="宋体" w:eastAsia="宋体" w:cs="宋体"/>
          <w:sz w:val="24"/>
        </w:rPr>
        <w:t>1、根据采购需求及要求编制；</w:t>
      </w:r>
    </w:p>
    <w:p>
      <w:pPr>
        <w:adjustRightInd w:val="0"/>
        <w:spacing w:line="440" w:lineRule="exact"/>
        <w:ind w:firstLine="480" w:firstLineChars="200"/>
        <w:textAlignment w:val="baseline"/>
        <w:rPr>
          <w:rFonts w:ascii="宋体" w:hAnsi="宋体" w:eastAsia="宋体" w:cs="宋体"/>
          <w:sz w:val="24"/>
        </w:rPr>
      </w:pPr>
      <w:r>
        <w:rPr>
          <w:rFonts w:hint="eastAsia" w:ascii="宋体" w:hAnsi="宋体" w:eastAsia="宋体" w:cs="宋体"/>
          <w:sz w:val="24"/>
        </w:rPr>
        <w:t>2、根据评标办法及评审因素（服务方案、人员配备、荣誉、业绩）等编制；</w:t>
      </w:r>
    </w:p>
    <w:p>
      <w:pPr>
        <w:adjustRightInd w:val="0"/>
        <w:spacing w:line="440" w:lineRule="exact"/>
        <w:ind w:firstLine="480" w:firstLineChars="200"/>
        <w:textAlignment w:val="baseline"/>
        <w:rPr>
          <w:rFonts w:ascii="宋体" w:hAnsi="宋体" w:eastAsia="宋体" w:cs="宋体"/>
          <w:sz w:val="24"/>
        </w:rPr>
      </w:pPr>
      <w:r>
        <w:rPr>
          <w:rFonts w:hint="eastAsia" w:ascii="宋体" w:hAnsi="宋体" w:eastAsia="宋体" w:cs="宋体"/>
          <w:sz w:val="24"/>
        </w:rPr>
        <w:t>3、认为有必要提供的其它文件和资料。</w:t>
      </w:r>
    </w:p>
    <w:p>
      <w:pPr>
        <w:spacing w:line="440" w:lineRule="exact"/>
        <w:rPr>
          <w:rFonts w:ascii="Arial" w:hAnsi="Arial" w:cs="Arial"/>
        </w:rPr>
      </w:pPr>
    </w:p>
    <w:p>
      <w:pPr>
        <w:adjustRightInd w:val="0"/>
        <w:spacing w:line="440" w:lineRule="exact"/>
        <w:ind w:firstLine="480" w:firstLineChars="200"/>
        <w:textAlignment w:val="baseline"/>
        <w:rPr>
          <w:rFonts w:ascii="宋体" w:hAnsi="宋体" w:eastAsia="宋体" w:cs="宋体"/>
          <w:sz w:val="24"/>
        </w:rPr>
      </w:pPr>
      <w:r>
        <w:rPr>
          <w:rFonts w:hint="eastAsia" w:ascii="宋体" w:hAnsi="宋体" w:eastAsia="宋体" w:cs="宋体"/>
          <w:sz w:val="24"/>
        </w:rPr>
        <w:t>注意：投标人须确保上提供的材料的真实性、有效性及合法性，否则，由此引起的任何责任都由投标人自行承担。</w:t>
      </w:r>
    </w:p>
    <w:p>
      <w:pPr>
        <w:spacing w:line="500" w:lineRule="exact"/>
        <w:jc w:val="center"/>
        <w:rPr>
          <w:b/>
          <w:sz w:val="32"/>
          <w:szCs w:val="32"/>
        </w:rPr>
      </w:pPr>
    </w:p>
    <w:p>
      <w:pPr>
        <w:spacing w:line="360" w:lineRule="atLeast"/>
        <w:jc w:val="center"/>
        <w:rPr>
          <w:b/>
          <w:sz w:val="32"/>
          <w:szCs w:val="32"/>
        </w:rPr>
      </w:pPr>
    </w:p>
    <w:p>
      <w:pPr>
        <w:pStyle w:val="10"/>
        <w:kinsoku w:val="0"/>
        <w:autoSpaceDE w:val="0"/>
        <w:autoSpaceDN w:val="0"/>
        <w:adjustRightInd w:val="0"/>
        <w:spacing w:line="500" w:lineRule="exact"/>
        <w:ind w:left="480" w:firstLine="685" w:firstLineChars="285"/>
        <w:rPr>
          <w:b/>
        </w:rPr>
      </w:pPr>
    </w:p>
    <w:p>
      <w:pPr>
        <w:pStyle w:val="13"/>
        <w:spacing w:line="440" w:lineRule="exact"/>
        <w:jc w:val="left"/>
        <w:rPr>
          <w:rFonts w:hAnsi="宋体"/>
          <w:bCs/>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13"/>
        <w:spacing w:line="360" w:lineRule="auto"/>
        <w:jc w:val="center"/>
        <w:rPr>
          <w:rFonts w:hAnsi="宋体" w:eastAsia="宋体" w:cs="宋体"/>
          <w:b/>
          <w:sz w:val="24"/>
          <w:szCs w:val="24"/>
        </w:rPr>
      </w:pPr>
      <w:r>
        <w:rPr>
          <w:rFonts w:hint="eastAsia" w:hAnsi="宋体" w:eastAsia="宋体" w:cs="宋体"/>
          <w:b/>
          <w:sz w:val="24"/>
          <w:szCs w:val="24"/>
        </w:rPr>
        <w:t>拟派本物业服务人员的配备情况表</w:t>
      </w:r>
    </w:p>
    <w:tbl>
      <w:tblPr>
        <w:tblStyle w:val="22"/>
        <w:tblW w:w="898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2"/>
        <w:gridCol w:w="1701"/>
        <w:gridCol w:w="1276"/>
        <w:gridCol w:w="3588"/>
        <w:gridCol w:w="16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序号</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职务</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数量</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证书情况</w:t>
            </w:r>
          </w:p>
        </w:tc>
        <w:tc>
          <w:tcPr>
            <w:tcW w:w="1657"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1</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项目经理</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1人</w:t>
            </w:r>
          </w:p>
        </w:tc>
        <w:tc>
          <w:tcPr>
            <w:tcW w:w="3588" w:type="dxa"/>
            <w:vAlign w:val="center"/>
          </w:tcPr>
          <w:p>
            <w:pPr>
              <w:pStyle w:val="13"/>
              <w:spacing w:line="440" w:lineRule="exact"/>
              <w:jc w:val="center"/>
              <w:rPr>
                <w:rFonts w:hAnsi="宋体" w:eastAsia="宋体" w:cs="宋体"/>
                <w:sz w:val="24"/>
                <w:szCs w:val="24"/>
              </w:rPr>
            </w:pP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2</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3</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4</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5</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6</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7</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8</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9</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10</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11</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12</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13</w:t>
            </w:r>
          </w:p>
        </w:tc>
        <w:tc>
          <w:tcPr>
            <w:tcW w:w="1701"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3588"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w:t>
            </w:r>
          </w:p>
        </w:tc>
        <w:tc>
          <w:tcPr>
            <w:tcW w:w="1657" w:type="dxa"/>
            <w:vAlign w:val="center"/>
          </w:tcPr>
          <w:p>
            <w:pPr>
              <w:pStyle w:val="13"/>
              <w:spacing w:line="440" w:lineRule="exact"/>
              <w:jc w:val="center"/>
              <w:rPr>
                <w:rFonts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62"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合计</w:t>
            </w:r>
          </w:p>
        </w:tc>
        <w:tc>
          <w:tcPr>
            <w:tcW w:w="1701" w:type="dxa"/>
            <w:vAlign w:val="center"/>
          </w:tcPr>
          <w:p>
            <w:pPr>
              <w:pStyle w:val="13"/>
              <w:spacing w:line="440" w:lineRule="exact"/>
              <w:rPr>
                <w:rFonts w:hAnsi="宋体" w:eastAsia="宋体" w:cs="宋体"/>
                <w:sz w:val="24"/>
                <w:szCs w:val="24"/>
              </w:rPr>
            </w:pPr>
          </w:p>
        </w:tc>
        <w:tc>
          <w:tcPr>
            <w:tcW w:w="1276" w:type="dxa"/>
            <w:vAlign w:val="center"/>
          </w:tcPr>
          <w:p>
            <w:pPr>
              <w:pStyle w:val="13"/>
              <w:spacing w:line="440" w:lineRule="exact"/>
              <w:jc w:val="center"/>
              <w:rPr>
                <w:rFonts w:hAnsi="宋体" w:eastAsia="宋体" w:cs="宋体"/>
                <w:sz w:val="24"/>
                <w:szCs w:val="24"/>
              </w:rPr>
            </w:pPr>
            <w:r>
              <w:rPr>
                <w:rFonts w:hint="eastAsia" w:hAnsi="宋体" w:eastAsia="宋体" w:cs="宋体"/>
                <w:sz w:val="24"/>
                <w:szCs w:val="24"/>
              </w:rPr>
              <w:t>…人</w:t>
            </w:r>
          </w:p>
        </w:tc>
        <w:tc>
          <w:tcPr>
            <w:tcW w:w="3588" w:type="dxa"/>
            <w:vAlign w:val="center"/>
          </w:tcPr>
          <w:p>
            <w:pPr>
              <w:pStyle w:val="13"/>
              <w:spacing w:line="440" w:lineRule="exact"/>
              <w:rPr>
                <w:rFonts w:hAnsi="宋体" w:eastAsia="宋体" w:cs="宋体"/>
                <w:sz w:val="24"/>
                <w:szCs w:val="24"/>
              </w:rPr>
            </w:pPr>
          </w:p>
        </w:tc>
        <w:tc>
          <w:tcPr>
            <w:tcW w:w="1657" w:type="dxa"/>
            <w:vAlign w:val="center"/>
          </w:tcPr>
          <w:p>
            <w:pPr>
              <w:pStyle w:val="13"/>
              <w:spacing w:line="440" w:lineRule="exact"/>
              <w:jc w:val="center"/>
              <w:rPr>
                <w:rFonts w:hAnsi="宋体" w:eastAsia="宋体" w:cs="宋体"/>
                <w:sz w:val="24"/>
                <w:szCs w:val="24"/>
              </w:rPr>
            </w:pPr>
          </w:p>
        </w:tc>
      </w:tr>
    </w:tbl>
    <w:p>
      <w:pPr>
        <w:pStyle w:val="13"/>
        <w:spacing w:line="440" w:lineRule="exact"/>
        <w:jc w:val="left"/>
        <w:rPr>
          <w:rFonts w:hAnsi="宋体" w:eastAsia="宋体" w:cs="宋体"/>
          <w:sz w:val="24"/>
          <w:szCs w:val="24"/>
        </w:rPr>
      </w:pPr>
    </w:p>
    <w:p>
      <w:pPr>
        <w:pStyle w:val="13"/>
        <w:spacing w:line="440" w:lineRule="exact"/>
        <w:ind w:left="480" w:firstLine="67" w:firstLineChars="28"/>
        <w:jc w:val="left"/>
        <w:rPr>
          <w:rFonts w:hAnsi="宋体" w:eastAsia="宋体" w:cs="宋体"/>
          <w:sz w:val="24"/>
          <w:szCs w:val="24"/>
        </w:rPr>
      </w:pPr>
      <w:r>
        <w:rPr>
          <w:rFonts w:hint="eastAsia" w:hAnsi="宋体" w:eastAsia="宋体" w:cs="宋体"/>
          <w:sz w:val="24"/>
          <w:szCs w:val="24"/>
        </w:rPr>
        <w:t>注：本表后需附本项目拟派服务人员相关证书。</w:t>
      </w:r>
    </w:p>
    <w:p>
      <w:pPr>
        <w:pStyle w:val="13"/>
        <w:spacing w:line="440" w:lineRule="exact"/>
        <w:ind w:left="480" w:firstLine="67" w:firstLineChars="28"/>
        <w:jc w:val="left"/>
        <w:rPr>
          <w:rFonts w:hAnsi="宋体" w:eastAsia="宋体" w:cs="宋体"/>
          <w:sz w:val="24"/>
          <w:szCs w:val="24"/>
        </w:rPr>
      </w:pPr>
    </w:p>
    <w:p>
      <w:pPr>
        <w:pStyle w:val="13"/>
        <w:spacing w:line="440" w:lineRule="exact"/>
        <w:ind w:left="480" w:firstLine="67" w:firstLineChars="28"/>
        <w:jc w:val="left"/>
        <w:rPr>
          <w:rFonts w:hAnsi="宋体"/>
          <w:sz w:val="24"/>
          <w:szCs w:val="24"/>
        </w:rPr>
      </w:pPr>
    </w:p>
    <w:p>
      <w:pPr>
        <w:pStyle w:val="13"/>
        <w:spacing w:line="440" w:lineRule="exact"/>
        <w:ind w:left="480" w:firstLine="67" w:firstLineChars="28"/>
        <w:jc w:val="left"/>
        <w:rPr>
          <w:rFonts w:hAnsi="宋体"/>
          <w:sz w:val="24"/>
          <w:szCs w:val="24"/>
        </w:rPr>
      </w:pPr>
    </w:p>
    <w:p>
      <w:pPr>
        <w:pStyle w:val="9"/>
      </w:pPr>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tabs>
        <w:tab w:val="right" w:pos="8820"/>
        <w:tab w:val="clear" w:pos="8306"/>
      </w:tabs>
      <w:jc w:val="center"/>
    </w:pPr>
    <w:r>
      <w:rPr>
        <w:rFonts w:hint="eastAsia" w:hAnsi="宋体"/>
        <w:b/>
        <w:bCs/>
        <w:iCs/>
        <w:szCs w:val="21"/>
      </w:rPr>
      <w:t>陕西华隆天创工程咨询有限公司</w:t>
    </w:r>
    <w:r>
      <w:rPr>
        <w:rFonts w:hAnsi="宋体"/>
        <w:b/>
        <w:bCs/>
        <w:iCs/>
        <w:szCs w:val="21"/>
      </w:rPr>
      <w:t xml:space="preserve">                     </w:t>
    </w:r>
    <w:r>
      <w:rPr>
        <w:rFonts w:hint="eastAsia" w:hAnsi="宋体"/>
        <w:b/>
        <w:bCs/>
        <w:iCs/>
        <w:szCs w:val="21"/>
      </w:rPr>
      <w:t xml:space="preserve">   </w:t>
    </w:r>
    <w:r>
      <w:rPr>
        <w:rFonts w:hAnsi="宋体"/>
        <w:b/>
        <w:bCs/>
        <w:iCs/>
        <w:szCs w:val="21"/>
      </w:rPr>
      <w:t xml:space="preserve">       </w:t>
    </w:r>
    <w:r>
      <w:rPr>
        <w:rFonts w:hint="eastAsia" w:hAnsi="宋体"/>
        <w:b/>
        <w:bCs/>
        <w:iCs/>
        <w:szCs w:val="21"/>
      </w:rPr>
      <w:t xml:space="preserve">    </w:t>
    </w:r>
    <w:r>
      <w:rPr>
        <w:rFonts w:hAnsi="宋体"/>
        <w:b/>
        <w:bCs/>
        <w:iCs/>
        <w:szCs w:val="21"/>
      </w:rPr>
      <w:t xml:space="preserve">              </w:t>
    </w:r>
    <w:r>
      <w:rPr>
        <w:rFonts w:hint="eastAsia" w:hAnsi="宋体"/>
        <w:b/>
        <w:bCs/>
        <w:iCs/>
        <w:szCs w:val="21"/>
      </w:rPr>
      <w:t xml:space="preserve">  </w:t>
    </w:r>
    <w:r>
      <w:rPr>
        <w:rFonts w:hAnsi="宋体"/>
        <w:b/>
        <w:bCs/>
        <w:iCs/>
        <w:szCs w:val="21"/>
      </w:rPr>
      <w:t xml:space="preserve">   </w:t>
    </w:r>
    <w:r>
      <w:rPr>
        <w:rFonts w:hint="eastAsia" w:hAnsi="宋体"/>
        <w:b/>
        <w:bCs/>
        <w:iCs/>
        <w:szCs w:val="21"/>
      </w:rPr>
      <w:t xml:space="preserve"> 伟业都市远景27层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tabs>
        <w:tab w:val="right" w:pos="8820"/>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posOffset>2407285</wp:posOffset>
              </wp:positionH>
              <wp:positionV relativeFrom="paragraph">
                <wp:posOffset>6350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9.55pt;margin-top:0.5pt;height:144pt;width:144pt;mso-position-horizontal-relative:margin;mso-wrap-style:none;z-index:251659264;mso-width-relative:page;mso-height-relative:page;" filled="f" stroked="f" coordsize="21600,21600" o:gfxdata="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qJ8w1QAAAAkBAAAPAAAAAAAAAAEAIAAAACIAAABkcnMvZG93bnJldi54bWxQSwECFAAU&#10;AAAACACHTuJAFIGmPS0CAABXBAAADgAAAAAAAAABACAAAAAk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rPr>
        <w:rFonts w:hint="eastAsia" w:hAnsi="宋体"/>
        <w:b/>
        <w:bCs/>
        <w:iCs/>
        <w:szCs w:val="21"/>
      </w:rPr>
      <w:t>陕西华隆天创工程咨询有限公司</w:t>
    </w:r>
    <w:r>
      <w:rPr>
        <w:rFonts w:hAnsi="宋体"/>
        <w:b/>
        <w:bCs/>
        <w:iCs/>
        <w:szCs w:val="21"/>
      </w:rPr>
      <w:t xml:space="preserve">                     </w:t>
    </w:r>
    <w:r>
      <w:rPr>
        <w:rFonts w:hint="eastAsia" w:hAnsi="宋体"/>
        <w:b/>
        <w:bCs/>
        <w:iCs/>
        <w:szCs w:val="21"/>
      </w:rPr>
      <w:t xml:space="preserve">   </w:t>
    </w:r>
    <w:r>
      <w:rPr>
        <w:rFonts w:hAnsi="宋体"/>
        <w:b/>
        <w:bCs/>
        <w:iCs/>
        <w:szCs w:val="21"/>
      </w:rPr>
      <w:t xml:space="preserve">       </w:t>
    </w:r>
    <w:r>
      <w:rPr>
        <w:rFonts w:hint="eastAsia" w:hAnsi="宋体"/>
        <w:b/>
        <w:bCs/>
        <w:iCs/>
        <w:szCs w:val="21"/>
      </w:rPr>
      <w:t xml:space="preserve">    </w:t>
    </w:r>
    <w:r>
      <w:rPr>
        <w:rFonts w:hAnsi="宋体"/>
        <w:b/>
        <w:bCs/>
        <w:iCs/>
        <w:szCs w:val="21"/>
      </w:rPr>
      <w:t xml:space="preserve">              </w:t>
    </w:r>
    <w:r>
      <w:rPr>
        <w:rFonts w:hint="eastAsia" w:hAnsi="宋体"/>
        <w:b/>
        <w:bCs/>
        <w:iCs/>
        <w:szCs w:val="21"/>
      </w:rPr>
      <w:t xml:space="preserve">  </w:t>
    </w:r>
    <w:r>
      <w:rPr>
        <w:rFonts w:hAnsi="宋体"/>
        <w:b/>
        <w:bCs/>
        <w:iCs/>
        <w:szCs w:val="21"/>
      </w:rPr>
      <w:t xml:space="preserve">   </w:t>
    </w:r>
    <w:r>
      <w:rPr>
        <w:rFonts w:hint="eastAsia" w:hAnsi="宋体"/>
        <w:b/>
        <w:bCs/>
        <w:iCs/>
        <w:szCs w:val="21"/>
      </w:rPr>
      <w:t xml:space="preserve"> 伟业都市远景27层</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right"/>
      <w:rPr>
        <w:b/>
        <w:bCs/>
        <w:i/>
        <w:iCs/>
      </w:rPr>
    </w:pPr>
    <w:r>
      <w:rPr>
        <w:rFonts w:hint="eastAsia" w:ascii="仿宋" w:hAnsi="仿宋" w:eastAsia="仿宋" w:cs="仿宋"/>
        <w:b/>
        <w:bCs/>
        <w:i/>
        <w:iCs/>
        <w:szCs w:val="18"/>
      </w:rPr>
      <w:t>西安市长安区租赁型保障房物业采购项目招标文件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C42A"/>
    <w:multiLevelType w:val="multilevel"/>
    <w:tmpl w:val="008BC42A"/>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3196"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155E6A8F"/>
    <w:multiLevelType w:val="multilevel"/>
    <w:tmpl w:val="155E6A8F"/>
    <w:lvl w:ilvl="0" w:tentative="0">
      <w:start w:val="1"/>
      <w:numFmt w:val="decimal"/>
      <w:lvlText w:val="（%1）"/>
      <w:lvlJc w:val="left"/>
      <w:pPr>
        <w:tabs>
          <w:tab w:val="left" w:pos="1991"/>
        </w:tabs>
        <w:ind w:left="1991" w:hanging="720"/>
      </w:pPr>
      <w:rPr>
        <w:rFonts w:ascii="仿宋_GB2312" w:hAnsi="宋体" w:eastAsia="仿宋_GB2312" w:cs="Times New Roman"/>
      </w:rPr>
    </w:lvl>
    <w:lvl w:ilvl="1" w:tentative="0">
      <w:start w:val="1"/>
      <w:numFmt w:val="lowerLetter"/>
      <w:lvlText w:val="%2)"/>
      <w:lvlJc w:val="left"/>
      <w:pPr>
        <w:tabs>
          <w:tab w:val="left" w:pos="2159"/>
        </w:tabs>
        <w:ind w:left="2159" w:hanging="420"/>
      </w:pPr>
    </w:lvl>
    <w:lvl w:ilvl="2" w:tentative="0">
      <w:start w:val="1"/>
      <w:numFmt w:val="lowerRoman"/>
      <w:lvlText w:val="%3."/>
      <w:lvlJc w:val="right"/>
      <w:pPr>
        <w:tabs>
          <w:tab w:val="left" w:pos="2579"/>
        </w:tabs>
        <w:ind w:left="2579" w:hanging="420"/>
      </w:pPr>
    </w:lvl>
    <w:lvl w:ilvl="3" w:tentative="0">
      <w:start w:val="1"/>
      <w:numFmt w:val="decimal"/>
      <w:lvlText w:val="%4."/>
      <w:lvlJc w:val="left"/>
      <w:pPr>
        <w:tabs>
          <w:tab w:val="left" w:pos="2999"/>
        </w:tabs>
        <w:ind w:left="2999" w:hanging="420"/>
      </w:pPr>
    </w:lvl>
    <w:lvl w:ilvl="4" w:tentative="0">
      <w:start w:val="1"/>
      <w:numFmt w:val="lowerLetter"/>
      <w:lvlText w:val="%5)"/>
      <w:lvlJc w:val="left"/>
      <w:pPr>
        <w:tabs>
          <w:tab w:val="left" w:pos="3419"/>
        </w:tabs>
        <w:ind w:left="3419" w:hanging="420"/>
      </w:pPr>
    </w:lvl>
    <w:lvl w:ilvl="5" w:tentative="0">
      <w:start w:val="1"/>
      <w:numFmt w:val="lowerRoman"/>
      <w:lvlText w:val="%6."/>
      <w:lvlJc w:val="right"/>
      <w:pPr>
        <w:tabs>
          <w:tab w:val="left" w:pos="3839"/>
        </w:tabs>
        <w:ind w:left="3839" w:hanging="420"/>
      </w:pPr>
    </w:lvl>
    <w:lvl w:ilvl="6" w:tentative="0">
      <w:start w:val="1"/>
      <w:numFmt w:val="decimal"/>
      <w:lvlText w:val="%7."/>
      <w:lvlJc w:val="left"/>
      <w:pPr>
        <w:tabs>
          <w:tab w:val="left" w:pos="4259"/>
        </w:tabs>
        <w:ind w:left="4259" w:hanging="420"/>
      </w:pPr>
    </w:lvl>
    <w:lvl w:ilvl="7" w:tentative="0">
      <w:start w:val="1"/>
      <w:numFmt w:val="lowerLetter"/>
      <w:lvlText w:val="%8)"/>
      <w:lvlJc w:val="left"/>
      <w:pPr>
        <w:tabs>
          <w:tab w:val="left" w:pos="4679"/>
        </w:tabs>
        <w:ind w:left="4679" w:hanging="420"/>
      </w:pPr>
    </w:lvl>
    <w:lvl w:ilvl="8" w:tentative="0">
      <w:start w:val="1"/>
      <w:numFmt w:val="lowerRoman"/>
      <w:lvlText w:val="%9."/>
      <w:lvlJc w:val="right"/>
      <w:pPr>
        <w:tabs>
          <w:tab w:val="left" w:pos="5099"/>
        </w:tabs>
        <w:ind w:left="509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NGNiM2Y5NjgxZjZhM2JiMGI5MGEyMjY5OTJlMGEifQ=="/>
  </w:docVars>
  <w:rsids>
    <w:rsidRoot w:val="7E063AE9"/>
    <w:rsid w:val="00061E68"/>
    <w:rsid w:val="0009674E"/>
    <w:rsid w:val="00097338"/>
    <w:rsid w:val="000D76AA"/>
    <w:rsid w:val="000F69C3"/>
    <w:rsid w:val="001417D8"/>
    <w:rsid w:val="00194A2E"/>
    <w:rsid w:val="001B7355"/>
    <w:rsid w:val="001C575C"/>
    <w:rsid w:val="001E33D2"/>
    <w:rsid w:val="001E3873"/>
    <w:rsid w:val="0022686E"/>
    <w:rsid w:val="002A1896"/>
    <w:rsid w:val="002A6FB9"/>
    <w:rsid w:val="002B4179"/>
    <w:rsid w:val="002B6C54"/>
    <w:rsid w:val="00352EC0"/>
    <w:rsid w:val="00355D9A"/>
    <w:rsid w:val="003651E5"/>
    <w:rsid w:val="00427FB6"/>
    <w:rsid w:val="00444279"/>
    <w:rsid w:val="0045470D"/>
    <w:rsid w:val="004E7B20"/>
    <w:rsid w:val="004F3860"/>
    <w:rsid w:val="00506F11"/>
    <w:rsid w:val="00526B89"/>
    <w:rsid w:val="00554313"/>
    <w:rsid w:val="00575B33"/>
    <w:rsid w:val="005D4011"/>
    <w:rsid w:val="005E2987"/>
    <w:rsid w:val="005E4B6F"/>
    <w:rsid w:val="00672031"/>
    <w:rsid w:val="006833AE"/>
    <w:rsid w:val="006868F4"/>
    <w:rsid w:val="006E4B83"/>
    <w:rsid w:val="006F332E"/>
    <w:rsid w:val="00734BFD"/>
    <w:rsid w:val="00782D37"/>
    <w:rsid w:val="00782DC2"/>
    <w:rsid w:val="007C035B"/>
    <w:rsid w:val="00844873"/>
    <w:rsid w:val="0089727C"/>
    <w:rsid w:val="008B60AE"/>
    <w:rsid w:val="00976BB5"/>
    <w:rsid w:val="009A6649"/>
    <w:rsid w:val="009B051F"/>
    <w:rsid w:val="009D2397"/>
    <w:rsid w:val="00A00AC1"/>
    <w:rsid w:val="00AB013A"/>
    <w:rsid w:val="00B51D82"/>
    <w:rsid w:val="00BB0101"/>
    <w:rsid w:val="00BD6C19"/>
    <w:rsid w:val="00BE0CC3"/>
    <w:rsid w:val="00C536E0"/>
    <w:rsid w:val="00C962DC"/>
    <w:rsid w:val="00CA1DE0"/>
    <w:rsid w:val="00D3219E"/>
    <w:rsid w:val="00D854BB"/>
    <w:rsid w:val="00DE239F"/>
    <w:rsid w:val="00DF7B7D"/>
    <w:rsid w:val="00E6305C"/>
    <w:rsid w:val="00EA7251"/>
    <w:rsid w:val="00EE54CF"/>
    <w:rsid w:val="00F41189"/>
    <w:rsid w:val="00F42638"/>
    <w:rsid w:val="00F478D3"/>
    <w:rsid w:val="00FC067C"/>
    <w:rsid w:val="00FD571D"/>
    <w:rsid w:val="02246540"/>
    <w:rsid w:val="05666DBE"/>
    <w:rsid w:val="06534EA4"/>
    <w:rsid w:val="08974FB1"/>
    <w:rsid w:val="08A76D63"/>
    <w:rsid w:val="0B0414B5"/>
    <w:rsid w:val="0CFE0732"/>
    <w:rsid w:val="0DB3078D"/>
    <w:rsid w:val="0FBB17E7"/>
    <w:rsid w:val="10C4220A"/>
    <w:rsid w:val="13906B18"/>
    <w:rsid w:val="13C5408C"/>
    <w:rsid w:val="1406688D"/>
    <w:rsid w:val="149E726C"/>
    <w:rsid w:val="151B4D60"/>
    <w:rsid w:val="16325808"/>
    <w:rsid w:val="17A27073"/>
    <w:rsid w:val="1881137E"/>
    <w:rsid w:val="192C180E"/>
    <w:rsid w:val="194A1770"/>
    <w:rsid w:val="1A3613C8"/>
    <w:rsid w:val="1A5F1344"/>
    <w:rsid w:val="1AB84744"/>
    <w:rsid w:val="1B195D17"/>
    <w:rsid w:val="1BA26DBE"/>
    <w:rsid w:val="1BD168DF"/>
    <w:rsid w:val="1C932F4F"/>
    <w:rsid w:val="1E243FD6"/>
    <w:rsid w:val="218156E1"/>
    <w:rsid w:val="23F70746"/>
    <w:rsid w:val="25472040"/>
    <w:rsid w:val="260D2213"/>
    <w:rsid w:val="267D1555"/>
    <w:rsid w:val="27EF40F7"/>
    <w:rsid w:val="29784A40"/>
    <w:rsid w:val="2D515D13"/>
    <w:rsid w:val="2DA86A63"/>
    <w:rsid w:val="2DF03C6B"/>
    <w:rsid w:val="2FAE299B"/>
    <w:rsid w:val="34E704D5"/>
    <w:rsid w:val="360F50A9"/>
    <w:rsid w:val="362C6506"/>
    <w:rsid w:val="36E530A3"/>
    <w:rsid w:val="38994C78"/>
    <w:rsid w:val="39543E11"/>
    <w:rsid w:val="3C9B5691"/>
    <w:rsid w:val="3D112B2C"/>
    <w:rsid w:val="3D171484"/>
    <w:rsid w:val="3F8B0E0B"/>
    <w:rsid w:val="41DC67EC"/>
    <w:rsid w:val="44E105F9"/>
    <w:rsid w:val="45BB2DAE"/>
    <w:rsid w:val="47DF7F53"/>
    <w:rsid w:val="4A3E1B8B"/>
    <w:rsid w:val="4C06195D"/>
    <w:rsid w:val="4E7A132E"/>
    <w:rsid w:val="50C01D3C"/>
    <w:rsid w:val="50DE6667"/>
    <w:rsid w:val="512F0C70"/>
    <w:rsid w:val="518747A1"/>
    <w:rsid w:val="52B94C95"/>
    <w:rsid w:val="53A849C9"/>
    <w:rsid w:val="560B34A3"/>
    <w:rsid w:val="5A3D2359"/>
    <w:rsid w:val="5A56273C"/>
    <w:rsid w:val="5AA64B30"/>
    <w:rsid w:val="5EE2531F"/>
    <w:rsid w:val="604825CC"/>
    <w:rsid w:val="61D36A9E"/>
    <w:rsid w:val="62537D3F"/>
    <w:rsid w:val="66C94B94"/>
    <w:rsid w:val="680629D1"/>
    <w:rsid w:val="698A0CE2"/>
    <w:rsid w:val="6C077DAC"/>
    <w:rsid w:val="6F04211B"/>
    <w:rsid w:val="6F891C16"/>
    <w:rsid w:val="705C5CB4"/>
    <w:rsid w:val="73021E9F"/>
    <w:rsid w:val="7496090A"/>
    <w:rsid w:val="74F7334D"/>
    <w:rsid w:val="754D22ED"/>
    <w:rsid w:val="76443671"/>
    <w:rsid w:val="7913468F"/>
    <w:rsid w:val="798B088A"/>
    <w:rsid w:val="79D33C1D"/>
    <w:rsid w:val="7C8416E0"/>
    <w:rsid w:val="7D2A4A49"/>
    <w:rsid w:val="7DAB0340"/>
    <w:rsid w:val="7E06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Light" w:hAnsi="Calibri Light" w:eastAsia="华文仿宋" w:cs="Times New Roman"/>
      <w:kern w:val="2"/>
      <w:sz w:val="21"/>
      <w:szCs w:val="24"/>
      <w:lang w:val="en-US" w:eastAsia="zh-CN" w:bidi="ar-SA"/>
    </w:rPr>
  </w:style>
  <w:style w:type="paragraph" w:styleId="3">
    <w:name w:val="heading 1"/>
    <w:basedOn w:val="1"/>
    <w:next w:val="1"/>
    <w:link w:val="4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3"/>
    <w:qFormat/>
    <w:uiPriority w:val="0"/>
    <w:pPr>
      <w:keepNext/>
      <w:keepLines/>
      <w:numPr>
        <w:ilvl w:val="1"/>
        <w:numId w:val="1"/>
      </w:numPr>
      <w:autoSpaceDE w:val="0"/>
      <w:autoSpaceDN w:val="0"/>
      <w:adjustRightInd w:val="0"/>
      <w:spacing w:before="120" w:line="300" w:lineRule="auto"/>
      <w:ind w:left="-402"/>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2">
    <w:name w:val="heading 4"/>
    <w:basedOn w:val="1"/>
    <w:next w:val="1"/>
    <w:qFormat/>
    <w:uiPriority w:val="0"/>
    <w:pPr>
      <w:keepNext/>
      <w:widowControl/>
      <w:spacing w:afterLines="50" w:line="300" w:lineRule="auto"/>
      <w:jc w:val="left"/>
      <w:outlineLvl w:val="3"/>
    </w:pPr>
    <w:rPr>
      <w:rFonts w:ascii="Arial" w:hAnsi="Arial"/>
      <w:smallCaps/>
      <w:color w:val="000080"/>
      <w:kern w:val="0"/>
      <w:sz w:val="28"/>
      <w:szCs w:val="20"/>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eastAsia="宋体"/>
      <w:b/>
      <w:bCs/>
      <w:kern w:val="0"/>
      <w:sz w:val="15"/>
      <w:szCs w:val="15"/>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unhideWhenUsed/>
    <w:qFormat/>
    <w:uiPriority w:val="0"/>
  </w:style>
  <w:style w:type="paragraph" w:styleId="9">
    <w:name w:val="Body Text"/>
    <w:basedOn w:val="1"/>
    <w:next w:val="1"/>
    <w:link w:val="47"/>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Block Text"/>
    <w:basedOn w:val="1"/>
    <w:unhideWhenUsed/>
    <w:qFormat/>
    <w:uiPriority w:val="99"/>
    <w:pPr>
      <w:ind w:left="-359" w:leftChars="-171" w:right="-296" w:firstLine="560"/>
    </w:pPr>
    <w:rPr>
      <w:sz w:val="28"/>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alloon Text"/>
    <w:basedOn w:val="1"/>
    <w:link w:val="46"/>
    <w:qFormat/>
    <w:uiPriority w:val="0"/>
    <w:rPr>
      <w:sz w:val="18"/>
      <w:szCs w:val="18"/>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9">
    <w:name w:val="toc 2"/>
    <w:basedOn w:val="1"/>
    <w:next w:val="1"/>
    <w:qFormat/>
    <w:uiPriority w:val="39"/>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333333"/>
      <w:u w:val="none"/>
    </w:rPr>
  </w:style>
  <w:style w:type="character" w:styleId="27">
    <w:name w:val="Emphasis"/>
    <w:basedOn w:val="23"/>
    <w:qFormat/>
    <w:uiPriority w:val="0"/>
  </w:style>
  <w:style w:type="character" w:styleId="28">
    <w:name w:val="HTML Definition"/>
    <w:basedOn w:val="23"/>
    <w:qFormat/>
    <w:uiPriority w:val="0"/>
    <w:rPr>
      <w:i/>
    </w:rPr>
  </w:style>
  <w:style w:type="character" w:styleId="29">
    <w:name w:val="Hyperlink"/>
    <w:qFormat/>
    <w:uiPriority w:val="99"/>
    <w:rPr>
      <w:color w:val="0000FF"/>
      <w:u w:val="single"/>
    </w:rPr>
  </w:style>
  <w:style w:type="character" w:styleId="30">
    <w:name w:val="HTML Code"/>
    <w:basedOn w:val="23"/>
    <w:qFormat/>
    <w:uiPriority w:val="0"/>
    <w:rPr>
      <w:rFonts w:hint="default" w:ascii="Consolas" w:hAnsi="Consolas" w:eastAsia="Consolas" w:cs="Consolas"/>
      <w:color w:val="C7254E"/>
      <w:sz w:val="21"/>
      <w:szCs w:val="21"/>
      <w:shd w:val="clear" w:color="auto" w:fill="F9F2F4"/>
    </w:rPr>
  </w:style>
  <w:style w:type="character" w:styleId="31">
    <w:name w:val="HTML Keyboard"/>
    <w:basedOn w:val="23"/>
    <w:qFormat/>
    <w:uiPriority w:val="0"/>
    <w:rPr>
      <w:rFonts w:ascii="Consolas" w:hAnsi="Consolas" w:eastAsia="Consolas" w:cs="Consolas"/>
      <w:color w:val="FFFFFF"/>
      <w:sz w:val="21"/>
      <w:szCs w:val="21"/>
      <w:shd w:val="clear" w:color="auto" w:fill="333333"/>
    </w:rPr>
  </w:style>
  <w:style w:type="character" w:styleId="32">
    <w:name w:val="HTML Sample"/>
    <w:basedOn w:val="23"/>
    <w:qFormat/>
    <w:uiPriority w:val="0"/>
    <w:rPr>
      <w:rFonts w:hint="default" w:ascii="Consolas" w:hAnsi="Consolas" w:eastAsia="Consolas" w:cs="Consolas"/>
      <w:sz w:val="21"/>
      <w:szCs w:val="21"/>
    </w:rPr>
  </w:style>
  <w:style w:type="paragraph" w:customStyle="1" w:styleId="33">
    <w:name w:val="title12"/>
    <w:basedOn w:val="1"/>
    <w:qFormat/>
    <w:uiPriority w:val="0"/>
    <w:pPr>
      <w:widowControl/>
      <w:spacing w:before="153" w:line="521" w:lineRule="atLeast"/>
      <w:jc w:val="left"/>
    </w:pPr>
    <w:rPr>
      <w:rFonts w:ascii="宋体" w:hAnsi="宋体" w:cs="宋体"/>
      <w:b/>
      <w:bCs/>
      <w:kern w:val="0"/>
      <w:sz w:val="23"/>
      <w:szCs w:val="23"/>
    </w:rPr>
  </w:style>
  <w:style w:type="character" w:customStyle="1" w:styleId="34">
    <w:name w:val="hour_pm"/>
    <w:basedOn w:val="23"/>
    <w:qFormat/>
    <w:uiPriority w:val="0"/>
  </w:style>
  <w:style w:type="character" w:customStyle="1" w:styleId="35">
    <w:name w:val="tmpztreemove_arrow"/>
    <w:basedOn w:val="23"/>
    <w:qFormat/>
    <w:uiPriority w:val="0"/>
    <w:rPr>
      <w:shd w:val="clear" w:color="auto" w:fill="FFFFFF"/>
    </w:rPr>
  </w:style>
  <w:style w:type="character" w:customStyle="1" w:styleId="36">
    <w:name w:val="indent"/>
    <w:basedOn w:val="23"/>
    <w:qFormat/>
    <w:uiPriority w:val="0"/>
  </w:style>
  <w:style w:type="character" w:customStyle="1" w:styleId="37">
    <w:name w:val="hover3"/>
    <w:basedOn w:val="23"/>
    <w:qFormat/>
    <w:uiPriority w:val="0"/>
    <w:rPr>
      <w:shd w:val="clear" w:color="auto" w:fill="EEEEEE"/>
    </w:rPr>
  </w:style>
  <w:style w:type="character" w:customStyle="1" w:styleId="38">
    <w:name w:val="old"/>
    <w:basedOn w:val="23"/>
    <w:qFormat/>
    <w:uiPriority w:val="0"/>
    <w:rPr>
      <w:color w:val="999999"/>
    </w:rPr>
  </w:style>
  <w:style w:type="character" w:customStyle="1" w:styleId="39">
    <w:name w:val="glyphicon4"/>
    <w:basedOn w:val="23"/>
    <w:qFormat/>
    <w:uiPriority w:val="0"/>
  </w:style>
  <w:style w:type="character" w:customStyle="1" w:styleId="40">
    <w:name w:val="hour_am"/>
    <w:basedOn w:val="23"/>
    <w:qFormat/>
    <w:uiPriority w:val="0"/>
  </w:style>
  <w:style w:type="character" w:customStyle="1" w:styleId="41">
    <w:name w:val="button"/>
    <w:basedOn w:val="23"/>
    <w:qFormat/>
    <w:uiPriority w:val="0"/>
  </w:style>
  <w:style w:type="character" w:customStyle="1" w:styleId="42">
    <w:name w:val="标题 1 Char"/>
    <w:link w:val="3"/>
    <w:qFormat/>
    <w:uiPriority w:val="0"/>
    <w:rPr>
      <w:rFonts w:ascii="宋体"/>
      <w:b/>
      <w:kern w:val="44"/>
      <w:sz w:val="32"/>
      <w:szCs w:val="20"/>
    </w:rPr>
  </w:style>
  <w:style w:type="character" w:customStyle="1" w:styleId="43">
    <w:name w:val="标题 2 Char"/>
    <w:link w:val="4"/>
    <w:qFormat/>
    <w:uiPriority w:val="0"/>
    <w:rPr>
      <w:rFonts w:ascii="Arial" w:hAnsi="Arial" w:eastAsia="黑体"/>
      <w:b/>
      <w:kern w:val="0"/>
      <w:sz w:val="30"/>
      <w:szCs w:val="20"/>
    </w:rPr>
  </w:style>
  <w:style w:type="paragraph" w:styleId="44">
    <w:name w:val="List Paragraph"/>
    <w:basedOn w:val="1"/>
    <w:qFormat/>
    <w:uiPriority w:val="99"/>
    <w:pPr>
      <w:ind w:firstLine="420" w:firstLineChars="200"/>
    </w:pPr>
  </w:style>
  <w:style w:type="paragraph" w:customStyle="1" w:styleId="45">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批注框文本 Char"/>
    <w:basedOn w:val="23"/>
    <w:link w:val="14"/>
    <w:qFormat/>
    <w:uiPriority w:val="0"/>
    <w:rPr>
      <w:rFonts w:ascii="Calibri Light" w:hAnsi="Calibri Light" w:eastAsia="华文仿宋"/>
      <w:kern w:val="2"/>
      <w:sz w:val="18"/>
      <w:szCs w:val="18"/>
    </w:rPr>
  </w:style>
  <w:style w:type="character" w:customStyle="1" w:styleId="47">
    <w:name w:val="正文文本 Char"/>
    <w:basedOn w:val="23"/>
    <w:link w:val="9"/>
    <w:qFormat/>
    <w:uiPriority w:val="0"/>
    <w:rPr>
      <w:rFonts w:ascii="宋体" w:hAnsi="宋体" w:eastAsia="华文仿宋"/>
      <w:kern w:val="2"/>
      <w:sz w:val="24"/>
      <w:szCs w:val="24"/>
    </w:rPr>
  </w:style>
  <w:style w:type="character" w:customStyle="1" w:styleId="48">
    <w:name w:val="noticegetfile-getbidfileaddress"/>
    <w:basedOn w:val="23"/>
    <w:qFormat/>
    <w:uiPriority w:val="0"/>
    <w:rPr>
      <w:sz w:val="21"/>
      <w:szCs w:val="21"/>
    </w:rPr>
  </w:style>
  <w:style w:type="character" w:customStyle="1" w:styleId="49">
    <w:name w:val="noticepurchasetime-noticepurchasetime"/>
    <w:basedOn w:val="23"/>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32150</Words>
  <Characters>33840</Characters>
  <Lines>290</Lines>
  <Paragraphs>81</Paragraphs>
  <TotalTime>6</TotalTime>
  <ScaleCrop>false</ScaleCrop>
  <LinksUpToDate>false</LinksUpToDate>
  <CharactersWithSpaces>35270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2022-05-31T01:59:00Z</dcterms:created>
  <dc:creator>Eric</dc:creator>
  <cp:lastModifiedBy>斌§§§汤</cp:lastModifiedBy>
  <cp:lastPrinted>2022-06-13T06:33:00Z</cp:lastPrinted>
  <dcterms:modified xsi:type="dcterms:W3CDTF">2022-06-15T02:21:17Z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090088E5B49F400181B0BDCF69641B67</vt:lpwstr>
  </property>
</Properties>
</file>