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360" w:lineRule="auto"/>
        <w:outlineLvl w:val="0"/>
        <w:rPr>
          <w:rFonts w:hint="eastAsia" w:ascii="宋体" w:hAnsi="宋体" w:eastAsia="宋体" w:cs="新宋体"/>
          <w:b/>
          <w:bCs/>
          <w:sz w:val="32"/>
          <w:szCs w:val="32"/>
          <w:highlight w:val="none"/>
        </w:rPr>
      </w:pPr>
      <w:r>
        <w:rPr>
          <w:rFonts w:hint="eastAsia" w:ascii="宋体" w:hAnsi="宋体" w:eastAsia="宋体" w:cs="新宋体"/>
          <w:b/>
          <w:bCs/>
          <w:sz w:val="32"/>
          <w:szCs w:val="32"/>
        </w:rPr>
        <w:t>竞争性</w:t>
      </w:r>
      <w:r>
        <w:rPr>
          <w:rFonts w:hint="eastAsia" w:ascii="宋体" w:hAnsi="宋体" w:eastAsia="宋体" w:cs="新宋体"/>
          <w:b/>
          <w:bCs/>
          <w:sz w:val="32"/>
          <w:szCs w:val="32"/>
          <w:highlight w:val="none"/>
        </w:rPr>
        <w:t>磋商公告</w:t>
      </w:r>
    </w:p>
    <w:p>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宋体" w:hAnsi="宋体" w:eastAsia="宋体" w:cs="宋体"/>
          <w:sz w:val="21"/>
          <w:szCs w:val="21"/>
        </w:rPr>
      </w:pPr>
      <w:r>
        <w:rPr>
          <w:rFonts w:hint="eastAsia" w:ascii="宋体" w:hAnsi="宋体" w:cs="宋体"/>
          <w:sz w:val="22"/>
          <w:szCs w:val="22"/>
          <w:highlight w:val="none"/>
          <w:lang w:eastAsia="zh-CN"/>
        </w:rPr>
        <w:t>魏寨街道白庙村安全饮水巩固提升项目</w:t>
      </w:r>
      <w:r>
        <w:rPr>
          <w:rFonts w:hint="eastAsia" w:ascii="宋体" w:hAnsi="宋体" w:eastAsia="宋体" w:cs="宋体"/>
          <w:sz w:val="22"/>
          <w:szCs w:val="22"/>
          <w:highlight w:val="none"/>
          <w:lang w:eastAsia="zh-CN"/>
        </w:rPr>
        <w:t>采购项目</w:t>
      </w:r>
      <w:r>
        <w:rPr>
          <w:rFonts w:hint="eastAsia" w:ascii="宋体" w:hAnsi="宋体" w:eastAsia="宋体" w:cs="宋体"/>
          <w:sz w:val="22"/>
          <w:szCs w:val="22"/>
          <w:highlight w:val="none"/>
        </w:rPr>
        <w:t>潜在的供应商可在</w:t>
      </w:r>
      <w:r>
        <w:rPr>
          <w:rFonts w:hint="eastAsia" w:ascii="宋体" w:hAnsi="宋体" w:cs="宋体"/>
          <w:sz w:val="22"/>
          <w:szCs w:val="22"/>
          <w:highlight w:val="none"/>
          <w:lang w:eastAsia="zh-CN"/>
        </w:rPr>
        <w:t>西安市莲湖区北关正街9号鸿海大厦10层</w:t>
      </w:r>
      <w:r>
        <w:rPr>
          <w:rFonts w:hint="eastAsia" w:ascii="宋体" w:hAnsi="宋体" w:eastAsia="宋体" w:cs="宋体"/>
          <w:sz w:val="22"/>
          <w:szCs w:val="22"/>
          <w:highlight w:val="none"/>
          <w:lang w:val="en-US" w:eastAsia="zh-CN"/>
        </w:rPr>
        <w:t>获取</w:t>
      </w:r>
      <w:r>
        <w:rPr>
          <w:rFonts w:hint="eastAsia" w:ascii="宋体" w:hAnsi="宋体" w:eastAsia="宋体" w:cs="宋体"/>
          <w:sz w:val="22"/>
          <w:szCs w:val="22"/>
          <w:highlight w:val="none"/>
        </w:rPr>
        <w:t>采购文件，</w:t>
      </w:r>
      <w:r>
        <w:rPr>
          <w:rFonts w:hint="eastAsia" w:ascii="宋体" w:hAnsi="宋体" w:eastAsia="宋体" w:cs="宋体"/>
          <w:sz w:val="22"/>
          <w:szCs w:val="22"/>
          <w:highlight w:val="none"/>
        </w:rPr>
        <w:t>并于202</w:t>
      </w:r>
      <w:r>
        <w:rPr>
          <w:rFonts w:hint="eastAsia" w:ascii="宋体" w:hAnsi="宋体" w:cs="宋体"/>
          <w:sz w:val="22"/>
          <w:szCs w:val="22"/>
          <w:highlight w:val="none"/>
          <w:lang w:val="en-US" w:eastAsia="zh-CN"/>
        </w:rPr>
        <w:t>2年7月27日</w:t>
      </w:r>
      <w:r>
        <w:rPr>
          <w:rFonts w:hint="eastAsia" w:ascii="宋体" w:hAnsi="宋体" w:eastAsia="宋体" w:cs="宋体"/>
          <w:sz w:val="22"/>
          <w:szCs w:val="22"/>
          <w:highlight w:val="none"/>
        </w:rPr>
        <w:t xml:space="preserve"> </w:t>
      </w:r>
      <w:r>
        <w:rPr>
          <w:rFonts w:hint="eastAsia" w:ascii="宋体" w:hAnsi="宋体" w:cs="宋体"/>
          <w:sz w:val="22"/>
          <w:szCs w:val="22"/>
          <w:highlight w:val="none"/>
          <w:lang w:val="en-US" w:eastAsia="zh-CN"/>
        </w:rPr>
        <w:t>14时00分</w:t>
      </w:r>
      <w:r>
        <w:rPr>
          <w:rFonts w:hint="eastAsia" w:ascii="宋体" w:hAnsi="宋体" w:eastAsia="宋体" w:cs="宋体"/>
          <w:sz w:val="22"/>
          <w:szCs w:val="22"/>
          <w:highlight w:val="none"/>
        </w:rPr>
        <w:t>前递交</w:t>
      </w:r>
      <w:r>
        <w:rPr>
          <w:rFonts w:hint="eastAsia" w:ascii="宋体" w:hAnsi="宋体" w:eastAsia="宋体" w:cs="宋体"/>
          <w:sz w:val="22"/>
          <w:szCs w:val="22"/>
        </w:rPr>
        <w:t>磋商响应文件</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一、项目基本情况：</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1、项目编号：</w:t>
      </w:r>
      <w:r>
        <w:rPr>
          <w:rFonts w:hint="eastAsia" w:ascii="宋体" w:hAnsi="宋体" w:cs="宋体"/>
          <w:sz w:val="22"/>
          <w:szCs w:val="22"/>
          <w:highlight w:val="none"/>
          <w:lang w:eastAsia="zh-CN"/>
        </w:rPr>
        <w:t>QZ-ZB-2022011</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2、项目名称：</w:t>
      </w:r>
      <w:r>
        <w:rPr>
          <w:rFonts w:hint="eastAsia" w:ascii="宋体" w:hAnsi="宋体" w:cs="宋体"/>
          <w:sz w:val="22"/>
          <w:szCs w:val="22"/>
          <w:highlight w:val="none"/>
          <w:lang w:eastAsia="zh-CN"/>
        </w:rPr>
        <w:t>魏寨街道白庙村安全饮水巩固提升项目</w:t>
      </w:r>
      <w:r>
        <w:rPr>
          <w:rFonts w:hint="eastAsia" w:ascii="宋体" w:hAnsi="宋体" w:cs="宋体"/>
          <w:sz w:val="22"/>
          <w:szCs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3、预算金额：</w:t>
      </w:r>
      <w:r>
        <w:rPr>
          <w:rFonts w:hint="eastAsia" w:ascii="宋体" w:hAnsi="宋体" w:cs="宋体"/>
          <w:sz w:val="22"/>
          <w:szCs w:val="22"/>
          <w:highlight w:val="none"/>
          <w:lang w:val="en-US" w:eastAsia="zh-CN"/>
        </w:rPr>
        <w:t>1564652.00元</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highlight w:val="yellow"/>
        </w:rPr>
      </w:pPr>
      <w:r>
        <w:rPr>
          <w:rFonts w:hint="eastAsia" w:ascii="宋体" w:hAnsi="宋体" w:eastAsia="宋体" w:cs="宋体"/>
          <w:sz w:val="22"/>
          <w:szCs w:val="22"/>
          <w:highlight w:val="none"/>
        </w:rPr>
        <w:t>4、最高限价：</w:t>
      </w:r>
      <w:r>
        <w:rPr>
          <w:rFonts w:hint="eastAsia" w:ascii="宋体" w:hAnsi="宋体" w:cs="宋体"/>
          <w:sz w:val="22"/>
          <w:szCs w:val="22"/>
          <w:highlight w:val="none"/>
          <w:lang w:val="en-US" w:eastAsia="zh-CN"/>
        </w:rPr>
        <w:t>1564652.00元</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5、采购需求：</w:t>
      </w:r>
      <w:r>
        <w:rPr>
          <w:rFonts w:hint="eastAsia" w:ascii="宋体" w:hAnsi="宋体" w:cs="宋体"/>
          <w:sz w:val="22"/>
          <w:szCs w:val="22"/>
          <w:highlight w:val="none"/>
          <w:lang w:eastAsia="zh-CN"/>
        </w:rPr>
        <w:t>魏寨街道白庙村安全饮水巩固提升项目</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1项</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采购预算：</w:t>
      </w:r>
      <w:r>
        <w:rPr>
          <w:rFonts w:hint="eastAsia" w:ascii="宋体" w:hAnsi="宋体" w:eastAsia="宋体" w:cs="宋体"/>
          <w:sz w:val="22"/>
          <w:szCs w:val="22"/>
          <w:highlight w:val="none"/>
          <w:lang w:val="en-US" w:eastAsia="zh-CN"/>
        </w:rPr>
        <w:t>1564652.00</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项目概况：新打机井1眼</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井深260m，配套深井泵及其它配套设备，新建井房1间；铺设上水管道1160m，铺设输配水管道</w:t>
      </w:r>
      <w:r>
        <w:rPr>
          <w:rFonts w:hint="eastAsia" w:ascii="宋体" w:hAnsi="宋体" w:eastAsia="宋体" w:cs="宋体"/>
          <w:sz w:val="22"/>
          <w:szCs w:val="22"/>
          <w:highlight w:val="none"/>
          <w:lang w:eastAsia="zh-CN"/>
        </w:rPr>
        <w:t>合计</w:t>
      </w:r>
      <w:r>
        <w:rPr>
          <w:rFonts w:hint="eastAsia" w:ascii="宋体" w:hAnsi="宋体" w:eastAsia="宋体" w:cs="宋体"/>
          <w:sz w:val="22"/>
          <w:szCs w:val="22"/>
          <w:highlight w:val="none"/>
          <w:lang w:val="en-US" w:eastAsia="zh-CN"/>
        </w:rPr>
        <w:t>9205</w:t>
      </w:r>
      <w:r>
        <w:rPr>
          <w:rFonts w:hint="eastAsia" w:ascii="宋体" w:hAnsi="宋体" w:eastAsia="宋体" w:cs="宋体"/>
          <w:sz w:val="22"/>
          <w:szCs w:val="22"/>
          <w:highlight w:val="none"/>
        </w:rPr>
        <w:t>m：配套管道附属建筑物</w:t>
      </w:r>
      <w:r>
        <w:rPr>
          <w:rFonts w:hint="eastAsia" w:ascii="宋体" w:hAnsi="宋体" w:eastAsia="宋体" w:cs="宋体"/>
          <w:sz w:val="22"/>
          <w:szCs w:val="22"/>
          <w:highlight w:val="none"/>
          <w:lang w:eastAsia="zh-CN"/>
        </w:rPr>
        <w:t>包含</w:t>
      </w:r>
      <w:r>
        <w:rPr>
          <w:rFonts w:hint="eastAsia" w:ascii="宋体" w:hAnsi="宋体" w:eastAsia="宋体" w:cs="宋体"/>
          <w:sz w:val="22"/>
          <w:szCs w:val="22"/>
          <w:highlight w:val="none"/>
        </w:rPr>
        <w:t>阀井</w:t>
      </w:r>
      <w:r>
        <w:rPr>
          <w:rFonts w:hint="eastAsia" w:ascii="宋体" w:hAnsi="宋体" w:eastAsia="宋体" w:cs="宋体"/>
          <w:sz w:val="22"/>
          <w:szCs w:val="22"/>
          <w:highlight w:val="none"/>
          <w:lang w:val="en-US" w:eastAsia="zh-CN"/>
        </w:rPr>
        <w:t>23</w:t>
      </w:r>
      <w:r>
        <w:rPr>
          <w:rFonts w:hint="eastAsia" w:ascii="宋体" w:hAnsi="宋体" w:eastAsia="宋体" w:cs="宋体"/>
          <w:sz w:val="22"/>
          <w:szCs w:val="22"/>
          <w:highlight w:val="none"/>
        </w:rPr>
        <w:t>座，入户连接管：392户，每户配套连接管道5m，配套球阀（全塑心</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1个。</w:t>
      </w:r>
      <w:r>
        <w:rPr>
          <w:rFonts w:hint="eastAsia" w:ascii="宋体" w:hAnsi="宋体" w:cs="宋体"/>
          <w:sz w:val="22"/>
          <w:szCs w:val="22"/>
          <w:highlight w:val="none"/>
          <w:lang w:eastAsia="zh-CN"/>
        </w:rPr>
        <w:t>详见图纸及清单。</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6、合同履行期限：</w:t>
      </w:r>
      <w:r>
        <w:rPr>
          <w:rFonts w:hint="eastAsia" w:ascii="宋体" w:hAnsi="宋体" w:cs="宋体"/>
          <w:sz w:val="22"/>
          <w:szCs w:val="22"/>
          <w:highlight w:val="none"/>
          <w:lang w:val="en-US" w:eastAsia="zh-CN"/>
        </w:rPr>
        <w:t>工期：60日历天</w:t>
      </w:r>
      <w:r>
        <w:rPr>
          <w:rFonts w:hint="eastAsia" w:ascii="宋体" w:hAnsi="宋体" w:eastAsia="宋体" w:cs="宋体"/>
          <w:sz w:val="22"/>
          <w:szCs w:val="22"/>
          <w:highlight w:val="none"/>
        </w:rPr>
        <w:t>（具体服务起止日期可随合同签订时间相应顺延）</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7、本项目是否接受联合体投标：否</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 响应供应商的资格要求</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2、落实政府采购政策需满足的资格要求：</w:t>
      </w:r>
      <w:r>
        <w:rPr>
          <w:rFonts w:hint="eastAsia" w:ascii="宋体" w:hAnsi="宋体" w:eastAsia="宋体" w:cs="宋体"/>
          <w:sz w:val="22"/>
          <w:szCs w:val="22"/>
          <w:lang w:val="en-US" w:eastAsia="zh-CN"/>
        </w:rPr>
        <w:t>本项目专门面向中小企</w:t>
      </w:r>
      <w:bookmarkStart w:id="0" w:name="_GoBack"/>
      <w:bookmarkEnd w:id="0"/>
      <w:r>
        <w:rPr>
          <w:rFonts w:hint="eastAsia" w:ascii="宋体" w:hAnsi="宋体" w:eastAsia="宋体" w:cs="宋体"/>
          <w:sz w:val="22"/>
          <w:szCs w:val="22"/>
          <w:lang w:val="en-US" w:eastAsia="zh-CN"/>
        </w:rPr>
        <w:t>业采购，供应商应为中小微企业或监狱企业或残疾人福利性单位。</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default" w:ascii="宋体" w:hAnsi="宋体" w:eastAsia="宋体" w:cs="宋体"/>
          <w:sz w:val="22"/>
          <w:szCs w:val="22"/>
          <w:lang w:val="en-US" w:eastAsia="zh-CN"/>
        </w:rPr>
      </w:pPr>
      <w:r>
        <w:rPr>
          <w:rFonts w:hint="eastAsia" w:ascii="宋体" w:hAnsi="宋体" w:eastAsia="宋体" w:cs="宋体"/>
          <w:sz w:val="22"/>
          <w:szCs w:val="22"/>
        </w:rPr>
        <w:t>3、本项目的特定资格要求：</w:t>
      </w:r>
      <w:r>
        <w:rPr>
          <w:rFonts w:hint="eastAsia" w:ascii="宋体" w:hAnsi="宋体" w:eastAsia="宋体" w:cs="宋体"/>
          <w:sz w:val="22"/>
          <w:szCs w:val="22"/>
          <w:lang w:val="en-US" w:eastAsia="zh-CN"/>
        </w:rPr>
        <w:t>3.1</w:t>
      </w:r>
      <w:r>
        <w:rPr>
          <w:rFonts w:hint="eastAsia" w:ascii="宋体" w:hAnsi="宋体" w:eastAsia="宋体" w:cs="宋体"/>
          <w:sz w:val="22"/>
          <w:szCs w:val="22"/>
        </w:rPr>
        <w:t>提供统一社会信用代码的营业执照或其他组织经营的合法凭证或自然人的提供身份证明文件；</w:t>
      </w:r>
      <w:r>
        <w:rPr>
          <w:rFonts w:hint="eastAsia" w:ascii="宋体" w:hAnsi="宋体" w:eastAsia="宋体" w:cs="宋体"/>
          <w:sz w:val="22"/>
          <w:szCs w:val="22"/>
          <w:lang w:val="en-US" w:eastAsia="zh-CN"/>
        </w:rPr>
        <w:t>3.2</w:t>
      </w:r>
      <w:r>
        <w:rPr>
          <w:rFonts w:hint="eastAsia" w:ascii="宋体" w:hAnsi="宋体" w:eastAsia="宋体" w:cs="宋体"/>
          <w:sz w:val="22"/>
          <w:szCs w:val="22"/>
        </w:rPr>
        <w:t>财务状况报告：提供202</w:t>
      </w:r>
      <w:r>
        <w:rPr>
          <w:rFonts w:hint="eastAsia" w:ascii="宋体" w:hAnsi="宋体" w:cs="宋体"/>
          <w:sz w:val="22"/>
          <w:szCs w:val="22"/>
          <w:lang w:val="en-US" w:eastAsia="zh-CN"/>
        </w:rPr>
        <w:t>1</w:t>
      </w:r>
      <w:r>
        <w:rPr>
          <w:rFonts w:hint="eastAsia" w:ascii="宋体" w:hAnsi="宋体" w:eastAsia="宋体" w:cs="宋体"/>
          <w:sz w:val="22"/>
          <w:szCs w:val="22"/>
        </w:rPr>
        <w:t>年度的财务审计报告或其基本存款账户开户银行出具的资信证明及基本存款账户信息；</w:t>
      </w:r>
      <w:r>
        <w:rPr>
          <w:rFonts w:hint="eastAsia" w:ascii="宋体" w:hAnsi="宋体" w:eastAsia="宋体" w:cs="宋体"/>
          <w:sz w:val="22"/>
          <w:szCs w:val="22"/>
          <w:lang w:val="en-US" w:eastAsia="zh-CN"/>
        </w:rPr>
        <w:t>3.3</w:t>
      </w:r>
      <w:r>
        <w:rPr>
          <w:rFonts w:hint="eastAsia" w:ascii="宋体" w:hAnsi="宋体" w:eastAsia="宋体" w:cs="宋体"/>
          <w:sz w:val="22"/>
          <w:szCs w:val="22"/>
        </w:rPr>
        <w:t>税收缴纳证明：提供</w:t>
      </w:r>
      <w:r>
        <w:rPr>
          <w:rFonts w:hint="eastAsia" w:ascii="宋体" w:hAnsi="宋体" w:eastAsia="宋体" w:cs="宋体"/>
          <w:sz w:val="22"/>
          <w:szCs w:val="22"/>
          <w:lang w:val="en-US" w:eastAsia="zh-CN"/>
        </w:rPr>
        <w:t>2021年1月1日至今</w:t>
      </w:r>
      <w:r>
        <w:rPr>
          <w:rFonts w:hint="eastAsia" w:ascii="宋体" w:hAnsi="宋体" w:eastAsia="宋体" w:cs="宋体"/>
          <w:sz w:val="22"/>
          <w:szCs w:val="22"/>
        </w:rPr>
        <w:t>任意一个月的纳税证明或完税证明，依法免税的单位应提供相关证明材料；</w:t>
      </w:r>
      <w:r>
        <w:rPr>
          <w:rFonts w:hint="eastAsia" w:ascii="宋体" w:hAnsi="宋体" w:eastAsia="宋体" w:cs="宋体"/>
          <w:sz w:val="22"/>
          <w:szCs w:val="22"/>
          <w:lang w:val="en-US" w:eastAsia="zh-CN"/>
        </w:rPr>
        <w:t>3.4</w:t>
      </w:r>
      <w:r>
        <w:rPr>
          <w:rFonts w:hint="eastAsia" w:ascii="宋体" w:hAnsi="宋体" w:eastAsia="宋体" w:cs="宋体"/>
          <w:sz w:val="22"/>
          <w:szCs w:val="22"/>
        </w:rPr>
        <w:t>社会保障资金缴纳证明：提供</w:t>
      </w:r>
      <w:r>
        <w:rPr>
          <w:rFonts w:hint="eastAsia" w:ascii="宋体" w:hAnsi="宋体" w:eastAsia="宋体" w:cs="宋体"/>
          <w:sz w:val="22"/>
          <w:szCs w:val="22"/>
          <w:lang w:val="en-US" w:eastAsia="zh-CN"/>
        </w:rPr>
        <w:t>2021年1月1日至今</w:t>
      </w:r>
      <w:r>
        <w:rPr>
          <w:rFonts w:hint="eastAsia" w:ascii="宋体" w:hAnsi="宋体" w:eastAsia="宋体" w:cs="宋体"/>
          <w:sz w:val="22"/>
          <w:szCs w:val="22"/>
        </w:rPr>
        <w:t>任意一个月的社会保障资金缴存单据或社保机构开具的社会保险参保缴费情况证明或提供</w:t>
      </w:r>
      <w:r>
        <w:rPr>
          <w:rFonts w:hint="eastAsia" w:ascii="宋体" w:hAnsi="宋体" w:eastAsia="宋体" w:cs="宋体"/>
          <w:sz w:val="22"/>
          <w:szCs w:val="22"/>
          <w:lang w:eastAsia="zh-CN"/>
        </w:rPr>
        <w:t>其他</w:t>
      </w:r>
      <w:r>
        <w:rPr>
          <w:rFonts w:hint="eastAsia" w:ascii="宋体" w:hAnsi="宋体" w:eastAsia="宋体" w:cs="宋体"/>
          <w:sz w:val="22"/>
          <w:szCs w:val="22"/>
        </w:rPr>
        <w:t>相关证明资料。依法不需要缴纳社会保障资金的单位应提供相关证明材料；</w:t>
      </w:r>
      <w:r>
        <w:rPr>
          <w:rFonts w:hint="eastAsia" w:ascii="宋体" w:hAnsi="宋体" w:eastAsia="宋体" w:cs="宋体"/>
          <w:sz w:val="22"/>
          <w:szCs w:val="22"/>
          <w:lang w:val="en-US" w:eastAsia="zh-CN"/>
        </w:rPr>
        <w:t>3.5</w:t>
      </w:r>
      <w:r>
        <w:rPr>
          <w:rFonts w:hint="eastAsia" w:ascii="宋体" w:hAnsi="宋体" w:eastAsia="宋体" w:cs="宋体"/>
          <w:sz w:val="22"/>
          <w:szCs w:val="22"/>
        </w:rPr>
        <w:t>法定代表人（单位负责人）参加投标的，须出具法定代表人（单位负责人）身份证明书及身份证复印件。法定代表人（单位负责人）授权委托人参加投标的，须出具法定代表人（单位负责人）授权委托书及授权委托人身份证复印件</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3.6</w:t>
      </w:r>
      <w:r>
        <w:rPr>
          <w:rFonts w:hint="eastAsia" w:ascii="宋体" w:hAnsi="宋体" w:eastAsia="宋体" w:cs="宋体"/>
          <w:sz w:val="22"/>
          <w:szCs w:val="22"/>
        </w:rPr>
        <w:t>供应商被“信用中国”网站（www.creditchina.gov.cn）和中国政府采购网（www.ccgp.gov.cn）上被列入失信被执行人、</w:t>
      </w:r>
      <w:r>
        <w:rPr>
          <w:rFonts w:hint="eastAsia" w:ascii="宋体" w:hAnsi="宋体" w:cs="宋体"/>
          <w:sz w:val="22"/>
          <w:szCs w:val="22"/>
          <w:lang w:eastAsia="zh-CN"/>
        </w:rPr>
        <w:t>税收违法黑名</w:t>
      </w:r>
      <w:r>
        <w:rPr>
          <w:rFonts w:hint="eastAsia" w:ascii="宋体" w:hAnsi="宋体" w:eastAsia="宋体" w:cs="宋体"/>
          <w:sz w:val="22"/>
          <w:szCs w:val="22"/>
        </w:rPr>
        <w:t>单、政府采购严重违法失信行为记录名单的，拒绝参加政府采购活动；</w:t>
      </w:r>
      <w:r>
        <w:rPr>
          <w:rFonts w:hint="eastAsia" w:ascii="宋体" w:hAnsi="宋体" w:eastAsia="宋体" w:cs="宋体"/>
          <w:sz w:val="22"/>
          <w:szCs w:val="22"/>
          <w:lang w:val="en-US" w:eastAsia="zh-CN"/>
        </w:rPr>
        <w:t>3.</w:t>
      </w:r>
      <w:r>
        <w:rPr>
          <w:rFonts w:hint="eastAsia" w:ascii="宋体" w:hAnsi="宋体" w:cs="宋体"/>
          <w:sz w:val="22"/>
          <w:szCs w:val="22"/>
          <w:lang w:val="en-US" w:eastAsia="zh-CN"/>
        </w:rPr>
        <w:t>7</w:t>
      </w:r>
      <w:r>
        <w:rPr>
          <w:rFonts w:hint="eastAsia" w:ascii="宋体" w:hAnsi="宋体" w:eastAsia="宋体" w:cs="宋体"/>
          <w:sz w:val="22"/>
          <w:szCs w:val="22"/>
          <w:lang w:val="en-US" w:eastAsia="zh-CN"/>
        </w:rPr>
        <w:t>具备建设行政主管部门颁发的水利水电工程施工总承包三级或市政公用工程施工总承包三级及以上资质证书，同时具有合格有效的安全生产许可证；</w:t>
      </w:r>
      <w:r>
        <w:rPr>
          <w:rFonts w:hint="eastAsia" w:ascii="宋体" w:hAnsi="宋体" w:cs="宋体"/>
          <w:sz w:val="22"/>
          <w:szCs w:val="22"/>
          <w:lang w:val="en-US" w:eastAsia="zh-CN"/>
        </w:rPr>
        <w:t>3.8</w:t>
      </w:r>
      <w:r>
        <w:rPr>
          <w:rFonts w:hint="eastAsia" w:ascii="宋体" w:hAnsi="宋体" w:eastAsia="宋体" w:cs="宋体"/>
          <w:sz w:val="22"/>
          <w:szCs w:val="22"/>
          <w:lang w:val="en-US" w:eastAsia="zh-CN"/>
        </w:rPr>
        <w:t>拟派项目经理须具有水利水电工程专业二级或市政工程专业二级及以上注册建造师证书和有效的安全生产考核证书（B证）且无在建工程、无不良记录（提供无在建工程、无不良记录承诺书）3.9</w:t>
      </w:r>
      <w:r>
        <w:rPr>
          <w:rFonts w:hint="eastAsia" w:ascii="宋体" w:hAnsi="宋体" w:eastAsia="宋体" w:cs="宋体"/>
          <w:sz w:val="22"/>
          <w:szCs w:val="22"/>
        </w:rPr>
        <w:t>提供具有履行合同所必需的设备和专业技术能力的书面声明；</w:t>
      </w:r>
      <w:r>
        <w:rPr>
          <w:rFonts w:hint="eastAsia" w:ascii="宋体" w:hAnsi="宋体" w:eastAsia="宋体" w:cs="宋体"/>
          <w:sz w:val="22"/>
          <w:szCs w:val="22"/>
          <w:lang w:val="en-US" w:eastAsia="zh-CN"/>
        </w:rPr>
        <w:t>3.10</w:t>
      </w:r>
      <w:r>
        <w:rPr>
          <w:rFonts w:hint="eastAsia" w:ascii="宋体" w:hAnsi="宋体" w:eastAsia="宋体" w:cs="宋体"/>
          <w:sz w:val="22"/>
          <w:szCs w:val="22"/>
        </w:rPr>
        <w:t>提供有效的参加政府采购活动前三年内，在经营活动中没有重大违法记录的书面声明</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3.11本项目不接受联合体磋商。</w:t>
      </w:r>
    </w:p>
    <w:p>
      <w:pPr>
        <w:spacing w:line="30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 采购文件的获取方式</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时间：即日起至202</w:t>
      </w:r>
      <w:r>
        <w:rPr>
          <w:rFonts w:hint="eastAsia" w:ascii="宋体" w:hAnsi="宋体" w:cs="宋体"/>
          <w:sz w:val="22"/>
          <w:szCs w:val="22"/>
          <w:highlight w:val="none"/>
          <w:lang w:val="en-US" w:eastAsia="zh-CN"/>
        </w:rPr>
        <w:t xml:space="preserve">2年7月14日 </w:t>
      </w: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2022年7月20日</w:t>
      </w:r>
      <w:r>
        <w:rPr>
          <w:rFonts w:hint="eastAsia" w:ascii="宋体" w:hAnsi="宋体" w:eastAsia="宋体" w:cs="宋体"/>
          <w:sz w:val="22"/>
          <w:szCs w:val="22"/>
          <w:highlight w:val="none"/>
        </w:rPr>
        <w:t>止</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地点：</w:t>
      </w:r>
      <w:r>
        <w:rPr>
          <w:rFonts w:hint="eastAsia" w:ascii="宋体" w:hAnsi="宋体" w:cs="宋体"/>
          <w:sz w:val="22"/>
          <w:szCs w:val="22"/>
          <w:highlight w:val="none"/>
          <w:lang w:eastAsia="zh-CN"/>
        </w:rPr>
        <w:t>西安市莲湖区北关正街9号鸿海大厦10层</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方式：现场购买/邮寄</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售价：免费</w:t>
      </w:r>
      <w:r>
        <w:rPr>
          <w:rFonts w:hint="eastAsia" w:ascii="宋体" w:hAnsi="宋体" w:eastAsia="宋体" w:cs="宋体"/>
          <w:sz w:val="22"/>
          <w:szCs w:val="22"/>
          <w:highlight w:val="none"/>
          <w:lang w:val="en-US" w:eastAsia="zh-CN"/>
        </w:rPr>
        <w:t>赠送</w:t>
      </w:r>
    </w:p>
    <w:p>
      <w:pPr>
        <w:spacing w:line="30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注：1）竞争性磋商文件的获取时间：即日起至202</w:t>
      </w:r>
      <w:r>
        <w:rPr>
          <w:rFonts w:hint="eastAsia" w:ascii="宋体" w:hAnsi="宋体" w:cs="宋体"/>
          <w:b/>
          <w:bCs/>
          <w:sz w:val="22"/>
          <w:szCs w:val="22"/>
          <w:highlight w:val="none"/>
          <w:lang w:val="en-US" w:eastAsia="zh-CN"/>
        </w:rPr>
        <w:t>2</w:t>
      </w:r>
      <w:r>
        <w:rPr>
          <w:rFonts w:hint="eastAsia" w:ascii="宋体" w:hAnsi="宋体" w:eastAsia="宋体" w:cs="宋体"/>
          <w:b/>
          <w:bCs/>
          <w:sz w:val="22"/>
          <w:szCs w:val="22"/>
          <w:highlight w:val="none"/>
          <w:lang w:val="en-US" w:eastAsia="zh-CN"/>
        </w:rPr>
        <w:t>年</w:t>
      </w:r>
      <w:r>
        <w:rPr>
          <w:rFonts w:hint="eastAsia" w:ascii="宋体" w:hAnsi="宋体" w:cs="宋体"/>
          <w:b/>
          <w:bCs/>
          <w:sz w:val="22"/>
          <w:szCs w:val="22"/>
          <w:highlight w:val="none"/>
          <w:lang w:val="en-US" w:eastAsia="zh-CN"/>
        </w:rPr>
        <w:t xml:space="preserve"> 7</w:t>
      </w:r>
      <w:r>
        <w:rPr>
          <w:rFonts w:hint="eastAsia" w:ascii="宋体" w:hAnsi="宋体" w:eastAsia="宋体" w:cs="宋体"/>
          <w:b/>
          <w:bCs/>
          <w:sz w:val="22"/>
          <w:szCs w:val="22"/>
          <w:highlight w:val="none"/>
          <w:lang w:val="en-US" w:eastAsia="zh-CN"/>
        </w:rPr>
        <w:t>月</w:t>
      </w:r>
      <w:r>
        <w:rPr>
          <w:rFonts w:hint="eastAsia" w:ascii="宋体" w:hAnsi="宋体" w:cs="宋体"/>
          <w:b/>
          <w:bCs/>
          <w:sz w:val="22"/>
          <w:szCs w:val="22"/>
          <w:highlight w:val="none"/>
          <w:lang w:val="en-US" w:eastAsia="zh-CN"/>
        </w:rPr>
        <w:t xml:space="preserve">20 </w:t>
      </w:r>
      <w:r>
        <w:rPr>
          <w:rFonts w:hint="eastAsia" w:ascii="宋体" w:hAnsi="宋体" w:eastAsia="宋体" w:cs="宋体"/>
          <w:b/>
          <w:bCs/>
          <w:sz w:val="22"/>
          <w:szCs w:val="22"/>
          <w:highlight w:val="none"/>
          <w:lang w:val="en-US" w:eastAsia="zh-CN"/>
        </w:rPr>
        <w:t>日，每日上午9:00-1</w:t>
      </w:r>
      <w:r>
        <w:rPr>
          <w:rFonts w:hint="eastAsia" w:ascii="宋体" w:hAnsi="宋体" w:cs="宋体"/>
          <w:b/>
          <w:bCs/>
          <w:sz w:val="22"/>
          <w:szCs w:val="22"/>
          <w:highlight w:val="none"/>
          <w:lang w:val="en-US" w:eastAsia="zh-CN"/>
        </w:rPr>
        <w:t>2</w:t>
      </w:r>
      <w:r>
        <w:rPr>
          <w:rFonts w:hint="eastAsia" w:ascii="宋体" w:hAnsi="宋体" w:eastAsia="宋体" w:cs="宋体"/>
          <w:b/>
          <w:bCs/>
          <w:sz w:val="22"/>
          <w:szCs w:val="22"/>
          <w:highlight w:val="none"/>
          <w:lang w:val="en-US" w:eastAsia="zh-CN"/>
        </w:rPr>
        <w:t>:</w:t>
      </w:r>
      <w:r>
        <w:rPr>
          <w:rFonts w:hint="eastAsia" w:ascii="宋体" w:hAnsi="宋体" w:cs="宋体"/>
          <w:b/>
          <w:bCs/>
          <w:sz w:val="22"/>
          <w:szCs w:val="22"/>
          <w:highlight w:val="none"/>
          <w:lang w:val="en-US" w:eastAsia="zh-CN"/>
        </w:rPr>
        <w:t>0</w:t>
      </w:r>
      <w:r>
        <w:rPr>
          <w:rFonts w:hint="eastAsia" w:ascii="宋体" w:hAnsi="宋体" w:eastAsia="宋体" w:cs="宋体"/>
          <w:b/>
          <w:bCs/>
          <w:sz w:val="22"/>
          <w:szCs w:val="22"/>
          <w:highlight w:val="none"/>
          <w:lang w:val="en-US" w:eastAsia="zh-CN"/>
        </w:rPr>
        <w:t>0，下午1</w:t>
      </w:r>
      <w:r>
        <w:rPr>
          <w:rFonts w:hint="eastAsia" w:ascii="宋体" w:hAnsi="宋体" w:cs="宋体"/>
          <w:b/>
          <w:bCs/>
          <w:sz w:val="22"/>
          <w:szCs w:val="22"/>
          <w:highlight w:val="none"/>
          <w:lang w:val="en-US" w:eastAsia="zh-CN"/>
        </w:rPr>
        <w:t>4</w:t>
      </w:r>
      <w:r>
        <w:rPr>
          <w:rFonts w:hint="eastAsia" w:ascii="宋体" w:hAnsi="宋体" w:eastAsia="宋体" w:cs="宋体"/>
          <w:b/>
          <w:bCs/>
          <w:sz w:val="22"/>
          <w:szCs w:val="22"/>
          <w:highlight w:val="none"/>
          <w:lang w:val="en-US" w:eastAsia="zh-CN"/>
        </w:rPr>
        <w:t>:</w:t>
      </w:r>
      <w:r>
        <w:rPr>
          <w:rFonts w:hint="eastAsia" w:ascii="宋体" w:hAnsi="宋体" w:cs="宋体"/>
          <w:b/>
          <w:bCs/>
          <w:sz w:val="22"/>
          <w:szCs w:val="22"/>
          <w:highlight w:val="none"/>
          <w:lang w:val="en-US" w:eastAsia="zh-CN"/>
        </w:rPr>
        <w:t>0</w:t>
      </w:r>
      <w:r>
        <w:rPr>
          <w:rFonts w:hint="eastAsia" w:ascii="宋体" w:hAnsi="宋体" w:eastAsia="宋体" w:cs="宋体"/>
          <w:b/>
          <w:bCs/>
          <w:sz w:val="22"/>
          <w:szCs w:val="22"/>
          <w:highlight w:val="none"/>
          <w:lang w:val="en-US" w:eastAsia="zh-CN"/>
        </w:rPr>
        <w:t>0-17:00（双休日及法定节假日除外）；2）获取竞争性磋商文件时请携带单位介绍信、经办人身份证原件及加盖供应商公章的复印件；</w:t>
      </w:r>
    </w:p>
    <w:p>
      <w:pPr>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 磋商响应文件递交</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截止时间：20</w:t>
      </w:r>
      <w:r>
        <w:rPr>
          <w:rFonts w:hint="eastAsia" w:ascii="宋体" w:hAnsi="宋体" w:cs="宋体"/>
          <w:sz w:val="22"/>
          <w:szCs w:val="22"/>
          <w:highlight w:val="none"/>
          <w:lang w:val="en-US" w:eastAsia="zh-CN"/>
        </w:rPr>
        <w:t>22年7月27日下午14时00分</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地点：</w:t>
      </w:r>
      <w:r>
        <w:rPr>
          <w:rFonts w:hint="eastAsia" w:ascii="宋体" w:hAnsi="宋体" w:cs="宋体"/>
          <w:sz w:val="22"/>
          <w:szCs w:val="22"/>
          <w:highlight w:val="none"/>
          <w:lang w:eastAsia="zh-CN"/>
        </w:rPr>
        <w:t>西安市莲湖区北关正街9号鸿海大厦10层会议室</w:t>
      </w:r>
      <w:r>
        <w:rPr>
          <w:rFonts w:hint="eastAsia" w:ascii="宋体" w:hAnsi="宋体" w:eastAsia="宋体" w:cs="宋体"/>
          <w:sz w:val="22"/>
          <w:szCs w:val="2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324"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公告期限</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cs="宋体"/>
          <w:sz w:val="22"/>
          <w:szCs w:val="22"/>
        </w:rPr>
      </w:pPr>
      <w:r>
        <w:rPr>
          <w:rFonts w:hint="eastAsia" w:ascii="宋体" w:hAnsi="宋体" w:cs="宋体"/>
          <w:sz w:val="22"/>
          <w:szCs w:val="22"/>
        </w:rPr>
        <w:t>自本公告发布之日起3个工作日。</w:t>
      </w:r>
    </w:p>
    <w:p>
      <w:pPr>
        <w:keepNext w:val="0"/>
        <w:keepLines w:val="0"/>
        <w:pageBreakBefore w:val="0"/>
        <w:widowControl w:val="0"/>
        <w:numPr>
          <w:ilvl w:val="0"/>
          <w:numId w:val="2"/>
        </w:numPr>
        <w:kinsoku/>
        <w:wordWrap/>
        <w:overflowPunct/>
        <w:topLinePunct w:val="0"/>
        <w:autoSpaceDE/>
        <w:autoSpaceDN/>
        <w:bidi w:val="0"/>
        <w:adjustRightInd/>
        <w:snapToGrid/>
        <w:spacing w:line="324"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其他补充事宜 </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（1）《政府采购促进中小企业发展管理办法》（财库〔2020〕46 号）；</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（2）《财政部 司法部关于政府采购支持监狱企业发展有关问题的通知》（财库〔2014〕68 号）；</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（3）《国务院办公厅关于建立政府强制采购节能产品制度的通知》（国发办〔2007〕51 号）；</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（4）《节能产品政府采购实施意见》（财库〔2004〕185 号）；</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（5）《环境标志产品政府采购实施的意见》（财库〔2006〕90 号）；</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（6）《三部门联合发布关于促进残疾人就业政府采购政策的通知》（财库〔2017〕141 号）；</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（7）《财政部 发展改革委 生态环境部 市场监管总局关于调整优化节能产品、环境标志产品政府采购执行机制的通知》（财库〔2019〕9 号）；</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（8）陕西省财政厅关于印发《陕西省中小企业政府采购信用融资办法》（陕财办采〔2018〕23 号）；</w:t>
      </w:r>
    </w:p>
    <w:p>
      <w:pPr>
        <w:numPr>
          <w:ilvl w:val="0"/>
          <w:numId w:val="0"/>
        </w:num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lang w:val="en-US" w:eastAsia="zh-CN"/>
        </w:rPr>
        <w:t>《财政部农业农村部国家乡村振兴局关于运用政府采购政策支持乡村产业振兴的通知》（财库〔2021〕19 号）；</w:t>
      </w:r>
    </w:p>
    <w:p>
      <w:pPr>
        <w:numPr>
          <w:ilvl w:val="0"/>
          <w:numId w:val="0"/>
        </w:num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lang w:val="en-US" w:eastAsia="zh-CN"/>
        </w:rPr>
        <w:t>《财政部农业农村部 国家乡村振兴局中华全国供销合作总社关于印发&lt;关于深入开展政府采购脱贫地区农副产品工作推进乡村产业振兴的实施意见&gt;的通知》（财库〔2021〕20 号）；</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lang w:val="en-US" w:eastAsia="zh-CN"/>
        </w:rPr>
        <w:t>）其他需要落实的政府采购政策</w:t>
      </w:r>
      <w:r>
        <w:rPr>
          <w:rFonts w:hint="eastAsia" w:ascii="Times New Roman" w:hAnsi="Times New Roman" w:eastAsia="宋体" w:cs="Times New Roman"/>
          <w:sz w:val="24"/>
          <w:szCs w:val="24"/>
          <w:lang w:val="en-US" w:eastAsia="zh-CN"/>
        </w:rPr>
        <w:t>，详见招标文件（如有最新政策按最新政策执行）。</w:t>
      </w:r>
    </w:p>
    <w:p>
      <w:pPr>
        <w:keepNext w:val="0"/>
        <w:keepLines w:val="0"/>
        <w:pageBreakBefore w:val="0"/>
        <w:widowControl w:val="0"/>
        <w:numPr>
          <w:ilvl w:val="0"/>
          <w:numId w:val="2"/>
        </w:numPr>
        <w:kinsoku/>
        <w:wordWrap/>
        <w:overflowPunct/>
        <w:topLinePunct w:val="0"/>
        <w:autoSpaceDE/>
        <w:autoSpaceDN/>
        <w:bidi w:val="0"/>
        <w:adjustRightInd/>
        <w:snapToGrid/>
        <w:spacing w:line="324" w:lineRule="auto"/>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对本次采购提出询问，请按以下方式联系。</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1、采购人信息：</w:t>
      </w:r>
      <w:r>
        <w:rPr>
          <w:rFonts w:hint="eastAsia" w:ascii="宋体" w:hAnsi="宋体" w:cs="宋体"/>
          <w:sz w:val="22"/>
          <w:szCs w:val="22"/>
          <w:lang w:val="en-US" w:eastAsia="zh-CN"/>
        </w:rPr>
        <w:t>西安市长安区魏寨街道办事处</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联系人：</w:t>
      </w:r>
      <w:r>
        <w:rPr>
          <w:rFonts w:hint="eastAsia" w:ascii="宋体" w:hAnsi="宋体" w:cs="宋体"/>
          <w:sz w:val="22"/>
          <w:szCs w:val="22"/>
          <w:lang w:val="en-US" w:eastAsia="zh-CN"/>
        </w:rPr>
        <w:t>王先生</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联系地址：</w:t>
      </w:r>
      <w:r>
        <w:rPr>
          <w:rFonts w:hint="eastAsia" w:ascii="宋体" w:hAnsi="宋体" w:cs="宋体"/>
          <w:sz w:val="22"/>
          <w:szCs w:val="22"/>
          <w:lang w:val="en-US" w:eastAsia="zh-CN"/>
        </w:rPr>
        <w:t>西安市长安区魏寨北街与魏鸣路交叉口南150米</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联系电话：029-85831071</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2、项目联系方式</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项目联系人：</w:t>
      </w:r>
      <w:r>
        <w:rPr>
          <w:rFonts w:hint="eastAsia" w:ascii="宋体" w:hAnsi="宋体" w:cs="宋体"/>
          <w:sz w:val="22"/>
          <w:szCs w:val="22"/>
          <w:lang w:val="en-US" w:eastAsia="zh-CN"/>
        </w:rPr>
        <w:t>张</w:t>
      </w:r>
      <w:r>
        <w:rPr>
          <w:rFonts w:hint="eastAsia" w:ascii="宋体" w:hAnsi="宋体" w:eastAsia="宋体" w:cs="宋体"/>
          <w:sz w:val="22"/>
          <w:szCs w:val="22"/>
          <w:lang w:val="en-US" w:eastAsia="zh-CN"/>
        </w:rPr>
        <w:t>工</w:t>
      </w:r>
      <w:r>
        <w:rPr>
          <w:rFonts w:hint="eastAsia" w:ascii="宋体" w:hAnsi="宋体" w:cs="宋体"/>
          <w:sz w:val="22"/>
          <w:szCs w:val="22"/>
          <w:lang w:val="en-US" w:eastAsia="zh-CN"/>
        </w:rPr>
        <w:t>、李工</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电 话：029-</w:t>
      </w:r>
      <w:r>
        <w:rPr>
          <w:rFonts w:hint="eastAsia" w:ascii="宋体" w:hAnsi="宋体" w:cs="宋体"/>
          <w:sz w:val="22"/>
          <w:szCs w:val="22"/>
          <w:lang w:val="en-US" w:eastAsia="zh-CN"/>
        </w:rPr>
        <w:t>86238896</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传 真：029-</w:t>
      </w:r>
      <w:r>
        <w:rPr>
          <w:rFonts w:hint="eastAsia" w:ascii="宋体" w:hAnsi="宋体" w:cs="宋体"/>
          <w:sz w:val="22"/>
          <w:szCs w:val="22"/>
          <w:lang w:val="en-US" w:eastAsia="zh-CN"/>
        </w:rPr>
        <w:t>86238896</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3、采购代理机构信息</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名称：</w:t>
      </w:r>
      <w:r>
        <w:rPr>
          <w:rFonts w:hint="eastAsia" w:ascii="宋体" w:hAnsi="宋体" w:cs="宋体"/>
          <w:sz w:val="22"/>
          <w:szCs w:val="22"/>
          <w:lang w:val="en-US" w:eastAsia="zh-CN"/>
        </w:rPr>
        <w:t>全咨工程管理咨询有限公司</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联系地址：</w:t>
      </w:r>
      <w:r>
        <w:rPr>
          <w:rFonts w:hint="eastAsia" w:ascii="宋体" w:hAnsi="宋体" w:cs="宋体"/>
          <w:sz w:val="22"/>
          <w:szCs w:val="22"/>
          <w:lang w:val="en-US" w:eastAsia="zh-CN"/>
        </w:rPr>
        <w:t>陕西省西安市高新区丈八街办高新二路15号瑞吉大厦7层10701-7202室</w:t>
      </w:r>
    </w:p>
    <w:p>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联系方式：</w:t>
      </w:r>
      <w:r>
        <w:rPr>
          <w:rFonts w:hint="eastAsia" w:ascii="宋体" w:hAnsi="宋体" w:eastAsia="宋体" w:cs="宋体"/>
          <w:sz w:val="22"/>
          <w:szCs w:val="22"/>
          <w:highlight w:val="none"/>
          <w:lang w:val="en-US" w:eastAsia="zh-CN"/>
        </w:rPr>
        <w:fldChar w:fldCharType="begin"/>
      </w:r>
      <w:r>
        <w:rPr>
          <w:rFonts w:hint="eastAsia" w:ascii="宋体" w:hAnsi="宋体" w:eastAsia="宋体" w:cs="宋体"/>
          <w:sz w:val="22"/>
          <w:szCs w:val="22"/>
          <w:highlight w:val="none"/>
          <w:lang w:val="en-US" w:eastAsia="zh-CN"/>
        </w:rPr>
        <w:instrText xml:space="preserve"> HYPERLINK "http://www.ccgp.gov.cn/agency/a_agencylist.html" \t "_blank" </w:instrText>
      </w:r>
      <w:r>
        <w:rPr>
          <w:rFonts w:hint="eastAsia" w:ascii="宋体" w:hAnsi="宋体" w:eastAsia="宋体" w:cs="宋体"/>
          <w:sz w:val="22"/>
          <w:szCs w:val="22"/>
          <w:highlight w:val="none"/>
          <w:lang w:val="en-US" w:eastAsia="zh-CN"/>
        </w:rPr>
        <w:fldChar w:fldCharType="separate"/>
      </w:r>
      <w:r>
        <w:rPr>
          <w:rFonts w:hint="eastAsia" w:ascii="宋体" w:hAnsi="宋体" w:eastAsia="宋体" w:cs="宋体"/>
          <w:sz w:val="22"/>
          <w:szCs w:val="22"/>
          <w:highlight w:val="none"/>
          <w:lang w:val="en-US" w:eastAsia="zh-CN"/>
        </w:rPr>
        <w:t>http://www.ccgp.gov.cn/agency/a_agencylist.html</w:t>
      </w:r>
      <w:r>
        <w:rPr>
          <w:rFonts w:hint="eastAsia" w:ascii="宋体" w:hAnsi="宋体" w:eastAsia="宋体" w:cs="宋体"/>
          <w:sz w:val="22"/>
          <w:szCs w:val="22"/>
          <w:highlight w:val="none"/>
          <w:lang w:val="en-US" w:eastAsia="zh-CN"/>
        </w:rPr>
        <w:fldChar w:fldCharType="end"/>
      </w:r>
    </w:p>
    <w:p>
      <w:pPr>
        <w:keepNext w:val="0"/>
        <w:keepLines w:val="0"/>
        <w:pageBreakBefore w:val="0"/>
        <w:widowControl w:val="0"/>
        <w:numPr>
          <w:ilvl w:val="0"/>
          <w:numId w:val="3"/>
        </w:numPr>
        <w:kinsoku/>
        <w:wordWrap/>
        <w:overflowPunct/>
        <w:topLinePunct w:val="0"/>
        <w:autoSpaceDE/>
        <w:autoSpaceDN/>
        <w:bidi w:val="0"/>
        <w:adjustRightInd/>
        <w:snapToGrid/>
        <w:spacing w:line="324" w:lineRule="auto"/>
        <w:textAlignment w:val="auto"/>
        <w:rPr>
          <w:rFonts w:hint="eastAsia" w:ascii="宋体" w:hAnsi="宋体" w:cs="宋体"/>
          <w:b/>
          <w:sz w:val="24"/>
          <w:szCs w:val="24"/>
        </w:rPr>
      </w:pPr>
      <w:r>
        <w:rPr>
          <w:rFonts w:hint="eastAsia" w:ascii="宋体" w:hAnsi="宋体" w:cs="宋体"/>
          <w:b/>
          <w:sz w:val="24"/>
          <w:szCs w:val="24"/>
        </w:rPr>
        <w:t>附件：</w:t>
      </w:r>
    </w:p>
    <w:p>
      <w:pPr>
        <w:keepNext w:val="0"/>
        <w:keepLines w:val="0"/>
        <w:pageBreakBefore w:val="0"/>
        <w:widowControl w:val="0"/>
        <w:kinsoku/>
        <w:wordWrap/>
        <w:overflowPunct/>
        <w:topLinePunct w:val="0"/>
        <w:autoSpaceDE/>
        <w:autoSpaceDN/>
        <w:bidi w:val="0"/>
        <w:adjustRightInd/>
        <w:snapToGrid/>
        <w:spacing w:line="27"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7" w:lineRule="atLeast"/>
        <w:ind w:firstLine="4620" w:firstLineChars="2100"/>
        <w:textAlignment w:val="auto"/>
        <w:rPr>
          <w:rFonts w:hint="eastAsia" w:ascii="宋体" w:hAnsi="宋体" w:cs="宋体"/>
          <w:sz w:val="22"/>
          <w:szCs w:val="22"/>
          <w:lang w:bidi="ar"/>
        </w:rPr>
      </w:pPr>
    </w:p>
    <w:p>
      <w:r>
        <w:rPr>
          <w:rFonts w:hint="eastAsia" w:ascii="宋体" w:hAnsi="宋体" w:cs="宋体"/>
          <w:sz w:val="22"/>
          <w:szCs w:val="22"/>
          <w:highlight w:val="none"/>
          <w:lang w:eastAsia="zh-CN" w:bidi="ar"/>
        </w:rPr>
        <w:t>全咨工程管理咨询有限公司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upperLetter"/>
      <w:pStyle w:val="3"/>
      <w:lvlText w:val="%1．"/>
      <w:lvlJc w:val="left"/>
      <w:pPr>
        <w:tabs>
          <w:tab w:val="left" w:pos="324"/>
        </w:tabs>
        <w:ind w:left="324" w:hanging="324"/>
      </w:pPr>
      <w:rPr>
        <w:rFonts w:hint="eastAsia"/>
      </w:rPr>
    </w:lvl>
  </w:abstractNum>
  <w:abstractNum w:abstractNumId="1">
    <w:nsid w:val="079BB71C"/>
    <w:multiLevelType w:val="singleLevel"/>
    <w:tmpl w:val="079BB71C"/>
    <w:lvl w:ilvl="0" w:tentative="0">
      <w:start w:val="5"/>
      <w:numFmt w:val="chineseCounting"/>
      <w:suff w:val="nothing"/>
      <w:lvlText w:val="%1、"/>
      <w:lvlJc w:val="left"/>
      <w:rPr>
        <w:rFonts w:hint="eastAsia"/>
      </w:rPr>
    </w:lvl>
  </w:abstractNum>
  <w:abstractNum w:abstractNumId="2">
    <w:nsid w:val="12AA3E00"/>
    <w:multiLevelType w:val="singleLevel"/>
    <w:tmpl w:val="12AA3E00"/>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zdmMmM0MzY3YTcyYjg4NWNjZThkNTQ0OTdhMGMifQ=="/>
  </w:docVars>
  <w:rsids>
    <w:rsidRoot w:val="233205FF"/>
    <w:rsid w:val="233205FF"/>
    <w:rsid w:val="79625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jc w:val="center"/>
      <w:outlineLvl w:val="0"/>
    </w:pPr>
    <w:rPr>
      <w:rFonts w:ascii="黑体" w:eastAsia="黑体"/>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ind w:right="-84" w:rightChars="-40"/>
      <w:jc w:val="center"/>
    </w:pPr>
    <w:rPr>
      <w:rFonts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1999</Words>
  <Characters>2333</Characters>
  <Lines>0</Lines>
  <Paragraphs>0</Paragraphs>
  <TotalTime>5</TotalTime>
  <ScaleCrop>false</ScaleCrop>
  <LinksUpToDate>false</LinksUpToDate>
  <CharactersWithSpaces>2370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2022-07-13T09:55:00Z</dcterms:created>
  <dc:creator>ProXu</dc:creator>
  <cp:lastModifiedBy>ProXu</cp:lastModifiedBy>
  <dcterms:modified xsi:type="dcterms:W3CDTF">2022-07-13T10:01:36Z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4ED29312514A4F278BF0B80BBD80A40C</vt:lpwstr>
  </property>
</Properties>
</file>