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8"/>
        <w:outlineLvl w:val="9"/>
        <w:rPr>
          <w:rFonts w:hint="eastAsia" w:ascii="宋体" w:hAnsi="宋体" w:eastAsia="宋体" w:cs="宋体"/>
        </w:rPr>
      </w:pPr>
    </w:p>
    <w:p>
      <w:pPr>
        <w:pageBreakBefore w:val="0"/>
        <w:kinsoku/>
        <w:overflowPunct/>
        <w:topLinePunct w:val="0"/>
        <w:bidi w:val="0"/>
        <w:spacing w:line="360" w:lineRule="auto"/>
        <w:jc w:val="both"/>
        <w:outlineLvl w:val="9"/>
        <w:rPr>
          <w:rFonts w:hint="default" w:ascii="宋体" w:hAnsi="宋体" w:eastAsia="宋体" w:cs="宋体"/>
          <w:b/>
          <w:sz w:val="28"/>
          <w:szCs w:val="28"/>
          <w:lang w:eastAsia="zh-CN"/>
        </w:rPr>
      </w:pPr>
      <w:bookmarkStart w:id="0" w:name="_Toc21526573"/>
      <w:bookmarkStart w:id="1" w:name="_Toc489289156"/>
      <w:bookmarkStart w:id="2" w:name="_Toc501726388"/>
      <w:bookmarkStart w:id="3" w:name="_Toc422836222"/>
      <w:bookmarkStart w:id="4" w:name="_Toc766634"/>
      <w:bookmarkStart w:id="5" w:name="_Toc20407514"/>
      <w:bookmarkStart w:id="6" w:name="_Toc20659937"/>
      <w:bookmarkStart w:id="7" w:name="_Toc505862063"/>
      <w:bookmarkStart w:id="8" w:name="_Toc501542168"/>
      <w:bookmarkStart w:id="9" w:name="_Toc387309774"/>
      <w:bookmarkStart w:id="10" w:name="_Toc533068352"/>
      <w:bookmarkStart w:id="11" w:name="_Toc532824610"/>
      <w:bookmarkStart w:id="12" w:name="_Toc391983676"/>
      <w:bookmarkStart w:id="13" w:name="_Toc501624499"/>
      <w:bookmarkStart w:id="14" w:name="_Toc530562580"/>
      <w:bookmarkStart w:id="15" w:name="_Toc391660169"/>
      <w:bookmarkStart w:id="16" w:name="_Toc399764936"/>
      <w:bookmarkStart w:id="17" w:name="_Toc391659933"/>
      <w:bookmarkStart w:id="18" w:name="_Toc465253096"/>
      <w:bookmarkStart w:id="19" w:name="_Toc498525727"/>
      <w:bookmarkStart w:id="20" w:name="_Toc18423419"/>
      <w:bookmarkStart w:id="21" w:name="_Toc18573786"/>
      <w:bookmarkStart w:id="22" w:name="_Toc28365"/>
      <w:bookmarkStart w:id="23" w:name="_Toc466467702"/>
      <w:bookmarkStart w:id="24" w:name="_Toc387310299"/>
      <w:bookmarkStart w:id="25" w:name="_Toc465424484"/>
      <w:bookmarkStart w:id="26" w:name="_Toc18423343"/>
      <w:bookmarkStart w:id="27" w:name="_Toc422384324"/>
      <w:bookmarkStart w:id="28" w:name="_Toc422154359"/>
      <w:bookmarkStart w:id="29" w:name="_Toc501543693"/>
      <w:bookmarkStart w:id="30" w:name="_Toc21416431"/>
      <w:bookmarkStart w:id="31" w:name="_Toc501625058"/>
      <w:bookmarkStart w:id="32" w:name="_Toc457811088"/>
      <w:bookmarkStart w:id="33" w:name="_Toc51657980"/>
      <w:bookmarkStart w:id="34" w:name="_Toc505158663"/>
      <w:bookmarkStart w:id="35" w:name="_Toc312963234"/>
      <w:bookmarkStart w:id="36" w:name="_Toc380069015"/>
      <w:bookmarkStart w:id="37" w:name="_Toc346615845"/>
      <w:bookmarkStart w:id="38" w:name="_Toc309682657"/>
      <w:bookmarkStart w:id="39" w:name="_Toc336412368"/>
      <w:bookmarkStart w:id="40" w:name="_Toc318752992"/>
      <w:bookmarkStart w:id="41" w:name="_Toc346615253"/>
      <w:bookmarkStart w:id="42" w:name="_Toc313914452"/>
      <w:bookmarkStart w:id="43" w:name="_Toc314784875"/>
      <w:bookmarkStart w:id="44" w:name="_Toc309859790"/>
      <w:bookmarkStart w:id="45" w:name="_Toc382213695"/>
      <w:bookmarkStart w:id="46" w:name="_Toc309685620"/>
      <w:bookmarkStart w:id="47" w:name="_Toc346614833"/>
      <w:bookmarkStart w:id="48" w:name="_Toc313965202"/>
      <w:bookmarkStart w:id="49" w:name="_Toc307485127"/>
      <w:bookmarkStart w:id="50" w:name="_Toc307416063"/>
      <w:bookmarkStart w:id="51" w:name="_Toc184635052"/>
      <w:bookmarkStart w:id="52" w:name="_Toc267472786"/>
      <w:bookmarkStart w:id="53" w:name="_Toc265657412"/>
      <w:bookmarkStart w:id="54" w:name="_Toc263370558"/>
      <w:bookmarkStart w:id="55" w:name="_Toc307415451"/>
      <w:bookmarkStart w:id="56" w:name="_Toc307416050"/>
      <w:bookmarkStart w:id="57" w:name="_Toc307419763"/>
      <w:bookmarkStart w:id="58" w:name="_Toc265673889"/>
      <w:bookmarkStart w:id="59" w:name="_Toc265658083"/>
      <w:bookmarkStart w:id="60" w:name="_Toc285028689"/>
      <w:r>
        <w:rPr>
          <w:rFonts w:hint="eastAsia" w:ascii="宋体" w:hAnsi="宋体" w:eastAsia="宋体" w:cs="宋体"/>
          <w:b/>
          <w:sz w:val="28"/>
          <w:szCs w:val="28"/>
        </w:rPr>
        <w:t>项目编号：</w:t>
      </w:r>
      <w:r>
        <w:rPr>
          <w:rFonts w:hint="eastAsia" w:ascii="宋体" w:hAnsi="宋体" w:cs="宋体"/>
          <w:sz w:val="24"/>
          <w:szCs w:val="24"/>
          <w:lang w:eastAsia="zh-CN"/>
        </w:rPr>
        <w:t>TYRZ-2023-ZZ049</w:t>
      </w:r>
    </w:p>
    <w:p>
      <w:pPr>
        <w:pageBreakBefore w:val="0"/>
        <w:kinsoku/>
        <w:overflowPunct/>
        <w:topLinePunct w:val="0"/>
        <w:bidi w:val="0"/>
        <w:spacing w:line="360" w:lineRule="auto"/>
        <w:jc w:val="center"/>
        <w:outlineLvl w:val="9"/>
        <w:rPr>
          <w:rFonts w:hint="eastAsia" w:ascii="宋体" w:hAnsi="宋体" w:eastAsia="宋体" w:cs="宋体"/>
          <w:b/>
          <w:sz w:val="40"/>
          <w:szCs w:val="32"/>
          <w:lang w:eastAsia="zh-CN"/>
        </w:rPr>
      </w:pPr>
    </w:p>
    <w:p>
      <w:pPr>
        <w:pageBreakBefore w:val="0"/>
        <w:kinsoku/>
        <w:overflowPunct/>
        <w:topLinePunct w:val="0"/>
        <w:bidi w:val="0"/>
        <w:spacing w:line="360" w:lineRule="auto"/>
        <w:jc w:val="center"/>
        <w:outlineLvl w:val="9"/>
        <w:rPr>
          <w:rFonts w:hint="eastAsia" w:ascii="宋体" w:hAnsi="宋体" w:cs="宋体"/>
          <w:b/>
          <w:bCs/>
          <w:sz w:val="52"/>
          <w:szCs w:val="52"/>
          <w:lang w:eastAsia="zh-CN"/>
        </w:rPr>
      </w:pPr>
      <w:r>
        <w:rPr>
          <w:rFonts w:hint="eastAsia" w:ascii="宋体" w:hAnsi="宋体" w:cs="宋体"/>
          <w:b/>
          <w:bCs/>
          <w:sz w:val="52"/>
          <w:szCs w:val="52"/>
          <w:lang w:eastAsia="zh-CN"/>
        </w:rPr>
        <w:t>周至县新区中学校园文化采购项目</w:t>
      </w:r>
    </w:p>
    <w:p>
      <w:pPr>
        <w:pStyle w:val="39"/>
        <w:rPr>
          <w:rFonts w:hint="eastAsia"/>
        </w:rPr>
      </w:pPr>
    </w:p>
    <w:p>
      <w:pPr>
        <w:pageBreakBefore w:val="0"/>
        <w:kinsoku/>
        <w:overflowPunct/>
        <w:topLinePunct w:val="0"/>
        <w:bidi w:val="0"/>
        <w:spacing w:line="36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竞争性磋商文件</w:t>
      </w:r>
    </w:p>
    <w:p>
      <w:pPr>
        <w:pStyle w:val="110"/>
        <w:rPr>
          <w:rFonts w:hint="eastAsia" w:ascii="宋体" w:hAnsi="宋体" w:eastAsia="宋体" w:cs="宋体"/>
          <w:b/>
          <w:sz w:val="72"/>
          <w:szCs w:val="72"/>
        </w:rPr>
      </w:pPr>
    </w:p>
    <w:p>
      <w:pPr>
        <w:pStyle w:val="110"/>
        <w:rPr>
          <w:rFonts w:hint="eastAsia" w:ascii="宋体" w:hAnsi="宋体" w:eastAsia="宋体" w:cs="宋体"/>
          <w:b/>
          <w:sz w:val="72"/>
          <w:szCs w:val="72"/>
        </w:rPr>
      </w:pPr>
    </w:p>
    <w:p>
      <w:pPr>
        <w:pStyle w:val="110"/>
        <w:rPr>
          <w:rFonts w:hint="eastAsia"/>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62336" behindDoc="1" locked="0" layoutInCell="1" allowOverlap="1">
            <wp:simplePos x="0" y="0"/>
            <wp:positionH relativeFrom="column">
              <wp:posOffset>1659890</wp:posOffset>
            </wp:positionH>
            <wp:positionV relativeFrom="paragraph">
              <wp:posOffset>372110</wp:posOffset>
            </wp:positionV>
            <wp:extent cx="2481580" cy="2160270"/>
            <wp:effectExtent l="0" t="0" r="2540" b="3810"/>
            <wp:wrapTight wrapText="bothSides">
              <wp:wrapPolygon>
                <wp:start x="0" y="0"/>
                <wp:lineTo x="0" y="21486"/>
                <wp:lineTo x="21489" y="21486"/>
                <wp:lineTo x="21489"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3"/>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color w:val="auto"/>
          <w:spacing w:val="4"/>
          <w:sz w:val="32"/>
          <w:szCs w:val="32"/>
          <w:lang w:eastAsia="zh-CN"/>
        </w:rPr>
        <w:t>周至县教育和科学技术局</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cs="宋体"/>
          <w:b/>
          <w:bCs/>
          <w:sz w:val="32"/>
          <w:szCs w:val="32"/>
          <w:shd w:val="clear" w:color="auto" w:fill="FFFFFF"/>
          <w:lang w:eastAsia="zh-CN"/>
        </w:rPr>
        <w:t>招标代理公司：</w:t>
      </w:r>
      <w:r>
        <w:rPr>
          <w:rFonts w:hint="eastAsia" w:ascii="宋体" w:hAnsi="宋体" w:eastAsia="宋体" w:cs="宋体"/>
          <w:b/>
          <w:bCs/>
          <w:sz w:val="32"/>
          <w:szCs w:val="32"/>
          <w:shd w:val="clear" w:color="auto" w:fill="FFFFFF"/>
        </w:rPr>
        <w:t>天煜荣泽工程咨询有限公司</w:t>
      </w:r>
    </w:p>
    <w:p>
      <w:pPr>
        <w:pageBreakBefore w:val="0"/>
        <w:kinsoku/>
        <w:overflowPunct/>
        <w:topLinePunct w:val="0"/>
        <w:bidi w:val="0"/>
        <w:spacing w:line="360" w:lineRule="auto"/>
        <w:jc w:val="center"/>
        <w:outlineLvl w:val="9"/>
        <w:rPr>
          <w:rFonts w:hint="eastAsia" w:ascii="宋体" w:hAnsi="宋体" w:eastAsia="宋体" w:cs="宋体"/>
          <w:b/>
          <w:color w:val="auto"/>
          <w:spacing w:val="4"/>
          <w:sz w:val="32"/>
          <w:szCs w:val="32"/>
        </w:rPr>
      </w:pPr>
      <w:r>
        <w:rPr>
          <w:rFonts w:hint="eastAsia" w:ascii="宋体" w:hAnsi="宋体" w:eastAsia="宋体" w:cs="宋体"/>
          <w:b/>
          <w:color w:val="auto"/>
          <w:spacing w:val="4"/>
          <w:sz w:val="32"/>
          <w:szCs w:val="32"/>
        </w:rPr>
        <w:t>二〇二</w:t>
      </w:r>
      <w:r>
        <w:rPr>
          <w:rFonts w:hint="eastAsia" w:ascii="宋体" w:hAnsi="宋体" w:cs="宋体"/>
          <w:b/>
          <w:color w:val="auto"/>
          <w:spacing w:val="4"/>
          <w:sz w:val="32"/>
          <w:szCs w:val="32"/>
          <w:lang w:eastAsia="zh-CN"/>
        </w:rPr>
        <w:t>三</w:t>
      </w:r>
      <w:r>
        <w:rPr>
          <w:rFonts w:hint="eastAsia" w:ascii="宋体" w:hAnsi="宋体" w:eastAsia="宋体" w:cs="宋体"/>
          <w:b/>
          <w:color w:val="auto"/>
          <w:spacing w:val="4"/>
          <w:sz w:val="32"/>
          <w:szCs w:val="32"/>
        </w:rPr>
        <w:t>年</w:t>
      </w:r>
      <w:r>
        <w:rPr>
          <w:rFonts w:hint="eastAsia" w:ascii="宋体" w:hAnsi="宋体" w:cs="宋体"/>
          <w:b/>
          <w:color w:val="auto"/>
          <w:spacing w:val="4"/>
          <w:sz w:val="32"/>
          <w:szCs w:val="32"/>
          <w:lang w:eastAsia="zh-CN"/>
        </w:rPr>
        <w:t>十</w:t>
      </w:r>
      <w:r>
        <w:rPr>
          <w:rFonts w:hint="eastAsia" w:ascii="宋体" w:hAnsi="宋体" w:eastAsia="宋体" w:cs="宋体"/>
          <w:b/>
          <w:color w:val="auto"/>
          <w:spacing w:val="4"/>
          <w:sz w:val="32"/>
          <w:szCs w:val="32"/>
        </w:rPr>
        <w:t>月</w:t>
      </w:r>
    </w:p>
    <w:p>
      <w:pPr>
        <w:pStyle w:val="2"/>
        <w:rPr>
          <w:rFonts w:hint="eastAsia" w:ascii="宋体" w:hAnsi="宋体" w:eastAsia="宋体" w:cs="宋体"/>
          <w:b/>
          <w:color w:val="auto"/>
          <w:spacing w:val="4"/>
          <w:sz w:val="32"/>
          <w:szCs w:val="32"/>
        </w:rPr>
      </w:pPr>
    </w:p>
    <w:p>
      <w:pPr>
        <w:rPr>
          <w:rFonts w:hint="eastAsia"/>
        </w:rPr>
      </w:pPr>
    </w:p>
    <w:p>
      <w:pPr>
        <w:numPr>
          <w:ilvl w:val="0"/>
          <w:numId w:val="0"/>
        </w:numPr>
        <w:jc w:val="center"/>
        <w:outlineLvl w:val="9"/>
        <w:rPr>
          <w:rFonts w:hint="eastAsia" w:ascii="宋体" w:hAnsi="宋体" w:eastAsia="宋体" w:cs="宋体"/>
          <w:szCs w:val="32"/>
        </w:rPr>
      </w:pPr>
    </w:p>
    <w:p>
      <w:pPr>
        <w:numPr>
          <w:ilvl w:val="0"/>
          <w:numId w:val="0"/>
        </w:numPr>
        <w:jc w:val="center"/>
        <w:outlineLvl w:val="9"/>
        <w:rPr>
          <w:rFonts w:hint="eastAsia" w:ascii="宋体" w:hAnsi="宋体" w:eastAsia="宋体" w:cs="宋体"/>
          <w:szCs w:val="32"/>
        </w:rPr>
      </w:pPr>
    </w:p>
    <w:p>
      <w:pPr>
        <w:pStyle w:val="111"/>
        <w:rPr>
          <w:rFonts w:hint="eastAsia"/>
        </w:rPr>
      </w:pPr>
    </w:p>
    <w:p>
      <w:pPr>
        <w:numPr>
          <w:ilvl w:val="0"/>
          <w:numId w:val="0"/>
        </w:numPr>
        <w:jc w:val="center"/>
        <w:outlineLvl w:val="9"/>
        <w:rPr>
          <w:rFonts w:hint="eastAsia" w:ascii="宋体" w:hAnsi="宋体" w:eastAsia="宋体" w:cs="宋体"/>
          <w:szCs w:val="32"/>
        </w:rPr>
      </w:pPr>
    </w:p>
    <w:p>
      <w:pPr>
        <w:numPr>
          <w:ilvl w:val="0"/>
          <w:numId w:val="0"/>
        </w:numPr>
        <w:jc w:val="center"/>
        <w:outlineLvl w:val="9"/>
        <w:rPr>
          <w:rFonts w:hint="eastAsia" w:ascii="宋体" w:hAnsi="宋体" w:eastAsia="宋体" w:cs="宋体"/>
          <w:szCs w:val="32"/>
        </w:rPr>
      </w:pPr>
      <w:r>
        <w:rPr>
          <w:rFonts w:hint="eastAsia" w:ascii="宋体" w:hAnsi="宋体" w:eastAsia="宋体" w:cs="宋体"/>
          <w:szCs w:val="32"/>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End w:id="35"/>
    <w:bookmarkEnd w:id="36"/>
    <w:bookmarkEnd w:id="37"/>
    <w:bookmarkEnd w:id="38"/>
    <w:bookmarkEnd w:id="39"/>
    <w:bookmarkEnd w:id="40"/>
    <w:bookmarkEnd w:id="41"/>
    <w:bookmarkEnd w:id="42"/>
    <w:bookmarkEnd w:id="43"/>
    <w:bookmarkEnd w:id="44"/>
    <w:bookmarkEnd w:id="45"/>
    <w:bookmarkEnd w:id="46"/>
    <w:bookmarkEnd w:id="47"/>
    <w:bookmarkEnd w:id="48"/>
    <w:p>
      <w:pPr>
        <w:pStyle w:val="59"/>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rPr>
      </w:pPr>
      <w:r>
        <w:rPr>
          <w:rFonts w:hint="eastAsia" w:ascii="宋体" w:hAnsi="宋体" w:eastAsia="宋体" w:cs="宋体"/>
          <w:b w:val="0"/>
        </w:rPr>
        <w:fldChar w:fldCharType="begin"/>
      </w:r>
      <w:r>
        <w:rPr>
          <w:rFonts w:hint="eastAsia" w:ascii="宋体" w:hAnsi="宋体" w:eastAsia="宋体" w:cs="宋体"/>
          <w:b w:val="0"/>
        </w:rPr>
        <w:instrText xml:space="preserve"> TOC \o "1-3" \h \z \u </w:instrText>
      </w:r>
      <w:r>
        <w:rPr>
          <w:rFonts w:hint="eastAsia" w:ascii="宋体" w:hAnsi="宋体" w:eastAsia="宋体" w:cs="宋体"/>
          <w:b w:val="0"/>
        </w:rPr>
        <w:fldChar w:fldCharType="separate"/>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_Toc6503 </w:instrText>
      </w:r>
      <w:r>
        <w:rPr>
          <w:rFonts w:hint="eastAsia" w:ascii="宋体" w:hAnsi="宋体" w:eastAsia="宋体" w:cs="宋体"/>
          <w:sz w:val="24"/>
          <w:szCs w:val="32"/>
        </w:rPr>
        <w:fldChar w:fldCharType="separate"/>
      </w:r>
      <w:r>
        <w:rPr>
          <w:rFonts w:hint="eastAsia" w:ascii="宋体" w:hAnsi="宋体" w:eastAsia="宋体" w:cs="宋体"/>
          <w:sz w:val="24"/>
          <w:szCs w:val="40"/>
        </w:rPr>
        <w:t>第</w:t>
      </w:r>
      <w:r>
        <w:rPr>
          <w:rFonts w:hint="eastAsia" w:ascii="宋体" w:hAnsi="宋体" w:eastAsia="宋体" w:cs="宋体"/>
          <w:sz w:val="24"/>
          <w:szCs w:val="40"/>
          <w:lang w:val="en-US" w:eastAsia="zh-CN"/>
        </w:rPr>
        <w:t>1</w:t>
      </w:r>
      <w:r>
        <w:rPr>
          <w:rFonts w:hint="eastAsia" w:ascii="宋体" w:hAnsi="宋体" w:eastAsia="宋体" w:cs="宋体"/>
          <w:sz w:val="24"/>
          <w:szCs w:val="40"/>
        </w:rPr>
        <w:t>章 竞争性磋商公告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_Toc6503 \h </w:instrText>
      </w:r>
      <w:r>
        <w:rPr>
          <w:rFonts w:hint="eastAsia" w:ascii="宋体" w:hAnsi="宋体" w:eastAsia="宋体" w:cs="宋体"/>
          <w:sz w:val="24"/>
          <w:szCs w:val="32"/>
        </w:rPr>
        <w:fldChar w:fldCharType="separate"/>
      </w:r>
      <w:r>
        <w:rPr>
          <w:rFonts w:hint="eastAsia" w:ascii="宋体" w:hAnsi="宋体" w:eastAsia="宋体" w:cs="宋体"/>
          <w:sz w:val="24"/>
          <w:szCs w:val="32"/>
        </w:rPr>
        <w:t>1</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pPr>
        <w:pStyle w:val="59"/>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_Toc11100 </w:instrText>
      </w:r>
      <w:r>
        <w:rPr>
          <w:rFonts w:hint="eastAsia" w:ascii="宋体" w:hAnsi="宋体" w:eastAsia="宋体" w:cs="宋体"/>
          <w:sz w:val="24"/>
          <w:szCs w:val="32"/>
        </w:rPr>
        <w:fldChar w:fldCharType="separate"/>
      </w:r>
      <w:r>
        <w:rPr>
          <w:rFonts w:hint="eastAsia" w:ascii="宋体" w:hAnsi="宋体" w:eastAsia="宋体" w:cs="宋体"/>
          <w:bCs/>
          <w:sz w:val="24"/>
          <w:szCs w:val="56"/>
        </w:rPr>
        <w:t>第2章</w:t>
      </w:r>
      <w:r>
        <w:rPr>
          <w:rFonts w:hint="eastAsia" w:ascii="宋体" w:hAnsi="宋体" w:eastAsia="宋体" w:cs="宋体"/>
          <w:bCs/>
          <w:sz w:val="24"/>
          <w:szCs w:val="56"/>
          <w:lang w:val="en-US" w:eastAsia="zh-CN"/>
        </w:rPr>
        <w:t xml:space="preserve"> </w:t>
      </w:r>
      <w:r>
        <w:rPr>
          <w:rFonts w:hint="eastAsia" w:ascii="宋体" w:hAnsi="宋体" w:eastAsia="宋体" w:cs="宋体"/>
          <w:bCs/>
          <w:sz w:val="24"/>
          <w:szCs w:val="56"/>
        </w:rPr>
        <w:t>供应商须知</w:t>
      </w:r>
      <w:r>
        <w:rPr>
          <w:rFonts w:hint="eastAsia" w:ascii="宋体" w:hAnsi="宋体" w:eastAsia="宋体" w:cs="宋体"/>
          <w:sz w:val="24"/>
          <w:szCs w:val="32"/>
        </w:rPr>
        <w:tab/>
      </w:r>
      <w:r>
        <w:rPr>
          <w:rFonts w:hint="eastAsia" w:ascii="宋体" w:hAnsi="宋体" w:cs="宋体"/>
          <w:sz w:val="24"/>
          <w:szCs w:val="32"/>
          <w:lang w:val="en-US" w:eastAsia="zh-CN"/>
        </w:rPr>
        <w:t>4</w:t>
      </w:r>
      <w:r>
        <w:rPr>
          <w:rFonts w:hint="eastAsia" w:ascii="宋体" w:hAnsi="宋体" w:eastAsia="宋体" w:cs="宋体"/>
          <w:sz w:val="24"/>
          <w:szCs w:val="32"/>
        </w:rPr>
        <w:fldChar w:fldCharType="end"/>
      </w:r>
    </w:p>
    <w:p>
      <w:pPr>
        <w:pStyle w:val="59"/>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_Toc18147 </w:instrText>
      </w:r>
      <w:r>
        <w:rPr>
          <w:rFonts w:hint="eastAsia" w:ascii="宋体" w:hAnsi="宋体" w:eastAsia="宋体" w:cs="宋体"/>
          <w:sz w:val="24"/>
          <w:szCs w:val="32"/>
        </w:rPr>
        <w:fldChar w:fldCharType="separate"/>
      </w:r>
      <w:r>
        <w:rPr>
          <w:rFonts w:hint="eastAsia" w:ascii="宋体" w:hAnsi="宋体" w:eastAsia="宋体" w:cs="宋体"/>
          <w:bCs/>
          <w:sz w:val="24"/>
          <w:szCs w:val="56"/>
        </w:rPr>
        <w:t>第3章</w:t>
      </w:r>
      <w:r>
        <w:rPr>
          <w:rFonts w:hint="eastAsia" w:ascii="宋体" w:hAnsi="宋体" w:eastAsia="宋体" w:cs="宋体"/>
          <w:bCs/>
          <w:sz w:val="24"/>
          <w:szCs w:val="56"/>
          <w:lang w:val="en-US" w:eastAsia="zh-CN"/>
        </w:rPr>
        <w:t xml:space="preserve"> </w:t>
      </w:r>
      <w:r>
        <w:rPr>
          <w:rFonts w:hint="eastAsia" w:ascii="宋体" w:hAnsi="宋体" w:eastAsia="宋体" w:cs="宋体"/>
          <w:bCs/>
          <w:sz w:val="24"/>
          <w:szCs w:val="56"/>
        </w:rPr>
        <w:t>评审办法和标准</w:t>
      </w:r>
      <w:r>
        <w:rPr>
          <w:rFonts w:hint="eastAsia" w:ascii="宋体" w:hAnsi="宋体" w:eastAsia="宋体" w:cs="宋体"/>
          <w:sz w:val="24"/>
          <w:szCs w:val="32"/>
        </w:rPr>
        <w:tab/>
      </w:r>
      <w:r>
        <w:rPr>
          <w:rFonts w:hint="eastAsia" w:ascii="宋体" w:hAnsi="宋体" w:cs="宋体"/>
          <w:sz w:val="24"/>
          <w:szCs w:val="32"/>
          <w:lang w:val="en-US" w:eastAsia="zh-CN"/>
        </w:rPr>
        <w:t>1</w:t>
      </w:r>
      <w:r>
        <w:rPr>
          <w:rFonts w:hint="eastAsia" w:ascii="宋体" w:hAnsi="宋体" w:eastAsia="宋体" w:cs="宋体"/>
          <w:sz w:val="24"/>
          <w:szCs w:val="32"/>
        </w:rPr>
        <w:fldChar w:fldCharType="end"/>
      </w:r>
      <w:r>
        <w:rPr>
          <w:rFonts w:hint="eastAsia" w:ascii="宋体" w:hAnsi="宋体" w:cs="宋体"/>
          <w:sz w:val="24"/>
          <w:szCs w:val="32"/>
          <w:lang w:val="en-US" w:eastAsia="zh-CN"/>
        </w:rPr>
        <w:t>6</w:t>
      </w:r>
    </w:p>
    <w:p>
      <w:pPr>
        <w:pStyle w:val="59"/>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_Toc10186 </w:instrText>
      </w:r>
      <w:r>
        <w:rPr>
          <w:rFonts w:hint="eastAsia" w:ascii="宋体" w:hAnsi="宋体" w:eastAsia="宋体" w:cs="宋体"/>
          <w:sz w:val="24"/>
          <w:szCs w:val="32"/>
        </w:rPr>
        <w:fldChar w:fldCharType="separate"/>
      </w:r>
      <w:r>
        <w:rPr>
          <w:rFonts w:hint="eastAsia" w:ascii="宋体" w:hAnsi="宋体" w:eastAsia="宋体" w:cs="宋体"/>
          <w:bCs/>
          <w:sz w:val="24"/>
          <w:szCs w:val="56"/>
        </w:rPr>
        <w:t>第4章</w:t>
      </w:r>
      <w:r>
        <w:rPr>
          <w:rFonts w:hint="eastAsia" w:ascii="宋体" w:hAnsi="宋体" w:eastAsia="宋体" w:cs="宋体"/>
          <w:bCs/>
          <w:sz w:val="24"/>
          <w:szCs w:val="56"/>
          <w:lang w:val="en-US" w:eastAsia="zh-CN"/>
        </w:rPr>
        <w:t xml:space="preserve"> </w:t>
      </w:r>
      <w:r>
        <w:rPr>
          <w:rFonts w:hint="eastAsia" w:ascii="宋体" w:hAnsi="宋体" w:eastAsia="宋体" w:cs="宋体"/>
          <w:bCs/>
          <w:sz w:val="24"/>
          <w:szCs w:val="56"/>
        </w:rPr>
        <w:t>合同文件</w:t>
      </w:r>
      <w:r>
        <w:rPr>
          <w:rFonts w:hint="eastAsia" w:ascii="宋体" w:hAnsi="宋体" w:eastAsia="宋体" w:cs="宋体"/>
          <w:sz w:val="24"/>
          <w:szCs w:val="32"/>
        </w:rPr>
        <w:tab/>
      </w:r>
      <w:r>
        <w:rPr>
          <w:rFonts w:hint="eastAsia" w:ascii="宋体" w:hAnsi="宋体" w:cs="宋体"/>
          <w:sz w:val="24"/>
          <w:szCs w:val="32"/>
          <w:lang w:val="en-US" w:eastAsia="zh-CN"/>
        </w:rPr>
        <w:t>2</w:t>
      </w:r>
      <w:r>
        <w:rPr>
          <w:rFonts w:hint="eastAsia" w:ascii="宋体" w:hAnsi="宋体" w:eastAsia="宋体" w:cs="宋体"/>
          <w:sz w:val="24"/>
          <w:szCs w:val="32"/>
        </w:rPr>
        <w:fldChar w:fldCharType="end"/>
      </w:r>
      <w:r>
        <w:rPr>
          <w:rFonts w:hint="eastAsia" w:ascii="宋体" w:hAnsi="宋体" w:cs="宋体"/>
          <w:sz w:val="24"/>
          <w:szCs w:val="32"/>
          <w:lang w:val="en-US" w:eastAsia="zh-CN"/>
        </w:rPr>
        <w:t>0</w:t>
      </w:r>
    </w:p>
    <w:p>
      <w:pPr>
        <w:pStyle w:val="59"/>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_Toc13196 </w:instrText>
      </w:r>
      <w:r>
        <w:rPr>
          <w:rFonts w:hint="eastAsia" w:ascii="宋体" w:hAnsi="宋体" w:eastAsia="宋体" w:cs="宋体"/>
          <w:sz w:val="24"/>
          <w:szCs w:val="32"/>
        </w:rPr>
        <w:fldChar w:fldCharType="separate"/>
      </w:r>
      <w:r>
        <w:rPr>
          <w:rFonts w:hint="eastAsia" w:ascii="宋体" w:hAnsi="宋体" w:eastAsia="宋体" w:cs="宋体"/>
          <w:bCs/>
          <w:sz w:val="24"/>
          <w:szCs w:val="48"/>
        </w:rPr>
        <w:t>第5章</w:t>
      </w:r>
      <w:r>
        <w:rPr>
          <w:rFonts w:hint="eastAsia" w:ascii="宋体" w:hAnsi="宋体" w:eastAsia="宋体" w:cs="宋体"/>
          <w:bCs/>
          <w:sz w:val="24"/>
          <w:szCs w:val="48"/>
          <w:lang w:val="en-US" w:eastAsia="zh-CN"/>
        </w:rPr>
        <w:t xml:space="preserve"> </w:t>
      </w:r>
      <w:r>
        <w:rPr>
          <w:rFonts w:hint="eastAsia" w:ascii="宋体" w:hAnsi="宋体" w:cs="宋体"/>
          <w:bCs/>
          <w:sz w:val="24"/>
          <w:szCs w:val="48"/>
          <w:lang w:eastAsia="zh-CN"/>
        </w:rPr>
        <w:t>采购内容及要求</w:t>
      </w:r>
      <w:r>
        <w:rPr>
          <w:rFonts w:hint="eastAsia" w:ascii="宋体" w:hAnsi="宋体" w:eastAsia="宋体" w:cs="宋体"/>
          <w:sz w:val="24"/>
          <w:szCs w:val="32"/>
        </w:rPr>
        <w:tab/>
      </w:r>
      <w:r>
        <w:rPr>
          <w:rFonts w:hint="eastAsia" w:ascii="宋体" w:hAnsi="宋体" w:cs="宋体"/>
          <w:sz w:val="24"/>
          <w:szCs w:val="32"/>
          <w:lang w:val="en-US" w:eastAsia="zh-CN"/>
        </w:rPr>
        <w:t>2</w:t>
      </w:r>
      <w:r>
        <w:rPr>
          <w:rFonts w:hint="eastAsia" w:ascii="宋体" w:hAnsi="宋体" w:eastAsia="宋体" w:cs="宋体"/>
          <w:sz w:val="24"/>
          <w:szCs w:val="32"/>
        </w:rPr>
        <w:fldChar w:fldCharType="end"/>
      </w:r>
      <w:r>
        <w:rPr>
          <w:rFonts w:hint="eastAsia" w:ascii="宋体" w:hAnsi="宋体" w:cs="宋体"/>
          <w:sz w:val="24"/>
          <w:szCs w:val="32"/>
          <w:lang w:val="en-US" w:eastAsia="zh-CN"/>
        </w:rPr>
        <w:t>7</w:t>
      </w:r>
    </w:p>
    <w:p>
      <w:pPr>
        <w:pStyle w:val="59"/>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_Toc27152 </w:instrText>
      </w:r>
      <w:r>
        <w:rPr>
          <w:rFonts w:hint="eastAsia" w:ascii="宋体" w:hAnsi="宋体" w:eastAsia="宋体" w:cs="宋体"/>
          <w:sz w:val="24"/>
          <w:szCs w:val="32"/>
        </w:rPr>
        <w:fldChar w:fldCharType="separate"/>
      </w:r>
      <w:r>
        <w:rPr>
          <w:rFonts w:hint="eastAsia" w:ascii="宋体" w:hAnsi="宋体" w:eastAsia="宋体" w:cs="宋体"/>
          <w:bCs/>
          <w:sz w:val="24"/>
          <w:szCs w:val="40"/>
        </w:rPr>
        <w:t>第6章</w:t>
      </w:r>
      <w:r>
        <w:rPr>
          <w:rFonts w:hint="eastAsia" w:ascii="宋体" w:hAnsi="宋体" w:eastAsia="宋体" w:cs="宋体"/>
          <w:bCs/>
          <w:sz w:val="24"/>
          <w:szCs w:val="40"/>
          <w:lang w:val="en-US" w:eastAsia="zh-CN"/>
        </w:rPr>
        <w:t xml:space="preserve"> </w:t>
      </w:r>
      <w:r>
        <w:rPr>
          <w:rFonts w:hint="eastAsia" w:ascii="宋体" w:hAnsi="宋体" w:eastAsia="宋体" w:cs="宋体"/>
          <w:bCs/>
          <w:sz w:val="24"/>
          <w:szCs w:val="40"/>
        </w:rPr>
        <w:t>响应文件格式</w:t>
      </w:r>
      <w:r>
        <w:rPr>
          <w:rFonts w:hint="eastAsia" w:ascii="宋体" w:hAnsi="宋体" w:eastAsia="宋体" w:cs="宋体"/>
          <w:sz w:val="24"/>
          <w:szCs w:val="32"/>
        </w:rPr>
        <w:tab/>
      </w:r>
      <w:r>
        <w:rPr>
          <w:rFonts w:hint="eastAsia" w:ascii="宋体" w:hAnsi="宋体" w:cs="宋体"/>
          <w:sz w:val="24"/>
          <w:szCs w:val="32"/>
          <w:lang w:val="en-US" w:eastAsia="zh-CN"/>
        </w:rPr>
        <w:t>3</w:t>
      </w:r>
      <w:r>
        <w:rPr>
          <w:rFonts w:hint="eastAsia" w:ascii="宋体" w:hAnsi="宋体" w:eastAsia="宋体" w:cs="宋体"/>
          <w:sz w:val="24"/>
          <w:szCs w:val="32"/>
        </w:rPr>
        <w:fldChar w:fldCharType="end"/>
      </w:r>
      <w:r>
        <w:rPr>
          <w:rFonts w:hint="eastAsia" w:ascii="宋体" w:hAnsi="宋体" w:cs="宋体"/>
          <w:sz w:val="24"/>
          <w:szCs w:val="32"/>
          <w:lang w:val="en-US" w:eastAsia="zh-CN"/>
        </w:rPr>
        <w:t>9</w:t>
      </w:r>
    </w:p>
    <w:p>
      <w:pPr>
        <w:spacing w:line="480" w:lineRule="auto"/>
        <w:outlineLvl w:val="9"/>
        <w:rPr>
          <w:rFonts w:hint="eastAsia" w:ascii="宋体" w:hAnsi="宋体" w:eastAsia="宋体" w:cs="宋体"/>
        </w:rPr>
        <w:sectPr>
          <w:headerReference r:id="rId3" w:type="default"/>
          <w:type w:val="continuous"/>
          <w:pgSz w:w="11906" w:h="16838"/>
          <w:pgMar w:top="1440" w:right="1800" w:bottom="1440" w:left="1800" w:header="964" w:footer="964" w:gutter="0"/>
          <w:pgBorders>
            <w:top w:val="none" w:sz="0" w:space="0"/>
            <w:left w:val="none" w:sz="0" w:space="0"/>
            <w:bottom w:val="none" w:sz="0" w:space="0"/>
            <w:right w:val="none" w:sz="0" w:space="0"/>
          </w:pgBorders>
          <w:pgNumType w:fmt="decimal" w:start="0"/>
          <w:cols w:space="720" w:num="1"/>
          <w:docGrid w:linePitch="312" w:charSpace="0"/>
        </w:sectPr>
      </w:pPr>
      <w:r>
        <w:rPr>
          <w:rFonts w:hint="eastAsia" w:ascii="宋体" w:hAnsi="宋体" w:eastAsia="宋体" w:cs="宋体"/>
        </w:rPr>
        <w:fldChar w:fldCharType="end"/>
      </w:r>
    </w:p>
    <w:bookmarkEnd w:id="49"/>
    <w:bookmarkEnd w:id="50"/>
    <w:bookmarkEnd w:id="51"/>
    <w:bookmarkEnd w:id="52"/>
    <w:bookmarkEnd w:id="53"/>
    <w:bookmarkEnd w:id="54"/>
    <w:bookmarkEnd w:id="55"/>
    <w:bookmarkEnd w:id="56"/>
    <w:bookmarkEnd w:id="57"/>
    <w:bookmarkEnd w:id="58"/>
    <w:bookmarkEnd w:id="59"/>
    <w:bookmarkEnd w:id="60"/>
    <w:p>
      <w:pPr>
        <w:numPr>
          <w:ilvl w:val="0"/>
          <w:numId w:val="0"/>
        </w:numPr>
        <w:spacing w:line="480" w:lineRule="auto"/>
        <w:jc w:val="both"/>
        <w:outlineLvl w:val="9"/>
        <w:rPr>
          <w:rFonts w:hint="eastAsia" w:ascii="宋体" w:hAnsi="宋体" w:eastAsia="宋体" w:cs="宋体"/>
          <w:szCs w:val="32"/>
        </w:rPr>
      </w:pPr>
    </w:p>
    <w:p>
      <w:pPr>
        <w:pageBreakBefore w:val="0"/>
        <w:kinsoku/>
        <w:overflowPunct/>
        <w:topLinePunct w:val="0"/>
        <w:bidi w:val="0"/>
        <w:spacing w:before="120" w:beforeLines="50" w:line="360" w:lineRule="auto"/>
        <w:jc w:val="center"/>
        <w:outlineLvl w:val="0"/>
        <w:rPr>
          <w:rFonts w:hint="eastAsia" w:ascii="宋体" w:hAnsi="宋体" w:eastAsia="宋体" w:cs="宋体"/>
          <w:b/>
          <w:sz w:val="32"/>
          <w:szCs w:val="32"/>
        </w:rPr>
      </w:pPr>
      <w:bookmarkStart w:id="61" w:name="_Toc6503"/>
      <w:bookmarkStart w:id="62" w:name="_Toc267472795"/>
      <w:bookmarkStart w:id="63" w:name="_Toc307419764"/>
      <w:bookmarkStart w:id="64" w:name="_Toc184635069"/>
      <w:bookmarkStart w:id="65" w:name="_Toc265658084"/>
      <w:bookmarkStart w:id="66" w:name="_Toc263370567"/>
      <w:bookmarkStart w:id="67" w:name="_Toc307416072"/>
      <w:bookmarkStart w:id="68" w:name="_Toc265673890"/>
      <w:bookmarkStart w:id="69" w:name="_Toc307416051"/>
      <w:bookmarkStart w:id="70" w:name="_Toc15790"/>
      <w:bookmarkStart w:id="71" w:name="_Toc265657421"/>
      <w:bookmarkStart w:id="72" w:name="_Toc307415460"/>
      <w:bookmarkStart w:id="73" w:name="_Toc307485136"/>
      <w:bookmarkStart w:id="74" w:name="_Toc285028693"/>
      <w:r>
        <w:rPr>
          <w:rFonts w:hint="eastAsia" w:ascii="宋体" w:hAnsi="宋体" w:eastAsia="宋体" w:cs="宋体"/>
          <w:b/>
          <w:sz w:val="32"/>
          <w:szCs w:val="32"/>
        </w:rPr>
        <w:t>第</w:t>
      </w:r>
      <w:r>
        <w:rPr>
          <w:rFonts w:hint="eastAsia" w:ascii="宋体" w:hAnsi="宋体" w:eastAsia="宋体" w:cs="宋体"/>
          <w:b/>
          <w:sz w:val="32"/>
          <w:szCs w:val="32"/>
          <w:lang w:val="en-US" w:eastAsia="zh-CN"/>
        </w:rPr>
        <w:t>1</w:t>
      </w:r>
      <w:r>
        <w:rPr>
          <w:rFonts w:hint="eastAsia" w:ascii="宋体" w:hAnsi="宋体" w:eastAsia="宋体" w:cs="宋体"/>
          <w:b/>
          <w:sz w:val="32"/>
          <w:szCs w:val="32"/>
        </w:rPr>
        <w:t>章  竞争性磋商公告</w:t>
      </w:r>
      <w:bookmarkEnd w:id="61"/>
    </w:p>
    <w:p>
      <w:pPr>
        <w:keepNext w:val="0"/>
        <w:keepLines w:val="0"/>
        <w:pageBreakBefore w:val="0"/>
        <w:tabs>
          <w:tab w:val="left" w:pos="993"/>
        </w:tabs>
        <w:kinsoku/>
        <w:wordWrap/>
        <w:overflowPunct/>
        <w:topLinePunct w:val="0"/>
        <w:autoSpaceDE/>
        <w:autoSpaceDN/>
        <w:bidi w:val="0"/>
        <w:adjustRightInd/>
        <w:snapToGrid/>
        <w:spacing w:line="360" w:lineRule="auto"/>
        <w:ind w:firstLine="480" w:firstLineChars="200"/>
        <w:jc w:val="both"/>
        <w:outlineLvl w:val="9"/>
        <w:rPr>
          <w:rFonts w:hint="eastAsia" w:ascii="宋体" w:hAnsi="宋体" w:eastAsia="宋体" w:cs="宋体"/>
          <w:sz w:val="24"/>
          <w:szCs w:val="24"/>
          <w:lang w:eastAsia="zh-CN"/>
        </w:rPr>
      </w:pPr>
      <w:r>
        <w:rPr>
          <w:rFonts w:hint="eastAsia" w:ascii="宋体" w:hAnsi="宋体" w:cs="宋体"/>
          <w:sz w:val="24"/>
          <w:szCs w:val="24"/>
          <w:lang w:eastAsia="zh-CN"/>
        </w:rPr>
        <w:t>周至县新区中学校园文化采购项目</w:t>
      </w:r>
      <w:r>
        <w:rPr>
          <w:rFonts w:hint="eastAsia" w:ascii="宋体" w:hAnsi="宋体" w:eastAsia="宋体" w:cs="宋体"/>
          <w:sz w:val="24"/>
          <w:szCs w:val="24"/>
        </w:rPr>
        <w:t>潜在的供应商可在西安市周至县</w:t>
      </w:r>
      <w:r>
        <w:rPr>
          <w:rFonts w:hint="eastAsia" w:ascii="宋体" w:hAnsi="宋体" w:eastAsia="宋体" w:cs="宋体"/>
          <w:sz w:val="24"/>
          <w:szCs w:val="24"/>
          <w:lang w:eastAsia="zh-CN"/>
        </w:rPr>
        <w:t>北大街天煜荣泽工程咨询有限公司</w:t>
      </w:r>
      <w:r>
        <w:rPr>
          <w:rFonts w:hint="eastAsia" w:ascii="宋体" w:hAnsi="宋体" w:eastAsia="宋体" w:cs="宋体"/>
          <w:sz w:val="24"/>
          <w:szCs w:val="24"/>
        </w:rPr>
        <w:t>获取采购文件，并于</w:t>
      </w:r>
      <w:r>
        <w:rPr>
          <w:rFonts w:hint="eastAsia" w:ascii="宋体" w:hAnsi="宋体" w:eastAsia="宋体" w:cs="宋体"/>
          <w:sz w:val="24"/>
          <w:szCs w:val="24"/>
          <w:lang w:eastAsia="zh-CN"/>
        </w:rPr>
        <w:t>202</w:t>
      </w:r>
      <w:r>
        <w:rPr>
          <w:rFonts w:hint="eastAsia" w:ascii="宋体" w:hAnsi="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cs="宋体"/>
          <w:sz w:val="24"/>
          <w:szCs w:val="24"/>
          <w:lang w:val="en-US" w:eastAsia="zh-CN"/>
        </w:rPr>
        <w:t>10月23日10:00:00</w:t>
      </w:r>
      <w:r>
        <w:rPr>
          <w:rFonts w:hint="eastAsia" w:ascii="宋体" w:hAnsi="宋体" w:eastAsia="宋体" w:cs="宋体"/>
          <w:sz w:val="24"/>
          <w:szCs w:val="24"/>
        </w:rPr>
        <w:t>前递交响应文件</w:t>
      </w:r>
      <w:r>
        <w:rPr>
          <w:rFonts w:hint="eastAsia" w:ascii="宋体" w:hAnsi="宋体" w:eastAsia="宋体" w:cs="宋体"/>
          <w:sz w:val="24"/>
          <w:szCs w:val="24"/>
          <w:lang w:eastAsia="zh-CN"/>
        </w:rPr>
        <w:t>。</w:t>
      </w:r>
    </w:p>
    <w:p>
      <w:pPr>
        <w:keepNext w:val="0"/>
        <w:keepLines w:val="0"/>
        <w:pageBreakBefore w:val="0"/>
        <w:tabs>
          <w:tab w:val="left" w:pos="993"/>
        </w:tabs>
        <w:kinsoku/>
        <w:wordWrap/>
        <w:overflowPunct/>
        <w:topLinePunct w:val="0"/>
        <w:autoSpaceDE/>
        <w:autoSpaceDN/>
        <w:bidi w:val="0"/>
        <w:adjustRightInd/>
        <w:snapToGrid/>
        <w:spacing w:line="360" w:lineRule="auto"/>
        <w:ind w:firstLine="480" w:firstLineChars="200"/>
        <w:jc w:val="both"/>
        <w:outlineLvl w:val="9"/>
        <w:rPr>
          <w:rFonts w:hint="eastAsia" w:ascii="宋体" w:hAnsi="宋体" w:eastAsia="宋体" w:cs="宋体"/>
          <w:sz w:val="24"/>
        </w:rPr>
      </w:pPr>
      <w:r>
        <w:rPr>
          <w:rFonts w:hint="eastAsia" w:ascii="宋体" w:hAnsi="宋体" w:eastAsia="宋体" w:cs="宋体"/>
          <w:sz w:val="24"/>
        </w:rPr>
        <w:t>一、项目基本情况：</w:t>
      </w:r>
    </w:p>
    <w:p>
      <w:pPr>
        <w:keepNext w:val="0"/>
        <w:keepLines w:val="0"/>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eastAsia="宋体" w:cs="宋体"/>
          <w:sz w:val="24"/>
        </w:rPr>
      </w:pPr>
      <w:r>
        <w:rPr>
          <w:rFonts w:hint="eastAsia" w:ascii="宋体" w:hAnsi="宋体" w:eastAsia="宋体" w:cs="宋体"/>
          <w:sz w:val="24"/>
        </w:rPr>
        <w:t>1、项目编号：</w:t>
      </w:r>
      <w:r>
        <w:rPr>
          <w:rFonts w:hint="eastAsia" w:ascii="宋体" w:hAnsi="宋体" w:cs="宋体"/>
          <w:sz w:val="24"/>
          <w:szCs w:val="24"/>
          <w:lang w:eastAsia="zh-CN"/>
        </w:rPr>
        <w:t>TYRZ-2023-ZZ049</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cs="宋体"/>
          <w:sz w:val="24"/>
          <w:lang w:eastAsia="zh-CN"/>
        </w:rPr>
      </w:pPr>
      <w:r>
        <w:rPr>
          <w:rFonts w:hint="eastAsia" w:ascii="宋体" w:hAnsi="宋体" w:eastAsia="宋体" w:cs="宋体"/>
          <w:sz w:val="24"/>
        </w:rPr>
        <w:t>2、项目名称：</w:t>
      </w:r>
      <w:r>
        <w:rPr>
          <w:rFonts w:hint="eastAsia" w:cs="宋体"/>
          <w:sz w:val="24"/>
          <w:lang w:eastAsia="zh-CN"/>
        </w:rPr>
        <w:t>周至县新区中学校园文化采购项目</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b w:val="0"/>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shd w:val="clear" w:fill="FFFFFF"/>
          <w:vertAlign w:val="baseline"/>
          <w14:textFill>
            <w14:solidFill>
              <w14:schemeClr w14:val="tx1"/>
            </w14:solidFill>
          </w14:textFill>
        </w:rPr>
        <w:t>采购方式：竞争性磋商</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b w:val="0"/>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b w:val="0"/>
          <w:bCs/>
          <w:i w:val="0"/>
          <w:iCs w:val="0"/>
          <w:caps w:val="0"/>
          <w:color w:val="000000" w:themeColor="text1"/>
          <w:spacing w:val="0"/>
          <w:sz w:val="24"/>
          <w:szCs w:val="24"/>
          <w:shd w:val="clear" w:fill="FFFFFF"/>
          <w:vertAlign w:val="baseline"/>
          <w:lang w:val="en-US" w:eastAsia="zh-CN"/>
          <w14:textFill>
            <w14:solidFill>
              <w14:schemeClr w14:val="tx1"/>
            </w14:solidFill>
          </w14:textFill>
        </w:rPr>
        <w:t>1000000.00</w:t>
      </w:r>
      <w:r>
        <w:rPr>
          <w:rFonts w:hint="eastAsia" w:ascii="宋体" w:hAnsi="宋体" w:eastAsia="宋体" w:cs="宋体"/>
          <w:b w:val="0"/>
          <w:bCs/>
          <w:i w:val="0"/>
          <w:iCs w:val="0"/>
          <w:caps w:val="0"/>
          <w:color w:val="000000" w:themeColor="text1"/>
          <w:spacing w:val="0"/>
          <w:sz w:val="24"/>
          <w:szCs w:val="24"/>
          <w:shd w:val="clear" w:fill="FFFFFF"/>
          <w:vertAlign w:val="baseline"/>
          <w14:textFill>
            <w14:solidFill>
              <w14:schemeClr w14:val="tx1"/>
            </w14:solidFill>
          </w14:textFill>
        </w:rPr>
        <w:t>元</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color w:val="000000" w:themeColor="text1"/>
          <w:sz w:val="24"/>
          <w:lang w:eastAsia="zh-CN"/>
          <w14:textFill>
            <w14:solidFill>
              <w14:schemeClr w14:val="tx1"/>
            </w14:solidFill>
          </w14:textFill>
        </w:rPr>
        <w:t>周至县新区中学校园文化采购项目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tbl>
      <w:tblPr>
        <w:tblStyle w:val="87"/>
        <w:tblpPr w:leftFromText="180" w:rightFromText="180" w:vertAnchor="text" w:horzAnchor="page" w:tblpX="1196" w:tblpY="609"/>
        <w:tblOverlap w:val="never"/>
        <w:tblW w:w="9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2"/>
        <w:gridCol w:w="1604"/>
        <w:gridCol w:w="1392"/>
        <w:gridCol w:w="1112"/>
        <w:gridCol w:w="1557"/>
        <w:gridCol w:w="175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blHeader/>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60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1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7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44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60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其他文创衍生品</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val="0"/>
                <w:bCs/>
                <w:i w:val="0"/>
                <w:iCs w:val="0"/>
                <w:caps w:val="0"/>
                <w:color w:val="auto"/>
                <w:spacing w:val="0"/>
                <w:sz w:val="24"/>
                <w:szCs w:val="24"/>
                <w:shd w:val="clear" w:fill="FFFFFF"/>
                <w:vertAlign w:val="baseline"/>
                <w:lang w:val="en-US" w:eastAsia="zh-CN"/>
              </w:rPr>
              <w:t>1000000.00</w:t>
            </w:r>
          </w:p>
        </w:tc>
        <w:tc>
          <w:tcPr>
            <w:tcW w:w="11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批</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17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val="0"/>
                <w:bCs/>
                <w:i w:val="0"/>
                <w:iCs w:val="0"/>
                <w:caps w:val="0"/>
                <w:color w:val="auto"/>
                <w:spacing w:val="0"/>
                <w:sz w:val="24"/>
                <w:szCs w:val="24"/>
                <w:shd w:val="clear" w:fill="FFFFFF"/>
                <w:vertAlign w:val="baseline"/>
                <w:lang w:val="en-US" w:eastAsia="zh-CN"/>
              </w:rPr>
              <w:t>1000000.00</w:t>
            </w:r>
          </w:p>
        </w:tc>
        <w:tc>
          <w:tcPr>
            <w:tcW w:w="144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val="0"/>
                <w:bCs/>
                <w:i w:val="0"/>
                <w:iCs w:val="0"/>
                <w:caps w:val="0"/>
                <w:color w:val="auto"/>
                <w:spacing w:val="0"/>
                <w:sz w:val="24"/>
                <w:szCs w:val="24"/>
                <w:shd w:val="clear" w:fill="FFFFFF"/>
                <w:vertAlign w:val="baseline"/>
                <w:lang w:val="en-US" w:eastAsia="zh-CN"/>
              </w:rPr>
              <w:t>-</w:t>
            </w:r>
          </w:p>
        </w:tc>
      </w:tr>
    </w:tbl>
    <w:p>
      <w:pPr>
        <w:pStyle w:val="8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b w:val="0"/>
          <w:bCs/>
          <w:i w:val="0"/>
          <w:iCs w:val="0"/>
          <w:caps w:val="0"/>
          <w:color w:val="auto"/>
          <w:spacing w:val="0"/>
          <w:sz w:val="24"/>
          <w:szCs w:val="24"/>
          <w:shd w:val="clear" w:fill="FFFFFF"/>
          <w:vertAlign w:val="baseline"/>
          <w:lang w:val="en-US" w:eastAsia="zh-CN"/>
        </w:rPr>
        <w:t>1000000</w:t>
      </w:r>
      <w:r>
        <w:rPr>
          <w:rFonts w:hint="eastAsia" w:ascii="宋体" w:hAnsi="宋体" w:cs="宋体"/>
          <w:b w:val="0"/>
          <w:bCs/>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元</w:t>
      </w:r>
    </w:p>
    <w:p>
      <w:pPr>
        <w:pStyle w:val="8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本合同包不接受联合体投标</w:t>
      </w:r>
    </w:p>
    <w:p>
      <w:pPr>
        <w:pStyle w:val="8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合同履行期限：（具体服务起止日期可随合同签订时间相应顺延）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响应供应商的资格要求 </w:t>
      </w:r>
    </w:p>
    <w:p>
      <w:pPr>
        <w:pStyle w:val="8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1.满足《中华人民共和国政府釆购法》第二十二条规定;</w:t>
      </w:r>
    </w:p>
    <w:p>
      <w:pPr>
        <w:pStyle w:val="8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2.落实政府采购政策需满足的资格要求：</w:t>
      </w:r>
    </w:p>
    <w:p>
      <w:pPr>
        <w:keepNext w:val="0"/>
        <w:keepLines w:val="0"/>
        <w:pageBreakBefore w:val="0"/>
        <w:tabs>
          <w:tab w:val="left" w:pos="993"/>
        </w:tabs>
        <w:kinsoku/>
        <w:wordWrap/>
        <w:overflowPunct/>
        <w:topLinePunct w:val="0"/>
        <w:autoSpaceDE/>
        <w:autoSpaceDN/>
        <w:bidi w:val="0"/>
        <w:adjustRightInd/>
        <w:snapToGrid/>
        <w:spacing w:line="360" w:lineRule="auto"/>
        <w:ind w:firstLine="480" w:firstLineChars="200"/>
        <w:jc w:val="both"/>
        <w:outlineLvl w:val="9"/>
        <w:rPr>
          <w:rFonts w:hint="eastAsia"/>
        </w:rPr>
      </w:pPr>
      <w:r>
        <w:rPr>
          <w:rFonts w:hint="eastAsia" w:ascii="宋体" w:hAnsi="宋体" w:eastAsia="宋体" w:cs="宋体"/>
          <w:color w:val="000000"/>
          <w:kern w:val="2"/>
          <w:sz w:val="24"/>
          <w:lang w:val="en-US" w:eastAsia="zh-CN" w:bidi="ar-SA"/>
        </w:rPr>
        <w:t>合同包1(</w:t>
      </w:r>
      <w:r>
        <w:rPr>
          <w:rFonts w:hint="eastAsia" w:ascii="宋体" w:hAnsi="宋体" w:cs="宋体"/>
          <w:sz w:val="24"/>
          <w:lang w:eastAsia="zh-CN"/>
        </w:rPr>
        <w:t>周至县新区中学校园文化采购项目</w:t>
      </w:r>
      <w:r>
        <w:rPr>
          <w:rFonts w:hint="eastAsia" w:ascii="宋体" w:hAnsi="宋体" w:eastAsia="宋体" w:cs="宋体"/>
          <w:color w:val="000000"/>
          <w:kern w:val="2"/>
          <w:sz w:val="24"/>
          <w:lang w:val="en-US" w:eastAsia="zh-CN" w:bidi="ar-SA"/>
        </w:rPr>
        <w:t>)落实政府采购政策需满足的资格要求如下:</w:t>
      </w:r>
    </w:p>
    <w:p>
      <w:pPr>
        <w:pStyle w:val="80"/>
        <w:widowControl/>
        <w:wordWrap w:val="0"/>
        <w:spacing w:before="0" w:beforeAutospacing="0" w:after="0" w:afterAutospacing="0" w:line="360" w:lineRule="auto"/>
        <w:ind w:firstLine="480" w:firstLineChars="200"/>
        <w:jc w:val="both"/>
        <w:textAlignment w:val="baseline"/>
        <w:rPr>
          <w:rFonts w:hint="default"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w:t>
      </w:r>
      <w:r>
        <w:rPr>
          <w:rFonts w:hint="eastAsia" w:ascii="宋体" w:hAnsi="宋体" w:cs="宋体"/>
          <w:color w:val="000000"/>
          <w:kern w:val="2"/>
          <w:sz w:val="24"/>
          <w:lang w:val="en-US" w:eastAsia="zh-CN" w:bidi="ar-SA"/>
        </w:rPr>
        <w:t>(15)</w:t>
      </w:r>
      <w:r>
        <w:rPr>
          <w:rFonts w:hint="eastAsia" w:ascii="宋体" w:hAnsi="宋体" w:eastAsia="宋体" w:cs="宋体"/>
          <w:color w:val="000000"/>
          <w:kern w:val="2"/>
          <w:sz w:val="24"/>
          <w:lang w:val="en-US" w:eastAsia="zh-CN" w:bidi="ar-SA"/>
        </w:rPr>
        <w:t>本项目为专门面向中小企业项目</w:t>
      </w:r>
      <w:r>
        <w:rPr>
          <w:rFonts w:hint="eastAsia" w:ascii="宋体" w:hAnsi="宋体" w:cs="宋体"/>
          <w:color w:val="000000"/>
          <w:kern w:val="2"/>
          <w:sz w:val="24"/>
          <w:lang w:val="en-US" w:eastAsia="zh-CN" w:bidi="ar-SA"/>
        </w:rPr>
        <w:t>;</w:t>
      </w:r>
      <w:r>
        <w:rPr>
          <w:rFonts w:hint="eastAsia" w:ascii="宋体" w:hAnsi="宋体" w:eastAsia="宋体" w:cs="宋体"/>
          <w:color w:val="000000"/>
          <w:kern w:val="2"/>
          <w:sz w:val="24"/>
          <w:lang w:val="en-US" w:eastAsia="zh-CN" w:bidi="ar-SA"/>
        </w:rPr>
        <w:t>（1</w:t>
      </w:r>
      <w:r>
        <w:rPr>
          <w:rFonts w:hint="eastAsia" w:ascii="宋体" w:hAnsi="宋体" w:cs="宋体"/>
          <w:color w:val="000000"/>
          <w:kern w:val="2"/>
          <w:sz w:val="24"/>
          <w:lang w:val="en-US" w:eastAsia="zh-CN" w:bidi="ar-SA"/>
        </w:rPr>
        <w:t>6</w:t>
      </w:r>
      <w:r>
        <w:rPr>
          <w:rFonts w:hint="eastAsia" w:ascii="宋体" w:hAnsi="宋体" w:eastAsia="宋体" w:cs="宋体"/>
          <w:color w:val="000000"/>
          <w:kern w:val="2"/>
          <w:sz w:val="24"/>
          <w:lang w:val="en-US" w:eastAsia="zh-CN" w:bidi="ar-SA"/>
        </w:rPr>
        <w:t>）如有最新颁布的政府采购政策，按最新的文件执行；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szCs w:val="24"/>
        </w:rPr>
        <w:t>3、本项目的特定资格要求：</w:t>
      </w:r>
    </w:p>
    <w:p>
      <w:pPr>
        <w:pStyle w:val="80"/>
        <w:widowControl/>
        <w:wordWrap w:val="0"/>
        <w:spacing w:before="0" w:beforeAutospacing="0" w:after="0" w:afterAutospacing="0" w:line="360" w:lineRule="auto"/>
        <w:ind w:firstLine="480" w:firstLineChars="200"/>
        <w:jc w:val="both"/>
        <w:textAlignment w:val="baseline"/>
        <w:rPr>
          <w:rFonts w:hint="eastAsia"/>
        </w:rPr>
      </w:pPr>
      <w:r>
        <w:rPr>
          <w:rFonts w:hint="eastAsia" w:ascii="宋体" w:hAnsi="宋体" w:eastAsia="宋体" w:cs="宋体"/>
          <w:color w:val="000000"/>
          <w:kern w:val="2"/>
          <w:sz w:val="24"/>
          <w:lang w:val="en-US" w:eastAsia="zh-CN" w:bidi="ar-SA"/>
        </w:rPr>
        <w:t>合同包1(</w:t>
      </w:r>
      <w:r>
        <w:rPr>
          <w:rFonts w:hint="eastAsia" w:cs="宋体"/>
          <w:sz w:val="24"/>
          <w:lang w:eastAsia="zh-CN"/>
        </w:rPr>
        <w:t>周至县新区中学校园文化采购项目</w:t>
      </w:r>
      <w:r>
        <w:rPr>
          <w:rFonts w:hint="eastAsia" w:ascii="宋体" w:hAnsi="宋体" w:eastAsia="宋体" w:cs="宋体"/>
          <w:color w:val="000000"/>
          <w:kern w:val="2"/>
          <w:sz w:val="24"/>
          <w:lang w:val="en-US" w:eastAsia="zh-CN" w:bidi="ar-SA"/>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w:t>
      </w:r>
      <w:r>
        <w:rPr>
          <w:rFonts w:hint="eastAsia" w:ascii="宋体" w:hAnsi="宋体" w:cs="宋体"/>
          <w:sz w:val="24"/>
          <w:szCs w:val="24"/>
          <w:lang w:eastAsia="zh-CN"/>
        </w:rPr>
        <w:t>提供供应商202</w:t>
      </w:r>
      <w:r>
        <w:rPr>
          <w:rFonts w:hint="eastAsia" w:ascii="宋体" w:hAnsi="宋体" w:cs="宋体"/>
          <w:sz w:val="24"/>
          <w:szCs w:val="24"/>
          <w:lang w:val="en-US" w:eastAsia="zh-CN"/>
        </w:rPr>
        <w:t>1</w:t>
      </w:r>
      <w:r>
        <w:rPr>
          <w:rFonts w:hint="eastAsia" w:ascii="宋体" w:hAnsi="宋体" w:cs="宋体"/>
          <w:sz w:val="24"/>
          <w:szCs w:val="24"/>
          <w:lang w:eastAsia="zh-CN"/>
        </w:rPr>
        <w:t>年或202</w:t>
      </w:r>
      <w:r>
        <w:rPr>
          <w:rFonts w:hint="eastAsia" w:ascii="宋体" w:hAnsi="宋体" w:cs="宋体"/>
          <w:sz w:val="24"/>
          <w:szCs w:val="24"/>
          <w:lang w:val="en-US" w:eastAsia="zh-CN"/>
        </w:rPr>
        <w:t>2</w:t>
      </w:r>
      <w:r>
        <w:rPr>
          <w:rFonts w:hint="eastAsia" w:ascii="宋体" w:hAnsi="宋体" w:cs="宋体"/>
          <w:sz w:val="24"/>
          <w:szCs w:val="24"/>
          <w:lang w:eastAsia="zh-CN"/>
        </w:rPr>
        <w:t>年经审计</w:t>
      </w:r>
      <w:r>
        <w:rPr>
          <w:rFonts w:hint="eastAsia" w:ascii="宋体" w:hAnsi="宋体" w:eastAsia="宋体" w:cs="宋体"/>
          <w:sz w:val="24"/>
          <w:szCs w:val="24"/>
        </w:rPr>
        <w:t xml:space="preserve">的财务报告或磋商前三个月内开户银行开具的资信证明；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 xml:space="preserve">任意一个月已缴纳完税凭证或税务机关开具的完税证明（任意税种）；依法免税的应提供相关文件证明；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shd w:val="clear" w:color="auto" w:fill="FFFFFF"/>
          <w:lang w:eastAsia="zh-CN"/>
        </w:rPr>
        <w:t>供应商不得被列入信用中国</w:t>
      </w:r>
      <w:r>
        <w:rPr>
          <w:rFonts w:hint="eastAsia" w:ascii="宋体" w:hAnsi="宋体" w:eastAsia="宋体" w:cs="宋体"/>
          <w:sz w:val="24"/>
          <w:szCs w:val="24"/>
          <w:shd w:val="clear" w:color="auto" w:fill="FFFFFF"/>
        </w:rPr>
        <w:t>（www.creditchina.gov.cn）失信被执行人、</w:t>
      </w:r>
      <w:r>
        <w:rPr>
          <w:rFonts w:hint="eastAsia" w:ascii="宋体" w:hAnsi="宋体" w:cs="宋体"/>
          <w:sz w:val="24"/>
          <w:szCs w:val="24"/>
          <w:shd w:val="clear" w:color="auto" w:fill="FFFFFF"/>
          <w:lang w:eastAsia="zh-CN"/>
        </w:rPr>
        <w:t>重大税收违法失信主体</w:t>
      </w:r>
      <w:r>
        <w:rPr>
          <w:rFonts w:hint="eastAsia" w:ascii="宋体" w:hAnsi="宋体" w:eastAsia="宋体" w:cs="宋体"/>
          <w:sz w:val="24"/>
          <w:szCs w:val="24"/>
          <w:shd w:val="clear" w:color="auto" w:fill="FFFFFF"/>
        </w:rPr>
        <w:t>案件当事人名单、</w:t>
      </w:r>
      <w:r>
        <w:rPr>
          <w:rFonts w:hint="eastAsia" w:ascii="宋体" w:hAnsi="宋体" w:eastAsia="宋体" w:cs="宋体"/>
          <w:sz w:val="24"/>
          <w:szCs w:val="24"/>
          <w:shd w:val="clear" w:color="auto" w:fill="FFFFFF"/>
          <w:lang w:eastAsia="zh-CN"/>
        </w:rPr>
        <w:t>在</w:t>
      </w:r>
      <w:r>
        <w:rPr>
          <w:rFonts w:hint="eastAsia" w:ascii="宋体" w:hAnsi="宋体" w:eastAsia="宋体" w:cs="宋体"/>
          <w:sz w:val="24"/>
          <w:szCs w:val="24"/>
          <w:shd w:val="clear" w:color="auto" w:fill="FFFFFF"/>
        </w:rPr>
        <w:t>中国政府采购网（www.ccgp.gov.cn）</w:t>
      </w:r>
      <w:r>
        <w:rPr>
          <w:rFonts w:hint="eastAsia" w:ascii="宋体" w:hAnsi="宋体" w:eastAsia="宋体" w:cs="宋体"/>
          <w:sz w:val="24"/>
          <w:szCs w:val="24"/>
          <w:shd w:val="clear" w:color="auto" w:fill="FFFFFF"/>
          <w:lang w:eastAsia="zh-CN"/>
        </w:rPr>
        <w:t>没有</w:t>
      </w:r>
      <w:r>
        <w:rPr>
          <w:rFonts w:hint="eastAsia" w:ascii="宋体" w:hAnsi="宋体" w:eastAsia="宋体" w:cs="宋体"/>
          <w:sz w:val="24"/>
          <w:szCs w:val="24"/>
          <w:shd w:val="clear" w:color="auto" w:fill="FFFFFF"/>
        </w:rPr>
        <w:t>严重违法失信行为记录名单、</w:t>
      </w:r>
      <w:r>
        <w:rPr>
          <w:rFonts w:hint="eastAsia" w:ascii="宋体" w:hAnsi="宋体" w:eastAsia="宋体" w:cs="宋体"/>
          <w:sz w:val="24"/>
          <w:szCs w:val="24"/>
          <w:shd w:val="clear" w:color="auto" w:fill="FFFFFF"/>
          <w:lang w:eastAsia="zh-CN"/>
        </w:rPr>
        <w:t>以</w:t>
      </w:r>
      <w:r>
        <w:rPr>
          <w:rFonts w:hint="eastAsia" w:ascii="宋体" w:hAnsi="宋体" w:eastAsia="宋体" w:cs="宋体"/>
          <w:sz w:val="24"/>
          <w:szCs w:val="24"/>
          <w:shd w:val="clear" w:color="auto" w:fill="FFFFFF"/>
        </w:rPr>
        <w:t>查询结果为准，提供网站截图</w:t>
      </w:r>
      <w:r>
        <w:rPr>
          <w:rFonts w:hint="eastAsia" w:ascii="宋体" w:hAnsi="宋体" w:eastAsia="宋体" w:cs="宋体"/>
          <w:sz w:val="24"/>
          <w:szCs w:val="24"/>
        </w:rPr>
        <w:t>；</w:t>
      </w:r>
    </w:p>
    <w:p>
      <w:pPr>
        <w:pStyle w:val="39"/>
        <w:spacing w:after="0" w:line="360" w:lineRule="auto"/>
        <w:ind w:left="0" w:leftChars="0" w:right="0" w:rightChars="0" w:firstLine="240" w:firstLineChars="10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（8）书面声明：提供书面声明，包括声明具有履行合同所必需的设备和专业技术能力；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）本项目不接受联合体磋商。单位负责人为同一人或者存在控股、管理关系的不同单位不得同时参加。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三、 采购文件的获取方式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时间：即日起至202</w:t>
      </w:r>
      <w:r>
        <w:rPr>
          <w:rFonts w:hint="eastAsia" w:ascii="宋体" w:hAnsi="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cs="宋体"/>
          <w:sz w:val="24"/>
          <w:szCs w:val="24"/>
          <w:lang w:val="en-US" w:eastAsia="zh-CN"/>
        </w:rPr>
        <w:t>17</w:t>
      </w:r>
      <w:r>
        <w:rPr>
          <w:rFonts w:hint="eastAsia" w:ascii="宋体" w:hAnsi="宋体" w:eastAsia="宋体" w:cs="宋体"/>
          <w:sz w:val="24"/>
          <w:szCs w:val="24"/>
          <w:lang w:eastAsia="zh-CN"/>
        </w:rPr>
        <w:t>日</w:t>
      </w: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7</w:t>
      </w:r>
      <w:r>
        <w:rPr>
          <w:rFonts w:hint="eastAsia" w:ascii="宋体" w:hAnsi="宋体" w:eastAsia="宋体" w:cs="宋体"/>
          <w:sz w:val="24"/>
          <w:szCs w:val="24"/>
        </w:rPr>
        <w:t>:00:00 止每天上午09:00:00至12:00:00，下午14:00:00至17:00:00（北京时间,法定节假日除外）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周至县北大街周至教区总堂斜对面向北10米天煜荣泽2层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方式：现场购买/邮寄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售价： 免费赠送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四、 响应文件递交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202</w:t>
      </w:r>
      <w:r>
        <w:rPr>
          <w:rFonts w:hint="eastAsia" w:ascii="宋体" w:hAnsi="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cs="宋体"/>
          <w:sz w:val="24"/>
          <w:szCs w:val="24"/>
          <w:lang w:val="en-US" w:eastAsia="zh-CN"/>
        </w:rPr>
        <w:t>10月23日 10:00:00</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sz w:val="24"/>
          <w:szCs w:val="24"/>
        </w:rPr>
        <w:t>地点：</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周至县北大街周至教区总堂斜对面向北10米天煜荣泽2层开标室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szCs w:val="24"/>
        </w:rPr>
        <w:t>其他补充事宜</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384"/>
        <w:jc w:val="both"/>
        <w:textAlignment w:val="baseline"/>
        <w:rPr>
          <w:rFonts w:hint="eastAsia"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①</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供应商须在</w:t>
      </w:r>
      <w:r>
        <w:rPr>
          <w:rFonts w:hint="eastAsia" w:cs="宋体"/>
          <w:b/>
          <w:bCs/>
          <w:color w:val="000000" w:themeColor="text1"/>
          <w:kern w:val="0"/>
          <w:sz w:val="24"/>
          <w:szCs w:val="24"/>
          <w:lang w:val="en-US" w:eastAsia="zh-CN" w:bidi="ar-SA"/>
          <w14:textFill>
            <w14:solidFill>
              <w14:schemeClr w14:val="tx1"/>
            </w14:solidFill>
          </w14:textFill>
        </w:rPr>
        <w:t>采购</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文件获取时间内携带单位介绍信、经办人身份证及身份证复印件（单位介绍信及身份证复印件均需加盖公章）</w:t>
      </w:r>
      <w:r>
        <w:rPr>
          <w:rFonts w:hint="eastAsia" w:cs="宋体"/>
          <w:b/>
          <w:bCs/>
          <w:color w:val="000000" w:themeColor="text1"/>
          <w:kern w:val="0"/>
          <w:sz w:val="24"/>
          <w:szCs w:val="24"/>
          <w:lang w:val="en-US" w:eastAsia="zh-CN" w:bidi="ar-SA"/>
          <w14:textFill>
            <w14:solidFill>
              <w14:schemeClr w14:val="tx1"/>
            </w14:solidFill>
          </w14:textFill>
        </w:rPr>
        <w:t>到招标公告指定地点获取采购文件。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七、对本次采购提出询问，请按以下方式联系。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1、采购人信息：</w:t>
      </w:r>
      <w:r>
        <w:rPr>
          <w:rFonts w:hint="eastAsia" w:ascii="宋体" w:hAnsi="宋体" w:cs="宋体"/>
          <w:sz w:val="24"/>
          <w:szCs w:val="24"/>
          <w:lang w:eastAsia="zh-CN"/>
        </w:rPr>
        <w:t>周至县教育和科学技术局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周至县工业路西段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周至县教育和科学技术局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15"/>
          <w:szCs w:val="15"/>
          <w:lang w:val="en-US" w:eastAsia="zh-CN"/>
        </w:rPr>
      </w:pPr>
      <w:r>
        <w:rPr>
          <w:rFonts w:hint="eastAsia" w:ascii="宋体" w:hAnsi="宋体" w:eastAsia="宋体" w:cs="宋体"/>
          <w:sz w:val="24"/>
          <w:szCs w:val="24"/>
        </w:rPr>
        <w:t>电话：</w:t>
      </w:r>
      <w:r>
        <w:rPr>
          <w:rFonts w:hint="eastAsia" w:ascii="宋体" w:hAnsi="宋体" w:cs="宋体"/>
          <w:sz w:val="24"/>
          <w:szCs w:val="24"/>
          <w:lang w:val="en-US" w:eastAsia="zh-CN"/>
        </w:rPr>
        <w:t>029-87150113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张</w:t>
      </w:r>
      <w:r>
        <w:rPr>
          <w:rFonts w:hint="eastAsia" w:ascii="宋体" w:hAnsi="宋体" w:eastAsia="宋体" w:cs="宋体"/>
          <w:sz w:val="24"/>
          <w:szCs w:val="24"/>
        </w:rPr>
        <w:t>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cs="宋体"/>
          <w:sz w:val="24"/>
          <w:szCs w:val="24"/>
          <w:lang w:val="en-US" w:eastAsia="zh-CN"/>
        </w:rPr>
        <w:t>17719501789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传 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天煜荣泽工程咨询有限公司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联系地址：</w:t>
      </w:r>
      <w:r>
        <w:rPr>
          <w:rFonts w:hint="eastAsia" w:ascii="宋体" w:hAnsi="宋体" w:eastAsia="宋体" w:cs="宋体"/>
          <w:sz w:val="24"/>
          <w:szCs w:val="24"/>
          <w:lang w:eastAsia="zh-CN"/>
        </w:rPr>
        <w:t>周至县北大街周至教区总堂斜对面向北10米天煜荣泽2层开标室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17719501789</w:t>
      </w:r>
    </w:p>
    <w:p>
      <w:pPr>
        <w:pStyle w:val="55"/>
        <w:spacing w:line="360" w:lineRule="auto"/>
        <w:rPr>
          <w:rFonts w:hint="eastAsia"/>
        </w:rPr>
      </w:pPr>
    </w:p>
    <w:p>
      <w:pPr>
        <w:pStyle w:val="55"/>
        <w:spacing w:line="360" w:lineRule="auto"/>
        <w:rPr>
          <w:rFonts w:hint="eastAsia"/>
        </w:rPr>
      </w:pPr>
    </w:p>
    <w:p>
      <w:pPr>
        <w:pStyle w:val="55"/>
        <w:spacing w:line="360" w:lineRule="auto"/>
        <w:rPr>
          <w:rFonts w:hint="eastAsia"/>
        </w:rPr>
      </w:pPr>
    </w:p>
    <w:p>
      <w:pPr>
        <w:pStyle w:val="55"/>
        <w:spacing w:line="360" w:lineRule="auto"/>
        <w:rPr>
          <w:rFonts w:hint="eastAsia"/>
        </w:rPr>
      </w:pP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right"/>
        <w:textAlignment w:val="auto"/>
        <w:outlineLvl w:val="9"/>
        <w:rPr>
          <w:rFonts w:hint="eastAsia" w:ascii="宋体" w:hAnsi="宋体" w:cs="宋体"/>
          <w:color w:val="000000"/>
          <w:sz w:val="24"/>
        </w:rPr>
      </w:pPr>
      <w:r>
        <w:rPr>
          <w:rFonts w:hint="eastAsia" w:ascii="宋体" w:hAnsi="宋体" w:cs="宋体"/>
          <w:color w:val="000000"/>
          <w:sz w:val="24"/>
        </w:rPr>
        <w:t>天煜荣泽工程咨询有限公司</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right"/>
        <w:textAlignment w:val="auto"/>
        <w:outlineLvl w:val="9"/>
        <w:rPr>
          <w:rFonts w:hint="eastAsia" w:ascii="宋体" w:hAnsi="宋体" w:cs="宋体"/>
          <w:color w:val="000000"/>
          <w:sz w:val="24"/>
        </w:rPr>
      </w:pPr>
      <w:r>
        <w:rPr>
          <w:rFonts w:hint="eastAsia" w:ascii="宋体" w:hAnsi="宋体" w:cs="宋体"/>
          <w:color w:val="000000"/>
          <w:sz w:val="24"/>
        </w:rPr>
        <w:t>2023年</w:t>
      </w:r>
      <w:r>
        <w:rPr>
          <w:rFonts w:hint="eastAsia" w:ascii="宋体" w:hAnsi="宋体" w:cs="宋体"/>
          <w:color w:val="000000"/>
          <w:sz w:val="24"/>
          <w:lang w:val="en-US" w:eastAsia="zh-CN"/>
        </w:rPr>
        <w:t>10</w:t>
      </w:r>
      <w:r>
        <w:rPr>
          <w:rFonts w:hint="eastAsia" w:ascii="宋体" w:hAnsi="宋体" w:cs="宋体"/>
          <w:color w:val="000000"/>
          <w:sz w:val="24"/>
        </w:rPr>
        <w:t>月</w:t>
      </w:r>
      <w:r>
        <w:rPr>
          <w:rFonts w:hint="eastAsia" w:ascii="宋体" w:hAnsi="宋体" w:cs="宋体"/>
          <w:color w:val="000000"/>
          <w:sz w:val="24"/>
          <w:lang w:val="en-US" w:eastAsia="zh-CN"/>
        </w:rPr>
        <w:t>09</w:t>
      </w:r>
      <w:r>
        <w:rPr>
          <w:rFonts w:hint="eastAsia" w:ascii="宋体" w:hAnsi="宋体" w:cs="宋体"/>
          <w:color w:val="000000"/>
          <w:sz w:val="24"/>
        </w:rPr>
        <w:t>日</w:t>
      </w:r>
    </w:p>
    <w:p>
      <w:pPr>
        <w:pStyle w:val="55"/>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spacing w:line="360" w:lineRule="auto"/>
        <w:ind w:right="0" w:rightChars="0" w:firstLine="480" w:firstLineChars="200"/>
        <w:outlineLvl w:val="9"/>
        <w:rPr>
          <w:rFonts w:hint="eastAsia" w:ascii="宋体" w:hAnsi="宋体" w:eastAsia="宋体" w:cs="宋体"/>
          <w:kern w:val="0"/>
          <w:sz w:val="24"/>
          <w:szCs w:val="24"/>
        </w:rPr>
      </w:pPr>
    </w:p>
    <w:p>
      <w:pPr>
        <w:rPr>
          <w:rFonts w:hint="eastAsia"/>
        </w:rPr>
      </w:pPr>
      <w:bookmarkStart w:id="75" w:name="_Toc11100"/>
      <w:r>
        <w:rPr>
          <w:rFonts w:hint="eastAsia" w:ascii="宋体" w:hAnsi="宋体" w:eastAsia="宋体" w:cs="宋体"/>
          <w:b/>
          <w:bCs/>
          <w:sz w:val="32"/>
          <w:szCs w:val="48"/>
        </w:rPr>
        <w:br w:type="page"/>
      </w:r>
    </w:p>
    <w:p>
      <w:pPr>
        <w:numPr>
          <w:ilvl w:val="0"/>
          <w:numId w:val="0"/>
        </w:numPr>
        <w:spacing w:line="480" w:lineRule="auto"/>
        <w:jc w:val="center"/>
        <w:outlineLvl w:val="0"/>
        <w:rPr>
          <w:rFonts w:hint="eastAsia" w:ascii="宋体" w:hAnsi="宋体" w:eastAsia="宋体" w:cs="宋体"/>
          <w:b/>
          <w:bCs/>
          <w:sz w:val="32"/>
          <w:szCs w:val="48"/>
        </w:rPr>
      </w:pPr>
      <w:r>
        <w:rPr>
          <w:rFonts w:hint="eastAsia" w:ascii="宋体" w:hAnsi="宋体" w:eastAsia="宋体" w:cs="宋体"/>
          <w:b/>
          <w:bCs/>
          <w:sz w:val="32"/>
          <w:szCs w:val="48"/>
        </w:rPr>
        <w:t>第2章</w:t>
      </w:r>
      <w:r>
        <w:rPr>
          <w:rFonts w:hint="eastAsia" w:ascii="宋体" w:hAnsi="宋体" w:eastAsia="宋体" w:cs="宋体"/>
          <w:b/>
          <w:bCs/>
          <w:sz w:val="32"/>
          <w:szCs w:val="48"/>
          <w:lang w:val="en-US" w:eastAsia="zh-CN"/>
        </w:rPr>
        <w:t xml:space="preserve"> </w:t>
      </w:r>
      <w:r>
        <w:rPr>
          <w:rFonts w:hint="eastAsia" w:ascii="宋体" w:hAnsi="宋体" w:eastAsia="宋体" w:cs="宋体"/>
          <w:b/>
          <w:bCs/>
          <w:sz w:val="32"/>
          <w:szCs w:val="48"/>
        </w:rPr>
        <w:t>供应商须知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before="0" w:after="0" w:line="480" w:lineRule="auto"/>
        <w:outlineLvl w:val="9"/>
        <w:rPr>
          <w:rFonts w:hint="eastAsia" w:ascii="宋体" w:hAnsi="宋体" w:eastAsia="宋体" w:cs="宋体"/>
        </w:rPr>
      </w:pPr>
      <w:bookmarkStart w:id="76" w:name="_Toc265673891"/>
      <w:bookmarkStart w:id="77" w:name="_Toc184635070"/>
      <w:bookmarkStart w:id="78" w:name="_Toc11626"/>
      <w:bookmarkStart w:id="79" w:name="_Toc307485137"/>
      <w:bookmarkStart w:id="80" w:name="_Toc51657983"/>
      <w:bookmarkStart w:id="81" w:name="_Toc307416073"/>
      <w:bookmarkStart w:id="82" w:name="_Toc285028694"/>
      <w:bookmarkStart w:id="83" w:name="_Toc265657422"/>
      <w:bookmarkStart w:id="84" w:name="_Toc265658085"/>
      <w:bookmarkStart w:id="85" w:name="_Toc307415461"/>
      <w:bookmarkStart w:id="86" w:name="_Toc267472796"/>
      <w:bookmarkStart w:id="87" w:name="_Toc263370568"/>
      <w:r>
        <w:rPr>
          <w:rFonts w:hint="eastAsia" w:ascii="宋体" w:hAnsi="宋体" w:eastAsia="宋体" w:cs="宋体"/>
          <w:szCs w:val="24"/>
        </w:rPr>
        <w:t>供应商须知前附表</w:t>
      </w:r>
      <w:bookmarkEnd w:id="76"/>
      <w:bookmarkEnd w:id="77"/>
      <w:bookmarkEnd w:id="78"/>
      <w:bookmarkEnd w:id="79"/>
      <w:bookmarkEnd w:id="80"/>
      <w:bookmarkEnd w:id="81"/>
      <w:bookmarkEnd w:id="82"/>
      <w:bookmarkEnd w:id="83"/>
      <w:bookmarkEnd w:id="84"/>
      <w:bookmarkEnd w:id="85"/>
      <w:bookmarkEnd w:id="86"/>
      <w:bookmarkEnd w:id="87"/>
    </w:p>
    <w:tbl>
      <w:tblPr>
        <w:tblStyle w:val="87"/>
        <w:tblpPr w:leftFromText="181" w:rightFromText="181" w:vertAnchor="text" w:tblpXSpec="center" w:tblpY="1"/>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822"/>
        <w:gridCol w:w="1542"/>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序号</w:t>
            </w:r>
          </w:p>
        </w:tc>
        <w:tc>
          <w:tcPr>
            <w:tcW w:w="1542" w:type="dxa"/>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内容</w:t>
            </w:r>
          </w:p>
        </w:tc>
        <w:tc>
          <w:tcPr>
            <w:tcW w:w="6723" w:type="dxa"/>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276" w:hRule="exac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1</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采购人</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名称：周至县教育和科学技术局</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地址：周至县工业路西段</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联系人：周至县教育和科学技术局</w:t>
            </w:r>
          </w:p>
          <w:p>
            <w:pPr>
              <w:pageBreakBefore w:val="0"/>
              <w:kinsoku/>
              <w:overflowPunct/>
              <w:topLinePunct w:val="0"/>
              <w:bidi w:val="0"/>
              <w:spacing w:line="360" w:lineRule="auto"/>
              <w:jc w:val="both"/>
              <w:rPr>
                <w:rFonts w:hint="default"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电话：</w:t>
            </w:r>
            <w:r>
              <w:rPr>
                <w:rFonts w:hint="eastAsia" w:ascii="宋体" w:hAnsi="宋体" w:eastAsia="宋体" w:cs="宋体"/>
                <w:b w:val="0"/>
                <w:bCs w:val="0"/>
                <w:i w:val="0"/>
                <w:caps w:val="0"/>
                <w:color w:val="auto"/>
                <w:spacing w:val="0"/>
                <w:sz w:val="24"/>
                <w:szCs w:val="24"/>
                <w:shd w:val="clear" w:color="auto" w:fill="FFFFFF"/>
                <w:lang w:val="en-US" w:eastAsia="zh-CN"/>
              </w:rPr>
              <w:t>029-87150113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403" w:hRule="exac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2</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采购代理机构</w:t>
            </w:r>
          </w:p>
        </w:tc>
        <w:tc>
          <w:tcPr>
            <w:tcW w:w="6723" w:type="dxa"/>
            <w:vAlign w:val="center"/>
          </w:tcPr>
          <w:p>
            <w:pPr>
              <w:pageBreakBefore w:val="0"/>
              <w:widowControl/>
              <w:kinsoku/>
              <w:overflowPunct/>
              <w:topLinePunct w:val="0"/>
              <w:bidi w:val="0"/>
              <w:snapToGrid w:val="0"/>
              <w:spacing w:line="360" w:lineRule="auto"/>
              <w:ind w:right="-197" w:rightChars="-9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购代理机构名称： </w:t>
            </w:r>
            <w:r>
              <w:rPr>
                <w:rFonts w:hint="eastAsia" w:ascii="宋体" w:hAnsi="宋体" w:eastAsia="宋体" w:cs="宋体"/>
                <w:b w:val="0"/>
                <w:bCs/>
                <w:i w:val="0"/>
                <w:caps w:val="0"/>
                <w:color w:val="auto"/>
                <w:spacing w:val="0"/>
                <w:sz w:val="24"/>
                <w:szCs w:val="24"/>
                <w:shd w:val="clear" w:color="auto" w:fill="FFFFFF"/>
                <w:lang w:eastAsia="zh-CN"/>
              </w:rPr>
              <w:t>天煜荣泽</w:t>
            </w:r>
            <w:r>
              <w:rPr>
                <w:rFonts w:hint="eastAsia" w:ascii="宋体" w:hAnsi="宋体" w:eastAsia="宋体" w:cs="宋体"/>
                <w:b w:val="0"/>
                <w:bCs/>
                <w:i w:val="0"/>
                <w:caps w:val="0"/>
                <w:color w:val="auto"/>
                <w:spacing w:val="0"/>
                <w:sz w:val="24"/>
                <w:szCs w:val="24"/>
                <w:shd w:val="clear" w:color="auto" w:fill="FFFFFF"/>
              </w:rPr>
              <w:t>工程咨询有限公司</w:t>
            </w:r>
            <w:r>
              <w:rPr>
                <w:rFonts w:hint="eastAsia" w:ascii="宋体" w:hAnsi="宋体" w:eastAsia="宋体" w:cs="宋体"/>
                <w:color w:val="auto"/>
                <w:kern w:val="0"/>
                <w:sz w:val="24"/>
                <w:szCs w:val="24"/>
              </w:rPr>
              <w:t xml:space="preserve"> </w:t>
            </w:r>
          </w:p>
          <w:p>
            <w:pPr>
              <w:pageBreakBefore w:val="0"/>
              <w:widowControl/>
              <w:kinsoku/>
              <w:overflowPunct/>
              <w:topLinePunct w:val="0"/>
              <w:bidi w:val="0"/>
              <w:snapToGrid w:val="0"/>
              <w:spacing w:line="360" w:lineRule="auto"/>
              <w:ind w:right="-197" w:rightChars="-94"/>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地址：</w:t>
            </w:r>
            <w:r>
              <w:rPr>
                <w:rFonts w:hint="eastAsia" w:ascii="宋体" w:hAnsi="宋体" w:cs="宋体"/>
                <w:color w:val="auto"/>
                <w:kern w:val="0"/>
                <w:sz w:val="24"/>
                <w:szCs w:val="24"/>
                <w:lang w:eastAsia="zh-CN"/>
              </w:rPr>
              <w:t xml:space="preserve">周至县北大街周至教区总堂斜对面向北10米天煜荣泽2层开标室 </w:t>
            </w:r>
          </w:p>
          <w:p>
            <w:pPr>
              <w:pageBreakBefore w:val="0"/>
              <w:kinsoku/>
              <w:overflowPunct/>
              <w:topLinePunct w:val="0"/>
              <w:bidi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张</w:t>
            </w:r>
            <w:r>
              <w:rPr>
                <w:rFonts w:hint="eastAsia" w:ascii="宋体" w:hAnsi="宋体" w:eastAsia="宋体" w:cs="宋体"/>
                <w:color w:val="auto"/>
                <w:kern w:val="0"/>
                <w:sz w:val="24"/>
                <w:szCs w:val="24"/>
              </w:rPr>
              <w:t>工</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color w:val="auto"/>
                <w:kern w:val="0"/>
                <w:sz w:val="24"/>
                <w:szCs w:val="24"/>
              </w:rPr>
              <w:t>联系方式（电话/传真）：</w:t>
            </w:r>
            <w:r>
              <w:rPr>
                <w:rFonts w:hint="eastAsia" w:ascii="宋体" w:hAnsi="宋体" w:cs="宋体"/>
                <w:color w:val="auto"/>
                <w:sz w:val="24"/>
                <w:szCs w:val="24"/>
                <w:shd w:val="clear" w:color="auto" w:fill="FFFFFF"/>
                <w:lang w:eastAsia="zh-CN"/>
              </w:rPr>
              <w:t>17719501789</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3</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质量要求</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合格，须符合国家相关政策执行标准。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1"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4</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质保期</w:t>
            </w:r>
          </w:p>
        </w:tc>
        <w:tc>
          <w:tcPr>
            <w:tcW w:w="6723" w:type="dxa"/>
            <w:vAlign w:val="center"/>
          </w:tcPr>
          <w:p>
            <w:pPr>
              <w:pageBreakBefore w:val="0"/>
              <w:kinsoku/>
              <w:overflowPunct/>
              <w:topLinePunct w:val="0"/>
              <w:bidi w:val="0"/>
              <w:spacing w:line="360" w:lineRule="auto"/>
              <w:jc w:val="center"/>
              <w:rPr>
                <w:rFonts w:hint="default"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5</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交货期</w:t>
            </w:r>
          </w:p>
        </w:tc>
        <w:tc>
          <w:tcPr>
            <w:tcW w:w="6723" w:type="dxa"/>
            <w:vAlign w:val="center"/>
          </w:tcPr>
          <w:p>
            <w:pPr>
              <w:pageBreakBefore w:val="0"/>
              <w:kinsoku/>
              <w:overflowPunct/>
              <w:topLinePunct w:val="0"/>
              <w:bidi w:val="0"/>
              <w:spacing w:line="360" w:lineRule="auto"/>
              <w:jc w:val="center"/>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30</w:t>
            </w:r>
            <w:r>
              <w:rPr>
                <w:rFonts w:hint="eastAsia" w:ascii="宋体" w:hAnsi="宋体" w:eastAsia="宋体" w:cs="宋体"/>
                <w:b w:val="0"/>
                <w:bCs w:val="0"/>
                <w:i w:val="0"/>
                <w:caps w:val="0"/>
                <w:color w:val="auto"/>
                <w:spacing w:val="0"/>
                <w:sz w:val="24"/>
                <w:szCs w:val="24"/>
                <w:shd w:val="clear" w:color="auto" w:fill="FFFFFF"/>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6</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资金来源</w:t>
            </w:r>
          </w:p>
        </w:tc>
        <w:tc>
          <w:tcPr>
            <w:tcW w:w="6723" w:type="dxa"/>
            <w:vAlign w:val="center"/>
          </w:tcPr>
          <w:p>
            <w:pPr>
              <w:pageBreakBefore w:val="0"/>
              <w:kinsoku/>
              <w:overflowPunct/>
              <w:topLinePunct w:val="0"/>
              <w:bidi w:val="0"/>
              <w:spacing w:line="360" w:lineRule="auto"/>
              <w:jc w:val="center"/>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11"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7</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采购预算</w:t>
            </w:r>
          </w:p>
        </w:tc>
        <w:tc>
          <w:tcPr>
            <w:tcW w:w="6723" w:type="dxa"/>
            <w:vAlign w:val="center"/>
          </w:tcPr>
          <w:p>
            <w:pPr>
              <w:pageBreakBefore w:val="0"/>
              <w:kinsoku/>
              <w:overflowPunct/>
              <w:topLinePunct w:val="0"/>
              <w:bidi w:val="0"/>
              <w:spacing w:line="360" w:lineRule="auto"/>
              <w:jc w:val="center"/>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1000000.00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8</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是否接受联合体</w:t>
            </w:r>
          </w:p>
        </w:tc>
        <w:tc>
          <w:tcPr>
            <w:tcW w:w="6723" w:type="dxa"/>
            <w:vAlign w:val="center"/>
          </w:tcPr>
          <w:p>
            <w:pPr>
              <w:pageBreakBefore w:val="0"/>
              <w:kinsoku/>
              <w:overflowPunct/>
              <w:topLinePunct w:val="0"/>
              <w:bidi w:val="0"/>
              <w:spacing w:line="360" w:lineRule="auto"/>
              <w:jc w:val="center"/>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95"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9</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报价方式</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本次磋商采用二次报价</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在磋商过程中，磋商小组可以根据竞争性磋商文件和磋商情况实质性变动采购内容及要求中的技术、商务要求以及合同草案条款。二次报价为最终报价。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0</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响应文件有效期</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自供应商提交</w:t>
            </w:r>
            <w:r>
              <w:rPr>
                <w:rFonts w:hint="eastAsia" w:ascii="宋体" w:hAnsi="宋体" w:eastAsia="宋体" w:cs="宋体"/>
                <w:b w:val="0"/>
                <w:bCs w:val="0"/>
                <w:i w:val="0"/>
                <w:caps w:val="0"/>
                <w:color w:val="auto"/>
                <w:spacing w:val="0"/>
                <w:sz w:val="24"/>
                <w:szCs w:val="24"/>
                <w:shd w:val="clear" w:color="auto" w:fill="FFFFFF"/>
                <w:lang w:val="en-US" w:eastAsia="zh-CN"/>
              </w:rPr>
              <w:t>响应</w:t>
            </w:r>
            <w:r>
              <w:rPr>
                <w:rFonts w:hint="eastAsia" w:ascii="宋体" w:hAnsi="宋体" w:eastAsia="宋体" w:cs="宋体"/>
                <w:b w:val="0"/>
                <w:bCs w:val="0"/>
                <w:i w:val="0"/>
                <w:caps w:val="0"/>
                <w:color w:val="auto"/>
                <w:spacing w:val="0"/>
                <w:sz w:val="24"/>
                <w:szCs w:val="24"/>
                <w:shd w:val="clear" w:color="auto" w:fill="FFFFFF"/>
                <w:lang w:eastAsia="zh-CN"/>
              </w:rPr>
              <w:t>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1</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供应商资质条件、能力</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（一）基本资格条件：供应商应具备《中华人民共和国政府采购法》第二十二条规定的条件。</w:t>
            </w:r>
          </w:p>
          <w:p>
            <w:pPr>
              <w:pageBreakBefore w:val="0"/>
              <w:kinsoku/>
              <w:overflowPunct/>
              <w:topLinePunct w:val="0"/>
              <w:bidi w:val="0"/>
              <w:spacing w:line="360" w:lineRule="auto"/>
              <w:jc w:val="both"/>
              <w:rPr>
                <w:rFonts w:hint="default"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本项目为专门面向中小企业项目;（16）如有最新颁布的政府采购政策，按最新的文件执行；</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（二）特定资格条件：</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w:t>
            </w:r>
            <w:r>
              <w:rPr>
                <w:rFonts w:hint="eastAsia" w:ascii="宋体" w:hAnsi="宋体" w:eastAsia="宋体" w:cs="宋体"/>
                <w:b w:val="0"/>
                <w:bCs w:val="0"/>
                <w:i w:val="0"/>
                <w:caps w:val="0"/>
                <w:color w:val="auto"/>
                <w:spacing w:val="0"/>
                <w:sz w:val="24"/>
                <w:szCs w:val="24"/>
                <w:shd w:val="clear" w:color="auto" w:fill="FFFFFF"/>
                <w:lang w:val="en-US" w:eastAsia="zh-CN"/>
              </w:rPr>
              <w:t>3</w:t>
            </w:r>
            <w:r>
              <w:rPr>
                <w:rFonts w:hint="eastAsia" w:ascii="宋体" w:hAnsi="宋体" w:eastAsia="宋体" w:cs="宋体"/>
                <w:b w:val="0"/>
                <w:bCs w:val="0"/>
                <w:i w:val="0"/>
                <w:caps w:val="0"/>
                <w:color w:val="auto"/>
                <w:spacing w:val="0"/>
                <w:sz w:val="24"/>
                <w:szCs w:val="24"/>
                <w:shd w:val="clear" w:color="auto" w:fill="FFFFFF"/>
                <w:lang w:eastAsia="zh-CN"/>
              </w:rPr>
              <w:t>）财务状况报告：提供供应商202</w:t>
            </w:r>
            <w:r>
              <w:rPr>
                <w:rFonts w:hint="eastAsia" w:ascii="宋体" w:hAnsi="宋体" w:eastAsia="宋体" w:cs="宋体"/>
                <w:b w:val="0"/>
                <w:bCs w:val="0"/>
                <w:i w:val="0"/>
                <w:caps w:val="0"/>
                <w:color w:val="auto"/>
                <w:spacing w:val="0"/>
                <w:sz w:val="24"/>
                <w:szCs w:val="24"/>
                <w:shd w:val="clear" w:color="auto" w:fill="FFFFFF"/>
                <w:lang w:val="en-US" w:eastAsia="zh-CN"/>
              </w:rPr>
              <w:t>1</w:t>
            </w:r>
            <w:r>
              <w:rPr>
                <w:rFonts w:hint="eastAsia" w:ascii="宋体" w:hAnsi="宋体" w:eastAsia="宋体" w:cs="宋体"/>
                <w:b w:val="0"/>
                <w:bCs w:val="0"/>
                <w:i w:val="0"/>
                <w:caps w:val="0"/>
                <w:color w:val="auto"/>
                <w:spacing w:val="0"/>
                <w:sz w:val="24"/>
                <w:szCs w:val="24"/>
                <w:shd w:val="clear" w:color="auto" w:fill="FFFFFF"/>
                <w:lang w:eastAsia="zh-CN"/>
              </w:rPr>
              <w:t>年或202</w:t>
            </w:r>
            <w:r>
              <w:rPr>
                <w:rFonts w:hint="eastAsia" w:ascii="宋体" w:hAnsi="宋体" w:eastAsia="宋体" w:cs="宋体"/>
                <w:b w:val="0"/>
                <w:bCs w:val="0"/>
                <w:i w:val="0"/>
                <w:caps w:val="0"/>
                <w:color w:val="auto"/>
                <w:spacing w:val="0"/>
                <w:sz w:val="24"/>
                <w:szCs w:val="24"/>
                <w:shd w:val="clear" w:color="auto" w:fill="FFFFFF"/>
                <w:lang w:val="en-US" w:eastAsia="zh-CN"/>
              </w:rPr>
              <w:t>2</w:t>
            </w:r>
            <w:r>
              <w:rPr>
                <w:rFonts w:hint="eastAsia" w:ascii="宋体" w:hAnsi="宋体" w:eastAsia="宋体" w:cs="宋体"/>
                <w:b w:val="0"/>
                <w:bCs w:val="0"/>
                <w:i w:val="0"/>
                <w:caps w:val="0"/>
                <w:color w:val="auto"/>
                <w:spacing w:val="0"/>
                <w:sz w:val="24"/>
                <w:szCs w:val="24"/>
                <w:shd w:val="clear" w:color="auto" w:fill="FFFFFF"/>
                <w:lang w:eastAsia="zh-CN"/>
              </w:rPr>
              <w:t xml:space="preserve">年经审计的财务报告或磋商前三个月内开户银行开具的资信证明； </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w:t>
            </w:r>
            <w:r>
              <w:rPr>
                <w:rFonts w:hint="eastAsia" w:ascii="宋体" w:hAnsi="宋体" w:eastAsia="宋体" w:cs="宋体"/>
                <w:b w:val="0"/>
                <w:bCs w:val="0"/>
                <w:i w:val="0"/>
                <w:caps w:val="0"/>
                <w:color w:val="auto"/>
                <w:spacing w:val="0"/>
                <w:sz w:val="24"/>
                <w:szCs w:val="24"/>
                <w:shd w:val="clear" w:color="auto" w:fill="FFFFFF"/>
                <w:lang w:val="en-US" w:eastAsia="zh-CN"/>
              </w:rPr>
              <w:t>4</w:t>
            </w:r>
            <w:r>
              <w:rPr>
                <w:rFonts w:hint="eastAsia" w:ascii="宋体" w:hAnsi="宋体" w:eastAsia="宋体" w:cs="宋体"/>
                <w:b w:val="0"/>
                <w:bCs w:val="0"/>
                <w:i w:val="0"/>
                <w:caps w:val="0"/>
                <w:color w:val="auto"/>
                <w:spacing w:val="0"/>
                <w:sz w:val="24"/>
                <w:szCs w:val="24"/>
                <w:shd w:val="clear" w:color="auto" w:fill="FFFFFF"/>
                <w:lang w:eastAsia="zh-CN"/>
              </w:rPr>
              <w:t xml:space="preserve">）税收缴纳证明：提供供应商近一年内任意一个月已缴纳完税凭证或税务机关开具的完税证明（任意税种）；依法免税的应提供相关文件证明； </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w:t>
            </w:r>
            <w:r>
              <w:rPr>
                <w:rFonts w:hint="eastAsia" w:ascii="宋体" w:hAnsi="宋体" w:eastAsia="宋体" w:cs="宋体"/>
                <w:b w:val="0"/>
                <w:bCs w:val="0"/>
                <w:i w:val="0"/>
                <w:caps w:val="0"/>
                <w:color w:val="auto"/>
                <w:spacing w:val="0"/>
                <w:sz w:val="24"/>
                <w:szCs w:val="24"/>
                <w:shd w:val="clear" w:color="auto" w:fill="FFFFFF"/>
                <w:lang w:val="en-US" w:eastAsia="zh-CN"/>
              </w:rPr>
              <w:t>5</w:t>
            </w:r>
            <w:r>
              <w:rPr>
                <w:rFonts w:hint="eastAsia" w:ascii="宋体" w:hAnsi="宋体" w:eastAsia="宋体" w:cs="宋体"/>
                <w:b w:val="0"/>
                <w:bCs w:val="0"/>
                <w:i w:val="0"/>
                <w:caps w:val="0"/>
                <w:color w:val="auto"/>
                <w:spacing w:val="0"/>
                <w:sz w:val="24"/>
                <w:szCs w:val="24"/>
                <w:shd w:val="clear" w:color="auto" w:fill="FFFFFF"/>
                <w:lang w:eastAsia="zh-CN"/>
              </w:rPr>
              <w:t>）社会保障资金缴纳证明：提供供应商近一年内任意一个月已缴纳的社会保障资金缴存单据或社保机构开具的社会保险参保缴费情况证明；依法不需要缴纳社会保障资金的应提供相关文件证明；</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w:t>
            </w:r>
            <w:r>
              <w:rPr>
                <w:rFonts w:hint="eastAsia" w:ascii="宋体" w:hAnsi="宋体" w:eastAsia="宋体" w:cs="宋体"/>
                <w:b w:val="0"/>
                <w:bCs w:val="0"/>
                <w:i w:val="0"/>
                <w:caps w:val="0"/>
                <w:color w:val="auto"/>
                <w:spacing w:val="0"/>
                <w:sz w:val="24"/>
                <w:szCs w:val="24"/>
                <w:shd w:val="clear" w:color="auto" w:fill="FFFFFF"/>
                <w:lang w:val="en-US" w:eastAsia="zh-CN"/>
              </w:rPr>
              <w:t>6</w:t>
            </w:r>
            <w:r>
              <w:rPr>
                <w:rFonts w:hint="eastAsia" w:ascii="宋体" w:hAnsi="宋体" w:eastAsia="宋体" w:cs="宋体"/>
                <w:b w:val="0"/>
                <w:bCs w:val="0"/>
                <w:i w:val="0"/>
                <w:caps w:val="0"/>
                <w:color w:val="auto"/>
                <w:spacing w:val="0"/>
                <w:sz w:val="24"/>
                <w:szCs w:val="24"/>
                <w:shd w:val="clear" w:color="auto" w:fill="FFFFFF"/>
                <w:lang w:eastAsia="zh-CN"/>
              </w:rPr>
              <w:t>）参加政府采购活动前3年内在经营活动中没有重大违法记录的书面声明；</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w:t>
            </w:r>
            <w:r>
              <w:rPr>
                <w:rFonts w:hint="eastAsia" w:ascii="宋体" w:hAnsi="宋体" w:eastAsia="宋体" w:cs="宋体"/>
                <w:b w:val="0"/>
                <w:bCs w:val="0"/>
                <w:i w:val="0"/>
                <w:caps w:val="0"/>
                <w:color w:val="auto"/>
                <w:spacing w:val="0"/>
                <w:sz w:val="24"/>
                <w:szCs w:val="24"/>
                <w:shd w:val="clear" w:color="auto" w:fill="FFFFFF"/>
                <w:lang w:val="en-US" w:eastAsia="zh-CN"/>
              </w:rPr>
              <w:t>7</w:t>
            </w:r>
            <w:r>
              <w:rPr>
                <w:rFonts w:hint="eastAsia" w:ascii="宋体" w:hAnsi="宋体" w:eastAsia="宋体" w:cs="宋体"/>
                <w:b w:val="0"/>
                <w:bCs w:val="0"/>
                <w:i w:val="0"/>
                <w:caps w:val="0"/>
                <w:color w:val="auto"/>
                <w:spacing w:val="0"/>
                <w:sz w:val="24"/>
                <w:szCs w:val="24"/>
                <w:shd w:val="clear" w:color="auto" w:fill="FFFFFF"/>
                <w:lang w:eastAsia="zh-CN"/>
              </w:rPr>
              <w:t>）供应商不得被列入信用中国（www.creditchina.gov.cn）失信被执行人、重大税收违法失信主体案件当事人名单、在中国政府采购网（www.ccgp.gov.cn）没有严重违法失信行为记录名单、以查询结果为准，提供网站截图；</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（8）书面声明：提供书面声明，包括声明具有履行合同所必需的设备和专业技术能力；</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w:t>
            </w:r>
            <w:r>
              <w:rPr>
                <w:rFonts w:hint="eastAsia" w:ascii="宋体" w:hAnsi="宋体" w:eastAsia="宋体" w:cs="宋体"/>
                <w:b w:val="0"/>
                <w:bCs w:val="0"/>
                <w:i w:val="0"/>
                <w:caps w:val="0"/>
                <w:color w:val="auto"/>
                <w:spacing w:val="0"/>
                <w:sz w:val="24"/>
                <w:szCs w:val="24"/>
                <w:shd w:val="clear" w:color="auto" w:fill="FFFFFF"/>
                <w:lang w:val="en-US" w:eastAsia="zh-CN"/>
              </w:rPr>
              <w:t>9</w:t>
            </w:r>
            <w:r>
              <w:rPr>
                <w:rFonts w:hint="eastAsia" w:ascii="宋体" w:hAnsi="宋体" w:eastAsia="宋体" w:cs="宋体"/>
                <w:b w:val="0"/>
                <w:bCs w:val="0"/>
                <w:i w:val="0"/>
                <w:caps w:val="0"/>
                <w:color w:val="auto"/>
                <w:spacing w:val="0"/>
                <w:sz w:val="24"/>
                <w:szCs w:val="24"/>
                <w:shd w:val="clear" w:color="auto" w:fill="FFFFFF"/>
                <w:lang w:eastAsia="zh-CN"/>
              </w:rPr>
              <w:t>）本项目不接受联合体磋商。单位负责人为同一人或者存在控股、管理关系的不同单位不得同时参加。</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2</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磋商时间及地点</w:t>
            </w:r>
          </w:p>
        </w:tc>
        <w:tc>
          <w:tcPr>
            <w:tcW w:w="6723" w:type="dxa"/>
            <w:vAlign w:val="center"/>
          </w:tcPr>
          <w:p>
            <w:pPr>
              <w:pageBreakBefore w:val="0"/>
              <w:kinsoku/>
              <w:overflowPunct/>
              <w:topLinePunct w:val="0"/>
              <w:bidi w:val="0"/>
              <w:spacing w:line="360" w:lineRule="auto"/>
              <w:jc w:val="both"/>
              <w:rPr>
                <w:rFonts w:hint="default" w:ascii="宋体" w:hAnsi="宋体" w:eastAsia="宋体" w:cs="宋体"/>
                <w:b w:val="0"/>
                <w:bCs w:val="0"/>
                <w:i w:val="0"/>
                <w:caps w:val="0"/>
                <w:color w:val="auto"/>
                <w:spacing w:val="0"/>
                <w:sz w:val="24"/>
                <w:szCs w:val="24"/>
                <w:u w:val="single"/>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磋商时间：</w:t>
            </w:r>
            <w:r>
              <w:rPr>
                <w:rFonts w:hint="eastAsia" w:ascii="宋体" w:hAnsi="宋体" w:eastAsia="宋体" w:cs="宋体"/>
                <w:b w:val="0"/>
                <w:bCs w:val="0"/>
                <w:i w:val="0"/>
                <w:caps w:val="0"/>
                <w:color w:val="auto"/>
                <w:spacing w:val="0"/>
                <w:sz w:val="24"/>
                <w:szCs w:val="24"/>
                <w:u w:val="single"/>
                <w:shd w:val="clear" w:color="auto" w:fill="FFFFFF"/>
                <w:lang w:eastAsia="zh-CN"/>
              </w:rPr>
              <w:t>202</w:t>
            </w:r>
            <w:r>
              <w:rPr>
                <w:rFonts w:hint="eastAsia" w:ascii="宋体" w:hAnsi="宋体" w:eastAsia="宋体" w:cs="宋体"/>
                <w:b w:val="0"/>
                <w:bCs w:val="0"/>
                <w:i w:val="0"/>
                <w:caps w:val="0"/>
                <w:color w:val="auto"/>
                <w:spacing w:val="0"/>
                <w:sz w:val="24"/>
                <w:szCs w:val="24"/>
                <w:u w:val="single"/>
                <w:shd w:val="clear" w:color="auto" w:fill="FFFFFF"/>
                <w:lang w:val="en-US" w:eastAsia="zh-CN"/>
              </w:rPr>
              <w:t>3</w:t>
            </w:r>
            <w:r>
              <w:rPr>
                <w:rFonts w:hint="eastAsia" w:ascii="宋体" w:hAnsi="宋体" w:eastAsia="宋体" w:cs="宋体"/>
                <w:b w:val="0"/>
                <w:bCs w:val="0"/>
                <w:i w:val="0"/>
                <w:caps w:val="0"/>
                <w:color w:val="auto"/>
                <w:spacing w:val="0"/>
                <w:sz w:val="24"/>
                <w:szCs w:val="24"/>
                <w:u w:val="single"/>
                <w:shd w:val="clear" w:color="auto" w:fill="FFFFFF"/>
                <w:lang w:eastAsia="zh-CN"/>
              </w:rPr>
              <w:t>年</w:t>
            </w:r>
            <w:r>
              <w:rPr>
                <w:rFonts w:hint="eastAsia" w:ascii="宋体" w:hAnsi="宋体" w:eastAsia="宋体" w:cs="宋体"/>
                <w:b w:val="0"/>
                <w:bCs w:val="0"/>
                <w:i w:val="0"/>
                <w:caps w:val="0"/>
                <w:color w:val="auto"/>
                <w:spacing w:val="0"/>
                <w:sz w:val="24"/>
                <w:szCs w:val="24"/>
                <w:u w:val="single"/>
                <w:shd w:val="clear" w:color="auto" w:fill="FFFFFF"/>
                <w:lang w:val="en-US" w:eastAsia="zh-CN"/>
              </w:rPr>
              <w:t>10月</w:t>
            </w:r>
            <w:r>
              <w:rPr>
                <w:rFonts w:hint="eastAsia" w:ascii="宋体" w:hAnsi="宋体" w:cs="宋体"/>
                <w:b w:val="0"/>
                <w:bCs w:val="0"/>
                <w:i w:val="0"/>
                <w:caps w:val="0"/>
                <w:color w:val="auto"/>
                <w:spacing w:val="0"/>
                <w:sz w:val="24"/>
                <w:szCs w:val="24"/>
                <w:u w:val="single"/>
                <w:shd w:val="clear" w:color="auto" w:fill="FFFFFF"/>
                <w:lang w:val="en-US" w:eastAsia="zh-CN"/>
              </w:rPr>
              <w:t>23</w:t>
            </w:r>
            <w:r>
              <w:rPr>
                <w:rFonts w:hint="eastAsia" w:ascii="宋体" w:hAnsi="宋体" w:eastAsia="宋体" w:cs="宋体"/>
                <w:b w:val="0"/>
                <w:bCs w:val="0"/>
                <w:i w:val="0"/>
                <w:caps w:val="0"/>
                <w:color w:val="auto"/>
                <w:spacing w:val="0"/>
                <w:sz w:val="24"/>
                <w:szCs w:val="24"/>
                <w:u w:val="single"/>
                <w:shd w:val="clear" w:color="auto" w:fill="FFFFFF"/>
                <w:lang w:val="en-US" w:eastAsia="zh-CN"/>
              </w:rPr>
              <w:t>日</w:t>
            </w:r>
            <w:r>
              <w:rPr>
                <w:rFonts w:hint="eastAsia" w:ascii="宋体" w:hAnsi="宋体" w:cs="宋体"/>
                <w:b w:val="0"/>
                <w:bCs w:val="0"/>
                <w:i w:val="0"/>
                <w:caps w:val="0"/>
                <w:color w:val="auto"/>
                <w:spacing w:val="0"/>
                <w:sz w:val="24"/>
                <w:szCs w:val="24"/>
                <w:u w:val="single"/>
                <w:shd w:val="clear" w:color="auto" w:fill="FFFFFF"/>
                <w:lang w:val="en-US" w:eastAsia="zh-CN"/>
              </w:rPr>
              <w:t>10:00</w:t>
            </w:r>
            <w:r>
              <w:rPr>
                <w:rFonts w:hint="eastAsia" w:ascii="宋体" w:hAnsi="宋体" w:eastAsia="宋体" w:cs="宋体"/>
                <w:b w:val="0"/>
                <w:bCs w:val="0"/>
                <w:i w:val="0"/>
                <w:caps w:val="0"/>
                <w:color w:val="auto"/>
                <w:spacing w:val="0"/>
                <w:sz w:val="24"/>
                <w:szCs w:val="24"/>
                <w:u w:val="single"/>
                <w:shd w:val="clear" w:color="auto" w:fill="FFFFFF"/>
                <w:lang w:val="en-US" w:eastAsia="zh-CN"/>
              </w:rPr>
              <w:t>:00</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磋商地点：周至县北大街周至教区总堂斜对面向北10米天煜荣泽2层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77"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3</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开标时需提供的资料</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1、法定代表人委托授权书及被授权人身份证（法定代表人参加投标的只需提供法定代表人身份证）；</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2</w:t>
            </w:r>
            <w:r>
              <w:rPr>
                <w:rFonts w:hint="eastAsia" w:ascii="宋体" w:hAnsi="宋体" w:eastAsia="宋体" w:cs="宋体"/>
                <w:b w:val="0"/>
                <w:bCs w:val="0"/>
                <w:i w:val="0"/>
                <w:caps w:val="0"/>
                <w:color w:val="auto"/>
                <w:spacing w:val="0"/>
                <w:sz w:val="24"/>
                <w:szCs w:val="24"/>
                <w:shd w:val="clear" w:color="auto" w:fill="FFFFFF"/>
                <w:lang w:eastAsia="zh-CN"/>
              </w:rPr>
              <w:t>、营业执照；</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以上文件的原件或复印件加盖公章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4</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现场踏勘</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不组织，自行勘察。（一切费用自理）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5</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招标答疑会</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49"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6</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供应商提出询问和质疑的时间</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已经领取磋商文件的供应商对磋商文件有询问或者质疑的，可以在本项目磋商文件公告期限届满之日起七个工作日内，以书面形式向采购代理机构一次性提出，在此之后提出的询问和质疑均为无效，采购代理机构不予受理。</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2、接收质疑函的方式：书面形式</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格式：见“中国政府采购网（www.ccgp.gov.cn）下载专区”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7</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采购代理机构答疑的时间</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对于在规定时间内收到的供应商依法提出的询问或者质疑，采购代理机构将按程序及时作出答复，若对磋商文件做出实质性变动，则按照相关规定延长磋商响应截止时间。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62"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1</w:t>
            </w:r>
            <w:r>
              <w:rPr>
                <w:rFonts w:hint="eastAsia" w:ascii="宋体" w:hAnsi="宋体" w:eastAsia="宋体" w:cs="宋体"/>
                <w:b w:val="0"/>
                <w:bCs w:val="0"/>
                <w:i w:val="0"/>
                <w:caps w:val="0"/>
                <w:color w:val="auto"/>
                <w:spacing w:val="0"/>
                <w:sz w:val="24"/>
                <w:szCs w:val="24"/>
                <w:shd w:val="clear" w:color="auto" w:fill="FFFFFF"/>
                <w:lang w:val="en-US" w:eastAsia="zh-CN"/>
              </w:rPr>
              <w:t>8</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质疑内容要求</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供应商提出质疑应当提交质疑函和必要的证明材料原件，代理机构不接受传真、电子邮件、复印件等形式的质疑材料。</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质疑函应当包括下列内容：</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（一）供应商的姓名或者名称、地址、邮编、联系人及联系电话；</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（二）质疑项目的名称、编号；</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（三）具体、明确的质疑事项和与质疑事项相关的请求；</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（四）事实依据；</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（五）必要的法律依据；</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（六）提出质疑的日期。</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供应商为自然人的，应当由本人签字；供应商为法人或者其他组织的，应当由法定代表人、主要负责人，或者其授权代表（附法定代表人（单位负责人）授权书）签字或者盖章（鲜章），并加盖公章（鲜章）。</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质疑函格式应符合“政府采购供应商质疑函范本”要求，详见“中国政府采购网（www.ccgp.gov.cn）”下载专区。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19</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封套上应载明的信息</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采购人名称：</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采购人地址：</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采购项目名称：</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采购项目编号：</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在</w:t>
            </w:r>
            <w:r>
              <w:rPr>
                <w:rFonts w:hint="eastAsia" w:ascii="宋体" w:hAnsi="宋体" w:eastAsia="宋体" w:cs="宋体"/>
                <w:b w:val="0"/>
                <w:bCs w:val="0"/>
                <w:i w:val="0"/>
                <w:caps w:val="0"/>
                <w:color w:val="auto"/>
                <w:spacing w:val="0"/>
                <w:sz w:val="24"/>
                <w:szCs w:val="24"/>
                <w:u w:val="single"/>
                <w:shd w:val="clear" w:color="auto" w:fill="FFFFFF"/>
                <w:lang w:eastAsia="zh-CN"/>
              </w:rPr>
              <w:t>202</w:t>
            </w:r>
            <w:r>
              <w:rPr>
                <w:rFonts w:hint="eastAsia" w:ascii="宋体" w:hAnsi="宋体" w:eastAsia="宋体" w:cs="宋体"/>
                <w:b w:val="0"/>
                <w:bCs w:val="0"/>
                <w:i w:val="0"/>
                <w:caps w:val="0"/>
                <w:color w:val="auto"/>
                <w:spacing w:val="0"/>
                <w:sz w:val="24"/>
                <w:szCs w:val="24"/>
                <w:u w:val="single"/>
                <w:shd w:val="clear" w:color="auto" w:fill="FFFFFF"/>
                <w:lang w:val="en-US" w:eastAsia="zh-CN"/>
              </w:rPr>
              <w:t>3</w:t>
            </w:r>
            <w:r>
              <w:rPr>
                <w:rFonts w:hint="eastAsia" w:ascii="宋体" w:hAnsi="宋体" w:eastAsia="宋体" w:cs="宋体"/>
                <w:b w:val="0"/>
                <w:bCs w:val="0"/>
                <w:i w:val="0"/>
                <w:caps w:val="0"/>
                <w:color w:val="auto"/>
                <w:spacing w:val="0"/>
                <w:sz w:val="24"/>
                <w:szCs w:val="24"/>
                <w:u w:val="single"/>
                <w:shd w:val="clear" w:color="auto" w:fill="FFFFFF"/>
                <w:lang w:eastAsia="zh-CN"/>
              </w:rPr>
              <w:t>年</w:t>
            </w:r>
            <w:r>
              <w:rPr>
                <w:rFonts w:hint="eastAsia" w:ascii="宋体" w:hAnsi="宋体" w:eastAsia="宋体" w:cs="宋体"/>
                <w:b w:val="0"/>
                <w:bCs w:val="0"/>
                <w:i w:val="0"/>
                <w:caps w:val="0"/>
                <w:color w:val="auto"/>
                <w:spacing w:val="0"/>
                <w:sz w:val="24"/>
                <w:szCs w:val="24"/>
                <w:u w:val="single"/>
                <w:shd w:val="clear" w:color="auto" w:fill="FFFFFF"/>
                <w:lang w:val="en-US" w:eastAsia="zh-CN"/>
              </w:rPr>
              <w:t>10月</w:t>
            </w:r>
            <w:r>
              <w:rPr>
                <w:rFonts w:hint="eastAsia" w:ascii="宋体" w:hAnsi="宋体" w:cs="宋体"/>
                <w:b w:val="0"/>
                <w:bCs w:val="0"/>
                <w:i w:val="0"/>
                <w:caps w:val="0"/>
                <w:color w:val="auto"/>
                <w:spacing w:val="0"/>
                <w:sz w:val="24"/>
                <w:szCs w:val="24"/>
                <w:u w:val="single"/>
                <w:shd w:val="clear" w:color="auto" w:fill="FFFFFF"/>
                <w:lang w:val="en-US" w:eastAsia="zh-CN"/>
              </w:rPr>
              <w:t>23</w:t>
            </w:r>
            <w:r>
              <w:rPr>
                <w:rFonts w:hint="eastAsia" w:ascii="宋体" w:hAnsi="宋体" w:eastAsia="宋体" w:cs="宋体"/>
                <w:b w:val="0"/>
                <w:bCs w:val="0"/>
                <w:i w:val="0"/>
                <w:caps w:val="0"/>
                <w:color w:val="auto"/>
                <w:spacing w:val="0"/>
                <w:sz w:val="24"/>
                <w:szCs w:val="24"/>
                <w:u w:val="single"/>
                <w:shd w:val="clear" w:color="auto" w:fill="FFFFFF"/>
                <w:lang w:val="en-US" w:eastAsia="zh-CN"/>
              </w:rPr>
              <w:t>日</w:t>
            </w:r>
            <w:r>
              <w:rPr>
                <w:rFonts w:hint="eastAsia" w:ascii="宋体" w:hAnsi="宋体" w:cs="宋体"/>
                <w:b w:val="0"/>
                <w:bCs w:val="0"/>
                <w:i w:val="0"/>
                <w:caps w:val="0"/>
                <w:color w:val="auto"/>
                <w:spacing w:val="0"/>
                <w:sz w:val="24"/>
                <w:szCs w:val="24"/>
                <w:u w:val="single"/>
                <w:shd w:val="clear" w:color="auto" w:fill="FFFFFF"/>
                <w:lang w:val="en-US" w:eastAsia="zh-CN"/>
              </w:rPr>
              <w:t>10:00</w:t>
            </w:r>
            <w:r>
              <w:rPr>
                <w:rFonts w:hint="eastAsia" w:ascii="宋体" w:hAnsi="宋体" w:eastAsia="宋体" w:cs="宋体"/>
                <w:b w:val="0"/>
                <w:bCs w:val="0"/>
                <w:i w:val="0"/>
                <w:caps w:val="0"/>
                <w:color w:val="auto"/>
                <w:spacing w:val="0"/>
                <w:sz w:val="24"/>
                <w:szCs w:val="24"/>
                <w:u w:val="single"/>
                <w:shd w:val="clear" w:color="auto" w:fill="FFFFFF"/>
                <w:lang w:val="en-US" w:eastAsia="zh-CN"/>
              </w:rPr>
              <w:t>:00</w:t>
            </w:r>
            <w:r>
              <w:rPr>
                <w:rFonts w:hint="eastAsia" w:ascii="宋体" w:hAnsi="宋体" w:eastAsia="宋体" w:cs="宋体"/>
                <w:b w:val="0"/>
                <w:bCs w:val="0"/>
                <w:i w:val="0"/>
                <w:caps w:val="0"/>
                <w:color w:val="auto"/>
                <w:spacing w:val="0"/>
                <w:sz w:val="24"/>
                <w:szCs w:val="24"/>
                <w:shd w:val="clear" w:color="auto" w:fill="FFFFFF"/>
                <w:lang w:eastAsia="zh-CN"/>
              </w:rPr>
              <w:t>开标前不得开启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0</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竞争性磋商小组的组建</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磋商小组构成：共</w:t>
            </w:r>
            <w:r>
              <w:rPr>
                <w:rFonts w:hint="eastAsia" w:ascii="宋体" w:hAnsi="宋体" w:eastAsia="宋体" w:cs="宋体"/>
                <w:b w:val="0"/>
                <w:bCs w:val="0"/>
                <w:i w:val="0"/>
                <w:caps w:val="0"/>
                <w:color w:val="auto"/>
                <w:spacing w:val="0"/>
                <w:sz w:val="24"/>
                <w:szCs w:val="24"/>
                <w:u w:val="single"/>
                <w:shd w:val="clear" w:color="auto" w:fill="FFFFFF"/>
                <w:lang w:eastAsia="zh-CN"/>
              </w:rPr>
              <w:t xml:space="preserve"> 3 </w:t>
            </w:r>
            <w:r>
              <w:rPr>
                <w:rFonts w:hint="eastAsia" w:ascii="宋体" w:hAnsi="宋体" w:eastAsia="宋体" w:cs="宋体"/>
                <w:b w:val="0"/>
                <w:bCs w:val="0"/>
                <w:i w:val="0"/>
                <w:caps w:val="0"/>
                <w:color w:val="auto"/>
                <w:spacing w:val="0"/>
                <w:sz w:val="24"/>
                <w:szCs w:val="24"/>
                <w:shd w:val="clear" w:color="auto" w:fill="FFFFFF"/>
                <w:lang w:eastAsia="zh-CN"/>
              </w:rPr>
              <w:t>人；其中</w:t>
            </w:r>
            <w:r>
              <w:rPr>
                <w:rFonts w:hint="eastAsia" w:ascii="宋体" w:hAnsi="宋体" w:eastAsia="宋体" w:cs="宋体"/>
                <w:b w:val="0"/>
                <w:bCs w:val="0"/>
                <w:i w:val="0"/>
                <w:caps w:val="0"/>
                <w:color w:val="auto"/>
                <w:spacing w:val="0"/>
                <w:sz w:val="24"/>
                <w:szCs w:val="24"/>
                <w:shd w:val="clear" w:color="auto" w:fill="FFFFFF"/>
                <w:lang w:val="en-US" w:eastAsia="zh-CN"/>
              </w:rPr>
              <w:t>采购人</w:t>
            </w:r>
            <w:r>
              <w:rPr>
                <w:rFonts w:hint="eastAsia" w:ascii="宋体" w:hAnsi="宋体" w:eastAsia="宋体" w:cs="宋体"/>
                <w:b w:val="0"/>
                <w:bCs w:val="0"/>
                <w:i w:val="0"/>
                <w:caps w:val="0"/>
                <w:color w:val="auto"/>
                <w:spacing w:val="0"/>
                <w:sz w:val="24"/>
                <w:szCs w:val="24"/>
                <w:shd w:val="clear" w:color="auto" w:fill="FFFFFF"/>
                <w:lang w:eastAsia="zh-CN"/>
              </w:rPr>
              <w:t>代表</w:t>
            </w:r>
            <w:r>
              <w:rPr>
                <w:rFonts w:hint="eastAsia" w:ascii="宋体" w:hAnsi="宋体" w:eastAsia="宋体" w:cs="宋体"/>
                <w:b w:val="0"/>
                <w:bCs w:val="0"/>
                <w:i w:val="0"/>
                <w:caps w:val="0"/>
                <w:color w:val="auto"/>
                <w:spacing w:val="0"/>
                <w:sz w:val="24"/>
                <w:szCs w:val="24"/>
                <w:u w:val="single"/>
                <w:shd w:val="clear" w:color="auto" w:fill="FFFFFF"/>
                <w:lang w:eastAsia="zh-CN"/>
              </w:rPr>
              <w:t xml:space="preserve"> 1 </w:t>
            </w:r>
            <w:r>
              <w:rPr>
                <w:rFonts w:hint="eastAsia" w:ascii="宋体" w:hAnsi="宋体" w:eastAsia="宋体" w:cs="宋体"/>
                <w:b w:val="0"/>
                <w:bCs w:val="0"/>
                <w:i w:val="0"/>
                <w:caps w:val="0"/>
                <w:color w:val="auto"/>
                <w:spacing w:val="0"/>
                <w:sz w:val="24"/>
                <w:szCs w:val="24"/>
                <w:shd w:val="clear" w:color="auto" w:fill="FFFFFF"/>
                <w:lang w:eastAsia="zh-CN"/>
              </w:rPr>
              <w:t>人，专家</w:t>
            </w:r>
            <w:r>
              <w:rPr>
                <w:rFonts w:hint="eastAsia" w:ascii="宋体" w:hAnsi="宋体" w:eastAsia="宋体" w:cs="宋体"/>
                <w:b w:val="0"/>
                <w:bCs w:val="0"/>
                <w:i w:val="0"/>
                <w:caps w:val="0"/>
                <w:color w:val="auto"/>
                <w:spacing w:val="0"/>
                <w:sz w:val="24"/>
                <w:szCs w:val="24"/>
                <w:u w:val="single"/>
                <w:shd w:val="clear" w:color="auto" w:fill="FFFFFF"/>
                <w:lang w:eastAsia="zh-CN"/>
              </w:rPr>
              <w:t xml:space="preserve"> 2 </w:t>
            </w:r>
            <w:r>
              <w:rPr>
                <w:rFonts w:hint="eastAsia" w:ascii="宋体" w:hAnsi="宋体" w:eastAsia="宋体" w:cs="宋体"/>
                <w:b w:val="0"/>
                <w:bCs w:val="0"/>
                <w:i w:val="0"/>
                <w:caps w:val="0"/>
                <w:color w:val="auto"/>
                <w:spacing w:val="0"/>
                <w:sz w:val="24"/>
                <w:szCs w:val="24"/>
                <w:shd w:val="clear" w:color="auto" w:fill="FFFFFF"/>
                <w:lang w:eastAsia="zh-CN"/>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1</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是否授权磋商小组确定成交供应商</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不授权，由磋商小组按得分由高到低，推荐前三名为成交候选人。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2</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成交结果公示媒介</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3</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分包</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0"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4</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招标代理服务费（中标服务费）</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1.采购</w:t>
            </w:r>
            <w:r>
              <w:rPr>
                <w:rFonts w:hint="eastAsia" w:ascii="宋体" w:hAnsi="宋体" w:eastAsia="宋体" w:cs="宋体"/>
                <w:b w:val="0"/>
                <w:bCs w:val="0"/>
                <w:i w:val="0"/>
                <w:caps w:val="0"/>
                <w:color w:val="auto"/>
                <w:spacing w:val="0"/>
                <w:sz w:val="24"/>
                <w:szCs w:val="24"/>
                <w:shd w:val="clear" w:color="auto" w:fill="FFFFFF"/>
                <w:lang w:eastAsia="zh-CN"/>
              </w:rPr>
              <w:t>代理服务费用：按国家计委计价格[2002]1980号《招标代理服务收费管理暂行办法》所规定的收费标准收取；</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2.</w:t>
            </w:r>
            <w:r>
              <w:rPr>
                <w:rFonts w:hint="eastAsia" w:ascii="宋体" w:hAnsi="宋体" w:eastAsia="宋体" w:cs="宋体"/>
                <w:b w:val="0"/>
                <w:bCs w:val="0"/>
                <w:i w:val="0"/>
                <w:caps w:val="0"/>
                <w:color w:val="auto"/>
                <w:spacing w:val="0"/>
                <w:sz w:val="24"/>
                <w:szCs w:val="24"/>
                <w:shd w:val="clear" w:color="auto" w:fill="FFFFFF"/>
                <w:lang w:eastAsia="zh-CN"/>
              </w:rPr>
              <w:t>上述费用由成交供应商在领取</w:t>
            </w:r>
            <w:r>
              <w:rPr>
                <w:rFonts w:hint="eastAsia" w:ascii="宋体" w:hAnsi="宋体" w:eastAsia="宋体" w:cs="宋体"/>
                <w:b w:val="0"/>
                <w:bCs w:val="0"/>
                <w:i w:val="0"/>
                <w:caps w:val="0"/>
                <w:color w:val="auto"/>
                <w:spacing w:val="0"/>
                <w:sz w:val="24"/>
                <w:szCs w:val="24"/>
                <w:shd w:val="clear" w:color="auto" w:fill="FFFFFF"/>
                <w:lang w:val="en-US" w:eastAsia="zh-CN"/>
              </w:rPr>
              <w:t>成交</w:t>
            </w:r>
            <w:r>
              <w:rPr>
                <w:rFonts w:hint="eastAsia" w:ascii="宋体" w:hAnsi="宋体" w:eastAsia="宋体" w:cs="宋体"/>
                <w:b w:val="0"/>
                <w:bCs w:val="0"/>
                <w:i w:val="0"/>
                <w:caps w:val="0"/>
                <w:color w:val="auto"/>
                <w:spacing w:val="0"/>
                <w:sz w:val="24"/>
                <w:szCs w:val="24"/>
                <w:shd w:val="clear" w:color="auto" w:fill="FFFFFF"/>
                <w:lang w:eastAsia="zh-CN"/>
              </w:rPr>
              <w:t>通知书前向采购代理机构一次性付清。</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3</w:t>
            </w:r>
            <w:r>
              <w:rPr>
                <w:rFonts w:hint="eastAsia" w:ascii="宋体" w:hAnsi="宋体" w:eastAsia="宋体" w:cs="宋体"/>
                <w:b w:val="0"/>
                <w:bCs w:val="0"/>
                <w:i w:val="0"/>
                <w:caps w:val="0"/>
                <w:color w:val="auto"/>
                <w:spacing w:val="0"/>
                <w:sz w:val="24"/>
                <w:szCs w:val="24"/>
                <w:shd w:val="clear" w:color="auto" w:fill="FFFFFF"/>
                <w:lang w:eastAsia="zh-CN"/>
              </w:rPr>
              <w:t>、代理服务费缴纳账户信息：</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开户行名称:中国建设银行股份有限公司西安云顶园小区支行</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开户名称：天煜荣泽工程咨询有限公司西安高新分公司</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账</w:t>
            </w:r>
            <w:r>
              <w:rPr>
                <w:rFonts w:hint="eastAsia" w:ascii="宋体" w:hAnsi="宋体" w:eastAsia="宋体" w:cs="宋体"/>
                <w:b w:val="0"/>
                <w:bCs w:val="0"/>
                <w:i w:val="0"/>
                <w:caps w:val="0"/>
                <w:color w:val="auto"/>
                <w:spacing w:val="0"/>
                <w:sz w:val="24"/>
                <w:szCs w:val="24"/>
                <w:shd w:val="clear" w:color="auto" w:fill="FFFFFF"/>
                <w:lang w:val="en-US" w:eastAsia="zh-CN"/>
              </w:rPr>
              <w:t xml:space="preserve">    </w:t>
            </w:r>
            <w:r>
              <w:rPr>
                <w:rFonts w:hint="eastAsia" w:ascii="宋体" w:hAnsi="宋体" w:eastAsia="宋体" w:cs="宋体"/>
                <w:b w:val="0"/>
                <w:bCs w:val="0"/>
                <w:i w:val="0"/>
                <w:caps w:val="0"/>
                <w:color w:val="auto"/>
                <w:spacing w:val="0"/>
                <w:sz w:val="24"/>
                <w:szCs w:val="24"/>
                <w:shd w:val="clear" w:color="auto" w:fill="FFFFFF"/>
                <w:lang w:eastAsia="zh-CN"/>
              </w:rPr>
              <w:t>号：61050172004200000952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5</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磋商文件份数</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磋商文件正本壹份,副本贰份；</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提交与整套磋商文件正本内容一致的电子文档壹份（电子U盘）</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密封方式：U盘与正本一同密封，副本一同密封。（封袋上标明正副本）</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正、副本均须用A4纸胶装成册(图页可除外)，不得采用活页夹装订，正、副本应分开装袋密封。副本可用正本复印，正、副本不一致时以正本为准。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6</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信用要求</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供应商不得被列入信用中国（www.creditchina.gov.cn）失信被执行人、重大税收违法失信主体案件当事人名单、在中国政府采购网（www.ccgp.gov.cn）没有严重违法失信行为记录名单、以查询结果为准，提供网站截图；同时供应商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7</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付款方式</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以甲乙双方签订的合同条款为准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2</w:t>
            </w:r>
            <w:r>
              <w:rPr>
                <w:rFonts w:hint="eastAsia" w:ascii="宋体" w:hAnsi="宋体" w:eastAsia="宋体" w:cs="宋体"/>
                <w:b w:val="0"/>
                <w:bCs w:val="0"/>
                <w:i w:val="0"/>
                <w:caps w:val="0"/>
                <w:color w:val="auto"/>
                <w:spacing w:val="0"/>
                <w:sz w:val="24"/>
                <w:szCs w:val="24"/>
                <w:shd w:val="clear" w:color="auto" w:fill="FFFFFF"/>
                <w:lang w:val="en-US" w:eastAsia="zh-CN"/>
              </w:rPr>
              <w:t>8</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是否退还</w:t>
            </w:r>
            <w:r>
              <w:rPr>
                <w:rFonts w:hint="eastAsia" w:ascii="宋体" w:hAnsi="宋体" w:eastAsia="宋体" w:cs="宋体"/>
                <w:b w:val="0"/>
                <w:bCs w:val="0"/>
                <w:i w:val="0"/>
                <w:caps w:val="0"/>
                <w:color w:val="auto"/>
                <w:spacing w:val="0"/>
                <w:sz w:val="24"/>
                <w:szCs w:val="24"/>
                <w:shd w:val="clear" w:color="auto" w:fill="FFFFFF"/>
                <w:lang w:val="en-US" w:eastAsia="zh-CN"/>
              </w:rPr>
              <w:t>响应</w:t>
            </w:r>
            <w:r>
              <w:rPr>
                <w:rFonts w:hint="eastAsia" w:ascii="宋体" w:hAnsi="宋体" w:eastAsia="宋体" w:cs="宋体"/>
                <w:b w:val="0"/>
                <w:bCs w:val="0"/>
                <w:i w:val="0"/>
                <w:caps w:val="0"/>
                <w:color w:val="auto"/>
                <w:spacing w:val="0"/>
                <w:sz w:val="24"/>
                <w:szCs w:val="24"/>
                <w:shd w:val="clear" w:color="auto" w:fill="FFFFFF"/>
                <w:lang w:eastAsia="zh-CN"/>
              </w:rPr>
              <w:t>文件</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val="en-US" w:eastAsia="zh-CN"/>
              </w:rPr>
              <w:t>29</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时限要求</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val="en-US" w:eastAsia="zh-CN"/>
              </w:rPr>
              <w:t>磋商</w:t>
            </w:r>
            <w:r>
              <w:rPr>
                <w:rFonts w:hint="eastAsia" w:ascii="宋体" w:hAnsi="宋体" w:eastAsia="宋体" w:cs="宋体"/>
                <w:b w:val="0"/>
                <w:bCs w:val="0"/>
                <w:i w:val="0"/>
                <w:caps w:val="0"/>
                <w:color w:val="auto"/>
                <w:spacing w:val="0"/>
                <w:sz w:val="24"/>
                <w:szCs w:val="24"/>
                <w:shd w:val="clear" w:color="auto" w:fill="FFFFFF"/>
                <w:lang w:eastAsia="zh-CN"/>
              </w:rPr>
              <w:t>文件要求供应商提供具体日期至今资料的，若供应商在该日期后成立，只需提供自成立之日起至今的资料文件。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3</w:t>
            </w:r>
            <w:r>
              <w:rPr>
                <w:rFonts w:hint="eastAsia" w:ascii="宋体" w:hAnsi="宋体" w:eastAsia="宋体" w:cs="宋体"/>
                <w:b w:val="0"/>
                <w:bCs w:val="0"/>
                <w:i w:val="0"/>
                <w:caps w:val="0"/>
                <w:color w:val="auto"/>
                <w:spacing w:val="0"/>
                <w:sz w:val="24"/>
                <w:szCs w:val="24"/>
                <w:shd w:val="clear" w:color="auto" w:fill="FFFFFF"/>
                <w:lang w:val="en-US" w:eastAsia="zh-CN"/>
              </w:rPr>
              <w:t>0</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注意事项</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i w:val="0"/>
                <w:caps w:val="0"/>
                <w:color w:val="auto"/>
                <w:spacing w:val="0"/>
                <w:sz w:val="24"/>
                <w:szCs w:val="24"/>
                <w:shd w:val="clear" w:color="auto" w:fill="FFFFFF"/>
                <w:lang w:eastAsia="zh-CN"/>
              </w:rPr>
              <w:t>各供应商应为陕西省政府采购网备案单位。若中标后无法查询到备案信息，导致中标结果无法公示的，后果自负。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pageBreakBefore w:val="0"/>
              <w:kinsoku/>
              <w:overflowPunct/>
              <w:topLinePunct w:val="0"/>
              <w:bidi w:val="0"/>
              <w:spacing w:line="360" w:lineRule="auto"/>
              <w:jc w:val="both"/>
              <w:rPr>
                <w:rFonts w:hint="default" w:ascii="宋体" w:hAnsi="宋体" w:eastAsia="宋体" w:cs="宋体"/>
                <w:b w:val="0"/>
                <w:bCs w:val="0"/>
                <w:i w:val="0"/>
                <w:caps w:val="0"/>
                <w:color w:val="auto"/>
                <w:spacing w:val="0"/>
                <w:sz w:val="24"/>
                <w:szCs w:val="24"/>
                <w:shd w:val="clear" w:color="auto" w:fill="FFFFFF"/>
                <w:lang w:val="en-US" w:eastAsia="zh-CN"/>
              </w:rPr>
            </w:pPr>
            <w:bookmarkStart w:id="88" w:name="_Toc526504175"/>
            <w:bookmarkStart w:id="89" w:name="_Toc184635071"/>
            <w:bookmarkStart w:id="90" w:name="_Toc51657984"/>
            <w:r>
              <w:rPr>
                <w:rFonts w:hint="eastAsia" w:ascii="宋体" w:hAnsi="宋体" w:eastAsia="宋体" w:cs="宋体"/>
                <w:b w:val="0"/>
                <w:bCs w:val="0"/>
                <w:i w:val="0"/>
                <w:caps w:val="0"/>
                <w:color w:val="auto"/>
                <w:spacing w:val="0"/>
                <w:sz w:val="24"/>
                <w:szCs w:val="24"/>
                <w:shd w:val="clear" w:color="auto" w:fill="FFFFFF"/>
                <w:lang w:val="en-US" w:eastAsia="zh-CN"/>
              </w:rPr>
              <w:t>31</w:t>
            </w:r>
          </w:p>
        </w:tc>
        <w:tc>
          <w:tcPr>
            <w:tcW w:w="1542"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说明</w:t>
            </w:r>
          </w:p>
        </w:tc>
        <w:tc>
          <w:tcPr>
            <w:tcW w:w="6723" w:type="dxa"/>
            <w:vAlign w:val="center"/>
          </w:tcPr>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b w:val="0"/>
                <w:bCs w:val="0"/>
                <w:i w:val="0"/>
                <w:caps w:val="0"/>
                <w:color w:val="auto"/>
                <w:spacing w:val="0"/>
                <w:sz w:val="24"/>
                <w:szCs w:val="24"/>
                <w:shd w:val="clear" w:color="auto" w:fill="FFFFFF"/>
                <w:lang w:eastAsia="zh-CN"/>
              </w:rPr>
              <w:t>按照西安市财政局关于促进政府采购公平竞争优化营商环境的通知&gt;(市财函(2021)431号)规定:供应商登记免费领取招标文件的，如不参与项目投标，应在递交磋商响应文件截止时间前一日以书面形式告 知来购代理机构。否则，采购代理机构可以向财政部门反映情况并提 供相应的佐证。供应商一年内累计出现三次该情形，将被监管部门记录为失信行为。</w:t>
            </w:r>
          </w:p>
        </w:tc>
      </w:tr>
    </w:tbl>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sz w:val="24"/>
        </w:rPr>
      </w:pPr>
      <w:r>
        <w:rPr>
          <w:rFonts w:hint="eastAsia" w:ascii="宋体" w:hAnsi="宋体" w:eastAsia="宋体" w:cs="宋体"/>
          <w:b/>
          <w:sz w:val="24"/>
        </w:rPr>
        <w:t>1.总则</w:t>
      </w:r>
      <w:bookmarkEnd w:id="88"/>
      <w:bookmarkEnd w:id="89"/>
      <w:bookmarkEnd w:id="90"/>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1.1 项目概况</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1.1.1</w:t>
      </w:r>
      <w:r>
        <w:rPr>
          <w:rFonts w:hint="eastAsia" w:ascii="宋体" w:hAnsi="宋体" w:eastAsia="宋体" w:cs="宋体"/>
          <w:sz w:val="24"/>
        </w:rPr>
        <w:t>根据《中华人民共和国政府采购法》、《中华人民共和国政府采购法实施条例》等有关法律、法规和规章的规定，对本项目通过竞争性磋商进行采购。</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1.1.2</w:t>
      </w:r>
      <w:r>
        <w:rPr>
          <w:rFonts w:hint="eastAsia" w:ascii="宋体" w:hAnsi="宋体" w:eastAsia="宋体" w:cs="宋体"/>
          <w:sz w:val="24"/>
        </w:rPr>
        <w:t>采购人：指依法进行政府采购的国家机关、事业单位、团体组织。本项目采购人见竞争性磋商公告。</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1.1.3</w:t>
      </w:r>
      <w:r>
        <w:rPr>
          <w:rFonts w:hint="eastAsia" w:ascii="宋体" w:hAnsi="宋体" w:eastAsia="宋体" w:cs="宋体"/>
          <w:sz w:val="24"/>
        </w:rPr>
        <w:t>采购代理机构：指采购人委托的采购代理机构。本项目采购代理机构见竞争性磋商公告。</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sz w:val="24"/>
        </w:rPr>
        <w:t>1.1.4</w:t>
      </w:r>
      <w:r>
        <w:rPr>
          <w:rFonts w:hint="eastAsia" w:ascii="宋体" w:hAnsi="宋体" w:eastAsia="宋体" w:cs="宋体"/>
          <w:sz w:val="24"/>
        </w:rPr>
        <w:t xml:space="preserve"> 采购项目名称：</w:t>
      </w:r>
      <w:r>
        <w:rPr>
          <w:rFonts w:hint="eastAsia" w:ascii="宋体" w:hAnsi="宋体" w:eastAsia="宋体" w:cs="宋体"/>
          <w:color w:val="000000" w:themeColor="text1"/>
          <w:sz w:val="24"/>
          <w14:textFill>
            <w14:solidFill>
              <w14:schemeClr w14:val="tx1"/>
            </w14:solidFill>
          </w14:textFill>
        </w:rPr>
        <w:t>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1.2采购预算</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 采购范围、服务期限和质量要求</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1.3.1</w:t>
      </w:r>
      <w:r>
        <w:rPr>
          <w:rFonts w:hint="eastAsia" w:ascii="宋体" w:hAnsi="宋体" w:eastAsia="宋体" w:cs="宋体"/>
          <w:color w:val="000000" w:themeColor="text1"/>
          <w:sz w:val="24"/>
          <w14:textFill>
            <w14:solidFill>
              <w14:schemeClr w14:val="tx1"/>
            </w14:solidFill>
          </w14:textFill>
        </w:rPr>
        <w:t>采购范围：见供应商须知前附表。</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1.3.2</w:t>
      </w:r>
      <w:r>
        <w:rPr>
          <w:rFonts w:hint="eastAsia" w:ascii="宋体" w:hAnsi="宋体" w:eastAsia="宋体" w:cs="宋体"/>
          <w:color w:val="000000" w:themeColor="text1"/>
          <w:sz w:val="24"/>
          <w14:textFill>
            <w14:solidFill>
              <w14:schemeClr w14:val="tx1"/>
            </w14:solidFill>
          </w14:textFill>
        </w:rPr>
        <w:t>服务期限：见供应商须知前附表。</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1.3.3</w:t>
      </w:r>
      <w:r>
        <w:rPr>
          <w:rFonts w:hint="eastAsia" w:ascii="宋体" w:hAnsi="宋体" w:eastAsia="宋体" w:cs="宋体"/>
          <w:color w:val="000000" w:themeColor="text1"/>
          <w:sz w:val="24"/>
          <w14:textFill>
            <w14:solidFill>
              <w14:schemeClr w14:val="tx1"/>
            </w14:solidFill>
          </w14:textFill>
        </w:rPr>
        <w:t>质量要求：见供应商须知前附表。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1.4供应商</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指递交响应文件的法人、其他组织或者自然人</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1.5 对供应商相关要求</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1.5.1</w:t>
      </w:r>
      <w:r>
        <w:rPr>
          <w:rFonts w:hint="eastAsia" w:ascii="宋体" w:hAnsi="宋体" w:eastAsia="宋体" w:cs="宋体"/>
          <w:sz w:val="24"/>
        </w:rPr>
        <w:t>合格供应商的范围：见</w:t>
      </w:r>
      <w:r>
        <w:rPr>
          <w:rFonts w:hint="eastAsia" w:ascii="宋体" w:hAnsi="宋体" w:eastAsia="宋体" w:cs="宋体"/>
          <w:color w:val="000000" w:themeColor="text1"/>
          <w:sz w:val="24"/>
          <w14:textFill>
            <w14:solidFill>
              <w14:schemeClr w14:val="tx1"/>
            </w14:solidFill>
          </w14:textFill>
        </w:rPr>
        <w:t>供应商须知前附表</w:t>
      </w:r>
      <w:r>
        <w:rPr>
          <w:rFonts w:hint="eastAsia" w:ascii="宋体" w:hAnsi="宋体" w:eastAsia="宋体" w:cs="宋体"/>
          <w:sz w:val="24"/>
        </w:rPr>
        <w:t>。</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1.5.2 </w:t>
      </w:r>
      <w:r>
        <w:rPr>
          <w:rFonts w:hint="eastAsia" w:ascii="宋体" w:hAnsi="宋体" w:eastAsia="宋体" w:cs="宋体"/>
          <w:sz w:val="24"/>
        </w:rPr>
        <w:t>供应商当遵循公平竞争的原则，不得恶意串通，不得妨碍其他供应商的竞争行为，不得损害采购人或者其他供应商的合法权益。</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1.5.3 </w:t>
      </w:r>
      <w:r>
        <w:rPr>
          <w:rFonts w:hint="eastAsia" w:ascii="宋体" w:hAnsi="宋体" w:eastAsia="宋体" w:cs="宋体"/>
          <w:sz w:val="24"/>
        </w:rPr>
        <w:t>供应商不得以向采购人、采购代理机构、磋商小组成员行贿或者采取其他不正当手段谋取成交。</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1.6 费用承担</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供应商准备和参加磋商活动发生的费用自理。</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1.7 保密</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参与磋商活动的各方应对磋商文件和响应文件中的商业和技术等秘密保密，违者应对由此造成的后果承担法律责任。</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1.8 语言文字</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除专用术语外，与磋商有关的语言均使用中文。必要时专用术语应附有中文注释。</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1.9计量单位</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所有计量均采用中华人民共和国法定计量单位。</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1.10 踏勘现场</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sz w:val="24"/>
        </w:rPr>
        <w:t>1.10.1</w:t>
      </w:r>
      <w:r>
        <w:rPr>
          <w:rFonts w:hint="eastAsia" w:ascii="宋体" w:hAnsi="宋体" w:eastAsia="宋体" w:cs="宋体"/>
          <w:color w:val="000000" w:themeColor="text1"/>
          <w:sz w:val="24"/>
          <w:lang w:val="en-US" w:eastAsia="zh-CN"/>
          <w14:textFill>
            <w14:solidFill>
              <w14:schemeClr w14:val="tx1"/>
            </w14:solidFill>
          </w14:textFill>
        </w:rPr>
        <w:t>采购人不组织勘探现场，供应商自行勘探。</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1.10.2</w:t>
      </w:r>
      <w:r>
        <w:rPr>
          <w:rFonts w:hint="eastAsia" w:ascii="宋体" w:hAnsi="宋体" w:eastAsia="宋体" w:cs="宋体"/>
          <w:color w:val="000000" w:themeColor="text1"/>
          <w:sz w:val="24"/>
          <w14:textFill>
            <w14:solidFill>
              <w14:schemeClr w14:val="tx1"/>
            </w14:solidFill>
          </w14:textFill>
        </w:rPr>
        <w:t>供应商承担踏勘现场所发生的自身费用、责任和风险。</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1.10.3 </w:t>
      </w:r>
      <w:r>
        <w:rPr>
          <w:rFonts w:hint="eastAsia" w:ascii="宋体" w:hAnsi="宋体" w:eastAsia="宋体" w:cs="宋体"/>
          <w:color w:val="000000" w:themeColor="text1"/>
          <w:sz w:val="24"/>
          <w14:textFill>
            <w14:solidFill>
              <w14:schemeClr w14:val="tx1"/>
            </w14:solidFill>
          </w14:textFill>
        </w:rPr>
        <w:t>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1.10.4 </w:t>
      </w:r>
      <w:r>
        <w:rPr>
          <w:rFonts w:hint="eastAsia" w:ascii="宋体" w:hAnsi="宋体" w:eastAsia="宋体" w:cs="宋体"/>
          <w:color w:val="000000" w:themeColor="text1"/>
          <w:sz w:val="24"/>
          <w14:textFill>
            <w14:solidFill>
              <w14:schemeClr w14:val="tx1"/>
            </w14:solidFill>
          </w14:textFill>
        </w:rPr>
        <w:t>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91" w:name="_Toc184635072"/>
      <w:bookmarkStart w:id="92" w:name="_Toc526504176"/>
      <w:bookmarkStart w:id="93" w:name="_Toc51657985"/>
      <w:r>
        <w:rPr>
          <w:rFonts w:hint="eastAsia" w:ascii="宋体" w:hAnsi="宋体" w:eastAsia="宋体" w:cs="宋体"/>
          <w:b/>
          <w:color w:val="000000" w:themeColor="text1"/>
          <w:sz w:val="24"/>
          <w14:textFill>
            <w14:solidFill>
              <w14:schemeClr w14:val="tx1"/>
            </w14:solidFill>
          </w14:textFill>
        </w:rPr>
        <w:t>2.磋商文件</w:t>
      </w:r>
      <w:bookmarkEnd w:id="91"/>
      <w:bookmarkEnd w:id="92"/>
      <w:bookmarkEnd w:id="93"/>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bCs/>
          <w:color w:val="000000" w:themeColor="text1"/>
          <w:sz w:val="24"/>
          <w14:textFill>
            <w14:solidFill>
              <w14:schemeClr w14:val="tx1"/>
            </w14:solidFill>
          </w14:textFill>
        </w:rPr>
      </w:pPr>
      <w:bookmarkStart w:id="94" w:name="_Toc21526579"/>
      <w:bookmarkStart w:id="95" w:name="_Toc51657986"/>
      <w:r>
        <w:rPr>
          <w:rFonts w:hint="eastAsia" w:ascii="宋体" w:hAnsi="宋体" w:eastAsia="宋体" w:cs="宋体"/>
          <w:b/>
          <w:bCs/>
          <w:color w:val="000000" w:themeColor="text1"/>
          <w:sz w:val="24"/>
          <w14:textFill>
            <w14:solidFill>
              <w14:schemeClr w14:val="tx1"/>
            </w14:solidFill>
          </w14:textFill>
        </w:rPr>
        <w:t>2.1 磋商文件的组成</w:t>
      </w:r>
      <w:bookmarkEnd w:id="94"/>
      <w:bookmarkEnd w:id="95"/>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本磋商文件包括：</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（1）竞争性磋商公告；</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（2）供应商须知；</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（3）评审办法和标准；</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（4）合同条款；</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（5）采购内容及要求；</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sz w:val="24"/>
        </w:rPr>
      </w:pPr>
      <w:r>
        <w:rPr>
          <w:rFonts w:hint="eastAsia" w:ascii="宋体" w:hAnsi="宋体" w:eastAsia="宋体" w:cs="宋体"/>
          <w:sz w:val="24"/>
        </w:rPr>
        <w:t>（6）响应文件格式；</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bCs/>
          <w:sz w:val="24"/>
        </w:rPr>
      </w:pPr>
      <w:bookmarkStart w:id="96" w:name="_Toc51657987"/>
      <w:bookmarkStart w:id="97" w:name="_Toc21526580"/>
      <w:r>
        <w:rPr>
          <w:rFonts w:hint="eastAsia" w:ascii="宋体" w:hAnsi="宋体" w:eastAsia="宋体" w:cs="宋体"/>
          <w:b/>
          <w:bCs/>
          <w:sz w:val="24"/>
        </w:rPr>
        <w:t>2.2 磋商文件的澄清或修改</w:t>
      </w:r>
      <w:bookmarkEnd w:id="96"/>
      <w:bookmarkEnd w:id="97"/>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2.2.1</w:t>
      </w:r>
      <w:r>
        <w:rPr>
          <w:rFonts w:hint="eastAsia" w:ascii="宋体" w:hAnsi="宋体" w:eastAsia="宋体" w:cs="宋体"/>
          <w:sz w:val="24"/>
        </w:rPr>
        <w:t>供应商应仔细阅读和检查磋商文件的全部内容。如发现缺页或附件不全，应及时向采购人提出，以便补齐。</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sz w:val="24"/>
        </w:rPr>
        <w:t>2.2.</w:t>
      </w:r>
      <w:r>
        <w:rPr>
          <w:rFonts w:hint="eastAsia" w:ascii="宋体" w:hAnsi="宋体" w:eastAsia="宋体" w:cs="宋体"/>
          <w:b/>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供应商如有疑问可以在供应商须知前附表规定的时间内以书面形式向采购人提出询问，要求采购人对磋商文件予以澄清。</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5日前，以书面形式通知所有接收磋商文件的供应商，不足5日的，应当顺延提交首次响应文件截止之日。</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2.2.4</w:t>
      </w:r>
      <w:r>
        <w:rPr>
          <w:rFonts w:hint="eastAsia" w:ascii="宋体" w:hAnsi="宋体" w:eastAsia="宋体" w:cs="宋体"/>
          <w:color w:val="000000" w:themeColor="text1"/>
          <w:sz w:val="24"/>
          <w14:textFill>
            <w14:solidFill>
              <w14:schemeClr w14:val="tx1"/>
            </w14:solidFill>
          </w14:textFill>
        </w:rPr>
        <w:t>供应商应在收到澄清或修改文件后24小时内或根据澄清通知中要求的时间内，将加盖公章的回执书面形式通知采购人、采购代理机构或磋商小组，确认已收到该澄清。否则，视为同意和接受该澄清或者修改内容。</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bCs/>
          <w:color w:val="000000" w:themeColor="text1"/>
          <w:sz w:val="24"/>
          <w14:textFill>
            <w14:solidFill>
              <w14:schemeClr w14:val="tx1"/>
            </w14:solidFill>
          </w14:textFill>
        </w:rPr>
      </w:pPr>
      <w:bookmarkStart w:id="98" w:name="_Toc51657988"/>
      <w:bookmarkStart w:id="99" w:name="_Toc21526581"/>
      <w:r>
        <w:rPr>
          <w:rFonts w:hint="eastAsia" w:ascii="宋体" w:hAnsi="宋体" w:eastAsia="宋体" w:cs="宋体"/>
          <w:b/>
          <w:bCs/>
          <w:color w:val="000000" w:themeColor="text1"/>
          <w:sz w:val="24"/>
          <w14:textFill>
            <w14:solidFill>
              <w14:schemeClr w14:val="tx1"/>
            </w14:solidFill>
          </w14:textFill>
        </w:rPr>
        <w:t>2.3 磋商文件的质疑</w:t>
      </w:r>
      <w:bookmarkEnd w:id="98"/>
      <w:bookmarkEnd w:id="99"/>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对磋商文件提出质疑的，应当在获取磋商文件或者磋商文件公告期限届满之日起7个工作日内，按供应商须知前附表中送达质疑函的方式以书面形式一次性提出质疑。供应商提出质疑应当提交质疑函和必要的证明材料，质疑函的内容应符合政府采购质疑和投诉办法的规定。</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00" w:name="_Toc526504177"/>
      <w:bookmarkStart w:id="101" w:name="_Toc51657989"/>
      <w:r>
        <w:rPr>
          <w:rFonts w:hint="eastAsia" w:ascii="宋体" w:hAnsi="宋体" w:eastAsia="宋体" w:cs="宋体"/>
          <w:b/>
          <w:color w:val="000000" w:themeColor="text1"/>
          <w:sz w:val="24"/>
          <w14:textFill>
            <w14:solidFill>
              <w14:schemeClr w14:val="tx1"/>
            </w14:solidFill>
          </w14:textFill>
        </w:rPr>
        <w:t>3.响应文件</w:t>
      </w:r>
      <w:bookmarkEnd w:id="100"/>
      <w:bookmarkEnd w:id="101"/>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响应文件的组成</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响应文件应包括下列内容：</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（l）</w:t>
      </w:r>
      <w:r>
        <w:rPr>
          <w:rFonts w:hint="eastAsia" w:ascii="宋体" w:hAnsi="宋体" w:cs="宋体"/>
          <w:color w:val="000000" w:themeColor="text1"/>
          <w:sz w:val="24"/>
          <w:lang w:eastAsia="zh-CN"/>
          <w14:textFill>
            <w14:solidFill>
              <w14:schemeClr w14:val="tx1"/>
            </w14:solidFill>
          </w14:textFill>
        </w:rPr>
        <w:t>竞争性磋商响应函及响应函附录</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（2）法定代表人身份证明</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（3）授权委托书；</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（4）资格证明文件；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磋商报价方案说明书</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）小微企业、监狱企业、残疾人福利单位的声明函或证明材料（如有）；</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）其他资料（磋商文件要求的其他内容以及供应商认为必要的其他内容）。</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outlineLvl w:val="9"/>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供应商在磋商过程中作出的符合法律法规和磋商文件规定的澄清确认，构成响应文件的组成部分。</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 首次报价</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3.2.1 </w:t>
      </w:r>
      <w:r>
        <w:rPr>
          <w:rFonts w:hint="eastAsia" w:ascii="宋体" w:hAnsi="宋体" w:eastAsia="宋体" w:cs="宋体"/>
          <w:color w:val="000000" w:themeColor="text1"/>
          <w:sz w:val="24"/>
          <w14:textFill>
            <w14:solidFill>
              <w14:schemeClr w14:val="tx1"/>
            </w14:solidFill>
          </w14:textFill>
        </w:rPr>
        <w:t>供应商应按磋商文件第六章提供的格式进行首次报价。</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3.2.2</w:t>
      </w:r>
      <w:r>
        <w:rPr>
          <w:rFonts w:hint="eastAsia" w:ascii="宋体" w:hAnsi="宋体" w:eastAsia="宋体" w:cs="宋体"/>
          <w:sz w:val="24"/>
        </w:rPr>
        <w:t>所有根据合同或其它原因应由供应商支付的税款和其它应交纳的费用都应包括在供应商提交的报价中。</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3.2.3 </w:t>
      </w:r>
      <w:r>
        <w:rPr>
          <w:rFonts w:hint="eastAsia" w:ascii="宋体" w:hAnsi="宋体" w:eastAsia="宋体" w:cs="宋体"/>
          <w:sz w:val="24"/>
        </w:rPr>
        <w:t>供应商应仔细阅读所有磋商文件，填报自己认为正确的报价。</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sz w:val="24"/>
        </w:rPr>
        <w:t xml:space="preserve">3.2.4 </w:t>
      </w:r>
      <w:r>
        <w:rPr>
          <w:rFonts w:hint="eastAsia" w:ascii="宋体" w:hAnsi="宋体" w:eastAsia="宋体" w:cs="宋体"/>
          <w:color w:val="000000" w:themeColor="text1"/>
          <w:sz w:val="24"/>
          <w14:textFill>
            <w14:solidFill>
              <w14:schemeClr w14:val="tx1"/>
            </w14:solidFill>
          </w14:textFill>
        </w:rPr>
        <w:t>采购人设有最高限价的，供应商的报价不得超过最高限价，否则其报价无效，最高限价在供应商须知前附表中载明。</w:t>
      </w:r>
    </w:p>
    <w:p>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3.2.5</w:t>
      </w:r>
      <w:r>
        <w:rPr>
          <w:rFonts w:hint="eastAsia" w:ascii="宋体" w:hAnsi="宋体" w:eastAsia="宋体" w:cs="宋体"/>
          <w:color w:val="000000" w:themeColor="text1"/>
          <w:sz w:val="24"/>
          <w14:textFill>
            <w14:solidFill>
              <w14:schemeClr w14:val="tx1"/>
            </w14:solidFill>
          </w14:textFill>
        </w:rPr>
        <w:t xml:space="preserve"> 本项目为总价合同，除非合同另有约定，供应商所报的最后价格在合同执行过程中是固定不变的，不得以任何理由予以变更。任何包含价格调整要求的响应文件，将被认为是非实质响应性而予以拒绝。</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color w:val="000000" w:themeColor="text1"/>
          <w:sz w:val="24"/>
          <w14:textFill>
            <w14:solidFill>
              <w14:schemeClr w14:val="tx1"/>
            </w14:solidFill>
          </w14:textFill>
        </w:rPr>
        <w:t xml:space="preserve">3.2.6 </w:t>
      </w:r>
      <w:r>
        <w:rPr>
          <w:rFonts w:hint="eastAsia" w:ascii="宋体" w:hAnsi="宋体" w:eastAsia="宋体" w:cs="宋体"/>
          <w:color w:val="000000" w:themeColor="text1"/>
          <w:sz w:val="24"/>
          <w14:textFill>
            <w14:solidFill>
              <w14:schemeClr w14:val="tx1"/>
            </w14:solidFill>
          </w14:textFill>
        </w:rPr>
        <w:t>磋商报价的其他</w:t>
      </w:r>
      <w:r>
        <w:rPr>
          <w:rFonts w:hint="eastAsia" w:ascii="宋体" w:hAnsi="宋体" w:eastAsia="宋体" w:cs="宋体"/>
          <w:sz w:val="24"/>
        </w:rPr>
        <w:t>要求见供应商须知前附表。</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（1）磋商第二轮报价必须低于第一轮报价；</w:t>
      </w:r>
    </w:p>
    <w:p>
      <w:pPr>
        <w:pStyle w:val="76"/>
        <w:keepNext w:val="0"/>
        <w:keepLines w:val="0"/>
        <w:pageBreakBefore w:val="0"/>
        <w:widowControl w:val="0"/>
        <w:kinsoku/>
        <w:wordWrap/>
        <w:overflowPunct/>
        <w:topLinePunct w:val="0"/>
        <w:bidi w:val="0"/>
        <w:spacing w:after="0"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（2）磋商</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第二轮报价为最终报价；</w:t>
      </w:r>
    </w:p>
    <w:p>
      <w:pPr>
        <w:pStyle w:val="76"/>
        <w:keepNext w:val="0"/>
        <w:keepLines w:val="0"/>
        <w:pageBreakBefore w:val="0"/>
        <w:widowControl w:val="0"/>
        <w:kinsoku/>
        <w:wordWrap/>
        <w:overflowPunct/>
        <w:topLinePunct w:val="0"/>
        <w:bidi w:val="0"/>
        <w:spacing w:after="0"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过程中，每轮</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结束时均不公开各供应商的报价。</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3.3 响应文件有效期</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 xml:space="preserve">3.3.1 </w:t>
      </w:r>
      <w:r>
        <w:rPr>
          <w:rFonts w:hint="eastAsia" w:ascii="宋体" w:hAnsi="宋体" w:eastAsia="宋体" w:cs="宋体"/>
          <w:sz w:val="24"/>
        </w:rPr>
        <w:t>本项目响应文件有效期见供应商须知前附表。响应文件中承诺的有效期应当不少于磋商文件中载明的有效期</w:t>
      </w:r>
      <w:r>
        <w:rPr>
          <w:rFonts w:hint="eastAsia" w:ascii="宋体" w:hAnsi="宋体" w:eastAsia="宋体" w:cs="宋体"/>
          <w:b/>
          <w:sz w:val="24"/>
        </w:rPr>
        <w:t>。</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3.3.2 </w:t>
      </w:r>
      <w:r>
        <w:rPr>
          <w:rFonts w:hint="eastAsia" w:ascii="宋体" w:hAnsi="宋体" w:eastAsia="宋体" w:cs="宋体"/>
          <w:sz w:val="24"/>
        </w:rPr>
        <w:t>在供应商须知前附表规定的响应文件有效期内，供应商不得要求撤销或修改其响应文件。</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3.3.3 </w:t>
      </w:r>
      <w:r>
        <w:rPr>
          <w:rFonts w:hint="eastAsia" w:ascii="宋体" w:hAnsi="宋体" w:eastAsia="宋体" w:cs="宋体"/>
          <w:sz w:val="24"/>
        </w:rPr>
        <w:t>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文件失效，但供应商有权收回其磋商保证金及以现金或者支票形式递交的磋商保证金的银行同期存款利息。</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 资格证明文件</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见</w:t>
      </w:r>
      <w:r>
        <w:rPr>
          <w:rFonts w:hint="eastAsia" w:ascii="宋体" w:hAnsi="宋体" w:eastAsia="宋体" w:cs="宋体"/>
          <w:color w:val="auto"/>
          <w:sz w:val="24"/>
        </w:rPr>
        <w:t>供应商须知前附表</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 响应文件的编制</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color w:val="000000" w:themeColor="text1"/>
          <w:sz w:val="24"/>
          <w14:textFill>
            <w14:solidFill>
              <w14:schemeClr w14:val="tx1"/>
            </w14:solidFill>
          </w14:textFill>
        </w:rPr>
        <w:t>3.7.1</w:t>
      </w:r>
      <w:r>
        <w:rPr>
          <w:rFonts w:hint="eastAsia" w:ascii="宋体" w:hAnsi="宋体" w:eastAsia="宋体" w:cs="宋体"/>
          <w:color w:val="000000" w:themeColor="text1"/>
          <w:sz w:val="24"/>
          <w14:textFill>
            <w14:solidFill>
              <w14:schemeClr w14:val="tx1"/>
            </w14:solidFill>
          </w14:textFill>
        </w:rPr>
        <w:t>响应文件应按第六章“响应文件格式”进行编写，</w:t>
      </w:r>
      <w:r>
        <w:rPr>
          <w:rFonts w:hint="eastAsia" w:ascii="宋体" w:hAnsi="宋体" w:eastAsia="宋体" w:cs="宋体"/>
          <w:sz w:val="24"/>
        </w:rPr>
        <w:t>如有必要，可以增加附页，作为响应文件的组成部分。其中，响应函附录在满足磋商文件实质性要求的基础上，可以提出比磋商文件要求更有利于采购人的承诺。</w:t>
      </w:r>
    </w:p>
    <w:p>
      <w:pPr>
        <w:pStyle w:val="584"/>
        <w:keepNext w:val="0"/>
        <w:keepLines w:val="0"/>
        <w:pageBreakBefore w:val="0"/>
        <w:widowControl w:val="0"/>
        <w:kinsoku/>
        <w:wordWrap/>
        <w:overflowPunct/>
        <w:topLinePunct w:val="0"/>
        <w:bidi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rPr>
        <w:t xml:space="preserve">3.7.2 </w:t>
      </w:r>
      <w:r>
        <w:rPr>
          <w:rFonts w:hint="eastAsia" w:ascii="宋体" w:hAnsi="宋体" w:eastAsia="宋体" w:cs="宋体"/>
          <w:color w:val="auto"/>
        </w:rPr>
        <w:t>响应文件应当对磋商文件有关采购范</w:t>
      </w:r>
      <w:r>
        <w:rPr>
          <w:rFonts w:hint="eastAsia" w:ascii="宋体" w:hAnsi="宋体" w:eastAsia="宋体" w:cs="宋体"/>
          <w:color w:val="000000" w:themeColor="text1"/>
          <w14:textFill>
            <w14:solidFill>
              <w14:schemeClr w14:val="tx1"/>
            </w14:solidFill>
          </w14:textFill>
        </w:rPr>
        <w:t>围、服务期限、响应文件有效期、采购需求等实质性内容作出响应。</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3.7.3（1） </w:t>
      </w:r>
      <w:r>
        <w:rPr>
          <w:rFonts w:hint="eastAsia" w:ascii="宋体" w:hAnsi="宋体" w:eastAsia="宋体" w:cs="宋体"/>
          <w:sz w:val="24"/>
        </w:rPr>
        <w:t>响应文件应用不褪色的材料书写或打印，响应函、响应函附录及对响应文件的澄清、说明和补正应由供应商的法定代表人或其授权的代理人签字或单位盖章。由供应商的法定代表人签字的，应附法定代表人身份证明，由代理人签字的，应附授权委托书，身份证明或授权委托书应符合第六章“响应文件格式”的要求。响应文件应尽量避免涂改、行间插字或删除。如果出现上述情况，改动之处应由供应商的法定代表人或其授权的代理人签字或盖单位章。</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（2）</w:t>
      </w:r>
      <w:r>
        <w:rPr>
          <w:rFonts w:hint="eastAsia" w:ascii="宋体" w:hAnsi="宋体" w:eastAsia="宋体" w:cs="宋体"/>
          <w:sz w:val="24"/>
        </w:rPr>
        <w:t>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（3）</w:t>
      </w:r>
      <w:r>
        <w:rPr>
          <w:rFonts w:hint="eastAsia" w:ascii="宋体" w:hAnsi="宋体" w:eastAsia="宋体" w:cs="宋体"/>
          <w:sz w:val="24"/>
        </w:rPr>
        <w:t>响应文件的正本与副本应分别装订，并编制目录，具体要求见供应商须知前附表规定。</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sz w:val="24"/>
        </w:rPr>
      </w:pPr>
      <w:bookmarkStart w:id="102" w:name="_Toc526504178"/>
      <w:bookmarkStart w:id="103" w:name="_Toc184635074"/>
      <w:bookmarkStart w:id="104" w:name="_Toc51657990"/>
      <w:r>
        <w:rPr>
          <w:rFonts w:hint="eastAsia" w:ascii="宋体" w:hAnsi="宋体" w:eastAsia="宋体" w:cs="宋体"/>
          <w:b/>
          <w:sz w:val="24"/>
        </w:rPr>
        <w:t>4.</w:t>
      </w:r>
      <w:bookmarkEnd w:id="102"/>
      <w:bookmarkEnd w:id="103"/>
      <w:r>
        <w:rPr>
          <w:rFonts w:hint="eastAsia" w:ascii="宋体" w:hAnsi="宋体" w:eastAsia="宋体" w:cs="宋体"/>
          <w:b/>
          <w:sz w:val="24"/>
        </w:rPr>
        <w:t>响应文件提交</w:t>
      </w:r>
      <w:bookmarkEnd w:id="104"/>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4.1 响应文件的密封和标记</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rPr>
      </w:pPr>
      <w:r>
        <w:rPr>
          <w:rFonts w:hint="eastAsia" w:ascii="宋体" w:hAnsi="宋体" w:eastAsia="宋体" w:cs="宋体"/>
          <w:b/>
        </w:rPr>
        <w:t xml:space="preserve">4.1.1 </w:t>
      </w:r>
      <w:r>
        <w:rPr>
          <w:rFonts w:hint="eastAsia" w:ascii="宋体" w:hAnsi="宋体" w:eastAsia="宋体" w:cs="宋体"/>
          <w:color w:val="auto"/>
        </w:rPr>
        <w:t>响应文件应密封包装，并在封套的封口处加盖供应商单位章或由供应商的法定代表人或其授权的代理人签字。</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rPr>
        <w:t xml:space="preserve">4.1.2 </w:t>
      </w:r>
      <w:r>
        <w:rPr>
          <w:rFonts w:hint="eastAsia" w:ascii="宋体" w:hAnsi="宋体" w:eastAsia="宋体" w:cs="宋体"/>
          <w:color w:val="auto"/>
        </w:rPr>
        <w:t>响应文件封套上应写明的内</w:t>
      </w:r>
      <w:r>
        <w:rPr>
          <w:rFonts w:hint="eastAsia" w:ascii="宋体" w:hAnsi="宋体" w:eastAsia="宋体" w:cs="宋体"/>
          <w:color w:val="000000" w:themeColor="text1"/>
          <w14:textFill>
            <w14:solidFill>
              <w14:schemeClr w14:val="tx1"/>
            </w14:solidFill>
          </w14:textFill>
        </w:rPr>
        <w:t>容见供应商须知前附表。</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4.1.3 </w:t>
      </w:r>
      <w:r>
        <w:rPr>
          <w:rFonts w:hint="eastAsia" w:ascii="宋体" w:hAnsi="宋体" w:eastAsia="宋体" w:cs="宋体"/>
          <w:color w:val="000000" w:themeColor="text1"/>
          <w14:textFill>
            <w14:solidFill>
              <w14:schemeClr w14:val="tx1"/>
            </w14:solidFill>
          </w14:textFill>
        </w:rPr>
        <w:t>未按本章第4.1.1项要求密封的响应文件，采购人将予以拒收。</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首次响应文件的递交</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4.2.1 </w:t>
      </w:r>
      <w:r>
        <w:rPr>
          <w:rFonts w:hint="eastAsia" w:ascii="宋体" w:hAnsi="宋体" w:eastAsia="宋体" w:cs="宋体"/>
          <w:color w:val="000000" w:themeColor="text1"/>
          <w14:textFill>
            <w14:solidFill>
              <w14:schemeClr w14:val="tx1"/>
            </w14:solidFill>
          </w14:textFill>
        </w:rPr>
        <w:t>供应商应在竞争性磋商公告规定的提交响应文件截止时间前递交首次响应文件。</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4.2.2 </w:t>
      </w:r>
      <w:r>
        <w:rPr>
          <w:rFonts w:hint="eastAsia" w:ascii="宋体" w:hAnsi="宋体" w:eastAsia="宋体" w:cs="宋体"/>
          <w:color w:val="000000" w:themeColor="text1"/>
          <w14:textFill>
            <w14:solidFill>
              <w14:schemeClr w14:val="tx1"/>
            </w14:solidFill>
          </w14:textFill>
        </w:rPr>
        <w:t>供应商递交响应文件的地点：见供应商须知前附表。</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4.2.3 </w:t>
      </w:r>
      <w:r>
        <w:rPr>
          <w:rFonts w:hint="eastAsia" w:ascii="宋体" w:hAnsi="宋体" w:eastAsia="宋体" w:cs="宋体"/>
          <w:color w:val="000000" w:themeColor="text1"/>
          <w:sz w:val="24"/>
          <w14:textFill>
            <w14:solidFill>
              <w14:schemeClr w14:val="tx1"/>
            </w14:solidFill>
          </w14:textFill>
        </w:rPr>
        <w:t>除因供应商家数不满足要求未进行磋商的情形外，供应商所递交的响应文件不予退还。</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4.2.4 </w:t>
      </w:r>
      <w:r>
        <w:rPr>
          <w:rFonts w:hint="eastAsia" w:ascii="宋体" w:hAnsi="宋体" w:eastAsia="宋体" w:cs="宋体"/>
          <w:color w:val="000000" w:themeColor="text1"/>
          <w:sz w:val="24"/>
          <w14:textFill>
            <w14:solidFill>
              <w14:schemeClr w14:val="tx1"/>
            </w14:solidFill>
          </w14:textFill>
        </w:rPr>
        <w:t>逾期递交、未上传的响应文件，采购人不予受理。</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响应文件的修改与撤回</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4.3.1 </w:t>
      </w:r>
      <w:r>
        <w:rPr>
          <w:rFonts w:hint="eastAsia" w:ascii="宋体" w:hAnsi="宋体" w:eastAsia="宋体" w:cs="宋体"/>
          <w:color w:val="000000" w:themeColor="text1"/>
          <w:sz w:val="24"/>
          <w14:textFill>
            <w14:solidFill>
              <w14:schemeClr w14:val="tx1"/>
            </w14:solidFill>
          </w14:textFill>
        </w:rPr>
        <w:t>在本章第4.2.1 款规定的响应文件递交截止时间前，供应商可以修改或撤回已递交的响应文件，但应以书面形式通知采购人。</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4.3.2 </w:t>
      </w:r>
      <w:r>
        <w:rPr>
          <w:rFonts w:hint="eastAsia" w:ascii="宋体" w:hAnsi="宋体" w:eastAsia="宋体" w:cs="宋体"/>
          <w:color w:val="000000" w:themeColor="text1"/>
          <w:sz w:val="24"/>
          <w14:textFill>
            <w14:solidFill>
              <w14:schemeClr w14:val="tx1"/>
            </w14:solidFill>
          </w14:textFill>
        </w:rPr>
        <w:t>供应商修改或撤回已递交响应文件的书面通知应按照本章第3.7.3 项的要求签字和盖章。</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4.3.</w:t>
      </w:r>
      <w:r>
        <w:rPr>
          <w:rFonts w:hint="eastAsia" w:ascii="宋体" w:hAnsi="宋体" w:cs="宋体"/>
          <w:b/>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修改的内容为响应文件的组成部分。修改的响应文件应按照本章第3条、第4条的规定进行编制、密封、标记和递交，并标明“修改”字样。</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05" w:name="_Toc526504179"/>
      <w:bookmarkStart w:id="106" w:name="_Toc184635075"/>
      <w:bookmarkStart w:id="107" w:name="_Toc51657991"/>
      <w:r>
        <w:rPr>
          <w:rFonts w:hint="eastAsia" w:ascii="宋体" w:hAnsi="宋体" w:eastAsia="宋体" w:cs="宋体"/>
          <w:b/>
          <w:color w:val="000000" w:themeColor="text1"/>
          <w:sz w:val="24"/>
          <w14:textFill>
            <w14:solidFill>
              <w14:schemeClr w14:val="tx1"/>
            </w14:solidFill>
          </w14:textFill>
        </w:rPr>
        <w:t>5.</w:t>
      </w:r>
      <w:bookmarkEnd w:id="105"/>
      <w:bookmarkEnd w:id="106"/>
      <w:r>
        <w:rPr>
          <w:rFonts w:hint="eastAsia" w:ascii="宋体" w:hAnsi="宋体" w:eastAsia="宋体" w:cs="宋体"/>
          <w:b/>
          <w:color w:val="000000" w:themeColor="text1"/>
          <w:sz w:val="24"/>
          <w14:textFill>
            <w14:solidFill>
              <w14:schemeClr w14:val="tx1"/>
            </w14:solidFill>
          </w14:textFill>
        </w:rPr>
        <w:t>磋商大会</w:t>
      </w:r>
      <w:bookmarkEnd w:id="107"/>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磋商大会时间和地点</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采购人在本章第4.2.1款规定的递交响应文件截止时间（磋商大会时间）和供应商须知前附表规定的地点召开磋商大会，并邀请所有供应商的法定代表人或其委托代理人准时参加。</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5.2 磋商大会程序</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主持人按下列程序进行磋商大会：</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sz w:val="24"/>
        </w:rPr>
      </w:pPr>
      <w:bookmarkStart w:id="108" w:name="_Toc184635076"/>
      <w:r>
        <w:rPr>
          <w:rFonts w:hint="eastAsia" w:ascii="宋体" w:hAnsi="宋体" w:eastAsia="宋体" w:cs="宋体"/>
          <w:sz w:val="24"/>
        </w:rPr>
        <w:t>（l）宣布磋商大会纪律；</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（2）公布在递交响应文件截止时间前递交响应文件的供应商名称；</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（3）宣布等有关人员姓名；</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（4）检查响应文件的密封情况，按照供应商须知前附表规定的开启顺序当众开启响应文件；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（5）供应商代表、采购人代表、监标人、记录人等有关人员在会议记录上签字确认；</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（6）磋商大会结束。</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 磋商大会质疑</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供应商对磋商大会有质疑的，应当在磋商大会现场提出，采购人当场作出答复，并制作记录。</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09" w:name="_Toc526504180"/>
      <w:bookmarkStart w:id="110" w:name="_Toc51657992"/>
      <w:r>
        <w:rPr>
          <w:rFonts w:hint="eastAsia" w:ascii="宋体" w:hAnsi="宋体" w:eastAsia="宋体" w:cs="宋体"/>
          <w:b/>
          <w:color w:val="000000" w:themeColor="text1"/>
          <w:sz w:val="24"/>
          <w14:textFill>
            <w14:solidFill>
              <w14:schemeClr w14:val="tx1"/>
            </w14:solidFill>
          </w14:textFill>
        </w:rPr>
        <w:t>6.</w:t>
      </w:r>
      <w:bookmarkEnd w:id="108"/>
      <w:bookmarkEnd w:id="109"/>
      <w:r>
        <w:rPr>
          <w:rFonts w:hint="eastAsia" w:ascii="宋体" w:hAnsi="宋体" w:eastAsia="宋体" w:cs="宋体"/>
          <w:b/>
          <w:color w:val="000000" w:themeColor="text1"/>
          <w:sz w:val="24"/>
          <w14:textFill>
            <w14:solidFill>
              <w14:schemeClr w14:val="tx1"/>
            </w14:solidFill>
          </w14:textFill>
        </w:rPr>
        <w:t>评审与磋商</w:t>
      </w:r>
      <w:bookmarkEnd w:id="110"/>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磋商小组</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sz w:val="24"/>
        </w:rPr>
      </w:pPr>
      <w:r>
        <w:rPr>
          <w:rFonts w:hint="eastAsia" w:ascii="宋体" w:hAnsi="宋体" w:eastAsia="宋体" w:cs="宋体"/>
          <w:b/>
          <w:sz w:val="24"/>
        </w:rPr>
        <w:t>6.1.1</w:t>
      </w:r>
      <w:r>
        <w:rPr>
          <w:rFonts w:hint="eastAsia" w:ascii="宋体" w:hAnsi="宋体" w:eastAsia="宋体" w:cs="宋体"/>
          <w:sz w:val="24"/>
        </w:rPr>
        <w:t>磋商小组由采购人代表和评审专家组成，采购人代表和评审专家人数见供应商须知前附表。</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sz w:val="24"/>
        </w:rPr>
      </w:pPr>
      <w:r>
        <w:rPr>
          <w:rFonts w:hint="eastAsia" w:ascii="宋体" w:hAnsi="宋体" w:eastAsia="宋体" w:cs="宋体"/>
          <w:b/>
          <w:sz w:val="24"/>
        </w:rPr>
        <w:t>6.1.2</w:t>
      </w:r>
      <w:r>
        <w:rPr>
          <w:rFonts w:hint="eastAsia" w:ascii="宋体" w:hAnsi="宋体" w:eastAsia="宋体" w:cs="宋体"/>
          <w:sz w:val="24"/>
        </w:rPr>
        <w:t>磋商小组成员有下列情形之一的，应当回避：</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（1）参加采购活动前3年内与供应商存在劳动关系；</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（2）参加采购活动前3年内担任供应商的董事、监事：</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（3）参加采购活动前3年内是供应商的控股东或者实际制人；</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（4）与供应商的法定代表人或者负责人有夫妻、直系血亲、三代以内旁系血亲或者近姻关系；</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（5）曾因在招标、评标以及其他与招标投标有关活动中从事违法行为而受过行政处罚或刑事处罚的。</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（6）与供应商有其他可能影响政府采购活动公平、公正进行的关系。</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kern w:val="0"/>
          <w:sz w:val="24"/>
        </w:rPr>
      </w:pPr>
      <w:r>
        <w:rPr>
          <w:rFonts w:hint="eastAsia" w:ascii="宋体" w:hAnsi="宋体" w:eastAsia="宋体" w:cs="宋体"/>
          <w:b/>
          <w:kern w:val="0"/>
          <w:sz w:val="24"/>
        </w:rPr>
        <w:t xml:space="preserve">6.1.3 </w:t>
      </w:r>
      <w:r>
        <w:rPr>
          <w:rFonts w:hint="eastAsia" w:ascii="宋体" w:hAnsi="宋体" w:eastAsia="宋体" w:cs="宋体"/>
          <w:kern w:val="0"/>
          <w:sz w:val="24"/>
        </w:rPr>
        <w:t>磋商小组负责具体评审事务，并独立履行下列职：</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（1）确认磋商文件；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（2）审查供应商的响文件并作出评价；</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（3）要求供应商解释或者澄清其响文件；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（4）编写评审报告；</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（5）告知采购人、代理机构在评审过程中发现的供应商违法规行告知采购人、代理机构在评审过程中发现的供应商违法规行为。</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6.2评审与磋商</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kern w:val="0"/>
          <w:sz w:val="24"/>
        </w:rPr>
      </w:pPr>
      <w:r>
        <w:rPr>
          <w:rFonts w:hint="eastAsia" w:ascii="宋体" w:hAnsi="宋体" w:eastAsia="宋体" w:cs="宋体"/>
          <w:b/>
          <w:kern w:val="0"/>
          <w:sz w:val="24"/>
        </w:rPr>
        <w:t xml:space="preserve">6.2.1 </w:t>
      </w:r>
      <w:r>
        <w:rPr>
          <w:rFonts w:hint="eastAsia" w:ascii="宋体" w:hAnsi="宋体" w:eastAsia="宋体" w:cs="宋体"/>
          <w:sz w:val="24"/>
        </w:rPr>
        <w:t>采购代理机构按竞争性磋商采购邀请书规定的时间、地点组织磋商；磋商大会由采购人代表、磋商小组成员、监督机构代表、磋商供应商代表及采购代理机构工作人员参加，参会代表应签名报到，以证明其出席</w:t>
      </w:r>
      <w:r>
        <w:rPr>
          <w:rFonts w:hint="eastAsia" w:ascii="宋体" w:hAnsi="宋体" w:eastAsia="宋体" w:cs="宋体"/>
          <w:kern w:val="0"/>
          <w:sz w:val="24"/>
        </w:rPr>
        <w:t>。</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kern w:val="0"/>
          <w:sz w:val="24"/>
        </w:rPr>
        <w:t xml:space="preserve">6.2.2 </w:t>
      </w:r>
      <w:r>
        <w:rPr>
          <w:rFonts w:hint="eastAsia" w:ascii="宋体" w:hAnsi="宋体" w:eastAsia="宋体" w:cs="宋体"/>
          <w:kern w:val="0"/>
          <w:sz w:val="24"/>
        </w:rPr>
        <w:t>磋商结束后，磋商小组可以要求所有继续参加磋商的供应商在</w:t>
      </w:r>
      <w:r>
        <w:rPr>
          <w:rFonts w:hint="eastAsia" w:ascii="宋体" w:hAnsi="宋体" w:eastAsia="宋体" w:cs="宋体"/>
          <w:color w:val="000000" w:themeColor="text1"/>
          <w:kern w:val="0"/>
          <w:sz w:val="24"/>
          <w14:textFill>
            <w14:solidFill>
              <w14:schemeClr w14:val="tx1"/>
            </w14:solidFill>
          </w14:textFill>
        </w:rPr>
        <w:t>规定时间内提交最后报价函，提交最后报价函的供应商不得少于3家。</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6.2.3</w:t>
      </w:r>
      <w:r>
        <w:rPr>
          <w:rFonts w:hint="eastAsia" w:ascii="宋体" w:hAnsi="宋体" w:eastAsia="宋体" w:cs="宋体"/>
          <w:color w:val="000000" w:themeColor="text1"/>
          <w:kern w:val="0"/>
          <w:sz w:val="24"/>
          <w14:textFill>
            <w14:solidFill>
              <w14:schemeClr w14:val="tx1"/>
            </w14:solidFill>
          </w14:textFill>
        </w:rPr>
        <w:t>供应商应当按照磋商文件的变动情况和磋商小组的要求重新提交最后报价函，并由其法定代表人或授权代表签字或者加盖公章。由授权代表签字的，应当附法定代表人授权书。</w:t>
      </w:r>
    </w:p>
    <w:p>
      <w:pPr>
        <w:keepNext w:val="0"/>
        <w:keepLines w:val="0"/>
        <w:pageBreakBefore w:val="0"/>
        <w:widowControl w:val="0"/>
        <w:kinsoku/>
        <w:wordWrap/>
        <w:overflowPunct/>
        <w:topLinePunct w:val="0"/>
        <w:bidi w:val="0"/>
        <w:snapToGrid w:val="0"/>
        <w:spacing w:line="400" w:lineRule="exact"/>
        <w:ind w:firstLine="480"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最后报价函是供应商响应文件的有效组成部分。</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6.2.4 </w:t>
      </w:r>
      <w:r>
        <w:rPr>
          <w:rFonts w:hint="eastAsia" w:ascii="宋体" w:hAnsi="宋体" w:eastAsia="宋体" w:cs="宋体"/>
          <w:color w:val="000000" w:themeColor="text1"/>
          <w:kern w:val="0"/>
          <w:sz w:val="24"/>
          <w14:textFill>
            <w14:solidFill>
              <w14:schemeClr w14:val="tx1"/>
            </w14:solidFill>
          </w14:textFill>
        </w:rPr>
        <w:t>若竞争性磋商最后报价函与供应商首次递交的报价函及报价函附录的内容有差异，以竞争性磋商最后报价函内容为准。</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6.2.5 </w:t>
      </w:r>
      <w:r>
        <w:rPr>
          <w:rFonts w:hint="eastAsia" w:ascii="宋体" w:hAnsi="宋体" w:eastAsia="宋体" w:cs="宋体"/>
          <w:color w:val="000000" w:themeColor="text1"/>
          <w:kern w:val="0"/>
          <w:sz w:val="24"/>
          <w14:textFill>
            <w14:solidFill>
              <w14:schemeClr w14:val="tx1"/>
            </w14:solidFill>
          </w14:textFill>
        </w:rPr>
        <w:t>若成交供应商的竞争性磋商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kern w:val="0"/>
          <w:sz w:val="24"/>
        </w:rPr>
      </w:pPr>
      <w:r>
        <w:rPr>
          <w:rFonts w:hint="eastAsia" w:ascii="宋体" w:hAnsi="宋体" w:eastAsia="宋体" w:cs="宋体"/>
          <w:b/>
          <w:kern w:val="0"/>
          <w:sz w:val="24"/>
        </w:rPr>
        <w:t xml:space="preserve">6.2.6 </w:t>
      </w:r>
      <w:r>
        <w:rPr>
          <w:rFonts w:hint="eastAsia" w:ascii="宋体" w:hAnsi="宋体" w:eastAsia="宋体" w:cs="宋体"/>
          <w:kern w:val="0"/>
          <w:sz w:val="24"/>
        </w:rPr>
        <w:t>磋商小组按照第三章“评审办法和标准”规定的方法和标准，对参与磋商最后报价的响应文件进行商务和技术评估，综合比较与评价。“评审办法”没有规定的方法、评审因素和标准，不作为评审依据。</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kern w:val="0"/>
          <w:sz w:val="24"/>
        </w:rPr>
        <w:t>6.2.7</w:t>
      </w:r>
      <w:r>
        <w:rPr>
          <w:rFonts w:hint="eastAsia" w:ascii="宋体" w:hAnsi="宋体" w:eastAsia="宋体" w:cs="宋体"/>
          <w:kern w:val="0"/>
          <w:sz w:val="24"/>
        </w:rPr>
        <w:t>评审完成后，</w:t>
      </w:r>
      <w:r>
        <w:rPr>
          <w:rFonts w:hint="eastAsia" w:ascii="宋体" w:hAnsi="宋体" w:eastAsia="宋体" w:cs="宋体"/>
          <w:snapToGrid w:val="0"/>
          <w:kern w:val="0"/>
          <w:sz w:val="24"/>
        </w:rPr>
        <w:t>磋商小组应当根据综合评分情况，按照评审得分由高到低顺序推荐3名以上成交候选供应商，并编写</w:t>
      </w:r>
      <w:r>
        <w:rPr>
          <w:rFonts w:hint="eastAsia" w:ascii="宋体" w:hAnsi="宋体" w:eastAsia="宋体" w:cs="宋体"/>
          <w:snapToGrid w:val="0"/>
          <w:color w:val="000000" w:themeColor="text1"/>
          <w:kern w:val="0"/>
          <w:sz w:val="24"/>
          <w14:textFill>
            <w14:solidFill>
              <w14:schemeClr w14:val="tx1"/>
            </w14:solidFill>
          </w14:textFill>
        </w:rPr>
        <w:t>评审报告。</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11" w:name="_Toc526504181"/>
      <w:bookmarkStart w:id="112" w:name="_Toc51657993"/>
      <w:bookmarkStart w:id="113" w:name="_Toc184635077"/>
      <w:r>
        <w:rPr>
          <w:rFonts w:hint="eastAsia" w:ascii="宋体" w:hAnsi="宋体" w:eastAsia="宋体" w:cs="宋体"/>
          <w:b/>
          <w:color w:val="000000" w:themeColor="text1"/>
          <w:sz w:val="24"/>
          <w14:textFill>
            <w14:solidFill>
              <w14:schemeClr w14:val="tx1"/>
            </w14:solidFill>
          </w14:textFill>
        </w:rPr>
        <w:t>7.合同授予</w:t>
      </w:r>
      <w:bookmarkEnd w:id="111"/>
      <w:bookmarkEnd w:id="112"/>
      <w:bookmarkEnd w:id="113"/>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确定成交供应商方式</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应当自收到评审报告之日起5个工作日内，从评审报告提出的成交候选供应商中，按照得分排序由高到低的原则确定成交供应商，也可以书面授权磋商小组直接确定成交供应商。具体方式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成交公告</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采购人或者采购代理机构应当自成交供应商确定之日起2个工作日内，在供应商须知前附表规定的的媒体上公告成交结果，响应文件应当随成交结果同时公告。</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成交公告期限为1个工作日。</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7.3成交结果质疑</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供应商认为成交结果使自己的权益受到损害的，可以在知道或者应知其权益受到损害之日起7个工作日内，以书面形式一次性向采购人、采购代理机构提出质疑。</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7.4成交供应商履约能力审查</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成交供应商的经营、财务状况发生较大变化或存在违法行为，采购人认为可能影响其履约能力的，将在发出成交通知书前提请原磋商小组按照磋商文件规定的标准和方法进行审查确认。</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成交通知</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在公告成交结果的同时，采购人以书面形式向成交供应商发出成交通知书，同时将成交结果通知其他参加磋商的供应商。</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成交通知书发出后，采购人不得违法改变成交结果，成交供应商无正当理由不得放弃。</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7.8 签订合同</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7.8.1</w:t>
      </w:r>
      <w:r>
        <w:rPr>
          <w:rFonts w:hint="eastAsia" w:ascii="宋体" w:hAnsi="宋体" w:eastAsia="宋体" w:cs="宋体"/>
          <w:color w:val="000000" w:themeColor="text1"/>
          <w:sz w:val="24"/>
          <w14:textFill>
            <w14:solidFill>
              <w14:schemeClr w14:val="tx1"/>
            </w14:solidFill>
          </w14:textFill>
        </w:rPr>
        <w:t>采购人应当自成交通知书发出之日起30日内，按照磋商文件和成交供应商响应文件的规定，与成交供应商签订书面合同。所签订的合同不得对磋商文件确定的事项和成交供应商响应文件作实质性修改。</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采购人不得向成交供应商提出任何不合理的要求作为签订合同的条件。</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7.8.2</w:t>
      </w:r>
      <w:r>
        <w:rPr>
          <w:rFonts w:hint="eastAsia" w:ascii="宋体" w:hAnsi="宋体" w:eastAsia="宋体" w:cs="宋体"/>
          <w:color w:val="000000" w:themeColor="text1"/>
          <w:sz w:val="24"/>
          <w14:textFill>
            <w14:solidFill>
              <w14:schemeClr w14:val="tx1"/>
            </w14:solidFill>
          </w14:textFill>
        </w:rPr>
        <w:t>成交供应商无正当理由拒签合同的，采购人取消其成交资格，给采购人造成的损失，成交供应商予以赔偿。</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7.8.3 </w:t>
      </w:r>
      <w:r>
        <w:rPr>
          <w:rFonts w:hint="eastAsia" w:ascii="宋体" w:hAnsi="宋体" w:eastAsia="宋体" w:cs="宋体"/>
          <w:color w:val="000000" w:themeColor="text1"/>
          <w:sz w:val="24"/>
          <w14:textFill>
            <w14:solidFill>
              <w14:schemeClr w14:val="tx1"/>
            </w14:solidFill>
          </w14:textFill>
        </w:rPr>
        <w:t>发出成交通知书后，采购人无正当理由拒签合同的，给成交供应商造成损失的，还应当赔偿损失。</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7.8.4 </w:t>
      </w:r>
      <w:r>
        <w:rPr>
          <w:rFonts w:hint="eastAsia" w:ascii="宋体" w:hAnsi="宋体" w:eastAsia="宋体" w:cs="宋体"/>
          <w:color w:val="000000" w:themeColor="text1"/>
          <w:sz w:val="24"/>
          <w14:textFill>
            <w14:solidFill>
              <w14:schemeClr w14:val="tx1"/>
            </w14:solidFill>
          </w14:textFill>
        </w:rPr>
        <w:t>成交供应商拒绝签订政府采购合同的，采购人可以按照第7.1款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14" w:name="_Toc526504182"/>
      <w:bookmarkStart w:id="115" w:name="_Toc184635079"/>
      <w:bookmarkStart w:id="116" w:name="_Toc51657994"/>
      <w:r>
        <w:rPr>
          <w:rFonts w:hint="eastAsia" w:ascii="宋体" w:hAnsi="宋体" w:eastAsia="宋体" w:cs="宋体"/>
          <w:b/>
          <w:color w:val="000000" w:themeColor="text1"/>
          <w:sz w:val="24"/>
          <w14:textFill>
            <w14:solidFill>
              <w14:schemeClr w14:val="tx1"/>
            </w14:solidFill>
          </w14:textFill>
        </w:rPr>
        <w:t>8.纪律和监督</w:t>
      </w:r>
      <w:bookmarkEnd w:id="114"/>
      <w:bookmarkEnd w:id="115"/>
      <w:bookmarkEnd w:id="116"/>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对采购人的纪律要求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采购人在政府采购活动中应当维护国家利益和社会公共利益，公正廉洁，诚实守信，执行政府采购政策。采购人不得向供应商索要或者接受其给予的赠品、回扣或者与采购无关的其他商品、服务。</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对采购代理机构的纪律要求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采购代理机构不得与采购人、供应商恶意串通操纵政府采购活动。</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8.3对供应商的纪律要求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供应商不得相互串通或者与采购人串通，不得向采购人或者磋商小组成员行贿谋取成交，不得以他人名义或者以其他方式弄虚作假骗取成交；供应商不得以任何方式干扰、影响磋商工作。</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8.4磋商小组及其成员不得有下列行为</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（1）确定参与磋商至结束前私自接触供应；</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（2）接受供应商提出的与响文件不一致澄清或者说明，磋小组要求接受供应商提出的与响文件不一致澄清或者说明，磋小组要求应商作出必要的澄清、说明或者补正情形除外；</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（3）违反评审纪律发表倾向性意见或者征询采购人的；</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（4）在评审与磋商过程中擅离职守，影响序正常进行的；</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（5）记录、复制或者带走任何评审资料；</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（6）其他不遵守评审纪律的行为。</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 对与磋商活动有关的工作人员的纪律要求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磋商活动有关的工作人员不得收受他人的财物或者其他好处，不得向他人透漏对响应文件的评审与磋商、成交候选人的推荐情况以及评审与磋商有关的其他情况。在评审活动中，参与评审与磋商活动有关的工作人员不得擅离职守，影响评审与磋商程序正常进行。</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 投诉</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8.6.1质疑供应商对采购人、采购代理机构的答复不满意，或者采购人、采购代理机构未在规定时间内作出答复的，可以在答复期满后15个工作日内向《政府采购质疑和投诉办法》第六条规定的财政部门提起投诉。</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8.6.2 供应商或者其他利害关系人对响应文件、成交结果提出投诉的，应当按照供应商人须知第2.3款、第5.3款和第7.3款的规定先向采购人提出质疑。</w:t>
      </w:r>
    </w:p>
    <w:p>
      <w:pPr>
        <w:spacing w:line="480" w:lineRule="auto"/>
        <w:outlineLvl w:val="9"/>
        <w:rPr>
          <w:rFonts w:hint="eastAsia" w:ascii="宋体" w:hAnsi="宋体" w:eastAsia="宋体" w:cs="宋体"/>
        </w:rPr>
      </w:pPr>
      <w:bookmarkStart w:id="117" w:name="_Toc184635081"/>
      <w:bookmarkStart w:id="118" w:name="_Toc263370579"/>
      <w:bookmarkStart w:id="119" w:name="_Toc307416130"/>
      <w:bookmarkStart w:id="120" w:name="_Toc265657463"/>
      <w:bookmarkStart w:id="121" w:name="_Toc51657996"/>
      <w:bookmarkStart w:id="122" w:name="_Toc14545"/>
      <w:bookmarkStart w:id="123" w:name="_Toc267472850"/>
      <w:bookmarkStart w:id="124" w:name="_Toc307485194"/>
      <w:bookmarkStart w:id="125" w:name="_Toc307417427"/>
      <w:bookmarkStart w:id="126" w:name="_Toc285028750"/>
      <w:bookmarkStart w:id="127" w:name="_Toc307415518"/>
      <w:r>
        <w:rPr>
          <w:rFonts w:hint="eastAsia" w:ascii="宋体" w:hAnsi="宋体" w:eastAsia="宋体" w:cs="宋体"/>
        </w:rPr>
        <w:br w:type="page"/>
      </w:r>
    </w:p>
    <w:bookmarkEnd w:id="117"/>
    <w:bookmarkEnd w:id="118"/>
    <w:bookmarkEnd w:id="119"/>
    <w:bookmarkEnd w:id="120"/>
    <w:bookmarkEnd w:id="121"/>
    <w:bookmarkEnd w:id="122"/>
    <w:bookmarkEnd w:id="123"/>
    <w:bookmarkEnd w:id="124"/>
    <w:bookmarkEnd w:id="125"/>
    <w:bookmarkEnd w:id="126"/>
    <w:bookmarkEnd w:id="127"/>
    <w:p>
      <w:pPr>
        <w:numPr>
          <w:ilvl w:val="0"/>
          <w:numId w:val="0"/>
        </w:numPr>
        <w:spacing w:line="480" w:lineRule="auto"/>
        <w:jc w:val="center"/>
        <w:outlineLvl w:val="0"/>
        <w:rPr>
          <w:rFonts w:hint="eastAsia" w:ascii="宋体" w:hAnsi="宋体" w:eastAsia="宋体" w:cs="宋体"/>
          <w:b/>
          <w:bCs/>
          <w:sz w:val="32"/>
          <w:szCs w:val="48"/>
        </w:rPr>
      </w:pPr>
      <w:bookmarkStart w:id="128" w:name="_Toc265673893"/>
      <w:bookmarkStart w:id="129" w:name="_Toc263370586"/>
      <w:bookmarkStart w:id="130" w:name="_Toc307419765"/>
      <w:bookmarkStart w:id="131" w:name="_Toc17578"/>
      <w:bookmarkStart w:id="132" w:name="_Toc285028757"/>
      <w:bookmarkStart w:id="133" w:name="_Toc307415525"/>
      <w:bookmarkStart w:id="134" w:name="_Toc307417434"/>
      <w:bookmarkStart w:id="135" w:name="_Toc184635092"/>
      <w:bookmarkStart w:id="136" w:name="_Toc307416052"/>
      <w:bookmarkStart w:id="137" w:name="_Toc307485201"/>
      <w:bookmarkStart w:id="138" w:name="_Toc267472857"/>
      <w:bookmarkStart w:id="139" w:name="_Toc265658087"/>
      <w:bookmarkStart w:id="140" w:name="_Toc307416137"/>
      <w:bookmarkStart w:id="141" w:name="_Toc265657469"/>
      <w:bookmarkStart w:id="142" w:name="_Toc18147"/>
      <w:r>
        <w:rPr>
          <w:rFonts w:hint="eastAsia" w:ascii="宋体" w:hAnsi="宋体" w:eastAsia="宋体" w:cs="宋体"/>
          <w:b/>
          <w:bCs/>
          <w:sz w:val="32"/>
          <w:szCs w:val="48"/>
        </w:rPr>
        <w:t>第3章</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bCs/>
          <w:sz w:val="32"/>
          <w:szCs w:val="48"/>
          <w:lang w:val="en-US" w:eastAsia="zh-CN"/>
        </w:rPr>
        <w:t xml:space="preserve"> </w:t>
      </w:r>
      <w:r>
        <w:rPr>
          <w:rFonts w:hint="eastAsia" w:ascii="宋体" w:hAnsi="宋体" w:eastAsia="宋体" w:cs="宋体"/>
          <w:b/>
          <w:bCs/>
          <w:sz w:val="32"/>
          <w:szCs w:val="48"/>
        </w:rPr>
        <w:t>评审办法和标准</w:t>
      </w:r>
      <w:bookmarkEnd w:id="142"/>
    </w:p>
    <w:p>
      <w:pPr>
        <w:spacing w:line="360" w:lineRule="auto"/>
        <w:outlineLvl w:val="9"/>
        <w:rPr>
          <w:rFonts w:hint="eastAsia" w:ascii="宋体" w:hAnsi="宋体" w:eastAsia="宋体" w:cs="宋体"/>
          <w:b/>
          <w:sz w:val="24"/>
        </w:rPr>
      </w:pPr>
      <w:bookmarkStart w:id="143" w:name="_Toc30806_WPSOffice_Level2"/>
      <w:bookmarkStart w:id="144" w:name="_Toc524507083"/>
      <w:r>
        <w:rPr>
          <w:rFonts w:hint="eastAsia" w:ascii="宋体" w:hAnsi="宋体" w:eastAsia="宋体" w:cs="宋体"/>
          <w:b/>
          <w:sz w:val="24"/>
        </w:rPr>
        <w:t>一、评审方法：</w:t>
      </w:r>
      <w:bookmarkEnd w:id="143"/>
    </w:p>
    <w:p>
      <w:pPr>
        <w:spacing w:line="360" w:lineRule="auto"/>
        <w:ind w:firstLine="538" w:firstLineChars="217"/>
        <w:outlineLvl w:val="9"/>
        <w:rPr>
          <w:rFonts w:hint="eastAsia" w:ascii="宋体" w:hAnsi="宋体" w:eastAsia="宋体" w:cs="宋体"/>
          <w:spacing w:val="4"/>
          <w:sz w:val="24"/>
        </w:rPr>
      </w:pPr>
      <w:r>
        <w:rPr>
          <w:rFonts w:hint="eastAsia" w:ascii="宋体" w:hAnsi="宋体" w:eastAsia="宋体" w:cs="宋体"/>
          <w:spacing w:val="4"/>
          <w:sz w:val="24"/>
        </w:rPr>
        <w:t>根据《中华人民共和国政府采购法》、《中华人民共和国政府采购法实施条例》和“财政部</w:t>
      </w:r>
      <w:r>
        <w:rPr>
          <w:rFonts w:hint="eastAsia" w:ascii="宋体" w:hAnsi="宋体" w:cs="宋体"/>
          <w:spacing w:val="4"/>
          <w:sz w:val="24"/>
          <w:lang w:eastAsia="zh-CN"/>
        </w:rPr>
        <w:t>《磋商办法》</w:t>
      </w:r>
      <w:r>
        <w:rPr>
          <w:rFonts w:hint="eastAsia" w:ascii="宋体" w:hAnsi="宋体" w:eastAsia="宋体" w:cs="宋体"/>
          <w:spacing w:val="4"/>
          <w:sz w:val="24"/>
        </w:rPr>
        <w:t>的规定，依法组建磋商小组。本次评审采用综合评分法，即在最大限度地满足</w:t>
      </w:r>
      <w:r>
        <w:rPr>
          <w:rFonts w:hint="eastAsia" w:ascii="宋体" w:hAnsi="宋体" w:cs="宋体"/>
          <w:spacing w:val="4"/>
          <w:sz w:val="24"/>
          <w:lang w:eastAsia="zh-CN"/>
        </w:rPr>
        <w:t>磋商</w:t>
      </w:r>
      <w:r>
        <w:rPr>
          <w:rFonts w:hint="eastAsia" w:ascii="宋体" w:hAnsi="宋体" w:eastAsia="宋体" w:cs="宋体"/>
          <w:spacing w:val="4"/>
          <w:sz w:val="24"/>
        </w:rPr>
        <w:t>文件实质性要求前提下，按照磋商文件中规定的各项因素和相应的权重分值进行综合评审后，以总得分最高的供应商作为成交候选人并依次排序（最低报价不是中标的唯一标准）。</w:t>
      </w:r>
    </w:p>
    <w:p>
      <w:pPr>
        <w:spacing w:line="360" w:lineRule="auto"/>
        <w:jc w:val="left"/>
        <w:outlineLvl w:val="9"/>
        <w:rPr>
          <w:rFonts w:hint="eastAsia" w:ascii="宋体" w:hAnsi="宋体" w:eastAsia="宋体" w:cs="宋体"/>
          <w:b/>
          <w:sz w:val="24"/>
        </w:rPr>
      </w:pPr>
      <w:bookmarkStart w:id="145" w:name="_Toc29770_WPSOffice_Level2"/>
      <w:r>
        <w:rPr>
          <w:rFonts w:hint="eastAsia" w:ascii="宋体" w:hAnsi="宋体" w:eastAsia="宋体" w:cs="宋体"/>
          <w:b/>
          <w:sz w:val="24"/>
        </w:rPr>
        <w:t>二、磋商程序：</w:t>
      </w:r>
      <w:bookmarkEnd w:id="145"/>
    </w:p>
    <w:p>
      <w:pPr>
        <w:pStyle w:val="70"/>
        <w:spacing w:line="360" w:lineRule="auto"/>
        <w:ind w:left="0" w:lef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按照供应商资质审查、磋商文件响应性评审、澄清有关问题、比较与详细评审、推荐</w:t>
      </w:r>
      <w:r>
        <w:rPr>
          <w:rFonts w:hint="eastAsia" w:ascii="宋体" w:hAnsi="宋体" w:eastAsia="宋体" w:cs="宋体"/>
          <w:spacing w:val="4"/>
          <w:sz w:val="24"/>
          <w:szCs w:val="24"/>
        </w:rPr>
        <w:t>成交候选人</w:t>
      </w:r>
      <w:r>
        <w:rPr>
          <w:rFonts w:hint="eastAsia" w:ascii="宋体" w:hAnsi="宋体" w:eastAsia="宋体" w:cs="宋体"/>
          <w:sz w:val="24"/>
          <w:szCs w:val="24"/>
        </w:rPr>
        <w:t>名单的工作程序进行评审。在上一步评审中被认定为无效</w:t>
      </w:r>
      <w:r>
        <w:rPr>
          <w:rFonts w:hint="eastAsia" w:ascii="宋体" w:hAnsi="宋体" w:cs="宋体"/>
          <w:sz w:val="24"/>
          <w:szCs w:val="24"/>
          <w:lang w:eastAsia="zh-CN"/>
        </w:rPr>
        <w:t>响应文件</w:t>
      </w:r>
      <w:r>
        <w:rPr>
          <w:rFonts w:hint="eastAsia" w:ascii="宋体" w:hAnsi="宋体" w:eastAsia="宋体" w:cs="宋体"/>
          <w:sz w:val="24"/>
          <w:szCs w:val="24"/>
        </w:rPr>
        <w:t>，不进入下一步的评审。</w:t>
      </w:r>
    </w:p>
    <w:p>
      <w:pPr>
        <w:spacing w:line="360" w:lineRule="auto"/>
        <w:ind w:firstLine="480" w:firstLineChars="200"/>
        <w:outlineLvl w:val="9"/>
        <w:rPr>
          <w:rFonts w:hint="eastAsia" w:ascii="宋体" w:hAnsi="宋体" w:eastAsia="宋体" w:cs="宋体"/>
          <w:b/>
          <w:sz w:val="24"/>
        </w:rPr>
      </w:pPr>
      <w:r>
        <w:rPr>
          <w:rFonts w:hint="eastAsia" w:ascii="宋体" w:hAnsi="宋体" w:eastAsia="宋体" w:cs="宋体"/>
          <w:sz w:val="24"/>
        </w:rPr>
        <w:t>1.资格性审查：依据磋商文件的规定，对供应商的资格证明文件进行审查，以确定供应商是否具备</w:t>
      </w:r>
      <w:r>
        <w:rPr>
          <w:rFonts w:hint="eastAsia" w:ascii="宋体" w:hAnsi="宋体" w:cs="宋体"/>
          <w:sz w:val="24"/>
          <w:lang w:eastAsia="zh-CN"/>
        </w:rPr>
        <w:t>磋商</w:t>
      </w:r>
      <w:r>
        <w:rPr>
          <w:rFonts w:hint="eastAsia" w:ascii="宋体" w:hAnsi="宋体" w:eastAsia="宋体" w:cs="宋体"/>
          <w:sz w:val="24"/>
        </w:rPr>
        <w:t>资格。</w:t>
      </w:r>
    </w:p>
    <w:p>
      <w:pPr>
        <w:pStyle w:val="70"/>
        <w:spacing w:line="360" w:lineRule="auto"/>
        <w:ind w:left="0" w:lef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综合评审：对磋商文件响应性审查通过的所有供应商，由磋商小组各成员依据磋商文件，按照下列《评标要素和分值分解表》规定的内容对响应文件独立进行综合评价、比较打分，然后汇总每个供应商的得分，从高到低依次排序，推荐前三名为</w:t>
      </w:r>
      <w:r>
        <w:rPr>
          <w:rFonts w:hint="eastAsia" w:ascii="宋体" w:hAnsi="宋体" w:cs="宋体"/>
          <w:sz w:val="24"/>
          <w:szCs w:val="24"/>
          <w:lang w:eastAsia="zh-CN"/>
        </w:rPr>
        <w:t>成交</w:t>
      </w:r>
      <w:r>
        <w:rPr>
          <w:rFonts w:hint="eastAsia" w:ascii="宋体" w:hAnsi="宋体" w:eastAsia="宋体" w:cs="宋体"/>
          <w:sz w:val="24"/>
          <w:szCs w:val="24"/>
        </w:rPr>
        <w:t>候选人。</w:t>
      </w:r>
    </w:p>
    <w:p>
      <w:pPr>
        <w:spacing w:line="360" w:lineRule="auto"/>
        <w:jc w:val="left"/>
        <w:outlineLvl w:val="9"/>
        <w:rPr>
          <w:rFonts w:hint="eastAsia" w:eastAsia="宋体"/>
          <w:lang w:eastAsia="zh-CN"/>
        </w:rPr>
      </w:pPr>
      <w:r>
        <w:rPr>
          <w:rFonts w:hint="eastAsia" w:ascii="宋体" w:hAnsi="宋体" w:eastAsia="宋体" w:cs="宋体"/>
          <w:b/>
          <w:sz w:val="24"/>
        </w:rPr>
        <w:t>三、详细评审（总分100分）</w:t>
      </w:r>
    </w:p>
    <w:p>
      <w:pPr>
        <w:numPr>
          <w:ilvl w:val="0"/>
          <w:numId w:val="4"/>
        </w:numPr>
        <w:spacing w:line="360" w:lineRule="auto"/>
        <w:outlineLvl w:val="9"/>
        <w:rPr>
          <w:rFonts w:hint="eastAsia" w:ascii="宋体" w:hAnsi="宋体" w:eastAsia="宋体" w:cs="宋体"/>
          <w:sz w:val="24"/>
        </w:rPr>
      </w:pPr>
      <w:r>
        <w:rPr>
          <w:rFonts w:hint="eastAsia" w:ascii="宋体" w:hAnsi="宋体" w:eastAsia="宋体" w:cs="宋体"/>
          <w:sz w:val="24"/>
        </w:rPr>
        <w:t>资格部分评审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w:t>
      </w:r>
      <w:r>
        <w:rPr>
          <w:rFonts w:hint="eastAsia" w:ascii="宋体" w:hAnsi="宋体" w:cs="宋体"/>
          <w:sz w:val="24"/>
          <w:szCs w:val="24"/>
          <w:lang w:eastAsia="zh-CN"/>
        </w:rPr>
        <w:t>提供供应商202</w:t>
      </w:r>
      <w:r>
        <w:rPr>
          <w:rFonts w:hint="eastAsia" w:ascii="宋体" w:hAnsi="宋体" w:cs="宋体"/>
          <w:sz w:val="24"/>
          <w:szCs w:val="24"/>
          <w:lang w:val="en-US" w:eastAsia="zh-CN"/>
        </w:rPr>
        <w:t>1</w:t>
      </w:r>
      <w:r>
        <w:rPr>
          <w:rFonts w:hint="eastAsia" w:ascii="宋体" w:hAnsi="宋体" w:cs="宋体"/>
          <w:sz w:val="24"/>
          <w:szCs w:val="24"/>
          <w:lang w:eastAsia="zh-CN"/>
        </w:rPr>
        <w:t>年或202</w:t>
      </w:r>
      <w:r>
        <w:rPr>
          <w:rFonts w:hint="eastAsia" w:ascii="宋体" w:hAnsi="宋体" w:cs="宋体"/>
          <w:sz w:val="24"/>
          <w:szCs w:val="24"/>
          <w:lang w:val="en-US" w:eastAsia="zh-CN"/>
        </w:rPr>
        <w:t>2</w:t>
      </w:r>
      <w:r>
        <w:rPr>
          <w:rFonts w:hint="eastAsia" w:ascii="宋体" w:hAnsi="宋体" w:cs="宋体"/>
          <w:sz w:val="24"/>
          <w:szCs w:val="24"/>
          <w:lang w:eastAsia="zh-CN"/>
        </w:rPr>
        <w:t>年经审计</w:t>
      </w:r>
      <w:r>
        <w:rPr>
          <w:rFonts w:hint="eastAsia" w:ascii="宋体" w:hAnsi="宋体" w:eastAsia="宋体" w:cs="宋体"/>
          <w:sz w:val="24"/>
          <w:szCs w:val="24"/>
        </w:rPr>
        <w:t xml:space="preserve">的财务报告或磋商前三个月内开户银行开具的资信证明；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 xml:space="preserve">任意一个月已缴纳完税凭证或税务机关开具的完税证明（任意税种）；依法免税的应提供相关文件证明；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shd w:val="clear" w:color="auto" w:fill="FFFFFF"/>
          <w:lang w:eastAsia="zh-CN"/>
        </w:rPr>
        <w:t>供应商不得被列入信用中国</w:t>
      </w:r>
      <w:r>
        <w:rPr>
          <w:rFonts w:hint="eastAsia" w:ascii="宋体" w:hAnsi="宋体" w:eastAsia="宋体" w:cs="宋体"/>
          <w:sz w:val="24"/>
          <w:szCs w:val="24"/>
          <w:shd w:val="clear" w:color="auto" w:fill="FFFFFF"/>
        </w:rPr>
        <w:t>（www.creditchina.gov.cn）失信被执行人、</w:t>
      </w:r>
      <w:r>
        <w:rPr>
          <w:rFonts w:hint="eastAsia" w:ascii="宋体" w:hAnsi="宋体" w:cs="宋体"/>
          <w:sz w:val="24"/>
          <w:szCs w:val="24"/>
          <w:shd w:val="clear" w:color="auto" w:fill="FFFFFF"/>
          <w:lang w:eastAsia="zh-CN"/>
        </w:rPr>
        <w:t>重大税收违法失信主体</w:t>
      </w:r>
      <w:r>
        <w:rPr>
          <w:rFonts w:hint="eastAsia" w:ascii="宋体" w:hAnsi="宋体" w:eastAsia="宋体" w:cs="宋体"/>
          <w:sz w:val="24"/>
          <w:szCs w:val="24"/>
          <w:shd w:val="clear" w:color="auto" w:fill="FFFFFF"/>
        </w:rPr>
        <w:t>案件当事人名单、</w:t>
      </w:r>
      <w:r>
        <w:rPr>
          <w:rFonts w:hint="eastAsia" w:ascii="宋体" w:hAnsi="宋体" w:eastAsia="宋体" w:cs="宋体"/>
          <w:sz w:val="24"/>
          <w:szCs w:val="24"/>
          <w:shd w:val="clear" w:color="auto" w:fill="FFFFFF"/>
          <w:lang w:eastAsia="zh-CN"/>
        </w:rPr>
        <w:t>在</w:t>
      </w:r>
      <w:r>
        <w:rPr>
          <w:rFonts w:hint="eastAsia" w:ascii="宋体" w:hAnsi="宋体" w:eastAsia="宋体" w:cs="宋体"/>
          <w:sz w:val="24"/>
          <w:szCs w:val="24"/>
          <w:shd w:val="clear" w:color="auto" w:fill="FFFFFF"/>
        </w:rPr>
        <w:t>中国政府采购网（www.ccgp.gov.cn）</w:t>
      </w:r>
      <w:r>
        <w:rPr>
          <w:rFonts w:hint="eastAsia" w:ascii="宋体" w:hAnsi="宋体" w:eastAsia="宋体" w:cs="宋体"/>
          <w:sz w:val="24"/>
          <w:szCs w:val="24"/>
          <w:shd w:val="clear" w:color="auto" w:fill="FFFFFF"/>
          <w:lang w:eastAsia="zh-CN"/>
        </w:rPr>
        <w:t>没有</w:t>
      </w:r>
      <w:r>
        <w:rPr>
          <w:rFonts w:hint="eastAsia" w:ascii="宋体" w:hAnsi="宋体" w:eastAsia="宋体" w:cs="宋体"/>
          <w:sz w:val="24"/>
          <w:szCs w:val="24"/>
          <w:shd w:val="clear" w:color="auto" w:fill="FFFFFF"/>
        </w:rPr>
        <w:t>严重违法失信行为记录名单、</w:t>
      </w:r>
      <w:r>
        <w:rPr>
          <w:rFonts w:hint="eastAsia" w:ascii="宋体" w:hAnsi="宋体" w:eastAsia="宋体" w:cs="宋体"/>
          <w:sz w:val="24"/>
          <w:szCs w:val="24"/>
          <w:shd w:val="clear" w:color="auto" w:fill="FFFFFF"/>
          <w:lang w:eastAsia="zh-CN"/>
        </w:rPr>
        <w:t>以</w:t>
      </w:r>
      <w:r>
        <w:rPr>
          <w:rFonts w:hint="eastAsia" w:ascii="宋体" w:hAnsi="宋体" w:eastAsia="宋体" w:cs="宋体"/>
          <w:sz w:val="24"/>
          <w:szCs w:val="24"/>
          <w:shd w:val="clear" w:color="auto" w:fill="FFFFFF"/>
        </w:rPr>
        <w:t>查询结果为准，提供网站截图</w:t>
      </w:r>
      <w:r>
        <w:rPr>
          <w:rFonts w:hint="eastAsia" w:ascii="宋体" w:hAnsi="宋体" w:eastAsia="宋体" w:cs="宋体"/>
          <w:sz w:val="24"/>
          <w:szCs w:val="24"/>
        </w:rPr>
        <w:t>；</w:t>
      </w:r>
    </w:p>
    <w:p>
      <w:pPr>
        <w:pStyle w:val="39"/>
        <w:spacing w:after="0" w:line="360" w:lineRule="auto"/>
        <w:ind w:left="0" w:leftChars="0" w:right="0" w:rightChars="0" w:firstLine="240" w:firstLineChars="10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（8）书面声明：提供书面声明，包括声明具有履行合同所必需的设备和专业技术能力；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）本项目不接受联合体磋商。单位负责人为同一人或者存在控股、管理关系的不同单位不得同时参加。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2、符合性审查：按照以下内容对响应文件符合性审查，一项不合格即为无效响应。</w:t>
      </w:r>
    </w:p>
    <w:p>
      <w:pPr>
        <w:pStyle w:val="55"/>
        <w:rPr>
          <w:rFonts w:hint="eastAsia" w:eastAsia="宋体"/>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评审因素</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供应商名称</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签字盖章</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按磋商相应文件格式要求签字或盖章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磋商响应文件格式</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符合“磋商相应文件格式”的要求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磋商内容</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交货期</w:t>
            </w:r>
          </w:p>
        </w:tc>
        <w:tc>
          <w:tcPr>
            <w:tcW w:w="4643" w:type="dxa"/>
            <w:vAlign w:val="bottom"/>
          </w:tcPr>
          <w:p>
            <w:pPr>
              <w:pStyle w:val="2"/>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符合磋商文件的要求</w:t>
            </w:r>
          </w:p>
        </w:tc>
      </w:tr>
    </w:tbl>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outlineLvl w:val="9"/>
        <w:rPr>
          <w:rFonts w:hint="eastAsia" w:ascii="宋体" w:hAnsi="宋体" w:eastAsia="宋体" w:cs="宋体"/>
          <w:sz w:val="24"/>
          <w:szCs w:val="24"/>
          <w:lang w:val="en-US" w:eastAsia="zh-CN"/>
        </w:rPr>
      </w:pPr>
    </w:p>
    <w:p>
      <w:pPr>
        <w:pStyle w:val="2"/>
        <w:spacing w:line="480" w:lineRule="auto"/>
        <w:outlineLvl w:val="9"/>
        <w:rPr>
          <w:rFonts w:hint="eastAsia" w:ascii="宋体" w:hAnsi="宋体" w:eastAsia="宋体" w:cs="宋体"/>
          <w:b/>
          <w:sz w:val="24"/>
        </w:rPr>
      </w:pPr>
      <w:r>
        <w:rPr>
          <w:rFonts w:hint="eastAsia" w:ascii="宋体" w:hAnsi="宋体" w:eastAsia="宋体" w:cs="宋体"/>
          <w:sz w:val="24"/>
          <w:szCs w:val="32"/>
          <w:lang w:val="en-US" w:eastAsia="zh-CN"/>
        </w:rPr>
        <w:t>3</w:t>
      </w:r>
      <w:r>
        <w:rPr>
          <w:rFonts w:hint="eastAsia" w:ascii="宋体" w:hAnsi="宋体" w:eastAsia="宋体" w:cs="宋体"/>
          <w:sz w:val="24"/>
          <w:szCs w:val="32"/>
        </w:rPr>
        <w:t>、商务与技术部分评审</w:t>
      </w:r>
    </w:p>
    <w:p>
      <w:pPr>
        <w:spacing w:line="480" w:lineRule="auto"/>
        <w:jc w:val="center"/>
        <w:outlineLvl w:val="9"/>
        <w:rPr>
          <w:rFonts w:hint="eastAsia" w:ascii="宋体" w:hAnsi="宋体" w:eastAsia="宋体" w:cs="宋体"/>
          <w:b/>
          <w:sz w:val="24"/>
        </w:rPr>
      </w:pPr>
    </w:p>
    <w:p>
      <w:pPr>
        <w:pStyle w:val="2"/>
        <w:rPr>
          <w:rFonts w:hint="eastAsia" w:ascii="宋体" w:hAnsi="宋体" w:eastAsia="宋体" w:cs="宋体"/>
          <w:b/>
          <w:sz w:val="24"/>
        </w:rPr>
      </w:pPr>
    </w:p>
    <w:p>
      <w:pPr>
        <w:rPr>
          <w:rFonts w:hint="eastAsia"/>
        </w:rPr>
      </w:pPr>
    </w:p>
    <w:p>
      <w:pPr>
        <w:spacing w:line="480" w:lineRule="auto"/>
        <w:jc w:val="center"/>
        <w:outlineLvl w:val="9"/>
        <w:rPr>
          <w:rFonts w:hint="eastAsia" w:ascii="宋体" w:hAnsi="宋体" w:eastAsia="宋体" w:cs="宋体"/>
          <w:b/>
          <w:sz w:val="24"/>
        </w:rPr>
      </w:pPr>
      <w:r>
        <w:rPr>
          <w:rFonts w:hint="eastAsia" w:ascii="宋体" w:hAnsi="宋体" w:eastAsia="宋体" w:cs="宋体"/>
          <w:b/>
          <w:sz w:val="24"/>
        </w:rPr>
        <w:t>评标要素和分值分解表</w:t>
      </w:r>
    </w:p>
    <w:tbl>
      <w:tblPr>
        <w:tblStyle w:val="88"/>
        <w:tblW w:w="9142"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3"/>
        <w:gridCol w:w="15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atLeast"/>
        </w:trPr>
        <w:tc>
          <w:tcPr>
            <w:tcW w:w="863"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评审内容</w:t>
            </w:r>
          </w:p>
        </w:tc>
        <w:tc>
          <w:tcPr>
            <w:tcW w:w="8279" w:type="dxa"/>
            <w:gridSpan w:val="2"/>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63"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投标报价</w:t>
            </w:r>
          </w:p>
        </w:tc>
        <w:tc>
          <w:tcPr>
            <w:tcW w:w="8279" w:type="dxa"/>
            <w:gridSpan w:val="2"/>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按照财政部的有关规定：价格分采用低价优先法计算，即满足</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文件要求且</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报价最低的报价为评标基准价，其价格分为满分。其他投标供应商的价格分统一按照下列公式计算：</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63" w:type="dxa"/>
            <w:vMerge w:val="restart"/>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236" w:leftChars="0" w:right="225" w:right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技术评审</w:t>
            </w:r>
          </w:p>
        </w:tc>
        <w:tc>
          <w:tcPr>
            <w:tcW w:w="1582"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ascii="宋体" w:hAnsi="宋体" w:eastAsia="宋体" w:cs="宋体"/>
                <w:sz w:val="24"/>
                <w:szCs w:val="24"/>
              </w:rPr>
            </w:pPr>
            <w:r>
              <w:rPr>
                <w:rFonts w:ascii="宋体" w:hAnsi="宋体" w:eastAsia="宋体" w:cs="宋体"/>
                <w:sz w:val="24"/>
                <w:szCs w:val="24"/>
              </w:rPr>
              <w:t>技术方案</w:t>
            </w: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20分</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000000"/>
                <w:spacing w:val="4"/>
                <w:sz w:val="24"/>
                <w:szCs w:val="24"/>
                <w:lang w:val="en-US" w:eastAsia="zh-CN"/>
              </w:rPr>
            </w:pPr>
          </w:p>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4"/>
                <w:szCs w:val="24"/>
                <w:highlight w:val="none"/>
                <w:vertAlign w:val="baseline"/>
                <w:lang w:val="en-US" w:eastAsia="zh-CN"/>
              </w:rPr>
            </w:pPr>
          </w:p>
        </w:tc>
        <w:tc>
          <w:tcPr>
            <w:tcW w:w="669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技术方案是否满足招标文件采购内容及要求，满足技术要求中的规格、材质、工艺等要求，针对本项目提供科学、完整、合理、规范的方案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20" w:leftChars="0" w:firstLine="0" w:firstLineChars="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整体方案设计完整、描述条理清晰、安全措施充分等得</w:t>
            </w:r>
            <w:r>
              <w:rPr>
                <w:rFonts w:hint="eastAsia" w:ascii="宋体" w:hAnsi="宋体" w:cs="宋体"/>
                <w:color w:val="auto"/>
                <w:sz w:val="24"/>
                <w:szCs w:val="24"/>
                <w:highlight w:val="none"/>
                <w:lang w:val="en-US" w:eastAsia="zh-CN"/>
              </w:rPr>
              <w:t>15-2</w:t>
            </w:r>
            <w:r>
              <w:rPr>
                <w:rFonts w:ascii="宋体" w:hAnsi="宋体" w:eastAsia="宋体" w:cs="宋体"/>
                <w:color w:val="auto"/>
                <w:sz w:val="24"/>
                <w:szCs w:val="24"/>
                <w:highlight w:val="none"/>
              </w:rPr>
              <w:t>0分；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20" w:leftChars="0" w:firstLine="0" w:firstLineChars="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整体方案设计简单、描述简单笼统、安全措施一般等得</w:t>
            </w:r>
            <w:r>
              <w:rPr>
                <w:rFonts w:hint="eastAsia" w:ascii="宋体" w:hAnsi="宋体" w:cs="宋体"/>
                <w:color w:val="auto"/>
                <w:sz w:val="24"/>
                <w:szCs w:val="24"/>
                <w:highlight w:val="none"/>
                <w:lang w:val="en-US" w:eastAsia="zh-CN"/>
              </w:rPr>
              <w:t>9-14</w:t>
            </w:r>
            <w:r>
              <w:rPr>
                <w:rFonts w:ascii="宋体" w:hAnsi="宋体" w:eastAsia="宋体" w:cs="宋体"/>
                <w:color w:val="auto"/>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textAlignment w:val="auto"/>
              <w:outlineLvl w:val="9"/>
              <w:rPr>
                <w:rFonts w:hint="eastAsia" w:ascii="宋体" w:hAnsi="宋体" w:eastAsia="宋体" w:cs="宋体"/>
                <w:color w:val="auto"/>
                <w:spacing w:val="4"/>
                <w:sz w:val="24"/>
                <w:szCs w:val="24"/>
                <w:highlight w:val="none"/>
                <w:lang w:val="en-US" w:eastAsia="zh-CN"/>
              </w:rPr>
            </w:pPr>
            <w:r>
              <w:rPr>
                <w:rFonts w:ascii="宋体" w:hAnsi="宋体" w:eastAsia="宋体" w:cs="宋体"/>
                <w:color w:val="auto"/>
                <w:sz w:val="24"/>
                <w:szCs w:val="24"/>
                <w:highlight w:val="none"/>
              </w:rPr>
              <w:t>3.整体方案设计一般、描述含糊不清、无安全措施等得</w:t>
            </w:r>
            <w:r>
              <w:rPr>
                <w:rFonts w:hint="eastAsia" w:ascii="宋体" w:hAnsi="宋体" w:cs="宋体"/>
                <w:color w:val="auto"/>
                <w:sz w:val="24"/>
                <w:szCs w:val="24"/>
                <w:highlight w:val="none"/>
                <w:lang w:val="en-US" w:eastAsia="zh-CN"/>
              </w:rPr>
              <w:t>1-8</w:t>
            </w:r>
            <w:r>
              <w:rPr>
                <w:rFonts w:ascii="宋体" w:hAnsi="宋体" w:eastAsia="宋体" w:cs="宋体"/>
                <w:color w:val="auto"/>
                <w:sz w:val="24"/>
                <w:szCs w:val="24"/>
                <w:highlight w:val="none"/>
              </w:rPr>
              <w:t>分；无方案得0分。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863" w:type="dxa"/>
            <w:vMerge w:val="continue"/>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4"/>
                <w:szCs w:val="24"/>
                <w:highlight w:val="none"/>
                <w:vertAlign w:val="baseline"/>
                <w:lang w:val="en-US" w:eastAsia="zh-CN"/>
              </w:rPr>
            </w:pPr>
          </w:p>
        </w:tc>
        <w:tc>
          <w:tcPr>
            <w:tcW w:w="158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ascii="宋体" w:hAnsi="宋体" w:eastAsia="宋体" w:cs="宋体"/>
                <w:sz w:val="24"/>
                <w:szCs w:val="24"/>
              </w:rPr>
            </w:pPr>
            <w:r>
              <w:rPr>
                <w:rFonts w:ascii="宋体" w:hAnsi="宋体" w:eastAsia="宋体" w:cs="宋体"/>
                <w:sz w:val="24"/>
                <w:szCs w:val="24"/>
              </w:rPr>
              <w:t>实施方案</w:t>
            </w:r>
          </w:p>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15</w:t>
            </w:r>
            <w:r>
              <w:rPr>
                <w:rFonts w:hint="eastAsia" w:ascii="宋体" w:hAnsi="宋体" w:eastAsia="宋体" w:cs="宋体"/>
                <w:sz w:val="24"/>
                <w:szCs w:val="24"/>
                <w:lang w:eastAsia="zh-CN"/>
              </w:rPr>
              <w:t>分）</w:t>
            </w:r>
          </w:p>
        </w:tc>
        <w:tc>
          <w:tcPr>
            <w:tcW w:w="6697" w:type="dxa"/>
            <w:shd w:val="clear" w:color="auto" w:fill="auto"/>
            <w:vAlign w:val="center"/>
          </w:tcPr>
          <w:p>
            <w:pPr>
              <w:pStyle w:val="110"/>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针对本项目制定详细的实施方案综合赋分：</w:t>
            </w:r>
          </w:p>
          <w:p>
            <w:pPr>
              <w:pStyle w:val="110"/>
              <w:numPr>
                <w:ilvl w:val="0"/>
                <w:numId w:val="6"/>
              </w:numPr>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实施计划描述完整，全面，对评审内容中的各项要求有详细描述；切合本项目实际情况，提出步骤清晰、合理的方案；方案具有针对性能够紧扣项目实际情况，内容科学合理得</w:t>
            </w:r>
            <w:r>
              <w:rPr>
                <w:rFonts w:hint="eastAsia" w:hAnsi="宋体" w:cs="宋体"/>
                <w:color w:val="auto"/>
                <w:sz w:val="24"/>
                <w:szCs w:val="24"/>
                <w:highlight w:val="none"/>
                <w:lang w:val="en-US" w:eastAsia="zh-CN"/>
              </w:rPr>
              <w:t>5</w:t>
            </w:r>
            <w:r>
              <w:rPr>
                <w:rFonts w:ascii="宋体" w:hAnsi="宋体" w:eastAsia="宋体" w:cs="宋体"/>
                <w:color w:val="auto"/>
                <w:sz w:val="24"/>
                <w:szCs w:val="24"/>
                <w:highlight w:val="none"/>
              </w:rPr>
              <w:t>分；一般得</w:t>
            </w:r>
            <w:r>
              <w:rPr>
                <w:rFonts w:hint="eastAsia" w:hAnsi="宋体" w:cs="宋体"/>
                <w:color w:val="auto"/>
                <w:sz w:val="24"/>
                <w:szCs w:val="24"/>
                <w:highlight w:val="none"/>
                <w:lang w:val="en-US" w:eastAsia="zh-CN"/>
              </w:rPr>
              <w:t>3</w:t>
            </w:r>
            <w:r>
              <w:rPr>
                <w:rFonts w:ascii="宋体" w:hAnsi="宋体" w:eastAsia="宋体" w:cs="宋体"/>
                <w:color w:val="auto"/>
                <w:sz w:val="24"/>
                <w:szCs w:val="24"/>
                <w:highlight w:val="none"/>
              </w:rPr>
              <w:t>分；无方案得0分。</w:t>
            </w:r>
          </w:p>
          <w:p>
            <w:pPr>
              <w:pStyle w:val="110"/>
              <w:numPr>
                <w:ilvl w:val="0"/>
                <w:numId w:val="6"/>
              </w:numPr>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安装调试方案完整，可行性高，针对性强得3分；一般得1分；无方案得0分。</w:t>
            </w:r>
          </w:p>
          <w:p>
            <w:pPr>
              <w:pStyle w:val="110"/>
              <w:numPr>
                <w:ilvl w:val="0"/>
                <w:numId w:val="6"/>
              </w:numPr>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组织验收详细具体，阐述全面的、可操作性强得:</w:t>
            </w:r>
            <w:r>
              <w:rPr>
                <w:rFonts w:hint="eastAsia" w:hAnsi="宋体" w:cs="宋体"/>
                <w:color w:val="auto"/>
                <w:sz w:val="24"/>
                <w:szCs w:val="24"/>
                <w:highlight w:val="none"/>
                <w:lang w:val="en-US" w:eastAsia="zh-CN"/>
              </w:rPr>
              <w:t>2</w:t>
            </w:r>
            <w:r>
              <w:rPr>
                <w:rFonts w:ascii="宋体" w:hAnsi="宋体" w:eastAsia="宋体" w:cs="宋体"/>
                <w:color w:val="auto"/>
                <w:sz w:val="24"/>
                <w:szCs w:val="24"/>
                <w:highlight w:val="none"/>
              </w:rPr>
              <w:t>分；一般得</w:t>
            </w:r>
            <w:r>
              <w:rPr>
                <w:rFonts w:hint="eastAsia" w:hAnsi="宋体" w:cs="宋体"/>
                <w:color w:val="auto"/>
                <w:sz w:val="24"/>
                <w:szCs w:val="24"/>
                <w:highlight w:val="none"/>
                <w:lang w:val="en-US" w:eastAsia="zh-CN"/>
              </w:rPr>
              <w:t>1</w:t>
            </w:r>
            <w:r>
              <w:rPr>
                <w:rFonts w:ascii="宋体" w:hAnsi="宋体" w:eastAsia="宋体" w:cs="宋体"/>
                <w:color w:val="auto"/>
                <w:sz w:val="24"/>
                <w:szCs w:val="24"/>
                <w:highlight w:val="none"/>
              </w:rPr>
              <w:t>分；无方案得0分。</w:t>
            </w:r>
          </w:p>
          <w:p>
            <w:pPr>
              <w:pStyle w:val="110"/>
              <w:numPr>
                <w:ilvl w:val="0"/>
                <w:numId w:val="6"/>
              </w:numPr>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时间进度安排：供应商应根据本项目特点，为保证项目顺利建设完成编制进度保证措施。进度保证措施完整，可行性高，针对性强得</w:t>
            </w:r>
            <w:r>
              <w:rPr>
                <w:rFonts w:hint="eastAsia" w:hAnsi="宋体" w:cs="宋体"/>
                <w:color w:val="auto"/>
                <w:sz w:val="24"/>
                <w:szCs w:val="24"/>
                <w:highlight w:val="none"/>
                <w:lang w:val="en-US" w:eastAsia="zh-CN"/>
              </w:rPr>
              <w:t>2</w:t>
            </w:r>
            <w:r>
              <w:rPr>
                <w:rFonts w:ascii="宋体" w:hAnsi="宋体" w:eastAsia="宋体" w:cs="宋体"/>
                <w:color w:val="auto"/>
                <w:sz w:val="24"/>
                <w:szCs w:val="24"/>
                <w:highlight w:val="none"/>
              </w:rPr>
              <w:t>分；一般得1分；无方案得0分。</w:t>
            </w:r>
          </w:p>
          <w:p>
            <w:pPr>
              <w:pStyle w:val="110"/>
              <w:numPr>
                <w:ilvl w:val="0"/>
                <w:numId w:val="0"/>
              </w:numPr>
              <w:spacing w:line="360" w:lineRule="auto"/>
              <w:ind w:leftChars="0"/>
              <w:rPr>
                <w:rFonts w:hint="eastAsia" w:ascii="宋体" w:hAnsi="宋体" w:eastAsia="宋体" w:cs="宋体"/>
                <w:color w:val="auto"/>
                <w:spacing w:val="4"/>
                <w:kern w:val="2"/>
                <w:sz w:val="24"/>
                <w:szCs w:val="24"/>
                <w:highlight w:val="none"/>
                <w:lang w:val="en-US" w:eastAsia="zh-CN" w:bidi="ar-SA"/>
              </w:rPr>
            </w:pPr>
            <w:r>
              <w:rPr>
                <w:rFonts w:ascii="宋体" w:hAnsi="宋体" w:eastAsia="宋体" w:cs="宋体"/>
                <w:color w:val="auto"/>
                <w:sz w:val="24"/>
                <w:szCs w:val="24"/>
                <w:highlight w:val="none"/>
              </w:rPr>
              <w:t>5.质量安全管理措施：质量安全保证措施完整，可行性高，针对性强得3分；一般得1分；无方案得0分。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3" w:type="dxa"/>
            <w:vMerge w:val="continue"/>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snapToGrid w:val="0"/>
                <w:color w:val="000000"/>
                <w:kern w:val="0"/>
                <w:sz w:val="24"/>
                <w:szCs w:val="24"/>
                <w:highlight w:val="none"/>
                <w:vertAlign w:val="baseline"/>
                <w:lang w:val="en-US" w:eastAsia="zh-CN"/>
              </w:rPr>
            </w:pPr>
          </w:p>
        </w:tc>
        <w:tc>
          <w:tcPr>
            <w:tcW w:w="1582"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default" w:ascii="宋体" w:hAnsi="宋体" w:eastAsia="宋体" w:cs="宋体"/>
                <w:sz w:val="24"/>
                <w:szCs w:val="24"/>
                <w:lang w:val="en-US" w:eastAsia="zh-CN"/>
              </w:rPr>
            </w:pPr>
            <w:r>
              <w:rPr>
                <w:rFonts w:ascii="宋体" w:hAnsi="宋体" w:eastAsia="宋体" w:cs="宋体"/>
                <w:sz w:val="24"/>
                <w:szCs w:val="24"/>
              </w:rPr>
              <w:t>人员、设备配备及保障措施</w:t>
            </w:r>
            <w:r>
              <w:rPr>
                <w:rFonts w:hint="eastAsia" w:ascii="宋体" w:hAnsi="宋体" w:cs="宋体"/>
                <w:sz w:val="24"/>
                <w:szCs w:val="24"/>
                <w:lang w:eastAsia="zh-CN"/>
              </w:rPr>
              <w:t>（</w:t>
            </w:r>
            <w:r>
              <w:rPr>
                <w:rFonts w:hint="eastAsia" w:ascii="宋体" w:hAnsi="宋体" w:cs="宋体"/>
                <w:sz w:val="24"/>
                <w:szCs w:val="24"/>
                <w:lang w:val="en-US" w:eastAsia="zh-CN"/>
              </w:rPr>
              <w:t>10分</w:t>
            </w:r>
            <w:r>
              <w:rPr>
                <w:rFonts w:hint="eastAsia" w:ascii="宋体" w:hAnsi="宋体" w:cs="宋体"/>
                <w:sz w:val="24"/>
                <w:szCs w:val="24"/>
                <w:lang w:eastAsia="zh-CN"/>
              </w:rPr>
              <w:t>）</w:t>
            </w:r>
          </w:p>
          <w:p>
            <w:pPr>
              <w:pStyle w:val="110"/>
              <w:spacing w:line="360" w:lineRule="auto"/>
              <w:ind w:left="0" w:leftChars="0" w:firstLine="0" w:firstLineChars="0"/>
              <w:jc w:val="center"/>
              <w:rPr>
                <w:rFonts w:hint="default" w:ascii="宋体" w:hAnsi="宋体" w:eastAsia="宋体" w:cs="宋体"/>
                <w:color w:val="000000"/>
                <w:spacing w:val="4"/>
                <w:kern w:val="2"/>
                <w:sz w:val="24"/>
                <w:szCs w:val="24"/>
                <w:lang w:val="en-US" w:eastAsia="zh-CN" w:bidi="ar-SA"/>
              </w:rPr>
            </w:pPr>
          </w:p>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6697" w:type="dxa"/>
            <w:shd w:val="clear" w:color="auto" w:fill="auto"/>
            <w:vAlign w:val="center"/>
          </w:tcPr>
          <w:p>
            <w:pPr>
              <w:pStyle w:val="110"/>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根据人员、设备配备及保障措施进行评审</w:t>
            </w:r>
          </w:p>
          <w:p>
            <w:pPr>
              <w:pStyle w:val="110"/>
              <w:numPr>
                <w:ilvl w:val="0"/>
                <w:numId w:val="7"/>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人员、设备配备及保障措施详细具体，阐述全面的、可操作性强的，得10分；</w:t>
            </w:r>
          </w:p>
          <w:p>
            <w:pPr>
              <w:pStyle w:val="110"/>
              <w:numPr>
                <w:ilvl w:val="0"/>
                <w:numId w:val="7"/>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人员、设备配备及保障措施较详细,阐述一般,可操作性一般的,得7分；</w:t>
            </w:r>
          </w:p>
          <w:p>
            <w:pPr>
              <w:pStyle w:val="110"/>
              <w:numPr>
                <w:ilvl w:val="0"/>
                <w:numId w:val="0"/>
              </w:numPr>
              <w:spacing w:line="360" w:lineRule="auto"/>
              <w:ind w:leftChars="0"/>
              <w:rPr>
                <w:rFonts w:hint="eastAsia" w:ascii="宋体" w:hAnsi="宋体" w:eastAsia="宋体" w:cs="宋体"/>
                <w:color w:val="000000"/>
                <w:spacing w:val="4"/>
                <w:kern w:val="2"/>
                <w:sz w:val="24"/>
                <w:szCs w:val="24"/>
                <w:lang w:val="en-US" w:eastAsia="zh-CN" w:bidi="ar-SA"/>
              </w:rPr>
            </w:pPr>
            <w:r>
              <w:rPr>
                <w:rFonts w:ascii="宋体" w:hAnsi="宋体" w:eastAsia="宋体" w:cs="宋体"/>
                <w:sz w:val="24"/>
                <w:szCs w:val="24"/>
              </w:rPr>
              <w:t>3.人员、设备配备及保障措施内容不明确，可操作性差得4分；不提供的，得0分。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863" w:type="dxa"/>
            <w:vMerge w:val="continue"/>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236" w:leftChars="0" w:right="225" w:rightChars="0"/>
              <w:jc w:val="center"/>
              <w:textAlignment w:val="baseline"/>
              <w:rPr>
                <w:rFonts w:hint="eastAsia" w:ascii="宋体" w:hAnsi="宋体" w:eastAsia="宋体" w:cs="宋体"/>
                <w:snapToGrid w:val="0"/>
                <w:color w:val="000000"/>
                <w:kern w:val="0"/>
                <w:sz w:val="24"/>
                <w:szCs w:val="24"/>
                <w:highlight w:val="none"/>
                <w:lang w:val="en-US" w:eastAsia="zh-CN" w:bidi="zh-CN"/>
              </w:rPr>
            </w:pPr>
          </w:p>
        </w:tc>
        <w:tc>
          <w:tcPr>
            <w:tcW w:w="1582" w:type="dxa"/>
            <w:vMerge w:val="restart"/>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质量保障措施</w:t>
            </w: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10分</w:t>
            </w:r>
            <w:r>
              <w:rPr>
                <w:rFonts w:hint="eastAsia" w:ascii="宋体" w:hAnsi="宋体" w:cs="宋体"/>
                <w:sz w:val="24"/>
                <w:szCs w:val="24"/>
                <w:lang w:eastAsia="zh-CN"/>
              </w:rPr>
              <w:t>）</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93" w:rightChars="0"/>
              <w:jc w:val="center"/>
              <w:textAlignment w:val="baseline"/>
              <w:rPr>
                <w:rFonts w:hint="default" w:ascii="宋体" w:hAnsi="宋体" w:eastAsia="宋体" w:cs="宋体"/>
                <w:color w:val="000000"/>
                <w:spacing w:val="4"/>
                <w:kern w:val="2"/>
                <w:sz w:val="24"/>
                <w:szCs w:val="24"/>
                <w:lang w:val="en-US" w:eastAsia="zh-CN" w:bidi="ar-SA"/>
              </w:rPr>
            </w:pP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leftChars="0" w:right="51" w:rightChars="0"/>
              <w:jc w:val="center"/>
              <w:textAlignment w:val="baseline"/>
              <w:rPr>
                <w:rFonts w:hint="eastAsia" w:ascii="宋体" w:hAnsi="宋体" w:eastAsia="宋体" w:cs="宋体"/>
                <w:snapToGrid w:val="0"/>
                <w:color w:val="auto"/>
                <w:kern w:val="0"/>
                <w:sz w:val="24"/>
                <w:szCs w:val="24"/>
                <w:highlight w:val="none"/>
                <w:lang w:val="en-US" w:eastAsia="zh-CN" w:bidi="zh-CN"/>
              </w:rPr>
            </w:pPr>
          </w:p>
        </w:tc>
        <w:tc>
          <w:tcPr>
            <w:tcW w:w="6697"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leftChars="0" w:right="93" w:rightChars="0"/>
              <w:jc w:val="both"/>
              <w:textAlignment w:val="baseline"/>
              <w:rPr>
                <w:rFonts w:ascii="宋体" w:hAnsi="宋体" w:eastAsia="宋体" w:cs="宋体"/>
                <w:sz w:val="24"/>
                <w:szCs w:val="24"/>
              </w:rPr>
            </w:pPr>
            <w:r>
              <w:rPr>
                <w:rFonts w:ascii="宋体" w:hAnsi="宋体" w:eastAsia="宋体" w:cs="宋体"/>
                <w:sz w:val="24"/>
                <w:szCs w:val="24"/>
              </w:rPr>
              <w:t>根据提供的质量保证措施内容：</w:t>
            </w:r>
          </w:p>
          <w:p>
            <w:pPr>
              <w:pStyle w:val="1799"/>
              <w:keepNext w:val="0"/>
              <w:keepLines w:val="0"/>
              <w:pageBreakBefore w:val="0"/>
              <w:widowControl w:val="0"/>
              <w:numPr>
                <w:ilvl w:val="0"/>
                <w:numId w:val="8"/>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leftChars="0" w:right="93" w:rightChars="0"/>
              <w:jc w:val="both"/>
              <w:textAlignment w:val="baseline"/>
              <w:rPr>
                <w:rFonts w:ascii="宋体" w:hAnsi="宋体" w:eastAsia="宋体" w:cs="宋体"/>
                <w:sz w:val="24"/>
                <w:szCs w:val="24"/>
              </w:rPr>
            </w:pPr>
            <w:r>
              <w:rPr>
                <w:rFonts w:ascii="宋体" w:hAnsi="宋体" w:eastAsia="宋体" w:cs="宋体"/>
                <w:sz w:val="24"/>
                <w:szCs w:val="24"/>
              </w:rPr>
              <w:t>符合现行的国家标准或行业标准，有完备可靠的质量保证措施，经过有关部门检测。能保证使用单位正常使用和维护。提供详细具体的资料证明文件得5分；</w:t>
            </w:r>
          </w:p>
          <w:p>
            <w:pPr>
              <w:pStyle w:val="1799"/>
              <w:keepNext w:val="0"/>
              <w:keepLines w:val="0"/>
              <w:pageBreakBefore w:val="0"/>
              <w:widowControl w:val="0"/>
              <w:numPr>
                <w:ilvl w:val="0"/>
                <w:numId w:val="8"/>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leftChars="0" w:right="93" w:rightChars="0" w:firstLine="0" w:firstLineChars="0"/>
              <w:jc w:val="both"/>
              <w:textAlignment w:val="baseline"/>
              <w:rPr>
                <w:rFonts w:ascii="宋体" w:hAnsi="宋体" w:eastAsia="宋体" w:cs="宋体"/>
                <w:sz w:val="24"/>
                <w:szCs w:val="24"/>
              </w:rPr>
            </w:pPr>
            <w:r>
              <w:rPr>
                <w:rFonts w:ascii="宋体" w:hAnsi="宋体" w:eastAsia="宋体" w:cs="宋体"/>
                <w:sz w:val="24"/>
                <w:szCs w:val="24"/>
              </w:rPr>
              <w:t>符合现行的国家标准或行业标准，有完备可靠的质量保证措施，经过有关部门检测。能保证使用单位正常使用和维护。提供部分资料证明文件得3分；</w:t>
            </w:r>
          </w:p>
          <w:p>
            <w:pPr>
              <w:pStyle w:val="1799"/>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Chars="0" w:right="93" w:rightChars="0"/>
              <w:jc w:val="both"/>
              <w:textAlignment w:val="baseline"/>
              <w:rPr>
                <w:rFonts w:hint="eastAsia" w:ascii="宋体" w:hAnsi="宋体" w:eastAsia="宋体" w:cs="宋体"/>
                <w:color w:val="000000"/>
                <w:spacing w:val="4"/>
                <w:kern w:val="2"/>
                <w:sz w:val="24"/>
                <w:szCs w:val="24"/>
                <w:lang w:val="en-US" w:eastAsia="zh-CN" w:bidi="ar-SA"/>
              </w:rPr>
            </w:pPr>
            <w:r>
              <w:rPr>
                <w:rFonts w:ascii="宋体" w:hAnsi="宋体" w:eastAsia="宋体" w:cs="宋体"/>
                <w:sz w:val="24"/>
                <w:szCs w:val="24"/>
              </w:rPr>
              <w:t>3.无方案得0分。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863" w:type="dxa"/>
            <w:vMerge w:val="continue"/>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236" w:leftChars="0" w:right="225" w:rightChars="0"/>
              <w:jc w:val="center"/>
              <w:textAlignment w:val="baseline"/>
              <w:rPr>
                <w:rFonts w:hint="eastAsia" w:ascii="宋体" w:hAnsi="宋体" w:eastAsia="宋体" w:cs="宋体"/>
                <w:snapToGrid w:val="0"/>
                <w:color w:val="000000"/>
                <w:kern w:val="0"/>
                <w:sz w:val="24"/>
                <w:szCs w:val="24"/>
                <w:highlight w:val="none"/>
                <w:lang w:val="en-US" w:eastAsia="zh-CN" w:bidi="zh-CN"/>
              </w:rPr>
            </w:pPr>
          </w:p>
        </w:tc>
        <w:tc>
          <w:tcPr>
            <w:tcW w:w="1582" w:type="dxa"/>
            <w:vMerge w:val="continue"/>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51" w:rightChars="0"/>
              <w:jc w:val="center"/>
              <w:textAlignment w:val="baseline"/>
              <w:rPr>
                <w:rFonts w:hint="default" w:ascii="宋体" w:hAnsi="宋体" w:eastAsia="宋体" w:cs="宋体"/>
                <w:snapToGrid w:val="0"/>
                <w:color w:val="auto"/>
                <w:kern w:val="0"/>
                <w:sz w:val="24"/>
                <w:szCs w:val="24"/>
                <w:highlight w:val="none"/>
                <w:lang w:val="en-US" w:eastAsia="zh-CN" w:bidi="zh-CN"/>
              </w:rPr>
            </w:pPr>
          </w:p>
        </w:tc>
        <w:tc>
          <w:tcPr>
            <w:tcW w:w="6697" w:type="dxa"/>
            <w:shd w:val="clear" w:color="auto" w:fill="auto"/>
            <w:vAlign w:val="center"/>
          </w:tcPr>
          <w:p>
            <w:pPr>
              <w:pStyle w:val="1799"/>
              <w:keepNext w:val="0"/>
              <w:keepLines w:val="0"/>
              <w:pageBreakBefore w:val="0"/>
              <w:widowControl w:val="0"/>
              <w:numPr>
                <w:ilvl w:val="0"/>
                <w:numId w:val="9"/>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93" w:rightChars="0"/>
              <w:jc w:val="both"/>
              <w:textAlignment w:val="baseline"/>
              <w:rPr>
                <w:rFonts w:ascii="宋体" w:hAnsi="宋体" w:eastAsia="宋体" w:cs="宋体"/>
                <w:sz w:val="24"/>
                <w:szCs w:val="24"/>
              </w:rPr>
            </w:pPr>
            <w:r>
              <w:rPr>
                <w:rFonts w:ascii="宋体" w:hAnsi="宋体" w:eastAsia="宋体" w:cs="宋体"/>
                <w:sz w:val="24"/>
                <w:szCs w:val="24"/>
              </w:rPr>
              <w:t>投标货物货源渠道正常，在产品配送、安装调试方面具有质量保障。提供详细具体的方案和证明资料得5分；</w:t>
            </w:r>
          </w:p>
          <w:p>
            <w:pPr>
              <w:pStyle w:val="1799"/>
              <w:keepNext w:val="0"/>
              <w:keepLines w:val="0"/>
              <w:pageBreakBefore w:val="0"/>
              <w:widowControl w:val="0"/>
              <w:numPr>
                <w:ilvl w:val="0"/>
                <w:numId w:val="9"/>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leftChars="0" w:right="93" w:rightChars="0" w:firstLine="0" w:firstLineChars="0"/>
              <w:jc w:val="both"/>
              <w:textAlignment w:val="baseline"/>
              <w:rPr>
                <w:rFonts w:ascii="宋体" w:hAnsi="宋体" w:eastAsia="宋体" w:cs="宋体"/>
                <w:sz w:val="24"/>
                <w:szCs w:val="24"/>
              </w:rPr>
            </w:pPr>
            <w:r>
              <w:rPr>
                <w:rFonts w:ascii="宋体" w:hAnsi="宋体" w:eastAsia="宋体" w:cs="宋体"/>
                <w:sz w:val="24"/>
                <w:szCs w:val="24"/>
              </w:rPr>
              <w:t>投标货物货源渠道正常，在产品配送、安装调试方面具有质量保障。提供完整的方案和证明资料3分；</w:t>
            </w:r>
          </w:p>
          <w:p>
            <w:pPr>
              <w:pStyle w:val="1799"/>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Chars="0" w:right="93" w:rightChars="0"/>
              <w:jc w:val="both"/>
              <w:textAlignment w:val="baseline"/>
              <w:rPr>
                <w:rFonts w:hint="eastAsia" w:ascii="宋体" w:hAnsi="宋体" w:eastAsia="宋体" w:cs="宋体"/>
                <w:color w:val="000000"/>
                <w:spacing w:val="4"/>
                <w:kern w:val="2"/>
                <w:sz w:val="24"/>
                <w:szCs w:val="24"/>
                <w:lang w:val="en-US" w:eastAsia="zh-CN" w:bidi="ar-SA"/>
              </w:rPr>
            </w:pPr>
            <w:r>
              <w:rPr>
                <w:rFonts w:ascii="宋体" w:hAnsi="宋体" w:eastAsia="宋体" w:cs="宋体"/>
                <w:sz w:val="24"/>
                <w:szCs w:val="24"/>
              </w:rPr>
              <w:t>3.无方案得0分。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63" w:type="dxa"/>
            <w:vMerge w:val="restart"/>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right="225" w:rightChars="0"/>
              <w:jc w:val="both"/>
              <w:textAlignment w:val="baseline"/>
              <w:rPr>
                <w:rFonts w:hint="eastAsia" w:ascii="宋体" w:hAnsi="宋体" w:eastAsia="宋体" w:cs="宋体"/>
                <w:snapToGrid w:val="0"/>
                <w:color w:val="000000"/>
                <w:kern w:val="0"/>
                <w:sz w:val="24"/>
                <w:szCs w:val="24"/>
                <w:highlight w:val="none"/>
                <w:lang w:val="en-US" w:eastAsia="zh-CN" w:bidi="zh-CN"/>
              </w:rPr>
            </w:pPr>
            <w:r>
              <w:rPr>
                <w:rFonts w:ascii="宋体" w:hAnsi="宋体" w:eastAsia="宋体" w:cs="宋体"/>
                <w:sz w:val="24"/>
                <w:szCs w:val="24"/>
              </w:rPr>
              <w:t>履约能力及服务承诺</w:t>
            </w:r>
          </w:p>
        </w:tc>
        <w:tc>
          <w:tcPr>
            <w:tcW w:w="1582"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cs="宋体"/>
                <w:color w:val="000000"/>
                <w:spacing w:val="4"/>
                <w:kern w:val="2"/>
                <w:sz w:val="24"/>
                <w:szCs w:val="24"/>
                <w:lang w:val="en-US" w:eastAsia="zh-CN" w:bidi="ar-SA"/>
              </w:rPr>
            </w:pPr>
            <w:r>
              <w:rPr>
                <w:rFonts w:hint="eastAsia" w:cs="宋体"/>
                <w:color w:val="000000"/>
                <w:spacing w:val="4"/>
                <w:kern w:val="2"/>
                <w:sz w:val="24"/>
                <w:szCs w:val="24"/>
                <w:lang w:val="en-US" w:eastAsia="zh-CN" w:bidi="ar-SA"/>
              </w:rPr>
              <w:t>业绩</w:t>
            </w: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cs="宋体"/>
                <w:color w:val="000000"/>
                <w:spacing w:val="4"/>
                <w:kern w:val="2"/>
                <w:sz w:val="24"/>
                <w:szCs w:val="24"/>
                <w:lang w:val="en-US" w:eastAsia="zh-CN" w:bidi="ar-SA"/>
              </w:rPr>
            </w:pPr>
            <w:r>
              <w:rPr>
                <w:rFonts w:hint="eastAsia" w:ascii="宋体" w:hAnsi="宋体" w:cs="宋体"/>
                <w:sz w:val="24"/>
                <w:szCs w:val="24"/>
                <w:lang w:eastAsia="zh-CN"/>
              </w:rPr>
              <w:t>（</w:t>
            </w:r>
            <w:r>
              <w:rPr>
                <w:rFonts w:hint="eastAsia" w:ascii="宋体" w:hAnsi="宋体" w:cs="宋体"/>
                <w:sz w:val="24"/>
                <w:szCs w:val="24"/>
                <w:lang w:val="en-US" w:eastAsia="zh-CN"/>
              </w:rPr>
              <w:t>5分</w:t>
            </w:r>
            <w:r>
              <w:rPr>
                <w:rFonts w:hint="eastAsia" w:ascii="宋体" w:hAnsi="宋体" w:cs="宋体"/>
                <w:sz w:val="24"/>
                <w:szCs w:val="24"/>
                <w:lang w:eastAsia="zh-CN"/>
              </w:rPr>
              <w:t>）</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51" w:rightChars="0"/>
              <w:jc w:val="center"/>
              <w:textAlignment w:val="baseline"/>
              <w:rPr>
                <w:rFonts w:hint="eastAsia" w:ascii="宋体" w:hAnsi="宋体" w:eastAsia="宋体" w:cs="宋体"/>
                <w:snapToGrid w:val="0"/>
                <w:color w:val="auto"/>
                <w:kern w:val="0"/>
                <w:sz w:val="24"/>
                <w:szCs w:val="24"/>
                <w:highlight w:val="none"/>
                <w:lang w:val="en-US" w:eastAsia="zh-CN" w:bidi="zh-CN"/>
              </w:rPr>
            </w:pPr>
          </w:p>
        </w:tc>
        <w:tc>
          <w:tcPr>
            <w:tcW w:w="6697"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93" w:rightChars="0"/>
              <w:jc w:val="both"/>
              <w:textAlignment w:val="baseline"/>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提供20</w:t>
            </w:r>
            <w:r>
              <w:rPr>
                <w:rFonts w:hint="eastAsia" w:cs="宋体"/>
                <w:color w:val="000000"/>
                <w:spacing w:val="4"/>
                <w:kern w:val="2"/>
                <w:sz w:val="24"/>
                <w:szCs w:val="24"/>
                <w:lang w:val="en-US" w:eastAsia="zh-CN" w:bidi="ar-SA"/>
              </w:rPr>
              <w:t>20</w:t>
            </w:r>
            <w:r>
              <w:rPr>
                <w:rFonts w:hint="eastAsia" w:ascii="宋体" w:hAnsi="宋体" w:eastAsia="宋体" w:cs="宋体"/>
                <w:color w:val="000000"/>
                <w:spacing w:val="4"/>
                <w:kern w:val="2"/>
                <w:sz w:val="24"/>
                <w:szCs w:val="24"/>
                <w:lang w:val="en-US" w:eastAsia="zh-CN" w:bidi="ar-SA"/>
              </w:rPr>
              <w:t>年1月1日以来供应商类似项目的业绩合同，每提供1份得</w:t>
            </w:r>
            <w:r>
              <w:rPr>
                <w:rFonts w:hint="eastAsia" w:cs="宋体"/>
                <w:color w:val="000000"/>
                <w:spacing w:val="4"/>
                <w:kern w:val="2"/>
                <w:sz w:val="24"/>
                <w:szCs w:val="24"/>
                <w:lang w:val="en-US" w:eastAsia="zh-CN" w:bidi="ar-SA"/>
              </w:rPr>
              <w:t>1</w:t>
            </w:r>
            <w:r>
              <w:rPr>
                <w:rFonts w:hint="eastAsia" w:ascii="宋体" w:hAnsi="宋体" w:eastAsia="宋体" w:cs="宋体"/>
                <w:color w:val="000000"/>
                <w:spacing w:val="4"/>
                <w:kern w:val="2"/>
                <w:sz w:val="24"/>
                <w:szCs w:val="24"/>
                <w:lang w:val="en-US" w:eastAsia="zh-CN" w:bidi="ar-SA"/>
              </w:rPr>
              <w:t>分，最高得</w:t>
            </w:r>
            <w:r>
              <w:rPr>
                <w:rFonts w:hint="eastAsia" w:cs="宋体"/>
                <w:color w:val="000000"/>
                <w:spacing w:val="4"/>
                <w:kern w:val="2"/>
                <w:sz w:val="24"/>
                <w:szCs w:val="24"/>
                <w:lang w:val="en-US" w:eastAsia="zh-CN" w:bidi="ar-SA"/>
              </w:rPr>
              <w:t>5</w:t>
            </w:r>
            <w:r>
              <w:rPr>
                <w:rFonts w:hint="eastAsia" w:ascii="宋体" w:hAnsi="宋体" w:eastAsia="宋体" w:cs="宋体"/>
                <w:color w:val="000000"/>
                <w:spacing w:val="4"/>
                <w:kern w:val="2"/>
                <w:sz w:val="24"/>
                <w:szCs w:val="24"/>
                <w:lang w:val="en-US" w:eastAsia="zh-CN" w:bidi="ar-SA"/>
              </w:rPr>
              <w:t>分；业绩证明提供合同或成交通知书（以合同签订日期为准）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vMerge w:val="continue"/>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236" w:leftChars="0" w:right="225" w:rightChars="0"/>
              <w:jc w:val="center"/>
              <w:textAlignment w:val="baseline"/>
              <w:rPr>
                <w:rFonts w:hint="eastAsia" w:ascii="宋体" w:hAnsi="宋体" w:eastAsia="宋体" w:cs="宋体"/>
                <w:snapToGrid w:val="0"/>
                <w:color w:val="000000"/>
                <w:kern w:val="0"/>
                <w:sz w:val="24"/>
                <w:szCs w:val="24"/>
                <w:highlight w:val="none"/>
                <w:lang w:val="en-US" w:eastAsia="zh-CN" w:bidi="zh-CN"/>
              </w:rPr>
            </w:pPr>
          </w:p>
        </w:tc>
        <w:tc>
          <w:tcPr>
            <w:tcW w:w="1582"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cs="宋体"/>
                <w:color w:val="000000"/>
                <w:spacing w:val="4"/>
                <w:kern w:val="2"/>
                <w:sz w:val="24"/>
                <w:szCs w:val="24"/>
                <w:lang w:val="en-US" w:eastAsia="zh-CN" w:bidi="ar-SA"/>
              </w:rPr>
            </w:pPr>
            <w:r>
              <w:rPr>
                <w:rFonts w:hint="eastAsia" w:cs="宋体"/>
                <w:color w:val="000000"/>
                <w:spacing w:val="4"/>
                <w:kern w:val="2"/>
                <w:sz w:val="24"/>
                <w:szCs w:val="24"/>
                <w:lang w:val="en-US" w:eastAsia="zh-CN" w:bidi="ar-SA"/>
              </w:rPr>
              <w:t>售后</w:t>
            </w:r>
            <w:r>
              <w:rPr>
                <w:rFonts w:ascii="宋体" w:hAnsi="宋体" w:eastAsia="宋体" w:cs="宋体"/>
                <w:sz w:val="24"/>
                <w:szCs w:val="24"/>
              </w:rPr>
              <w:t>服务</w:t>
            </w: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10分</w:t>
            </w:r>
            <w:r>
              <w:rPr>
                <w:rFonts w:hint="eastAsia" w:ascii="宋体" w:hAnsi="宋体" w:cs="宋体"/>
                <w:sz w:val="24"/>
                <w:szCs w:val="24"/>
                <w:lang w:eastAsia="zh-CN"/>
              </w:rPr>
              <w:t>）</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93" w:rightChars="0"/>
              <w:jc w:val="center"/>
              <w:textAlignment w:val="baseline"/>
              <w:rPr>
                <w:rFonts w:hint="default" w:ascii="宋体" w:hAnsi="宋体" w:eastAsia="宋体" w:cs="宋体"/>
                <w:color w:val="000000"/>
                <w:spacing w:val="4"/>
                <w:kern w:val="2"/>
                <w:sz w:val="24"/>
                <w:szCs w:val="24"/>
                <w:lang w:val="en-US" w:eastAsia="zh-CN" w:bidi="ar-SA"/>
              </w:rPr>
            </w:pP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51" w:rightChars="0"/>
              <w:jc w:val="center"/>
              <w:textAlignment w:val="baseline"/>
              <w:rPr>
                <w:rFonts w:hint="eastAsia" w:ascii="宋体" w:hAnsi="宋体" w:eastAsia="宋体" w:cs="宋体"/>
                <w:snapToGrid w:val="0"/>
                <w:color w:val="auto"/>
                <w:kern w:val="0"/>
                <w:sz w:val="24"/>
                <w:szCs w:val="24"/>
                <w:highlight w:val="none"/>
                <w:lang w:val="en-US" w:eastAsia="zh-CN" w:bidi="zh-CN"/>
              </w:rPr>
            </w:pPr>
          </w:p>
        </w:tc>
        <w:tc>
          <w:tcPr>
            <w:tcW w:w="6697"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93" w:rightChars="0"/>
              <w:jc w:val="both"/>
              <w:textAlignment w:val="baseline"/>
              <w:rPr>
                <w:rFonts w:ascii="宋体" w:hAnsi="宋体" w:eastAsia="宋体" w:cs="宋体"/>
                <w:sz w:val="24"/>
                <w:szCs w:val="24"/>
              </w:rPr>
            </w:pPr>
            <w:r>
              <w:rPr>
                <w:rFonts w:ascii="宋体" w:hAnsi="宋体" w:eastAsia="宋体" w:cs="宋体"/>
                <w:sz w:val="24"/>
                <w:szCs w:val="24"/>
              </w:rPr>
              <w:t>根据提供的售后服务方案：</w:t>
            </w:r>
          </w:p>
          <w:p>
            <w:pPr>
              <w:pStyle w:val="1799"/>
              <w:keepNext w:val="0"/>
              <w:keepLines w:val="0"/>
              <w:pageBreakBefore w:val="0"/>
              <w:widowControl w:val="0"/>
              <w:numPr>
                <w:ilvl w:val="0"/>
                <w:numId w:val="10"/>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93" w:rightChars="0"/>
              <w:jc w:val="both"/>
              <w:textAlignment w:val="baseline"/>
              <w:rPr>
                <w:rFonts w:ascii="宋体" w:hAnsi="宋体" w:eastAsia="宋体" w:cs="宋体"/>
                <w:sz w:val="24"/>
                <w:szCs w:val="24"/>
              </w:rPr>
            </w:pPr>
            <w:r>
              <w:rPr>
                <w:rFonts w:ascii="宋体" w:hAnsi="宋体" w:eastAsia="宋体" w:cs="宋体"/>
                <w:sz w:val="24"/>
                <w:szCs w:val="24"/>
              </w:rPr>
              <w:t>服务响应时间贴合项目实际情况，符合招标人要求，有明确的服务承诺得2分；一般得1分；无方案得0分。</w:t>
            </w:r>
          </w:p>
          <w:p>
            <w:pPr>
              <w:pStyle w:val="1799"/>
              <w:keepNext w:val="0"/>
              <w:keepLines w:val="0"/>
              <w:pageBreakBefore w:val="0"/>
              <w:widowControl w:val="0"/>
              <w:numPr>
                <w:ilvl w:val="0"/>
                <w:numId w:val="10"/>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leftChars="0" w:right="93" w:rightChars="0" w:firstLine="0" w:firstLineChars="0"/>
              <w:jc w:val="both"/>
              <w:textAlignment w:val="baseline"/>
              <w:rPr>
                <w:rFonts w:ascii="宋体" w:hAnsi="宋体" w:eastAsia="宋体" w:cs="宋体"/>
                <w:sz w:val="24"/>
                <w:szCs w:val="24"/>
              </w:rPr>
            </w:pPr>
            <w:r>
              <w:rPr>
                <w:rFonts w:ascii="宋体" w:hAnsi="宋体" w:eastAsia="宋体" w:cs="宋体"/>
                <w:sz w:val="24"/>
                <w:szCs w:val="24"/>
              </w:rPr>
              <w:t>服务保证措施方案必须全面，对评审内容中的各项要求有详细描述；切合项目情况，步骤清晰、合理、贴合项目实际情况，有明确的服务承诺得3分；一般得1分；无方案得0分。</w:t>
            </w:r>
          </w:p>
          <w:p>
            <w:pPr>
              <w:pStyle w:val="1799"/>
              <w:keepNext w:val="0"/>
              <w:keepLines w:val="0"/>
              <w:pageBreakBefore w:val="0"/>
              <w:widowControl w:val="0"/>
              <w:numPr>
                <w:ilvl w:val="0"/>
                <w:numId w:val="10"/>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leftChars="0" w:right="93" w:rightChars="0" w:firstLine="0" w:firstLineChars="0"/>
              <w:jc w:val="both"/>
              <w:textAlignment w:val="baseline"/>
              <w:rPr>
                <w:rFonts w:ascii="宋体" w:hAnsi="宋体" w:eastAsia="宋体" w:cs="宋体"/>
                <w:sz w:val="24"/>
                <w:szCs w:val="24"/>
              </w:rPr>
            </w:pPr>
            <w:r>
              <w:rPr>
                <w:rFonts w:ascii="宋体" w:hAnsi="宋体" w:eastAsia="宋体" w:cs="宋体"/>
                <w:sz w:val="24"/>
                <w:szCs w:val="24"/>
              </w:rPr>
              <w:t>服务计划内容全面，详细具体，可行性高得2分；一般得1分；无方案得0分。</w:t>
            </w:r>
          </w:p>
          <w:p>
            <w:pPr>
              <w:pStyle w:val="1799"/>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Chars="0" w:right="93" w:rightChars="0"/>
              <w:jc w:val="both"/>
              <w:textAlignment w:val="baseline"/>
              <w:rPr>
                <w:rFonts w:hint="eastAsia" w:ascii="宋体" w:hAnsi="宋体" w:eastAsia="宋体" w:cs="宋体"/>
                <w:sz w:val="24"/>
                <w:szCs w:val="24"/>
                <w:lang w:val="en-US" w:eastAsia="zh-CN"/>
              </w:rPr>
            </w:pPr>
            <w:r>
              <w:rPr>
                <w:rFonts w:ascii="宋体" w:hAnsi="宋体" w:eastAsia="宋体" w:cs="宋体"/>
                <w:sz w:val="24"/>
                <w:szCs w:val="24"/>
              </w:rPr>
              <w:t>4.售后服务内容方案科学合理，内容全面，详细具体，可行性高得3分；一般得1分；无方案得0分</w:t>
            </w:r>
          </w:p>
        </w:tc>
      </w:tr>
    </w:tbl>
    <w:p>
      <w:pPr>
        <w:pStyle w:val="86"/>
        <w:rPr>
          <w:rFonts w:hint="eastAsia"/>
        </w:rPr>
      </w:pPr>
    </w:p>
    <w:p>
      <w:pPr>
        <w:spacing w:line="360" w:lineRule="auto"/>
        <w:outlineLvl w:val="9"/>
        <w:rPr>
          <w:rFonts w:hint="eastAsia" w:ascii="宋体" w:hAnsi="宋体" w:eastAsia="宋体" w:cs="宋体"/>
          <w:sz w:val="24"/>
        </w:rPr>
      </w:pPr>
      <w:r>
        <w:rPr>
          <w:rFonts w:hint="eastAsia" w:ascii="宋体" w:hAnsi="宋体" w:eastAsia="宋体" w:cs="宋体"/>
          <w:sz w:val="24"/>
        </w:rPr>
        <w:t>注：1）评委打分超过得分界限或未按本方法赋分时，该评委的打分视为无效分。</w:t>
      </w:r>
    </w:p>
    <w:p>
      <w:pPr>
        <w:numPr>
          <w:ilvl w:val="0"/>
          <w:numId w:val="11"/>
        </w:num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 xml:space="preserve">各种计算数字均保留两位小数，第三位“四舍五入”。 </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3）特殊情况处理</w:t>
      </w:r>
    </w:p>
    <w:p>
      <w:pPr>
        <w:spacing w:line="360" w:lineRule="auto"/>
        <w:ind w:firstLine="480" w:firstLineChars="200"/>
        <w:outlineLvl w:val="9"/>
        <w:rPr>
          <w:rFonts w:hint="eastAsia"/>
        </w:rPr>
      </w:pPr>
      <w:r>
        <w:rPr>
          <w:rFonts w:hint="eastAsia" w:ascii="宋体" w:hAnsi="宋体" w:eastAsia="宋体" w:cs="宋体"/>
          <w:sz w:val="24"/>
        </w:rPr>
        <w:t>a、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b、</w:t>
      </w:r>
      <w:r>
        <w:rPr>
          <w:rFonts w:hint="eastAsia" w:ascii="宋体" w:hAnsi="宋体" w:eastAsia="宋体" w:cs="宋体"/>
          <w:sz w:val="24"/>
          <w:szCs w:val="24"/>
        </w:rPr>
        <w:t>当供应商</w:t>
      </w:r>
      <w:r>
        <w:rPr>
          <w:rFonts w:hint="eastAsia" w:ascii="宋体" w:hAnsi="宋体" w:eastAsia="宋体" w:cs="宋体"/>
          <w:sz w:val="24"/>
          <w:szCs w:val="24"/>
          <w:lang w:eastAsia="zh-CN"/>
        </w:rPr>
        <w:t>以上</w:t>
      </w:r>
      <w:r>
        <w:rPr>
          <w:rFonts w:hint="eastAsia" w:ascii="宋体" w:hAnsi="宋体" w:eastAsia="宋体" w:cs="宋体"/>
          <w:b w:val="0"/>
          <w:bCs/>
          <w:sz w:val="24"/>
          <w:szCs w:val="24"/>
        </w:rPr>
        <w:t>内容缺项或只有标题没有内容的，此</w:t>
      </w:r>
      <w:r>
        <w:rPr>
          <w:rFonts w:hint="eastAsia" w:ascii="宋体" w:hAnsi="宋体" w:eastAsia="宋体" w:cs="宋体"/>
          <w:b w:val="0"/>
          <w:bCs/>
          <w:sz w:val="24"/>
          <w:szCs w:val="24"/>
          <w:lang w:eastAsia="zh-CN"/>
        </w:rPr>
        <w:t>分</w:t>
      </w:r>
      <w:r>
        <w:rPr>
          <w:rFonts w:hint="eastAsia" w:ascii="宋体" w:hAnsi="宋体" w:eastAsia="宋体" w:cs="宋体"/>
          <w:b w:val="0"/>
          <w:bCs/>
          <w:sz w:val="24"/>
          <w:szCs w:val="24"/>
        </w:rPr>
        <w:t>项得0分</w:t>
      </w:r>
      <w:r>
        <w:rPr>
          <w:rFonts w:hint="eastAsia" w:ascii="宋体" w:hAnsi="宋体" w:eastAsia="宋体" w:cs="宋体"/>
          <w:sz w:val="24"/>
        </w:rPr>
        <w:t>。</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c、评标过程中，若出现本评标方法以外的特殊情况时，将暂停评标，待</w:t>
      </w:r>
      <w:r>
        <w:rPr>
          <w:rFonts w:hint="eastAsia" w:ascii="宋体" w:hAnsi="宋体" w:eastAsia="宋体" w:cs="宋体"/>
          <w:sz w:val="24"/>
          <w:lang w:val="en-US" w:eastAsia="zh-CN"/>
        </w:rPr>
        <w:t>磋商小组</w:t>
      </w:r>
      <w:r>
        <w:rPr>
          <w:rFonts w:hint="eastAsia" w:ascii="宋体" w:hAnsi="宋体" w:eastAsia="宋体" w:cs="宋体"/>
          <w:sz w:val="24"/>
        </w:rPr>
        <w:t>商榷后再进行复会。</w:t>
      </w:r>
    </w:p>
    <w:p>
      <w:pPr>
        <w:spacing w:line="360" w:lineRule="auto"/>
        <w:outlineLvl w:val="9"/>
        <w:rPr>
          <w:rFonts w:hint="eastAsia" w:ascii="宋体" w:hAnsi="宋体" w:eastAsia="宋体" w:cs="宋体"/>
          <w:b/>
          <w:sz w:val="24"/>
        </w:rPr>
      </w:pPr>
      <w:bookmarkStart w:id="146" w:name="_Toc10642_WPSOffice_Level2"/>
      <w:r>
        <w:rPr>
          <w:rFonts w:hint="eastAsia" w:ascii="宋体" w:hAnsi="宋体" w:eastAsia="宋体" w:cs="宋体"/>
          <w:b/>
          <w:sz w:val="24"/>
        </w:rPr>
        <w:t>五、定标</w:t>
      </w:r>
      <w:bookmarkEnd w:id="146"/>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在收到</w:t>
      </w:r>
      <w:r>
        <w:rPr>
          <w:rFonts w:hint="eastAsia" w:ascii="宋体" w:hAnsi="宋体" w:eastAsia="宋体" w:cs="宋体"/>
          <w:sz w:val="24"/>
          <w:lang w:val="en-US" w:eastAsia="zh-CN"/>
        </w:rPr>
        <w:t>采购</w:t>
      </w:r>
      <w:r>
        <w:rPr>
          <w:rFonts w:hint="eastAsia" w:ascii="宋体" w:hAnsi="宋体" w:eastAsia="宋体" w:cs="宋体"/>
          <w:sz w:val="24"/>
        </w:rPr>
        <w:t>结果报告后五个工作日内，按照</w:t>
      </w:r>
      <w:r>
        <w:rPr>
          <w:rFonts w:hint="eastAsia" w:ascii="宋体" w:hAnsi="宋体" w:eastAsia="宋体" w:cs="宋体"/>
          <w:sz w:val="24"/>
          <w:lang w:val="en-US" w:eastAsia="zh-CN"/>
        </w:rPr>
        <w:t>采购</w:t>
      </w:r>
      <w:r>
        <w:rPr>
          <w:rFonts w:hint="eastAsia" w:ascii="宋体" w:hAnsi="宋体" w:eastAsia="宋体" w:cs="宋体"/>
          <w:sz w:val="24"/>
        </w:rPr>
        <w:t>结果报告中推荐的</w:t>
      </w:r>
      <w:r>
        <w:rPr>
          <w:rFonts w:hint="eastAsia" w:ascii="宋体" w:hAnsi="宋体" w:eastAsia="宋体" w:cs="宋体"/>
          <w:sz w:val="24"/>
          <w:lang w:val="en-US" w:eastAsia="zh-CN"/>
        </w:rPr>
        <w:t>成交</w:t>
      </w:r>
      <w:r>
        <w:rPr>
          <w:rFonts w:hint="eastAsia" w:ascii="宋体" w:hAnsi="宋体" w:eastAsia="宋体" w:cs="宋体"/>
          <w:sz w:val="24"/>
        </w:rPr>
        <w:t>候选人顺序确定</w:t>
      </w:r>
      <w:r>
        <w:rPr>
          <w:rFonts w:hint="eastAsia" w:ascii="宋体" w:hAnsi="宋体" w:eastAsia="宋体" w:cs="宋体"/>
          <w:sz w:val="24"/>
          <w:lang w:val="en-US" w:eastAsia="zh-CN"/>
        </w:rPr>
        <w:t>成交</w:t>
      </w:r>
      <w:r>
        <w:rPr>
          <w:rFonts w:hint="eastAsia" w:ascii="宋体" w:hAnsi="宋体" w:eastAsia="宋体" w:cs="宋体"/>
          <w:sz w:val="24"/>
        </w:rPr>
        <w:t>供应商，同时书面复函</w:t>
      </w:r>
      <w:r>
        <w:rPr>
          <w:rFonts w:hint="eastAsia" w:ascii="宋体" w:hAnsi="宋体" w:eastAsia="宋体" w:cs="宋体"/>
          <w:sz w:val="24"/>
          <w:lang w:eastAsia="zh-CN"/>
        </w:rPr>
        <w:t>采购代理机构</w:t>
      </w:r>
      <w:r>
        <w:rPr>
          <w:rFonts w:hint="eastAsia" w:ascii="宋体" w:hAnsi="宋体" w:eastAsia="宋体" w:cs="宋体"/>
          <w:sz w:val="24"/>
        </w:rPr>
        <w:t>；</w:t>
      </w:r>
    </w:p>
    <w:p>
      <w:pPr>
        <w:spacing w:line="360" w:lineRule="auto"/>
        <w:ind w:firstLine="480" w:firstLineChars="200"/>
        <w:outlineLvl w:val="9"/>
        <w:rPr>
          <w:rFonts w:hint="eastAsia" w:ascii="宋体" w:hAnsi="宋体" w:eastAsia="宋体" w:cs="宋体"/>
        </w:rPr>
      </w:pPr>
      <w:r>
        <w:rPr>
          <w:rFonts w:hint="eastAsia" w:ascii="宋体" w:hAnsi="宋体" w:eastAsia="宋体" w:cs="宋体"/>
          <w:sz w:val="24"/>
        </w:rPr>
        <w:t>（2）</w:t>
      </w:r>
      <w:r>
        <w:rPr>
          <w:rFonts w:hint="eastAsia" w:ascii="宋体" w:hAnsi="宋体" w:eastAsia="宋体" w:cs="宋体"/>
          <w:sz w:val="24"/>
          <w:lang w:eastAsia="zh-CN"/>
        </w:rPr>
        <w:t>采购代理机构</w:t>
      </w:r>
      <w:r>
        <w:rPr>
          <w:rFonts w:hint="eastAsia" w:ascii="宋体" w:hAnsi="宋体" w:eastAsia="宋体" w:cs="宋体"/>
          <w:sz w:val="24"/>
        </w:rPr>
        <w:t>收到采购人“成交复函”后2个工作日内，在财政部门指定的政府采购信息媒体上发布公告，公示期无异议后，向成交供应商发出“成交通知书”。</w:t>
      </w:r>
      <w:r>
        <w:rPr>
          <w:rFonts w:hint="eastAsia" w:ascii="宋体" w:hAnsi="宋体" w:eastAsia="宋体" w:cs="宋体"/>
          <w:b/>
          <w:sz w:val="32"/>
          <w:szCs w:val="32"/>
        </w:rPr>
        <w:br w:type="page"/>
      </w:r>
    </w:p>
    <w:p>
      <w:pPr>
        <w:numPr>
          <w:ilvl w:val="0"/>
          <w:numId w:val="0"/>
        </w:numPr>
        <w:spacing w:line="480" w:lineRule="auto"/>
        <w:jc w:val="center"/>
        <w:outlineLvl w:val="0"/>
        <w:rPr>
          <w:rFonts w:hint="eastAsia" w:ascii="宋体" w:hAnsi="宋体" w:eastAsia="宋体" w:cs="宋体"/>
          <w:b/>
          <w:bCs/>
          <w:sz w:val="32"/>
          <w:szCs w:val="48"/>
        </w:rPr>
      </w:pPr>
      <w:bookmarkStart w:id="147" w:name="_Toc10186"/>
      <w:r>
        <w:rPr>
          <w:rFonts w:hint="eastAsia" w:ascii="宋体" w:hAnsi="宋体" w:eastAsia="宋体" w:cs="宋体"/>
          <w:b/>
          <w:bCs/>
          <w:sz w:val="32"/>
          <w:szCs w:val="48"/>
        </w:rPr>
        <w:t>第4章</w:t>
      </w:r>
      <w:r>
        <w:rPr>
          <w:rFonts w:hint="eastAsia" w:ascii="宋体" w:hAnsi="宋体" w:eastAsia="宋体" w:cs="宋体"/>
          <w:b/>
          <w:bCs/>
          <w:sz w:val="32"/>
          <w:szCs w:val="48"/>
          <w:lang w:val="en-US" w:eastAsia="zh-CN"/>
        </w:rPr>
        <w:t xml:space="preserve"> </w:t>
      </w:r>
      <w:r>
        <w:rPr>
          <w:rFonts w:hint="eastAsia" w:ascii="宋体" w:hAnsi="宋体" w:eastAsia="宋体" w:cs="宋体"/>
          <w:b/>
          <w:bCs/>
          <w:sz w:val="32"/>
          <w:szCs w:val="48"/>
        </w:rPr>
        <w:t>合同文件</w:t>
      </w:r>
      <w:bookmarkEnd w:id="144"/>
      <w:bookmarkEnd w:id="147"/>
    </w:p>
    <w:p>
      <w:pPr>
        <w:pStyle w:val="110"/>
        <w:rPr>
          <w:rFonts w:hint="eastAsia" w:ascii="宋体" w:hAnsi="宋体" w:eastAsia="宋体" w:cs="宋体"/>
          <w:b/>
          <w:bCs/>
          <w:sz w:val="32"/>
          <w:szCs w:val="48"/>
        </w:rPr>
      </w:pPr>
    </w:p>
    <w:p>
      <w:pPr>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default" w:ascii="Calibri" w:hAnsi="Calibri" w:cs="Calibri"/>
          <w:sz w:val="30"/>
          <w:szCs w:val="22"/>
        </w:rPr>
      </w:pPr>
      <w:r>
        <w:rPr>
          <w:rFonts w:hint="eastAsia" w:ascii="Calibri" w:hAnsi="Calibri" w:cs="Calibri"/>
          <w:sz w:val="30"/>
          <w:szCs w:val="22"/>
        </w:rPr>
        <w:t>合同编号：</w:t>
      </w: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600" w:firstLineChars="200"/>
        <w:textAlignment w:val="auto"/>
        <w:rPr>
          <w:rFonts w:hint="default" w:ascii="Calibri" w:hAnsi="Calibri" w:cs="Calibri"/>
          <w:sz w:val="30"/>
          <w:szCs w:val="24"/>
        </w:rPr>
      </w:pP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720" w:firstLineChars="200"/>
        <w:textAlignment w:val="auto"/>
        <w:rPr>
          <w:rFonts w:hint="default" w:ascii="Calibri" w:hAnsi="Calibri" w:cs="Calibri"/>
          <w:sz w:val="36"/>
          <w:szCs w:val="24"/>
        </w:rPr>
      </w:pPr>
    </w:p>
    <w:p>
      <w:pPr>
        <w:pStyle w:val="2"/>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default" w:ascii="Calibri" w:hAnsi="Calibri" w:cs="Calibri"/>
          <w:b/>
          <w:sz w:val="52"/>
          <w:szCs w:val="24"/>
        </w:rPr>
      </w:pPr>
      <w:r>
        <w:rPr>
          <w:rFonts w:hint="eastAsia" w:ascii="Calibri" w:hAnsi="Calibri" w:cs="Calibri"/>
          <w:b/>
          <w:sz w:val="52"/>
          <w:szCs w:val="22"/>
          <w:lang w:eastAsia="zh-CN"/>
        </w:rPr>
        <w:t>周至县新区中学校园文化采购项目</w:t>
      </w: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1044" w:firstLineChars="200"/>
        <w:textAlignment w:val="auto"/>
        <w:rPr>
          <w:rFonts w:hint="default" w:ascii="Calibri" w:hAnsi="Calibri" w:cs="Calibri"/>
          <w:b/>
          <w:sz w:val="52"/>
          <w:szCs w:val="24"/>
        </w:rPr>
      </w:pP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863" w:firstLineChars="200"/>
        <w:textAlignment w:val="auto"/>
        <w:rPr>
          <w:rFonts w:hint="default" w:ascii="Calibri" w:hAnsi="Calibri" w:cs="Calibri"/>
          <w:b/>
          <w:sz w:val="43"/>
          <w:szCs w:val="24"/>
        </w:rPr>
      </w:pPr>
    </w:p>
    <w:p>
      <w:pPr>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default" w:ascii="Calibri" w:hAnsi="Calibri" w:cs="Calibri"/>
          <w:b/>
          <w:sz w:val="44"/>
          <w:szCs w:val="22"/>
        </w:rPr>
      </w:pPr>
      <w:r>
        <w:rPr>
          <w:rFonts w:hint="eastAsia" w:ascii="Calibri" w:hAnsi="Calibri" w:cs="Calibri"/>
          <w:b/>
          <w:sz w:val="44"/>
          <w:szCs w:val="22"/>
        </w:rPr>
        <w:t>合 同 书</w:t>
      </w: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883" w:firstLineChars="200"/>
        <w:textAlignment w:val="auto"/>
        <w:rPr>
          <w:rFonts w:hint="default" w:ascii="Calibri" w:hAnsi="Calibri" w:cs="Calibri"/>
          <w:b/>
          <w:sz w:val="44"/>
          <w:szCs w:val="24"/>
        </w:rPr>
      </w:pPr>
    </w:p>
    <w:p>
      <w:pPr>
        <w:pStyle w:val="2"/>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default" w:ascii="Calibri" w:hAnsi="Calibri" w:cs="Calibri"/>
          <w:b/>
          <w:sz w:val="44"/>
          <w:szCs w:val="24"/>
        </w:rPr>
      </w:pP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883" w:firstLineChars="200"/>
        <w:textAlignment w:val="auto"/>
        <w:rPr>
          <w:rFonts w:hint="default" w:ascii="Calibri" w:hAnsi="Calibri" w:cs="Calibri"/>
          <w:b/>
          <w:sz w:val="44"/>
          <w:szCs w:val="24"/>
        </w:rPr>
      </w:pPr>
    </w:p>
    <w:p>
      <w:pPr>
        <w:pStyle w:val="2"/>
        <w:pageBreakBefore w:val="0"/>
        <w:widowControl w:val="0"/>
        <w:kinsoku/>
        <w:wordWrap/>
        <w:overflowPunct/>
        <w:topLinePunct w:val="0"/>
        <w:autoSpaceDE w:val="0"/>
        <w:autoSpaceDN w:val="0"/>
        <w:bidi w:val="0"/>
        <w:adjustRightInd/>
        <w:snapToGrid/>
        <w:spacing w:before="0" w:after="0" w:line="360" w:lineRule="auto"/>
        <w:ind w:left="0" w:right="0" w:firstLine="823" w:firstLineChars="200"/>
        <w:textAlignment w:val="auto"/>
        <w:rPr>
          <w:rFonts w:hint="default" w:ascii="Calibri" w:hAnsi="Calibri" w:cs="Calibri"/>
          <w:b/>
          <w:sz w:val="41"/>
          <w:szCs w:val="24"/>
        </w:rPr>
      </w:pPr>
    </w:p>
    <w:p>
      <w:pPr>
        <w:pageBreakBefore w:val="0"/>
        <w:widowControl w:val="0"/>
        <w:tabs>
          <w:tab w:val="left" w:pos="4051"/>
        </w:tabs>
        <w:kinsoku/>
        <w:wordWrap/>
        <w:overflowPunct/>
        <w:topLinePunct w:val="0"/>
        <w:autoSpaceDE w:val="0"/>
        <w:autoSpaceDN w:val="0"/>
        <w:bidi w:val="0"/>
        <w:adjustRightInd/>
        <w:snapToGrid/>
        <w:spacing w:before="0" w:after="0" w:line="360" w:lineRule="auto"/>
        <w:ind w:left="0" w:right="0" w:firstLine="1800" w:firstLineChars="600"/>
        <w:jc w:val="both"/>
        <w:textAlignment w:val="auto"/>
        <w:rPr>
          <w:rFonts w:hint="default" w:ascii="Calibri" w:hAnsi="Calibri" w:cs="Calibri"/>
          <w:sz w:val="30"/>
          <w:szCs w:val="22"/>
        </w:rPr>
      </w:pPr>
      <w:r>
        <w:rPr>
          <w:rFonts w:hint="eastAsia" w:ascii="Calibri" w:hAnsi="Calibri" w:cs="Calibri"/>
          <w:sz w:val="30"/>
          <w:szCs w:val="22"/>
        </w:rPr>
        <w:t>采 购</w:t>
      </w:r>
      <w:r>
        <w:rPr>
          <w:rFonts w:hint="default" w:ascii="Calibri" w:hAnsi="Calibri" w:cs="Calibri"/>
          <w:spacing w:val="-2"/>
          <w:sz w:val="30"/>
          <w:szCs w:val="22"/>
        </w:rPr>
        <w:t xml:space="preserve"> </w:t>
      </w:r>
      <w:r>
        <w:rPr>
          <w:rFonts w:hint="eastAsia" w:ascii="Calibri" w:hAnsi="Calibri" w:cs="Calibri"/>
          <w:sz w:val="30"/>
          <w:szCs w:val="22"/>
        </w:rPr>
        <w:t>人：</w:t>
      </w:r>
      <w:r>
        <w:rPr>
          <w:rFonts w:hint="default" w:ascii="Calibri" w:hAnsi="Calibri" w:cs="Calibri"/>
          <w:sz w:val="30"/>
          <w:szCs w:val="22"/>
          <w:u w:val="single"/>
        </w:rPr>
        <w:t xml:space="preserve"> </w:t>
      </w:r>
      <w:r>
        <w:rPr>
          <w:rFonts w:hint="default" w:ascii="Calibri" w:hAnsi="Calibri" w:cs="Calibri"/>
          <w:sz w:val="30"/>
          <w:szCs w:val="22"/>
          <w:u w:val="single"/>
        </w:rPr>
        <w:tab/>
      </w:r>
      <w:r>
        <w:rPr>
          <w:rFonts w:hint="eastAsia" w:ascii="Calibri" w:hAnsi="Calibri" w:cs="Calibri"/>
          <w:sz w:val="30"/>
          <w:szCs w:val="22"/>
          <w:u w:val="single"/>
          <w:lang w:val="en-US" w:eastAsia="zh-CN"/>
        </w:rPr>
        <w:t xml:space="preserve">            </w:t>
      </w:r>
      <w:r>
        <w:rPr>
          <w:rFonts w:hint="eastAsia" w:ascii="Calibri" w:hAnsi="Calibri" w:cs="Calibri"/>
          <w:sz w:val="30"/>
          <w:szCs w:val="22"/>
        </w:rPr>
        <w:t>（以下简称甲方）</w:t>
      </w:r>
    </w:p>
    <w:p>
      <w:pPr>
        <w:pageBreakBefore w:val="0"/>
        <w:widowControl w:val="0"/>
        <w:tabs>
          <w:tab w:val="left" w:pos="2686"/>
          <w:tab w:val="left" w:pos="5676"/>
          <w:tab w:val="left" w:pos="5837"/>
          <w:tab w:val="left" w:pos="8140"/>
        </w:tabs>
        <w:kinsoku/>
        <w:wordWrap/>
        <w:overflowPunct/>
        <w:topLinePunct w:val="0"/>
        <w:autoSpaceDE w:val="0"/>
        <w:autoSpaceDN w:val="0"/>
        <w:bidi w:val="0"/>
        <w:adjustRightInd/>
        <w:snapToGrid/>
        <w:spacing w:before="0" w:after="0" w:line="360" w:lineRule="auto"/>
        <w:ind w:left="0" w:right="0" w:firstLine="1800" w:firstLineChars="600"/>
        <w:jc w:val="both"/>
        <w:textAlignment w:val="auto"/>
        <w:rPr>
          <w:rFonts w:hint="default" w:ascii="Calibri" w:hAnsi="Calibri" w:cs="Calibri"/>
          <w:spacing w:val="-17"/>
          <w:sz w:val="30"/>
          <w:szCs w:val="22"/>
        </w:rPr>
      </w:pPr>
      <w:r>
        <w:rPr>
          <w:rFonts w:hint="eastAsia" w:ascii="Calibri" w:hAnsi="Calibri" w:cs="Calibri"/>
          <w:sz w:val="30"/>
          <w:szCs w:val="22"/>
        </w:rPr>
        <w:t>供 应</w:t>
      </w:r>
      <w:r>
        <w:rPr>
          <w:rFonts w:hint="default" w:ascii="Calibri" w:hAnsi="Calibri" w:cs="Calibri"/>
          <w:spacing w:val="-2"/>
          <w:sz w:val="30"/>
          <w:szCs w:val="22"/>
        </w:rPr>
        <w:t xml:space="preserve"> </w:t>
      </w:r>
      <w:r>
        <w:rPr>
          <w:rFonts w:hint="eastAsia" w:ascii="Calibri" w:hAnsi="Calibri" w:cs="Calibri"/>
          <w:sz w:val="30"/>
          <w:szCs w:val="22"/>
        </w:rPr>
        <w:t>商：</w:t>
      </w:r>
      <w:r>
        <w:rPr>
          <w:rFonts w:hint="default" w:ascii="Calibri" w:hAnsi="Calibri" w:cs="Calibri"/>
          <w:sz w:val="30"/>
          <w:szCs w:val="22"/>
          <w:u w:val="single"/>
        </w:rPr>
        <w:t xml:space="preserve"> </w:t>
      </w:r>
      <w:r>
        <w:rPr>
          <w:rFonts w:hint="default" w:ascii="Calibri" w:hAnsi="Calibri" w:cs="Calibri"/>
          <w:sz w:val="30"/>
          <w:szCs w:val="22"/>
          <w:u w:val="single"/>
        </w:rPr>
        <w:tab/>
      </w:r>
      <w:r>
        <w:rPr>
          <w:rFonts w:hint="default" w:ascii="Calibri" w:hAnsi="Calibri" w:cs="Calibri"/>
          <w:sz w:val="30"/>
          <w:szCs w:val="22"/>
          <w:u w:val="single"/>
        </w:rPr>
        <w:tab/>
      </w:r>
      <w:r>
        <w:rPr>
          <w:rFonts w:hint="eastAsia" w:ascii="Calibri" w:hAnsi="Calibri" w:cs="Calibri"/>
          <w:sz w:val="30"/>
          <w:szCs w:val="22"/>
        </w:rPr>
        <w:t>（以下简称乙方</w:t>
      </w:r>
      <w:r>
        <w:rPr>
          <w:rFonts w:hint="eastAsia" w:ascii="Calibri" w:hAnsi="Calibri" w:cs="Calibri"/>
          <w:spacing w:val="-17"/>
          <w:sz w:val="30"/>
          <w:szCs w:val="22"/>
        </w:rPr>
        <w:t>）</w:t>
      </w:r>
    </w:p>
    <w:p>
      <w:pPr>
        <w:pageBreakBefore w:val="0"/>
        <w:widowControl w:val="0"/>
        <w:tabs>
          <w:tab w:val="left" w:pos="2686"/>
          <w:tab w:val="left" w:pos="5676"/>
          <w:tab w:val="left" w:pos="5837"/>
          <w:tab w:val="left" w:pos="8140"/>
        </w:tabs>
        <w:kinsoku/>
        <w:wordWrap/>
        <w:overflowPunct/>
        <w:topLinePunct w:val="0"/>
        <w:autoSpaceDE w:val="0"/>
        <w:autoSpaceDN w:val="0"/>
        <w:bidi w:val="0"/>
        <w:adjustRightInd/>
        <w:snapToGrid/>
        <w:spacing w:before="0" w:after="0" w:line="360" w:lineRule="auto"/>
        <w:ind w:left="0" w:right="0" w:firstLine="1800" w:firstLineChars="600"/>
        <w:jc w:val="both"/>
        <w:textAlignment w:val="auto"/>
        <w:rPr>
          <w:rFonts w:hint="default" w:ascii="Calibri" w:hAnsi="Calibri" w:cs="Calibri"/>
          <w:sz w:val="32"/>
          <w:szCs w:val="22"/>
        </w:rPr>
      </w:pPr>
      <w:r>
        <w:rPr>
          <w:rFonts w:hint="eastAsia" w:ascii="Calibri" w:hAnsi="Calibri" w:cs="Calibri"/>
          <w:sz w:val="30"/>
          <w:szCs w:val="22"/>
        </w:rPr>
        <w:t>日</w:t>
      </w:r>
      <w:r>
        <w:rPr>
          <w:rFonts w:hint="default" w:ascii="Calibri" w:hAnsi="Calibri" w:cs="Calibri"/>
          <w:sz w:val="30"/>
          <w:szCs w:val="22"/>
        </w:rPr>
        <w:tab/>
      </w:r>
      <w:r>
        <w:rPr>
          <w:rFonts w:hint="eastAsia" w:ascii="Calibri" w:hAnsi="Calibri" w:cs="Calibri"/>
          <w:sz w:val="30"/>
          <w:szCs w:val="22"/>
        </w:rPr>
        <w:t>期：</w:t>
      </w:r>
      <w:r>
        <w:rPr>
          <w:rFonts w:hint="default" w:ascii="Calibri" w:hAnsi="Calibri" w:cs="Calibri"/>
          <w:spacing w:val="-3"/>
          <w:sz w:val="30"/>
          <w:szCs w:val="22"/>
        </w:rPr>
        <w:t xml:space="preserve"> </w:t>
      </w:r>
      <w:r>
        <w:rPr>
          <w:rFonts w:hint="eastAsia" w:ascii="Calibri" w:hAnsi="Calibri" w:cs="Calibri"/>
          <w:sz w:val="32"/>
          <w:szCs w:val="22"/>
        </w:rPr>
        <w:t>二〇二</w:t>
      </w:r>
      <w:r>
        <w:rPr>
          <w:rFonts w:hint="eastAsia" w:ascii="Calibri" w:hAnsi="Calibri" w:cs="Calibri"/>
          <w:sz w:val="32"/>
          <w:szCs w:val="22"/>
          <w:lang w:eastAsia="zh-CN"/>
        </w:rPr>
        <w:t>三</w:t>
      </w:r>
      <w:r>
        <w:rPr>
          <w:rFonts w:hint="eastAsia" w:ascii="Calibri" w:hAnsi="Calibri" w:cs="Calibri"/>
          <w:sz w:val="32"/>
          <w:szCs w:val="22"/>
        </w:rPr>
        <w:t>年</w:t>
      </w:r>
      <w:r>
        <w:rPr>
          <w:rFonts w:hint="default" w:ascii="Calibri" w:hAnsi="Calibri" w:cs="Calibri"/>
          <w:sz w:val="32"/>
          <w:szCs w:val="22"/>
          <w:u w:val="single"/>
        </w:rPr>
        <w:t xml:space="preserve"> </w:t>
      </w:r>
      <w:r>
        <w:rPr>
          <w:rFonts w:hint="default" w:ascii="Calibri" w:hAnsi="Calibri" w:cs="Calibri"/>
          <w:sz w:val="32"/>
          <w:szCs w:val="22"/>
          <w:u w:val="single"/>
        </w:rPr>
        <w:tab/>
      </w:r>
      <w:r>
        <w:rPr>
          <w:rFonts w:hint="eastAsia" w:ascii="Calibri" w:hAnsi="Calibri" w:cs="Calibri"/>
          <w:sz w:val="32"/>
          <w:szCs w:val="22"/>
        </w:rPr>
        <w:t>月</w:t>
      </w:r>
    </w:p>
    <w:p>
      <w:pPr>
        <w:pStyle w:val="110"/>
        <w:rPr>
          <w:rFonts w:hint="eastAsia"/>
        </w:rPr>
        <w:sectPr>
          <w:footerReference r:id="rId4" w:type="default"/>
          <w:pgSz w:w="11906" w:h="16838"/>
          <w:pgMar w:top="1020" w:right="1800" w:bottom="1440" w:left="1587" w:header="964" w:footer="964" w:gutter="0"/>
          <w:pgBorders>
            <w:top w:val="none" w:sz="0" w:space="0"/>
            <w:left w:val="none" w:sz="0" w:space="0"/>
            <w:bottom w:val="none" w:sz="0" w:space="0"/>
            <w:right w:val="none" w:sz="0" w:space="0"/>
          </w:pgBorders>
          <w:pgNumType w:fmt="decimal" w:start="1"/>
          <w:cols w:space="720" w:num="1"/>
          <w:docGrid w:linePitch="312" w:charSpace="0"/>
        </w:sectPr>
      </w:pPr>
    </w:p>
    <w:p>
      <w:pPr>
        <w:tabs>
          <w:tab w:val="left" w:pos="735"/>
        </w:tabs>
        <w:autoSpaceDE w:val="0"/>
        <w:autoSpaceDN w:val="0"/>
        <w:adjustRightInd w:val="0"/>
        <w:snapToGrid w:val="0"/>
        <w:spacing w:before="240" w:beforeLines="100" w:line="360" w:lineRule="auto"/>
        <w:outlineLvl w:val="9"/>
        <w:rPr>
          <w:rFonts w:hint="eastAsia" w:ascii="宋体" w:hAnsi="宋体" w:eastAsia="宋体" w:cs="宋体"/>
          <w:b/>
          <w:bCs/>
          <w:sz w:val="24"/>
          <w:szCs w:val="24"/>
          <w:lang w:val="zh-CN"/>
        </w:rPr>
      </w:pPr>
      <w:bookmarkStart w:id="148" w:name="_Toc13196"/>
      <w:bookmarkStart w:id="149" w:name="_Toc275526509"/>
      <w:r>
        <w:rPr>
          <w:rFonts w:hint="eastAsia" w:ascii="宋体" w:hAnsi="宋体" w:eastAsia="宋体" w:cs="宋体"/>
          <w:b/>
          <w:bCs/>
          <w:sz w:val="24"/>
          <w:szCs w:val="24"/>
          <w:lang w:val="zh-CN"/>
        </w:rPr>
        <w:t>甲方：</w:t>
      </w:r>
      <w:r>
        <w:rPr>
          <w:rFonts w:hint="eastAsia" w:ascii="宋体" w:hAnsi="宋体" w:eastAsia="宋体" w:cs="宋体"/>
          <w:bCs/>
          <w:sz w:val="24"/>
          <w:szCs w:val="24"/>
          <w:lang w:val="zh-CN"/>
        </w:rPr>
        <w:t xml:space="preserve">（前款所称采购人）         </w:t>
      </w:r>
    </w:p>
    <w:p>
      <w:pPr>
        <w:tabs>
          <w:tab w:val="left" w:pos="735"/>
        </w:tabs>
        <w:autoSpaceDE w:val="0"/>
        <w:autoSpaceDN w:val="0"/>
        <w:adjustRightInd w:val="0"/>
        <w:snapToGrid w:val="0"/>
        <w:spacing w:line="360" w:lineRule="auto"/>
        <w:outlineLvl w:val="9"/>
        <w:rPr>
          <w:rFonts w:hint="eastAsia" w:ascii="宋体" w:hAnsi="宋体" w:eastAsia="宋体" w:cs="宋体"/>
          <w:bCs/>
          <w:sz w:val="24"/>
          <w:szCs w:val="24"/>
          <w:lang w:val="zh-CN"/>
        </w:rPr>
      </w:pPr>
      <w:r>
        <w:rPr>
          <w:rFonts w:hint="eastAsia" w:ascii="宋体" w:hAnsi="宋体" w:eastAsia="宋体" w:cs="宋体"/>
          <w:b/>
          <w:bCs/>
          <w:sz w:val="24"/>
          <w:szCs w:val="24"/>
          <w:lang w:val="zh-CN"/>
        </w:rPr>
        <w:t>乙方：</w:t>
      </w:r>
      <w:r>
        <w:rPr>
          <w:rFonts w:hint="eastAsia" w:ascii="宋体" w:hAnsi="宋体" w:eastAsia="宋体" w:cs="宋体"/>
          <w:bCs/>
          <w:sz w:val="24"/>
          <w:szCs w:val="24"/>
          <w:lang w:val="zh-CN"/>
        </w:rPr>
        <w:t xml:space="preserve">（前款所称成交供应商）    </w:t>
      </w:r>
    </w:p>
    <w:p>
      <w:pPr>
        <w:adjustRightInd w:val="0"/>
        <w:snapToGrid w:val="0"/>
        <w:spacing w:line="360" w:lineRule="auto"/>
        <w:outlineLvl w:val="9"/>
        <w:rPr>
          <w:rFonts w:hint="eastAsia" w:ascii="宋体" w:hAnsi="宋体" w:eastAsia="宋体" w:cs="宋体"/>
          <w:sz w:val="24"/>
          <w:szCs w:val="24"/>
        </w:rPr>
      </w:pPr>
      <w:bookmarkStart w:id="150" w:name="_Toc19515384"/>
      <w:r>
        <w:rPr>
          <w:rFonts w:hint="eastAsia" w:ascii="宋体" w:hAnsi="宋体" w:eastAsia="宋体" w:cs="宋体"/>
          <w:sz w:val="24"/>
          <w:szCs w:val="24"/>
        </w:rPr>
        <w:t>一、合同内容（标的、数量、质量等）:</w:t>
      </w:r>
      <w:bookmarkEnd w:id="150"/>
    </w:p>
    <w:p>
      <w:pPr>
        <w:adjustRightInd w:val="0"/>
        <w:snapToGrid w:val="0"/>
        <w:spacing w:line="360" w:lineRule="auto"/>
        <w:outlineLvl w:val="9"/>
        <w:rPr>
          <w:rFonts w:hint="eastAsia" w:ascii="宋体" w:hAnsi="宋体" w:eastAsia="宋体" w:cs="宋体"/>
          <w:sz w:val="24"/>
          <w:szCs w:val="24"/>
        </w:rPr>
      </w:pPr>
      <w:bookmarkStart w:id="151" w:name="_Toc19515385"/>
      <w:r>
        <w:rPr>
          <w:rFonts w:hint="eastAsia" w:ascii="宋体" w:hAnsi="宋体" w:eastAsia="宋体" w:cs="宋体"/>
          <w:sz w:val="24"/>
          <w:szCs w:val="24"/>
        </w:rPr>
        <w:t>二、合同价款</w:t>
      </w:r>
      <w:bookmarkEnd w:id="151"/>
    </w:p>
    <w:p>
      <w:pPr>
        <w:adjustRightInd w:val="0"/>
        <w:snapToGrid w:val="0"/>
        <w:spacing w:line="360" w:lineRule="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1、合同总价：</w:t>
      </w:r>
      <w:r>
        <w:rPr>
          <w:rFonts w:hint="eastAsia" w:ascii="宋体" w:hAnsi="宋体" w:eastAsia="宋体" w:cs="宋体"/>
          <w:sz w:val="24"/>
          <w:szCs w:val="24"/>
          <w:u w:val="single"/>
          <w:lang w:val="en-US" w:eastAsia="zh-CN"/>
        </w:rPr>
        <w:t xml:space="preserve">               </w:t>
      </w:r>
    </w:p>
    <w:p>
      <w:pPr>
        <w:adjustRightInd w:val="0"/>
        <w:snapToGrid w:val="0"/>
        <w:spacing w:line="360" w:lineRule="auto"/>
        <w:outlineLvl w:val="9"/>
        <w:rPr>
          <w:rFonts w:hint="eastAsia" w:ascii="宋体" w:hAnsi="宋体" w:eastAsia="宋体" w:cs="宋体"/>
          <w:sz w:val="24"/>
          <w:szCs w:val="24"/>
          <w:highlight w:val="yellow"/>
        </w:rPr>
      </w:pPr>
      <w:r>
        <w:rPr>
          <w:rFonts w:hint="eastAsia" w:ascii="宋体" w:hAnsi="宋体" w:eastAsia="宋体" w:cs="宋体"/>
          <w:sz w:val="24"/>
          <w:szCs w:val="24"/>
        </w:rPr>
        <w:t>2、合同总价包括：设备费、运杂费、安装调试费、税费及其他相关所有费用。</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3、合同总价一次包死，不受市场价变化的影响。</w:t>
      </w:r>
    </w:p>
    <w:p>
      <w:pPr>
        <w:adjustRightInd w:val="0"/>
        <w:snapToGrid w:val="0"/>
        <w:spacing w:line="360" w:lineRule="auto"/>
        <w:outlineLvl w:val="9"/>
        <w:rPr>
          <w:rFonts w:hint="eastAsia" w:ascii="宋体" w:hAnsi="宋体" w:eastAsia="宋体" w:cs="宋体"/>
          <w:sz w:val="24"/>
          <w:szCs w:val="24"/>
        </w:rPr>
      </w:pPr>
      <w:bookmarkStart w:id="152" w:name="_Toc19515386"/>
      <w:r>
        <w:rPr>
          <w:rFonts w:hint="eastAsia" w:ascii="宋体" w:hAnsi="宋体" w:eastAsia="宋体" w:cs="宋体"/>
          <w:sz w:val="24"/>
          <w:szCs w:val="24"/>
        </w:rPr>
        <w:t>三、合同结算</w:t>
      </w:r>
      <w:bookmarkEnd w:id="152"/>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1、付款比例：</w:t>
      </w:r>
    </w:p>
    <w:p>
      <w:pPr>
        <w:adjustRightInd w:val="0"/>
        <w:snapToGrid w:val="0"/>
        <w:spacing w:line="360" w:lineRule="auto"/>
        <w:ind w:firstLine="482" w:firstLineChars="200"/>
        <w:outlineLvl w:val="9"/>
        <w:rPr>
          <w:rFonts w:hint="eastAsia" w:ascii="宋体" w:hAnsi="宋体" w:cs="宋体"/>
          <w:b/>
          <w:bCs/>
          <w:color w:val="FF0000"/>
          <w:sz w:val="24"/>
          <w:szCs w:val="24"/>
          <w:lang w:val="en-US" w:eastAsia="zh-CN"/>
        </w:rPr>
      </w:pPr>
      <w:r>
        <w:rPr>
          <w:rFonts w:hint="eastAsia" w:ascii="宋体" w:hAnsi="宋体" w:cs="宋体"/>
          <w:b/>
          <w:bCs/>
          <w:color w:val="FF0000"/>
          <w:sz w:val="24"/>
          <w:szCs w:val="24"/>
          <w:lang w:eastAsia="zh-CN"/>
        </w:rPr>
        <w:t>合同签订后</w:t>
      </w:r>
      <w:r>
        <w:rPr>
          <w:rFonts w:hint="eastAsia" w:ascii="宋体" w:hAnsi="宋体" w:eastAsia="宋体" w:cs="宋体"/>
          <w:b/>
          <w:bCs/>
          <w:color w:val="FF0000"/>
          <w:sz w:val="24"/>
          <w:szCs w:val="24"/>
        </w:rPr>
        <w:t>货物运到采购人指定地点</w:t>
      </w:r>
      <w:r>
        <w:rPr>
          <w:rFonts w:hint="eastAsia" w:ascii="宋体" w:hAnsi="宋体" w:cs="宋体"/>
          <w:b/>
          <w:bCs/>
          <w:color w:val="FF0000"/>
          <w:sz w:val="24"/>
          <w:szCs w:val="24"/>
          <w:lang w:eastAsia="zh-CN"/>
        </w:rPr>
        <w:t>，</w:t>
      </w:r>
      <w:r>
        <w:rPr>
          <w:rFonts w:hint="eastAsia" w:ascii="宋体" w:hAnsi="宋体" w:eastAsia="宋体" w:cs="宋体"/>
          <w:b/>
          <w:bCs/>
          <w:color w:val="FF0000"/>
          <w:sz w:val="24"/>
          <w:szCs w:val="24"/>
        </w:rPr>
        <w:t>经安装、调试、验收合格、操作培训、交付使用后</w:t>
      </w:r>
      <w:r>
        <w:rPr>
          <w:rFonts w:hint="eastAsia" w:ascii="宋体" w:hAnsi="宋体" w:cs="宋体"/>
          <w:b/>
          <w:bCs/>
          <w:color w:val="FF0000"/>
          <w:sz w:val="24"/>
          <w:szCs w:val="24"/>
          <w:lang w:eastAsia="zh-CN"/>
        </w:rPr>
        <w:t>，支付合同价款100%。</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2、结算方式：银行转账。</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3、结算单位：由</w:t>
      </w:r>
      <w:r>
        <w:rPr>
          <w:rFonts w:hint="eastAsia" w:ascii="宋体" w:hAnsi="宋体" w:eastAsia="宋体" w:cs="宋体"/>
          <w:sz w:val="24"/>
          <w:szCs w:val="24"/>
          <w:u w:val="single"/>
        </w:rPr>
        <w:t xml:space="preserve">  采购人  </w:t>
      </w:r>
      <w:r>
        <w:rPr>
          <w:rFonts w:hint="eastAsia" w:ascii="宋体" w:hAnsi="宋体" w:eastAsia="宋体" w:cs="宋体"/>
          <w:sz w:val="24"/>
          <w:szCs w:val="24"/>
        </w:rPr>
        <w:t>负责结算，乙方开具合同总价数的全额发票交采购人。</w:t>
      </w:r>
    </w:p>
    <w:p>
      <w:pPr>
        <w:adjustRightInd w:val="0"/>
        <w:snapToGrid w:val="0"/>
        <w:spacing w:line="360" w:lineRule="auto"/>
        <w:outlineLvl w:val="9"/>
        <w:rPr>
          <w:rFonts w:hint="eastAsia" w:ascii="宋体" w:hAnsi="宋体" w:eastAsia="宋体" w:cs="宋体"/>
          <w:sz w:val="24"/>
          <w:szCs w:val="24"/>
        </w:rPr>
      </w:pPr>
      <w:bookmarkStart w:id="153" w:name="_Toc19515387"/>
      <w:r>
        <w:rPr>
          <w:rFonts w:hint="eastAsia" w:ascii="宋体" w:hAnsi="宋体" w:eastAsia="宋体" w:cs="宋体"/>
          <w:sz w:val="24"/>
          <w:szCs w:val="24"/>
        </w:rPr>
        <w:t>四、履行期限、地点及方式:</w:t>
      </w:r>
      <w:bookmarkEnd w:id="153"/>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1、履行期限：按照采购人要求</w:t>
      </w:r>
    </w:p>
    <w:p>
      <w:pPr>
        <w:adjustRightInd w:val="0"/>
        <w:snapToGrid w:val="0"/>
        <w:spacing w:line="360" w:lineRule="auto"/>
        <w:outlineLvl w:val="9"/>
        <w:rPr>
          <w:rFonts w:hint="eastAsia" w:ascii="宋体" w:hAnsi="宋体" w:eastAsia="宋体" w:cs="宋体"/>
          <w:bCs/>
          <w:sz w:val="24"/>
          <w:szCs w:val="24"/>
          <w:lang w:val="zh-CN"/>
        </w:rPr>
      </w:pPr>
      <w:r>
        <w:rPr>
          <w:rFonts w:hint="eastAsia" w:ascii="宋体" w:hAnsi="宋体" w:eastAsia="宋体" w:cs="宋体"/>
          <w:sz w:val="24"/>
          <w:szCs w:val="24"/>
        </w:rPr>
        <w:t>2、地点：按照</w:t>
      </w:r>
      <w:r>
        <w:rPr>
          <w:rFonts w:hint="eastAsia" w:ascii="宋体" w:hAnsi="宋体" w:eastAsia="宋体" w:cs="宋体"/>
          <w:bCs/>
          <w:sz w:val="24"/>
          <w:szCs w:val="24"/>
          <w:lang w:val="zh-CN"/>
        </w:rPr>
        <w:t>采购人指定地点</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Cs/>
          <w:sz w:val="24"/>
          <w:szCs w:val="24"/>
          <w:lang w:val="zh-CN"/>
        </w:rPr>
        <w:t>3、方式：按照采购人要求方式</w:t>
      </w:r>
    </w:p>
    <w:p>
      <w:pPr>
        <w:adjustRightInd w:val="0"/>
        <w:snapToGrid w:val="0"/>
        <w:spacing w:line="360" w:lineRule="auto"/>
        <w:outlineLvl w:val="9"/>
        <w:rPr>
          <w:rFonts w:hint="eastAsia" w:ascii="宋体" w:hAnsi="宋体" w:eastAsia="宋体" w:cs="宋体"/>
          <w:sz w:val="24"/>
          <w:szCs w:val="24"/>
        </w:rPr>
      </w:pPr>
      <w:bookmarkStart w:id="154" w:name="_Toc19515388"/>
      <w:r>
        <w:rPr>
          <w:rFonts w:hint="eastAsia" w:ascii="宋体" w:hAnsi="宋体" w:eastAsia="宋体" w:cs="宋体"/>
          <w:sz w:val="24"/>
          <w:szCs w:val="24"/>
        </w:rPr>
        <w:t>五、运输</w:t>
      </w:r>
      <w:bookmarkEnd w:id="154"/>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1、乙方负责所有货物的运输。确保货物安全、完整到达使用地点，运杂费用包含在总价内，包括货物从供货地点到使用地点的运输费、保险费、搬运费等。</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2、所有货物在运输、搬运、安装的过程中，造成甲方损失的，由乙方为甲方修复或更新。</w:t>
      </w:r>
    </w:p>
    <w:p>
      <w:pPr>
        <w:adjustRightInd w:val="0"/>
        <w:snapToGrid w:val="0"/>
        <w:spacing w:line="360" w:lineRule="auto"/>
        <w:outlineLvl w:val="9"/>
        <w:rPr>
          <w:rFonts w:hint="eastAsia" w:ascii="宋体" w:hAnsi="宋体" w:eastAsia="宋体" w:cs="宋体"/>
          <w:sz w:val="24"/>
          <w:szCs w:val="24"/>
        </w:rPr>
      </w:pPr>
      <w:bookmarkStart w:id="155" w:name="_Toc19515389"/>
      <w:r>
        <w:rPr>
          <w:rFonts w:hint="eastAsia" w:ascii="宋体" w:hAnsi="宋体" w:eastAsia="宋体" w:cs="宋体"/>
          <w:sz w:val="24"/>
          <w:szCs w:val="24"/>
        </w:rPr>
        <w:t>六、质量保证</w:t>
      </w:r>
      <w:bookmarkEnd w:id="155"/>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1、乙方提供货物必须是原品牌制造厂制造的最新工艺、生产的最新产品。</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2、所供货物必须是经过办理正常手续的全新产品。</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3、所供货物是经过国家法定检验、注册、准许市场销售的合法产品。</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4、货物性能稳定、具有较好的使用效果，质量保证措施完善，符合国家相关标准。</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5、货物的质保期为验</w:t>
      </w:r>
      <w:r>
        <w:rPr>
          <w:rFonts w:hint="eastAsia" w:ascii="宋体" w:hAnsi="宋体" w:eastAsia="宋体" w:cs="宋体"/>
          <w:color w:val="auto"/>
          <w:sz w:val="24"/>
          <w:szCs w:val="24"/>
        </w:rPr>
        <w:t>收合格后</w:t>
      </w:r>
      <w:r>
        <w:rPr>
          <w:rFonts w:hint="eastAsia" w:ascii="宋体" w:hAnsi="宋体" w:eastAsia="宋体" w:cs="宋体"/>
          <w:color w:val="auto"/>
          <w:sz w:val="24"/>
          <w:szCs w:val="24"/>
          <w:u w:val="single"/>
        </w:rPr>
        <w:t xml:space="preserve">  12  </w:t>
      </w:r>
      <w:r>
        <w:rPr>
          <w:rFonts w:hint="eastAsia" w:ascii="宋体" w:hAnsi="宋体" w:eastAsia="宋体" w:cs="宋体"/>
          <w:color w:val="auto"/>
          <w:sz w:val="24"/>
          <w:szCs w:val="24"/>
        </w:rPr>
        <w:t>个月</w:t>
      </w:r>
      <w:r>
        <w:rPr>
          <w:rFonts w:hint="eastAsia" w:ascii="宋体" w:hAnsi="宋体" w:eastAsia="宋体" w:cs="宋体"/>
          <w:sz w:val="24"/>
          <w:szCs w:val="24"/>
        </w:rPr>
        <w:t>，终身维护保养，质保期后，只收取成本费用。</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6、包装要求</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6-1、除合同另有规定外，乙方提供的全部货物，均应按标准保护措施进行包装，并确保货物安全无损运抵甲方指定地点。</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6-2、每一个包装箱内应附一份详细装箱单和质量合格证。</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7、乙方应保证甲方在使用该货物或其任何一部分时免受第三方提出侵犯其专利权、商标权或工业设计权的起诉。</w:t>
      </w:r>
    </w:p>
    <w:p>
      <w:pPr>
        <w:adjustRightInd w:val="0"/>
        <w:snapToGrid w:val="0"/>
        <w:spacing w:line="360" w:lineRule="auto"/>
        <w:outlineLvl w:val="9"/>
        <w:rPr>
          <w:rFonts w:hint="eastAsia" w:ascii="宋体" w:hAnsi="宋体" w:eastAsia="宋体" w:cs="宋体"/>
          <w:sz w:val="24"/>
          <w:szCs w:val="24"/>
        </w:rPr>
      </w:pPr>
      <w:bookmarkStart w:id="156" w:name="_Toc19515390"/>
      <w:r>
        <w:rPr>
          <w:rFonts w:hint="eastAsia" w:ascii="宋体" w:hAnsi="宋体" w:eastAsia="宋体" w:cs="宋体"/>
          <w:sz w:val="24"/>
          <w:szCs w:val="24"/>
        </w:rPr>
        <w:t>七、技术服务</w:t>
      </w:r>
      <w:bookmarkEnd w:id="156"/>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1、对技术服务的要求：</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2、技术资料：</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2-1、产品合格证及检验报告；</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2-2、产品使用说明书（中文）；</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2-3、中国商品检验局出具的商检合格证明（进口产品）；</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2-4、其它资料。</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3、技术培训</w:t>
      </w:r>
      <w:r>
        <w:rPr>
          <w:rFonts w:hint="eastAsia" w:ascii="宋体" w:hAnsi="宋体" w:cs="宋体"/>
          <w:sz w:val="24"/>
          <w:szCs w:val="24"/>
          <w:lang w:eastAsia="zh-CN"/>
        </w:rPr>
        <w:t>（如有）</w:t>
      </w:r>
      <w:r>
        <w:rPr>
          <w:rFonts w:hint="eastAsia" w:ascii="宋体" w:hAnsi="宋体" w:eastAsia="宋体" w:cs="宋体"/>
          <w:sz w:val="24"/>
          <w:szCs w:val="24"/>
        </w:rPr>
        <w:t>：</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3-1、培训内容：</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3-2、培训地点：</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3-3、培训时间：</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3-4、培训人数：</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3-5、培训费用：受训人员的食宿费、资料费、培训场地费、耗材（包括水电费等）费等已包含在合同总价中，甲方不再另行支付。</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4、售后服务</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4-1、乙方在接到甲方保修电话故障通知后在</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小时内派出合格的维修人员到达现场进行维修服务，承担相应费用，若需将产品送回生产厂，乙方应提供备用机、承担维修产品所需的往返费用。</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4-2、如果乙方在收到通知后两天内没有弥补缺陷，甲方可采取必要的补救措施，但其风险和费用将由乙方承担，甲方根据合同规定对乙方行使的其它权力不受影响。甲方亦可从质保金中扣回索赔金额。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5、伴随服务</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5-1、乙方应随同每套货物提供相应的中文的技术文件。</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5-1-1、完整的操作使用手册和维护、修理技术文件，图纸、保修卡等。</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5-1-2、制造厂的检验、测试报告、检验合格证书，计量合格等级证书，质量保证书等文件须随产品装箱提供。</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5-1-3、必须的其它技术资料。</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5-2、伴随服务的费用已含在合同价中，不单独进行支付。</w:t>
      </w:r>
    </w:p>
    <w:p>
      <w:pPr>
        <w:adjustRightInd w:val="0"/>
        <w:snapToGrid w:val="0"/>
        <w:spacing w:line="360" w:lineRule="auto"/>
        <w:outlineLvl w:val="9"/>
        <w:rPr>
          <w:rFonts w:hint="eastAsia" w:ascii="宋体" w:hAnsi="宋体" w:eastAsia="宋体" w:cs="宋体"/>
          <w:sz w:val="24"/>
          <w:szCs w:val="24"/>
        </w:rPr>
      </w:pPr>
      <w:bookmarkStart w:id="157" w:name="_Toc19515391"/>
      <w:r>
        <w:rPr>
          <w:rFonts w:hint="eastAsia" w:ascii="宋体" w:hAnsi="宋体" w:eastAsia="宋体" w:cs="宋体"/>
          <w:sz w:val="24"/>
          <w:szCs w:val="24"/>
        </w:rPr>
        <w:t>八、验收</w:t>
      </w:r>
      <w:bookmarkEnd w:id="157"/>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1、到货验收：货物到货后，由甲方与乙方共同进行外观验收，验收内容包括，外包装的完好性，货物品牌、规格、数量及产地与合同要求的一致性。</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3、最终验收：最终验收结果作为付款依据，乙方填写验收单，并向甲方提交实施过程中的所有资料，以便甲方日后管理和维护。</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4、质保期满后：由乙方出具质保期运行质量报告，作为质保金支付依据，若存在质量问题，应按相应规定协商处理。</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5、验收依据：</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5-1、合同文本、合同附件、竞争性</w:t>
      </w:r>
      <w:r>
        <w:rPr>
          <w:rFonts w:hint="eastAsia" w:ascii="宋体" w:hAnsi="宋体" w:cs="宋体"/>
          <w:sz w:val="24"/>
          <w:szCs w:val="24"/>
          <w:lang w:eastAsia="zh-CN"/>
        </w:rPr>
        <w:t>招标</w:t>
      </w:r>
      <w:r>
        <w:rPr>
          <w:rFonts w:hint="eastAsia" w:ascii="宋体" w:hAnsi="宋体" w:eastAsia="宋体" w:cs="宋体"/>
          <w:sz w:val="24"/>
          <w:szCs w:val="24"/>
        </w:rPr>
        <w:t>文件、</w:t>
      </w:r>
      <w:r>
        <w:rPr>
          <w:rFonts w:hint="eastAsia" w:ascii="宋体" w:hAnsi="宋体" w:cs="宋体"/>
          <w:sz w:val="24"/>
          <w:szCs w:val="24"/>
          <w:lang w:eastAsia="zh-CN"/>
        </w:rPr>
        <w:t>招标</w:t>
      </w:r>
      <w:r>
        <w:rPr>
          <w:rFonts w:hint="eastAsia" w:ascii="宋体" w:hAnsi="宋体" w:eastAsia="宋体" w:cs="宋体"/>
          <w:sz w:val="24"/>
          <w:szCs w:val="24"/>
        </w:rPr>
        <w:t>响应文件。</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5-2、国内相应的标准、规范。</w:t>
      </w:r>
    </w:p>
    <w:p>
      <w:pPr>
        <w:adjustRightInd w:val="0"/>
        <w:snapToGrid w:val="0"/>
        <w:spacing w:line="360" w:lineRule="auto"/>
        <w:outlineLvl w:val="9"/>
        <w:rPr>
          <w:rFonts w:hint="eastAsia" w:ascii="宋体" w:hAnsi="宋体" w:eastAsia="宋体" w:cs="宋体"/>
          <w:sz w:val="24"/>
          <w:szCs w:val="24"/>
        </w:rPr>
      </w:pPr>
      <w:bookmarkStart w:id="158" w:name="_Toc19515392"/>
      <w:r>
        <w:rPr>
          <w:rFonts w:hint="eastAsia" w:ascii="宋体" w:hAnsi="宋体" w:eastAsia="宋体" w:cs="宋体"/>
          <w:sz w:val="24"/>
          <w:szCs w:val="24"/>
        </w:rPr>
        <w:t>九、违约责任</w:t>
      </w:r>
      <w:bookmarkEnd w:id="158"/>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1、按《合同法》中的相关条款执行。</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2、乙方履约延误</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2-1、如乙方事先未征得甲方同意并得到甲方的谅解而单方面延迟交货，将按违约终止合同。</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rPr>
          <w:rFonts w:hint="eastAsia" w:ascii="宋体" w:hAnsi="宋体" w:eastAsia="宋体" w:cs="宋体"/>
          <w:sz w:val="24"/>
          <w:szCs w:val="24"/>
        </w:rPr>
      </w:pPr>
      <w:bookmarkStart w:id="159" w:name="_Toc19515393"/>
      <w:r>
        <w:rPr>
          <w:rFonts w:hint="eastAsia" w:ascii="宋体" w:hAnsi="宋体" w:eastAsia="宋体" w:cs="宋体"/>
          <w:sz w:val="24"/>
          <w:szCs w:val="24"/>
        </w:rPr>
        <w:t>十、合同组成</w:t>
      </w:r>
      <w:bookmarkEnd w:id="159"/>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1、成交通知书</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2、合同文件</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3、国家相关规范及标准</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4、供货产品技术规格及参数表</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5、竞争性</w:t>
      </w:r>
      <w:r>
        <w:rPr>
          <w:rFonts w:hint="eastAsia" w:ascii="宋体" w:hAnsi="宋体" w:cs="宋体"/>
          <w:sz w:val="24"/>
          <w:szCs w:val="24"/>
          <w:lang w:eastAsia="zh-CN"/>
        </w:rPr>
        <w:t>招标</w:t>
      </w:r>
      <w:r>
        <w:rPr>
          <w:rFonts w:hint="eastAsia" w:ascii="宋体" w:hAnsi="宋体" w:eastAsia="宋体" w:cs="宋体"/>
          <w:sz w:val="24"/>
          <w:szCs w:val="24"/>
        </w:rPr>
        <w:t>文件</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招标</w:t>
      </w:r>
      <w:r>
        <w:rPr>
          <w:rFonts w:hint="eastAsia" w:ascii="宋体" w:hAnsi="宋体" w:eastAsia="宋体" w:cs="宋体"/>
          <w:sz w:val="24"/>
          <w:szCs w:val="24"/>
        </w:rPr>
        <w:t>响应文件</w:t>
      </w:r>
    </w:p>
    <w:p>
      <w:pPr>
        <w:adjustRightInd w:val="0"/>
        <w:snapToGrid w:val="0"/>
        <w:spacing w:line="360" w:lineRule="auto"/>
        <w:rPr>
          <w:rFonts w:hint="eastAsia" w:ascii="宋体" w:hAnsi="宋体" w:eastAsia="宋体" w:cs="宋体"/>
          <w:sz w:val="24"/>
          <w:szCs w:val="24"/>
        </w:rPr>
      </w:pPr>
      <w:bookmarkStart w:id="160" w:name="_Toc19515394"/>
      <w:r>
        <w:rPr>
          <w:rFonts w:hint="eastAsia" w:ascii="宋体" w:hAnsi="宋体" w:eastAsia="宋体" w:cs="宋体"/>
          <w:sz w:val="24"/>
          <w:szCs w:val="24"/>
        </w:rPr>
        <w:t>十一、解决争议的方法</w:t>
      </w:r>
      <w:bookmarkEnd w:id="160"/>
    </w:p>
    <w:p>
      <w:pPr>
        <w:widowControl/>
        <w:autoSpaceDE w:val="0"/>
        <w:autoSpaceDN w:val="0"/>
        <w:snapToGrid w:val="0"/>
        <w:spacing w:line="360" w:lineRule="auto"/>
        <w:ind w:right="-110"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textAlignment w:val="bottom"/>
        <w:rPr>
          <w:rFonts w:hint="eastAsia" w:ascii="宋体" w:hAnsi="宋体" w:eastAsia="宋体" w:cs="宋体"/>
          <w:kern w:val="0"/>
          <w:sz w:val="24"/>
          <w:szCs w:val="24"/>
        </w:rPr>
      </w:pPr>
      <w:r>
        <w:rPr>
          <w:rFonts w:hint="eastAsia" w:ascii="宋体" w:hAnsi="宋体" w:eastAsia="宋体" w:cs="宋体"/>
          <w:kern w:val="0"/>
          <w:sz w:val="24"/>
          <w:szCs w:val="24"/>
        </w:rPr>
        <w:t>（1）甲、乙双方均同意向（甲方所在地人民法院）提起诉讼。</w:t>
      </w:r>
    </w:p>
    <w:p>
      <w:pPr>
        <w:widowControl/>
        <w:autoSpaceDE w:val="0"/>
        <w:autoSpaceDN w:val="0"/>
        <w:snapToGrid w:val="0"/>
        <w:spacing w:line="360" w:lineRule="auto"/>
        <w:ind w:right="-110"/>
        <w:textAlignment w:val="bottom"/>
        <w:rPr>
          <w:rFonts w:hint="eastAsia" w:ascii="宋体" w:hAnsi="宋体" w:eastAsia="宋体" w:cs="宋体"/>
          <w:kern w:val="0"/>
          <w:sz w:val="24"/>
          <w:szCs w:val="24"/>
        </w:rPr>
      </w:pPr>
      <w:r>
        <w:rPr>
          <w:rFonts w:hint="eastAsia" w:ascii="宋体" w:hAnsi="宋体" w:eastAsia="宋体" w:cs="宋体"/>
          <w:kern w:val="0"/>
          <w:sz w:val="24"/>
          <w:szCs w:val="24"/>
        </w:rPr>
        <w:t>（2）甲、乙双方均同意向（</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"http://www.baidu.com/s?wd=%E4%BB%B2%E8%A3%81%E5%A7%94%E5%91%98%E4%BC%9A&amp;tn=SE_PcZhidaonwhc_ngpagmjz&amp;rsv_dl=gh_pc_zhidao" \t "_blank"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仲裁委员会</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）提起仲裁。</w:t>
      </w:r>
    </w:p>
    <w:p>
      <w:pPr>
        <w:adjustRightInd w:val="0"/>
        <w:snapToGrid w:val="0"/>
        <w:spacing w:line="360" w:lineRule="auto"/>
        <w:rPr>
          <w:rFonts w:hint="eastAsia" w:ascii="宋体" w:hAnsi="宋体" w:eastAsia="宋体" w:cs="宋体"/>
          <w:sz w:val="24"/>
          <w:szCs w:val="24"/>
        </w:rPr>
      </w:pPr>
      <w:bookmarkStart w:id="161" w:name="_Toc19515395"/>
      <w:r>
        <w:rPr>
          <w:rFonts w:hint="eastAsia" w:ascii="宋体" w:hAnsi="宋体" w:eastAsia="宋体" w:cs="宋体"/>
          <w:sz w:val="24"/>
          <w:szCs w:val="24"/>
        </w:rPr>
        <w:t>十二、合同生效及其它</w:t>
      </w:r>
      <w:bookmarkEnd w:id="161"/>
    </w:p>
    <w:p>
      <w:pPr>
        <w:widowControl/>
        <w:autoSpaceDE w:val="0"/>
        <w:autoSpaceDN w:val="0"/>
        <w:snapToGrid w:val="0"/>
        <w:spacing w:line="360" w:lineRule="auto"/>
        <w:ind w:right="-110"/>
        <w:textAlignment w:val="bottom"/>
        <w:rPr>
          <w:rFonts w:hint="eastAsia" w:ascii="宋体" w:hAnsi="宋体" w:eastAsia="宋体" w:cs="宋体"/>
          <w:kern w:val="0"/>
          <w:sz w:val="24"/>
          <w:szCs w:val="24"/>
        </w:rPr>
      </w:pPr>
      <w:r>
        <w:rPr>
          <w:rFonts w:hint="eastAsia" w:ascii="宋体" w:hAnsi="宋体" w:eastAsia="宋体" w:cs="宋体"/>
          <w:kern w:val="0"/>
          <w:sz w:val="24"/>
          <w:szCs w:val="24"/>
        </w:rPr>
        <w:t>1、合同未尽事宜、由甲、乙双方协商，作为合同补充，与原合同具有同等法律</w:t>
      </w:r>
      <w:r>
        <w:rPr>
          <w:rFonts w:hint="eastAsia" w:ascii="宋体" w:hAnsi="宋体" w:eastAsia="宋体" w:cs="宋体"/>
          <w:kern w:val="0"/>
          <w:sz w:val="24"/>
          <w:szCs w:val="24"/>
          <w:lang w:eastAsia="zh-CN"/>
        </w:rPr>
        <w:t>效</w:t>
      </w:r>
      <w:r>
        <w:rPr>
          <w:rFonts w:hint="eastAsia" w:ascii="宋体" w:hAnsi="宋体" w:eastAsia="宋体" w:cs="宋体"/>
          <w:kern w:val="0"/>
          <w:sz w:val="24"/>
          <w:szCs w:val="24"/>
        </w:rPr>
        <w:t>力。</w:t>
      </w:r>
    </w:p>
    <w:p>
      <w:pPr>
        <w:widowControl/>
        <w:tabs>
          <w:tab w:val="left" w:pos="8391"/>
        </w:tabs>
        <w:autoSpaceDE w:val="0"/>
        <w:autoSpaceDN w:val="0"/>
        <w:snapToGrid w:val="0"/>
        <w:spacing w:line="360" w:lineRule="auto"/>
        <w:ind w:right="-69"/>
        <w:textAlignment w:val="bottom"/>
        <w:rPr>
          <w:rFonts w:hint="eastAsia" w:ascii="宋体" w:hAnsi="宋体" w:eastAsia="宋体" w:cs="宋体"/>
          <w:kern w:val="0"/>
          <w:sz w:val="24"/>
          <w:szCs w:val="24"/>
        </w:rPr>
      </w:pPr>
      <w:r>
        <w:rPr>
          <w:rFonts w:hint="eastAsia" w:ascii="宋体" w:hAnsi="宋体" w:eastAsia="宋体" w:cs="宋体"/>
          <w:kern w:val="0"/>
          <w:sz w:val="24"/>
          <w:szCs w:val="24"/>
        </w:rPr>
        <w:t>2、本合同正本一式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份，甲方、乙方双方分别执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备案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w:t>
      </w:r>
    </w:p>
    <w:p>
      <w:pPr>
        <w:widowControl/>
        <w:tabs>
          <w:tab w:val="left" w:pos="8391"/>
        </w:tabs>
        <w:autoSpaceDE w:val="0"/>
        <w:autoSpaceDN w:val="0"/>
        <w:snapToGrid w:val="0"/>
        <w:spacing w:line="360" w:lineRule="auto"/>
        <w:ind w:right="-69"/>
        <w:textAlignment w:val="bottom"/>
        <w:rPr>
          <w:rFonts w:hint="eastAsia" w:ascii="宋体" w:hAnsi="宋体" w:eastAsia="宋体" w:cs="宋体"/>
          <w:kern w:val="0"/>
          <w:sz w:val="24"/>
          <w:szCs w:val="24"/>
        </w:rPr>
      </w:pPr>
      <w:r>
        <w:rPr>
          <w:rFonts w:hint="eastAsia" w:ascii="宋体" w:hAnsi="宋体" w:eastAsia="宋体" w:cs="宋体"/>
          <w:kern w:val="0"/>
          <w:sz w:val="24"/>
          <w:szCs w:val="24"/>
        </w:rPr>
        <w:t>3、合同经甲乙双方盖章、签字后生效，合同签订地点为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tabs>
          <w:tab w:val="left" w:pos="8391"/>
        </w:tabs>
        <w:autoSpaceDE w:val="0"/>
        <w:autoSpaceDN w:val="0"/>
        <w:snapToGrid w:val="0"/>
        <w:spacing w:line="360" w:lineRule="auto"/>
        <w:ind w:right="-69"/>
        <w:textAlignment w:val="bottom"/>
        <w:rPr>
          <w:rFonts w:hint="eastAsia" w:ascii="宋体" w:hAnsi="宋体" w:eastAsia="宋体" w:cs="宋体"/>
          <w:kern w:val="0"/>
          <w:sz w:val="24"/>
          <w:szCs w:val="24"/>
        </w:rPr>
      </w:pPr>
      <w:r>
        <w:rPr>
          <w:rFonts w:hint="eastAsia" w:ascii="宋体" w:hAnsi="宋体" w:eastAsia="宋体" w:cs="宋体"/>
          <w:kern w:val="0"/>
          <w:sz w:val="24"/>
          <w:szCs w:val="24"/>
        </w:rPr>
        <w:t>4、生效时间：   年  月  日</w:t>
      </w:r>
    </w:p>
    <w:tbl>
      <w:tblPr>
        <w:tblStyle w:val="87"/>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甲方名称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乙方名称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r>
    </w:tbl>
    <w:p>
      <w:pPr>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Calibri" w:hAnsi="Calibri" w:cs="Calibri"/>
          <w:b/>
          <w:bCs/>
          <w:sz w:val="22"/>
          <w:szCs w:val="22"/>
        </w:rPr>
      </w:pPr>
    </w:p>
    <w:p>
      <w:pPr>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b/>
          <w:bCs/>
          <w:lang w:val="en-US" w:eastAsia="zh-CN"/>
        </w:rPr>
      </w:pPr>
      <w:r>
        <w:rPr>
          <w:rFonts w:hint="eastAsia" w:ascii="Calibri" w:hAnsi="Calibri" w:cs="Calibri"/>
          <w:b/>
          <w:bCs/>
          <w:sz w:val="22"/>
          <w:szCs w:val="22"/>
        </w:rPr>
        <w:t>注：具体以甲乙双方签订合同为准。</w:t>
      </w:r>
    </w:p>
    <w:p>
      <w:pPr>
        <w:spacing w:line="360" w:lineRule="auto"/>
        <w:rPr>
          <w:rFonts w:ascii="宋体" w:hAnsi="宋体" w:cs="宋体"/>
          <w:b/>
          <w:bCs/>
          <w:color w:val="000000"/>
          <w:sz w:val="24"/>
        </w:rPr>
      </w:pPr>
    </w:p>
    <w:p>
      <w:pPr>
        <w:rPr>
          <w:sz w:val="28"/>
          <w:szCs w:val="28"/>
        </w:rPr>
        <w:sectPr>
          <w:footerReference r:id="rId5" w:type="default"/>
          <w:type w:val="nextColumn"/>
          <w:pgSz w:w="11906" w:h="16838"/>
          <w:pgMar w:top="1440" w:right="1236"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rPr>
        <w:br w:type="page"/>
      </w:r>
    </w:p>
    <w:bookmarkEnd w:id="148"/>
    <w:bookmarkEnd w:id="149"/>
    <w:p>
      <w:pPr>
        <w:numPr>
          <w:ilvl w:val="0"/>
          <w:numId w:val="12"/>
        </w:numPr>
        <w:jc w:val="center"/>
        <w:outlineLvl w:val="0"/>
        <w:rPr>
          <w:rFonts w:hint="eastAsia" w:asciiTheme="majorEastAsia" w:hAnsiTheme="majorEastAsia" w:eastAsiaTheme="majorEastAsia" w:cstheme="majorEastAsia"/>
          <w:b/>
          <w:bCs/>
          <w:sz w:val="32"/>
          <w:szCs w:val="32"/>
        </w:rPr>
      </w:pPr>
      <w:bookmarkStart w:id="162" w:name="_Toc12255"/>
      <w:bookmarkStart w:id="163" w:name="_Toc299198158"/>
      <w:bookmarkStart w:id="164" w:name="_Toc307417599"/>
      <w:bookmarkStart w:id="165" w:name="_Toc307485366"/>
      <w:bookmarkStart w:id="166" w:name="_Toc27152"/>
      <w:bookmarkStart w:id="167" w:name="_Toc286417534"/>
      <w:bookmarkStart w:id="168" w:name="_Toc289508268"/>
      <w:bookmarkStart w:id="169" w:name="_Toc265658126"/>
      <w:bookmarkStart w:id="170" w:name="_Toc263370654"/>
      <w:bookmarkStart w:id="171" w:name="_Toc265673931"/>
      <w:bookmarkStart w:id="172" w:name="_Toc307419488"/>
      <w:bookmarkStart w:id="173" w:name="_Toc21648"/>
      <w:bookmarkStart w:id="174" w:name="_Toc267471142"/>
      <w:bookmarkStart w:id="175" w:name="_Toc307416060"/>
      <w:bookmarkStart w:id="176" w:name="_Toc267473137"/>
      <w:bookmarkStart w:id="177" w:name="_Toc307416302"/>
      <w:bookmarkStart w:id="178" w:name="_Toc294008725"/>
      <w:bookmarkStart w:id="179" w:name="_Toc285029156"/>
      <w:bookmarkStart w:id="180" w:name="_Toc275528285"/>
      <w:bookmarkStart w:id="181" w:name="_Toc184635136"/>
      <w:bookmarkStart w:id="182" w:name="_Toc307419773"/>
      <w:r>
        <w:rPr>
          <w:rFonts w:hint="eastAsia" w:asciiTheme="majorEastAsia" w:hAnsiTheme="majorEastAsia" w:eastAsiaTheme="majorEastAsia" w:cstheme="majorEastAsia"/>
          <w:b/>
          <w:bCs/>
          <w:sz w:val="32"/>
          <w:szCs w:val="32"/>
          <w:lang w:val="en-US" w:eastAsia="zh-CN"/>
        </w:rPr>
        <w:t>采购内容</w:t>
      </w:r>
      <w:r>
        <w:rPr>
          <w:rFonts w:hint="eastAsia" w:asciiTheme="majorEastAsia" w:hAnsiTheme="majorEastAsia" w:eastAsiaTheme="majorEastAsia" w:cstheme="majorEastAsia"/>
          <w:b/>
          <w:bCs/>
          <w:color w:val="auto"/>
          <w:sz w:val="32"/>
          <w:szCs w:val="32"/>
        </w:rPr>
        <w:t>和要求</w:t>
      </w:r>
      <w:bookmarkEnd w:id="162"/>
    </w:p>
    <w:p>
      <w:pPr>
        <w:numPr>
          <w:ilvl w:val="0"/>
          <w:numId w:val="0"/>
        </w:numPr>
        <w:jc w:val="both"/>
        <w:outlineLvl w:val="0"/>
        <w:rPr>
          <w:rFonts w:hint="eastAsia" w:asciiTheme="majorEastAsia" w:hAnsiTheme="majorEastAsia" w:eastAsiaTheme="majorEastAsia" w:cstheme="majorEastAsia"/>
          <w:b/>
          <w:bCs/>
          <w:sz w:val="32"/>
          <w:szCs w:val="32"/>
        </w:rPr>
      </w:pP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zh-CN" w:eastAsia="zh-CN"/>
        </w:rPr>
      </w:pPr>
      <w:r>
        <w:rPr>
          <w:rFonts w:hint="eastAsia" w:ascii="Times New Roman" w:hAnsi="Times New Roman" w:eastAsia="宋体" w:cs="Times New Roman"/>
          <w:sz w:val="28"/>
          <w:szCs w:val="28"/>
          <w:lang w:val="en-US" w:eastAsia="zh-CN"/>
        </w:rPr>
        <w:t>一、项目名称：</w:t>
      </w:r>
      <w:r>
        <w:rPr>
          <w:rFonts w:hint="eastAsia" w:ascii="Times New Roman" w:hAnsi="Times New Roman" w:eastAsia="宋体" w:cs="Times New Roman"/>
          <w:sz w:val="28"/>
          <w:szCs w:val="28"/>
          <w:lang w:val="zh-CN" w:eastAsia="zh-CN"/>
        </w:rPr>
        <w:t>周至县新区中学校园文化采购项目</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zh-CN" w:eastAsia="zh-CN"/>
        </w:rPr>
      </w:pPr>
      <w:r>
        <w:rPr>
          <w:rFonts w:hint="eastAsia" w:ascii="Times New Roman" w:hAnsi="Times New Roman" w:eastAsia="宋体" w:cs="Times New Roman"/>
          <w:sz w:val="28"/>
          <w:szCs w:val="28"/>
          <w:lang w:val="en-US" w:eastAsia="zh-CN"/>
        </w:rPr>
        <w:t>二、项目地点：</w:t>
      </w:r>
      <w:r>
        <w:rPr>
          <w:rFonts w:hint="eastAsia" w:ascii="Times New Roman" w:hAnsi="Times New Roman" w:eastAsia="宋体" w:cs="Times New Roman"/>
          <w:sz w:val="28"/>
          <w:szCs w:val="28"/>
          <w:lang w:val="zh-CN" w:eastAsia="zh-CN"/>
        </w:rPr>
        <w:t>周至县新区中学</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zh-CN" w:eastAsia="zh-CN"/>
        </w:rPr>
      </w:pPr>
      <w:r>
        <w:rPr>
          <w:rFonts w:hint="eastAsia" w:ascii="Times New Roman" w:hAnsi="Times New Roman" w:eastAsia="宋体" w:cs="Times New Roman"/>
          <w:sz w:val="28"/>
          <w:szCs w:val="28"/>
          <w:lang w:val="zh-CN" w:eastAsia="zh-CN"/>
        </w:rPr>
        <w:t>三、项目主要采购内容包含：</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zh-CN" w:eastAsia="zh-CN"/>
        </w:rPr>
      </w:pPr>
      <w:r>
        <w:rPr>
          <w:rFonts w:hint="eastAsia" w:ascii="Times New Roman" w:hAnsi="Times New Roman" w:eastAsia="宋体" w:cs="Times New Roman"/>
          <w:sz w:val="28"/>
          <w:szCs w:val="28"/>
          <w:lang w:val="zh-CN" w:eastAsia="zh-CN"/>
        </w:rPr>
        <w:t>1、大厅（ 一楼）、红色长廊（ 一楼）、团队室（ 一楼）、红色长 廊（二楼）、党员活动室（二楼）、接待室（二楼）、红色长廊（三楼）、 语文教研室、数学教研室、英语教研室、史地生教研室、红色长廊（四楼）、文体活动室、音体美教研室等设施设备的采购；</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zh-CN" w:eastAsia="zh-CN"/>
        </w:rPr>
        <w:t>2、其他：电路改造、消防栓遮挡、铝方通专用灯、射灯等设备采购，全馆安装 施工、全馆设计策划费以及运费等。</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四、采购清单</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textAlignment w:val="auto"/>
        <w:outlineLvl w:val="9"/>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详见下附表：</w:t>
      </w:r>
    </w:p>
    <w:p>
      <w:pPr>
        <w:pStyle w:val="55"/>
        <w:rPr>
          <w:rFonts w:hint="eastAsia"/>
        </w:rPr>
      </w:pPr>
    </w:p>
    <w:p>
      <w:pPr>
        <w:pStyle w:val="55"/>
        <w:rPr>
          <w:rFonts w:hint="eastAsia"/>
        </w:rPr>
      </w:pPr>
    </w:p>
    <w:p>
      <w:pPr>
        <w:pStyle w:val="55"/>
        <w:rPr>
          <w:rFonts w:hint="eastAsia" w:ascii="宋体" w:hAnsi="宋体" w:eastAsia="宋体" w:cs="宋体"/>
          <w:b/>
          <w:bCs/>
          <w:sz w:val="32"/>
          <w:szCs w:val="32"/>
        </w:rPr>
      </w:pPr>
    </w:p>
    <w:p>
      <w:pPr>
        <w:pStyle w:val="55"/>
        <w:rPr>
          <w:rFonts w:hint="eastAsia" w:ascii="宋体" w:hAnsi="宋体" w:eastAsia="宋体" w:cs="宋体"/>
          <w:b/>
          <w:bCs/>
          <w:sz w:val="32"/>
          <w:szCs w:val="32"/>
        </w:rPr>
      </w:pPr>
    </w:p>
    <w:p>
      <w:pPr>
        <w:rPr>
          <w:rFonts w:hint="eastAsia" w:ascii="宋体" w:hAnsi="宋体" w:eastAsia="宋体" w:cs="宋体"/>
          <w:b/>
          <w:bCs/>
          <w:sz w:val="32"/>
          <w:szCs w:val="32"/>
        </w:rPr>
        <w:sectPr>
          <w:headerReference r:id="rId6" w:type="default"/>
          <w:footerReference r:id="rId7" w:type="default"/>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bCs/>
          <w:sz w:val="32"/>
          <w:szCs w:val="32"/>
        </w:rPr>
        <w:br w:type="page"/>
      </w:r>
    </w:p>
    <w:tbl>
      <w:tblPr>
        <w:tblStyle w:val="87"/>
        <w:tblpPr w:leftFromText="180" w:rightFromText="180" w:vertAnchor="page" w:horzAnchor="page" w:tblpX="353" w:tblpY="666"/>
        <w:tblOverlap w:val="never"/>
        <w:tblW w:w="15697"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8"/>
        <w:gridCol w:w="1106"/>
        <w:gridCol w:w="1336"/>
        <w:gridCol w:w="7727"/>
        <w:gridCol w:w="890"/>
        <w:gridCol w:w="875"/>
        <w:gridCol w:w="937"/>
        <w:gridCol w:w="768"/>
        <w:gridCol w:w="691"/>
        <w:gridCol w:w="599"/>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4" w:hRule="atLeast"/>
        </w:trPr>
        <w:tc>
          <w:tcPr>
            <w:tcW w:w="768" w:type="dxa"/>
            <w:vMerge w:val="restart"/>
            <w:tcBorders>
              <w:bottom w:val="single" w:color="000000" w:sz="8" w:space="0"/>
              <w:right w:val="single" w:color="000000" w:sz="8" w:space="0"/>
            </w:tcBorders>
          </w:tcPr>
          <w:p>
            <w:pPr>
              <w:pStyle w:val="1799"/>
              <w:spacing w:before="11"/>
              <w:rPr>
                <w:sz w:val="16"/>
                <w:szCs w:val="16"/>
              </w:rPr>
            </w:pPr>
          </w:p>
          <w:p>
            <w:pPr>
              <w:pStyle w:val="1799"/>
              <w:spacing w:before="1"/>
              <w:ind w:left="75"/>
              <w:rPr>
                <w:b/>
                <w:sz w:val="16"/>
                <w:szCs w:val="16"/>
              </w:rPr>
            </w:pPr>
            <w:r>
              <w:rPr>
                <w:b/>
                <w:sz w:val="16"/>
                <w:szCs w:val="16"/>
              </w:rPr>
              <w:t>序号</w:t>
            </w:r>
          </w:p>
        </w:tc>
        <w:tc>
          <w:tcPr>
            <w:tcW w:w="1106"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235"/>
              <w:rPr>
                <w:b/>
                <w:sz w:val="16"/>
                <w:szCs w:val="16"/>
              </w:rPr>
            </w:pPr>
            <w:r>
              <w:rPr>
                <w:b/>
                <w:sz w:val="16"/>
                <w:szCs w:val="16"/>
              </w:rPr>
              <w:t>位置</w:t>
            </w:r>
          </w:p>
        </w:tc>
        <w:tc>
          <w:tcPr>
            <w:tcW w:w="1336"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41"/>
              <w:jc w:val="center"/>
              <w:rPr>
                <w:b/>
                <w:sz w:val="16"/>
                <w:szCs w:val="16"/>
              </w:rPr>
            </w:pPr>
            <w:r>
              <w:rPr>
                <w:b/>
                <w:sz w:val="16"/>
                <w:szCs w:val="16"/>
              </w:rPr>
              <w:t>名称</w:t>
            </w:r>
          </w:p>
        </w:tc>
        <w:tc>
          <w:tcPr>
            <w:tcW w:w="7727"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1880" w:right="1844"/>
              <w:jc w:val="center"/>
              <w:rPr>
                <w:b/>
                <w:sz w:val="16"/>
                <w:szCs w:val="16"/>
              </w:rPr>
            </w:pPr>
            <w:r>
              <w:rPr>
                <w:b/>
                <w:sz w:val="16"/>
                <w:szCs w:val="16"/>
              </w:rPr>
              <w:t>基本参数</w:t>
            </w:r>
          </w:p>
        </w:tc>
        <w:tc>
          <w:tcPr>
            <w:tcW w:w="890"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211"/>
              <w:rPr>
                <w:b/>
                <w:sz w:val="16"/>
                <w:szCs w:val="16"/>
              </w:rPr>
            </w:pPr>
            <w:r>
              <w:rPr>
                <w:b/>
                <w:w w:val="100"/>
                <w:sz w:val="16"/>
                <w:szCs w:val="16"/>
              </w:rPr>
              <w:t>长</w:t>
            </w:r>
          </w:p>
        </w:tc>
        <w:tc>
          <w:tcPr>
            <w:tcW w:w="875"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212"/>
              <w:rPr>
                <w:b/>
                <w:sz w:val="16"/>
                <w:szCs w:val="16"/>
              </w:rPr>
            </w:pPr>
            <w:r>
              <w:rPr>
                <w:b/>
                <w:w w:val="100"/>
                <w:sz w:val="16"/>
                <w:szCs w:val="16"/>
              </w:rPr>
              <w:t>宽</w:t>
            </w:r>
          </w:p>
        </w:tc>
        <w:tc>
          <w:tcPr>
            <w:tcW w:w="937" w:type="dxa"/>
            <w:vMerge w:val="restart"/>
            <w:tcBorders>
              <w:left w:val="single" w:color="000000" w:sz="8" w:space="0"/>
              <w:bottom w:val="single" w:color="000000" w:sz="8" w:space="0"/>
              <w:right w:val="single" w:color="000000" w:sz="8" w:space="0"/>
            </w:tcBorders>
            <w:vAlign w:val="center"/>
          </w:tcPr>
          <w:p>
            <w:pPr>
              <w:pStyle w:val="1799"/>
              <w:spacing w:line="237" w:lineRule="auto"/>
              <w:ind w:left="212" w:right="14" w:hanging="154"/>
              <w:jc w:val="center"/>
              <w:rPr>
                <w:b/>
                <w:sz w:val="16"/>
                <w:szCs w:val="16"/>
              </w:rPr>
            </w:pPr>
            <w:r>
              <w:rPr>
                <w:b/>
                <w:sz w:val="16"/>
                <w:szCs w:val="16"/>
              </w:rPr>
              <w:t>计量单位</w:t>
            </w:r>
          </w:p>
        </w:tc>
        <w:tc>
          <w:tcPr>
            <w:tcW w:w="768"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166"/>
              <w:rPr>
                <w:b/>
                <w:sz w:val="16"/>
                <w:szCs w:val="16"/>
              </w:rPr>
            </w:pPr>
            <w:r>
              <w:rPr>
                <w:b/>
                <w:sz w:val="16"/>
                <w:szCs w:val="16"/>
              </w:rPr>
              <w:t>面积</w:t>
            </w:r>
          </w:p>
        </w:tc>
        <w:tc>
          <w:tcPr>
            <w:tcW w:w="691"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135"/>
              <w:rPr>
                <w:b/>
                <w:sz w:val="16"/>
                <w:szCs w:val="16"/>
              </w:rPr>
            </w:pPr>
            <w:r>
              <w:rPr>
                <w:b/>
                <w:sz w:val="16"/>
                <w:szCs w:val="16"/>
              </w:rPr>
              <w:t>单位</w:t>
            </w:r>
          </w:p>
        </w:tc>
        <w:tc>
          <w:tcPr>
            <w:tcW w:w="599" w:type="dxa"/>
            <w:vMerge w:val="restart"/>
            <w:tcBorders>
              <w:left w:val="single" w:color="000000" w:sz="8" w:space="0"/>
              <w:bottom w:val="single" w:color="000000" w:sz="8" w:space="0"/>
              <w:right w:val="single" w:color="000000" w:sz="8" w:space="0"/>
            </w:tcBorders>
          </w:tcPr>
          <w:p>
            <w:pPr>
              <w:pStyle w:val="1799"/>
              <w:spacing w:before="11"/>
              <w:rPr>
                <w:sz w:val="16"/>
                <w:szCs w:val="16"/>
              </w:rPr>
            </w:pPr>
          </w:p>
          <w:p>
            <w:pPr>
              <w:pStyle w:val="1799"/>
              <w:spacing w:before="1"/>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7" w:hRule="atLeast"/>
        </w:trPr>
        <w:tc>
          <w:tcPr>
            <w:tcW w:w="768" w:type="dxa"/>
            <w:vMerge w:val="continue"/>
            <w:tcBorders>
              <w:top w:val="nil"/>
              <w:bottom w:val="single" w:color="000000" w:sz="8" w:space="0"/>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vMerge w:val="continue"/>
            <w:tcBorders>
              <w:top w:val="nil"/>
              <w:left w:val="single" w:color="000000" w:sz="8" w:space="0"/>
              <w:bottom w:val="single" w:color="000000" w:sz="8" w:space="0"/>
              <w:right w:val="single" w:color="000000" w:sz="8" w:space="0"/>
            </w:tcBorders>
          </w:tcPr>
          <w:p>
            <w:pPr>
              <w:rPr>
                <w:sz w:val="16"/>
                <w:szCs w:val="16"/>
              </w:rPr>
            </w:pPr>
          </w:p>
        </w:tc>
        <w:tc>
          <w:tcPr>
            <w:tcW w:w="7727" w:type="dxa"/>
            <w:vMerge w:val="continue"/>
            <w:tcBorders>
              <w:top w:val="nil"/>
              <w:left w:val="single" w:color="000000" w:sz="8" w:space="0"/>
              <w:bottom w:val="single" w:color="000000" w:sz="8" w:space="0"/>
              <w:right w:val="single" w:color="000000" w:sz="8" w:space="0"/>
            </w:tcBorders>
          </w:tcPr>
          <w:p>
            <w:pPr>
              <w:rPr>
                <w:sz w:val="16"/>
                <w:szCs w:val="16"/>
              </w:rPr>
            </w:pPr>
          </w:p>
        </w:tc>
        <w:tc>
          <w:tcPr>
            <w:tcW w:w="890" w:type="dxa"/>
            <w:vMerge w:val="continue"/>
            <w:tcBorders>
              <w:top w:val="nil"/>
              <w:left w:val="single" w:color="000000" w:sz="8" w:space="0"/>
              <w:bottom w:val="single" w:color="000000" w:sz="8" w:space="0"/>
              <w:right w:val="single" w:color="000000" w:sz="8" w:space="0"/>
            </w:tcBorders>
          </w:tcPr>
          <w:p>
            <w:pPr>
              <w:rPr>
                <w:sz w:val="16"/>
                <w:szCs w:val="16"/>
              </w:rPr>
            </w:pPr>
          </w:p>
        </w:tc>
        <w:tc>
          <w:tcPr>
            <w:tcW w:w="875" w:type="dxa"/>
            <w:vMerge w:val="continue"/>
            <w:tcBorders>
              <w:top w:val="nil"/>
              <w:left w:val="single" w:color="000000" w:sz="8" w:space="0"/>
              <w:bottom w:val="single" w:color="000000" w:sz="8" w:space="0"/>
              <w:right w:val="single" w:color="000000" w:sz="8" w:space="0"/>
            </w:tcBorders>
          </w:tcPr>
          <w:p>
            <w:pPr>
              <w:rPr>
                <w:sz w:val="16"/>
                <w:szCs w:val="16"/>
              </w:rPr>
            </w:pPr>
          </w:p>
        </w:tc>
        <w:tc>
          <w:tcPr>
            <w:tcW w:w="937" w:type="dxa"/>
            <w:vMerge w:val="continue"/>
            <w:tcBorders>
              <w:top w:val="nil"/>
              <w:left w:val="single" w:color="000000" w:sz="8" w:space="0"/>
              <w:bottom w:val="single" w:color="000000" w:sz="8" w:space="0"/>
              <w:right w:val="single" w:color="000000" w:sz="8" w:space="0"/>
            </w:tcBorders>
          </w:tcPr>
          <w:p>
            <w:pPr>
              <w:rPr>
                <w:sz w:val="16"/>
                <w:szCs w:val="16"/>
              </w:rPr>
            </w:pPr>
          </w:p>
        </w:tc>
        <w:tc>
          <w:tcPr>
            <w:tcW w:w="768" w:type="dxa"/>
            <w:vMerge w:val="continue"/>
            <w:tcBorders>
              <w:top w:val="nil"/>
              <w:left w:val="single" w:color="000000" w:sz="8" w:space="0"/>
              <w:bottom w:val="single" w:color="000000" w:sz="8" w:space="0"/>
              <w:right w:val="single" w:color="000000" w:sz="8" w:space="0"/>
            </w:tcBorders>
          </w:tcPr>
          <w:p>
            <w:pPr>
              <w:rPr>
                <w:sz w:val="16"/>
                <w:szCs w:val="16"/>
              </w:rPr>
            </w:pPr>
          </w:p>
        </w:tc>
        <w:tc>
          <w:tcPr>
            <w:tcW w:w="691" w:type="dxa"/>
            <w:vMerge w:val="continue"/>
            <w:tcBorders>
              <w:top w:val="nil"/>
              <w:left w:val="single" w:color="000000" w:sz="8" w:space="0"/>
              <w:bottom w:val="single" w:color="000000" w:sz="8" w:space="0"/>
              <w:right w:val="single" w:color="000000" w:sz="8" w:space="0"/>
            </w:tcBorders>
          </w:tcPr>
          <w:p>
            <w:pPr>
              <w:rPr>
                <w:sz w:val="16"/>
                <w:szCs w:val="16"/>
              </w:rPr>
            </w:pPr>
          </w:p>
        </w:tc>
        <w:tc>
          <w:tcPr>
            <w:tcW w:w="599"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2" w:hRule="atLeast"/>
        </w:trPr>
        <w:tc>
          <w:tcPr>
            <w:tcW w:w="768" w:type="dxa"/>
            <w:vMerge w:val="restart"/>
            <w:tcBorders>
              <w:top w:val="single" w:color="000000" w:sz="8" w:space="0"/>
              <w:bottom w:val="nil"/>
              <w:right w:val="single" w:color="000000" w:sz="8" w:space="0"/>
            </w:tcBorders>
          </w:tcPr>
          <w:p>
            <w:pPr>
              <w:pStyle w:val="1799"/>
              <w:rPr>
                <w:rFonts w:ascii="Times New Roman"/>
                <w:sz w:val="16"/>
                <w:szCs w:val="16"/>
              </w:rPr>
            </w:pPr>
          </w:p>
        </w:tc>
        <w:tc>
          <w:tcPr>
            <w:tcW w:w="1106"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10"/>
              <w:rPr>
                <w:sz w:val="16"/>
                <w:szCs w:val="16"/>
              </w:rPr>
            </w:pPr>
          </w:p>
          <w:p>
            <w:pPr>
              <w:pStyle w:val="1799"/>
              <w:spacing w:line="237" w:lineRule="auto"/>
              <w:ind w:left="84" w:right="37"/>
              <w:jc w:val="center"/>
              <w:rPr>
                <w:sz w:val="16"/>
                <w:szCs w:val="16"/>
              </w:rPr>
            </w:pPr>
            <w:r>
              <w:rPr>
                <w:sz w:val="16"/>
                <w:szCs w:val="16"/>
              </w:rPr>
              <w:t>大厅（序厅）（一楼）</w:t>
            </w:r>
          </w:p>
        </w:tc>
        <w:tc>
          <w:tcPr>
            <w:tcW w:w="1336" w:type="dxa"/>
            <w:tcBorders>
              <w:top w:val="single" w:color="000000" w:sz="8" w:space="0"/>
              <w:left w:val="single" w:color="000000" w:sz="8" w:space="0"/>
              <w:bottom w:val="single" w:color="000000" w:sz="8" w:space="0"/>
              <w:right w:val="single" w:color="000000" w:sz="8" w:space="0"/>
            </w:tcBorders>
          </w:tcPr>
          <w:p>
            <w:pPr>
              <w:pStyle w:val="1799"/>
              <w:ind w:left="0" w:leftChars="0" w:firstLine="0" w:firstLineChars="0"/>
              <w:rPr>
                <w:sz w:val="16"/>
                <w:szCs w:val="16"/>
              </w:rPr>
            </w:pPr>
          </w:p>
          <w:p>
            <w:pPr>
              <w:pStyle w:val="1799"/>
              <w:spacing w:before="107"/>
              <w:ind w:left="45"/>
              <w:jc w:val="center"/>
              <w:rPr>
                <w:sz w:val="16"/>
                <w:szCs w:val="16"/>
              </w:rPr>
            </w:pPr>
            <w:r>
              <w:rPr>
                <w:sz w:val="16"/>
                <w:szCs w:val="16"/>
              </w:rPr>
              <w:t>前言</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2"/>
              <w:rPr>
                <w:sz w:val="16"/>
                <w:szCs w:val="16"/>
              </w:rPr>
            </w:pPr>
          </w:p>
          <w:p>
            <w:pPr>
              <w:pStyle w:val="1799"/>
              <w:spacing w:line="237" w:lineRule="auto"/>
              <w:ind w:left="34" w:right="135"/>
              <w:rPr>
                <w:sz w:val="16"/>
                <w:szCs w:val="16"/>
              </w:rPr>
            </w:pPr>
            <w:r>
              <w:rPr>
                <w:sz w:val="16"/>
                <w:szCs w:val="16"/>
              </w:rPr>
              <w:t>1、基层处理材质技术要求：墙面基层处理、刷基膜和糯米胶贴阻燃宣影布。</w:t>
            </w:r>
          </w:p>
          <w:p>
            <w:pPr>
              <w:pStyle w:val="1799"/>
              <w:ind w:left="34" w:right="34"/>
              <w:rPr>
                <w:sz w:val="16"/>
                <w:szCs w:val="16"/>
              </w:rPr>
            </w:pPr>
            <w:r>
              <w:rPr>
                <w:sz w:val="16"/>
                <w:szCs w:val="16"/>
              </w:rPr>
              <w:t>2、文宣制作材质规格参数：不锈钢烤漆立体背水晶发光字约2个字，一个字20CM、5MM钢板仿古铜实心字约1000字，一个字5CM。</w:t>
            </w:r>
          </w:p>
        </w:tc>
        <w:tc>
          <w:tcPr>
            <w:tcW w:w="8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7"/>
              <w:ind w:left="157" w:right="34"/>
              <w:jc w:val="center"/>
              <w:rPr>
                <w:sz w:val="16"/>
                <w:szCs w:val="16"/>
              </w:rPr>
            </w:pPr>
            <w:r>
              <w:rPr>
                <w:sz w:val="16"/>
                <w:szCs w:val="16"/>
              </w:rPr>
              <w:t xml:space="preserve">2.68 </w:t>
            </w:r>
          </w:p>
        </w:tc>
        <w:tc>
          <w:tcPr>
            <w:tcW w:w="8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7"/>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7"/>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7"/>
              <w:ind w:left="151" w:right="25"/>
              <w:jc w:val="center"/>
              <w:rPr>
                <w:sz w:val="16"/>
                <w:szCs w:val="16"/>
              </w:rPr>
            </w:pPr>
            <w:r>
              <w:rPr>
                <w:sz w:val="16"/>
                <w:szCs w:val="16"/>
              </w:rPr>
              <w:t xml:space="preserve">8.84 </w:t>
            </w:r>
          </w:p>
        </w:tc>
        <w:tc>
          <w:tcPr>
            <w:tcW w:w="691"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7"/>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7"/>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80"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4"/>
              <w:ind w:left="0" w:leftChars="0" w:firstLine="0" w:firstLineChars="0"/>
              <w:rPr>
                <w:sz w:val="16"/>
                <w:szCs w:val="16"/>
              </w:rPr>
            </w:pPr>
          </w:p>
          <w:p>
            <w:pPr>
              <w:pStyle w:val="1799"/>
              <w:ind w:left="45"/>
              <w:jc w:val="center"/>
              <w:rPr>
                <w:sz w:val="16"/>
                <w:szCs w:val="16"/>
              </w:rPr>
            </w:pPr>
            <w:r>
              <w:rPr>
                <w:sz w:val="16"/>
                <w:szCs w:val="16"/>
              </w:rPr>
              <w:t>题词</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4"/>
              <w:rPr>
                <w:sz w:val="16"/>
                <w:szCs w:val="16"/>
              </w:rPr>
            </w:pPr>
          </w:p>
          <w:p>
            <w:pPr>
              <w:pStyle w:val="1799"/>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pPr>
              <w:pStyle w:val="1799"/>
              <w:spacing w:line="191" w:lineRule="exact"/>
              <w:ind w:left="34"/>
              <w:rPr>
                <w:sz w:val="16"/>
                <w:szCs w:val="16"/>
              </w:rPr>
            </w:pPr>
            <w:r>
              <w:rPr>
                <w:spacing w:val="3"/>
                <w:sz w:val="16"/>
                <w:szCs w:val="16"/>
              </w:rPr>
              <w:t>2</w:t>
            </w:r>
            <w:r>
              <w:rPr>
                <w:sz w:val="16"/>
                <w:szCs w:val="16"/>
              </w:rPr>
              <w:t>、文宣制作材质规格参数：5MM</w:t>
            </w:r>
            <w:r>
              <w:rPr>
                <w:spacing w:val="2"/>
                <w:sz w:val="16"/>
                <w:szCs w:val="16"/>
              </w:rPr>
              <w:t>亚克力烤漆字约</w:t>
            </w:r>
            <w:r>
              <w:rPr>
                <w:sz w:val="16"/>
                <w:szCs w:val="16"/>
              </w:rPr>
              <w:t>400字，一个字10CM。2.0铝板烤漆造型5组，每组预估4平方，原墙面装置拆除或者移动位置。</w:t>
            </w:r>
          </w:p>
        </w:tc>
        <w:tc>
          <w:tcPr>
            <w:tcW w:w="8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4"/>
              <w:rPr>
                <w:sz w:val="16"/>
                <w:szCs w:val="16"/>
              </w:rPr>
            </w:pPr>
          </w:p>
          <w:p>
            <w:pPr>
              <w:pStyle w:val="1799"/>
              <w:ind w:left="157" w:right="34"/>
              <w:jc w:val="center"/>
              <w:rPr>
                <w:sz w:val="16"/>
                <w:szCs w:val="16"/>
              </w:rPr>
            </w:pPr>
            <w:r>
              <w:rPr>
                <w:sz w:val="16"/>
                <w:szCs w:val="16"/>
              </w:rPr>
              <w:t xml:space="preserve">6.45 </w:t>
            </w:r>
          </w:p>
        </w:tc>
        <w:tc>
          <w:tcPr>
            <w:tcW w:w="8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4"/>
              <w:rPr>
                <w:sz w:val="16"/>
                <w:szCs w:val="16"/>
              </w:rPr>
            </w:pPr>
          </w:p>
          <w:p>
            <w:pPr>
              <w:pStyle w:val="1799"/>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4"/>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4"/>
              <w:rPr>
                <w:sz w:val="16"/>
                <w:szCs w:val="16"/>
              </w:rPr>
            </w:pPr>
          </w:p>
          <w:p>
            <w:pPr>
              <w:pStyle w:val="1799"/>
              <w:ind w:left="151" w:right="25"/>
              <w:jc w:val="center"/>
              <w:rPr>
                <w:sz w:val="16"/>
                <w:szCs w:val="16"/>
              </w:rPr>
            </w:pPr>
            <w:r>
              <w:rPr>
                <w:sz w:val="16"/>
                <w:szCs w:val="16"/>
              </w:rPr>
              <w:t xml:space="preserve">21.29 </w:t>
            </w:r>
          </w:p>
        </w:tc>
        <w:tc>
          <w:tcPr>
            <w:tcW w:w="691"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4"/>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4"/>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74"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ind w:left="0" w:leftChars="0" w:firstLine="0" w:firstLineChars="0"/>
              <w:rPr>
                <w:sz w:val="16"/>
                <w:szCs w:val="16"/>
              </w:rPr>
            </w:pPr>
          </w:p>
          <w:p>
            <w:pPr>
              <w:pStyle w:val="1799"/>
              <w:ind w:left="41"/>
              <w:jc w:val="center"/>
              <w:rPr>
                <w:sz w:val="16"/>
                <w:szCs w:val="16"/>
              </w:rPr>
            </w:pPr>
            <w:r>
              <w:rPr>
                <w:sz w:val="16"/>
                <w:szCs w:val="16"/>
              </w:rPr>
              <w:t>主题墙</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115"/>
              <w:ind w:left="34" w:right="46"/>
              <w:jc w:val="both"/>
              <w:rPr>
                <w:sz w:val="16"/>
                <w:szCs w:val="16"/>
              </w:rPr>
            </w:pPr>
            <w:r>
              <w:rPr>
                <w:sz w:val="16"/>
                <w:szCs w:val="16"/>
              </w:rPr>
              <w:t>1、基层处理材质技术要求：轻钢龙骨A级阻燃板、石膏板、刮腻子刷白打磨喷涂工程乳胶漆、刷基膜糯米胶贴阻燃宣影布。</w:t>
            </w:r>
          </w:p>
          <w:p>
            <w:pPr>
              <w:pStyle w:val="1799"/>
              <w:ind w:left="34" w:right="34"/>
              <w:jc w:val="both"/>
              <w:rPr>
                <w:sz w:val="16"/>
                <w:szCs w:val="16"/>
              </w:rPr>
            </w:pPr>
            <w:r>
              <w:rPr>
                <w:sz w:val="16"/>
                <w:szCs w:val="16"/>
              </w:rPr>
              <w:t>2、文宣制作材质规格参数：25MM不锈钢烤漆背水晶发光字约4个字，一个字50CM，10*5cm铝方通造型、15MM不锈钢烤漆字约20个字，一个字10CM。</w:t>
            </w:r>
          </w:p>
        </w:tc>
        <w:tc>
          <w:tcPr>
            <w:tcW w:w="8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
              <w:rPr>
                <w:sz w:val="16"/>
                <w:szCs w:val="16"/>
              </w:rPr>
            </w:pPr>
          </w:p>
          <w:p>
            <w:pPr>
              <w:pStyle w:val="1799"/>
              <w:ind w:left="157" w:right="34"/>
              <w:jc w:val="center"/>
              <w:rPr>
                <w:sz w:val="16"/>
                <w:szCs w:val="16"/>
              </w:rPr>
            </w:pPr>
            <w:r>
              <w:rPr>
                <w:sz w:val="16"/>
                <w:szCs w:val="16"/>
              </w:rPr>
              <w:t xml:space="preserve">3.50 </w:t>
            </w:r>
          </w:p>
        </w:tc>
        <w:tc>
          <w:tcPr>
            <w:tcW w:w="8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
              <w:rPr>
                <w:sz w:val="16"/>
                <w:szCs w:val="16"/>
              </w:rPr>
            </w:pPr>
          </w:p>
          <w:p>
            <w:pPr>
              <w:pStyle w:val="1799"/>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
              <w:rPr>
                <w:sz w:val="16"/>
                <w:szCs w:val="16"/>
              </w:rPr>
            </w:pPr>
          </w:p>
          <w:p>
            <w:pPr>
              <w:pStyle w:val="1799"/>
              <w:ind w:left="151" w:right="25"/>
              <w:jc w:val="center"/>
              <w:rPr>
                <w:sz w:val="16"/>
                <w:szCs w:val="16"/>
              </w:rPr>
            </w:pPr>
            <w:r>
              <w:rPr>
                <w:sz w:val="16"/>
                <w:szCs w:val="16"/>
              </w:rPr>
              <w:t xml:space="preserve">11.55 </w:t>
            </w:r>
          </w:p>
        </w:tc>
        <w:tc>
          <w:tcPr>
            <w:tcW w:w="691"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0"/>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96"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ind w:left="0" w:leftChars="0" w:firstLine="0" w:firstLineChars="0"/>
              <w:rPr>
                <w:sz w:val="16"/>
                <w:szCs w:val="16"/>
              </w:rPr>
            </w:pPr>
          </w:p>
          <w:p>
            <w:pPr>
              <w:pStyle w:val="1799"/>
              <w:ind w:left="40"/>
              <w:jc w:val="center"/>
              <w:rPr>
                <w:sz w:val="16"/>
                <w:szCs w:val="16"/>
              </w:rPr>
            </w:pPr>
            <w:r>
              <w:rPr>
                <w:sz w:val="16"/>
                <w:szCs w:val="16"/>
              </w:rPr>
              <w:t>展馆目录</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9"/>
              <w:rPr>
                <w:sz w:val="16"/>
                <w:szCs w:val="16"/>
              </w:rPr>
            </w:pPr>
          </w:p>
          <w:p>
            <w:pPr>
              <w:pStyle w:val="1799"/>
              <w:ind w:left="34" w:right="46"/>
              <w:rPr>
                <w:sz w:val="16"/>
                <w:szCs w:val="16"/>
              </w:rPr>
            </w:pPr>
            <w:r>
              <w:rPr>
                <w:sz w:val="16"/>
                <w:szCs w:val="16"/>
              </w:rPr>
              <w:t>1、基层处理材质技术要求：轻钢龙骨A级阻燃板、石膏板、刮腻子刷白打磨喷涂工程乳胶漆、刷基膜糯米胶贴阻燃宣影布。</w:t>
            </w:r>
          </w:p>
          <w:p>
            <w:pPr>
              <w:pStyle w:val="1799"/>
              <w:spacing w:line="189" w:lineRule="exact"/>
              <w:ind w:left="34"/>
              <w:rPr>
                <w:sz w:val="16"/>
                <w:szCs w:val="16"/>
              </w:rPr>
            </w:pPr>
            <w:r>
              <w:rPr>
                <w:sz w:val="16"/>
                <w:szCs w:val="16"/>
              </w:rPr>
              <w:t>2、文宣制作材质规格参数：10*5cm铝方通做造型，目录展板15MM亚克力烤漆约3个平方，10MM亚克力烤漆立体字约30个字， 一个字13CM。</w:t>
            </w:r>
          </w:p>
        </w:tc>
        <w:tc>
          <w:tcPr>
            <w:tcW w:w="8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7"/>
              <w:rPr>
                <w:sz w:val="16"/>
                <w:szCs w:val="16"/>
              </w:rPr>
            </w:pPr>
          </w:p>
          <w:p>
            <w:pPr>
              <w:pStyle w:val="1799"/>
              <w:ind w:left="157" w:right="34"/>
              <w:jc w:val="center"/>
              <w:rPr>
                <w:sz w:val="16"/>
                <w:szCs w:val="16"/>
              </w:rPr>
            </w:pPr>
            <w:r>
              <w:rPr>
                <w:sz w:val="16"/>
                <w:szCs w:val="16"/>
              </w:rPr>
              <w:t xml:space="preserve">3.94 </w:t>
            </w:r>
          </w:p>
        </w:tc>
        <w:tc>
          <w:tcPr>
            <w:tcW w:w="8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7"/>
              <w:rPr>
                <w:sz w:val="16"/>
                <w:szCs w:val="16"/>
              </w:rPr>
            </w:pPr>
          </w:p>
          <w:p>
            <w:pPr>
              <w:pStyle w:val="1799"/>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7"/>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7"/>
              <w:rPr>
                <w:sz w:val="16"/>
                <w:szCs w:val="16"/>
              </w:rPr>
            </w:pPr>
          </w:p>
          <w:p>
            <w:pPr>
              <w:pStyle w:val="1799"/>
              <w:ind w:left="151" w:right="25"/>
              <w:jc w:val="center"/>
              <w:rPr>
                <w:sz w:val="16"/>
                <w:szCs w:val="16"/>
              </w:rPr>
            </w:pPr>
            <w:r>
              <w:rPr>
                <w:sz w:val="16"/>
                <w:szCs w:val="16"/>
              </w:rPr>
              <w:t xml:space="preserve">13.00 </w:t>
            </w:r>
          </w:p>
        </w:tc>
        <w:tc>
          <w:tcPr>
            <w:tcW w:w="691"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7"/>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7"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38" w:right="-15"/>
              <w:jc w:val="center"/>
              <w:rPr>
                <w:sz w:val="16"/>
                <w:szCs w:val="16"/>
              </w:rPr>
            </w:pPr>
            <w:r>
              <w:rPr>
                <w:spacing w:val="1"/>
                <w:sz w:val="16"/>
                <w:szCs w:val="16"/>
              </w:rPr>
              <w:t>触摸屏</w:t>
            </w:r>
            <w:r>
              <w:rPr>
                <w:sz w:val="16"/>
                <w:szCs w:val="16"/>
              </w:rPr>
              <w:t>（86寸）</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115"/>
              <w:ind w:left="34"/>
              <w:rPr>
                <w:sz w:val="16"/>
                <w:szCs w:val="16"/>
              </w:rPr>
            </w:pPr>
            <w:r>
              <w:rPr>
                <w:sz w:val="16"/>
                <w:szCs w:val="16"/>
              </w:rPr>
              <w:t>1、设备配置参数：86寸触摸一体机：20点红外触控，内置I5、8GB、256G电脑</w:t>
            </w:r>
          </w:p>
        </w:tc>
        <w:tc>
          <w:tcPr>
            <w:tcW w:w="890"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1.95 </w:t>
            </w:r>
          </w:p>
        </w:tc>
        <w:tc>
          <w:tcPr>
            <w:tcW w:w="875"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1.19 </w:t>
            </w:r>
          </w:p>
        </w:tc>
        <w:tc>
          <w:tcPr>
            <w:tcW w:w="937"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1" w:right="25"/>
              <w:jc w:val="center"/>
              <w:rPr>
                <w:sz w:val="16"/>
                <w:szCs w:val="16"/>
              </w:rPr>
            </w:pPr>
            <w:r>
              <w:rPr>
                <w:sz w:val="16"/>
                <w:szCs w:val="16"/>
              </w:rPr>
              <w:t xml:space="preserve">1.00 </w:t>
            </w:r>
          </w:p>
        </w:tc>
        <w:tc>
          <w:tcPr>
            <w:tcW w:w="691"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47"/>
              <w:jc w:val="center"/>
              <w:rPr>
                <w:sz w:val="16"/>
                <w:szCs w:val="16"/>
              </w:rPr>
            </w:pPr>
            <w:r>
              <w:rPr>
                <w:w w:val="100"/>
                <w:sz w:val="16"/>
                <w:szCs w:val="16"/>
              </w:rPr>
              <w:t>台</w:t>
            </w:r>
          </w:p>
        </w:tc>
        <w:tc>
          <w:tcPr>
            <w:tcW w:w="599"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5"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spacing w:before="11"/>
              <w:rPr>
                <w:sz w:val="16"/>
                <w:szCs w:val="16"/>
              </w:rPr>
            </w:pPr>
          </w:p>
          <w:p>
            <w:pPr>
              <w:pStyle w:val="1799"/>
              <w:ind w:left="40"/>
              <w:jc w:val="center"/>
              <w:rPr>
                <w:sz w:val="16"/>
                <w:szCs w:val="16"/>
              </w:rPr>
            </w:pPr>
            <w:r>
              <w:rPr>
                <w:sz w:val="16"/>
                <w:szCs w:val="16"/>
              </w:rPr>
              <w:t>顶部改造</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84" w:line="191" w:lineRule="exact"/>
              <w:ind w:left="34"/>
              <w:rPr>
                <w:sz w:val="16"/>
                <w:szCs w:val="16"/>
              </w:rPr>
            </w:pPr>
            <w:r>
              <w:rPr>
                <w:sz w:val="16"/>
                <w:szCs w:val="16"/>
              </w:rPr>
              <w:t>1、基层处理材质技术要求：顶部原有装置拆除，顶部修补刷白</w:t>
            </w:r>
            <w:r>
              <w:rPr>
                <w:w w:val="100"/>
                <w:sz w:val="16"/>
                <w:szCs w:val="16"/>
              </w:rPr>
              <w:t>。</w:t>
            </w:r>
          </w:p>
          <w:p>
            <w:pPr>
              <w:pStyle w:val="1799"/>
              <w:ind w:left="34"/>
              <w:rPr>
                <w:sz w:val="16"/>
                <w:szCs w:val="16"/>
              </w:rPr>
            </w:pPr>
            <w:r>
              <w:rPr>
                <w:sz w:val="16"/>
                <w:szCs w:val="16"/>
              </w:rPr>
              <w:t>2、文宣制作材质：10*5cm铝方通吊顶、10*120cm长方形灯、600*600方形软膜等。</w:t>
            </w:r>
          </w:p>
        </w:tc>
        <w:tc>
          <w:tcPr>
            <w:tcW w:w="8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6.60 </w:t>
            </w:r>
          </w:p>
        </w:tc>
        <w:tc>
          <w:tcPr>
            <w:tcW w:w="8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7.40 </w:t>
            </w:r>
          </w:p>
        </w:tc>
        <w:tc>
          <w:tcPr>
            <w:tcW w:w="937"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1" w:right="25"/>
              <w:jc w:val="center"/>
              <w:rPr>
                <w:sz w:val="16"/>
                <w:szCs w:val="16"/>
              </w:rPr>
            </w:pPr>
            <w:r>
              <w:rPr>
                <w:sz w:val="16"/>
                <w:szCs w:val="16"/>
              </w:rPr>
              <w:t xml:space="preserve">48.84 </w:t>
            </w:r>
          </w:p>
        </w:tc>
        <w:tc>
          <w:tcPr>
            <w:tcW w:w="691"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6"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40"/>
              <w:jc w:val="center"/>
              <w:rPr>
                <w:sz w:val="16"/>
                <w:szCs w:val="16"/>
              </w:rPr>
            </w:pPr>
            <w:r>
              <w:rPr>
                <w:sz w:val="16"/>
                <w:szCs w:val="16"/>
              </w:rPr>
              <w:t>电路改造</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115"/>
              <w:ind w:left="34" w:right="126"/>
              <w:rPr>
                <w:sz w:val="16"/>
                <w:szCs w:val="16"/>
              </w:rPr>
            </w:pPr>
            <w:r>
              <w:rPr>
                <w:sz w:val="16"/>
                <w:szCs w:val="16"/>
              </w:rPr>
              <w:t>1、电料规格参数：2.5平米电线穿KBG镀锌管，拆除原有装置</w:t>
            </w:r>
          </w:p>
        </w:tc>
        <w:tc>
          <w:tcPr>
            <w:tcW w:w="890"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6.60 </w:t>
            </w:r>
          </w:p>
        </w:tc>
        <w:tc>
          <w:tcPr>
            <w:tcW w:w="875"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7.40 </w:t>
            </w:r>
          </w:p>
        </w:tc>
        <w:tc>
          <w:tcPr>
            <w:tcW w:w="937"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48" w:right="25"/>
              <w:jc w:val="center"/>
              <w:rPr>
                <w:sz w:val="16"/>
                <w:szCs w:val="16"/>
              </w:rPr>
            </w:pPr>
            <w:r>
              <w:rPr>
                <w:sz w:val="16"/>
                <w:szCs w:val="16"/>
              </w:rPr>
              <w:t xml:space="preserve">1 </w:t>
            </w:r>
          </w:p>
        </w:tc>
        <w:tc>
          <w:tcPr>
            <w:tcW w:w="691"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47"/>
              <w:jc w:val="center"/>
              <w:rPr>
                <w:sz w:val="16"/>
                <w:szCs w:val="16"/>
              </w:rPr>
            </w:pPr>
            <w:r>
              <w:rPr>
                <w:w w:val="100"/>
                <w:sz w:val="16"/>
                <w:szCs w:val="16"/>
              </w:rPr>
              <w:t>项</w:t>
            </w:r>
          </w:p>
        </w:tc>
        <w:tc>
          <w:tcPr>
            <w:tcW w:w="599"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7" w:hRule="atLeast"/>
        </w:trPr>
        <w:tc>
          <w:tcPr>
            <w:tcW w:w="768" w:type="dxa"/>
            <w:vMerge w:val="continue"/>
            <w:tcBorders>
              <w:top w:val="nil"/>
              <w:bottom w:val="nil"/>
              <w:right w:val="single" w:color="000000" w:sz="8" w:space="0"/>
            </w:tcBorders>
          </w:tcPr>
          <w:p>
            <w:pPr>
              <w:rPr>
                <w:sz w:val="16"/>
                <w:szCs w:val="16"/>
              </w:rPr>
            </w:pPr>
          </w:p>
        </w:tc>
        <w:tc>
          <w:tcPr>
            <w:tcW w:w="1106" w:type="dxa"/>
            <w:vMerge w:val="restart"/>
            <w:tcBorders>
              <w:top w:val="single" w:color="000000" w:sz="8" w:space="0"/>
              <w:left w:val="single" w:color="000000" w:sz="8" w:space="0"/>
              <w:bottom w:val="nil"/>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ind w:left="0" w:leftChars="0" w:firstLine="0" w:firstLineChars="0"/>
              <w:rPr>
                <w:sz w:val="16"/>
                <w:szCs w:val="16"/>
              </w:rPr>
            </w:pPr>
          </w:p>
          <w:p>
            <w:pPr>
              <w:pStyle w:val="1799"/>
              <w:spacing w:before="9"/>
              <w:rPr>
                <w:sz w:val="16"/>
                <w:szCs w:val="16"/>
              </w:rPr>
            </w:pPr>
          </w:p>
          <w:p>
            <w:pPr>
              <w:pStyle w:val="1799"/>
              <w:spacing w:before="1"/>
              <w:ind w:left="84"/>
              <w:rPr>
                <w:sz w:val="16"/>
                <w:szCs w:val="16"/>
              </w:rPr>
            </w:pPr>
            <w:r>
              <w:rPr>
                <w:sz w:val="16"/>
                <w:szCs w:val="16"/>
              </w:rPr>
              <w:t>红色长廊</w:t>
            </w:r>
          </w:p>
          <w:p>
            <w:pPr>
              <w:pStyle w:val="1799"/>
              <w:ind w:left="84"/>
              <w:rPr>
                <w:sz w:val="16"/>
                <w:szCs w:val="16"/>
              </w:rPr>
            </w:pPr>
            <w:r>
              <w:rPr>
                <w:sz w:val="16"/>
                <w:szCs w:val="16"/>
              </w:rPr>
              <w:t>（</w:t>
            </w:r>
            <w:r>
              <w:rPr>
                <w:spacing w:val="2"/>
                <w:sz w:val="16"/>
                <w:szCs w:val="16"/>
              </w:rPr>
              <w:t>一楼</w:t>
            </w:r>
            <w:r>
              <w:rPr>
                <w:sz w:val="16"/>
                <w:szCs w:val="16"/>
              </w:rPr>
              <w:t>）</w:t>
            </w:r>
          </w:p>
        </w:tc>
        <w:tc>
          <w:tcPr>
            <w:tcW w:w="1336"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45"/>
              <w:jc w:val="center"/>
              <w:rPr>
                <w:sz w:val="16"/>
                <w:szCs w:val="16"/>
              </w:rPr>
            </w:pPr>
            <w:r>
              <w:rPr>
                <w:sz w:val="16"/>
                <w:szCs w:val="16"/>
              </w:rPr>
              <w:t>序章</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115"/>
              <w:ind w:left="34"/>
              <w:rPr>
                <w:sz w:val="16"/>
                <w:szCs w:val="16"/>
              </w:rPr>
            </w:pPr>
            <w:r>
              <w:rPr>
                <w:sz w:val="16"/>
                <w:szCs w:val="16"/>
              </w:rPr>
              <w:t>1、文宣制作材质规格参数：15MM结皮PVCuv覆水晶膜约2平方、10MMPVC+3MM透明亚克力背UV雕刻立体字约4个字，一个字30CM。</w:t>
            </w:r>
          </w:p>
        </w:tc>
        <w:tc>
          <w:tcPr>
            <w:tcW w:w="890"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1.15 </w:t>
            </w:r>
          </w:p>
        </w:tc>
        <w:tc>
          <w:tcPr>
            <w:tcW w:w="875"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1.65 </w:t>
            </w:r>
          </w:p>
        </w:tc>
        <w:tc>
          <w:tcPr>
            <w:tcW w:w="937"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1" w:right="25"/>
              <w:jc w:val="center"/>
              <w:rPr>
                <w:sz w:val="16"/>
                <w:szCs w:val="16"/>
              </w:rPr>
            </w:pPr>
            <w:r>
              <w:rPr>
                <w:sz w:val="16"/>
                <w:szCs w:val="16"/>
              </w:rPr>
              <w:t xml:space="preserve">1.90 </w:t>
            </w:r>
          </w:p>
        </w:tc>
        <w:tc>
          <w:tcPr>
            <w:tcW w:w="691"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1"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nil"/>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33"/>
              <w:jc w:val="center"/>
              <w:rPr>
                <w:sz w:val="16"/>
                <w:szCs w:val="16"/>
              </w:rPr>
            </w:pPr>
            <w:r>
              <w:rPr>
                <w:sz w:val="16"/>
                <w:szCs w:val="16"/>
              </w:rPr>
              <w:t>中国共产党党史</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19"/>
              <w:ind w:left="34"/>
              <w:rPr>
                <w:sz w:val="16"/>
                <w:szCs w:val="16"/>
              </w:rPr>
            </w:pPr>
            <w:r>
              <w:rPr>
                <w:sz w:val="16"/>
                <w:szCs w:val="16"/>
              </w:rPr>
              <w:t>1、文宣制作材质规格参数：15MM结皮PVCuv覆水晶膜约50平米、8MM透明亚克力背UV约30平方、30MMPVC烤漆字约60个字，一个字约15CM。25MM不锈钢烤漆字约60个字，一个字约15CM。</w:t>
            </w:r>
          </w:p>
        </w:tc>
        <w:tc>
          <w:tcPr>
            <w:tcW w:w="890"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97" w:right="-29"/>
              <w:jc w:val="center"/>
              <w:rPr>
                <w:sz w:val="16"/>
                <w:szCs w:val="16"/>
              </w:rPr>
            </w:pPr>
            <w:r>
              <w:rPr>
                <w:sz w:val="16"/>
                <w:szCs w:val="16"/>
              </w:rPr>
              <w:t xml:space="preserve">35.00 </w:t>
            </w:r>
          </w:p>
        </w:tc>
        <w:tc>
          <w:tcPr>
            <w:tcW w:w="875"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1.45 </w:t>
            </w:r>
          </w:p>
        </w:tc>
        <w:tc>
          <w:tcPr>
            <w:tcW w:w="937"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1" w:right="25"/>
              <w:jc w:val="center"/>
              <w:rPr>
                <w:sz w:val="16"/>
                <w:szCs w:val="16"/>
              </w:rPr>
            </w:pPr>
            <w:r>
              <w:rPr>
                <w:sz w:val="16"/>
                <w:szCs w:val="16"/>
              </w:rPr>
              <w:t xml:space="preserve">50.75 </w:t>
            </w:r>
          </w:p>
        </w:tc>
        <w:tc>
          <w:tcPr>
            <w:tcW w:w="691"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8" w:hRule="atLeast"/>
        </w:trPr>
        <w:tc>
          <w:tcPr>
            <w:tcW w:w="768" w:type="dxa"/>
            <w:vMerge w:val="continue"/>
            <w:tcBorders>
              <w:top w:val="nil"/>
              <w:bottom w:val="nil"/>
              <w:right w:val="single" w:color="000000" w:sz="8" w:space="0"/>
            </w:tcBorders>
          </w:tcPr>
          <w:p>
            <w:pPr>
              <w:rPr>
                <w:sz w:val="16"/>
                <w:szCs w:val="16"/>
              </w:rPr>
            </w:pPr>
          </w:p>
        </w:tc>
        <w:tc>
          <w:tcPr>
            <w:tcW w:w="1106" w:type="dxa"/>
            <w:vMerge w:val="continue"/>
            <w:tcBorders>
              <w:top w:val="nil"/>
              <w:left w:val="single" w:color="000000" w:sz="8" w:space="0"/>
              <w:bottom w:val="nil"/>
              <w:right w:val="single" w:color="000000" w:sz="8" w:space="0"/>
            </w:tcBorders>
          </w:tcPr>
          <w:p>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33"/>
              <w:jc w:val="center"/>
              <w:rPr>
                <w:sz w:val="16"/>
                <w:szCs w:val="16"/>
              </w:rPr>
            </w:pPr>
            <w:r>
              <w:rPr>
                <w:sz w:val="16"/>
                <w:szCs w:val="16"/>
              </w:rPr>
              <w:t>消防栓遮挡画面</w:t>
            </w:r>
          </w:p>
        </w:tc>
        <w:tc>
          <w:tcPr>
            <w:tcW w:w="7727"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34"/>
              <w:rPr>
                <w:sz w:val="16"/>
                <w:szCs w:val="16"/>
              </w:rPr>
            </w:pPr>
            <w:r>
              <w:rPr>
                <w:sz w:val="16"/>
                <w:szCs w:val="16"/>
              </w:rPr>
              <w:t>1、文宣制作材质规格参数：可移除背胶哑膜5MM亚克立烤漆字。</w:t>
            </w:r>
          </w:p>
        </w:tc>
        <w:tc>
          <w:tcPr>
            <w:tcW w:w="890"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0.70 </w:t>
            </w:r>
          </w:p>
        </w:tc>
        <w:tc>
          <w:tcPr>
            <w:tcW w:w="875"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7" w:right="34"/>
              <w:jc w:val="center"/>
              <w:rPr>
                <w:sz w:val="16"/>
                <w:szCs w:val="16"/>
              </w:rPr>
            </w:pPr>
            <w:r>
              <w:rPr>
                <w:sz w:val="16"/>
                <w:szCs w:val="16"/>
              </w:rPr>
              <w:t xml:space="preserve">1.80 </w:t>
            </w:r>
          </w:p>
        </w:tc>
        <w:tc>
          <w:tcPr>
            <w:tcW w:w="937"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212"/>
              <w:rPr>
                <w:sz w:val="16"/>
                <w:szCs w:val="16"/>
              </w:rPr>
            </w:pPr>
            <w:r>
              <w:rPr>
                <w:w w:val="100"/>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151" w:right="25"/>
              <w:jc w:val="center"/>
              <w:rPr>
                <w:sz w:val="16"/>
                <w:szCs w:val="16"/>
              </w:rPr>
            </w:pPr>
            <w:r>
              <w:rPr>
                <w:sz w:val="16"/>
                <w:szCs w:val="16"/>
              </w:rPr>
              <w:t xml:space="preserve">1.26 </w:t>
            </w:r>
          </w:p>
        </w:tc>
        <w:tc>
          <w:tcPr>
            <w:tcW w:w="691"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right="171"/>
              <w:jc w:val="right"/>
              <w:rPr>
                <w:sz w:val="16"/>
                <w:szCs w:val="16"/>
              </w:rPr>
            </w:pPr>
            <w:r>
              <w:rPr>
                <w:sz w:val="16"/>
                <w:szCs w:val="16"/>
              </w:rPr>
              <w:t xml:space="preserve">4 </w:t>
            </w:r>
          </w:p>
        </w:tc>
      </w:tr>
    </w:tbl>
    <w:p>
      <w:pPr>
        <w:pStyle w:val="2"/>
        <w:rPr>
          <w:b/>
          <w:sz w:val="16"/>
          <w:szCs w:val="16"/>
        </w:rPr>
      </w:pPr>
      <w:r>
        <w:rPr>
          <w:sz w:val="16"/>
          <w:szCs w:val="16"/>
        </w:rPr>
        <w:br w:type="column"/>
      </w:r>
      <w:r>
        <w:rPr>
          <w:sz w:val="16"/>
          <w:szCs w:val="16"/>
        </w:rPr>
        <w:br w:type="column"/>
      </w:r>
    </w:p>
    <w:tbl>
      <w:tblPr>
        <w:tblStyle w:val="87"/>
        <w:tblpPr w:leftFromText="180" w:rightFromText="180" w:vertAnchor="page" w:horzAnchor="page" w:tblpX="493" w:tblpY="654"/>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5"/>
        <w:gridCol w:w="1095"/>
        <w:gridCol w:w="1290"/>
        <w:gridCol w:w="7560"/>
        <w:gridCol w:w="855"/>
        <w:gridCol w:w="855"/>
        <w:gridCol w:w="900"/>
        <w:gridCol w:w="750"/>
        <w:gridCol w:w="675"/>
        <w:gridCol w:w="64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65"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09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6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5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5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900"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right="14"/>
              <w:rPr>
                <w:b/>
                <w:sz w:val="16"/>
                <w:szCs w:val="16"/>
              </w:rPr>
            </w:pPr>
            <w:r>
              <w:rPr>
                <w:b/>
                <w:sz w:val="16"/>
                <w:szCs w:val="16"/>
              </w:rPr>
              <w:t>计量单位</w:t>
            </w:r>
          </w:p>
        </w:tc>
        <w:tc>
          <w:tcPr>
            <w:tcW w:w="75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6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4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65" w:type="dxa"/>
            <w:vMerge w:val="continue"/>
            <w:tcBorders>
              <w:top w:val="nil"/>
              <w:bottom w:val="single" w:color="000000" w:sz="8" w:space="0"/>
              <w:right w:val="single" w:color="000000" w:sz="8" w:space="0"/>
            </w:tcBorders>
          </w:tcPr>
          <w:p>
            <w:pPr>
              <w:rPr>
                <w:sz w:val="16"/>
                <w:szCs w:val="16"/>
              </w:rPr>
            </w:pPr>
          </w:p>
        </w:tc>
        <w:tc>
          <w:tcPr>
            <w:tcW w:w="1095" w:type="dxa"/>
            <w:vMerge w:val="continue"/>
            <w:tcBorders>
              <w:top w:val="nil"/>
              <w:left w:val="single" w:color="000000" w:sz="8" w:space="0"/>
              <w:bottom w:val="single" w:color="000000" w:sz="8" w:space="0"/>
              <w:right w:val="single" w:color="000000" w:sz="8" w:space="0"/>
            </w:tcBorders>
          </w:tcPr>
          <w:p>
            <w:pPr>
              <w:rPr>
                <w:sz w:val="16"/>
                <w:szCs w:val="16"/>
              </w:rPr>
            </w:pPr>
          </w:p>
        </w:tc>
        <w:tc>
          <w:tcPr>
            <w:tcW w:w="1290" w:type="dxa"/>
            <w:vMerge w:val="continue"/>
            <w:tcBorders>
              <w:top w:val="nil"/>
              <w:left w:val="single" w:color="000000" w:sz="8" w:space="0"/>
              <w:bottom w:val="single" w:color="000000" w:sz="8" w:space="0"/>
              <w:right w:val="single" w:color="000000" w:sz="8" w:space="0"/>
            </w:tcBorders>
          </w:tcPr>
          <w:p>
            <w:pPr>
              <w:rPr>
                <w:sz w:val="16"/>
                <w:szCs w:val="16"/>
              </w:rPr>
            </w:pPr>
          </w:p>
        </w:tc>
        <w:tc>
          <w:tcPr>
            <w:tcW w:w="7560" w:type="dxa"/>
            <w:vMerge w:val="continue"/>
            <w:tcBorders>
              <w:top w:val="nil"/>
              <w:left w:val="single" w:color="000000" w:sz="8" w:space="0"/>
              <w:bottom w:val="single" w:color="000000" w:sz="8" w:space="0"/>
              <w:right w:val="single" w:color="000000" w:sz="8" w:space="0"/>
            </w:tcBorders>
          </w:tcPr>
          <w:p>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pPr>
              <w:rPr>
                <w:sz w:val="16"/>
                <w:szCs w:val="16"/>
              </w:rPr>
            </w:pPr>
          </w:p>
        </w:tc>
        <w:tc>
          <w:tcPr>
            <w:tcW w:w="900" w:type="dxa"/>
            <w:vMerge w:val="continue"/>
            <w:tcBorders>
              <w:top w:val="nil"/>
              <w:left w:val="single" w:color="000000" w:sz="8" w:space="0"/>
              <w:bottom w:val="single" w:color="000000" w:sz="8" w:space="0"/>
              <w:right w:val="single" w:color="000000" w:sz="8" w:space="0"/>
            </w:tcBorders>
          </w:tcPr>
          <w:p>
            <w:pPr>
              <w:rPr>
                <w:sz w:val="16"/>
                <w:szCs w:val="16"/>
              </w:rPr>
            </w:pPr>
          </w:p>
        </w:tc>
        <w:tc>
          <w:tcPr>
            <w:tcW w:w="750" w:type="dxa"/>
            <w:vMerge w:val="continue"/>
            <w:tcBorders>
              <w:top w:val="nil"/>
              <w:left w:val="single" w:color="000000" w:sz="8" w:space="0"/>
              <w:bottom w:val="single" w:color="000000" w:sz="8" w:space="0"/>
              <w:right w:val="single" w:color="000000" w:sz="8" w:space="0"/>
            </w:tcBorders>
          </w:tcPr>
          <w:p>
            <w:pPr>
              <w:rPr>
                <w:sz w:val="16"/>
                <w:szCs w:val="16"/>
              </w:rPr>
            </w:pPr>
          </w:p>
        </w:tc>
        <w:tc>
          <w:tcPr>
            <w:tcW w:w="675" w:type="dxa"/>
            <w:vMerge w:val="continue"/>
            <w:tcBorders>
              <w:top w:val="nil"/>
              <w:left w:val="single" w:color="000000" w:sz="8" w:space="0"/>
              <w:bottom w:val="single" w:color="000000" w:sz="8" w:space="0"/>
              <w:right w:val="single" w:color="000000" w:sz="8" w:space="0"/>
            </w:tcBorders>
          </w:tcPr>
          <w:p>
            <w:pPr>
              <w:rPr>
                <w:sz w:val="16"/>
                <w:szCs w:val="16"/>
              </w:rPr>
            </w:pPr>
          </w:p>
        </w:tc>
        <w:tc>
          <w:tcPr>
            <w:tcW w:w="645"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restart"/>
            <w:tcBorders>
              <w:top w:val="single" w:color="000000" w:sz="8" w:space="0"/>
              <w:bottom w:val="nil"/>
              <w:right w:val="single" w:color="000000" w:sz="8" w:space="0"/>
            </w:tcBorders>
          </w:tcPr>
          <w:p>
            <w:pPr>
              <w:pStyle w:val="1799"/>
              <w:rPr>
                <w:rFonts w:ascii="Times New Roman"/>
                <w:sz w:val="16"/>
                <w:szCs w:val="16"/>
              </w:rPr>
            </w:pPr>
          </w:p>
        </w:tc>
        <w:tc>
          <w:tcPr>
            <w:tcW w:w="109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117"/>
              <w:ind w:left="423" w:right="3" w:hanging="385"/>
              <w:rPr>
                <w:sz w:val="16"/>
                <w:szCs w:val="16"/>
              </w:rPr>
            </w:pPr>
            <w:r>
              <w:rPr>
                <w:sz w:val="16"/>
                <w:szCs w:val="16"/>
              </w:rPr>
              <w:t>中国共产党精神谱系</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before="21"/>
              <w:ind w:left="34" w:right="39"/>
              <w:rPr>
                <w:sz w:val="16"/>
                <w:szCs w:val="16"/>
              </w:rPr>
            </w:pPr>
            <w:r>
              <w:rPr>
                <w:sz w:val="16"/>
                <w:szCs w:val="16"/>
              </w:rPr>
              <w:t>1、文宣制作材质规格参数：17MM纳米那展板覆油画布膜、5MM黑色亚克力雕刻、5MM透明亚克力背uv。</w:t>
            </w:r>
          </w:p>
          <w:p>
            <w:pPr>
              <w:pStyle w:val="1799"/>
              <w:ind w:left="34"/>
              <w:rPr>
                <w:sz w:val="16"/>
                <w:szCs w:val="16"/>
              </w:rPr>
            </w:pPr>
            <w:r>
              <w:rPr>
                <w:sz w:val="16"/>
                <w:szCs w:val="16"/>
              </w:rPr>
              <w:t>2、安装位置致远楼1-4层东西两侧楼梯两侧墙面。</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0.50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0.50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48" w:right="25"/>
              <w:jc w:val="center"/>
              <w:rPr>
                <w:sz w:val="16"/>
                <w:szCs w:val="16"/>
              </w:rPr>
            </w:pPr>
            <w:r>
              <w:rPr>
                <w:sz w:val="16"/>
                <w:szCs w:val="16"/>
              </w:rPr>
              <w:t xml:space="preserve">1 </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7"/>
              <w:jc w:val="center"/>
              <w:rPr>
                <w:sz w:val="16"/>
                <w:szCs w:val="16"/>
              </w:rPr>
            </w:pPr>
            <w:r>
              <w:rPr>
                <w:w w:val="100"/>
                <w:sz w:val="16"/>
                <w:szCs w:val="16"/>
              </w:rPr>
              <w:t>个</w:t>
            </w:r>
          </w:p>
        </w:tc>
        <w:tc>
          <w:tcPr>
            <w:tcW w:w="64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31"/>
              <w:jc w:val="right"/>
              <w:rPr>
                <w:sz w:val="16"/>
                <w:szCs w:val="16"/>
              </w:rPr>
            </w:pPr>
            <w:r>
              <w:rPr>
                <w:sz w:val="16"/>
                <w:szCs w:val="16"/>
              </w:rPr>
              <w:t xml:space="preserve">45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7" w:hRule="atLeast"/>
        </w:trPr>
        <w:tc>
          <w:tcPr>
            <w:tcW w:w="765" w:type="dxa"/>
            <w:vMerge w:val="continue"/>
            <w:tcBorders>
              <w:top w:val="nil"/>
              <w:bottom w:val="nil"/>
              <w:right w:val="single" w:color="000000" w:sz="8" w:space="0"/>
            </w:tcBorders>
          </w:tcPr>
          <w:p>
            <w:pPr>
              <w:rPr>
                <w:sz w:val="16"/>
                <w:szCs w:val="16"/>
              </w:rPr>
            </w:pPr>
          </w:p>
        </w:tc>
        <w:tc>
          <w:tcPr>
            <w:tcW w:w="1095" w:type="dxa"/>
            <w:vMerge w:val="restart"/>
            <w:tcBorders>
              <w:top w:val="single" w:color="000000" w:sz="8" w:space="0"/>
              <w:left w:val="single" w:color="000000" w:sz="8" w:space="0"/>
              <w:bottom w:val="nil"/>
              <w:right w:val="single" w:color="000000" w:sz="8" w:space="0"/>
            </w:tcBorders>
          </w:tcPr>
          <w:p>
            <w:pPr>
              <w:pStyle w:val="1799"/>
              <w:rPr>
                <w:rFonts w:ascii="Times New Roman"/>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5"/>
              <w:rPr>
                <w:sz w:val="16"/>
                <w:szCs w:val="16"/>
              </w:rPr>
            </w:pPr>
          </w:p>
          <w:p>
            <w:pPr>
              <w:pStyle w:val="1799"/>
              <w:spacing w:line="237" w:lineRule="auto"/>
              <w:ind w:left="115" w:right="-15" w:hanging="77"/>
              <w:rPr>
                <w:sz w:val="16"/>
                <w:szCs w:val="16"/>
              </w:rPr>
            </w:pPr>
            <w:r>
              <w:rPr>
                <w:spacing w:val="1"/>
                <w:sz w:val="16"/>
                <w:szCs w:val="16"/>
              </w:rPr>
              <w:t>大门改造</w:t>
            </w:r>
            <w:r>
              <w:rPr>
                <w:sz w:val="16"/>
                <w:szCs w:val="16"/>
              </w:rPr>
              <w:t>（单开</w:t>
            </w:r>
            <w:r>
              <w:rPr>
                <w:spacing w:val="1"/>
                <w:sz w:val="16"/>
                <w:szCs w:val="16"/>
              </w:rPr>
              <w:t>钢化玻璃门</w:t>
            </w:r>
            <w:r>
              <w:rPr>
                <w:sz w:val="16"/>
                <w:szCs w:val="16"/>
              </w:rPr>
              <w:t>）</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before="5"/>
              <w:rPr>
                <w:sz w:val="16"/>
                <w:szCs w:val="16"/>
              </w:rPr>
            </w:pPr>
          </w:p>
          <w:p>
            <w:pPr>
              <w:pStyle w:val="1799"/>
              <w:spacing w:line="237" w:lineRule="auto"/>
              <w:ind w:left="34" w:right="128"/>
              <w:rPr>
                <w:sz w:val="16"/>
                <w:szCs w:val="16"/>
              </w:rPr>
            </w:pPr>
            <w:r>
              <w:rPr>
                <w:sz w:val="16"/>
                <w:szCs w:val="16"/>
              </w:rPr>
              <w:t>1、文宣制作材质规格参数：10MM超白钢化玻璃，钛金不锈钢包边，电机轨道,仿古铜背水晶发光字约3个字，一个字约30cm。</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ind w:left="157" w:right="34"/>
              <w:jc w:val="center"/>
              <w:rPr>
                <w:sz w:val="16"/>
                <w:szCs w:val="16"/>
              </w:rPr>
            </w:pPr>
            <w:r>
              <w:rPr>
                <w:sz w:val="16"/>
                <w:szCs w:val="16"/>
              </w:rPr>
              <w:t xml:space="preserve">1.70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ind w:left="157" w:right="34"/>
              <w:jc w:val="center"/>
              <w:rPr>
                <w:sz w:val="16"/>
                <w:szCs w:val="16"/>
              </w:rPr>
            </w:pPr>
            <w:r>
              <w:rPr>
                <w:sz w:val="16"/>
                <w:szCs w:val="16"/>
              </w:rPr>
              <w:t xml:space="preserve">2.20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ind w:left="148" w:right="25"/>
              <w:jc w:val="center"/>
              <w:rPr>
                <w:sz w:val="16"/>
                <w:szCs w:val="16"/>
              </w:rPr>
            </w:pPr>
            <w:r>
              <w:rPr>
                <w:sz w:val="16"/>
                <w:szCs w:val="16"/>
              </w:rPr>
              <w:t xml:space="preserve">1 </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11"/>
              <w:ind w:left="0" w:leftChars="0" w:firstLine="0" w:firstLineChars="0"/>
              <w:rPr>
                <w:sz w:val="16"/>
                <w:szCs w:val="16"/>
              </w:rPr>
            </w:pPr>
          </w:p>
          <w:p>
            <w:pPr>
              <w:pStyle w:val="1799"/>
              <w:ind w:left="41"/>
              <w:jc w:val="center"/>
              <w:rPr>
                <w:sz w:val="16"/>
                <w:szCs w:val="16"/>
              </w:rPr>
            </w:pPr>
            <w:r>
              <w:rPr>
                <w:sz w:val="16"/>
                <w:szCs w:val="16"/>
              </w:rPr>
              <w:t>主题字</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before="107"/>
              <w:ind w:left="34" w:right="46"/>
              <w:rPr>
                <w:sz w:val="16"/>
                <w:szCs w:val="16"/>
              </w:rPr>
            </w:pPr>
            <w:r>
              <w:rPr>
                <w:sz w:val="16"/>
                <w:szCs w:val="16"/>
              </w:rPr>
              <w:t>1、基层处理材质技术要求：轻钢龙骨A级阻燃板、石膏板、刮腻子刷白打磨喷涂工程乳胶漆、刷基膜糯米胶贴阻燃宣影布。</w:t>
            </w:r>
          </w:p>
          <w:p>
            <w:pPr>
              <w:pStyle w:val="1799"/>
              <w:spacing w:before="1" w:line="237" w:lineRule="auto"/>
              <w:ind w:left="34" w:right="41"/>
              <w:rPr>
                <w:sz w:val="16"/>
                <w:szCs w:val="16"/>
              </w:rPr>
            </w:pPr>
            <w:r>
              <w:rPr>
                <w:sz w:val="16"/>
                <w:szCs w:val="16"/>
              </w:rPr>
              <w:t>2、文宣制作材质规格参数：35mm钛金不锈钢背水晶发光字约8个字，一个字约60cm。</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0.35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0.35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1" w:right="25"/>
              <w:jc w:val="center"/>
              <w:rPr>
                <w:sz w:val="16"/>
                <w:szCs w:val="16"/>
              </w:rPr>
            </w:pPr>
            <w:r>
              <w:rPr>
                <w:sz w:val="16"/>
                <w:szCs w:val="16"/>
              </w:rPr>
              <w:t xml:space="preserve">0.35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right="171"/>
              <w:jc w:val="right"/>
              <w:rPr>
                <w:sz w:val="16"/>
                <w:szCs w:val="16"/>
              </w:rPr>
            </w:pPr>
            <w:r>
              <w:rPr>
                <w:sz w:val="16"/>
                <w:szCs w:val="16"/>
              </w:rPr>
              <w:t xml:space="preserve">8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120"/>
              <w:ind w:left="0" w:leftChars="0" w:right="3" w:firstLine="0" w:firstLineChars="0"/>
              <w:rPr>
                <w:sz w:val="16"/>
                <w:szCs w:val="16"/>
              </w:rPr>
            </w:pPr>
            <w:r>
              <w:rPr>
                <w:sz w:val="16"/>
                <w:szCs w:val="16"/>
              </w:rPr>
              <w:t>进门主背景墙形象画面</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before="15"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pPr>
              <w:pStyle w:val="1799"/>
              <w:ind w:left="34" w:right="118"/>
              <w:rPr>
                <w:sz w:val="16"/>
                <w:szCs w:val="16"/>
              </w:rPr>
            </w:pPr>
            <w:r>
              <w:rPr>
                <w:sz w:val="16"/>
                <w:szCs w:val="16"/>
              </w:rPr>
              <w:t>2、文宣制作材质规格参数：35mm钛金不锈钢背水晶发光字约15 个字，一个字约15cm。5MM钢板烤漆实行字约400字，一个字约5cm。</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157" w:right="34"/>
              <w:jc w:val="center"/>
              <w:rPr>
                <w:sz w:val="16"/>
                <w:szCs w:val="16"/>
              </w:rPr>
            </w:pPr>
            <w:r>
              <w:rPr>
                <w:sz w:val="16"/>
                <w:szCs w:val="16"/>
              </w:rPr>
              <w:t xml:space="preserve">6.10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151" w:right="25"/>
              <w:jc w:val="center"/>
              <w:rPr>
                <w:sz w:val="16"/>
                <w:szCs w:val="16"/>
              </w:rPr>
            </w:pPr>
            <w:r>
              <w:rPr>
                <w:sz w:val="16"/>
                <w:szCs w:val="16"/>
              </w:rPr>
              <w:t xml:space="preserve">16.17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20"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12"/>
              <w:rPr>
                <w:sz w:val="16"/>
                <w:szCs w:val="16"/>
              </w:rPr>
            </w:pPr>
          </w:p>
          <w:p>
            <w:pPr>
              <w:pStyle w:val="1799"/>
              <w:ind w:left="499" w:right="-15" w:hanging="461"/>
              <w:rPr>
                <w:sz w:val="16"/>
                <w:szCs w:val="16"/>
              </w:rPr>
            </w:pPr>
            <w:r>
              <w:rPr>
                <w:sz w:val="16"/>
                <w:szCs w:val="16"/>
              </w:rPr>
              <w:t>（</w:t>
            </w:r>
            <w:r>
              <w:rPr>
                <w:spacing w:val="1"/>
                <w:sz w:val="16"/>
                <w:szCs w:val="16"/>
              </w:rPr>
              <w:t>第二章节</w:t>
            </w:r>
            <w:r>
              <w:rPr>
                <w:sz w:val="16"/>
                <w:szCs w:val="16"/>
              </w:rPr>
              <w:t>）序章</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line="179" w:lineRule="exact"/>
              <w:ind w:left="34"/>
              <w:rPr>
                <w:sz w:val="16"/>
                <w:szCs w:val="16"/>
              </w:rPr>
            </w:pPr>
            <w:r>
              <w:rPr>
                <w:spacing w:val="3"/>
                <w:sz w:val="16"/>
                <w:szCs w:val="16"/>
              </w:rPr>
              <w:t>1</w:t>
            </w:r>
            <w:r>
              <w:rPr>
                <w:sz w:val="16"/>
                <w:szCs w:val="16"/>
              </w:rPr>
              <w:t>、基层处理材质技术要求：轻钢龙骨A级阻燃板、石膏板、刮腻子刷白打磨喷涂工程乳胶漆、刷基膜糯米胶贴阻燃宣影布。</w:t>
            </w:r>
          </w:p>
          <w:p>
            <w:pPr>
              <w:pStyle w:val="1799"/>
              <w:spacing w:before="1" w:line="237" w:lineRule="auto"/>
              <w:ind w:left="34" w:right="41"/>
              <w:rPr>
                <w:sz w:val="16"/>
                <w:szCs w:val="16"/>
              </w:rPr>
            </w:pPr>
            <w:r>
              <w:rPr>
                <w:sz w:val="16"/>
                <w:szCs w:val="16"/>
              </w:rPr>
              <w:t>2、文宣制作材质规格参数：35mm钛金不锈钢背水晶发光字约4个字，一个字约30cm，5MM透明亚克力烤漆UV二维码、内嵌发光灯带。</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151" w:right="25"/>
              <w:jc w:val="center"/>
              <w:rPr>
                <w:sz w:val="16"/>
                <w:szCs w:val="16"/>
              </w:rPr>
            </w:pPr>
            <w:r>
              <w:rPr>
                <w:sz w:val="16"/>
                <w:szCs w:val="16"/>
              </w:rPr>
              <w:t xml:space="preserve">3.98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87"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99" w:right="3" w:hanging="461"/>
              <w:rPr>
                <w:sz w:val="16"/>
                <w:szCs w:val="16"/>
              </w:rPr>
            </w:pPr>
            <w:r>
              <w:rPr>
                <w:sz w:val="16"/>
                <w:szCs w:val="16"/>
              </w:rPr>
              <w:t>中国教育变革板块</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line="179" w:lineRule="exact"/>
              <w:ind w:left="34"/>
              <w:rPr>
                <w:sz w:val="16"/>
                <w:szCs w:val="16"/>
              </w:rPr>
            </w:pPr>
            <w:r>
              <w:rPr>
                <w:spacing w:val="3"/>
                <w:sz w:val="16"/>
                <w:szCs w:val="16"/>
              </w:rPr>
              <w:t>1</w:t>
            </w:r>
            <w:r>
              <w:rPr>
                <w:sz w:val="16"/>
                <w:szCs w:val="16"/>
              </w:rPr>
              <w:t>、基层处理材质技术要求：轻钢龙骨A级阻燃板、石膏板、刮腻子刷白打磨喷涂工程乳胶漆、刷基膜糯米胶贴阻燃宣影布。</w:t>
            </w:r>
          </w:p>
          <w:p>
            <w:pPr>
              <w:pStyle w:val="1799"/>
              <w:spacing w:before="1" w:line="237" w:lineRule="auto"/>
              <w:ind w:left="34" w:right="41"/>
              <w:rPr>
                <w:sz w:val="16"/>
                <w:szCs w:val="16"/>
              </w:rPr>
            </w:pPr>
            <w:r>
              <w:rPr>
                <w:sz w:val="16"/>
                <w:szCs w:val="16"/>
              </w:rPr>
              <w:t>2、文宣制作材质规格参数：50MM密度板烤漆立体字约9个字，一个字约20cm。15MM密度板烤漆UV约12平米、5MM透明亚克力背UV约18平米。</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97" w:right="-29"/>
              <w:jc w:val="center"/>
              <w:rPr>
                <w:sz w:val="16"/>
                <w:szCs w:val="16"/>
              </w:rPr>
            </w:pPr>
            <w:r>
              <w:rPr>
                <w:sz w:val="16"/>
                <w:szCs w:val="16"/>
              </w:rPr>
              <w:t xml:space="preserve">10.80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1" w:right="25"/>
              <w:jc w:val="center"/>
              <w:rPr>
                <w:sz w:val="16"/>
                <w:szCs w:val="16"/>
              </w:rPr>
            </w:pPr>
            <w:r>
              <w:rPr>
                <w:sz w:val="16"/>
                <w:szCs w:val="16"/>
              </w:rPr>
              <w:t xml:space="preserve">28.62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7"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spacing w:before="1"/>
              <w:ind w:left="0" w:leftChars="0" w:firstLine="0" w:firstLineChars="0"/>
              <w:rPr>
                <w:sz w:val="16"/>
                <w:szCs w:val="16"/>
              </w:rPr>
            </w:pPr>
          </w:p>
          <w:p>
            <w:pPr>
              <w:pStyle w:val="1799"/>
              <w:ind w:left="499" w:right="3" w:hanging="461"/>
              <w:rPr>
                <w:sz w:val="16"/>
                <w:szCs w:val="16"/>
              </w:rPr>
            </w:pPr>
            <w:r>
              <w:rPr>
                <w:sz w:val="16"/>
                <w:szCs w:val="16"/>
              </w:rPr>
              <w:t>国家教育政策板块</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line="237" w:lineRule="auto"/>
              <w:ind w:left="0" w:leftChars="0" w:right="46" w:firstLine="0" w:firstLineChars="0"/>
              <w:rPr>
                <w:sz w:val="16"/>
                <w:szCs w:val="16"/>
              </w:rPr>
            </w:pPr>
            <w:r>
              <w:rPr>
                <w:sz w:val="16"/>
                <w:szCs w:val="16"/>
              </w:rPr>
              <w:t>1、基层处理材质技术要求：轻钢龙骨A级阻燃板、石膏板、刮腻子刷白打磨喷涂工程乳胶漆、刷基膜糯米胶贴阻燃宣影布。</w:t>
            </w:r>
          </w:p>
          <w:p>
            <w:pPr>
              <w:pStyle w:val="1799"/>
              <w:ind w:left="34" w:right="113"/>
              <w:rPr>
                <w:sz w:val="16"/>
                <w:szCs w:val="16"/>
              </w:rPr>
            </w:pPr>
            <w:r>
              <w:rPr>
                <w:sz w:val="16"/>
                <w:szCs w:val="16"/>
              </w:rPr>
              <w:t>2、文宣制作材质规格参数：50MM密度板烤漆UV约5平米、5MM透明亚克力背UV立体字约15个字，一个字约20cm。</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ind w:left="157" w:right="34"/>
              <w:jc w:val="center"/>
              <w:rPr>
                <w:sz w:val="16"/>
                <w:szCs w:val="16"/>
              </w:rPr>
            </w:pPr>
            <w:r>
              <w:rPr>
                <w:sz w:val="16"/>
                <w:szCs w:val="16"/>
              </w:rPr>
              <w:t xml:space="preserve">3.50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ind w:left="151" w:right="25"/>
              <w:jc w:val="center"/>
              <w:rPr>
                <w:sz w:val="16"/>
                <w:szCs w:val="16"/>
              </w:rPr>
            </w:pPr>
            <w:r>
              <w:rPr>
                <w:sz w:val="16"/>
                <w:szCs w:val="16"/>
              </w:rPr>
              <w:t xml:space="preserve">9.28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0"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ind w:left="0" w:leftChars="0" w:firstLine="0" w:firstLineChars="0"/>
              <w:rPr>
                <w:sz w:val="16"/>
                <w:szCs w:val="16"/>
              </w:rPr>
            </w:pPr>
          </w:p>
          <w:p>
            <w:pPr>
              <w:pStyle w:val="1799"/>
              <w:spacing w:before="94"/>
              <w:ind w:left="34"/>
              <w:jc w:val="center"/>
              <w:rPr>
                <w:sz w:val="16"/>
                <w:szCs w:val="16"/>
              </w:rPr>
            </w:pPr>
            <w:r>
              <w:rPr>
                <w:sz w:val="16"/>
                <w:szCs w:val="16"/>
              </w:rPr>
              <w:t>国家教育方针</w:t>
            </w:r>
          </w:p>
        </w:tc>
        <w:tc>
          <w:tcPr>
            <w:tcW w:w="7560" w:type="dxa"/>
            <w:tcBorders>
              <w:top w:val="single" w:color="000000" w:sz="8" w:space="0"/>
              <w:left w:val="single" w:color="000000" w:sz="8" w:space="0"/>
              <w:bottom w:val="single" w:color="000000" w:sz="8" w:space="0"/>
              <w:right w:val="single" w:color="000000" w:sz="8" w:space="0"/>
            </w:tcBorders>
          </w:tcPr>
          <w:p>
            <w:pPr>
              <w:pStyle w:val="1799"/>
              <w:ind w:left="0" w:leftChars="0" w:right="46" w:firstLine="0" w:firstLineChars="0"/>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pPr>
              <w:pStyle w:val="1799"/>
              <w:spacing w:before="1" w:line="237" w:lineRule="auto"/>
              <w:ind w:left="34" w:right="34"/>
              <w:rPr>
                <w:sz w:val="16"/>
                <w:szCs w:val="16"/>
              </w:rPr>
            </w:pPr>
            <w:r>
              <w:rPr>
                <w:spacing w:val="3"/>
                <w:sz w:val="16"/>
                <w:szCs w:val="16"/>
              </w:rPr>
              <w:t>2</w:t>
            </w:r>
            <w:r>
              <w:rPr>
                <w:sz w:val="16"/>
                <w:szCs w:val="16"/>
              </w:rPr>
              <w:t>、文宣制作材质规格参数：15MM</w:t>
            </w:r>
            <w:r>
              <w:rPr>
                <w:spacing w:val="1"/>
                <w:sz w:val="16"/>
                <w:szCs w:val="16"/>
              </w:rPr>
              <w:t>密度板烤漆立体字约</w:t>
            </w:r>
            <w:r>
              <w:rPr>
                <w:spacing w:val="3"/>
                <w:sz w:val="16"/>
                <w:szCs w:val="16"/>
              </w:rPr>
              <w:t>9</w:t>
            </w:r>
            <w:r>
              <w:rPr>
                <w:sz w:val="16"/>
                <w:szCs w:val="16"/>
              </w:rPr>
              <w:t>个字，一</w:t>
            </w:r>
            <w:r>
              <w:rPr>
                <w:spacing w:val="2"/>
                <w:sz w:val="16"/>
                <w:szCs w:val="16"/>
              </w:rPr>
              <w:t>个字约</w:t>
            </w:r>
            <w:r>
              <w:rPr>
                <w:sz w:val="16"/>
                <w:szCs w:val="16"/>
              </w:rPr>
              <w:t>30cm、5MM</w:t>
            </w:r>
            <w:r>
              <w:rPr>
                <w:spacing w:val="1"/>
                <w:sz w:val="16"/>
                <w:szCs w:val="16"/>
              </w:rPr>
              <w:t>透明亚克力背</w:t>
            </w:r>
            <w:r>
              <w:rPr>
                <w:sz w:val="16"/>
                <w:szCs w:val="16"/>
              </w:rPr>
              <w:t>UV</w:t>
            </w:r>
            <w:r>
              <w:rPr>
                <w:spacing w:val="1"/>
                <w:sz w:val="16"/>
                <w:szCs w:val="16"/>
              </w:rPr>
              <w:t>立体字约</w:t>
            </w:r>
            <w:r>
              <w:rPr>
                <w:sz w:val="16"/>
                <w:szCs w:val="16"/>
              </w:rPr>
              <w:t>9</w:t>
            </w:r>
            <w:r>
              <w:rPr>
                <w:spacing w:val="1"/>
                <w:sz w:val="16"/>
                <w:szCs w:val="16"/>
              </w:rPr>
              <w:t>个字，一个字</w:t>
            </w:r>
            <w:r>
              <w:rPr>
                <w:sz w:val="16"/>
                <w:szCs w:val="16"/>
              </w:rPr>
              <w:t>15cm。</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94"/>
              <w:ind w:left="157" w:right="34"/>
              <w:jc w:val="center"/>
              <w:rPr>
                <w:sz w:val="16"/>
                <w:szCs w:val="16"/>
              </w:rPr>
            </w:pPr>
            <w:r>
              <w:rPr>
                <w:sz w:val="16"/>
                <w:szCs w:val="16"/>
              </w:rPr>
              <w:t xml:space="preserve">2.68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94"/>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94"/>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94"/>
              <w:ind w:left="151" w:right="25"/>
              <w:jc w:val="center"/>
              <w:rPr>
                <w:sz w:val="16"/>
                <w:szCs w:val="16"/>
              </w:rPr>
            </w:pPr>
            <w:r>
              <w:rPr>
                <w:sz w:val="16"/>
                <w:szCs w:val="16"/>
              </w:rPr>
              <w:t xml:space="preserve">7.10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94"/>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94"/>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49"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40"/>
              <w:jc w:val="center"/>
              <w:rPr>
                <w:sz w:val="16"/>
                <w:szCs w:val="16"/>
              </w:rPr>
            </w:pPr>
            <w:r>
              <w:rPr>
                <w:sz w:val="16"/>
                <w:szCs w:val="16"/>
              </w:rPr>
              <w:t>师风师德</w:t>
            </w:r>
          </w:p>
        </w:tc>
        <w:tc>
          <w:tcPr>
            <w:tcW w:w="7560" w:type="dxa"/>
            <w:tcBorders>
              <w:top w:val="single" w:color="000000" w:sz="8" w:space="0"/>
              <w:left w:val="single" w:color="000000" w:sz="8" w:space="0"/>
              <w:bottom w:val="single" w:color="000000" w:sz="8" w:space="0"/>
              <w:right w:val="single" w:color="000000" w:sz="8" w:space="0"/>
            </w:tcBorders>
          </w:tcPr>
          <w:p>
            <w:pPr>
              <w:pStyle w:val="1799"/>
              <w:ind w:left="0" w:leftChars="0" w:right="46" w:firstLine="0" w:firstLineChars="0"/>
              <w:rPr>
                <w:sz w:val="16"/>
                <w:szCs w:val="16"/>
              </w:rPr>
            </w:pPr>
            <w:r>
              <w:rPr>
                <w:sz w:val="16"/>
                <w:szCs w:val="16"/>
              </w:rPr>
              <w:t>1、基层处理材质技术要求：轻钢龙骨A级阻燃板、石膏板、刮腻子刷白打磨喷涂工程乳胶漆、刷基膜糯米胶贴阻燃宣影布。</w:t>
            </w:r>
          </w:p>
          <w:p>
            <w:pPr>
              <w:pStyle w:val="1799"/>
              <w:ind w:left="34" w:right="118"/>
              <w:rPr>
                <w:sz w:val="16"/>
                <w:szCs w:val="16"/>
              </w:rPr>
            </w:pPr>
            <w:r>
              <w:rPr>
                <w:sz w:val="16"/>
                <w:szCs w:val="16"/>
              </w:rPr>
              <w:t>2、文宣制作材质规格参数：5MM红色亚克力立体字约4个字，一个字约20cm，5MM红色亚克力UV约1平米。</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1" w:right="25"/>
              <w:jc w:val="center"/>
              <w:rPr>
                <w:sz w:val="16"/>
                <w:szCs w:val="16"/>
              </w:rPr>
            </w:pPr>
            <w:r>
              <w:rPr>
                <w:sz w:val="16"/>
                <w:szCs w:val="16"/>
              </w:rPr>
              <w:t xml:space="preserve">3.98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65"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0"/>
              <w:ind w:left="499" w:right="-15" w:hanging="461"/>
              <w:rPr>
                <w:sz w:val="16"/>
                <w:szCs w:val="16"/>
              </w:rPr>
            </w:pPr>
            <w:r>
              <w:rPr>
                <w:sz w:val="16"/>
                <w:szCs w:val="16"/>
              </w:rPr>
              <w:t>（</w:t>
            </w:r>
            <w:r>
              <w:rPr>
                <w:spacing w:val="1"/>
                <w:sz w:val="16"/>
                <w:szCs w:val="16"/>
              </w:rPr>
              <w:t>第三章节</w:t>
            </w:r>
            <w:r>
              <w:rPr>
                <w:sz w:val="16"/>
                <w:szCs w:val="16"/>
              </w:rPr>
              <w:t>）序章</w:t>
            </w:r>
          </w:p>
        </w:tc>
        <w:tc>
          <w:tcPr>
            <w:tcW w:w="7560" w:type="dxa"/>
            <w:tcBorders>
              <w:top w:val="single" w:color="000000" w:sz="8" w:space="0"/>
              <w:left w:val="single" w:color="000000" w:sz="8" w:space="0"/>
              <w:bottom w:val="single" w:color="000000" w:sz="8" w:space="0"/>
              <w:right w:val="single" w:color="000000" w:sz="8" w:space="0"/>
            </w:tcBorders>
          </w:tcPr>
          <w:p>
            <w:pPr>
              <w:pStyle w:val="1799"/>
              <w:spacing w:before="15" w:line="237" w:lineRule="auto"/>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pPr>
              <w:pStyle w:val="1799"/>
              <w:ind w:left="34" w:right="41"/>
              <w:rPr>
                <w:sz w:val="16"/>
                <w:szCs w:val="16"/>
              </w:rPr>
            </w:pPr>
            <w:r>
              <w:rPr>
                <w:spacing w:val="3"/>
                <w:sz w:val="16"/>
                <w:szCs w:val="16"/>
              </w:rPr>
              <w:t>2</w:t>
            </w:r>
            <w:r>
              <w:rPr>
                <w:sz w:val="16"/>
                <w:szCs w:val="16"/>
              </w:rPr>
              <w:t>、文宣制作材质规格参数：35mm</w:t>
            </w:r>
            <w:r>
              <w:rPr>
                <w:spacing w:val="1"/>
                <w:sz w:val="16"/>
                <w:szCs w:val="16"/>
              </w:rPr>
              <w:t>钛金不锈钢背水晶发光字约</w:t>
            </w:r>
            <w:r>
              <w:rPr>
                <w:sz w:val="16"/>
                <w:szCs w:val="16"/>
              </w:rPr>
              <w:t>4</w:t>
            </w:r>
            <w:r>
              <w:rPr>
                <w:spacing w:val="-11"/>
                <w:sz w:val="16"/>
                <w:szCs w:val="16"/>
              </w:rPr>
              <w:t>个</w:t>
            </w:r>
            <w:r>
              <w:rPr>
                <w:spacing w:val="1"/>
                <w:sz w:val="16"/>
                <w:szCs w:val="16"/>
              </w:rPr>
              <w:t>字，一个字约</w:t>
            </w:r>
            <w:r>
              <w:rPr>
                <w:sz w:val="16"/>
                <w:szCs w:val="16"/>
              </w:rPr>
              <w:t>30cm，5MM</w:t>
            </w:r>
            <w:r>
              <w:rPr>
                <w:spacing w:val="2"/>
                <w:sz w:val="16"/>
                <w:szCs w:val="16"/>
              </w:rPr>
              <w:t>透明亚克力烤漆</w:t>
            </w:r>
            <w:r>
              <w:rPr>
                <w:sz w:val="16"/>
                <w:szCs w:val="16"/>
              </w:rPr>
              <w:t>UV二维码、内嵌发光灯带。</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157" w:right="34"/>
              <w:jc w:val="center"/>
              <w:rPr>
                <w:sz w:val="16"/>
                <w:szCs w:val="16"/>
              </w:rPr>
            </w:pPr>
            <w:r>
              <w:rPr>
                <w:sz w:val="16"/>
                <w:szCs w:val="16"/>
              </w:rPr>
              <w:t xml:space="preserve">1.74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212"/>
              <w:rPr>
                <w:sz w:val="16"/>
                <w:szCs w:val="16"/>
              </w:rPr>
            </w:pPr>
            <w:r>
              <w:rPr>
                <w:w w:val="100"/>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151" w:right="25"/>
              <w:jc w:val="center"/>
              <w:rPr>
                <w:sz w:val="16"/>
                <w:szCs w:val="16"/>
              </w:rPr>
            </w:pPr>
            <w:r>
              <w:rPr>
                <w:sz w:val="16"/>
                <w:szCs w:val="16"/>
              </w:rPr>
              <w:t xml:space="preserve">4.61 </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0"/>
              <w:rPr>
                <w:sz w:val="16"/>
                <w:szCs w:val="16"/>
              </w:rPr>
            </w:pPr>
          </w:p>
          <w:p>
            <w:pPr>
              <w:pStyle w:val="1799"/>
              <w:spacing w:before="1"/>
              <w:ind w:right="171"/>
              <w:jc w:val="right"/>
              <w:rPr>
                <w:sz w:val="16"/>
                <w:szCs w:val="16"/>
              </w:rPr>
            </w:pPr>
            <w:r>
              <w:rPr>
                <w:sz w:val="16"/>
                <w:szCs w:val="16"/>
              </w:rPr>
              <w:t xml:space="preserve">1 </w:t>
            </w:r>
          </w:p>
        </w:tc>
      </w:tr>
    </w:tbl>
    <w:p>
      <w:pPr>
        <w:pStyle w:val="2"/>
        <w:rPr>
          <w:b/>
          <w:sz w:val="16"/>
          <w:szCs w:val="16"/>
        </w:rPr>
      </w:pPr>
    </w:p>
    <w:p>
      <w:pPr>
        <w:spacing w:after="0"/>
        <w:jc w:val="right"/>
        <w:rPr>
          <w:rFonts w:hint="eastAsia" w:eastAsia="宋体"/>
          <w:sz w:val="16"/>
          <w:szCs w:val="16"/>
          <w:lang w:eastAsia="zh-CN"/>
        </w:rPr>
        <w:sectPr>
          <w:pgSz w:w="16840" w:h="11910" w:orient="landscape"/>
          <w:pgMar w:top="560" w:right="120" w:bottom="280" w:left="100" w:header="720" w:footer="720" w:gutter="0"/>
          <w:cols w:equalWidth="0" w:num="2">
            <w:col w:w="11617" w:space="40"/>
            <w:col w:w="4963"/>
          </w:cols>
        </w:sectPr>
      </w:pPr>
    </w:p>
    <w:tbl>
      <w:tblPr>
        <w:tblStyle w:val="87"/>
        <w:tblpPr w:leftFromText="180" w:rightFromText="180" w:vertAnchor="page" w:horzAnchor="page" w:tblpX="526" w:tblpY="551"/>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810"/>
        <w:gridCol w:w="1050"/>
        <w:gridCol w:w="1275"/>
        <w:gridCol w:w="7545"/>
        <w:gridCol w:w="870"/>
        <w:gridCol w:w="855"/>
        <w:gridCol w:w="930"/>
        <w:gridCol w:w="735"/>
        <w:gridCol w:w="690"/>
        <w:gridCol w:w="66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810"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05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4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5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930"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6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6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810" w:type="dxa"/>
            <w:vMerge w:val="continue"/>
            <w:tcBorders>
              <w:top w:val="nil"/>
              <w:bottom w:val="single" w:color="000000" w:sz="8" w:space="0"/>
              <w:right w:val="single" w:color="000000" w:sz="8" w:space="0"/>
            </w:tcBorders>
          </w:tcPr>
          <w:p>
            <w:pPr>
              <w:rPr>
                <w:sz w:val="16"/>
                <w:szCs w:val="16"/>
              </w:rPr>
            </w:pPr>
          </w:p>
        </w:tc>
        <w:tc>
          <w:tcPr>
            <w:tcW w:w="105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pPr>
              <w:rPr>
                <w:sz w:val="16"/>
                <w:szCs w:val="16"/>
              </w:rPr>
            </w:pPr>
          </w:p>
        </w:tc>
        <w:tc>
          <w:tcPr>
            <w:tcW w:w="7545"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pPr>
              <w:rPr>
                <w:sz w:val="16"/>
                <w:szCs w:val="16"/>
              </w:rPr>
            </w:pPr>
          </w:p>
        </w:tc>
        <w:tc>
          <w:tcPr>
            <w:tcW w:w="930" w:type="dxa"/>
            <w:vMerge w:val="continue"/>
            <w:tcBorders>
              <w:top w:val="nil"/>
              <w:left w:val="single" w:color="000000" w:sz="8" w:space="0"/>
              <w:bottom w:val="single" w:color="000000" w:sz="8" w:space="0"/>
              <w:right w:val="single" w:color="000000" w:sz="8" w:space="0"/>
            </w:tcBorders>
          </w:tcPr>
          <w:p>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pPr>
              <w:rPr>
                <w:sz w:val="16"/>
                <w:szCs w:val="16"/>
              </w:rPr>
            </w:pPr>
          </w:p>
        </w:tc>
        <w:tc>
          <w:tcPr>
            <w:tcW w:w="660"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6" w:hRule="atLeast"/>
        </w:trPr>
        <w:tc>
          <w:tcPr>
            <w:tcW w:w="810" w:type="dxa"/>
            <w:vMerge w:val="restart"/>
            <w:tcBorders>
              <w:top w:val="single" w:color="000000" w:sz="8" w:space="0"/>
              <w:bottom w:val="nil"/>
              <w:right w:val="single" w:color="000000" w:sz="8" w:space="0"/>
            </w:tcBorders>
          </w:tcPr>
          <w:p>
            <w:pPr>
              <w:pStyle w:val="1799"/>
              <w:rPr>
                <w:rFonts w:ascii="Times New Roman"/>
                <w:sz w:val="16"/>
                <w:szCs w:val="16"/>
              </w:rPr>
            </w:pPr>
          </w:p>
        </w:tc>
        <w:tc>
          <w:tcPr>
            <w:tcW w:w="1050" w:type="dxa"/>
            <w:vMerge w:val="restart"/>
            <w:tcBorders>
              <w:top w:val="single" w:color="000000" w:sz="8" w:space="0"/>
              <w:left w:val="single" w:color="000000" w:sz="8" w:space="0"/>
              <w:bottom w:val="nil"/>
              <w:right w:val="single" w:color="000000" w:sz="8" w:space="0"/>
            </w:tcBorders>
          </w:tcPr>
          <w:p>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ind w:left="0" w:leftChars="0" w:firstLine="0" w:firstLineChars="0"/>
              <w:rPr>
                <w:sz w:val="16"/>
                <w:szCs w:val="16"/>
              </w:rPr>
            </w:pPr>
          </w:p>
          <w:p>
            <w:pPr>
              <w:pStyle w:val="1799"/>
              <w:ind w:left="423" w:right="3" w:hanging="385"/>
              <w:rPr>
                <w:sz w:val="16"/>
                <w:szCs w:val="16"/>
              </w:rPr>
            </w:pPr>
            <w:r>
              <w:rPr>
                <w:sz w:val="16"/>
                <w:szCs w:val="16"/>
              </w:rPr>
              <w:t>习近平致少先队贺信</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30"/>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pPr>
              <w:pStyle w:val="1799"/>
              <w:ind w:left="34" w:right="116"/>
              <w:rPr>
                <w:sz w:val="16"/>
                <w:szCs w:val="16"/>
              </w:rPr>
            </w:pPr>
            <w:r>
              <w:rPr>
                <w:spacing w:val="3"/>
                <w:sz w:val="16"/>
                <w:szCs w:val="16"/>
              </w:rPr>
              <w:t>2</w:t>
            </w:r>
            <w:r>
              <w:rPr>
                <w:sz w:val="16"/>
                <w:szCs w:val="16"/>
              </w:rPr>
              <w:t>、文宣制作材质规格参数：50MM</w:t>
            </w:r>
            <w:r>
              <w:rPr>
                <w:spacing w:val="1"/>
                <w:sz w:val="16"/>
                <w:szCs w:val="16"/>
              </w:rPr>
              <w:t>密度板烤漆立体字约</w:t>
            </w:r>
            <w:r>
              <w:rPr>
                <w:sz w:val="16"/>
                <w:szCs w:val="16"/>
              </w:rPr>
              <w:t xml:space="preserve">15个字， </w:t>
            </w:r>
            <w:r>
              <w:rPr>
                <w:spacing w:val="1"/>
                <w:sz w:val="16"/>
                <w:szCs w:val="16"/>
              </w:rPr>
              <w:t>一个字约</w:t>
            </w:r>
            <w:r>
              <w:rPr>
                <w:sz w:val="16"/>
                <w:szCs w:val="16"/>
              </w:rPr>
              <w:t>20cm，5MM</w:t>
            </w:r>
            <w:r>
              <w:rPr>
                <w:spacing w:val="1"/>
                <w:sz w:val="16"/>
                <w:szCs w:val="16"/>
              </w:rPr>
              <w:t>亚克力烤漆立体字约</w:t>
            </w:r>
            <w:r>
              <w:rPr>
                <w:sz w:val="16"/>
                <w:szCs w:val="16"/>
              </w:rPr>
              <w:t>20</w:t>
            </w:r>
            <w:r>
              <w:rPr>
                <w:spacing w:val="1"/>
                <w:sz w:val="16"/>
                <w:szCs w:val="16"/>
              </w:rPr>
              <w:t>个字，一个字约</w:t>
            </w:r>
            <w:r>
              <w:rPr>
                <w:sz w:val="16"/>
                <w:szCs w:val="16"/>
              </w:rPr>
              <w:t>10cm</w:t>
            </w:r>
            <w:r>
              <w:rPr>
                <w:w w:val="100"/>
                <w:sz w:val="16"/>
                <w:szCs w:val="16"/>
              </w:rPr>
              <w:t>。</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spacing w:before="1"/>
              <w:ind w:left="157" w:right="34"/>
              <w:jc w:val="center"/>
              <w:rPr>
                <w:sz w:val="16"/>
                <w:szCs w:val="16"/>
              </w:rPr>
            </w:pPr>
            <w:r>
              <w:rPr>
                <w:sz w:val="16"/>
                <w:szCs w:val="16"/>
              </w:rPr>
              <w:t xml:space="preserve">3.30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spacing w:before="1"/>
              <w:ind w:left="151" w:right="25"/>
              <w:jc w:val="center"/>
              <w:rPr>
                <w:sz w:val="16"/>
                <w:szCs w:val="16"/>
              </w:rPr>
            </w:pPr>
            <w:r>
              <w:rPr>
                <w:sz w:val="16"/>
                <w:szCs w:val="16"/>
              </w:rPr>
              <w:t xml:space="preserve">8.75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spacing w:before="1"/>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2"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
              <w:ind w:left="0" w:leftChars="0" w:firstLine="0" w:firstLineChars="0"/>
              <w:rPr>
                <w:sz w:val="16"/>
                <w:szCs w:val="16"/>
              </w:rPr>
            </w:pPr>
          </w:p>
          <w:p>
            <w:pPr>
              <w:pStyle w:val="1799"/>
              <w:ind w:left="269" w:right="3" w:hanging="231"/>
              <w:rPr>
                <w:sz w:val="16"/>
                <w:szCs w:val="16"/>
              </w:rPr>
            </w:pPr>
            <w:r>
              <w:rPr>
                <w:sz w:val="16"/>
                <w:szCs w:val="16"/>
              </w:rPr>
              <w:t>历届领导人对少先队题词</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117"/>
              <w:ind w:left="34" w:right="46"/>
              <w:rPr>
                <w:sz w:val="16"/>
                <w:szCs w:val="16"/>
              </w:rPr>
            </w:pPr>
            <w:r>
              <w:rPr>
                <w:sz w:val="16"/>
                <w:szCs w:val="16"/>
              </w:rPr>
              <w:t>1、基层处理材质技术要求：轻钢龙骨A级阻燃板、石膏板、刮腻子刷白打磨喷涂工程乳胶漆、刷基膜糯米胶贴阻燃宣影布。</w:t>
            </w:r>
          </w:p>
          <w:p>
            <w:pPr>
              <w:pStyle w:val="1799"/>
              <w:ind w:left="34" w:right="116"/>
              <w:rPr>
                <w:sz w:val="16"/>
                <w:szCs w:val="16"/>
              </w:rPr>
            </w:pPr>
            <w:r>
              <w:rPr>
                <w:sz w:val="16"/>
                <w:szCs w:val="16"/>
              </w:rPr>
              <w:t>2、文宣制作材质规格参数：30MM密度板烤漆约约8平方，5MM亚克力烤漆立体字约150字，一个字约10cm。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7" w:right="34"/>
              <w:jc w:val="center"/>
              <w:rPr>
                <w:sz w:val="16"/>
                <w:szCs w:val="16"/>
              </w:rPr>
            </w:pPr>
            <w:r>
              <w:rPr>
                <w:sz w:val="16"/>
                <w:szCs w:val="16"/>
              </w:rPr>
              <w:t xml:space="preserve">3.36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1" w:right="25"/>
              <w:jc w:val="center"/>
              <w:rPr>
                <w:sz w:val="16"/>
                <w:szCs w:val="16"/>
              </w:rPr>
            </w:pPr>
            <w:r>
              <w:rPr>
                <w:sz w:val="16"/>
                <w:szCs w:val="16"/>
              </w:rPr>
              <w:t xml:space="preserve">8.90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7"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ind w:left="0" w:leftChars="0" w:firstLine="0" w:firstLineChars="0"/>
              <w:rPr>
                <w:sz w:val="16"/>
                <w:szCs w:val="16"/>
              </w:rPr>
            </w:pPr>
          </w:p>
          <w:p>
            <w:pPr>
              <w:pStyle w:val="1799"/>
              <w:spacing w:before="96"/>
              <w:ind w:left="345" w:right="3" w:hanging="307"/>
              <w:rPr>
                <w:sz w:val="16"/>
                <w:szCs w:val="16"/>
              </w:rPr>
            </w:pPr>
            <w:r>
              <w:rPr>
                <w:sz w:val="16"/>
                <w:szCs w:val="16"/>
              </w:rPr>
              <w:t>共青团知识普及互动墙</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87"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pPr>
              <w:pStyle w:val="1799"/>
              <w:spacing w:line="192" w:lineRule="exact"/>
              <w:ind w:left="34"/>
              <w:rPr>
                <w:sz w:val="16"/>
                <w:szCs w:val="16"/>
              </w:rPr>
            </w:pPr>
            <w:r>
              <w:rPr>
                <w:sz w:val="16"/>
                <w:szCs w:val="16"/>
              </w:rPr>
              <w:t>2、文宣制作材质规格参数：50MM镀锌板烤漆定制互动装置10个，5MM亚克力烤漆立体字约8个字，每个字约10cm。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157" w:right="34"/>
              <w:jc w:val="center"/>
              <w:rPr>
                <w:sz w:val="16"/>
                <w:szCs w:val="16"/>
              </w:rPr>
            </w:pPr>
            <w:r>
              <w:rPr>
                <w:sz w:val="16"/>
                <w:szCs w:val="16"/>
              </w:rPr>
              <w:t xml:space="preserve">2.00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151" w:right="25"/>
              <w:jc w:val="center"/>
              <w:rPr>
                <w:sz w:val="16"/>
                <w:szCs w:val="16"/>
              </w:rPr>
            </w:pPr>
            <w:r>
              <w:rPr>
                <w:sz w:val="16"/>
                <w:szCs w:val="16"/>
              </w:rPr>
              <w:t xml:space="preserve">5.30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8"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ind w:left="0" w:leftChars="0" w:firstLine="0" w:firstLineChars="0"/>
              <w:rPr>
                <w:sz w:val="16"/>
                <w:szCs w:val="16"/>
              </w:rPr>
            </w:pPr>
          </w:p>
          <w:p>
            <w:pPr>
              <w:pStyle w:val="1799"/>
              <w:spacing w:line="237" w:lineRule="auto"/>
              <w:ind w:left="423" w:right="3" w:hanging="385"/>
              <w:rPr>
                <w:sz w:val="16"/>
                <w:szCs w:val="16"/>
              </w:rPr>
            </w:pPr>
            <w:r>
              <w:rPr>
                <w:sz w:val="16"/>
                <w:szCs w:val="16"/>
              </w:rPr>
              <w:t>少先队百科主形象墙</w:t>
            </w:r>
          </w:p>
        </w:tc>
        <w:tc>
          <w:tcPr>
            <w:tcW w:w="7545" w:type="dxa"/>
            <w:tcBorders>
              <w:top w:val="single" w:color="000000" w:sz="8" w:space="0"/>
              <w:left w:val="single" w:color="000000" w:sz="8" w:space="0"/>
              <w:bottom w:val="single" w:color="000000" w:sz="8" w:space="0"/>
              <w:right w:val="single" w:color="000000" w:sz="8" w:space="0"/>
            </w:tcBorders>
          </w:tcPr>
          <w:p>
            <w:pPr>
              <w:pStyle w:val="1799"/>
              <w:ind w:left="34" w:right="46"/>
              <w:rPr>
                <w:sz w:val="16"/>
                <w:szCs w:val="16"/>
              </w:rPr>
            </w:pPr>
            <w:r>
              <w:rPr>
                <w:sz w:val="16"/>
                <w:szCs w:val="16"/>
              </w:rPr>
              <w:t>1、基层处理材质技术要求：轻钢龙骨A级阻燃板、石膏板、刮腻子刷白打磨喷涂工程乳胶漆、刷基膜糯米胶贴阻燃宣影布。</w:t>
            </w:r>
          </w:p>
          <w:p>
            <w:pPr>
              <w:pStyle w:val="1799"/>
              <w:ind w:left="34" w:right="41"/>
              <w:rPr>
                <w:sz w:val="16"/>
                <w:szCs w:val="16"/>
              </w:rPr>
            </w:pPr>
            <w:r>
              <w:rPr>
                <w:sz w:val="16"/>
                <w:szCs w:val="16"/>
              </w:rPr>
              <w:t>2、文宣制作材质规格参数：5MM红色亚克力立体字约80个字，一个字5cm、5MM透明亚克力背UV。</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4.00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1" w:right="25"/>
              <w:jc w:val="center"/>
              <w:rPr>
                <w:sz w:val="16"/>
                <w:szCs w:val="16"/>
              </w:rPr>
            </w:pPr>
            <w:r>
              <w:rPr>
                <w:sz w:val="16"/>
                <w:szCs w:val="16"/>
              </w:rPr>
              <w:t xml:space="preserve">10.60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4"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2"/>
              <w:rPr>
                <w:sz w:val="16"/>
                <w:szCs w:val="16"/>
              </w:rPr>
            </w:pPr>
          </w:p>
          <w:p>
            <w:pPr>
              <w:pStyle w:val="1799"/>
              <w:ind w:left="499" w:right="3" w:hanging="461"/>
              <w:rPr>
                <w:sz w:val="16"/>
                <w:szCs w:val="16"/>
              </w:rPr>
            </w:pPr>
            <w:r>
              <w:rPr>
                <w:sz w:val="16"/>
                <w:szCs w:val="16"/>
              </w:rPr>
              <w:t>少先队发展史板块</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28"/>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pPr>
              <w:pStyle w:val="1799"/>
              <w:spacing w:before="1" w:line="237" w:lineRule="auto"/>
              <w:ind w:left="34" w:right="44"/>
              <w:rPr>
                <w:sz w:val="16"/>
                <w:szCs w:val="16"/>
              </w:rPr>
            </w:pPr>
            <w:r>
              <w:rPr>
                <w:spacing w:val="3"/>
                <w:sz w:val="16"/>
                <w:szCs w:val="16"/>
              </w:rPr>
              <w:t>2</w:t>
            </w:r>
            <w:r>
              <w:rPr>
                <w:sz w:val="16"/>
                <w:szCs w:val="16"/>
              </w:rPr>
              <w:t>、文宣制作材质规格参数：50MM</w:t>
            </w:r>
            <w:r>
              <w:rPr>
                <w:spacing w:val="1"/>
                <w:sz w:val="16"/>
                <w:szCs w:val="16"/>
              </w:rPr>
              <w:t>铝板烤漆</w:t>
            </w:r>
            <w:r>
              <w:rPr>
                <w:sz w:val="16"/>
                <w:szCs w:val="16"/>
              </w:rPr>
              <w:t>11</w:t>
            </w:r>
            <w:r>
              <w:rPr>
                <w:spacing w:val="1"/>
                <w:sz w:val="16"/>
                <w:szCs w:val="16"/>
              </w:rPr>
              <w:t>平方、</w:t>
            </w:r>
            <w:r>
              <w:rPr>
                <w:sz w:val="16"/>
                <w:szCs w:val="16"/>
              </w:rPr>
              <w:t>5MM透明亚克</w:t>
            </w:r>
            <w:r>
              <w:rPr>
                <w:spacing w:val="2"/>
                <w:sz w:val="16"/>
                <w:szCs w:val="16"/>
              </w:rPr>
              <w:t>力背</w:t>
            </w:r>
            <w:r>
              <w:rPr>
                <w:sz w:val="16"/>
                <w:szCs w:val="16"/>
              </w:rPr>
              <w:t>UV约1</w:t>
            </w:r>
            <w:r>
              <w:rPr>
                <w:spacing w:val="1"/>
                <w:sz w:val="16"/>
                <w:szCs w:val="16"/>
              </w:rPr>
              <w:t>平方、</w:t>
            </w:r>
            <w:r>
              <w:rPr>
                <w:sz w:val="16"/>
                <w:szCs w:val="16"/>
              </w:rPr>
              <w:t>17MM</w:t>
            </w:r>
            <w:r>
              <w:rPr>
                <w:spacing w:val="1"/>
                <w:sz w:val="16"/>
                <w:szCs w:val="16"/>
              </w:rPr>
              <w:t>纳米那磁吸展板约</w:t>
            </w:r>
            <w:r>
              <w:rPr>
                <w:sz w:val="16"/>
                <w:szCs w:val="16"/>
              </w:rPr>
              <w:t>5</w:t>
            </w:r>
            <w:r>
              <w:rPr>
                <w:spacing w:val="1"/>
                <w:sz w:val="16"/>
                <w:szCs w:val="16"/>
              </w:rPr>
              <w:t>组，每组约</w:t>
            </w:r>
            <w:r>
              <w:rPr>
                <w:sz w:val="16"/>
                <w:szCs w:val="16"/>
              </w:rPr>
              <w:t>0.5</w:t>
            </w:r>
            <w:r>
              <w:rPr>
                <w:spacing w:val="1"/>
                <w:sz w:val="16"/>
                <w:szCs w:val="16"/>
              </w:rPr>
              <w:t>平米。</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7" w:right="34"/>
              <w:jc w:val="center"/>
              <w:rPr>
                <w:sz w:val="16"/>
                <w:szCs w:val="16"/>
              </w:rPr>
            </w:pPr>
            <w:r>
              <w:rPr>
                <w:sz w:val="16"/>
                <w:szCs w:val="16"/>
              </w:rPr>
              <w:t xml:space="preserve">4.20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1" w:right="25"/>
              <w:jc w:val="center"/>
              <w:rPr>
                <w:sz w:val="16"/>
                <w:szCs w:val="16"/>
              </w:rPr>
            </w:pPr>
            <w:r>
              <w:rPr>
                <w:sz w:val="16"/>
                <w:szCs w:val="16"/>
              </w:rPr>
              <w:t xml:space="preserve">11.13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87"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99" w:right="-15" w:hanging="461"/>
              <w:rPr>
                <w:sz w:val="16"/>
                <w:szCs w:val="16"/>
              </w:rPr>
            </w:pPr>
            <w:r>
              <w:rPr>
                <w:sz w:val="16"/>
                <w:szCs w:val="16"/>
              </w:rPr>
              <w:t>（</w:t>
            </w:r>
            <w:r>
              <w:rPr>
                <w:spacing w:val="1"/>
                <w:sz w:val="16"/>
                <w:szCs w:val="16"/>
              </w:rPr>
              <w:t>第三章节</w:t>
            </w:r>
            <w:r>
              <w:rPr>
                <w:sz w:val="16"/>
                <w:szCs w:val="16"/>
              </w:rPr>
              <w:t>）序章</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line="179" w:lineRule="exact"/>
              <w:ind w:left="34"/>
              <w:rPr>
                <w:sz w:val="16"/>
                <w:szCs w:val="16"/>
              </w:rPr>
            </w:pPr>
            <w:r>
              <w:rPr>
                <w:spacing w:val="3"/>
                <w:sz w:val="16"/>
                <w:szCs w:val="16"/>
              </w:rPr>
              <w:t>1</w:t>
            </w:r>
            <w:r>
              <w:rPr>
                <w:sz w:val="16"/>
                <w:szCs w:val="16"/>
              </w:rPr>
              <w:t>、基层处理材质技术要求：轻钢龙骨A级阻燃板、石膏板、刮腻子刷白打磨喷涂工程乳胶漆、刷基膜糯米胶贴阻燃宣影布。</w:t>
            </w:r>
          </w:p>
          <w:p>
            <w:pPr>
              <w:pStyle w:val="1799"/>
              <w:spacing w:before="1" w:line="237" w:lineRule="auto"/>
              <w:ind w:left="34" w:right="41"/>
              <w:rPr>
                <w:sz w:val="16"/>
                <w:szCs w:val="16"/>
              </w:rPr>
            </w:pPr>
            <w:r>
              <w:rPr>
                <w:sz w:val="16"/>
                <w:szCs w:val="16"/>
              </w:rPr>
              <w:t>2、文宣制作材质规格参数：35mm钛金不锈钢背水晶发光字约4个字，一个字约30cm，5MM透明亚克力烤漆UV二维码、内嵌发光灯带。</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1" w:right="25"/>
              <w:jc w:val="center"/>
              <w:rPr>
                <w:sz w:val="16"/>
                <w:szCs w:val="16"/>
              </w:rPr>
            </w:pPr>
            <w:r>
              <w:rPr>
                <w:sz w:val="16"/>
                <w:szCs w:val="16"/>
              </w:rPr>
              <w:t xml:space="preserve">3.98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3"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40"/>
              <w:jc w:val="center"/>
              <w:rPr>
                <w:sz w:val="16"/>
                <w:szCs w:val="16"/>
              </w:rPr>
            </w:pPr>
            <w:r>
              <w:rPr>
                <w:sz w:val="16"/>
                <w:szCs w:val="16"/>
              </w:rPr>
              <w:t>校史版块</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39"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pPr>
              <w:pStyle w:val="1799"/>
              <w:ind w:left="34" w:right="50"/>
              <w:rPr>
                <w:sz w:val="16"/>
                <w:szCs w:val="16"/>
              </w:rPr>
            </w:pPr>
            <w:r>
              <w:rPr>
                <w:sz w:val="16"/>
                <w:szCs w:val="16"/>
              </w:rPr>
              <w:t>2、文宣制作材质规格参数：10mm不锈钢烤漆字约20个字，一个字约20cm、50MM密度板烤漆贴阻燃宣影布，17MM纳米那磁吸展板约30组，每组约0.5平米。</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6.56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1" w:right="25"/>
              <w:jc w:val="center"/>
              <w:rPr>
                <w:sz w:val="16"/>
                <w:szCs w:val="16"/>
              </w:rPr>
            </w:pPr>
            <w:r>
              <w:rPr>
                <w:sz w:val="16"/>
                <w:szCs w:val="16"/>
              </w:rPr>
              <w:t xml:space="preserve">17.38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6"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4"/>
              <w:rPr>
                <w:sz w:val="16"/>
                <w:szCs w:val="16"/>
              </w:rPr>
            </w:pPr>
          </w:p>
          <w:p>
            <w:pPr>
              <w:pStyle w:val="1799"/>
              <w:spacing w:before="1" w:line="237" w:lineRule="auto"/>
              <w:ind w:left="499" w:right="3" w:hanging="461"/>
              <w:rPr>
                <w:sz w:val="16"/>
                <w:szCs w:val="16"/>
              </w:rPr>
            </w:pPr>
            <w:r>
              <w:rPr>
                <w:sz w:val="16"/>
                <w:szCs w:val="16"/>
              </w:rPr>
              <w:t>魅力校园主形象墙</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100"/>
              <w:ind w:left="34" w:right="46"/>
              <w:rPr>
                <w:sz w:val="16"/>
                <w:szCs w:val="16"/>
              </w:rPr>
            </w:pPr>
            <w:r>
              <w:rPr>
                <w:sz w:val="16"/>
                <w:szCs w:val="16"/>
              </w:rPr>
              <w:t>1、基层处理材质技术要求：轻钢龙骨A级阻燃板、石膏板、刮腻子刷白打磨喷涂工程乳胶漆、刷基膜糯米胶贴阻燃宣影布。</w:t>
            </w:r>
          </w:p>
          <w:p>
            <w:pPr>
              <w:pStyle w:val="1799"/>
              <w:spacing w:before="1" w:line="237" w:lineRule="auto"/>
              <w:ind w:left="34" w:right="46"/>
              <w:rPr>
                <w:sz w:val="16"/>
                <w:szCs w:val="16"/>
              </w:rPr>
            </w:pPr>
            <w:r>
              <w:rPr>
                <w:sz w:val="16"/>
                <w:szCs w:val="16"/>
              </w:rPr>
              <w:t>2、文宣制作材质规格参数：5mm红色亚克力字约20个字，一个字约5cm、30MM密度板烤漆立体字约20个字，一个字约30cm，17MM 纳米那磁吸展板约3平米。</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25"/>
              <w:ind w:left="157" w:right="34"/>
              <w:jc w:val="center"/>
              <w:rPr>
                <w:sz w:val="16"/>
                <w:szCs w:val="16"/>
              </w:rPr>
            </w:pPr>
            <w:r>
              <w:rPr>
                <w:sz w:val="16"/>
                <w:szCs w:val="16"/>
              </w:rPr>
              <w:t xml:space="preserve">2.70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25"/>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25"/>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25"/>
              <w:ind w:left="151" w:right="25"/>
              <w:jc w:val="center"/>
              <w:rPr>
                <w:sz w:val="16"/>
                <w:szCs w:val="16"/>
              </w:rPr>
            </w:pPr>
            <w:r>
              <w:rPr>
                <w:sz w:val="16"/>
                <w:szCs w:val="16"/>
              </w:rPr>
              <w:t xml:space="preserve">7.16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25"/>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25"/>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810" w:type="dxa"/>
            <w:vMerge w:val="continue"/>
            <w:tcBorders>
              <w:top w:val="nil"/>
              <w:bottom w:val="nil"/>
              <w:right w:val="single" w:color="000000" w:sz="8" w:space="0"/>
            </w:tcBorders>
          </w:tcPr>
          <w:p>
            <w:pPr>
              <w:rPr>
                <w:sz w:val="16"/>
                <w:szCs w:val="16"/>
              </w:rPr>
            </w:pPr>
          </w:p>
        </w:tc>
        <w:tc>
          <w:tcPr>
            <w:tcW w:w="105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4"/>
              <w:jc w:val="center"/>
              <w:rPr>
                <w:sz w:val="16"/>
                <w:szCs w:val="16"/>
              </w:rPr>
            </w:pPr>
            <w:r>
              <w:rPr>
                <w:sz w:val="16"/>
                <w:szCs w:val="16"/>
              </w:rPr>
              <w:t>大屏（65寸）</w:t>
            </w:r>
          </w:p>
        </w:tc>
        <w:tc>
          <w:tcPr>
            <w:tcW w:w="7545" w:type="dxa"/>
            <w:tcBorders>
              <w:top w:val="single" w:color="000000" w:sz="8" w:space="0"/>
              <w:left w:val="single" w:color="000000" w:sz="8" w:space="0"/>
              <w:bottom w:val="single" w:color="000000" w:sz="8" w:space="0"/>
              <w:right w:val="single" w:color="000000" w:sz="8" w:space="0"/>
            </w:tcBorders>
          </w:tcPr>
          <w:p>
            <w:pPr>
              <w:pStyle w:val="1799"/>
              <w:spacing w:before="117"/>
              <w:ind w:left="34"/>
              <w:rPr>
                <w:sz w:val="16"/>
                <w:szCs w:val="16"/>
              </w:rPr>
            </w:pPr>
            <w:r>
              <w:rPr>
                <w:sz w:val="16"/>
                <w:szCs w:val="16"/>
              </w:rPr>
              <w:t>1、设备配置：4K显示器、5000：1对比度、2*HDMI接口、2*USB2.0接口</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48" w:right="25"/>
              <w:jc w:val="center"/>
              <w:rPr>
                <w:sz w:val="16"/>
                <w:szCs w:val="16"/>
              </w:rPr>
            </w:pPr>
            <w:r>
              <w:rPr>
                <w:sz w:val="16"/>
                <w:szCs w:val="16"/>
              </w:rPr>
              <w:t xml:space="preserve">1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7"/>
              <w:jc w:val="center"/>
              <w:rPr>
                <w:sz w:val="16"/>
                <w:szCs w:val="16"/>
              </w:rPr>
            </w:pPr>
            <w:r>
              <w:rPr>
                <w:w w:val="100"/>
                <w:sz w:val="16"/>
                <w:szCs w:val="16"/>
              </w:rPr>
              <w:t>台</w:t>
            </w:r>
          </w:p>
        </w:tc>
        <w:tc>
          <w:tcPr>
            <w:tcW w:w="66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bl>
    <w:p>
      <w:pPr>
        <w:pStyle w:val="2"/>
        <w:rPr>
          <w:b/>
          <w:sz w:val="16"/>
          <w:szCs w:val="16"/>
        </w:rPr>
      </w:pPr>
      <w:r>
        <w:rPr>
          <w:sz w:val="16"/>
          <w:szCs w:val="16"/>
        </w:rPr>
        <w:br w:type="column"/>
      </w:r>
    </w:p>
    <w:p>
      <w:pPr>
        <w:pStyle w:val="2"/>
        <w:rPr>
          <w:b/>
          <w:sz w:val="16"/>
          <w:szCs w:val="16"/>
        </w:rPr>
      </w:pPr>
    </w:p>
    <w:p>
      <w:pPr>
        <w:spacing w:after="0"/>
        <w:jc w:val="right"/>
        <w:rPr>
          <w:rFonts w:hint="eastAsia" w:eastAsia="宋体"/>
          <w:sz w:val="16"/>
          <w:szCs w:val="16"/>
          <w:lang w:eastAsia="zh-CN"/>
        </w:rPr>
        <w:sectPr>
          <w:pgSz w:w="16840" w:h="11910" w:orient="landscape"/>
          <w:pgMar w:top="560" w:right="120" w:bottom="280" w:left="100" w:header="720" w:footer="720" w:gutter="0"/>
          <w:cols w:equalWidth="0" w:num="2">
            <w:col w:w="11617" w:space="40"/>
            <w:col w:w="4963"/>
          </w:cols>
        </w:sectPr>
      </w:pPr>
    </w:p>
    <w:p>
      <w:pPr>
        <w:spacing w:after="0"/>
        <w:rPr>
          <w:rFonts w:ascii="Times New Roman"/>
          <w:sz w:val="16"/>
          <w:szCs w:val="16"/>
        </w:rPr>
        <w:sectPr>
          <w:type w:val="continuous"/>
          <w:pgSz w:w="16840" w:h="11910" w:orient="landscape"/>
          <w:pgMar w:top="1580" w:right="120" w:bottom="280" w:left="100" w:header="720" w:footer="720" w:gutter="0"/>
          <w:cols w:space="720" w:num="1"/>
        </w:sectPr>
      </w:pPr>
    </w:p>
    <w:tbl>
      <w:tblPr>
        <w:tblStyle w:val="87"/>
        <w:tblpPr w:leftFromText="180" w:rightFromText="180" w:vertAnchor="page" w:horzAnchor="page" w:tblpX="553" w:tblpY="60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80"/>
        <w:gridCol w:w="1095"/>
        <w:gridCol w:w="1275"/>
        <w:gridCol w:w="7515"/>
        <w:gridCol w:w="870"/>
        <w:gridCol w:w="870"/>
        <w:gridCol w:w="930"/>
        <w:gridCol w:w="735"/>
        <w:gridCol w:w="690"/>
        <w:gridCol w:w="67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80"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09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7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930"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right="1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6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80" w:type="dxa"/>
            <w:vMerge w:val="continue"/>
            <w:tcBorders>
              <w:top w:val="nil"/>
              <w:bottom w:val="single" w:color="000000" w:sz="8" w:space="0"/>
              <w:right w:val="single" w:color="000000" w:sz="8" w:space="0"/>
            </w:tcBorders>
          </w:tcPr>
          <w:p>
            <w:pPr>
              <w:rPr>
                <w:sz w:val="16"/>
                <w:szCs w:val="16"/>
              </w:rPr>
            </w:pPr>
          </w:p>
        </w:tc>
        <w:tc>
          <w:tcPr>
            <w:tcW w:w="109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930" w:type="dxa"/>
            <w:vMerge w:val="continue"/>
            <w:tcBorders>
              <w:top w:val="nil"/>
              <w:left w:val="single" w:color="000000" w:sz="8" w:space="0"/>
              <w:bottom w:val="single" w:color="000000" w:sz="8" w:space="0"/>
              <w:right w:val="single" w:color="000000" w:sz="8" w:space="0"/>
            </w:tcBorders>
          </w:tcPr>
          <w:p>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pPr>
              <w:rPr>
                <w:sz w:val="16"/>
                <w:szCs w:val="16"/>
              </w:rPr>
            </w:pPr>
          </w:p>
        </w:tc>
        <w:tc>
          <w:tcPr>
            <w:tcW w:w="675"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2" w:hRule="atLeast"/>
        </w:trPr>
        <w:tc>
          <w:tcPr>
            <w:tcW w:w="780" w:type="dxa"/>
            <w:vMerge w:val="restart"/>
            <w:tcBorders>
              <w:top w:val="single" w:color="000000" w:sz="8" w:space="0"/>
              <w:bottom w:val="nil"/>
              <w:right w:val="single" w:color="000000" w:sz="8" w:space="0"/>
            </w:tcBorders>
          </w:tcPr>
          <w:p>
            <w:pPr>
              <w:pStyle w:val="1799"/>
              <w:rPr>
                <w:rFonts w:ascii="Times New Roman"/>
                <w:sz w:val="16"/>
                <w:szCs w:val="16"/>
              </w:rPr>
            </w:pPr>
          </w:p>
        </w:tc>
        <w:tc>
          <w:tcPr>
            <w:tcW w:w="1095" w:type="dxa"/>
            <w:vMerge w:val="restart"/>
            <w:tcBorders>
              <w:top w:val="single" w:color="000000" w:sz="8" w:space="0"/>
              <w:left w:val="single" w:color="000000" w:sz="8" w:space="0"/>
              <w:bottom w:val="nil"/>
              <w:right w:val="single" w:color="000000" w:sz="8" w:space="0"/>
            </w:tcBorders>
          </w:tcPr>
          <w:p>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
              <w:ind w:left="0" w:leftChars="0" w:firstLine="0" w:firstLineChars="0"/>
              <w:rPr>
                <w:sz w:val="16"/>
                <w:szCs w:val="16"/>
              </w:rPr>
            </w:pPr>
          </w:p>
          <w:p>
            <w:pPr>
              <w:pStyle w:val="1799"/>
              <w:ind w:left="499" w:right="3" w:hanging="461"/>
              <w:rPr>
                <w:sz w:val="16"/>
                <w:szCs w:val="16"/>
              </w:rPr>
            </w:pPr>
            <w:r>
              <w:rPr>
                <w:sz w:val="16"/>
                <w:szCs w:val="16"/>
              </w:rPr>
              <w:t>校园文化成果展示</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5"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pPr>
              <w:pStyle w:val="1799"/>
              <w:spacing w:before="1" w:line="237" w:lineRule="auto"/>
              <w:ind w:left="34" w:right="46"/>
              <w:rPr>
                <w:sz w:val="16"/>
                <w:szCs w:val="16"/>
              </w:rPr>
            </w:pPr>
            <w:r>
              <w:rPr>
                <w:sz w:val="16"/>
                <w:szCs w:val="16"/>
              </w:rPr>
              <w:t>2、文宣制作材质规格参数：5mm红色亚克力字约20个字，一个字约5cm，17MM纳米那磁吸展板约5个平米，4CM型材边框软膜灯箱约6个平方。</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spacing w:before="1"/>
              <w:ind w:left="157" w:right="34"/>
              <w:jc w:val="center"/>
              <w:rPr>
                <w:sz w:val="16"/>
                <w:szCs w:val="16"/>
              </w:rPr>
            </w:pPr>
            <w:r>
              <w:rPr>
                <w:sz w:val="16"/>
                <w:szCs w:val="16"/>
              </w:rPr>
              <w:t xml:space="preserve">4.40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spacing w:before="1"/>
              <w:ind w:left="128"/>
              <w:rPr>
                <w:sz w:val="16"/>
                <w:szCs w:val="16"/>
              </w:rPr>
            </w:pPr>
            <w:r>
              <w:rPr>
                <w:sz w:val="16"/>
                <w:szCs w:val="16"/>
              </w:rPr>
              <w:t xml:space="preserve">11.66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spacing w:before="1"/>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6"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2"/>
              <w:ind w:left="0" w:leftChars="0" w:firstLine="0" w:firstLineChars="0"/>
              <w:rPr>
                <w:sz w:val="16"/>
                <w:szCs w:val="16"/>
              </w:rPr>
            </w:pPr>
          </w:p>
          <w:p>
            <w:pPr>
              <w:pStyle w:val="1799"/>
              <w:ind w:left="38"/>
              <w:jc w:val="center"/>
              <w:rPr>
                <w:sz w:val="16"/>
                <w:szCs w:val="16"/>
              </w:rPr>
            </w:pPr>
            <w:r>
              <w:rPr>
                <w:sz w:val="16"/>
                <w:szCs w:val="16"/>
              </w:rPr>
              <w:t>宣誓形象墙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32"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pPr>
              <w:pStyle w:val="1799"/>
              <w:spacing w:before="1" w:line="237" w:lineRule="auto"/>
              <w:ind w:left="34" w:right="39"/>
              <w:rPr>
                <w:sz w:val="16"/>
                <w:szCs w:val="16"/>
              </w:rPr>
            </w:pPr>
            <w:r>
              <w:rPr>
                <w:sz w:val="16"/>
                <w:szCs w:val="16"/>
              </w:rPr>
              <w:t>2、文宣制作材质规格参数：15MM木工板烤漆团旗。10mm亚克力烤漆字约120字，一个字5cm，25不锈钢烤漆背水晶发光字约20个字，一个字约30cm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left="157" w:right="34"/>
              <w:jc w:val="center"/>
              <w:rPr>
                <w:sz w:val="16"/>
                <w:szCs w:val="16"/>
              </w:rPr>
            </w:pPr>
            <w:r>
              <w:rPr>
                <w:sz w:val="16"/>
                <w:szCs w:val="16"/>
              </w:rPr>
              <w:t xml:space="preserve">3.70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left="166"/>
              <w:rPr>
                <w:sz w:val="16"/>
                <w:szCs w:val="16"/>
              </w:rPr>
            </w:pPr>
            <w:r>
              <w:rPr>
                <w:sz w:val="16"/>
                <w:szCs w:val="16"/>
              </w:rPr>
              <w:t xml:space="preserve">9.81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3"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9"/>
              <w:ind w:left="0" w:leftChars="0" w:firstLine="0" w:firstLineChars="0"/>
              <w:rPr>
                <w:sz w:val="16"/>
                <w:szCs w:val="16"/>
              </w:rPr>
            </w:pPr>
          </w:p>
          <w:p>
            <w:pPr>
              <w:pStyle w:val="1799"/>
              <w:ind w:left="33"/>
              <w:jc w:val="center"/>
              <w:rPr>
                <w:sz w:val="16"/>
                <w:szCs w:val="16"/>
              </w:rPr>
            </w:pPr>
            <w:r>
              <w:rPr>
                <w:sz w:val="16"/>
                <w:szCs w:val="16"/>
              </w:rPr>
              <w:t>校园荣誉展示墙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37"/>
              <w:ind w:left="34" w:right="46"/>
              <w:rPr>
                <w:sz w:val="16"/>
                <w:szCs w:val="16"/>
              </w:rPr>
            </w:pPr>
            <w:r>
              <w:rPr>
                <w:sz w:val="16"/>
                <w:szCs w:val="16"/>
              </w:rPr>
              <w:t>1、基层处理材质技术要求：轻钢龙骨A级阻燃板、石膏板、刮腻子刷白打磨喷涂工程乳胶漆、刷基膜糯米胶贴阻燃宣影布。</w:t>
            </w:r>
          </w:p>
          <w:p>
            <w:pPr>
              <w:pStyle w:val="1799"/>
              <w:ind w:left="34" w:right="41"/>
              <w:rPr>
                <w:sz w:val="16"/>
                <w:szCs w:val="16"/>
              </w:rPr>
            </w:pPr>
            <w:r>
              <w:rPr>
                <w:sz w:val="16"/>
                <w:szCs w:val="16"/>
              </w:rPr>
              <w:t>2、文宣制作材质规格参数：5MM透明亚克力背UV约20个字，一个字约20cm，25mm不锈钢烤漆背水晶发光字约3个字，一个字30cm，铝板烤漆隔板约3平米。</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4.20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28"/>
              <w:rPr>
                <w:sz w:val="16"/>
                <w:szCs w:val="16"/>
              </w:rPr>
            </w:pPr>
            <w:r>
              <w:rPr>
                <w:sz w:val="16"/>
                <w:szCs w:val="16"/>
              </w:rPr>
              <w:t xml:space="preserve">11.13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5"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
              <w:ind w:left="0" w:leftChars="0" w:firstLine="0" w:firstLineChars="0"/>
              <w:rPr>
                <w:sz w:val="16"/>
                <w:szCs w:val="16"/>
              </w:rPr>
            </w:pPr>
          </w:p>
          <w:p>
            <w:pPr>
              <w:pStyle w:val="1799"/>
              <w:spacing w:line="237" w:lineRule="auto"/>
              <w:ind w:left="423" w:right="3" w:hanging="385"/>
              <w:rPr>
                <w:sz w:val="16"/>
                <w:szCs w:val="16"/>
              </w:rPr>
            </w:pPr>
            <w:r>
              <w:rPr>
                <w:sz w:val="16"/>
                <w:szCs w:val="16"/>
              </w:rPr>
              <w:t>教育寄语立体形象树</w:t>
            </w:r>
          </w:p>
        </w:tc>
        <w:tc>
          <w:tcPr>
            <w:tcW w:w="7515" w:type="dxa"/>
            <w:tcBorders>
              <w:top w:val="single" w:color="000000" w:sz="8" w:space="0"/>
              <w:left w:val="single" w:color="000000" w:sz="8" w:space="0"/>
              <w:bottom w:val="single" w:color="000000" w:sz="8" w:space="0"/>
              <w:right w:val="single" w:color="000000" w:sz="8" w:space="0"/>
            </w:tcBorders>
          </w:tcPr>
          <w:p>
            <w:pPr>
              <w:pStyle w:val="1799"/>
              <w:ind w:left="34" w:right="46"/>
              <w:rPr>
                <w:sz w:val="16"/>
                <w:szCs w:val="16"/>
              </w:rPr>
            </w:pPr>
            <w:r>
              <w:rPr>
                <w:sz w:val="16"/>
                <w:szCs w:val="16"/>
              </w:rPr>
              <w:t>1、基层处理材质技术要求：轻钢龙骨A级阻燃板、石膏板、刮腻子刷白打磨喷涂工程乳胶漆、刷基膜糯米胶贴阻燃宣影布。</w:t>
            </w:r>
          </w:p>
          <w:p>
            <w:pPr>
              <w:pStyle w:val="1799"/>
              <w:ind w:left="34" w:right="121"/>
              <w:rPr>
                <w:sz w:val="16"/>
                <w:szCs w:val="16"/>
              </w:rPr>
            </w:pPr>
            <w:r>
              <w:rPr>
                <w:sz w:val="16"/>
                <w:szCs w:val="16"/>
              </w:rPr>
              <w:t>2、文宣制作材质规格参数：树干25不锈钢烤漆背水晶发光，树轮廓内嵌发光灯带。</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spacing w:before="1"/>
              <w:ind w:left="157" w:right="34"/>
              <w:jc w:val="center"/>
              <w:rPr>
                <w:sz w:val="16"/>
                <w:szCs w:val="16"/>
              </w:rPr>
            </w:pPr>
            <w:r>
              <w:rPr>
                <w:sz w:val="16"/>
                <w:szCs w:val="16"/>
              </w:rPr>
              <w:t xml:space="preserve">2.20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spacing w:before="1"/>
              <w:ind w:left="166"/>
              <w:rPr>
                <w:sz w:val="16"/>
                <w:szCs w:val="16"/>
              </w:rPr>
            </w:pPr>
            <w:r>
              <w:rPr>
                <w:sz w:val="16"/>
                <w:szCs w:val="16"/>
              </w:rPr>
              <w:t xml:space="preserve">5.83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spacing w:before="1"/>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3"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6"/>
              <w:ind w:left="0" w:leftChars="0" w:firstLine="0" w:firstLineChars="0"/>
              <w:rPr>
                <w:sz w:val="16"/>
                <w:szCs w:val="16"/>
              </w:rPr>
            </w:pPr>
          </w:p>
          <w:p>
            <w:pPr>
              <w:pStyle w:val="1799"/>
              <w:spacing w:line="237" w:lineRule="auto"/>
              <w:ind w:left="423" w:right="3" w:hanging="385"/>
              <w:rPr>
                <w:sz w:val="16"/>
                <w:szCs w:val="16"/>
              </w:rPr>
            </w:pPr>
            <w:r>
              <w:rPr>
                <w:sz w:val="16"/>
                <w:szCs w:val="16"/>
              </w:rPr>
              <w:t>后背景形象及结束语</w:t>
            </w:r>
          </w:p>
        </w:tc>
        <w:tc>
          <w:tcPr>
            <w:tcW w:w="7515" w:type="dxa"/>
            <w:tcBorders>
              <w:top w:val="single" w:color="000000" w:sz="8" w:space="0"/>
              <w:left w:val="single" w:color="000000" w:sz="8" w:space="0"/>
              <w:bottom w:val="single" w:color="000000" w:sz="8" w:space="0"/>
              <w:right w:val="single" w:color="000000" w:sz="8" w:space="0"/>
            </w:tcBorders>
          </w:tcPr>
          <w:p>
            <w:pPr>
              <w:pStyle w:val="1799"/>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pPr>
              <w:pStyle w:val="1799"/>
              <w:ind w:left="34" w:right="41"/>
              <w:rPr>
                <w:sz w:val="16"/>
                <w:szCs w:val="16"/>
              </w:rPr>
            </w:pPr>
            <w:r>
              <w:rPr>
                <w:spacing w:val="3"/>
                <w:sz w:val="16"/>
                <w:szCs w:val="16"/>
              </w:rPr>
              <w:t>2</w:t>
            </w:r>
            <w:r>
              <w:rPr>
                <w:sz w:val="16"/>
                <w:szCs w:val="16"/>
              </w:rPr>
              <w:t>、文宣制作材质规格参数：25mm</w:t>
            </w:r>
            <w:r>
              <w:rPr>
                <w:spacing w:val="1"/>
                <w:sz w:val="16"/>
                <w:szCs w:val="16"/>
              </w:rPr>
              <w:t>不锈钢烤漆背水晶发光字约</w:t>
            </w:r>
            <w:r>
              <w:rPr>
                <w:sz w:val="16"/>
                <w:szCs w:val="16"/>
              </w:rPr>
              <w:t>2</w:t>
            </w:r>
            <w:r>
              <w:rPr>
                <w:spacing w:val="-11"/>
                <w:sz w:val="16"/>
                <w:szCs w:val="16"/>
              </w:rPr>
              <w:t>个</w:t>
            </w:r>
            <w:r>
              <w:rPr>
                <w:sz w:val="16"/>
                <w:szCs w:val="16"/>
              </w:rPr>
              <w:t>字，一个字15cm。5MM</w:t>
            </w:r>
            <w:r>
              <w:rPr>
                <w:spacing w:val="1"/>
                <w:sz w:val="16"/>
                <w:szCs w:val="16"/>
              </w:rPr>
              <w:t>钢板烤漆实行字约</w:t>
            </w:r>
            <w:r>
              <w:rPr>
                <w:sz w:val="16"/>
                <w:szCs w:val="16"/>
              </w:rPr>
              <w:t>500</w:t>
            </w:r>
            <w:r>
              <w:rPr>
                <w:spacing w:val="1"/>
                <w:sz w:val="16"/>
                <w:szCs w:val="16"/>
              </w:rPr>
              <w:t>字，一个字约</w:t>
            </w:r>
            <w:r>
              <w:rPr>
                <w:sz w:val="16"/>
                <w:szCs w:val="16"/>
              </w:rPr>
              <w:t>5cm。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6.10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128"/>
              <w:rPr>
                <w:sz w:val="16"/>
                <w:szCs w:val="16"/>
              </w:rPr>
            </w:pPr>
            <w:r>
              <w:rPr>
                <w:sz w:val="16"/>
                <w:szCs w:val="16"/>
              </w:rPr>
              <w:t xml:space="preserve">16.17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9"/>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0"/>
              <w:jc w:val="center"/>
              <w:rPr>
                <w:sz w:val="16"/>
                <w:szCs w:val="16"/>
              </w:rPr>
            </w:pPr>
            <w:r>
              <w:rPr>
                <w:sz w:val="16"/>
                <w:szCs w:val="16"/>
              </w:rPr>
              <w:t>墙体改造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46"/>
              <w:rPr>
                <w:sz w:val="16"/>
                <w:szCs w:val="16"/>
              </w:rPr>
            </w:pPr>
            <w:r>
              <w:rPr>
                <w:sz w:val="16"/>
                <w:szCs w:val="16"/>
              </w:rPr>
              <w:t>1、基层处理材质技术要求：原有墙面拆除、新建轻钢龙骨A级阻燃板石膏板隔墙刮腻子刷白。2、弧形造型制作；</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97" w:right="-29"/>
              <w:jc w:val="center"/>
              <w:rPr>
                <w:sz w:val="16"/>
                <w:szCs w:val="16"/>
              </w:rPr>
            </w:pPr>
            <w:r>
              <w:rPr>
                <w:sz w:val="16"/>
                <w:szCs w:val="16"/>
              </w:rPr>
              <w:t xml:space="preserve">12.00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81"/>
              <w:rPr>
                <w:sz w:val="16"/>
                <w:szCs w:val="16"/>
              </w:rPr>
            </w:pPr>
            <w:r>
              <w:rPr>
                <w:sz w:val="16"/>
                <w:szCs w:val="16"/>
              </w:rPr>
              <w:t xml:space="preserve">1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7"/>
              <w:jc w:val="center"/>
              <w:rPr>
                <w:sz w:val="16"/>
                <w:szCs w:val="16"/>
              </w:rPr>
            </w:pPr>
            <w:r>
              <w:rPr>
                <w:w w:val="100"/>
                <w:sz w:val="16"/>
                <w:szCs w:val="16"/>
              </w:rPr>
              <w:t>项</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0"/>
              <w:jc w:val="center"/>
              <w:rPr>
                <w:sz w:val="16"/>
                <w:szCs w:val="16"/>
              </w:rPr>
            </w:pPr>
            <w:r>
              <w:rPr>
                <w:sz w:val="16"/>
                <w:szCs w:val="16"/>
              </w:rPr>
              <w:t>顶部改造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4"/>
              <w:rPr>
                <w:sz w:val="16"/>
                <w:szCs w:val="16"/>
              </w:rPr>
            </w:pPr>
            <w:r>
              <w:rPr>
                <w:sz w:val="16"/>
                <w:szCs w:val="16"/>
              </w:rPr>
              <w:t>1、基层处理材质技术要求：顶部喷黑，5*10CM铝方通吊顶</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6.00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2"/>
              <w:jc w:val="center"/>
              <w:rPr>
                <w:sz w:val="16"/>
                <w:szCs w:val="16"/>
              </w:rPr>
            </w:pPr>
            <w:r>
              <w:rPr>
                <w:sz w:val="16"/>
                <w:szCs w:val="16"/>
              </w:rPr>
              <w:t xml:space="preserve">21 </w:t>
            </w:r>
          </w:p>
        </w:tc>
        <w:tc>
          <w:tcPr>
            <w:tcW w:w="93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89" w:right="-44"/>
              <w:rPr>
                <w:sz w:val="16"/>
                <w:szCs w:val="16"/>
              </w:rPr>
            </w:pPr>
            <w:r>
              <w:rPr>
                <w:sz w:val="16"/>
                <w:szCs w:val="16"/>
              </w:rPr>
              <w:t xml:space="preserve">126.00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40"/>
              <w:jc w:val="center"/>
              <w:rPr>
                <w:sz w:val="16"/>
                <w:szCs w:val="16"/>
              </w:rPr>
            </w:pPr>
            <w:r>
              <w:rPr>
                <w:sz w:val="16"/>
                <w:szCs w:val="16"/>
              </w:rPr>
              <w:t>电路改造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6"/>
              <w:ind w:left="34" w:right="270"/>
              <w:rPr>
                <w:sz w:val="16"/>
                <w:szCs w:val="16"/>
              </w:rPr>
            </w:pPr>
            <w:r>
              <w:rPr>
                <w:sz w:val="16"/>
                <w:szCs w:val="16"/>
              </w:rPr>
              <w:t>1、电料材质：2.5平米电线穿KBG镀锌管，墙面开关，插座，顶部灯具，地面设备插座，智能配电</w:t>
            </w:r>
            <w:r>
              <w:rPr>
                <w:rFonts w:hint="eastAsia"/>
                <w:sz w:val="16"/>
                <w:szCs w:val="16"/>
                <w:lang w:eastAsia="zh-CN"/>
              </w:rPr>
              <w:t>箱</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6.00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2"/>
              <w:jc w:val="center"/>
              <w:rPr>
                <w:sz w:val="16"/>
                <w:szCs w:val="16"/>
              </w:rPr>
            </w:pPr>
            <w:r>
              <w:rPr>
                <w:sz w:val="16"/>
                <w:szCs w:val="16"/>
              </w:rPr>
              <w:t xml:space="preserve">21 </w:t>
            </w:r>
          </w:p>
        </w:tc>
        <w:tc>
          <w:tcPr>
            <w:tcW w:w="93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89" w:right="-44"/>
              <w:rPr>
                <w:sz w:val="16"/>
                <w:szCs w:val="16"/>
              </w:rPr>
            </w:pPr>
            <w:r>
              <w:rPr>
                <w:sz w:val="16"/>
                <w:szCs w:val="16"/>
              </w:rPr>
              <w:t xml:space="preserve">126.00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4"/>
              <w:jc w:val="center"/>
              <w:rPr>
                <w:sz w:val="16"/>
                <w:szCs w:val="16"/>
              </w:rPr>
            </w:pPr>
            <w:r>
              <w:rPr>
                <w:sz w:val="16"/>
                <w:szCs w:val="16"/>
              </w:rPr>
              <w:t>铝方通专用灯</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4"/>
              <w:rPr>
                <w:sz w:val="16"/>
                <w:szCs w:val="16"/>
              </w:rPr>
            </w:pPr>
            <w:r>
              <w:rPr>
                <w:sz w:val="16"/>
                <w:szCs w:val="16"/>
              </w:rPr>
              <w:t>1、电料参数：内嵌射灯14W(L600XW70XH50MM)</w:t>
            </w: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93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9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31"/>
              <w:jc w:val="right"/>
              <w:rPr>
                <w:sz w:val="16"/>
                <w:szCs w:val="16"/>
              </w:rPr>
            </w:pPr>
            <w:r>
              <w:rPr>
                <w:sz w:val="16"/>
                <w:szCs w:val="16"/>
              </w:rPr>
              <w:t xml:space="preserve">80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45"/>
              <w:jc w:val="center"/>
              <w:rPr>
                <w:sz w:val="16"/>
                <w:szCs w:val="16"/>
              </w:rPr>
            </w:pPr>
            <w:r>
              <w:rPr>
                <w:sz w:val="16"/>
                <w:szCs w:val="16"/>
              </w:rPr>
              <w:t>射灯</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4"/>
              <w:rPr>
                <w:sz w:val="16"/>
                <w:szCs w:val="16"/>
              </w:rPr>
            </w:pPr>
            <w:r>
              <w:rPr>
                <w:sz w:val="16"/>
                <w:szCs w:val="16"/>
              </w:rPr>
              <w:t>1、电料参数：内嵌射灯6W、开孔尺寸80-90CM</w:t>
            </w: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93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9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93"/>
              <w:jc w:val="right"/>
              <w:rPr>
                <w:sz w:val="16"/>
                <w:szCs w:val="16"/>
              </w:rPr>
            </w:pPr>
            <w:r>
              <w:rPr>
                <w:sz w:val="16"/>
                <w:szCs w:val="16"/>
              </w:rPr>
              <w:t xml:space="preserve">150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pPr>
              <w:rPr>
                <w:sz w:val="16"/>
                <w:szCs w:val="16"/>
              </w:rPr>
            </w:pPr>
          </w:p>
        </w:tc>
        <w:tc>
          <w:tcPr>
            <w:tcW w:w="109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45"/>
              <w:jc w:val="center"/>
              <w:rPr>
                <w:sz w:val="16"/>
                <w:szCs w:val="16"/>
              </w:rPr>
            </w:pPr>
            <w:r>
              <w:rPr>
                <w:sz w:val="16"/>
                <w:szCs w:val="16"/>
              </w:rPr>
              <w:t>灯带</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4"/>
              <w:rPr>
                <w:sz w:val="16"/>
                <w:szCs w:val="16"/>
              </w:rPr>
            </w:pPr>
            <w:r>
              <w:rPr>
                <w:sz w:val="16"/>
                <w:szCs w:val="16"/>
              </w:rPr>
              <w:t>1、电料参数：硅胶灯带24V防水可弯曲</w:t>
            </w: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93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9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93"/>
              <w:jc w:val="right"/>
              <w:rPr>
                <w:sz w:val="16"/>
                <w:szCs w:val="16"/>
              </w:rPr>
            </w:pPr>
            <w:r>
              <w:rPr>
                <w:sz w:val="16"/>
                <w:szCs w:val="16"/>
              </w:rPr>
              <w:t xml:space="preserve">350 </w:t>
            </w:r>
          </w:p>
        </w:tc>
      </w:tr>
    </w:tbl>
    <w:p>
      <w:pPr>
        <w:pStyle w:val="2"/>
        <w:rPr>
          <w:b/>
          <w:sz w:val="16"/>
          <w:szCs w:val="16"/>
        </w:rPr>
      </w:pPr>
      <w:r>
        <w:rPr>
          <w:sz w:val="16"/>
          <w:szCs w:val="16"/>
        </w:rPr>
        <w:br w:type="column"/>
      </w:r>
      <w:r>
        <w:rPr>
          <w:sz w:val="16"/>
          <w:szCs w:val="16"/>
        </w:rPr>
        <w:br w:type="column"/>
      </w:r>
    </w:p>
    <w:tbl>
      <w:tblPr>
        <w:tblStyle w:val="87"/>
        <w:tblpPr w:leftFromText="180" w:rightFromText="180" w:vertAnchor="page" w:horzAnchor="page" w:tblpX="493" w:tblpY="588"/>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95"/>
        <w:gridCol w:w="1110"/>
        <w:gridCol w:w="1275"/>
        <w:gridCol w:w="7515"/>
        <w:gridCol w:w="870"/>
        <w:gridCol w:w="855"/>
        <w:gridCol w:w="915"/>
        <w:gridCol w:w="735"/>
        <w:gridCol w:w="705"/>
        <w:gridCol w:w="69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95"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11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5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915"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70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95" w:type="dxa"/>
            <w:vMerge w:val="continue"/>
            <w:tcBorders>
              <w:top w:val="nil"/>
              <w:bottom w:val="single" w:color="000000" w:sz="8" w:space="0"/>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pPr>
              <w:rPr>
                <w:sz w:val="16"/>
                <w:szCs w:val="16"/>
              </w:rPr>
            </w:pPr>
          </w:p>
        </w:tc>
        <w:tc>
          <w:tcPr>
            <w:tcW w:w="915" w:type="dxa"/>
            <w:vMerge w:val="continue"/>
            <w:tcBorders>
              <w:top w:val="nil"/>
              <w:left w:val="single" w:color="000000" w:sz="8" w:space="0"/>
              <w:bottom w:val="single" w:color="000000" w:sz="8" w:space="0"/>
              <w:right w:val="single" w:color="000000" w:sz="8" w:space="0"/>
            </w:tcBorders>
          </w:tcPr>
          <w:p>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pPr>
              <w:rPr>
                <w:sz w:val="16"/>
                <w:szCs w:val="16"/>
              </w:rPr>
            </w:pPr>
          </w:p>
        </w:tc>
        <w:tc>
          <w:tcPr>
            <w:tcW w:w="705" w:type="dxa"/>
            <w:vMerge w:val="continue"/>
            <w:tcBorders>
              <w:top w:val="nil"/>
              <w:left w:val="single" w:color="000000" w:sz="8" w:space="0"/>
              <w:bottom w:val="single" w:color="000000" w:sz="8" w:space="0"/>
              <w:right w:val="single" w:color="000000" w:sz="8" w:space="0"/>
            </w:tcBorders>
          </w:tcPr>
          <w:p>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restart"/>
            <w:tcBorders>
              <w:top w:val="single" w:color="000000" w:sz="8" w:space="0"/>
              <w:bottom w:val="nil"/>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1"/>
              <w:rPr>
                <w:sz w:val="16"/>
                <w:szCs w:val="16"/>
              </w:rPr>
            </w:pPr>
          </w:p>
          <w:p>
            <w:pPr>
              <w:pStyle w:val="1799"/>
              <w:spacing w:before="1"/>
              <w:ind w:left="75" w:right="32"/>
              <w:jc w:val="both"/>
              <w:rPr>
                <w:sz w:val="16"/>
                <w:szCs w:val="16"/>
              </w:rPr>
            </w:pPr>
            <w:r>
              <w:rPr>
                <w:sz w:val="16"/>
                <w:szCs w:val="16"/>
              </w:rPr>
              <w:t>一、守正楼（</w:t>
            </w:r>
            <w:r>
              <w:rPr>
                <w:spacing w:val="-16"/>
                <w:sz w:val="16"/>
                <w:szCs w:val="16"/>
              </w:rPr>
              <w:t>行</w:t>
            </w:r>
            <w:r>
              <w:rPr>
                <w:sz w:val="16"/>
                <w:szCs w:val="16"/>
              </w:rPr>
              <w:t>政 楼</w:t>
            </w:r>
            <w:r>
              <w:rPr>
                <w:spacing w:val="-16"/>
                <w:sz w:val="16"/>
                <w:szCs w:val="16"/>
              </w:rPr>
              <w:t>）</w:t>
            </w: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0"/>
              <w:jc w:val="center"/>
              <w:rPr>
                <w:sz w:val="16"/>
                <w:szCs w:val="16"/>
              </w:rPr>
            </w:pPr>
            <w:r>
              <w:rPr>
                <w:sz w:val="16"/>
                <w:szCs w:val="16"/>
              </w:rPr>
              <w:t>地胶铺设</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4"/>
              <w:rPr>
                <w:sz w:val="16"/>
                <w:szCs w:val="16"/>
              </w:rPr>
            </w:pPr>
            <w:r>
              <w:rPr>
                <w:sz w:val="16"/>
                <w:szCs w:val="16"/>
              </w:rPr>
              <w:t>1、地胶材质：铺设4.5MM厚展厅专业地胶</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6.00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2"/>
              <w:jc w:val="center"/>
              <w:rPr>
                <w:sz w:val="16"/>
                <w:szCs w:val="16"/>
              </w:rPr>
            </w:pPr>
            <w:r>
              <w:rPr>
                <w:sz w:val="16"/>
                <w:szCs w:val="16"/>
              </w:rPr>
              <w:t xml:space="preserve">21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89" w:right="-44"/>
              <w:rPr>
                <w:sz w:val="16"/>
                <w:szCs w:val="16"/>
              </w:rPr>
            </w:pPr>
            <w:r>
              <w:rPr>
                <w:sz w:val="16"/>
                <w:szCs w:val="16"/>
              </w:rPr>
              <w:t xml:space="preserve">126.00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23" w:right="3" w:hanging="385"/>
              <w:rPr>
                <w:sz w:val="16"/>
                <w:szCs w:val="16"/>
              </w:rPr>
            </w:pPr>
            <w:r>
              <w:rPr>
                <w:sz w:val="16"/>
                <w:szCs w:val="16"/>
              </w:rPr>
              <w:t>全馆二维码讲解程序</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23"/>
              <w:rPr>
                <w:sz w:val="16"/>
                <w:szCs w:val="16"/>
              </w:rPr>
            </w:pPr>
            <w:r>
              <w:rPr>
                <w:sz w:val="16"/>
                <w:szCs w:val="16"/>
              </w:rPr>
              <w:t>1、小程序要求：开发小程序、讲解词撰写，专业配音、配乐、音效、服务器租赁</w:t>
            </w: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91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7"/>
              <w:jc w:val="center"/>
              <w:rPr>
                <w:sz w:val="16"/>
                <w:szCs w:val="16"/>
              </w:rPr>
            </w:pPr>
            <w:r>
              <w:rPr>
                <w:w w:val="100"/>
                <w:sz w:val="16"/>
                <w:szCs w:val="16"/>
              </w:rPr>
              <w:t>项</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5"/>
              <w:jc w:val="center"/>
              <w:rPr>
                <w:sz w:val="16"/>
                <w:szCs w:val="16"/>
              </w:rPr>
            </w:pPr>
            <w:r>
              <w:rPr>
                <w:sz w:val="16"/>
                <w:szCs w:val="16"/>
              </w:rPr>
              <w:t>T脚线</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20"/>
              <w:rPr>
                <w:sz w:val="16"/>
                <w:szCs w:val="16"/>
              </w:rPr>
            </w:pPr>
            <w:r>
              <w:rPr>
                <w:sz w:val="16"/>
                <w:szCs w:val="16"/>
              </w:rPr>
              <w:t>1、T脚线制作材质：5CM黑钛u型不锈钢T脚线、拐角处、起始位置、末尾配相应堵头</w:t>
            </w:r>
          </w:p>
        </w:tc>
        <w:tc>
          <w:tcPr>
            <w:tcW w:w="87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91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7"/>
              <w:jc w:val="center"/>
              <w:rPr>
                <w:sz w:val="16"/>
                <w:szCs w:val="16"/>
              </w:rPr>
            </w:pPr>
            <w:r>
              <w:rPr>
                <w:w w:val="100"/>
                <w:sz w:val="16"/>
                <w:szCs w:val="16"/>
              </w:rPr>
              <w:t>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31"/>
              <w:jc w:val="right"/>
              <w:rPr>
                <w:sz w:val="16"/>
                <w:szCs w:val="16"/>
              </w:rPr>
            </w:pPr>
            <w:r>
              <w:rPr>
                <w:sz w:val="16"/>
                <w:szCs w:val="16"/>
              </w:rPr>
              <w:t xml:space="preserve">75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8"/>
              <w:jc w:val="center"/>
              <w:rPr>
                <w:sz w:val="16"/>
                <w:szCs w:val="16"/>
              </w:rPr>
            </w:pPr>
            <w:r>
              <w:rPr>
                <w:sz w:val="16"/>
                <w:szCs w:val="16"/>
              </w:rPr>
              <w:t>立体展示柜</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4"/>
              <w:rPr>
                <w:sz w:val="16"/>
                <w:szCs w:val="16"/>
              </w:rPr>
            </w:pPr>
            <w:r>
              <w:rPr>
                <w:sz w:val="16"/>
                <w:szCs w:val="16"/>
              </w:rPr>
              <w:t>1、柜子材质：木质烤漆，柜体发光灯带、10MM超白钢化玻璃罩</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0.80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1.1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66"/>
              <w:rPr>
                <w:sz w:val="16"/>
                <w:szCs w:val="16"/>
              </w:rPr>
            </w:pPr>
            <w:r>
              <w:rPr>
                <w:sz w:val="16"/>
                <w:szCs w:val="16"/>
              </w:rPr>
              <w:t xml:space="preserve">0.88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5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9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ind w:left="161"/>
              <w:rPr>
                <w:sz w:val="16"/>
                <w:szCs w:val="16"/>
              </w:rPr>
            </w:pPr>
            <w:r>
              <w:rPr>
                <w:sz w:val="16"/>
                <w:szCs w:val="16"/>
              </w:rPr>
              <w:t>团队室</w:t>
            </w:r>
          </w:p>
          <w:p>
            <w:pPr>
              <w:pStyle w:val="1799"/>
              <w:ind w:left="84"/>
              <w:rPr>
                <w:sz w:val="16"/>
                <w:szCs w:val="16"/>
              </w:rPr>
            </w:pPr>
            <w:r>
              <w:rPr>
                <w:sz w:val="16"/>
                <w:szCs w:val="16"/>
              </w:rPr>
              <w:t>（一楼）</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
              <w:ind w:left="0" w:leftChars="0" w:firstLine="0" w:firstLineChars="0"/>
              <w:rPr>
                <w:sz w:val="16"/>
                <w:szCs w:val="16"/>
              </w:rPr>
            </w:pPr>
          </w:p>
          <w:p>
            <w:pPr>
              <w:pStyle w:val="1799"/>
              <w:ind w:left="38"/>
              <w:jc w:val="center"/>
              <w:rPr>
                <w:sz w:val="16"/>
                <w:szCs w:val="16"/>
              </w:rPr>
            </w:pPr>
            <w:r>
              <w:rPr>
                <w:sz w:val="16"/>
                <w:szCs w:val="16"/>
              </w:rPr>
              <w:t>三面主形象</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07"/>
              <w:ind w:left="34" w:right="135"/>
              <w:rPr>
                <w:sz w:val="16"/>
                <w:szCs w:val="16"/>
              </w:rPr>
            </w:pPr>
            <w:r>
              <w:rPr>
                <w:sz w:val="16"/>
                <w:szCs w:val="16"/>
              </w:rPr>
              <w:t>1、基层处理材质技术要求：墙面基层处理、刷基膜和糯米胶贴阻燃宣影布。</w:t>
            </w:r>
          </w:p>
          <w:p>
            <w:pPr>
              <w:pStyle w:val="1799"/>
              <w:spacing w:before="1" w:line="237" w:lineRule="auto"/>
              <w:ind w:left="34" w:right="120"/>
              <w:rPr>
                <w:sz w:val="16"/>
                <w:szCs w:val="16"/>
              </w:rPr>
            </w:pPr>
            <w:r>
              <w:rPr>
                <w:sz w:val="16"/>
                <w:szCs w:val="16"/>
              </w:rPr>
              <w:t>2、文宣制作材质：25mm不锈钢烤漆背水晶字约40个字，一个字约25cm，8MM亚克力烤漆字约100字，一个字约15cm。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2.90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57" w:right="34"/>
              <w:jc w:val="center"/>
              <w:rPr>
                <w:sz w:val="16"/>
                <w:szCs w:val="16"/>
              </w:rPr>
            </w:pPr>
            <w:r>
              <w:rPr>
                <w:sz w:val="16"/>
                <w:szCs w:val="16"/>
              </w:rPr>
              <w:t xml:space="preserve">2.65 </w:t>
            </w:r>
          </w:p>
        </w:tc>
        <w:tc>
          <w:tcPr>
            <w:tcW w:w="91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166"/>
              <w:rPr>
                <w:sz w:val="16"/>
                <w:szCs w:val="16"/>
              </w:rPr>
            </w:pPr>
            <w:r>
              <w:rPr>
                <w:sz w:val="16"/>
                <w:szCs w:val="16"/>
              </w:rPr>
              <w:t xml:space="preserve">7.69 </w:t>
            </w:r>
          </w:p>
        </w:tc>
        <w:tc>
          <w:tcPr>
            <w:tcW w:w="70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
              <w:rPr>
                <w:sz w:val="16"/>
                <w:szCs w:val="16"/>
              </w:rPr>
            </w:pPr>
          </w:p>
          <w:p>
            <w:pPr>
              <w:pStyle w:val="1799"/>
              <w:ind w:right="171"/>
              <w:jc w:val="right"/>
              <w:rPr>
                <w:sz w:val="16"/>
                <w:szCs w:val="16"/>
              </w:rPr>
            </w:pPr>
            <w:r>
              <w:rPr>
                <w:sz w:val="16"/>
                <w:szCs w:val="16"/>
              </w:rPr>
              <w:t xml:space="preserve">2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40"/>
              <w:jc w:val="center"/>
              <w:rPr>
                <w:sz w:val="16"/>
                <w:szCs w:val="16"/>
              </w:rPr>
            </w:pPr>
            <w:r>
              <w:rPr>
                <w:sz w:val="16"/>
                <w:szCs w:val="16"/>
              </w:rPr>
              <w:t>顶灯造型</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6"/>
              <w:ind w:left="34" w:right="125"/>
              <w:rPr>
                <w:sz w:val="16"/>
                <w:szCs w:val="16"/>
              </w:rPr>
            </w:pPr>
            <w:r>
              <w:rPr>
                <w:sz w:val="16"/>
                <w:szCs w:val="16"/>
              </w:rPr>
              <w:t>1、造型装饰灯材质：型材烤漆包边，软膜UV灯箱画面、内置方形LED漫反射贴片灯</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2.25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2.25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66"/>
              <w:rPr>
                <w:sz w:val="16"/>
                <w:szCs w:val="16"/>
              </w:rPr>
            </w:pPr>
            <w:r>
              <w:rPr>
                <w:sz w:val="16"/>
                <w:szCs w:val="16"/>
              </w:rPr>
              <w:t xml:space="preserve">5.06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47"/>
              <w:jc w:val="center"/>
              <w:rPr>
                <w:sz w:val="16"/>
                <w:szCs w:val="16"/>
              </w:rPr>
            </w:pPr>
            <w:r>
              <w:rPr>
                <w:w w:val="100"/>
                <w:sz w:val="16"/>
                <w:szCs w:val="16"/>
              </w:rPr>
              <w:t>个</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4"/>
              <w:jc w:val="center"/>
              <w:rPr>
                <w:sz w:val="16"/>
                <w:szCs w:val="16"/>
              </w:rPr>
            </w:pPr>
            <w:r>
              <w:rPr>
                <w:sz w:val="16"/>
                <w:szCs w:val="16"/>
              </w:rPr>
              <w:t>全屋定制展板</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48"/>
              <w:rPr>
                <w:sz w:val="16"/>
                <w:szCs w:val="16"/>
              </w:rPr>
            </w:pPr>
            <w:r>
              <w:rPr>
                <w:sz w:val="16"/>
                <w:szCs w:val="16"/>
              </w:rPr>
              <w:t>1、文宣制作材质：17MM纳米那磁吸展板覆十字膜、5MM红色亚克力雕刻立体字约50字，一个字约10cm。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0.87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1.45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66"/>
              <w:rPr>
                <w:sz w:val="16"/>
                <w:szCs w:val="16"/>
              </w:rPr>
            </w:pPr>
            <w:r>
              <w:rPr>
                <w:sz w:val="16"/>
                <w:szCs w:val="16"/>
              </w:rPr>
              <w:t xml:space="preserve">1.26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31"/>
              <w:jc w:val="right"/>
              <w:rPr>
                <w:sz w:val="16"/>
                <w:szCs w:val="16"/>
              </w:rPr>
            </w:pPr>
            <w:r>
              <w:rPr>
                <w:sz w:val="16"/>
                <w:szCs w:val="16"/>
              </w:rPr>
              <w:t xml:space="preserve">10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5"/>
              <w:jc w:val="center"/>
              <w:rPr>
                <w:sz w:val="16"/>
                <w:szCs w:val="16"/>
              </w:rPr>
            </w:pPr>
            <w:r>
              <w:rPr>
                <w:sz w:val="16"/>
                <w:szCs w:val="16"/>
              </w:rPr>
              <w:t>门牌</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34"/>
              <w:rPr>
                <w:sz w:val="16"/>
                <w:szCs w:val="16"/>
              </w:rPr>
            </w:pPr>
            <w:r>
              <w:rPr>
                <w:sz w:val="16"/>
                <w:szCs w:val="16"/>
              </w:rPr>
              <w:t>1、文宣制作材质规格参数：10MM 5MM白色亚克力雕刻烤漆UV</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0.30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0.12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66"/>
              <w:rPr>
                <w:sz w:val="16"/>
                <w:szCs w:val="16"/>
              </w:rPr>
            </w:pPr>
            <w:r>
              <w:rPr>
                <w:sz w:val="16"/>
                <w:szCs w:val="16"/>
              </w:rPr>
              <w:t xml:space="preserve">1.00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7"/>
              <w:jc w:val="center"/>
              <w:rPr>
                <w:sz w:val="16"/>
                <w:szCs w:val="16"/>
              </w:rPr>
            </w:pPr>
            <w:r>
              <w:rPr>
                <w:w w:val="100"/>
                <w:sz w:val="16"/>
                <w:szCs w:val="16"/>
              </w:rPr>
              <w:t>个</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34"/>
              <w:jc w:val="center"/>
              <w:rPr>
                <w:sz w:val="16"/>
                <w:szCs w:val="16"/>
              </w:rPr>
            </w:pPr>
            <w:r>
              <w:rPr>
                <w:sz w:val="16"/>
                <w:szCs w:val="16"/>
              </w:rPr>
              <w:t>交互式一体机</w:t>
            </w:r>
          </w:p>
          <w:p>
            <w:pPr>
              <w:pStyle w:val="1799"/>
              <w:ind w:left="47"/>
              <w:jc w:val="center"/>
              <w:rPr>
                <w:sz w:val="16"/>
                <w:szCs w:val="16"/>
              </w:rPr>
            </w:pPr>
            <w:r>
              <w:rPr>
                <w:sz w:val="16"/>
                <w:szCs w:val="16"/>
              </w:rPr>
              <w:t>（75寸）</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Pr>
                <w:sz w:val="16"/>
                <w:szCs w:val="16"/>
              </w:rPr>
            </w:pPr>
            <w:r>
              <w:rPr>
                <w:sz w:val="16"/>
                <w:szCs w:val="16"/>
              </w:rPr>
              <w:t>1、设备配置参数：4K显示器、5000：1对比度、2*HDMI接口、2*USB2.0接口、可触摸、可传屏</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0.84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66"/>
              <w:rPr>
                <w:sz w:val="16"/>
                <w:szCs w:val="16"/>
              </w:rPr>
            </w:pPr>
            <w:r>
              <w:rPr>
                <w:sz w:val="16"/>
                <w:szCs w:val="16"/>
              </w:rPr>
              <w:t xml:space="preserve">1.26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7"/>
              <w:jc w:val="center"/>
              <w:rPr>
                <w:sz w:val="16"/>
                <w:szCs w:val="16"/>
              </w:rPr>
            </w:pPr>
            <w:r>
              <w:rPr>
                <w:w w:val="100"/>
                <w:sz w:val="16"/>
                <w:szCs w:val="16"/>
              </w:rPr>
              <w:t>台</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nil"/>
              <w:right w:val="single" w:color="000000" w:sz="8" w:space="0"/>
            </w:tcBorders>
          </w:tcPr>
          <w:p>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23" w:right="-15" w:hanging="385"/>
              <w:rPr>
                <w:sz w:val="16"/>
                <w:szCs w:val="16"/>
              </w:rPr>
            </w:pPr>
            <w:r>
              <w:rPr>
                <w:spacing w:val="1"/>
                <w:sz w:val="16"/>
                <w:szCs w:val="16"/>
              </w:rPr>
              <w:t>主背景墙</w:t>
            </w:r>
            <w:r>
              <w:rPr>
                <w:sz w:val="16"/>
                <w:szCs w:val="16"/>
              </w:rPr>
              <w:t>（连廊处）</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18"/>
              <w:rPr>
                <w:sz w:val="16"/>
                <w:szCs w:val="16"/>
              </w:rPr>
            </w:pPr>
            <w:r>
              <w:rPr>
                <w:sz w:val="16"/>
                <w:szCs w:val="16"/>
              </w:rPr>
              <w:t xml:space="preserve">1、文宣制作材质规格参数：5mm黑色亚克力雕刻 15mmPVC+3mm 亚克力背UV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4.34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1.33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66"/>
              <w:rPr>
                <w:sz w:val="16"/>
                <w:szCs w:val="16"/>
              </w:rPr>
            </w:pPr>
            <w:r>
              <w:rPr>
                <w:sz w:val="16"/>
                <w:szCs w:val="16"/>
              </w:rPr>
              <w:t xml:space="preserve">5.77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15" w:hanging="461"/>
              <w:rPr>
                <w:sz w:val="16"/>
                <w:szCs w:val="16"/>
              </w:rPr>
            </w:pPr>
            <w:r>
              <w:rPr>
                <w:sz w:val="16"/>
                <w:szCs w:val="16"/>
              </w:rPr>
              <w:t>（</w:t>
            </w:r>
            <w:r>
              <w:rPr>
                <w:spacing w:val="1"/>
                <w:sz w:val="16"/>
                <w:szCs w:val="16"/>
              </w:rPr>
              <w:t>第五部分</w:t>
            </w:r>
            <w:r>
              <w:rPr>
                <w:sz w:val="16"/>
                <w:szCs w:val="16"/>
              </w:rPr>
              <w:t>）序章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1、文宣制作材质规格参数：15MM结皮PVCuv覆水晶膜约1.5平米、10MMPVC+3MM透明亚克力背UV雕刻立体字约4个字，一个字约30cm。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1.15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1.65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66"/>
              <w:rPr>
                <w:sz w:val="16"/>
                <w:szCs w:val="16"/>
              </w:rPr>
            </w:pPr>
            <w:r>
              <w:rPr>
                <w:sz w:val="16"/>
                <w:szCs w:val="16"/>
              </w:rPr>
              <w:t xml:space="preserve">1.90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269" w:right="3" w:hanging="231"/>
              <w:rPr>
                <w:sz w:val="16"/>
                <w:szCs w:val="16"/>
              </w:rPr>
            </w:pPr>
            <w:r>
              <w:rPr>
                <w:sz w:val="16"/>
                <w:szCs w:val="16"/>
              </w:rPr>
              <w:t>二十大专栏主题系列宣传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2" w:line="237" w:lineRule="auto"/>
              <w:ind w:left="34" w:right="37"/>
              <w:rPr>
                <w:sz w:val="16"/>
                <w:szCs w:val="16"/>
              </w:rPr>
            </w:pPr>
            <w:r>
              <w:rPr>
                <w:sz w:val="16"/>
                <w:szCs w:val="16"/>
              </w:rPr>
              <w:t>1、文宣制作材质规格参数：20MM密度板烤漆uv约7平米、30MM环氧无缝不锈钢烤漆字约15个字，一个字约30cm、8MM透明亚克力烤漆uv约1平米。</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6.23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1.20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66"/>
              <w:rPr>
                <w:sz w:val="16"/>
                <w:szCs w:val="16"/>
              </w:rPr>
            </w:pPr>
            <w:r>
              <w:rPr>
                <w:sz w:val="16"/>
                <w:szCs w:val="16"/>
              </w:rPr>
              <w:t xml:space="preserve">7.48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115" w:right="3" w:hanging="77"/>
              <w:rPr>
                <w:sz w:val="16"/>
                <w:szCs w:val="16"/>
              </w:rPr>
            </w:pPr>
            <w:r>
              <w:rPr>
                <w:sz w:val="16"/>
                <w:szCs w:val="16"/>
              </w:rPr>
              <w:t>办好人民满意的教育主形象墙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1"/>
              <w:ind w:left="34" w:right="47"/>
              <w:rPr>
                <w:sz w:val="16"/>
                <w:szCs w:val="16"/>
              </w:rPr>
            </w:pPr>
            <w:r>
              <w:rPr>
                <w:sz w:val="16"/>
                <w:szCs w:val="16"/>
              </w:rPr>
              <w:t>1、文宣制作材质规格参数：20MM密度板烤漆uv约13平米、30MM 环氧无缝不锈钢烤漆字约150字，一个字约20cm、8MM透明亚克力烤漆uv约1.2平米。</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97" w:right="-29"/>
              <w:jc w:val="center"/>
              <w:rPr>
                <w:sz w:val="16"/>
                <w:szCs w:val="16"/>
              </w:rPr>
            </w:pPr>
            <w:r>
              <w:rPr>
                <w:sz w:val="16"/>
                <w:szCs w:val="16"/>
              </w:rPr>
              <w:t xml:space="preserve">10.36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1.40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28"/>
              <w:rPr>
                <w:sz w:val="16"/>
                <w:szCs w:val="16"/>
              </w:rPr>
            </w:pPr>
            <w:r>
              <w:rPr>
                <w:sz w:val="16"/>
                <w:szCs w:val="16"/>
              </w:rPr>
              <w:t xml:space="preserve">14.50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bl>
    <w:p>
      <w:pPr>
        <w:pStyle w:val="2"/>
        <w:rPr>
          <w:b/>
          <w:sz w:val="16"/>
          <w:szCs w:val="16"/>
        </w:rPr>
      </w:pPr>
    </w:p>
    <w:p>
      <w:pPr>
        <w:spacing w:after="0"/>
        <w:jc w:val="right"/>
        <w:rPr>
          <w:rFonts w:hint="eastAsia" w:eastAsia="宋体"/>
          <w:sz w:val="16"/>
          <w:szCs w:val="16"/>
          <w:lang w:eastAsia="zh-CN"/>
        </w:rPr>
        <w:sectPr>
          <w:pgSz w:w="16840" w:h="11910" w:orient="landscape"/>
          <w:pgMar w:top="560" w:right="120" w:bottom="280" w:left="100" w:header="720" w:footer="720" w:gutter="0"/>
          <w:cols w:equalWidth="0" w:num="2">
            <w:col w:w="11617" w:space="40"/>
            <w:col w:w="4963"/>
          </w:cols>
        </w:sectPr>
      </w:pPr>
    </w:p>
    <w:p>
      <w:pPr>
        <w:spacing w:after="0"/>
        <w:rPr>
          <w:rFonts w:ascii="Times New Roman"/>
          <w:sz w:val="16"/>
          <w:szCs w:val="16"/>
        </w:rPr>
        <w:sectPr>
          <w:type w:val="continuous"/>
          <w:pgSz w:w="16840" w:h="11910" w:orient="landscape"/>
          <w:pgMar w:top="1580" w:right="120" w:bottom="280" w:left="100" w:header="720" w:footer="720" w:gutter="0"/>
          <w:cols w:space="720" w:num="1"/>
        </w:sectPr>
      </w:pPr>
    </w:p>
    <w:tbl>
      <w:tblPr>
        <w:tblStyle w:val="87"/>
        <w:tblpPr w:leftFromText="180" w:rightFromText="180" w:vertAnchor="page" w:horzAnchor="page" w:tblpX="523" w:tblpY="71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1125"/>
        <w:gridCol w:w="1275"/>
        <w:gridCol w:w="7515"/>
        <w:gridCol w:w="870"/>
        <w:gridCol w:w="885"/>
        <w:gridCol w:w="915"/>
        <w:gridCol w:w="720"/>
        <w:gridCol w:w="690"/>
        <w:gridCol w:w="67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50"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12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8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915"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left="212" w:right="14" w:hanging="154"/>
              <w:rPr>
                <w:b/>
                <w:sz w:val="16"/>
                <w:szCs w:val="16"/>
              </w:rPr>
            </w:pPr>
            <w:r>
              <w:rPr>
                <w:b/>
                <w:sz w:val="16"/>
                <w:szCs w:val="16"/>
              </w:rPr>
              <w:t>计量单位</w:t>
            </w:r>
          </w:p>
        </w:tc>
        <w:tc>
          <w:tcPr>
            <w:tcW w:w="72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6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50" w:type="dxa"/>
            <w:vMerge w:val="continue"/>
            <w:tcBorders>
              <w:top w:val="nil"/>
              <w:bottom w:val="single" w:color="000000" w:sz="8" w:space="0"/>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885" w:type="dxa"/>
            <w:vMerge w:val="continue"/>
            <w:tcBorders>
              <w:top w:val="nil"/>
              <w:left w:val="single" w:color="000000" w:sz="8" w:space="0"/>
              <w:bottom w:val="single" w:color="000000" w:sz="8" w:space="0"/>
              <w:right w:val="single" w:color="000000" w:sz="8" w:space="0"/>
            </w:tcBorders>
          </w:tcPr>
          <w:p>
            <w:pPr>
              <w:rPr>
                <w:sz w:val="16"/>
                <w:szCs w:val="16"/>
              </w:rPr>
            </w:pPr>
          </w:p>
        </w:tc>
        <w:tc>
          <w:tcPr>
            <w:tcW w:w="915" w:type="dxa"/>
            <w:vMerge w:val="continue"/>
            <w:tcBorders>
              <w:top w:val="nil"/>
              <w:left w:val="single" w:color="000000" w:sz="8" w:space="0"/>
              <w:bottom w:val="single" w:color="000000" w:sz="8" w:space="0"/>
              <w:right w:val="single" w:color="000000" w:sz="8" w:space="0"/>
            </w:tcBorders>
          </w:tcPr>
          <w:p>
            <w:pPr>
              <w:rPr>
                <w:sz w:val="16"/>
                <w:szCs w:val="16"/>
              </w:rPr>
            </w:pPr>
          </w:p>
        </w:tc>
        <w:tc>
          <w:tcPr>
            <w:tcW w:w="720" w:type="dxa"/>
            <w:vMerge w:val="continue"/>
            <w:tcBorders>
              <w:top w:val="nil"/>
              <w:left w:val="single" w:color="000000" w:sz="8" w:space="0"/>
              <w:bottom w:val="single" w:color="000000" w:sz="8" w:space="0"/>
              <w:right w:val="single" w:color="000000" w:sz="8" w:space="0"/>
            </w:tcBorders>
          </w:tcPr>
          <w:p>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pPr>
              <w:rPr>
                <w:sz w:val="16"/>
                <w:szCs w:val="16"/>
              </w:rPr>
            </w:pPr>
          </w:p>
        </w:tc>
        <w:tc>
          <w:tcPr>
            <w:tcW w:w="675"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3" w:hRule="atLeast"/>
        </w:trPr>
        <w:tc>
          <w:tcPr>
            <w:tcW w:w="750" w:type="dxa"/>
            <w:vMerge w:val="restart"/>
            <w:tcBorders>
              <w:top w:val="single" w:color="000000" w:sz="8" w:space="0"/>
              <w:bottom w:val="nil"/>
              <w:right w:val="single" w:color="000000" w:sz="8" w:space="0"/>
            </w:tcBorders>
          </w:tcPr>
          <w:p>
            <w:pPr>
              <w:pStyle w:val="1799"/>
              <w:rPr>
                <w:rFonts w:ascii="Times New Roman"/>
                <w:sz w:val="16"/>
                <w:szCs w:val="16"/>
              </w:rPr>
            </w:pPr>
          </w:p>
        </w:tc>
        <w:tc>
          <w:tcPr>
            <w:tcW w:w="1125" w:type="dxa"/>
            <w:vMerge w:val="restart"/>
            <w:tcBorders>
              <w:top w:val="single" w:color="000000" w:sz="8" w:space="0"/>
              <w:left w:val="single" w:color="000000" w:sz="8" w:space="0"/>
              <w:bottom w:val="single" w:color="000000" w:sz="8" w:space="0"/>
              <w:right w:val="single" w:color="000000" w:sz="8" w:space="0"/>
            </w:tcBorders>
          </w:tcPr>
          <w:p>
            <w:pPr>
              <w:pStyle w:val="1799"/>
              <w:spacing w:line="165" w:lineRule="exact"/>
              <w:ind w:left="84"/>
              <w:rPr>
                <w:sz w:val="16"/>
                <w:szCs w:val="16"/>
              </w:rPr>
            </w:pPr>
            <w:r>
              <w:rPr>
                <w:sz w:val="16"/>
                <w:szCs w:val="16"/>
              </w:rPr>
              <w:t>红色长廊</w:t>
            </w:r>
          </w:p>
          <w:p>
            <w:pPr>
              <w:pStyle w:val="1799"/>
              <w:spacing w:line="192" w:lineRule="exact"/>
              <w:ind w:left="84"/>
              <w:rPr>
                <w:sz w:val="16"/>
                <w:szCs w:val="16"/>
              </w:rPr>
            </w:pPr>
            <w:r>
              <w:rPr>
                <w:sz w:val="16"/>
                <w:szCs w:val="16"/>
              </w:rPr>
              <w:t>（</w:t>
            </w:r>
            <w:r>
              <w:rPr>
                <w:spacing w:val="2"/>
                <w:sz w:val="16"/>
                <w:szCs w:val="16"/>
              </w:rPr>
              <w:t>二楼</w:t>
            </w:r>
            <w:r>
              <w:rPr>
                <w:sz w:val="16"/>
                <w:szCs w:val="16"/>
              </w:rPr>
              <w:t>）</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6"/>
              <w:rPr>
                <w:sz w:val="16"/>
                <w:szCs w:val="16"/>
              </w:rPr>
            </w:pPr>
          </w:p>
          <w:p>
            <w:pPr>
              <w:pStyle w:val="1799"/>
              <w:ind w:left="345" w:right="3" w:hanging="307"/>
              <w:rPr>
                <w:sz w:val="16"/>
                <w:szCs w:val="16"/>
              </w:rPr>
            </w:pPr>
            <w:r>
              <w:rPr>
                <w:sz w:val="16"/>
                <w:szCs w:val="16"/>
              </w:rPr>
              <w:t>新时代主题教育宣传墙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47"/>
              <w:ind w:left="34" w:right="34"/>
              <w:rPr>
                <w:sz w:val="16"/>
                <w:szCs w:val="16"/>
              </w:rPr>
            </w:pPr>
            <w:r>
              <w:rPr>
                <w:sz w:val="16"/>
                <w:szCs w:val="16"/>
              </w:rPr>
              <w:t>1、文宣制作材质规格参数：党旗、华表2mm镀锌板烤漆uv约12平米、30MM环氧无缝不锈钢烤漆字约60字，一个字约30cm、15MM透明亚克力烤漆uv约1.5平米、30MM环氧无缝不锈钢烤漆字约12个字，一个字20cm。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157" w:right="34"/>
              <w:jc w:val="center"/>
              <w:rPr>
                <w:sz w:val="16"/>
                <w:szCs w:val="16"/>
              </w:rPr>
            </w:pPr>
            <w:r>
              <w:rPr>
                <w:sz w:val="16"/>
                <w:szCs w:val="16"/>
              </w:rPr>
              <w:t xml:space="preserve">8.30 </w:t>
            </w:r>
          </w:p>
        </w:tc>
        <w:tc>
          <w:tcPr>
            <w:tcW w:w="88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157" w:right="34"/>
              <w:jc w:val="center"/>
              <w:rPr>
                <w:sz w:val="16"/>
                <w:szCs w:val="16"/>
              </w:rPr>
            </w:pPr>
            <w:r>
              <w:rPr>
                <w:sz w:val="16"/>
                <w:szCs w:val="16"/>
              </w:rPr>
              <w:t xml:space="preserve">1.50 </w:t>
            </w:r>
          </w:p>
        </w:tc>
        <w:tc>
          <w:tcPr>
            <w:tcW w:w="91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151" w:right="25"/>
              <w:jc w:val="center"/>
              <w:rPr>
                <w:sz w:val="16"/>
                <w:szCs w:val="16"/>
              </w:rPr>
            </w:pPr>
            <w:r>
              <w:rPr>
                <w:sz w:val="16"/>
                <w:szCs w:val="16"/>
              </w:rPr>
              <w:t xml:space="preserve">12.45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2"/>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9"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0"/>
              <w:rPr>
                <w:sz w:val="16"/>
                <w:szCs w:val="16"/>
              </w:rPr>
            </w:pPr>
          </w:p>
          <w:p>
            <w:pPr>
              <w:pStyle w:val="1799"/>
              <w:spacing w:before="1" w:line="237" w:lineRule="auto"/>
              <w:ind w:left="38" w:right="-15" w:firstLine="38"/>
              <w:rPr>
                <w:sz w:val="16"/>
                <w:szCs w:val="16"/>
              </w:rPr>
            </w:pPr>
            <w:r>
              <w:rPr>
                <w:sz w:val="16"/>
                <w:szCs w:val="16"/>
              </w:rPr>
              <w:t>党务公开栏(组织构架、公示栏</w:t>
            </w:r>
          </w:p>
          <w:p>
            <w:pPr>
              <w:pStyle w:val="1799"/>
              <w:spacing w:line="192" w:lineRule="exact"/>
              <w:ind w:left="154"/>
              <w:rPr>
                <w:sz w:val="16"/>
                <w:szCs w:val="16"/>
              </w:rPr>
            </w:pPr>
            <w:r>
              <w:rPr>
                <w:sz w:val="16"/>
                <w:szCs w:val="16"/>
              </w:rPr>
              <w:t>、学习园地)</w:t>
            </w:r>
          </w:p>
        </w:tc>
        <w:tc>
          <w:tcPr>
            <w:tcW w:w="7515" w:type="dxa"/>
            <w:tcBorders>
              <w:top w:val="single" w:color="000000" w:sz="8" w:space="0"/>
              <w:left w:val="single" w:color="000000" w:sz="8" w:space="0"/>
              <w:bottom w:val="single" w:color="000000" w:sz="8" w:space="0"/>
              <w:right w:val="single" w:color="000000" w:sz="8" w:space="0"/>
            </w:tcBorders>
          </w:tcPr>
          <w:p>
            <w:pPr>
              <w:pStyle w:val="1799"/>
              <w:ind w:left="34" w:right="114"/>
              <w:jc w:val="both"/>
              <w:rPr>
                <w:sz w:val="16"/>
                <w:szCs w:val="16"/>
              </w:rPr>
            </w:pPr>
            <w:r>
              <w:rPr>
                <w:w w:val="100"/>
                <w:sz w:val="16"/>
                <w:szCs w:val="16"/>
              </w:rPr>
              <w:t xml:space="preserve">  </w:t>
            </w:r>
            <w:r>
              <w:rPr>
                <w:sz w:val="16"/>
                <w:szCs w:val="16"/>
              </w:rPr>
              <w:t>1、文宣制作材质规格参数：2MM镀锌板烤漆uv约6平米、30MM 环氧无缝不锈钢烤漆字约10个字，一个字约50cm。15MMPVC+3MM 透明亚克力背uv约5.8平米。10+3水晶字雕刻字约20个字，一个字约10cm。5+3MM型材透明亚克力盒子约20组，每组0.15平方米</w:t>
            </w:r>
            <w:r>
              <w:rPr>
                <w:w w:val="100"/>
                <w:sz w:val="16"/>
                <w:szCs w:val="16"/>
              </w:rPr>
              <w:t>。</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ind w:left="157" w:right="34"/>
              <w:jc w:val="center"/>
              <w:rPr>
                <w:sz w:val="16"/>
                <w:szCs w:val="16"/>
              </w:rPr>
            </w:pPr>
            <w:r>
              <w:rPr>
                <w:sz w:val="16"/>
                <w:szCs w:val="16"/>
              </w:rPr>
              <w:t xml:space="preserve">5.13 </w:t>
            </w:r>
          </w:p>
        </w:tc>
        <w:tc>
          <w:tcPr>
            <w:tcW w:w="88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ind w:left="157" w:right="34"/>
              <w:jc w:val="center"/>
              <w:rPr>
                <w:sz w:val="16"/>
                <w:szCs w:val="16"/>
              </w:rPr>
            </w:pPr>
            <w:r>
              <w:rPr>
                <w:sz w:val="16"/>
                <w:szCs w:val="16"/>
              </w:rPr>
              <w:t xml:space="preserve">1.20 </w:t>
            </w:r>
          </w:p>
        </w:tc>
        <w:tc>
          <w:tcPr>
            <w:tcW w:w="91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ind w:left="151" w:right="25"/>
              <w:jc w:val="center"/>
              <w:rPr>
                <w:sz w:val="16"/>
                <w:szCs w:val="16"/>
              </w:rPr>
            </w:pPr>
            <w:r>
              <w:rPr>
                <w:sz w:val="16"/>
                <w:szCs w:val="16"/>
              </w:rPr>
              <w:t xml:space="preserve">6.16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0"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ind w:left="0" w:leftChars="0" w:firstLine="0" w:firstLineChars="0"/>
              <w:rPr>
                <w:sz w:val="16"/>
                <w:szCs w:val="16"/>
              </w:rPr>
            </w:pPr>
          </w:p>
          <w:p>
            <w:pPr>
              <w:pStyle w:val="1799"/>
              <w:spacing w:line="237" w:lineRule="auto"/>
              <w:ind w:left="423" w:right="3" w:hanging="385"/>
              <w:rPr>
                <w:sz w:val="16"/>
                <w:szCs w:val="16"/>
              </w:rPr>
            </w:pPr>
            <w:r>
              <w:rPr>
                <w:sz w:val="16"/>
                <w:szCs w:val="16"/>
              </w:rPr>
              <w:t>新园党员风采展示墙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line="237" w:lineRule="auto"/>
              <w:ind w:left="34" w:right="37"/>
              <w:rPr>
                <w:sz w:val="16"/>
                <w:szCs w:val="16"/>
              </w:rPr>
            </w:pPr>
            <w:r>
              <w:rPr>
                <w:sz w:val="16"/>
                <w:szCs w:val="16"/>
              </w:rPr>
              <w:t>1、文宣制作材质规格参数：20MM密度板烤漆uv约7平方、30MM环氧无缝不锈钢烤漆字约20个字，一个字约50cm、8MM透明亚克力烤漆uv约20组，每组0.3平方米，5MM透明亚克力背UV约2平方、5MM白色亚克力雕刻字约30个字，一个字约15cm。</w:t>
            </w:r>
          </w:p>
        </w:tc>
        <w:tc>
          <w:tcPr>
            <w:tcW w:w="870" w:type="dxa"/>
            <w:tcBorders>
              <w:top w:val="single" w:color="000000" w:sz="8" w:space="0"/>
              <w:left w:val="single" w:color="000000" w:sz="8" w:space="0"/>
              <w:bottom w:val="single" w:color="000000" w:sz="8" w:space="0"/>
              <w:right w:val="single" w:color="000000" w:sz="8" w:space="0"/>
            </w:tcBorders>
          </w:tcPr>
          <w:p>
            <w:pPr>
              <w:pStyle w:val="1799"/>
              <w:ind w:left="157" w:right="34"/>
              <w:jc w:val="center"/>
              <w:rPr>
                <w:sz w:val="16"/>
                <w:szCs w:val="16"/>
              </w:rPr>
            </w:pPr>
            <w:r>
              <w:rPr>
                <w:sz w:val="16"/>
                <w:szCs w:val="16"/>
              </w:rPr>
              <w:t xml:space="preserve">5.96 </w:t>
            </w:r>
          </w:p>
        </w:tc>
        <w:tc>
          <w:tcPr>
            <w:tcW w:w="885" w:type="dxa"/>
            <w:tcBorders>
              <w:top w:val="single" w:color="000000" w:sz="8" w:space="0"/>
              <w:left w:val="single" w:color="000000" w:sz="8" w:space="0"/>
              <w:bottom w:val="single" w:color="000000" w:sz="8" w:space="0"/>
              <w:right w:val="single" w:color="000000" w:sz="8" w:space="0"/>
            </w:tcBorders>
          </w:tcPr>
          <w:p>
            <w:pPr>
              <w:pStyle w:val="1799"/>
              <w:ind w:left="157" w:right="34"/>
              <w:jc w:val="center"/>
              <w:rPr>
                <w:sz w:val="16"/>
                <w:szCs w:val="16"/>
              </w:rPr>
            </w:pPr>
            <w:r>
              <w:rPr>
                <w:sz w:val="16"/>
                <w:szCs w:val="16"/>
              </w:rPr>
              <w:t xml:space="preserve">1.18 </w:t>
            </w:r>
          </w:p>
        </w:tc>
        <w:tc>
          <w:tcPr>
            <w:tcW w:w="915" w:type="dxa"/>
            <w:tcBorders>
              <w:top w:val="single" w:color="000000" w:sz="8" w:space="0"/>
              <w:left w:val="single" w:color="000000" w:sz="8" w:space="0"/>
              <w:bottom w:val="single" w:color="000000" w:sz="8" w:space="0"/>
              <w:right w:val="single" w:color="000000" w:sz="8" w:space="0"/>
            </w:tcBorders>
          </w:tcPr>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ind w:left="151" w:right="25"/>
              <w:jc w:val="center"/>
              <w:rPr>
                <w:sz w:val="16"/>
                <w:szCs w:val="16"/>
              </w:rPr>
            </w:pPr>
            <w:r>
              <w:rPr>
                <w:sz w:val="16"/>
                <w:szCs w:val="16"/>
              </w:rPr>
              <w:t xml:space="preserve">7.03 </w:t>
            </w:r>
          </w:p>
        </w:tc>
        <w:tc>
          <w:tcPr>
            <w:tcW w:w="690" w:type="dxa"/>
            <w:tcBorders>
              <w:top w:val="single" w:color="000000" w:sz="8" w:space="0"/>
              <w:left w:val="single" w:color="000000" w:sz="8" w:space="0"/>
              <w:bottom w:val="single" w:color="000000" w:sz="8" w:space="0"/>
              <w:right w:val="single" w:color="000000" w:sz="8" w:space="0"/>
            </w:tcBorders>
          </w:tcPr>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pPr>
              <w:rPr>
                <w:sz w:val="16"/>
                <w:szCs w:val="16"/>
              </w:rPr>
            </w:pPr>
          </w:p>
        </w:tc>
        <w:tc>
          <w:tcPr>
            <w:tcW w:w="1125"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6"/>
              <w:rPr>
                <w:sz w:val="16"/>
                <w:szCs w:val="16"/>
              </w:rPr>
            </w:pPr>
          </w:p>
          <w:p>
            <w:pPr>
              <w:pStyle w:val="1799"/>
              <w:spacing w:before="1"/>
              <w:ind w:left="84" w:right="46"/>
              <w:jc w:val="center"/>
              <w:rPr>
                <w:sz w:val="16"/>
                <w:szCs w:val="16"/>
              </w:rPr>
            </w:pPr>
            <w:r>
              <w:rPr>
                <w:spacing w:val="-5"/>
                <w:sz w:val="16"/>
                <w:szCs w:val="16"/>
              </w:rPr>
              <w:t>党员活动</w:t>
            </w:r>
            <w:r>
              <w:rPr>
                <w:sz w:val="16"/>
                <w:szCs w:val="16"/>
              </w:rPr>
              <w:t>室（二 楼）</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6"/>
              <w:ind w:left="499" w:right="-15" w:hanging="461"/>
              <w:rPr>
                <w:sz w:val="16"/>
                <w:szCs w:val="16"/>
              </w:rPr>
            </w:pPr>
            <w:r>
              <w:rPr>
                <w:sz w:val="16"/>
                <w:szCs w:val="16"/>
              </w:rPr>
              <w:t>党旗、入党宣誓墙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1"/>
              <w:ind w:left="34" w:right="115"/>
              <w:jc w:val="both"/>
              <w:rPr>
                <w:sz w:val="16"/>
                <w:szCs w:val="16"/>
              </w:rPr>
            </w:pPr>
            <w:r>
              <w:rPr>
                <w:sz w:val="16"/>
                <w:szCs w:val="16"/>
              </w:rPr>
              <w:t>1、文宣制作材质规格参数：20MM密度板烤漆uv约1.5平米、5MM 红色亚克力雕刻字约4个字，一个字约20cm、10MM亚克力烤漆字约100字，一个字10cm。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1.45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1.49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2.15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38" w:right="-15"/>
              <w:rPr>
                <w:sz w:val="16"/>
                <w:szCs w:val="16"/>
              </w:rPr>
            </w:pPr>
            <w:r>
              <w:rPr>
                <w:sz w:val="16"/>
                <w:szCs w:val="16"/>
              </w:rPr>
              <w:t>党员义务、权利及各种制度展板</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line="192" w:lineRule="exact"/>
              <w:ind w:left="34"/>
              <w:rPr>
                <w:sz w:val="16"/>
                <w:szCs w:val="16"/>
              </w:rPr>
            </w:pPr>
            <w:r>
              <w:rPr>
                <w:sz w:val="16"/>
                <w:szCs w:val="16"/>
              </w:rPr>
              <w:t>1、文宣制作材质规格参数：20MM密度板烤漆uv、5MM红色亚克力UV、5MM透明亚克力背UV</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0.80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1.20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0.96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7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pPr>
              <w:rPr>
                <w:sz w:val="16"/>
                <w:szCs w:val="16"/>
              </w:rPr>
            </w:pPr>
          </w:p>
        </w:tc>
        <w:tc>
          <w:tcPr>
            <w:tcW w:w="1125"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10"/>
              <w:rPr>
                <w:sz w:val="16"/>
                <w:szCs w:val="16"/>
              </w:rPr>
            </w:pPr>
          </w:p>
          <w:p>
            <w:pPr>
              <w:pStyle w:val="1799"/>
              <w:spacing w:before="1"/>
              <w:ind w:left="161"/>
              <w:rPr>
                <w:sz w:val="16"/>
                <w:szCs w:val="16"/>
              </w:rPr>
            </w:pPr>
            <w:r>
              <w:rPr>
                <w:sz w:val="16"/>
                <w:szCs w:val="16"/>
              </w:rPr>
              <w:t>接待室</w:t>
            </w:r>
          </w:p>
          <w:p>
            <w:pPr>
              <w:pStyle w:val="1799"/>
              <w:ind w:left="84"/>
              <w:rPr>
                <w:sz w:val="16"/>
                <w:szCs w:val="16"/>
              </w:rPr>
            </w:pPr>
            <w:r>
              <w:rPr>
                <w:sz w:val="16"/>
                <w:szCs w:val="16"/>
              </w:rPr>
              <w:t>（二楼）</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23" w:right="3" w:hanging="385"/>
              <w:rPr>
                <w:sz w:val="16"/>
                <w:szCs w:val="16"/>
              </w:rPr>
            </w:pPr>
            <w:r>
              <w:rPr>
                <w:sz w:val="16"/>
                <w:szCs w:val="16"/>
              </w:rPr>
              <w:t>墙面基础修补与美化</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33"/>
              <w:rPr>
                <w:sz w:val="16"/>
                <w:szCs w:val="16"/>
              </w:rPr>
            </w:pPr>
            <w:r>
              <w:rPr>
                <w:sz w:val="16"/>
                <w:szCs w:val="16"/>
              </w:rPr>
              <w:t>1、基层处理材质技术要求：墙面维修处理平整，贴仿大理石竹木纤维护墙板、玻璃胶，卡扣固定，安装装饰线条</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97" w:right="-29"/>
              <w:jc w:val="center"/>
              <w:rPr>
                <w:sz w:val="16"/>
                <w:szCs w:val="16"/>
              </w:rPr>
            </w:pPr>
            <w:r>
              <w:rPr>
                <w:sz w:val="16"/>
                <w:szCs w:val="16"/>
              </w:rPr>
              <w:t xml:space="preserve">30.00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2.65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79.50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ind w:left="0" w:leftChars="0" w:firstLine="320" w:firstLineChars="200"/>
              <w:jc w:val="both"/>
              <w:rPr>
                <w:sz w:val="16"/>
                <w:szCs w:val="16"/>
              </w:rPr>
            </w:pPr>
            <w:r>
              <w:rPr>
                <w:sz w:val="16"/>
                <w:szCs w:val="16"/>
              </w:rPr>
              <w:t>挂画</w:t>
            </w:r>
          </w:p>
        </w:tc>
        <w:tc>
          <w:tcPr>
            <w:tcW w:w="7515" w:type="dxa"/>
            <w:tcBorders>
              <w:top w:val="single" w:color="000000" w:sz="8" w:space="0"/>
              <w:left w:val="single" w:color="000000" w:sz="8" w:space="0"/>
              <w:bottom w:val="single" w:color="000000" w:sz="8" w:space="0"/>
              <w:right w:val="single" w:color="000000" w:sz="8" w:space="0"/>
            </w:tcBorders>
          </w:tcPr>
          <w:p>
            <w:pPr>
              <w:pStyle w:val="1799"/>
              <w:ind w:left="0" w:leftChars="0" w:firstLine="0" w:firstLineChars="0"/>
              <w:rPr>
                <w:sz w:val="16"/>
                <w:szCs w:val="16"/>
              </w:rPr>
            </w:pPr>
            <w:r>
              <w:rPr>
                <w:sz w:val="16"/>
                <w:szCs w:val="16"/>
              </w:rPr>
              <w:t>1、文宣制作材质规格参数：500*500MM 型材边框挂画</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0.50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0.50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1.00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7"/>
              <w:jc w:val="center"/>
              <w:rPr>
                <w:sz w:val="16"/>
                <w:szCs w:val="16"/>
              </w:rPr>
            </w:pPr>
            <w:r>
              <w:rPr>
                <w:w w:val="100"/>
                <w:sz w:val="16"/>
                <w:szCs w:val="16"/>
              </w:rPr>
              <w:t>个</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5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3"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ind w:left="0" w:leftChars="0" w:firstLine="160" w:firstLineChars="100"/>
              <w:jc w:val="both"/>
              <w:rPr>
                <w:sz w:val="16"/>
                <w:szCs w:val="16"/>
              </w:rPr>
            </w:pPr>
            <w:r>
              <w:rPr>
                <w:sz w:val="16"/>
                <w:szCs w:val="16"/>
              </w:rPr>
              <w:t>主形象屏风</w:t>
            </w:r>
          </w:p>
        </w:tc>
        <w:tc>
          <w:tcPr>
            <w:tcW w:w="7515" w:type="dxa"/>
            <w:tcBorders>
              <w:top w:val="single" w:color="000000" w:sz="8" w:space="0"/>
              <w:left w:val="single" w:color="000000" w:sz="8" w:space="0"/>
              <w:bottom w:val="single" w:color="000000" w:sz="8" w:space="0"/>
              <w:right w:val="single" w:color="000000" w:sz="8" w:space="0"/>
            </w:tcBorders>
          </w:tcPr>
          <w:p>
            <w:pPr>
              <w:pStyle w:val="1799"/>
              <w:ind w:left="0" w:leftChars="0" w:firstLine="0" w:firstLineChars="0"/>
              <w:rPr>
                <w:sz w:val="16"/>
                <w:szCs w:val="16"/>
              </w:rPr>
            </w:pPr>
            <w:r>
              <w:rPr>
                <w:sz w:val="16"/>
                <w:szCs w:val="16"/>
              </w:rPr>
              <w:t>1、文宣制作材质规格参数：木质屏风一个2*3米，古典风格</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3.00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2.00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1.00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47"/>
              <w:jc w:val="center"/>
              <w:rPr>
                <w:sz w:val="16"/>
                <w:szCs w:val="16"/>
              </w:rPr>
            </w:pPr>
            <w:r>
              <w:rPr>
                <w:w w:val="100"/>
                <w:sz w:val="16"/>
                <w:szCs w:val="16"/>
              </w:rPr>
              <w:t>个</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ind w:left="0" w:leftChars="0" w:firstLine="160" w:firstLineChars="100"/>
              <w:jc w:val="both"/>
              <w:rPr>
                <w:sz w:val="16"/>
                <w:szCs w:val="16"/>
              </w:rPr>
            </w:pPr>
            <w:r>
              <w:rPr>
                <w:sz w:val="16"/>
                <w:szCs w:val="16"/>
              </w:rPr>
              <w:t>吊顶处理</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23"/>
              <w:rPr>
                <w:sz w:val="16"/>
                <w:szCs w:val="16"/>
              </w:rPr>
            </w:pPr>
            <w:r>
              <w:rPr>
                <w:sz w:val="16"/>
                <w:szCs w:val="16"/>
              </w:rPr>
              <w:t>1、基层处理材质技术要求：石膏板吊顶，安装射灯，筒灯，灯带</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6.30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7.00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44.10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pPr>
              <w:rPr>
                <w:sz w:val="16"/>
                <w:szCs w:val="16"/>
              </w:rPr>
            </w:pPr>
          </w:p>
        </w:tc>
        <w:tc>
          <w:tcPr>
            <w:tcW w:w="1125" w:type="dxa"/>
            <w:vMerge w:val="restart"/>
            <w:tcBorders>
              <w:top w:val="single" w:color="000000" w:sz="8" w:space="0"/>
              <w:left w:val="single" w:color="000000" w:sz="8" w:space="0"/>
              <w:bottom w:val="nil"/>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2"/>
              <w:ind w:left="0" w:leftChars="0" w:firstLine="0" w:firstLineChars="0"/>
              <w:rPr>
                <w:sz w:val="16"/>
                <w:szCs w:val="16"/>
              </w:rPr>
            </w:pPr>
          </w:p>
          <w:p>
            <w:pPr>
              <w:pStyle w:val="1799"/>
              <w:ind w:left="84"/>
              <w:rPr>
                <w:sz w:val="16"/>
                <w:szCs w:val="16"/>
              </w:rPr>
            </w:pPr>
            <w:r>
              <w:rPr>
                <w:sz w:val="16"/>
                <w:szCs w:val="16"/>
              </w:rPr>
              <w:t>红色长廊</w:t>
            </w:r>
          </w:p>
          <w:p>
            <w:pPr>
              <w:pStyle w:val="1799"/>
              <w:ind w:left="84"/>
              <w:rPr>
                <w:sz w:val="16"/>
                <w:szCs w:val="16"/>
              </w:rPr>
            </w:pPr>
            <w:r>
              <w:rPr>
                <w:sz w:val="16"/>
                <w:szCs w:val="16"/>
              </w:rPr>
              <w:t>（</w:t>
            </w:r>
            <w:r>
              <w:rPr>
                <w:spacing w:val="2"/>
                <w:sz w:val="16"/>
                <w:szCs w:val="16"/>
              </w:rPr>
              <w:t>三楼</w:t>
            </w:r>
            <w:r>
              <w:rPr>
                <w:sz w:val="16"/>
                <w:szCs w:val="16"/>
              </w:rPr>
              <w:t>）</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23" w:right="71" w:hanging="308"/>
              <w:rPr>
                <w:sz w:val="16"/>
                <w:szCs w:val="16"/>
              </w:rPr>
            </w:pPr>
            <w:r>
              <w:rPr>
                <w:sz w:val="16"/>
                <w:szCs w:val="16"/>
              </w:rPr>
              <w:t>主形象（连廊处）</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18"/>
              <w:rPr>
                <w:sz w:val="16"/>
                <w:szCs w:val="16"/>
              </w:rPr>
            </w:pPr>
            <w:r>
              <w:rPr>
                <w:sz w:val="16"/>
                <w:szCs w:val="16"/>
              </w:rPr>
              <w:t>1、文宣制作材质规格参数：8mm白色亚克力烤漆字约600字，一个字约10cm。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3.87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0.74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2.86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15" w:hanging="461"/>
              <w:rPr>
                <w:sz w:val="16"/>
                <w:szCs w:val="16"/>
              </w:rPr>
            </w:pPr>
            <w:r>
              <w:rPr>
                <w:sz w:val="16"/>
                <w:szCs w:val="16"/>
              </w:rPr>
              <w:t>（</w:t>
            </w:r>
            <w:r>
              <w:rPr>
                <w:spacing w:val="1"/>
                <w:sz w:val="16"/>
                <w:szCs w:val="16"/>
              </w:rPr>
              <w:t>第六部分</w:t>
            </w:r>
            <w:r>
              <w:rPr>
                <w:sz w:val="16"/>
                <w:szCs w:val="16"/>
              </w:rPr>
              <w:t>）序章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32"/>
              <w:rPr>
                <w:sz w:val="16"/>
                <w:szCs w:val="16"/>
              </w:rPr>
            </w:pPr>
            <w:r>
              <w:rPr>
                <w:sz w:val="16"/>
                <w:szCs w:val="16"/>
              </w:rPr>
              <w:t>1、文宣制作材质规格参数：20MM密度板烤漆uv、10MMPVC+3MM透明亚克力背UV雕刻立体字约4个字，一个字约30cm。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1.15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1.65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1.90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4"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ind w:left="0" w:leftChars="0" w:firstLine="0" w:firstLineChars="0"/>
              <w:rPr>
                <w:sz w:val="16"/>
                <w:szCs w:val="16"/>
              </w:rPr>
            </w:pPr>
          </w:p>
          <w:p>
            <w:pPr>
              <w:pStyle w:val="1799"/>
              <w:ind w:left="33"/>
              <w:jc w:val="center"/>
              <w:rPr>
                <w:sz w:val="16"/>
                <w:szCs w:val="16"/>
              </w:rPr>
            </w:pPr>
            <w:r>
              <w:rPr>
                <w:sz w:val="16"/>
                <w:szCs w:val="16"/>
              </w:rPr>
              <w:t>人民教师形象墙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30"/>
              <w:ind w:left="34" w:right="41"/>
              <w:rPr>
                <w:sz w:val="16"/>
                <w:szCs w:val="16"/>
              </w:rPr>
            </w:pPr>
            <w:r>
              <w:rPr>
                <w:sz w:val="16"/>
                <w:szCs w:val="16"/>
              </w:rPr>
              <w:t>1、文宣制作材质规格参数：10MMPVC+3MM透明亚克背UV雕刻立体字约200字，一个字15cm。15MM透明亚克力背UV约6平米、5MM白色亚克力雕刻字约50字，一个字约10cm、5MM白色亚克力雕刻镂空字约20字，一个字约10cm。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7" w:right="34"/>
              <w:jc w:val="center"/>
              <w:rPr>
                <w:sz w:val="16"/>
                <w:szCs w:val="16"/>
              </w:rPr>
            </w:pPr>
            <w:r>
              <w:rPr>
                <w:sz w:val="16"/>
                <w:szCs w:val="16"/>
              </w:rPr>
              <w:t xml:space="preserve">6.84 </w:t>
            </w:r>
          </w:p>
        </w:tc>
        <w:tc>
          <w:tcPr>
            <w:tcW w:w="88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7" w:right="34"/>
              <w:jc w:val="center"/>
              <w:rPr>
                <w:sz w:val="16"/>
                <w:szCs w:val="16"/>
              </w:rPr>
            </w:pPr>
            <w:r>
              <w:rPr>
                <w:sz w:val="16"/>
                <w:szCs w:val="16"/>
              </w:rPr>
              <w:t xml:space="preserve">1.17 </w:t>
            </w:r>
          </w:p>
        </w:tc>
        <w:tc>
          <w:tcPr>
            <w:tcW w:w="91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151" w:right="25"/>
              <w:jc w:val="center"/>
              <w:rPr>
                <w:sz w:val="16"/>
                <w:szCs w:val="16"/>
              </w:rPr>
            </w:pPr>
            <w:r>
              <w:rPr>
                <w:sz w:val="16"/>
                <w:szCs w:val="16"/>
              </w:rPr>
              <w:t xml:space="preserve">8.00 </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trPr>
        <w:tc>
          <w:tcPr>
            <w:tcW w:w="750" w:type="dxa"/>
            <w:vMerge w:val="continue"/>
            <w:tcBorders>
              <w:top w:val="nil"/>
              <w:bottom w:val="nil"/>
              <w:right w:val="single" w:color="000000" w:sz="8" w:space="0"/>
            </w:tcBorders>
          </w:tcPr>
          <w:p>
            <w:pPr>
              <w:rPr>
                <w:sz w:val="16"/>
                <w:szCs w:val="16"/>
              </w:rPr>
            </w:pPr>
          </w:p>
        </w:tc>
        <w:tc>
          <w:tcPr>
            <w:tcW w:w="1125"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3" w:hanging="461"/>
              <w:rPr>
                <w:sz w:val="16"/>
                <w:szCs w:val="16"/>
              </w:rPr>
            </w:pPr>
            <w:r>
              <w:rPr>
                <w:sz w:val="16"/>
                <w:szCs w:val="16"/>
              </w:rPr>
              <w:t>各教研荣誉展示墙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Pr>
                <w:sz w:val="16"/>
                <w:szCs w:val="16"/>
              </w:rPr>
            </w:pPr>
            <w:r>
              <w:rPr>
                <w:sz w:val="16"/>
                <w:szCs w:val="16"/>
              </w:rPr>
              <w:t>1、文宣制作材质规格参数：5MM透明亚克力背UV，铝板烤漆隔板6组</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3.27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0.96 </w:t>
            </w:r>
          </w:p>
        </w:tc>
        <w:tc>
          <w:tcPr>
            <w:tcW w:w="91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3.14 </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bl>
    <w:p>
      <w:pPr>
        <w:pStyle w:val="2"/>
        <w:rPr>
          <w:b/>
          <w:sz w:val="16"/>
          <w:szCs w:val="16"/>
        </w:rPr>
      </w:pPr>
      <w:r>
        <w:rPr>
          <w:sz w:val="16"/>
          <w:szCs w:val="16"/>
        </w:rPr>
        <w:br w:type="column"/>
      </w:r>
    </w:p>
    <w:tbl>
      <w:tblPr>
        <w:tblStyle w:val="87"/>
        <w:tblpPr w:leftFromText="180" w:rightFromText="180" w:vertAnchor="page" w:horzAnchor="page" w:tblpX="388" w:tblpY="733"/>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5"/>
        <w:gridCol w:w="1110"/>
        <w:gridCol w:w="1275"/>
        <w:gridCol w:w="7530"/>
        <w:gridCol w:w="870"/>
        <w:gridCol w:w="900"/>
        <w:gridCol w:w="870"/>
        <w:gridCol w:w="735"/>
        <w:gridCol w:w="705"/>
        <w:gridCol w:w="69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65"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11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3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90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870"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70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65" w:type="dxa"/>
            <w:vMerge w:val="continue"/>
            <w:tcBorders>
              <w:top w:val="nil"/>
              <w:bottom w:val="single" w:color="000000" w:sz="8" w:space="0"/>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pPr>
              <w:rPr>
                <w:sz w:val="16"/>
                <w:szCs w:val="16"/>
              </w:rPr>
            </w:pPr>
          </w:p>
        </w:tc>
        <w:tc>
          <w:tcPr>
            <w:tcW w:w="7530"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900"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pPr>
              <w:rPr>
                <w:sz w:val="16"/>
                <w:szCs w:val="16"/>
              </w:rPr>
            </w:pPr>
          </w:p>
        </w:tc>
        <w:tc>
          <w:tcPr>
            <w:tcW w:w="705" w:type="dxa"/>
            <w:vMerge w:val="continue"/>
            <w:tcBorders>
              <w:top w:val="nil"/>
              <w:left w:val="single" w:color="000000" w:sz="8" w:space="0"/>
              <w:bottom w:val="single" w:color="000000" w:sz="8" w:space="0"/>
              <w:right w:val="single" w:color="000000" w:sz="8" w:space="0"/>
            </w:tcBorders>
          </w:tcPr>
          <w:p>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6" w:hRule="atLeast"/>
        </w:trPr>
        <w:tc>
          <w:tcPr>
            <w:tcW w:w="765" w:type="dxa"/>
            <w:vMerge w:val="restart"/>
            <w:tcBorders>
              <w:top w:val="single" w:color="000000" w:sz="8" w:space="0"/>
              <w:bottom w:val="nil"/>
              <w:right w:val="single" w:color="000000" w:sz="8" w:space="0"/>
            </w:tcBorders>
          </w:tcPr>
          <w:p>
            <w:pPr>
              <w:pStyle w:val="1799"/>
              <w:rPr>
                <w:rFonts w:ascii="Times New Roman"/>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4" w:line="237" w:lineRule="auto"/>
              <w:ind w:left="499" w:right="3" w:hanging="461"/>
              <w:rPr>
                <w:sz w:val="16"/>
                <w:szCs w:val="16"/>
              </w:rPr>
            </w:pPr>
            <w:r>
              <w:rPr>
                <w:sz w:val="16"/>
                <w:szCs w:val="16"/>
              </w:rPr>
              <w:t>办学理念系统架构</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100"/>
              <w:ind w:left="34" w:right="111"/>
              <w:rPr>
                <w:sz w:val="16"/>
                <w:szCs w:val="16"/>
              </w:rPr>
            </w:pPr>
            <w:r>
              <w:rPr>
                <w:sz w:val="16"/>
                <w:szCs w:val="16"/>
              </w:rPr>
              <w:t>1、文宣制作材质规格参数：15MM10MM结皮PVCuv覆水晶膜约5平米，15MMPVC+3MM透明亚克力背UV雕刻立体字约20字，一个字约20cm，5MM黑色色亚克力雕刻字约100字，一个10cm。5MM白色色亚克力雕刻字约30个字，一个字约10cm。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157" w:right="34"/>
              <w:jc w:val="center"/>
              <w:rPr>
                <w:sz w:val="16"/>
                <w:szCs w:val="16"/>
              </w:rPr>
            </w:pPr>
            <w:r>
              <w:rPr>
                <w:sz w:val="16"/>
                <w:szCs w:val="16"/>
              </w:rPr>
              <w:t xml:space="preserve">4.46 </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157" w:right="34"/>
              <w:jc w:val="center"/>
              <w:rPr>
                <w:sz w:val="16"/>
                <w:szCs w:val="16"/>
              </w:rPr>
            </w:pPr>
            <w:r>
              <w:rPr>
                <w:sz w:val="16"/>
                <w:szCs w:val="16"/>
              </w:rPr>
              <w:t xml:space="preserve">1.15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151" w:right="25"/>
              <w:jc w:val="center"/>
              <w:rPr>
                <w:sz w:val="16"/>
                <w:szCs w:val="16"/>
              </w:rPr>
            </w:pPr>
            <w:r>
              <w:rPr>
                <w:sz w:val="16"/>
                <w:szCs w:val="16"/>
              </w:rPr>
              <w:t xml:space="preserve">5.13 </w:t>
            </w:r>
          </w:p>
        </w:tc>
        <w:tc>
          <w:tcPr>
            <w:tcW w:w="70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6"/>
              <w:ind w:left="423" w:right="3" w:hanging="385"/>
              <w:rPr>
                <w:sz w:val="16"/>
                <w:szCs w:val="16"/>
              </w:rPr>
            </w:pPr>
            <w:r>
              <w:rPr>
                <w:sz w:val="16"/>
                <w:szCs w:val="16"/>
              </w:rPr>
              <w:t>三楼教研区域形象墙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ight="42"/>
              <w:rPr>
                <w:sz w:val="16"/>
                <w:szCs w:val="16"/>
              </w:rPr>
            </w:pPr>
            <w:r>
              <w:rPr>
                <w:sz w:val="16"/>
                <w:szCs w:val="16"/>
              </w:rPr>
              <w:t>1、文宣制作材质：15MM结皮PVCuv覆水晶膜约10平米、5MM透明亚克力背UV1.2平米，10MMPVC+3MM透明亚克力背UV雕刻立体字约10个字，一个字30cm。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97" w:right="-29"/>
              <w:jc w:val="center"/>
              <w:rPr>
                <w:sz w:val="16"/>
                <w:szCs w:val="16"/>
              </w:rPr>
            </w:pPr>
            <w:r>
              <w:rPr>
                <w:sz w:val="16"/>
                <w:szCs w:val="16"/>
              </w:rPr>
              <w:t xml:space="preserve">10.39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1.20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12.47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3"/>
              <w:jc w:val="center"/>
              <w:rPr>
                <w:sz w:val="16"/>
                <w:szCs w:val="16"/>
              </w:rPr>
            </w:pPr>
            <w:r>
              <w:rPr>
                <w:sz w:val="16"/>
                <w:szCs w:val="16"/>
              </w:rPr>
              <w:t>灵魂工匠形象墙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line="192" w:lineRule="exact"/>
              <w:ind w:left="34"/>
              <w:rPr>
                <w:sz w:val="16"/>
                <w:szCs w:val="16"/>
              </w:rPr>
            </w:pPr>
            <w:r>
              <w:rPr>
                <w:sz w:val="16"/>
                <w:szCs w:val="16"/>
              </w:rPr>
              <w:t>1、文宣制作材质规格参数：15MM结皮PVCuv覆水晶膜约9平米、5MM透明亚克力背UV约7平米，10MMPVC+3MM透明亚克力背UV雕刻立体字约10个字，一个字约30cm。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7.34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1.28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9.40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ind w:left="314" w:right="46" w:hanging="231"/>
              <w:rPr>
                <w:sz w:val="16"/>
                <w:szCs w:val="16"/>
              </w:rPr>
            </w:pPr>
            <w:r>
              <w:rPr>
                <w:sz w:val="16"/>
                <w:szCs w:val="16"/>
              </w:rPr>
              <w:t>语文教研室</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33"/>
              <w:jc w:val="center"/>
              <w:rPr>
                <w:sz w:val="16"/>
                <w:szCs w:val="16"/>
              </w:rPr>
            </w:pPr>
            <w:r>
              <w:rPr>
                <w:sz w:val="16"/>
                <w:szCs w:val="16"/>
              </w:rPr>
              <w:t>语文学科形象墙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 xml:space="preserve">1、文宣制作材质规格参数：15MM结皮PVCuv覆水晶膜约4平米、5MM透明亚克力背UV10MMPVC约3平米，3MM透明亚克力背UV雕刻立体字约30个字，一个字约20cm。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3" w:hanging="461"/>
              <w:rPr>
                <w:sz w:val="16"/>
                <w:szCs w:val="16"/>
              </w:rPr>
            </w:pPr>
            <w:r>
              <w:rPr>
                <w:sz w:val="16"/>
                <w:szCs w:val="16"/>
              </w:rPr>
              <w:t>语文教研室风采墙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1、文宣制作材质规格参数：15MM结皮PVCuv覆水晶膜约5平米、5MM透明亚克力背UV10MMPVC约2平米，3MM透明亚克力背UV雕刻立体字约20个字，一个字约15cm。8MM软木板加木边框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ind w:left="314" w:right="46" w:hanging="231"/>
              <w:rPr>
                <w:sz w:val="16"/>
                <w:szCs w:val="16"/>
              </w:rPr>
            </w:pPr>
            <w:r>
              <w:rPr>
                <w:sz w:val="16"/>
                <w:szCs w:val="16"/>
              </w:rPr>
              <w:t>数学教研室</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33"/>
              <w:jc w:val="center"/>
              <w:rPr>
                <w:sz w:val="16"/>
                <w:szCs w:val="16"/>
              </w:rPr>
            </w:pPr>
            <w:r>
              <w:rPr>
                <w:sz w:val="16"/>
                <w:szCs w:val="16"/>
              </w:rPr>
              <w:t>数学学科形象墙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 xml:space="preserve">1、文宣制作材质规格参数：15MM结皮PVCuv覆水晶膜约4平方、5MM透明亚克力背UV10MMPVC约2平方，3MM透明亚克力背UV雕刻立体字约20个字，一个字约10cm.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3" w:hanging="461"/>
              <w:rPr>
                <w:sz w:val="16"/>
                <w:szCs w:val="16"/>
              </w:rPr>
            </w:pPr>
            <w:r>
              <w:rPr>
                <w:sz w:val="16"/>
                <w:szCs w:val="16"/>
              </w:rPr>
              <w:t>数学教研室风采墙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1、文宣制作材质规格参数：15MM结皮PVCuv覆水晶膜约5.5平方、5MM透明亚克力背UV10MMPVC约2平方，3MM透明亚克力背UV雕刻立体字约15个字，一个字约15cm。8MM软木板加木边框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ind w:left="314" w:right="46" w:hanging="231"/>
              <w:rPr>
                <w:sz w:val="16"/>
                <w:szCs w:val="16"/>
              </w:rPr>
            </w:pPr>
            <w:r>
              <w:rPr>
                <w:sz w:val="16"/>
                <w:szCs w:val="16"/>
              </w:rPr>
              <w:t>英语教研室</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33"/>
              <w:jc w:val="center"/>
              <w:rPr>
                <w:sz w:val="16"/>
                <w:szCs w:val="16"/>
              </w:rPr>
            </w:pPr>
            <w:r>
              <w:rPr>
                <w:sz w:val="16"/>
                <w:szCs w:val="16"/>
              </w:rPr>
              <w:t>英语学科形象墙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 xml:space="preserve">1、文宣制作材质规格参数：15MM结皮PVCuv覆水晶膜约4平米、5MM透明亚克力背UV10MMPVC约3平米，3MM透明亚克力背UV雕刻立体字约30个字，一个字约20cm。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3" w:hanging="461"/>
              <w:rPr>
                <w:sz w:val="16"/>
                <w:szCs w:val="16"/>
              </w:rPr>
            </w:pPr>
            <w:r>
              <w:rPr>
                <w:sz w:val="16"/>
                <w:szCs w:val="16"/>
              </w:rPr>
              <w:t>英语教研室风采墙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1、文宣制作材质规格参数：15MM结皮PVCuv覆水晶膜约5平米、5MM透明亚克力背UV10MMPVC约2平米，3MM透明亚克力背UV雕刻立体字约20个字，一个字约15cm。8MM软木板加木边框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ind w:left="238" w:right="46" w:hanging="154"/>
              <w:rPr>
                <w:sz w:val="16"/>
                <w:szCs w:val="16"/>
              </w:rPr>
            </w:pPr>
            <w:r>
              <w:rPr>
                <w:sz w:val="16"/>
                <w:szCs w:val="16"/>
              </w:rPr>
              <w:t>史地生教研室</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33"/>
              <w:jc w:val="center"/>
              <w:rPr>
                <w:sz w:val="16"/>
                <w:szCs w:val="16"/>
              </w:rPr>
            </w:pPr>
            <w:r>
              <w:rPr>
                <w:sz w:val="16"/>
                <w:szCs w:val="16"/>
              </w:rPr>
              <w:t>综合学科形象墙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1、文宣制作材质规格参数：15MM结皮PVCuv覆水晶膜约4平米、5MM透明亚克力背UV10MMPVC+3MM透明亚克力背UV雕刻立体字约10 个字，一个字约10cm。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7"/>
              <w:ind w:left="499" w:right="3" w:hanging="461"/>
              <w:rPr>
                <w:sz w:val="16"/>
                <w:szCs w:val="16"/>
              </w:rPr>
            </w:pPr>
            <w:r>
              <w:rPr>
                <w:sz w:val="16"/>
                <w:szCs w:val="16"/>
              </w:rPr>
              <w:t>综合教研室风采墙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1、文宣制作材质规格参数：15MM结皮PVCuv覆水晶膜约5平米、5MM透明亚克力背UV10MMPVC约2平米，3MM透明亚克力背UV雕刻立体字约20个字，一个字约15cm。8MM软木板加木边框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restart"/>
            <w:tcBorders>
              <w:top w:val="single" w:color="000000" w:sz="8" w:space="0"/>
              <w:left w:val="single" w:color="000000" w:sz="8" w:space="0"/>
              <w:bottom w:val="nil"/>
              <w:right w:val="single" w:color="000000" w:sz="8" w:space="0"/>
            </w:tcBorders>
          </w:tcPr>
          <w:p>
            <w:pPr>
              <w:pStyle w:val="1799"/>
              <w:rPr>
                <w:sz w:val="16"/>
                <w:szCs w:val="16"/>
              </w:rPr>
            </w:pPr>
          </w:p>
          <w:p>
            <w:pPr>
              <w:pStyle w:val="1799"/>
              <w:rPr>
                <w:sz w:val="16"/>
                <w:szCs w:val="16"/>
              </w:rPr>
            </w:pPr>
          </w:p>
          <w:p>
            <w:pPr>
              <w:pStyle w:val="1799"/>
              <w:ind w:left="0" w:leftChars="0" w:firstLine="0" w:firstLineChars="0"/>
              <w:rPr>
                <w:sz w:val="16"/>
                <w:szCs w:val="16"/>
              </w:rPr>
            </w:pPr>
          </w:p>
          <w:p>
            <w:pPr>
              <w:pStyle w:val="1799"/>
              <w:ind w:left="0" w:leftChars="0" w:firstLine="0" w:firstLineChars="0"/>
              <w:rPr>
                <w:sz w:val="16"/>
                <w:szCs w:val="16"/>
              </w:rPr>
            </w:pPr>
          </w:p>
          <w:p>
            <w:pPr>
              <w:pStyle w:val="1799"/>
              <w:spacing w:before="93"/>
              <w:ind w:left="84"/>
              <w:rPr>
                <w:sz w:val="16"/>
                <w:szCs w:val="16"/>
              </w:rPr>
            </w:pPr>
            <w:r>
              <w:rPr>
                <w:sz w:val="16"/>
                <w:szCs w:val="16"/>
              </w:rPr>
              <w:t>红色长廊</w:t>
            </w:r>
          </w:p>
          <w:p>
            <w:pPr>
              <w:pStyle w:val="1799"/>
              <w:spacing w:line="155" w:lineRule="exact"/>
              <w:ind w:left="84"/>
              <w:rPr>
                <w:sz w:val="16"/>
                <w:szCs w:val="16"/>
              </w:rPr>
            </w:pPr>
            <w:r>
              <w:rPr>
                <w:sz w:val="16"/>
                <w:szCs w:val="16"/>
              </w:rPr>
              <w:t>（</w:t>
            </w:r>
            <w:r>
              <w:rPr>
                <w:spacing w:val="2"/>
                <w:sz w:val="16"/>
                <w:szCs w:val="16"/>
              </w:rPr>
              <w:t>四楼</w:t>
            </w:r>
            <w:r>
              <w:rPr>
                <w:sz w:val="16"/>
                <w:szCs w:val="16"/>
              </w:rPr>
              <w:t>）</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3"/>
              <w:jc w:val="center"/>
              <w:rPr>
                <w:sz w:val="16"/>
                <w:szCs w:val="16"/>
              </w:rPr>
            </w:pPr>
            <w:r>
              <w:rPr>
                <w:sz w:val="16"/>
                <w:szCs w:val="16"/>
              </w:rPr>
              <w:t>心理健康形象墙</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1、文宣制作材质规格参数：10MM结皮PVCuv覆水晶膜约3平米、5MM透明亚克力背UV约2平米，10MMPVC+3MM透明亚克力背UV雕刻立体字约20字，一个字约30cm。</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3.36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0.95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1" w:right="25"/>
              <w:jc w:val="center"/>
              <w:rPr>
                <w:sz w:val="16"/>
                <w:szCs w:val="16"/>
              </w:rPr>
            </w:pPr>
            <w:r>
              <w:rPr>
                <w:sz w:val="16"/>
                <w:szCs w:val="16"/>
              </w:rPr>
              <w:t xml:space="preserve">3.19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
              <w:ind w:left="33"/>
              <w:jc w:val="center"/>
              <w:rPr>
                <w:sz w:val="16"/>
                <w:szCs w:val="16"/>
              </w:rPr>
            </w:pPr>
            <w:r>
              <w:rPr>
                <w:sz w:val="16"/>
                <w:szCs w:val="16"/>
              </w:rPr>
              <w:t>辅导室咨询展版</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1"/>
              <w:ind w:left="34"/>
              <w:rPr>
                <w:sz w:val="16"/>
                <w:szCs w:val="16"/>
              </w:rPr>
            </w:pPr>
            <w:r>
              <w:rPr>
                <w:sz w:val="16"/>
                <w:szCs w:val="16"/>
              </w:rPr>
              <w:t xml:space="preserve">1、文宣制作材质规格参数：10MM结皮PVC uv 覆水晶膜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1"/>
              <w:ind w:left="157" w:right="34"/>
              <w:jc w:val="center"/>
              <w:rPr>
                <w:sz w:val="16"/>
                <w:szCs w:val="16"/>
              </w:rPr>
            </w:pPr>
            <w:r>
              <w:rPr>
                <w:sz w:val="16"/>
                <w:szCs w:val="16"/>
              </w:rPr>
              <w:t xml:space="preserve">2.10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1"/>
              <w:ind w:left="157" w:right="34"/>
              <w:jc w:val="center"/>
              <w:rPr>
                <w:sz w:val="16"/>
                <w:szCs w:val="16"/>
              </w:rPr>
            </w:pPr>
            <w:r>
              <w:rPr>
                <w:sz w:val="16"/>
                <w:szCs w:val="16"/>
              </w:rPr>
              <w:t xml:space="preserve">1.18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1"/>
              <w:ind w:left="151" w:right="25"/>
              <w:jc w:val="center"/>
              <w:rPr>
                <w:sz w:val="16"/>
                <w:szCs w:val="16"/>
              </w:rPr>
            </w:pPr>
            <w:r>
              <w:rPr>
                <w:sz w:val="16"/>
                <w:szCs w:val="16"/>
              </w:rPr>
              <w:t xml:space="preserve">2.48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1"/>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10" w:type="dxa"/>
            <w:vMerge w:val="continue"/>
            <w:tcBorders>
              <w:top w:val="nil"/>
              <w:left w:val="single" w:color="000000" w:sz="8" w:space="0"/>
              <w:bottom w:val="nil"/>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116"/>
              <w:ind w:left="499" w:right="3" w:hanging="461"/>
              <w:rPr>
                <w:sz w:val="16"/>
                <w:szCs w:val="16"/>
              </w:rPr>
            </w:pPr>
            <w:r>
              <w:rPr>
                <w:sz w:val="16"/>
                <w:szCs w:val="16"/>
              </w:rPr>
              <w:t>心理健康素养展示</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20"/>
              <w:ind w:left="34" w:right="116"/>
              <w:rPr>
                <w:sz w:val="16"/>
                <w:szCs w:val="16"/>
              </w:rPr>
            </w:pPr>
            <w:r>
              <w:rPr>
                <w:sz w:val="16"/>
                <w:szCs w:val="16"/>
              </w:rPr>
              <w:t>1、文宣制作材质规格参数：10MM结皮PVCuv覆水晶膜约3.5平 米，5MM白色亚克力雕刻约100字，一个字约10cm，10MMPVC+3MM 透明亚克力背UV雕刻立体字约10个字，一个字约30cm。</w:t>
            </w:r>
          </w:p>
        </w:tc>
        <w:tc>
          <w:tcPr>
            <w:tcW w:w="870" w:type="dxa"/>
            <w:tcBorders>
              <w:top w:val="single" w:color="000000" w:sz="8" w:space="0"/>
              <w:left w:val="single" w:color="000000" w:sz="8" w:space="0"/>
              <w:bottom w:val="single" w:color="000000" w:sz="8" w:space="0"/>
              <w:right w:val="single" w:color="000000" w:sz="8" w:space="0"/>
            </w:tcBorders>
            <w:vAlign w:val="center"/>
          </w:tcPr>
          <w:p>
            <w:pPr>
              <w:pStyle w:val="1799"/>
              <w:spacing w:before="1"/>
              <w:ind w:left="157" w:right="34"/>
              <w:jc w:val="center"/>
              <w:rPr>
                <w:rFonts w:hint="default" w:eastAsia="宋体"/>
                <w:sz w:val="16"/>
                <w:szCs w:val="16"/>
                <w:lang w:val="en-US" w:eastAsia="zh-CN"/>
              </w:rPr>
            </w:pPr>
            <w:r>
              <w:rPr>
                <w:rFonts w:hint="eastAsia"/>
                <w:sz w:val="16"/>
                <w:szCs w:val="16"/>
                <w:lang w:val="en-US" w:eastAsia="zh-CN"/>
              </w:rPr>
              <w:t>3.18</w:t>
            </w:r>
          </w:p>
        </w:tc>
        <w:tc>
          <w:tcPr>
            <w:tcW w:w="900" w:type="dxa"/>
            <w:tcBorders>
              <w:top w:val="single" w:color="000000" w:sz="8" w:space="0"/>
              <w:left w:val="single" w:color="000000" w:sz="8" w:space="0"/>
              <w:bottom w:val="single" w:color="000000" w:sz="8" w:space="0"/>
              <w:right w:val="single" w:color="000000" w:sz="8" w:space="0"/>
            </w:tcBorders>
            <w:vAlign w:val="center"/>
          </w:tcPr>
          <w:p>
            <w:pPr>
              <w:pStyle w:val="1799"/>
              <w:spacing w:before="1"/>
              <w:ind w:left="157" w:right="34"/>
              <w:jc w:val="center"/>
              <w:rPr>
                <w:rFonts w:hint="default" w:eastAsia="宋体"/>
                <w:sz w:val="16"/>
                <w:szCs w:val="16"/>
                <w:lang w:val="en-US" w:eastAsia="zh-CN"/>
              </w:rPr>
            </w:pPr>
            <w:r>
              <w:rPr>
                <w:rFonts w:hint="eastAsia"/>
                <w:sz w:val="16"/>
                <w:szCs w:val="16"/>
                <w:lang w:val="en-US" w:eastAsia="zh-CN"/>
              </w:rPr>
              <w:t>1.17</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1" w:right="25"/>
              <w:jc w:val="center"/>
              <w:rPr>
                <w:sz w:val="16"/>
                <w:szCs w:val="16"/>
              </w:rPr>
            </w:pPr>
            <w:r>
              <w:rPr>
                <w:sz w:val="16"/>
                <w:szCs w:val="16"/>
              </w:rPr>
              <w:t xml:space="preserve">3.72 </w:t>
            </w:r>
          </w:p>
        </w:tc>
        <w:tc>
          <w:tcPr>
            <w:tcW w:w="70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1 </w:t>
            </w:r>
          </w:p>
        </w:tc>
      </w:tr>
    </w:tbl>
    <w:p>
      <w:pPr>
        <w:pStyle w:val="2"/>
        <w:rPr>
          <w:b/>
          <w:sz w:val="16"/>
          <w:szCs w:val="16"/>
        </w:rPr>
      </w:pPr>
    </w:p>
    <w:p>
      <w:pPr>
        <w:spacing w:after="0"/>
        <w:jc w:val="right"/>
        <w:rPr>
          <w:rFonts w:hint="eastAsia" w:eastAsia="宋体"/>
          <w:sz w:val="16"/>
          <w:szCs w:val="16"/>
          <w:lang w:eastAsia="zh-CN"/>
        </w:rPr>
        <w:sectPr>
          <w:pgSz w:w="16840" w:h="11910" w:orient="landscape"/>
          <w:pgMar w:top="560" w:right="120" w:bottom="280" w:left="100" w:header="720" w:footer="720" w:gutter="0"/>
          <w:cols w:equalWidth="0" w:num="2">
            <w:col w:w="11617" w:space="40"/>
            <w:col w:w="4963"/>
          </w:cols>
        </w:sectPr>
      </w:pPr>
    </w:p>
    <w:tbl>
      <w:tblPr>
        <w:tblStyle w:val="87"/>
        <w:tblpPr w:leftFromText="180" w:rightFromText="180" w:vertAnchor="page" w:horzAnchor="page" w:tblpX="508" w:tblpY="56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5"/>
        <w:gridCol w:w="1140"/>
        <w:gridCol w:w="1260"/>
        <w:gridCol w:w="7515"/>
        <w:gridCol w:w="900"/>
        <w:gridCol w:w="855"/>
        <w:gridCol w:w="870"/>
        <w:gridCol w:w="735"/>
        <w:gridCol w:w="735"/>
        <w:gridCol w:w="69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65"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14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6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90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5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870"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73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9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65"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vMerge w:val="continue"/>
            <w:tcBorders>
              <w:top w:val="nil"/>
              <w:left w:val="single" w:color="000000" w:sz="8" w:space="0"/>
              <w:bottom w:val="single" w:color="000000" w:sz="8" w:space="0"/>
              <w:right w:val="single" w:color="000000" w:sz="8" w:space="0"/>
            </w:tcBorders>
          </w:tcPr>
          <w:p>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pPr>
              <w:rPr>
                <w:sz w:val="16"/>
                <w:szCs w:val="16"/>
              </w:rPr>
            </w:pPr>
          </w:p>
        </w:tc>
        <w:tc>
          <w:tcPr>
            <w:tcW w:w="900" w:type="dxa"/>
            <w:vMerge w:val="continue"/>
            <w:tcBorders>
              <w:top w:val="nil"/>
              <w:left w:val="single" w:color="000000" w:sz="8" w:space="0"/>
              <w:bottom w:val="single" w:color="000000" w:sz="8" w:space="0"/>
              <w:right w:val="single" w:color="000000" w:sz="8" w:space="0"/>
            </w:tcBorders>
          </w:tcPr>
          <w:p>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7" w:hRule="atLeast"/>
        </w:trPr>
        <w:tc>
          <w:tcPr>
            <w:tcW w:w="765" w:type="dxa"/>
            <w:vMerge w:val="restart"/>
            <w:tcBorders>
              <w:top w:val="single" w:color="000000" w:sz="8" w:space="0"/>
              <w:bottom w:val="nil"/>
              <w:right w:val="single" w:color="000000" w:sz="8" w:space="0"/>
            </w:tcBorders>
          </w:tcPr>
          <w:p>
            <w:pPr>
              <w:pStyle w:val="1799"/>
              <w:rPr>
                <w:rFonts w:ascii="Times New Roman"/>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499" w:right="3" w:hanging="461"/>
              <w:rPr>
                <w:sz w:val="16"/>
                <w:szCs w:val="16"/>
              </w:rPr>
            </w:pPr>
            <w:r>
              <w:rPr>
                <w:sz w:val="16"/>
                <w:szCs w:val="16"/>
              </w:rPr>
              <w:t>未成年保护形象墙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63" w:line="237" w:lineRule="auto"/>
              <w:ind w:left="34" w:right="34"/>
              <w:rPr>
                <w:sz w:val="16"/>
                <w:szCs w:val="16"/>
              </w:rPr>
            </w:pPr>
            <w:r>
              <w:rPr>
                <w:sz w:val="16"/>
                <w:szCs w:val="16"/>
              </w:rPr>
              <w:t>1、文宣制作材质规格参数：10MM5MM结皮PVCuv覆水晶膜约6.5平米、5MM白色亚克力雕刻字UV约20字，一个字约10cm，10MMPVC+3MM透明亚克力背UV雕刻立体字约30字，一个字约30cm，5MM透明亚克力背UV约1平米。</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7" w:right="34"/>
              <w:jc w:val="center"/>
              <w:rPr>
                <w:sz w:val="16"/>
                <w:szCs w:val="16"/>
              </w:rPr>
            </w:pPr>
            <w:r>
              <w:rPr>
                <w:sz w:val="16"/>
                <w:szCs w:val="16"/>
              </w:rPr>
              <w:t xml:space="preserve">4.80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7" w:right="34"/>
              <w:jc w:val="center"/>
              <w:rPr>
                <w:sz w:val="16"/>
                <w:szCs w:val="16"/>
              </w:rPr>
            </w:pPr>
            <w:r>
              <w:rPr>
                <w:sz w:val="16"/>
                <w:szCs w:val="16"/>
              </w:rPr>
              <w:t xml:space="preserve">1.40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1" w:right="25"/>
              <w:jc w:val="center"/>
              <w:rPr>
                <w:sz w:val="16"/>
                <w:szCs w:val="16"/>
              </w:rPr>
            </w:pPr>
            <w:r>
              <w:rPr>
                <w:sz w:val="16"/>
                <w:szCs w:val="16"/>
              </w:rPr>
              <w:t xml:space="preserve">6.72 </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8"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116"/>
              <w:ind w:left="499" w:right="3" w:hanging="461"/>
              <w:rPr>
                <w:sz w:val="16"/>
                <w:szCs w:val="16"/>
              </w:rPr>
            </w:pPr>
            <w:r>
              <w:rPr>
                <w:sz w:val="16"/>
                <w:szCs w:val="16"/>
              </w:rPr>
              <w:t>正念练习展示展版</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6"/>
              <w:ind w:left="34" w:right="39"/>
              <w:rPr>
                <w:sz w:val="16"/>
                <w:szCs w:val="16"/>
              </w:rPr>
            </w:pPr>
            <w:r>
              <w:rPr>
                <w:sz w:val="16"/>
                <w:szCs w:val="16"/>
              </w:rPr>
              <w:t>1、文宣制作材质规格参数：5MM结皮PVC uv 覆水晶膜  木质画框</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0.60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0.80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1.00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7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ind w:left="81"/>
              <w:rPr>
                <w:sz w:val="16"/>
                <w:szCs w:val="16"/>
              </w:rPr>
            </w:pPr>
            <w:r>
              <w:rPr>
                <w:sz w:val="16"/>
                <w:szCs w:val="16"/>
              </w:rPr>
              <w:t>401、402</w:t>
            </w:r>
          </w:p>
          <w:p>
            <w:pPr>
              <w:pStyle w:val="1799"/>
              <w:ind w:left="122"/>
              <w:rPr>
                <w:sz w:val="16"/>
                <w:szCs w:val="16"/>
              </w:rPr>
            </w:pPr>
            <w:r>
              <w:rPr>
                <w:sz w:val="16"/>
                <w:szCs w:val="16"/>
              </w:rPr>
              <w:t>、403室</w:t>
            </w: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116"/>
              <w:ind w:left="423" w:right="3" w:hanging="385"/>
              <w:rPr>
                <w:sz w:val="16"/>
                <w:szCs w:val="16"/>
              </w:rPr>
            </w:pPr>
            <w:r>
              <w:rPr>
                <w:sz w:val="16"/>
                <w:szCs w:val="16"/>
              </w:rPr>
              <w:t>心理学系列视觉挂图</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6"/>
              <w:ind w:left="34" w:right="39"/>
              <w:rPr>
                <w:sz w:val="16"/>
                <w:szCs w:val="16"/>
              </w:rPr>
            </w:pPr>
            <w:r>
              <w:rPr>
                <w:sz w:val="16"/>
                <w:szCs w:val="16"/>
              </w:rPr>
              <w:t>1、文宣制作材质规格参数：5MM结皮PVC uv 覆水晶膜  木质画框</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0.60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0.80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1.00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6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34"/>
              <w:jc w:val="center"/>
              <w:rPr>
                <w:sz w:val="16"/>
                <w:szCs w:val="16"/>
              </w:rPr>
            </w:pPr>
            <w:r>
              <w:rPr>
                <w:sz w:val="16"/>
                <w:szCs w:val="16"/>
              </w:rPr>
              <w:t>相关系列制度</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6"/>
              <w:ind w:left="34" w:right="39"/>
              <w:rPr>
                <w:sz w:val="16"/>
                <w:szCs w:val="16"/>
              </w:rPr>
            </w:pPr>
            <w:r>
              <w:rPr>
                <w:sz w:val="16"/>
                <w:szCs w:val="16"/>
              </w:rPr>
              <w:t>1、文宣制作材质规格参数：5MM结皮PVC uv 覆水晶膜  木质画框</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0.60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0.80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1.00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5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06" w:hRule="atLeast"/>
        </w:trPr>
        <w:tc>
          <w:tcPr>
            <w:tcW w:w="765" w:type="dxa"/>
            <w:vMerge w:val="continue"/>
            <w:tcBorders>
              <w:top w:val="nil"/>
              <w:bottom w:val="nil"/>
              <w:right w:val="single" w:color="000000" w:sz="8" w:space="0"/>
            </w:tcBorders>
          </w:tcPr>
          <w:p>
            <w:pPr>
              <w:rPr>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12"/>
              <w:rPr>
                <w:sz w:val="16"/>
                <w:szCs w:val="16"/>
              </w:rPr>
            </w:pPr>
          </w:p>
          <w:p>
            <w:pPr>
              <w:pStyle w:val="1799"/>
              <w:ind w:left="314" w:right="46" w:hanging="231"/>
              <w:rPr>
                <w:sz w:val="16"/>
                <w:szCs w:val="16"/>
              </w:rPr>
            </w:pPr>
            <w:r>
              <w:rPr>
                <w:sz w:val="16"/>
                <w:szCs w:val="16"/>
              </w:rPr>
              <w:t>文体活动室</w:t>
            </w: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110"/>
              <w:ind w:right="34"/>
              <w:rPr>
                <w:sz w:val="16"/>
                <w:szCs w:val="16"/>
              </w:rPr>
            </w:pPr>
            <w:r>
              <w:rPr>
                <w:sz w:val="16"/>
                <w:szCs w:val="16"/>
              </w:rPr>
              <w:t>艺术&amp;运动前台及主形象墙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00" w:line="191" w:lineRule="exact"/>
              <w:ind w:left="34"/>
              <w:rPr>
                <w:sz w:val="16"/>
                <w:szCs w:val="16"/>
              </w:rPr>
            </w:pPr>
            <w:r>
              <w:rPr>
                <w:sz w:val="16"/>
                <w:szCs w:val="16"/>
              </w:rPr>
              <w:t>1、文宣制作材质规格参数：15MM结皮PVCuv覆水晶膜约24平米、5MM</w:t>
            </w:r>
            <w:r>
              <w:rPr>
                <w:spacing w:val="1"/>
                <w:sz w:val="16"/>
                <w:szCs w:val="16"/>
              </w:rPr>
              <w:t>白色亚克力雕刻字约</w:t>
            </w:r>
            <w:r>
              <w:rPr>
                <w:sz w:val="16"/>
                <w:szCs w:val="16"/>
              </w:rPr>
              <w:t>30</w:t>
            </w:r>
            <w:r>
              <w:rPr>
                <w:spacing w:val="1"/>
                <w:sz w:val="16"/>
                <w:szCs w:val="16"/>
              </w:rPr>
              <w:t>字，一个字约</w:t>
            </w:r>
            <w:r>
              <w:rPr>
                <w:sz w:val="16"/>
                <w:szCs w:val="16"/>
              </w:rPr>
              <w:t>30cm，10MMPVC+3MM透明</w:t>
            </w:r>
            <w:r>
              <w:rPr>
                <w:spacing w:val="1"/>
                <w:sz w:val="16"/>
                <w:szCs w:val="16"/>
              </w:rPr>
              <w:t>亚克力背</w:t>
            </w:r>
            <w:r>
              <w:rPr>
                <w:sz w:val="16"/>
                <w:szCs w:val="16"/>
              </w:rPr>
              <w:t>UV</w:t>
            </w:r>
            <w:r>
              <w:rPr>
                <w:spacing w:val="1"/>
                <w:sz w:val="16"/>
                <w:szCs w:val="16"/>
              </w:rPr>
              <w:t>雕刻立体字约</w:t>
            </w:r>
            <w:r>
              <w:rPr>
                <w:sz w:val="16"/>
                <w:szCs w:val="16"/>
              </w:rPr>
              <w:t>20</w:t>
            </w:r>
            <w:r>
              <w:rPr>
                <w:spacing w:val="1"/>
                <w:sz w:val="16"/>
                <w:szCs w:val="16"/>
              </w:rPr>
              <w:t>字，一个字约</w:t>
            </w:r>
            <w:r>
              <w:rPr>
                <w:sz w:val="16"/>
                <w:szCs w:val="16"/>
              </w:rPr>
              <w:t>20cm，5MM透明亚克力 背UV约10平米</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97" w:right="-29"/>
              <w:jc w:val="center"/>
              <w:rPr>
                <w:sz w:val="16"/>
                <w:szCs w:val="16"/>
              </w:rPr>
            </w:pPr>
            <w:r>
              <w:rPr>
                <w:sz w:val="16"/>
                <w:szCs w:val="16"/>
              </w:rPr>
              <w:t xml:space="preserve">18.36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7" w:right="34"/>
              <w:jc w:val="center"/>
              <w:rPr>
                <w:sz w:val="16"/>
                <w:szCs w:val="16"/>
              </w:rPr>
            </w:pPr>
            <w:r>
              <w:rPr>
                <w:sz w:val="16"/>
                <w:szCs w:val="16"/>
              </w:rPr>
              <w:t xml:space="preserve">1.33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left="151" w:right="25"/>
              <w:jc w:val="center"/>
              <w:rPr>
                <w:sz w:val="16"/>
                <w:szCs w:val="16"/>
              </w:rPr>
            </w:pPr>
            <w:r>
              <w:rPr>
                <w:sz w:val="16"/>
                <w:szCs w:val="16"/>
              </w:rPr>
              <w:t xml:space="preserve">24.42 </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0"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12"/>
              <w:rPr>
                <w:sz w:val="16"/>
                <w:szCs w:val="16"/>
              </w:rPr>
            </w:pPr>
          </w:p>
          <w:p>
            <w:pPr>
              <w:pStyle w:val="1799"/>
              <w:ind w:right="34"/>
              <w:rPr>
                <w:sz w:val="16"/>
                <w:szCs w:val="16"/>
              </w:rPr>
            </w:pPr>
            <w:r>
              <w:rPr>
                <w:sz w:val="16"/>
                <w:szCs w:val="16"/>
              </w:rPr>
              <w:t>艺术&amp;运动主题形象画面之一</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78"/>
              <w:ind w:left="34" w:right="34"/>
              <w:rPr>
                <w:sz w:val="16"/>
                <w:szCs w:val="16"/>
              </w:rPr>
            </w:pPr>
            <w:r>
              <w:rPr>
                <w:sz w:val="16"/>
                <w:szCs w:val="16"/>
              </w:rPr>
              <w:t>1、文宣制作材质规格参数：15MM结皮PVCuv覆水晶膜9平米、5MM 白色亚克力雕刻字UV约2平米，15MMPVC+3MM透明亚克力背UV雕刻立体字约30字，一个字约10cm。 5MM白色亚克力雕刻造型约3平米</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157" w:right="34"/>
              <w:jc w:val="center"/>
              <w:rPr>
                <w:sz w:val="16"/>
                <w:szCs w:val="16"/>
              </w:rPr>
            </w:pPr>
            <w:r>
              <w:rPr>
                <w:sz w:val="16"/>
                <w:szCs w:val="16"/>
              </w:rPr>
              <w:t xml:space="preserve">6.81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157" w:right="34"/>
              <w:jc w:val="center"/>
              <w:rPr>
                <w:sz w:val="16"/>
                <w:szCs w:val="16"/>
              </w:rPr>
            </w:pPr>
            <w:r>
              <w:rPr>
                <w:sz w:val="16"/>
                <w:szCs w:val="16"/>
              </w:rPr>
              <w:t xml:space="preserve">1.36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left="151" w:right="25"/>
              <w:jc w:val="center"/>
              <w:rPr>
                <w:sz w:val="16"/>
                <w:szCs w:val="16"/>
              </w:rPr>
            </w:pPr>
            <w:r>
              <w:rPr>
                <w:sz w:val="16"/>
                <w:szCs w:val="16"/>
              </w:rPr>
              <w:t xml:space="preserve">9.26 </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5"/>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6"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9"/>
              <w:rPr>
                <w:sz w:val="16"/>
                <w:szCs w:val="16"/>
              </w:rPr>
            </w:pPr>
          </w:p>
          <w:p>
            <w:pPr>
              <w:pStyle w:val="1799"/>
              <w:ind w:left="115" w:right="34" w:hanging="39"/>
              <w:rPr>
                <w:sz w:val="16"/>
                <w:szCs w:val="16"/>
              </w:rPr>
            </w:pPr>
            <w:r>
              <w:rPr>
                <w:sz w:val="16"/>
                <w:szCs w:val="16"/>
              </w:rPr>
              <w:t>艺术&amp;运动主题形象画面之二</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38" w:line="191" w:lineRule="exact"/>
              <w:ind w:left="34"/>
              <w:rPr>
                <w:sz w:val="16"/>
                <w:szCs w:val="16"/>
              </w:rPr>
            </w:pPr>
            <w:r>
              <w:rPr>
                <w:sz w:val="16"/>
                <w:szCs w:val="16"/>
              </w:rPr>
              <w:t>1、文宣制作材质规格参数：15MM结皮PVCuv覆水晶膜约7平方、5MM白色亚克力雕刻字约20个字，一个字约15cm，10MMPVC+3MM透明亚克力背UV雕刻立体字约15个字，一个字约5cm。5MM白色亚克力雕刻约1平米。</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157" w:right="34"/>
              <w:jc w:val="center"/>
              <w:rPr>
                <w:sz w:val="16"/>
                <w:szCs w:val="16"/>
              </w:rPr>
            </w:pPr>
            <w:r>
              <w:rPr>
                <w:sz w:val="16"/>
                <w:szCs w:val="16"/>
              </w:rPr>
              <w:t xml:space="preserve">5.81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157" w:right="34"/>
              <w:jc w:val="center"/>
              <w:rPr>
                <w:sz w:val="16"/>
                <w:szCs w:val="16"/>
              </w:rPr>
            </w:pPr>
            <w:r>
              <w:rPr>
                <w:sz w:val="16"/>
                <w:szCs w:val="16"/>
              </w:rPr>
              <w:t xml:space="preserve">1.36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left="151" w:right="25"/>
              <w:jc w:val="center"/>
              <w:rPr>
                <w:sz w:val="16"/>
                <w:szCs w:val="16"/>
              </w:rPr>
            </w:pPr>
            <w:r>
              <w:rPr>
                <w:sz w:val="16"/>
                <w:szCs w:val="16"/>
              </w:rPr>
              <w:t xml:space="preserve">7.90 </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3"/>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116"/>
              <w:ind w:left="115" w:right="34" w:hanging="39"/>
              <w:rPr>
                <w:sz w:val="16"/>
                <w:szCs w:val="16"/>
              </w:rPr>
            </w:pPr>
            <w:r>
              <w:rPr>
                <w:sz w:val="16"/>
                <w:szCs w:val="16"/>
              </w:rPr>
              <w:t>艺术&amp;运动主题形象画面之三</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0"/>
              <w:ind w:left="34"/>
              <w:rPr>
                <w:sz w:val="16"/>
                <w:szCs w:val="16"/>
              </w:rPr>
            </w:pPr>
            <w:r>
              <w:rPr>
                <w:sz w:val="16"/>
                <w:szCs w:val="16"/>
              </w:rPr>
              <w:t>1、文宣制作材质规格参数：15MM结皮PVCuv覆水晶膜约1平米、5MM白色亚克力雕刻字UV约1平米，5MM白色亚克力雕刻约0.5平米</w:t>
            </w:r>
            <w:r>
              <w:rPr>
                <w:w w:val="100"/>
                <w:sz w:val="16"/>
                <w:szCs w:val="16"/>
              </w:rPr>
              <w:t>。</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0.90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7" w:right="34"/>
              <w:jc w:val="center"/>
              <w:rPr>
                <w:sz w:val="16"/>
                <w:szCs w:val="16"/>
              </w:rPr>
            </w:pPr>
            <w:r>
              <w:rPr>
                <w:sz w:val="16"/>
                <w:szCs w:val="16"/>
              </w:rPr>
              <w:t xml:space="preserve">0.84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151" w:right="25"/>
              <w:jc w:val="center"/>
              <w:rPr>
                <w:sz w:val="16"/>
                <w:szCs w:val="16"/>
              </w:rPr>
            </w:pPr>
            <w:r>
              <w:rPr>
                <w:sz w:val="16"/>
                <w:szCs w:val="16"/>
              </w:rPr>
              <w:t xml:space="preserve">0.76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71"/>
              <w:jc w:val="right"/>
              <w:rPr>
                <w:sz w:val="16"/>
                <w:szCs w:val="16"/>
              </w:rPr>
            </w:pPr>
            <w:r>
              <w:rPr>
                <w:sz w:val="16"/>
                <w:szCs w:val="16"/>
              </w:rPr>
              <w:t xml:space="preserve">3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6" w:hRule="atLeast"/>
        </w:trPr>
        <w:tc>
          <w:tcPr>
            <w:tcW w:w="765" w:type="dxa"/>
            <w:vMerge w:val="continue"/>
            <w:tcBorders>
              <w:top w:val="nil"/>
              <w:bottom w:val="nil"/>
              <w:right w:val="single" w:color="000000" w:sz="8" w:space="0"/>
            </w:tcBorders>
          </w:tcPr>
          <w:p>
            <w:pPr>
              <w:rPr>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117"/>
              <w:ind w:left="238" w:right="46" w:hanging="154"/>
              <w:rPr>
                <w:sz w:val="16"/>
                <w:szCs w:val="16"/>
              </w:rPr>
            </w:pPr>
            <w:r>
              <w:rPr>
                <w:sz w:val="16"/>
                <w:szCs w:val="16"/>
              </w:rPr>
              <w:t>音体美教研室</w:t>
            </w: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4"/>
              <w:rPr>
                <w:sz w:val="16"/>
                <w:szCs w:val="16"/>
              </w:rPr>
            </w:pPr>
          </w:p>
          <w:p>
            <w:pPr>
              <w:pStyle w:val="1799"/>
              <w:ind w:left="115" w:right="3" w:hanging="77"/>
              <w:rPr>
                <w:sz w:val="16"/>
                <w:szCs w:val="16"/>
              </w:rPr>
            </w:pPr>
            <w:r>
              <w:rPr>
                <w:sz w:val="16"/>
                <w:szCs w:val="16"/>
              </w:rPr>
              <w:t>教育教学影像形象墙（室外）</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4"/>
              <w:ind w:left="34"/>
              <w:rPr>
                <w:sz w:val="16"/>
                <w:szCs w:val="16"/>
              </w:rPr>
            </w:pPr>
            <w:r>
              <w:rPr>
                <w:sz w:val="16"/>
                <w:szCs w:val="16"/>
              </w:rPr>
              <w:t>1、文宣制作材质规格参数：15MM结皮PVCuv覆水晶膜约8平米、5MM</w:t>
            </w:r>
            <w:r>
              <w:rPr>
                <w:spacing w:val="1"/>
                <w:sz w:val="16"/>
                <w:szCs w:val="16"/>
              </w:rPr>
              <w:t>白色亚克力雕刻字</w:t>
            </w:r>
            <w:r>
              <w:rPr>
                <w:sz w:val="16"/>
                <w:szCs w:val="16"/>
              </w:rPr>
              <w:t>UV约</w:t>
            </w:r>
            <w:r>
              <w:rPr>
                <w:spacing w:val="3"/>
                <w:sz w:val="16"/>
                <w:szCs w:val="16"/>
              </w:rPr>
              <w:t>2</w:t>
            </w:r>
            <w:r>
              <w:rPr>
                <w:sz w:val="16"/>
                <w:szCs w:val="16"/>
              </w:rPr>
              <w:t>平米，10MMPVC+3MM</w:t>
            </w:r>
            <w:r>
              <w:rPr>
                <w:spacing w:val="1"/>
                <w:sz w:val="16"/>
                <w:szCs w:val="16"/>
              </w:rPr>
              <w:t>透明亚克力背</w:t>
            </w:r>
            <w:r>
              <w:rPr>
                <w:sz w:val="16"/>
                <w:szCs w:val="16"/>
              </w:rPr>
              <w:t xml:space="preserve">UV </w:t>
            </w:r>
            <w:r>
              <w:rPr>
                <w:spacing w:val="1"/>
                <w:sz w:val="16"/>
                <w:szCs w:val="16"/>
              </w:rPr>
              <w:t>雕刻立体字约</w:t>
            </w:r>
            <w:r>
              <w:rPr>
                <w:sz w:val="16"/>
                <w:szCs w:val="16"/>
              </w:rPr>
              <w:t>20</w:t>
            </w:r>
            <w:r>
              <w:rPr>
                <w:spacing w:val="1"/>
                <w:sz w:val="16"/>
                <w:szCs w:val="16"/>
              </w:rPr>
              <w:t>个字，一个字约</w:t>
            </w:r>
            <w:r>
              <w:rPr>
                <w:sz w:val="16"/>
                <w:szCs w:val="16"/>
              </w:rPr>
              <w:t>10cm。5MM</w:t>
            </w:r>
            <w:r>
              <w:rPr>
                <w:spacing w:val="1"/>
                <w:sz w:val="16"/>
                <w:szCs w:val="16"/>
              </w:rPr>
              <w:t>白色亚克力雕刻约</w:t>
            </w:r>
            <w:r>
              <w:rPr>
                <w:sz w:val="16"/>
                <w:szCs w:val="16"/>
              </w:rPr>
              <w:t>1.5平米。</w:t>
            </w:r>
          </w:p>
        </w:tc>
        <w:tc>
          <w:tcPr>
            <w:tcW w:w="90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3"/>
              <w:ind w:left="157" w:right="34"/>
              <w:jc w:val="center"/>
              <w:rPr>
                <w:sz w:val="16"/>
                <w:szCs w:val="16"/>
              </w:rPr>
            </w:pPr>
            <w:r>
              <w:rPr>
                <w:sz w:val="16"/>
                <w:szCs w:val="16"/>
              </w:rPr>
              <w:t xml:space="preserve">6.58 </w:t>
            </w:r>
          </w:p>
        </w:tc>
        <w:tc>
          <w:tcPr>
            <w:tcW w:w="85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3"/>
              <w:ind w:left="157" w:right="34"/>
              <w:jc w:val="center"/>
              <w:rPr>
                <w:sz w:val="16"/>
                <w:szCs w:val="16"/>
              </w:rPr>
            </w:pPr>
            <w:r>
              <w:rPr>
                <w:sz w:val="16"/>
                <w:szCs w:val="16"/>
              </w:rPr>
              <w:t xml:space="preserve">1.26 </w:t>
            </w:r>
          </w:p>
        </w:tc>
        <w:tc>
          <w:tcPr>
            <w:tcW w:w="87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3"/>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3"/>
              <w:ind w:left="151" w:right="25"/>
              <w:jc w:val="center"/>
              <w:rPr>
                <w:sz w:val="16"/>
                <w:szCs w:val="16"/>
              </w:rPr>
            </w:pPr>
            <w:r>
              <w:rPr>
                <w:sz w:val="16"/>
                <w:szCs w:val="16"/>
              </w:rPr>
              <w:t xml:space="preserve">8.29 </w:t>
            </w:r>
          </w:p>
        </w:tc>
        <w:tc>
          <w:tcPr>
            <w:tcW w:w="73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3"/>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3"/>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38"/>
              <w:jc w:val="center"/>
              <w:rPr>
                <w:sz w:val="16"/>
                <w:szCs w:val="16"/>
              </w:rPr>
            </w:pPr>
            <w:r>
              <w:rPr>
                <w:sz w:val="16"/>
                <w:szCs w:val="16"/>
              </w:rPr>
              <w:t>学科形象墙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1"/>
              <w:ind w:left="34" w:right="36"/>
              <w:jc w:val="both"/>
              <w:rPr>
                <w:sz w:val="16"/>
                <w:szCs w:val="16"/>
              </w:rPr>
            </w:pPr>
            <w:r>
              <w:rPr>
                <w:sz w:val="16"/>
                <w:szCs w:val="16"/>
              </w:rPr>
              <w:t xml:space="preserve">1、文宣制作材质规格参数：15MM结皮PVCuv覆水晶膜4平方、5MM 透明亚克力背UV约1平方，10MMPVC+3MM透明亚克力背UV雕刻立体字约40个字，一个字约10cm. </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3.00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4.50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117"/>
              <w:ind w:left="499" w:right="3" w:hanging="461"/>
              <w:rPr>
                <w:sz w:val="16"/>
                <w:szCs w:val="16"/>
              </w:rPr>
            </w:pPr>
            <w:r>
              <w:rPr>
                <w:sz w:val="16"/>
                <w:szCs w:val="16"/>
              </w:rPr>
              <w:t>教研室风采展示墙</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21"/>
              <w:ind w:left="34"/>
              <w:rPr>
                <w:sz w:val="16"/>
                <w:szCs w:val="16"/>
              </w:rPr>
            </w:pPr>
            <w:r>
              <w:rPr>
                <w:sz w:val="16"/>
                <w:szCs w:val="16"/>
              </w:rPr>
              <w:t>1、文宣制作材质规格参数：15MM结皮PVCuv覆水晶膜约5.5平米、5MM透明亚克力背UV约1.5平米，10MMPVC+3MM透明亚克力背UV 雕刻立体字约20个字，一个字约20cm。8MM软木板加木边框</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4.00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left="151" w:right="25"/>
              <w:jc w:val="center"/>
              <w:rPr>
                <w:sz w:val="16"/>
                <w:szCs w:val="16"/>
              </w:rPr>
            </w:pPr>
            <w:r>
              <w:rPr>
                <w:sz w:val="16"/>
                <w:szCs w:val="16"/>
              </w:rPr>
              <w:t xml:space="preserve">6.00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8"/>
              <w:rPr>
                <w:sz w:val="16"/>
                <w:szCs w:val="16"/>
              </w:rPr>
            </w:pPr>
          </w:p>
          <w:p>
            <w:pPr>
              <w:pStyle w:val="1799"/>
              <w:ind w:right="171"/>
              <w:jc w:val="right"/>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pPr>
              <w:rPr>
                <w:sz w:val="16"/>
                <w:szCs w:val="16"/>
              </w:rPr>
            </w:pPr>
          </w:p>
        </w:tc>
        <w:tc>
          <w:tcPr>
            <w:tcW w:w="1140" w:type="dxa"/>
            <w:tcBorders>
              <w:top w:val="single" w:color="000000" w:sz="8" w:space="0"/>
              <w:left w:val="single" w:color="000000" w:sz="8" w:space="0"/>
              <w:bottom w:val="nil"/>
              <w:right w:val="single" w:color="000000" w:sz="8" w:space="0"/>
            </w:tcBorders>
          </w:tcPr>
          <w:p>
            <w:pPr>
              <w:pStyle w:val="1799"/>
              <w:rPr>
                <w:rFonts w:ascii="Times New Roman"/>
                <w:sz w:val="16"/>
                <w:szCs w:val="16"/>
              </w:rPr>
            </w:pPr>
          </w:p>
        </w:tc>
        <w:tc>
          <w:tcPr>
            <w:tcW w:w="1260" w:type="dxa"/>
            <w:tcBorders>
              <w:top w:val="single" w:color="000000" w:sz="8" w:space="0"/>
              <w:left w:val="single" w:color="000000" w:sz="8" w:space="0"/>
              <w:bottom w:val="single" w:color="000000" w:sz="8" w:space="0"/>
              <w:right w:val="single" w:color="000000" w:sz="8" w:space="0"/>
            </w:tcBorders>
          </w:tcPr>
          <w:p>
            <w:pPr>
              <w:pStyle w:val="1799"/>
              <w:spacing w:before="7"/>
              <w:ind w:left="0" w:leftChars="0" w:firstLine="0" w:firstLineChars="0"/>
              <w:rPr>
                <w:sz w:val="16"/>
                <w:szCs w:val="16"/>
              </w:rPr>
            </w:pPr>
          </w:p>
          <w:p>
            <w:pPr>
              <w:pStyle w:val="1799"/>
              <w:spacing w:before="1"/>
              <w:ind w:left="40"/>
              <w:jc w:val="center"/>
              <w:rPr>
                <w:sz w:val="16"/>
                <w:szCs w:val="16"/>
              </w:rPr>
            </w:pPr>
            <w:r>
              <w:rPr>
                <w:sz w:val="16"/>
                <w:szCs w:val="16"/>
              </w:rPr>
              <w:t>电路改造</w:t>
            </w:r>
          </w:p>
        </w:tc>
        <w:tc>
          <w:tcPr>
            <w:tcW w:w="7515" w:type="dxa"/>
            <w:tcBorders>
              <w:top w:val="single" w:color="000000" w:sz="8" w:space="0"/>
              <w:left w:val="single" w:color="000000" w:sz="8" w:space="0"/>
              <w:bottom w:val="single" w:color="000000" w:sz="8" w:space="0"/>
              <w:right w:val="single" w:color="000000" w:sz="8" w:space="0"/>
            </w:tcBorders>
          </w:tcPr>
          <w:p>
            <w:pPr>
              <w:pStyle w:val="1799"/>
              <w:spacing w:before="117"/>
              <w:ind w:left="34" w:right="126"/>
              <w:rPr>
                <w:sz w:val="16"/>
                <w:szCs w:val="16"/>
              </w:rPr>
            </w:pPr>
            <w:r>
              <w:rPr>
                <w:sz w:val="16"/>
                <w:szCs w:val="16"/>
              </w:rPr>
              <w:t>1、电料材质参数：2.5平米电线穿KBG镀锌管，顶部灯具接电，墙面开关布置（全馆）</w:t>
            </w:r>
          </w:p>
        </w:tc>
        <w:tc>
          <w:tcPr>
            <w:tcW w:w="90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97" w:right="-29"/>
              <w:jc w:val="center"/>
              <w:rPr>
                <w:sz w:val="16"/>
                <w:szCs w:val="16"/>
              </w:rPr>
            </w:pPr>
            <w:r>
              <w:rPr>
                <w:sz w:val="16"/>
                <w:szCs w:val="16"/>
              </w:rPr>
              <w:t xml:space="preserve">28.00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7" w:right="34"/>
              <w:jc w:val="center"/>
              <w:rPr>
                <w:sz w:val="16"/>
                <w:szCs w:val="16"/>
              </w:rPr>
            </w:pPr>
            <w:r>
              <w:rPr>
                <w:sz w:val="16"/>
                <w:szCs w:val="16"/>
              </w:rPr>
              <w:t xml:space="preserve">2.00 </w:t>
            </w:r>
          </w:p>
        </w:tc>
        <w:tc>
          <w:tcPr>
            <w:tcW w:w="87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51" w:right="25"/>
              <w:jc w:val="center"/>
              <w:rPr>
                <w:sz w:val="16"/>
                <w:szCs w:val="16"/>
              </w:rPr>
            </w:pPr>
            <w:r>
              <w:rPr>
                <w:sz w:val="16"/>
                <w:szCs w:val="16"/>
              </w:rPr>
              <w:t xml:space="preserve">56.00 </w:t>
            </w:r>
          </w:p>
        </w:tc>
        <w:tc>
          <w:tcPr>
            <w:tcW w:w="73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71"/>
              <w:jc w:val="right"/>
              <w:rPr>
                <w:sz w:val="16"/>
                <w:szCs w:val="16"/>
              </w:rPr>
            </w:pPr>
            <w:r>
              <w:rPr>
                <w:sz w:val="16"/>
                <w:szCs w:val="16"/>
              </w:rPr>
              <w:t xml:space="preserve">4 </w:t>
            </w:r>
          </w:p>
        </w:tc>
      </w:tr>
    </w:tbl>
    <w:p>
      <w:pPr>
        <w:pStyle w:val="2"/>
        <w:jc w:val="center"/>
        <w:rPr>
          <w:b/>
          <w:sz w:val="16"/>
          <w:szCs w:val="16"/>
        </w:rPr>
      </w:pPr>
      <w:r>
        <w:rPr>
          <w:sz w:val="16"/>
          <w:szCs w:val="16"/>
        </w:rPr>
        <w:br w:type="column"/>
      </w:r>
    </w:p>
    <w:p>
      <w:pPr>
        <w:pStyle w:val="2"/>
        <w:rPr>
          <w:b/>
          <w:sz w:val="16"/>
          <w:szCs w:val="16"/>
        </w:rPr>
      </w:pPr>
    </w:p>
    <w:p>
      <w:pPr>
        <w:spacing w:after="0"/>
        <w:jc w:val="right"/>
        <w:rPr>
          <w:sz w:val="16"/>
          <w:szCs w:val="16"/>
        </w:rPr>
        <w:sectPr>
          <w:pgSz w:w="16840" w:h="11910" w:orient="landscape"/>
          <w:pgMar w:top="560" w:right="120" w:bottom="280" w:left="100" w:header="720" w:footer="720" w:gutter="0"/>
          <w:cols w:equalWidth="0" w:num="2">
            <w:col w:w="11617" w:space="40"/>
            <w:col w:w="4963"/>
          </w:cols>
        </w:sectPr>
      </w:pPr>
    </w:p>
    <w:p>
      <w:pPr>
        <w:spacing w:after="0"/>
        <w:rPr>
          <w:rFonts w:ascii="Times New Roman"/>
          <w:sz w:val="16"/>
          <w:szCs w:val="16"/>
        </w:rPr>
        <w:sectPr>
          <w:type w:val="continuous"/>
          <w:pgSz w:w="16840" w:h="11910" w:orient="landscape"/>
          <w:pgMar w:top="1580" w:right="120" w:bottom="280" w:left="100" w:header="720" w:footer="720" w:gutter="0"/>
          <w:cols w:space="720" w:num="1"/>
        </w:sectPr>
      </w:pPr>
    </w:p>
    <w:tbl>
      <w:tblPr>
        <w:tblStyle w:val="87"/>
        <w:tblpPr w:leftFromText="180" w:rightFromText="180" w:vertAnchor="page" w:horzAnchor="page" w:tblpX="493" w:tblpY="91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20"/>
        <w:gridCol w:w="1140"/>
        <w:gridCol w:w="1275"/>
        <w:gridCol w:w="7530"/>
        <w:gridCol w:w="885"/>
        <w:gridCol w:w="855"/>
        <w:gridCol w:w="885"/>
        <w:gridCol w:w="720"/>
        <w:gridCol w:w="750"/>
        <w:gridCol w:w="66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20" w:type="dxa"/>
            <w:vMerge w:val="restart"/>
            <w:tcBorders>
              <w:bottom w:val="single" w:color="000000" w:sz="8" w:space="0"/>
              <w:right w:val="single" w:color="000000" w:sz="8" w:space="0"/>
            </w:tcBorders>
          </w:tcPr>
          <w:p>
            <w:pPr>
              <w:pStyle w:val="1799"/>
              <w:spacing w:before="2"/>
              <w:rPr>
                <w:sz w:val="16"/>
                <w:szCs w:val="16"/>
              </w:rPr>
            </w:pPr>
          </w:p>
          <w:p>
            <w:pPr>
              <w:pStyle w:val="1799"/>
              <w:ind w:left="75"/>
              <w:rPr>
                <w:b/>
                <w:sz w:val="16"/>
                <w:szCs w:val="16"/>
              </w:rPr>
            </w:pPr>
            <w:r>
              <w:rPr>
                <w:b/>
                <w:sz w:val="16"/>
                <w:szCs w:val="16"/>
              </w:rPr>
              <w:t>序号</w:t>
            </w:r>
          </w:p>
        </w:tc>
        <w:tc>
          <w:tcPr>
            <w:tcW w:w="114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41"/>
              <w:jc w:val="center"/>
              <w:rPr>
                <w:b/>
                <w:sz w:val="16"/>
                <w:szCs w:val="16"/>
              </w:rPr>
            </w:pPr>
            <w:r>
              <w:rPr>
                <w:b/>
                <w:sz w:val="16"/>
                <w:szCs w:val="16"/>
              </w:rPr>
              <w:t>名称</w:t>
            </w:r>
          </w:p>
        </w:tc>
        <w:tc>
          <w:tcPr>
            <w:tcW w:w="753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80" w:right="1844"/>
              <w:jc w:val="center"/>
              <w:rPr>
                <w:b/>
                <w:sz w:val="16"/>
                <w:szCs w:val="16"/>
              </w:rPr>
            </w:pPr>
            <w:r>
              <w:rPr>
                <w:b/>
                <w:sz w:val="16"/>
                <w:szCs w:val="16"/>
              </w:rPr>
              <w:t>基本参数</w:t>
            </w:r>
          </w:p>
        </w:tc>
        <w:tc>
          <w:tcPr>
            <w:tcW w:w="88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1"/>
              <w:rPr>
                <w:b/>
                <w:sz w:val="16"/>
                <w:szCs w:val="16"/>
              </w:rPr>
            </w:pPr>
            <w:r>
              <w:rPr>
                <w:b/>
                <w:w w:val="100"/>
                <w:sz w:val="16"/>
                <w:szCs w:val="16"/>
              </w:rPr>
              <w:t>长</w:t>
            </w:r>
          </w:p>
        </w:tc>
        <w:tc>
          <w:tcPr>
            <w:tcW w:w="855"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212"/>
              <w:rPr>
                <w:b/>
                <w:sz w:val="16"/>
                <w:szCs w:val="16"/>
              </w:rPr>
            </w:pPr>
            <w:r>
              <w:rPr>
                <w:b/>
                <w:w w:val="100"/>
                <w:sz w:val="16"/>
                <w:szCs w:val="16"/>
              </w:rPr>
              <w:t>宽</w:t>
            </w:r>
          </w:p>
        </w:tc>
        <w:tc>
          <w:tcPr>
            <w:tcW w:w="885" w:type="dxa"/>
            <w:vMerge w:val="restart"/>
            <w:tcBorders>
              <w:left w:val="single" w:color="000000" w:sz="8" w:space="0"/>
              <w:bottom w:val="single" w:color="000000" w:sz="8" w:space="0"/>
              <w:right w:val="single" w:color="000000" w:sz="8" w:space="0"/>
            </w:tcBorders>
          </w:tcPr>
          <w:p>
            <w:pPr>
              <w:pStyle w:val="1799"/>
              <w:spacing w:before="9"/>
              <w:rPr>
                <w:sz w:val="16"/>
                <w:szCs w:val="16"/>
              </w:rPr>
            </w:pPr>
          </w:p>
          <w:p>
            <w:pPr>
              <w:pStyle w:val="1799"/>
              <w:ind w:left="212" w:right="14" w:hanging="154"/>
              <w:rPr>
                <w:b/>
                <w:sz w:val="16"/>
                <w:szCs w:val="16"/>
              </w:rPr>
            </w:pPr>
            <w:r>
              <w:rPr>
                <w:b/>
                <w:sz w:val="16"/>
                <w:szCs w:val="16"/>
              </w:rPr>
              <w:t>计量单位</w:t>
            </w:r>
          </w:p>
        </w:tc>
        <w:tc>
          <w:tcPr>
            <w:tcW w:w="72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66"/>
              <w:rPr>
                <w:b/>
                <w:sz w:val="16"/>
                <w:szCs w:val="16"/>
              </w:rPr>
            </w:pPr>
            <w:r>
              <w:rPr>
                <w:b/>
                <w:sz w:val="16"/>
                <w:szCs w:val="16"/>
              </w:rPr>
              <w:t>面积</w:t>
            </w:r>
          </w:p>
        </w:tc>
        <w:tc>
          <w:tcPr>
            <w:tcW w:w="75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35"/>
              <w:rPr>
                <w:b/>
                <w:sz w:val="16"/>
                <w:szCs w:val="16"/>
              </w:rPr>
            </w:pPr>
            <w:r>
              <w:rPr>
                <w:b/>
                <w:sz w:val="16"/>
                <w:szCs w:val="16"/>
              </w:rPr>
              <w:t>单位</w:t>
            </w:r>
          </w:p>
        </w:tc>
        <w:tc>
          <w:tcPr>
            <w:tcW w:w="660" w:type="dxa"/>
            <w:vMerge w:val="restart"/>
            <w:tcBorders>
              <w:left w:val="single" w:color="000000" w:sz="8" w:space="0"/>
              <w:bottom w:val="single" w:color="000000" w:sz="8" w:space="0"/>
              <w:right w:val="single" w:color="000000" w:sz="8" w:space="0"/>
            </w:tcBorders>
          </w:tcPr>
          <w:p>
            <w:pPr>
              <w:pStyle w:val="1799"/>
              <w:spacing w:before="2"/>
              <w:rPr>
                <w:sz w:val="16"/>
                <w:szCs w:val="16"/>
              </w:rPr>
            </w:pPr>
          </w:p>
          <w:p>
            <w:pPr>
              <w:pStyle w:val="1799"/>
              <w:ind w:left="180"/>
              <w:rPr>
                <w:b/>
                <w:sz w:val="16"/>
                <w:szCs w:val="16"/>
              </w:rPr>
            </w:pPr>
            <w:r>
              <w:rPr>
                <w:b/>
                <w:sz w:val="16"/>
                <w:szCs w:val="16"/>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20"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pPr>
              <w:rPr>
                <w:sz w:val="16"/>
                <w:szCs w:val="16"/>
              </w:rPr>
            </w:pPr>
          </w:p>
        </w:tc>
        <w:tc>
          <w:tcPr>
            <w:tcW w:w="7530" w:type="dxa"/>
            <w:vMerge w:val="continue"/>
            <w:tcBorders>
              <w:top w:val="nil"/>
              <w:left w:val="single" w:color="000000" w:sz="8" w:space="0"/>
              <w:bottom w:val="single" w:color="000000" w:sz="8" w:space="0"/>
              <w:right w:val="single" w:color="000000" w:sz="8" w:space="0"/>
            </w:tcBorders>
          </w:tcPr>
          <w:p>
            <w:pPr>
              <w:rPr>
                <w:sz w:val="16"/>
                <w:szCs w:val="16"/>
              </w:rPr>
            </w:pPr>
          </w:p>
        </w:tc>
        <w:tc>
          <w:tcPr>
            <w:tcW w:w="885" w:type="dxa"/>
            <w:vMerge w:val="continue"/>
            <w:tcBorders>
              <w:top w:val="nil"/>
              <w:left w:val="single" w:color="000000" w:sz="8" w:space="0"/>
              <w:bottom w:val="single" w:color="000000" w:sz="8" w:space="0"/>
              <w:right w:val="single" w:color="000000" w:sz="8" w:space="0"/>
            </w:tcBorders>
          </w:tcPr>
          <w:p>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pPr>
              <w:rPr>
                <w:sz w:val="16"/>
                <w:szCs w:val="16"/>
              </w:rPr>
            </w:pPr>
          </w:p>
        </w:tc>
        <w:tc>
          <w:tcPr>
            <w:tcW w:w="885" w:type="dxa"/>
            <w:vMerge w:val="continue"/>
            <w:tcBorders>
              <w:top w:val="nil"/>
              <w:left w:val="single" w:color="000000" w:sz="8" w:space="0"/>
              <w:bottom w:val="single" w:color="000000" w:sz="8" w:space="0"/>
              <w:right w:val="single" w:color="000000" w:sz="8" w:space="0"/>
            </w:tcBorders>
          </w:tcPr>
          <w:p>
            <w:pPr>
              <w:rPr>
                <w:sz w:val="16"/>
                <w:szCs w:val="16"/>
              </w:rPr>
            </w:pPr>
          </w:p>
        </w:tc>
        <w:tc>
          <w:tcPr>
            <w:tcW w:w="720" w:type="dxa"/>
            <w:vMerge w:val="continue"/>
            <w:tcBorders>
              <w:top w:val="nil"/>
              <w:left w:val="single" w:color="000000" w:sz="8" w:space="0"/>
              <w:bottom w:val="single" w:color="000000" w:sz="8" w:space="0"/>
              <w:right w:val="single" w:color="000000" w:sz="8" w:space="0"/>
            </w:tcBorders>
          </w:tcPr>
          <w:p>
            <w:pPr>
              <w:rPr>
                <w:sz w:val="16"/>
                <w:szCs w:val="16"/>
              </w:rPr>
            </w:pPr>
          </w:p>
        </w:tc>
        <w:tc>
          <w:tcPr>
            <w:tcW w:w="750" w:type="dxa"/>
            <w:vMerge w:val="continue"/>
            <w:tcBorders>
              <w:top w:val="nil"/>
              <w:left w:val="single" w:color="000000" w:sz="8" w:space="0"/>
              <w:bottom w:val="single" w:color="000000" w:sz="8" w:space="0"/>
              <w:right w:val="single" w:color="000000" w:sz="8" w:space="0"/>
            </w:tcBorders>
          </w:tcPr>
          <w:p>
            <w:pPr>
              <w:rPr>
                <w:sz w:val="16"/>
                <w:szCs w:val="16"/>
              </w:rPr>
            </w:pPr>
          </w:p>
        </w:tc>
        <w:tc>
          <w:tcPr>
            <w:tcW w:w="660" w:type="dxa"/>
            <w:vMerge w:val="continue"/>
            <w:tcBorders>
              <w:top w:val="nil"/>
              <w:left w:val="single" w:color="000000" w:sz="8" w:space="0"/>
              <w:bottom w:val="single" w:color="000000" w:sz="8" w:space="0"/>
              <w:right w:val="single" w:color="000000" w:sz="8" w:space="0"/>
            </w:tcBorders>
          </w:tcPr>
          <w:p>
            <w:pPr>
              <w:rPr>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restart"/>
            <w:tcBorders>
              <w:top w:val="single" w:color="000000" w:sz="8" w:space="0"/>
              <w:bottom w:val="single" w:color="000000" w:sz="8" w:space="0"/>
              <w:right w:val="single" w:color="000000" w:sz="8" w:space="0"/>
            </w:tcBorders>
          </w:tcPr>
          <w:p>
            <w:pPr>
              <w:pStyle w:val="1799"/>
              <w:rPr>
                <w:rFonts w:ascii="Times New Roman"/>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rPr>
                <w:sz w:val="16"/>
                <w:szCs w:val="16"/>
              </w:rPr>
            </w:pPr>
          </w:p>
          <w:p>
            <w:pPr>
              <w:pStyle w:val="1799"/>
              <w:spacing w:before="8"/>
              <w:rPr>
                <w:sz w:val="16"/>
                <w:szCs w:val="16"/>
              </w:rPr>
            </w:pPr>
          </w:p>
          <w:p>
            <w:pPr>
              <w:pStyle w:val="1799"/>
              <w:spacing w:before="1"/>
              <w:ind w:left="238"/>
              <w:rPr>
                <w:sz w:val="16"/>
                <w:szCs w:val="16"/>
              </w:rPr>
            </w:pPr>
            <w:r>
              <w:rPr>
                <w:sz w:val="16"/>
                <w:szCs w:val="16"/>
              </w:rPr>
              <w:t>其他</w:t>
            </w: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4"/>
              <w:jc w:val="center"/>
              <w:rPr>
                <w:sz w:val="16"/>
                <w:szCs w:val="16"/>
              </w:rPr>
            </w:pPr>
            <w:r>
              <w:rPr>
                <w:sz w:val="16"/>
                <w:szCs w:val="16"/>
              </w:rPr>
              <w:t>铝方通专用灯</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117"/>
              <w:ind w:left="34" w:right="183"/>
              <w:rPr>
                <w:sz w:val="16"/>
                <w:szCs w:val="16"/>
              </w:rPr>
            </w:pPr>
            <w:r>
              <w:rPr>
                <w:sz w:val="16"/>
                <w:szCs w:val="16"/>
              </w:rPr>
              <w:t>1、电料材质参数：内嵌射灯14W(L600XW70XH50MM)（全馆）</w:t>
            </w: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5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6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33"/>
              <w:jc w:val="center"/>
              <w:rPr>
                <w:sz w:val="16"/>
                <w:szCs w:val="16"/>
              </w:rPr>
            </w:pPr>
            <w:r>
              <w:rPr>
                <w:sz w:val="16"/>
                <w:szCs w:val="16"/>
              </w:rPr>
              <w:t xml:space="preserve">130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45"/>
              <w:jc w:val="center"/>
              <w:rPr>
                <w:sz w:val="16"/>
                <w:szCs w:val="16"/>
              </w:rPr>
            </w:pPr>
            <w:r>
              <w:rPr>
                <w:sz w:val="16"/>
                <w:szCs w:val="16"/>
              </w:rPr>
              <w:t>射灯</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117"/>
              <w:ind w:left="34" w:right="192"/>
              <w:rPr>
                <w:sz w:val="16"/>
                <w:szCs w:val="16"/>
              </w:rPr>
            </w:pPr>
            <w:r>
              <w:rPr>
                <w:sz w:val="16"/>
                <w:szCs w:val="16"/>
              </w:rPr>
              <w:t>1、电料材质参数：内嵌射灯6W、开孔尺寸80-90CM（全馆）</w:t>
            </w: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50"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66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33"/>
              <w:jc w:val="center"/>
              <w:rPr>
                <w:sz w:val="16"/>
                <w:szCs w:val="16"/>
              </w:rPr>
            </w:pPr>
            <w:r>
              <w:rPr>
                <w:sz w:val="16"/>
                <w:szCs w:val="16"/>
              </w:rPr>
              <w:t xml:space="preserve">300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8"/>
              <w:jc w:val="center"/>
              <w:rPr>
                <w:sz w:val="16"/>
                <w:szCs w:val="16"/>
              </w:rPr>
            </w:pPr>
            <w:r>
              <w:rPr>
                <w:sz w:val="16"/>
                <w:szCs w:val="16"/>
              </w:rPr>
              <w:t>消防栓遮挡</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34"/>
              <w:rPr>
                <w:sz w:val="16"/>
                <w:szCs w:val="16"/>
              </w:rPr>
            </w:pPr>
            <w:r>
              <w:rPr>
                <w:sz w:val="16"/>
                <w:szCs w:val="16"/>
              </w:rPr>
              <w:t>1、电料材质参数：可移除背胶哑膜 5MM 亚克立烤漆字</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73"/>
              <w:rPr>
                <w:sz w:val="16"/>
                <w:szCs w:val="16"/>
              </w:rPr>
            </w:pPr>
            <w:r>
              <w:rPr>
                <w:sz w:val="16"/>
                <w:szCs w:val="16"/>
              </w:rPr>
              <w:t xml:space="preserve">0.7 </w:t>
            </w:r>
          </w:p>
        </w:tc>
        <w:tc>
          <w:tcPr>
            <w:tcW w:w="85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135"/>
              <w:rPr>
                <w:sz w:val="16"/>
                <w:szCs w:val="16"/>
              </w:rPr>
            </w:pPr>
            <w:r>
              <w:rPr>
                <w:sz w:val="16"/>
                <w:szCs w:val="16"/>
              </w:rPr>
              <w:t xml:space="preserve">1.80 </w:t>
            </w:r>
          </w:p>
        </w:tc>
        <w:tc>
          <w:tcPr>
            <w:tcW w:w="885"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12"/>
              <w:rPr>
                <w:sz w:val="16"/>
                <w:szCs w:val="16"/>
              </w:rPr>
            </w:pPr>
            <w:r>
              <w:rPr>
                <w:w w:val="100"/>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right="164"/>
              <w:jc w:val="right"/>
              <w:rPr>
                <w:sz w:val="16"/>
                <w:szCs w:val="16"/>
              </w:rPr>
            </w:pPr>
            <w:r>
              <w:rPr>
                <w:w w:val="100"/>
                <w:sz w:val="16"/>
                <w:szCs w:val="16"/>
              </w:rPr>
              <w:t>个</w:t>
            </w:r>
          </w:p>
        </w:tc>
        <w:tc>
          <w:tcPr>
            <w:tcW w:w="66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spacing w:before="1"/>
              <w:ind w:left="279" w:right="153"/>
              <w:jc w:val="center"/>
              <w:rPr>
                <w:sz w:val="16"/>
                <w:szCs w:val="16"/>
              </w:rPr>
            </w:pPr>
            <w:r>
              <w:rPr>
                <w:sz w:val="16"/>
                <w:szCs w:val="16"/>
              </w:rPr>
              <w:t xml:space="preserve">12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14" w:hRule="atLeast"/>
        </w:trPr>
        <w:tc>
          <w:tcPr>
            <w:tcW w:w="720"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110"/>
              <w:ind w:left="0" w:leftChars="0" w:right="-15" w:firstLine="0" w:firstLineChars="0"/>
              <w:jc w:val="both"/>
              <w:rPr>
                <w:sz w:val="16"/>
                <w:szCs w:val="16"/>
              </w:rPr>
            </w:pPr>
            <w:r>
              <w:rPr>
                <w:sz w:val="16"/>
                <w:szCs w:val="16"/>
              </w:rPr>
              <w:t>全馆安装、施工</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85"/>
              <w:ind w:left="34" w:right="46"/>
              <w:rPr>
                <w:sz w:val="16"/>
                <w:szCs w:val="16"/>
              </w:rPr>
            </w:pPr>
            <w:r>
              <w:rPr>
                <w:sz w:val="16"/>
                <w:szCs w:val="16"/>
              </w:rPr>
              <w:t>大厅主形象文化展板、门厅顶部原有装置拆除、新装置安装、大厅左右两侧文化展板安装；1.2.3.4层楼两侧楼道共产党精神谱系文化展板安装、星火馆全馆美工安装；1.2.3.4层楼楼道文化展板安装；1.2.3.4层楼楼道道灯具安装；全馆垃圾清运，保洁费用；施工人员宿舍等费用。</w:t>
            </w: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10"/>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10"/>
              <w:ind w:right="164"/>
              <w:jc w:val="right"/>
              <w:rPr>
                <w:sz w:val="16"/>
                <w:szCs w:val="16"/>
              </w:rPr>
            </w:pPr>
            <w:r>
              <w:rPr>
                <w:w w:val="100"/>
                <w:sz w:val="16"/>
                <w:szCs w:val="16"/>
              </w:rPr>
              <w:t>项</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rPr>
                <w:sz w:val="16"/>
                <w:szCs w:val="16"/>
              </w:rPr>
            </w:pPr>
          </w:p>
          <w:p>
            <w:pPr>
              <w:pStyle w:val="1799"/>
              <w:spacing w:before="110"/>
              <w:ind w:left="279" w:right="153"/>
              <w:jc w:val="center"/>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6" w:hRule="atLeast"/>
        </w:trPr>
        <w:tc>
          <w:tcPr>
            <w:tcW w:w="720"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pPr>
              <w:pStyle w:val="1799"/>
              <w:spacing w:before="2"/>
              <w:ind w:left="0" w:leftChars="0" w:firstLine="0" w:firstLineChars="0"/>
              <w:rPr>
                <w:sz w:val="16"/>
                <w:szCs w:val="16"/>
              </w:rPr>
            </w:pPr>
          </w:p>
          <w:p>
            <w:pPr>
              <w:pStyle w:val="1799"/>
              <w:ind w:left="33"/>
              <w:jc w:val="center"/>
              <w:rPr>
                <w:sz w:val="16"/>
                <w:szCs w:val="16"/>
              </w:rPr>
            </w:pPr>
            <w:r>
              <w:rPr>
                <w:sz w:val="16"/>
                <w:szCs w:val="16"/>
              </w:rPr>
              <w:t>全馆设计策划费</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30"/>
              <w:ind w:left="34" w:right="46"/>
              <w:jc w:val="both"/>
              <w:rPr>
                <w:sz w:val="16"/>
                <w:szCs w:val="16"/>
              </w:rPr>
            </w:pPr>
            <w:r>
              <w:rPr>
                <w:sz w:val="16"/>
                <w:szCs w:val="16"/>
              </w:rPr>
              <w:t>行政楼复合功能整体立意、创意理念、策划定位、文化布局、主题划分、分区设计、展版策划、艺术设计、前言后记序单撰稿、展厅讲解稿、校园文化、党建品牌提炼、资料梳理（大厅、六大部分序章、文化长廊、一、二、三、四层文化主题；党员活动室、团队室、星火馆、各教研室）等内容。</w:t>
            </w: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right="164"/>
              <w:jc w:val="right"/>
              <w:rPr>
                <w:sz w:val="16"/>
                <w:szCs w:val="16"/>
              </w:rPr>
            </w:pPr>
            <w:r>
              <w:rPr>
                <w:w w:val="100"/>
                <w:sz w:val="16"/>
                <w:szCs w:val="16"/>
              </w:rPr>
              <w:t>项</w:t>
            </w:r>
          </w:p>
        </w:tc>
        <w:tc>
          <w:tcPr>
            <w:tcW w:w="660" w:type="dxa"/>
            <w:tcBorders>
              <w:top w:val="single" w:color="000000" w:sz="8" w:space="0"/>
              <w:left w:val="single" w:color="000000" w:sz="8" w:space="0"/>
              <w:bottom w:val="single" w:color="000000" w:sz="8" w:space="0"/>
              <w:right w:val="single" w:color="000000" w:sz="8" w:space="0"/>
            </w:tcBorders>
          </w:tcPr>
          <w:p>
            <w:pPr>
              <w:pStyle w:val="1799"/>
              <w:rPr>
                <w:sz w:val="16"/>
                <w:szCs w:val="16"/>
              </w:rPr>
            </w:pPr>
          </w:p>
          <w:p>
            <w:pPr>
              <w:pStyle w:val="1799"/>
              <w:spacing w:before="2"/>
              <w:rPr>
                <w:sz w:val="16"/>
                <w:szCs w:val="16"/>
              </w:rPr>
            </w:pPr>
          </w:p>
          <w:p>
            <w:pPr>
              <w:pStyle w:val="1799"/>
              <w:ind w:left="279" w:right="153"/>
              <w:jc w:val="center"/>
              <w:rPr>
                <w:sz w:val="16"/>
                <w:szCs w:val="16"/>
              </w:rPr>
            </w:pPr>
            <w:r>
              <w:rPr>
                <w:sz w:val="16"/>
                <w:szCs w:val="16"/>
              </w:rPr>
              <w:t xml:space="preserve">1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continue"/>
            <w:tcBorders>
              <w:top w:val="nil"/>
              <w:bottom w:val="single" w:color="000000" w:sz="8" w:space="0"/>
              <w:right w:val="single" w:color="000000" w:sz="8" w:space="0"/>
            </w:tcBorders>
          </w:tcPr>
          <w:p>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vAlign w:val="top"/>
          </w:tcPr>
          <w:p>
            <w:pPr>
              <w:pStyle w:val="1799"/>
              <w:ind w:left="45"/>
              <w:jc w:val="center"/>
              <w:rPr>
                <w:sz w:val="16"/>
                <w:szCs w:val="16"/>
              </w:rPr>
            </w:pPr>
            <w:r>
              <w:rPr>
                <w:sz w:val="16"/>
                <w:szCs w:val="16"/>
              </w:rPr>
              <w:t>运费</w:t>
            </w:r>
          </w:p>
        </w:tc>
        <w:tc>
          <w:tcPr>
            <w:tcW w:w="7530" w:type="dxa"/>
            <w:tcBorders>
              <w:top w:val="single" w:color="000000" w:sz="8" w:space="0"/>
              <w:left w:val="single" w:color="000000" w:sz="8" w:space="0"/>
              <w:bottom w:val="single" w:color="000000" w:sz="8" w:space="0"/>
              <w:right w:val="single" w:color="000000" w:sz="8" w:space="0"/>
            </w:tcBorders>
          </w:tcPr>
          <w:p>
            <w:pPr>
              <w:pStyle w:val="1799"/>
              <w:spacing w:before="116"/>
              <w:ind w:left="34" w:right="46"/>
              <w:rPr>
                <w:sz w:val="16"/>
                <w:szCs w:val="16"/>
              </w:rPr>
            </w:pPr>
            <w:r>
              <w:rPr>
                <w:sz w:val="16"/>
                <w:szCs w:val="16"/>
              </w:rPr>
              <w:t>全工期内主材、辅材、工作人员、制作工人往返、运输、搬运、拆装卸等费用。</w:t>
            </w: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right="164"/>
              <w:jc w:val="right"/>
              <w:rPr>
                <w:sz w:val="16"/>
                <w:szCs w:val="16"/>
              </w:rPr>
            </w:pPr>
            <w:r>
              <w:rPr>
                <w:w w:val="100"/>
                <w:sz w:val="16"/>
                <w:szCs w:val="16"/>
              </w:rPr>
              <w:t>项</w:t>
            </w:r>
          </w:p>
        </w:tc>
        <w:tc>
          <w:tcPr>
            <w:tcW w:w="660" w:type="dxa"/>
            <w:tcBorders>
              <w:top w:val="single" w:color="000000" w:sz="8" w:space="0"/>
              <w:left w:val="single" w:color="000000" w:sz="8" w:space="0"/>
              <w:bottom w:val="single" w:color="000000" w:sz="8" w:space="0"/>
              <w:right w:val="single" w:color="000000" w:sz="8" w:space="0"/>
            </w:tcBorders>
          </w:tcPr>
          <w:p>
            <w:pPr>
              <w:pStyle w:val="1799"/>
              <w:spacing w:before="7"/>
              <w:rPr>
                <w:sz w:val="16"/>
                <w:szCs w:val="16"/>
              </w:rPr>
            </w:pPr>
          </w:p>
          <w:p>
            <w:pPr>
              <w:pStyle w:val="1799"/>
              <w:ind w:left="279" w:right="153"/>
              <w:jc w:val="center"/>
              <w:rPr>
                <w:sz w:val="16"/>
                <w:szCs w:val="16"/>
              </w:rPr>
            </w:pPr>
            <w:r>
              <w:rPr>
                <w:sz w:val="16"/>
                <w:szCs w:val="16"/>
              </w:rPr>
              <w:t xml:space="preserve">1 </w:t>
            </w:r>
          </w:p>
        </w:tc>
      </w:tr>
    </w:tbl>
    <w:p>
      <w:pPr>
        <w:pStyle w:val="7"/>
        <w:rPr>
          <w:rFonts w:hint="eastAsia" w:eastAsia="宋体"/>
          <w:sz w:val="16"/>
          <w:szCs w:val="16"/>
          <w:lang w:eastAsia="zh-CN"/>
        </w:rPr>
      </w:pPr>
    </w:p>
    <w:p>
      <w:pPr>
        <w:pStyle w:val="2"/>
        <w:rPr>
          <w:b/>
          <w:sz w:val="16"/>
          <w:szCs w:val="16"/>
        </w:rPr>
      </w:pPr>
      <w:r>
        <w:rPr>
          <w:sz w:val="16"/>
          <w:szCs w:val="16"/>
        </w:rPr>
        <w:br w:type="column"/>
      </w:r>
    </w:p>
    <w:p>
      <w:pPr>
        <w:pStyle w:val="2"/>
        <w:rPr>
          <w:b/>
          <w:sz w:val="16"/>
          <w:szCs w:val="16"/>
        </w:rPr>
      </w:pPr>
    </w:p>
    <w:p>
      <w:pPr>
        <w:spacing w:after="0"/>
        <w:jc w:val="right"/>
        <w:rPr>
          <w:rFonts w:hint="eastAsia" w:eastAsia="宋体"/>
          <w:sz w:val="16"/>
          <w:szCs w:val="16"/>
          <w:lang w:eastAsia="zh-CN"/>
        </w:rPr>
        <w:sectPr>
          <w:pgSz w:w="16840" w:h="11910" w:orient="landscape"/>
          <w:pgMar w:top="560" w:right="120" w:bottom="280" w:left="100" w:header="720" w:footer="720" w:gutter="0"/>
          <w:cols w:equalWidth="0" w:num="2">
            <w:col w:w="11617" w:space="40"/>
            <w:col w:w="4963"/>
          </w:cols>
        </w:sectPr>
      </w:pPr>
    </w:p>
    <w:p>
      <w:pPr>
        <w:spacing w:after="0"/>
        <w:rPr>
          <w:rFonts w:ascii="Times New Roman"/>
          <w:sz w:val="16"/>
          <w:szCs w:val="16"/>
        </w:rPr>
      </w:pPr>
    </w:p>
    <w:p>
      <w:pPr>
        <w:spacing w:after="0"/>
        <w:rPr>
          <w:rFonts w:ascii="Times New Roman"/>
          <w:sz w:val="16"/>
          <w:szCs w:val="16"/>
        </w:rPr>
      </w:pPr>
    </w:p>
    <w:p>
      <w:pPr>
        <w:spacing w:after="0"/>
        <w:rPr>
          <w:rFonts w:ascii="Times New Roman"/>
          <w:sz w:val="16"/>
          <w:szCs w:val="16"/>
        </w:rPr>
      </w:pPr>
    </w:p>
    <w:p>
      <w:pPr>
        <w:spacing w:after="0"/>
        <w:rPr>
          <w:rFonts w:ascii="Times New Roman"/>
          <w:sz w:val="16"/>
          <w:szCs w:val="16"/>
        </w:rPr>
      </w:pPr>
    </w:p>
    <w:p>
      <w:pPr>
        <w:spacing w:after="0"/>
        <w:rPr>
          <w:rFonts w:ascii="Times New Roman"/>
          <w:sz w:val="16"/>
          <w:szCs w:val="16"/>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eastAsia="zh-CN"/>
        </w:rPr>
        <w:t>注：</w:t>
      </w:r>
      <w:r>
        <w:rPr>
          <w:rFonts w:hint="eastAsia" w:ascii="宋体" w:hAnsi="宋体" w:eastAsia="宋体" w:cs="宋体"/>
          <w:b/>
          <w:bCs/>
          <w:color w:val="auto"/>
          <w:kern w:val="0"/>
          <w:sz w:val="24"/>
          <w:szCs w:val="24"/>
          <w:highlight w:val="none"/>
          <w:lang w:val="en-US" w:eastAsia="zh-CN" w:bidi="ar-SA"/>
        </w:rPr>
        <w:t>本项目采购物品应包含所有的费用，保证交货后招标人可以直接使用。</w:t>
      </w:r>
    </w:p>
    <w:p>
      <w:pPr>
        <w:keepNext w:val="0"/>
        <w:keepLines w:val="0"/>
        <w:pageBreakBefore w:val="0"/>
        <w:numPr>
          <w:ilvl w:val="0"/>
          <w:numId w:val="0"/>
        </w:numPr>
        <w:kinsoku/>
        <w:wordWrap/>
        <w:topLinePunct w:val="0"/>
        <w:bidi w:val="0"/>
        <w:snapToGrid/>
        <w:spacing w:line="360" w:lineRule="auto"/>
        <w:jc w:val="both"/>
        <w:outlineLvl w:val="0"/>
        <w:rPr>
          <w:rFonts w:hint="eastAsia" w:ascii="宋体" w:hAnsi="宋体" w:eastAsia="宋体" w:cs="宋体"/>
          <w:b/>
          <w:bCs/>
          <w:sz w:val="32"/>
          <w:szCs w:val="32"/>
        </w:rPr>
      </w:pPr>
    </w:p>
    <w:p>
      <w:pPr>
        <w:spacing w:after="0"/>
        <w:rPr>
          <w:rFonts w:ascii="Times New Roman"/>
          <w:sz w:val="16"/>
          <w:szCs w:val="16"/>
        </w:rPr>
        <w:sectPr>
          <w:type w:val="continuous"/>
          <w:pgSz w:w="16840" w:h="11910" w:orient="landscape"/>
          <w:pgMar w:top="1580" w:right="120" w:bottom="280" w:left="100" w:header="720" w:footer="720" w:gutter="0"/>
          <w:cols w:space="720" w:num="1"/>
        </w:sect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rPr>
        <w:t>第6章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响应文件格式</w:t>
      </w:r>
    </w:p>
    <w:p>
      <w:pPr>
        <w:pStyle w:val="55"/>
        <w:rPr>
          <w:rFonts w:hint="eastAsia" w:ascii="宋体" w:hAnsi="宋体" w:eastAsia="宋体" w:cs="宋体"/>
          <w:b/>
          <w:bCs/>
          <w:sz w:val="32"/>
          <w:szCs w:val="32"/>
        </w:rPr>
        <w:sectPr>
          <w:pgSz w:w="11906" w:h="16838"/>
          <w:pgMar w:top="561" w:right="561" w:bottom="561" w:left="561" w:header="964" w:footer="964" w:gutter="0"/>
          <w:pgBorders>
            <w:top w:val="none" w:sz="0" w:space="0"/>
            <w:left w:val="none" w:sz="0" w:space="0"/>
            <w:bottom w:val="none" w:sz="0" w:space="0"/>
            <w:right w:val="none" w:sz="0" w:space="0"/>
          </w:pgBorders>
          <w:pgNumType w:fmt="decimal"/>
          <w:cols w:space="720" w:num="1"/>
          <w:docGrid w:linePitch="312" w:charSpace="0"/>
        </w:sectPr>
      </w:pPr>
    </w:p>
    <w:p>
      <w:pPr>
        <w:pStyle w:val="55"/>
        <w:rPr>
          <w:rFonts w:hint="eastAsia" w:ascii="宋体" w:hAnsi="宋体" w:eastAsia="宋体" w:cs="宋体"/>
          <w:b/>
          <w:bCs/>
          <w:sz w:val="32"/>
          <w:szCs w:val="32"/>
        </w:rPr>
      </w:pP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Pr>
        <w:spacing w:line="360" w:lineRule="auto"/>
        <w:outlineLvl w:val="9"/>
        <w:rPr>
          <w:rFonts w:hint="eastAsia" w:ascii="宋体" w:hAnsi="宋体" w:eastAsia="宋体" w:cs="宋体"/>
          <w:sz w:val="24"/>
          <w:szCs w:val="24"/>
        </w:rPr>
      </w:pPr>
    </w:p>
    <w:p>
      <w:pPr>
        <w:spacing w:line="480" w:lineRule="auto"/>
        <w:ind w:firstLine="6328" w:firstLineChars="2101"/>
        <w:outlineLvl w:val="9"/>
        <w:rPr>
          <w:rFonts w:hint="eastAsia" w:ascii="宋体" w:hAnsi="宋体" w:eastAsia="宋体" w:cs="宋体"/>
          <w:b/>
          <w:sz w:val="32"/>
          <w:szCs w:val="32"/>
        </w:rPr>
      </w:pPr>
      <w:r>
        <w:rPr>
          <w:rFonts w:hint="eastAsia" w:ascii="宋体" w:hAnsi="宋体" w:eastAsia="宋体" w:cs="宋体"/>
          <w:b/>
          <w:sz w:val="30"/>
          <w:szCs w:val="30"/>
        </w:rPr>
        <w:t>（正本或副本）</w:t>
      </w:r>
    </w:p>
    <w:p>
      <w:pPr>
        <w:spacing w:line="480" w:lineRule="auto"/>
        <w:ind w:firstLine="420" w:firstLineChars="200"/>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jc w:val="center"/>
        <w:outlineLvl w:val="9"/>
        <w:rPr>
          <w:rFonts w:hint="eastAsia" w:ascii="宋体" w:hAnsi="宋体" w:cs="宋体"/>
          <w:b/>
          <w:spacing w:val="-20"/>
          <w:sz w:val="52"/>
          <w:szCs w:val="52"/>
          <w:lang w:eastAsia="zh-CN"/>
        </w:rPr>
      </w:pPr>
      <w:r>
        <w:rPr>
          <w:rFonts w:hint="eastAsia" w:ascii="宋体" w:hAnsi="宋体" w:cs="宋体"/>
          <w:b/>
          <w:spacing w:val="-20"/>
          <w:sz w:val="52"/>
          <w:szCs w:val="52"/>
          <w:lang w:eastAsia="zh-CN"/>
        </w:rPr>
        <w:t>周至县新区中学校园文化采购项目</w:t>
      </w:r>
    </w:p>
    <w:p>
      <w:pPr>
        <w:pStyle w:val="39"/>
        <w:rPr>
          <w:rFonts w:hint="eastAsia"/>
          <w:lang w:eastAsia="zh-CN"/>
        </w:rPr>
      </w:pPr>
    </w:p>
    <w:p>
      <w:pPr>
        <w:spacing w:line="48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磋商响应文件</w:t>
      </w:r>
    </w:p>
    <w:p>
      <w:pPr>
        <w:pStyle w:val="39"/>
        <w:ind w:left="0" w:leftChars="0" w:firstLine="0" w:firstLineChars="0"/>
        <w:jc w:val="center"/>
        <w:rPr>
          <w:rFonts w:hint="eastAsia" w:ascii="宋体" w:hAnsi="宋体" w:cs="宋体"/>
          <w:b/>
          <w:sz w:val="52"/>
          <w:szCs w:val="16"/>
          <w:lang w:val="en-US" w:eastAsia="zh-CN"/>
        </w:rPr>
      </w:pPr>
      <w:r>
        <w:rPr>
          <w:rFonts w:hint="eastAsia" w:ascii="宋体" w:hAnsi="宋体" w:cs="宋体"/>
          <w:b/>
          <w:sz w:val="52"/>
          <w:szCs w:val="16"/>
          <w:lang w:val="en-US" w:eastAsia="zh-CN"/>
        </w:rPr>
        <w:t xml:space="preserve">     </w:t>
      </w:r>
    </w:p>
    <w:p>
      <w:pPr>
        <w:pStyle w:val="55"/>
        <w:jc w:val="center"/>
        <w:rPr>
          <w:rFonts w:hint="eastAsia"/>
        </w:rPr>
      </w:pPr>
    </w:p>
    <w:p>
      <w:pPr>
        <w:tabs>
          <w:tab w:val="left" w:pos="3600"/>
          <w:tab w:val="left" w:pos="4480"/>
          <w:tab w:val="left" w:pos="5360"/>
        </w:tabs>
        <w:autoSpaceDE w:val="0"/>
        <w:autoSpaceDN w:val="0"/>
        <w:adjustRightInd w:val="0"/>
        <w:spacing w:line="480" w:lineRule="auto"/>
        <w:jc w:val="center"/>
        <w:outlineLvl w:val="9"/>
        <w:rPr>
          <w:rFonts w:hint="default" w:ascii="宋体" w:hAnsi="宋体" w:eastAsia="宋体" w:cs="宋体"/>
          <w:b/>
          <w:sz w:val="32"/>
          <w:szCs w:val="32"/>
          <w:lang w:eastAsia="zh-CN"/>
        </w:rPr>
      </w:pPr>
      <w:r>
        <w:rPr>
          <w:rFonts w:hint="eastAsia" w:ascii="宋体" w:hAnsi="宋体" w:eastAsia="宋体" w:cs="宋体"/>
          <w:b/>
          <w:kern w:val="0"/>
          <w:sz w:val="32"/>
          <w:szCs w:val="32"/>
        </w:rPr>
        <w:t>采购项目编号：</w:t>
      </w:r>
      <w:r>
        <w:rPr>
          <w:rFonts w:hint="eastAsia" w:ascii="宋体" w:hAnsi="宋体" w:cs="宋体"/>
          <w:b/>
          <w:kern w:val="0"/>
          <w:sz w:val="32"/>
          <w:szCs w:val="32"/>
          <w:lang w:eastAsia="zh-CN"/>
        </w:rPr>
        <w:t>TYRZ-2023-ZZ049</w:t>
      </w:r>
    </w:p>
    <w:p>
      <w:pPr>
        <w:spacing w:line="480" w:lineRule="auto"/>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jc w:val="both"/>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1188" w:firstLineChars="400"/>
        <w:jc w:val="both"/>
        <w:textAlignment w:val="auto"/>
        <w:outlineLvl w:val="0"/>
        <w:rPr>
          <w:rFonts w:hint="eastAsia" w:ascii="宋体" w:hAnsi="宋体" w:eastAsia="宋体" w:cs="宋体"/>
          <w:b/>
          <w:spacing w:val="8"/>
          <w:sz w:val="28"/>
          <w:szCs w:val="28"/>
        </w:rPr>
      </w:pPr>
      <w:bookmarkStart w:id="183" w:name="_Toc27676"/>
      <w:r>
        <w:rPr>
          <w:rFonts w:hint="eastAsia" w:ascii="宋体" w:hAnsi="宋体" w:eastAsia="宋体" w:cs="宋体"/>
          <w:b/>
          <w:spacing w:val="8"/>
          <w:sz w:val="28"/>
          <w:szCs w:val="28"/>
        </w:rPr>
        <w:t>供应商名称：</w:t>
      </w:r>
      <w:r>
        <w:rPr>
          <w:rFonts w:hint="eastAsia" w:ascii="宋体" w:hAnsi="宋体" w:eastAsia="宋体" w:cs="宋体"/>
          <w:b/>
          <w:spacing w:val="8"/>
          <w:sz w:val="28"/>
          <w:szCs w:val="28"/>
          <w:u w:val="single"/>
        </w:rPr>
        <w:t xml:space="preserve">                  </w:t>
      </w:r>
      <w:r>
        <w:rPr>
          <w:rFonts w:hint="eastAsia" w:ascii="宋体" w:hAnsi="宋体" w:eastAsia="宋体" w:cs="宋体"/>
          <w:b/>
          <w:spacing w:val="8"/>
          <w:sz w:val="28"/>
          <w:szCs w:val="28"/>
        </w:rPr>
        <w:t>（公     章）</w:t>
      </w:r>
      <w:bookmarkEnd w:id="183"/>
    </w:p>
    <w:p>
      <w:pPr>
        <w:keepNext w:val="0"/>
        <w:keepLines w:val="0"/>
        <w:pageBreakBefore w:val="0"/>
        <w:widowControl w:val="0"/>
        <w:kinsoku/>
        <w:wordWrap/>
        <w:overflowPunct/>
        <w:topLinePunct w:val="0"/>
        <w:autoSpaceDE/>
        <w:autoSpaceDN/>
        <w:bidi w:val="0"/>
        <w:adjustRightInd/>
        <w:snapToGrid/>
        <w:spacing w:line="480" w:lineRule="auto"/>
        <w:ind w:firstLine="1124" w:firstLineChars="400"/>
        <w:jc w:val="both"/>
        <w:textAlignment w:val="auto"/>
        <w:outlineLvl w:val="0"/>
        <w:rPr>
          <w:rFonts w:hint="eastAsia" w:ascii="宋体" w:hAnsi="宋体" w:eastAsia="宋体" w:cs="宋体"/>
          <w:b/>
          <w:sz w:val="28"/>
          <w:szCs w:val="28"/>
        </w:rPr>
      </w:pPr>
      <w:bookmarkStart w:id="184" w:name="_Toc24719"/>
      <w:r>
        <w:rPr>
          <w:rFonts w:hint="eastAsia" w:ascii="宋体" w:hAnsi="宋体" w:eastAsia="宋体" w:cs="宋体"/>
          <w:b/>
          <w:sz w:val="28"/>
          <w:szCs w:val="28"/>
        </w:rPr>
        <w:t>法定代表人或被授权委托人</w:t>
      </w:r>
      <w:r>
        <w:rPr>
          <w:rFonts w:hint="eastAsia" w:ascii="宋体" w:hAnsi="宋体" w:eastAsia="宋体" w:cs="宋体"/>
          <w:b/>
          <w:sz w:val="28"/>
          <w:szCs w:val="28"/>
          <w:u w:val="single"/>
        </w:rPr>
        <w:t xml:space="preserve">        </w:t>
      </w:r>
      <w:r>
        <w:rPr>
          <w:rFonts w:hint="eastAsia" w:ascii="宋体" w:hAnsi="宋体" w:eastAsia="宋体" w:cs="宋体"/>
          <w:b/>
          <w:sz w:val="28"/>
          <w:szCs w:val="28"/>
        </w:rPr>
        <w:t>（签字或盖章）</w:t>
      </w:r>
      <w:bookmarkEnd w:id="184"/>
    </w:p>
    <w:p>
      <w:pPr>
        <w:keepNext w:val="0"/>
        <w:keepLines w:val="0"/>
        <w:pageBreakBefore w:val="0"/>
        <w:widowControl w:val="0"/>
        <w:kinsoku/>
        <w:wordWrap/>
        <w:overflowPunct/>
        <w:topLinePunct w:val="0"/>
        <w:autoSpaceDE/>
        <w:autoSpaceDN/>
        <w:bidi w:val="0"/>
        <w:adjustRightInd/>
        <w:snapToGrid/>
        <w:spacing w:line="480" w:lineRule="auto"/>
        <w:ind w:firstLine="1124" w:firstLineChars="40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rPr>
        <w:t>时      间：</w:t>
      </w:r>
      <w:r>
        <w:rPr>
          <w:rFonts w:hint="eastAsia" w:ascii="宋体" w:hAnsi="宋体" w:eastAsia="宋体" w:cs="宋体"/>
          <w:b/>
          <w:sz w:val="28"/>
          <w:szCs w:val="28"/>
          <w:u w:val="single"/>
        </w:rPr>
        <w:t xml:space="preserve">                               </w:t>
      </w:r>
    </w:p>
    <w:p>
      <w:pPr>
        <w:spacing w:line="480" w:lineRule="auto"/>
        <w:jc w:val="both"/>
        <w:outlineLvl w:val="9"/>
        <w:rPr>
          <w:rFonts w:hint="eastAsia" w:ascii="宋体" w:hAnsi="宋体" w:eastAsia="宋体" w:cs="宋体"/>
          <w:b/>
          <w:sz w:val="32"/>
        </w:rPr>
      </w:pPr>
    </w:p>
    <w:p>
      <w:pPr>
        <w:spacing w:line="480" w:lineRule="auto"/>
        <w:ind w:firstLine="2"/>
        <w:jc w:val="center"/>
        <w:outlineLvl w:val="9"/>
        <w:rPr>
          <w:rFonts w:hint="eastAsia" w:ascii="宋体" w:hAnsi="宋体" w:eastAsia="宋体" w:cs="宋体"/>
          <w:b/>
          <w:sz w:val="32"/>
        </w:rPr>
      </w:pPr>
      <w:r>
        <w:rPr>
          <w:rFonts w:hint="eastAsia" w:ascii="宋体" w:hAnsi="宋体" w:eastAsia="宋体" w:cs="宋体"/>
          <w:b/>
          <w:sz w:val="32"/>
        </w:rPr>
        <w:t>目录</w:t>
      </w:r>
    </w:p>
    <w:p>
      <w:pPr>
        <w:spacing w:line="480" w:lineRule="auto"/>
        <w:ind w:firstLine="2"/>
        <w:jc w:val="center"/>
        <w:outlineLvl w:val="9"/>
        <w:rPr>
          <w:rFonts w:hint="eastAsia" w:ascii="宋体" w:hAnsi="宋体" w:eastAsia="宋体" w:cs="宋体"/>
          <w:b/>
          <w:sz w:val="24"/>
        </w:rPr>
      </w:pPr>
    </w:p>
    <w:p>
      <w:pPr>
        <w:pStyle w:val="45"/>
        <w:tabs>
          <w:tab w:val="right" w:leader="dot" w:pos="9060"/>
        </w:tabs>
        <w:spacing w:line="480" w:lineRule="auto"/>
        <w:ind w:firstLine="480"/>
        <w:jc w:val="left"/>
        <w:outlineLvl w:val="9"/>
        <w:rPr>
          <w:rFonts w:hint="eastAsia" w:ascii="宋体" w:hAnsi="宋体" w:eastAsia="宋体" w:cs="宋体"/>
          <w:sz w:val="24"/>
          <w:lang w:eastAsia="zh-CN"/>
        </w:rPr>
      </w:pPr>
      <w:r>
        <w:rPr>
          <w:rFonts w:hint="eastAsia" w:ascii="宋体" w:hAnsi="宋体" w:eastAsia="宋体" w:cs="宋体"/>
          <w:sz w:val="24"/>
        </w:rPr>
        <w:t>一、</w:t>
      </w:r>
      <w:r>
        <w:rPr>
          <w:rFonts w:hint="eastAsia" w:ascii="宋体" w:hAnsi="宋体" w:cs="宋体"/>
          <w:sz w:val="24"/>
          <w:lang w:eastAsia="zh-CN"/>
        </w:rPr>
        <w:t>竞争性磋商响应函及响应函附录</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二、法定代表人身份证明</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三、授权委托书</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四、资格证明文件</w:t>
      </w:r>
    </w:p>
    <w:p>
      <w:pPr>
        <w:pStyle w:val="45"/>
        <w:tabs>
          <w:tab w:val="right" w:leader="dot" w:pos="9060"/>
        </w:tabs>
        <w:spacing w:line="480" w:lineRule="auto"/>
        <w:ind w:firstLine="480"/>
        <w:jc w:val="left"/>
        <w:outlineLvl w:val="9"/>
        <w:rPr>
          <w:rFonts w:hint="eastAsia" w:ascii="宋体" w:hAnsi="宋体" w:eastAsia="宋体" w:cs="宋体"/>
          <w:sz w:val="24"/>
          <w:lang w:eastAsia="zh-CN"/>
        </w:rPr>
      </w:pPr>
      <w:r>
        <w:rPr>
          <w:rFonts w:hint="eastAsia" w:ascii="宋体" w:hAnsi="宋体" w:eastAsia="宋体" w:cs="宋体"/>
          <w:sz w:val="24"/>
        </w:rPr>
        <w:t>五、</w:t>
      </w:r>
      <w:r>
        <w:rPr>
          <w:rFonts w:hint="eastAsia" w:ascii="宋体" w:hAnsi="宋体" w:eastAsia="宋体" w:cs="宋体"/>
          <w:kern w:val="2"/>
          <w:sz w:val="24"/>
          <w:lang w:val="en-US" w:eastAsia="zh-CN" w:bidi="ar-SA"/>
        </w:rPr>
        <w:t>供应商参加政府采购活动承诺书</w:t>
      </w:r>
    </w:p>
    <w:p>
      <w:pPr>
        <w:pStyle w:val="45"/>
        <w:tabs>
          <w:tab w:val="right" w:leader="dot" w:pos="9060"/>
        </w:tabs>
        <w:spacing w:line="480" w:lineRule="auto"/>
        <w:ind w:firstLine="480"/>
        <w:jc w:val="left"/>
        <w:outlineLvl w:val="9"/>
        <w:rPr>
          <w:rFonts w:hint="eastAsia"/>
          <w:lang w:eastAsia="zh-CN"/>
        </w:rPr>
      </w:pPr>
      <w:r>
        <w:rPr>
          <w:rFonts w:hint="eastAsia" w:ascii="宋体" w:hAnsi="宋体" w:eastAsia="宋体" w:cs="宋体"/>
          <w:sz w:val="24"/>
          <w:lang w:eastAsia="zh-CN"/>
        </w:rPr>
        <w:t>六</w:t>
      </w:r>
      <w:r>
        <w:rPr>
          <w:rFonts w:hint="eastAsia" w:ascii="宋体" w:hAnsi="宋体" w:eastAsia="宋体" w:cs="宋体"/>
          <w:sz w:val="24"/>
        </w:rPr>
        <w:t>、</w:t>
      </w:r>
      <w:r>
        <w:rPr>
          <w:rFonts w:hint="eastAsia" w:ascii="宋体" w:hAnsi="宋体" w:eastAsia="宋体" w:cs="宋体"/>
          <w:sz w:val="24"/>
          <w:lang w:eastAsia="zh-CN"/>
        </w:rPr>
        <w:t>磋商报价方案说明书</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cs="宋体"/>
          <w:sz w:val="24"/>
          <w:lang w:eastAsia="zh-CN"/>
        </w:rPr>
        <w:t>七</w:t>
      </w:r>
      <w:r>
        <w:rPr>
          <w:rFonts w:hint="eastAsia" w:ascii="宋体" w:hAnsi="宋体" w:eastAsia="宋体" w:cs="宋体"/>
          <w:sz w:val="24"/>
        </w:rPr>
        <w:t>、小微企业、监狱企业、残疾人福利单位的声明函或证明材料</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cs="宋体"/>
          <w:sz w:val="24"/>
          <w:lang w:eastAsia="zh-CN"/>
        </w:rPr>
        <w:t>八</w:t>
      </w:r>
      <w:r>
        <w:rPr>
          <w:rFonts w:hint="eastAsia" w:ascii="宋体" w:hAnsi="宋体" w:eastAsia="宋体" w:cs="宋体"/>
          <w:sz w:val="24"/>
        </w:rPr>
        <w:t>、其它资料</w:t>
      </w:r>
    </w:p>
    <w:p>
      <w:pPr>
        <w:pStyle w:val="45"/>
        <w:tabs>
          <w:tab w:val="right" w:leader="dot" w:pos="9060"/>
        </w:tabs>
        <w:spacing w:line="480" w:lineRule="auto"/>
        <w:ind w:firstLine="420"/>
        <w:jc w:val="left"/>
        <w:outlineLvl w:val="9"/>
        <w:rPr>
          <w:rFonts w:hint="eastAsia" w:ascii="宋体" w:hAnsi="宋体" w:eastAsia="宋体" w:cs="宋体"/>
          <w:szCs w:val="21"/>
        </w:rPr>
      </w:pPr>
    </w:p>
    <w:p>
      <w:pPr>
        <w:pStyle w:val="45"/>
        <w:tabs>
          <w:tab w:val="right" w:leader="dot" w:pos="9060"/>
        </w:tabs>
        <w:spacing w:line="480" w:lineRule="auto"/>
        <w:ind w:firstLine="420"/>
        <w:jc w:val="left"/>
        <w:outlineLvl w:val="9"/>
        <w:rPr>
          <w:rFonts w:hint="eastAsia" w:ascii="宋体" w:hAnsi="宋体" w:eastAsia="宋体" w:cs="宋体"/>
          <w:szCs w:val="21"/>
        </w:rPr>
      </w:pPr>
    </w:p>
    <w:p>
      <w:pPr>
        <w:pStyle w:val="59"/>
        <w:spacing w:line="480" w:lineRule="auto"/>
        <w:outlineLvl w:val="9"/>
        <w:rPr>
          <w:rStyle w:val="106"/>
          <w:rFonts w:hint="eastAsia" w:ascii="宋体" w:hAnsi="宋体" w:eastAsia="宋体" w:cs="宋体"/>
          <w:color w:val="auto"/>
          <w:sz w:val="21"/>
          <w:szCs w:val="21"/>
          <w:u w:val="none"/>
        </w:rPr>
      </w:pPr>
    </w:p>
    <w:p>
      <w:pPr>
        <w:spacing w:line="480" w:lineRule="auto"/>
        <w:outlineLvl w:val="9"/>
        <w:rPr>
          <w:rFonts w:hint="eastAsia" w:ascii="宋体" w:hAnsi="宋体" w:eastAsia="宋体" w:cs="宋体"/>
        </w:rPr>
      </w:pPr>
    </w:p>
    <w:p>
      <w:pPr>
        <w:spacing w:line="480" w:lineRule="auto"/>
        <w:outlineLvl w:val="9"/>
        <w:rPr>
          <w:rFonts w:hint="eastAsia" w:ascii="宋体" w:hAnsi="宋体" w:eastAsia="宋体" w:cs="宋体"/>
        </w:rPr>
      </w:pPr>
    </w:p>
    <w:p>
      <w:pPr>
        <w:spacing w:line="480" w:lineRule="auto"/>
        <w:outlineLvl w:val="9"/>
        <w:rPr>
          <w:rFonts w:hint="eastAsia" w:ascii="宋体" w:hAnsi="宋体" w:eastAsia="宋体" w:cs="宋体"/>
          <w:szCs w:val="21"/>
        </w:rPr>
        <w:sectPr>
          <w:type w:val="nextColumn"/>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p>
    <w:p>
      <w:pPr>
        <w:spacing w:line="480" w:lineRule="auto"/>
        <w:jc w:val="center"/>
        <w:outlineLvl w:val="9"/>
        <w:rPr>
          <w:rFonts w:hint="eastAsia" w:ascii="宋体" w:hAnsi="宋体" w:eastAsia="宋体" w:cs="宋体"/>
          <w:sz w:val="30"/>
          <w:szCs w:val="30"/>
        </w:rPr>
      </w:pPr>
      <w:bookmarkStart w:id="185" w:name="_Toc294008726"/>
      <w:bookmarkStart w:id="186" w:name="_Toc285029157"/>
      <w:bookmarkStart w:id="187" w:name="_Toc307485367"/>
      <w:bookmarkStart w:id="188" w:name="_Toc307419489"/>
      <w:bookmarkStart w:id="189" w:name="_Toc275528286"/>
      <w:bookmarkStart w:id="190" w:name="_Toc289508269"/>
      <w:bookmarkStart w:id="191" w:name="_Toc299198159"/>
      <w:bookmarkStart w:id="192" w:name="_Toc9185"/>
      <w:bookmarkStart w:id="193" w:name="_Toc267473138"/>
      <w:bookmarkStart w:id="194" w:name="_Toc263370656"/>
      <w:bookmarkStart w:id="195" w:name="_Toc267471143"/>
      <w:bookmarkStart w:id="196" w:name="_Toc307417600"/>
      <w:bookmarkStart w:id="197" w:name="_Toc263066832"/>
      <w:bookmarkStart w:id="198" w:name="_Toc51658015"/>
      <w:bookmarkStart w:id="199" w:name="_Toc286417535"/>
      <w:bookmarkStart w:id="200" w:name="_Toc307416303"/>
      <w:bookmarkStart w:id="201" w:name="_Toc184635138"/>
      <w:r>
        <w:rPr>
          <w:rFonts w:hint="eastAsia" w:ascii="宋体" w:hAnsi="宋体" w:eastAsia="宋体" w:cs="宋体"/>
          <w:sz w:val="30"/>
          <w:szCs w:val="30"/>
        </w:rPr>
        <w:t>一、</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eastAsia="宋体" w:cs="宋体"/>
          <w:sz w:val="30"/>
          <w:szCs w:val="30"/>
        </w:rPr>
        <w:t>竞争性磋商响应函及响应函附录</w:t>
      </w:r>
    </w:p>
    <w:p>
      <w:pPr>
        <w:spacing w:line="480" w:lineRule="auto"/>
        <w:jc w:val="center"/>
        <w:outlineLvl w:val="9"/>
        <w:rPr>
          <w:rFonts w:hint="eastAsia" w:ascii="宋体" w:hAnsi="宋体" w:eastAsia="宋体" w:cs="宋体"/>
          <w:b/>
          <w:bCs/>
          <w:color w:val="000000"/>
          <w:sz w:val="24"/>
          <w:szCs w:val="24"/>
          <w:lang w:val="zh-CN"/>
        </w:rPr>
      </w:pPr>
      <w:bookmarkStart w:id="202" w:name="_Toc275528290"/>
      <w:bookmarkStart w:id="203" w:name="_Toc15728"/>
      <w:bookmarkStart w:id="204" w:name="_Toc286417536"/>
      <w:bookmarkStart w:id="205" w:name="_Toc51658016"/>
      <w:bookmarkStart w:id="206" w:name="_Toc285029160"/>
      <w:bookmarkStart w:id="207" w:name="_Toc267473142"/>
      <w:bookmarkStart w:id="208" w:name="_Toc294008727"/>
      <w:bookmarkStart w:id="209" w:name="_Toc267471147"/>
      <w:bookmarkStart w:id="210" w:name="_Toc307417601"/>
      <w:bookmarkStart w:id="211" w:name="_Toc307419490"/>
      <w:bookmarkStart w:id="212" w:name="_Toc307485368"/>
      <w:bookmarkStart w:id="213" w:name="_Toc289508270"/>
      <w:bookmarkStart w:id="214" w:name="_Toc263066833"/>
      <w:bookmarkStart w:id="215" w:name="_Toc263370657"/>
      <w:bookmarkStart w:id="216" w:name="_Toc299198160"/>
      <w:bookmarkStart w:id="217" w:name="_Toc307416304"/>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一</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磋商</w:t>
      </w:r>
      <w:r>
        <w:rPr>
          <w:rFonts w:hint="eastAsia" w:ascii="宋体" w:hAnsi="宋体" w:eastAsia="宋体" w:cs="宋体"/>
          <w:color w:val="000000"/>
          <w:sz w:val="24"/>
          <w:szCs w:val="24"/>
          <w:lang w:val="zh-CN"/>
        </w:rPr>
        <w:t>响应函</w:t>
      </w:r>
    </w:p>
    <w:p>
      <w:pPr>
        <w:keepNext w:val="0"/>
        <w:keepLines w:val="0"/>
        <w:pageBreakBefore w:val="0"/>
        <w:widowControl w:val="0"/>
        <w:kinsoku/>
        <w:wordWrap w:val="0"/>
        <w:overflowPunct/>
        <w:topLinePunct w:val="0"/>
        <w:autoSpaceDE w:val="0"/>
        <w:autoSpaceDN w:val="0"/>
        <w:bidi w:val="0"/>
        <w:adjustRightInd w:val="0"/>
        <w:snapToGrid w:val="0"/>
        <w:spacing w:line="360" w:lineRule="auto"/>
        <w:textAlignment w:val="auto"/>
        <w:outlineLvl w:val="9"/>
        <w:rPr>
          <w:rFonts w:hint="eastAsia" w:ascii="宋体" w:hAnsi="宋体" w:cs="宋体"/>
          <w:sz w:val="24"/>
          <w:u w:val="single"/>
          <w:lang w:eastAsia="zh-CN"/>
        </w:rPr>
      </w:pPr>
      <w:r>
        <w:rPr>
          <w:rFonts w:hint="eastAsia" w:ascii="宋体" w:hAnsi="宋体" w:eastAsia="宋体" w:cs="宋体"/>
          <w:color w:val="000000"/>
          <w:sz w:val="24"/>
        </w:rPr>
        <w:t>致：</w:t>
      </w:r>
      <w:r>
        <w:rPr>
          <w:rFonts w:hint="eastAsia" w:ascii="宋体" w:hAnsi="宋体" w:cs="宋体"/>
          <w:sz w:val="24"/>
          <w:u w:val="single"/>
          <w:lang w:eastAsia="zh-CN"/>
        </w:rPr>
        <w:t>周至县教育和科学技术局</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我单位仔细研究了</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 xml:space="preserve"> 项目磋商文件（采购编号：</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），决定参加本次磋商活动。为此，我方郑重声明以下诸点，并负法律责任。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、愿意按照磋商文件中的要求履行合同的责任和义务。</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、按磋商文件的规定，我公司的第一次磋商报价为：人民币（大写）：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元），并对其后的磋商报价负法律责任。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、我方提交的响应文件正本</w:t>
      </w:r>
      <w:r>
        <w:rPr>
          <w:rFonts w:hint="eastAsia" w:ascii="宋体" w:hAnsi="宋体" w:eastAsia="宋体" w:cs="宋体"/>
          <w:color w:val="000000"/>
          <w:sz w:val="24"/>
        </w:rPr>
        <w:t>壹</w:t>
      </w:r>
      <w:r>
        <w:rPr>
          <w:rFonts w:hint="eastAsia" w:ascii="宋体" w:hAnsi="宋体" w:eastAsia="宋体" w:cs="宋体"/>
          <w:color w:val="000000"/>
          <w:sz w:val="24"/>
          <w:lang w:val="zh-CN"/>
        </w:rPr>
        <w:t>份、副本</w:t>
      </w:r>
      <w:r>
        <w:rPr>
          <w:rFonts w:hint="eastAsia" w:ascii="宋体" w:hAnsi="宋体" w:eastAsia="宋体" w:cs="宋体"/>
          <w:color w:val="000000"/>
          <w:sz w:val="24"/>
        </w:rPr>
        <w:t>贰</w:t>
      </w:r>
      <w:r>
        <w:rPr>
          <w:rFonts w:hint="eastAsia" w:ascii="宋体" w:hAnsi="宋体" w:eastAsia="宋体" w:cs="宋体"/>
          <w:color w:val="000000"/>
          <w:sz w:val="24"/>
          <w:lang w:val="zh-CN"/>
        </w:rPr>
        <w:t>份、电子版（</w:t>
      </w:r>
      <w:r>
        <w:rPr>
          <w:rFonts w:hint="eastAsia" w:ascii="宋体" w:hAnsi="宋体" w:eastAsia="宋体" w:cs="宋体"/>
          <w:color w:val="000000"/>
          <w:sz w:val="24"/>
        </w:rPr>
        <w:t>U盘</w:t>
      </w:r>
      <w:r>
        <w:rPr>
          <w:rFonts w:hint="eastAsia" w:ascii="宋体" w:hAnsi="宋体" w:eastAsia="宋体" w:cs="宋体"/>
          <w:color w:val="000000"/>
          <w:sz w:val="24"/>
          <w:lang w:val="zh-CN"/>
        </w:rPr>
        <w:t>）</w:t>
      </w:r>
      <w:r>
        <w:rPr>
          <w:rFonts w:hint="eastAsia" w:ascii="宋体" w:hAnsi="宋体" w:eastAsia="宋体" w:cs="宋体"/>
          <w:color w:val="000000"/>
          <w:sz w:val="24"/>
        </w:rPr>
        <w:t>壹份</w:t>
      </w:r>
      <w:r>
        <w:rPr>
          <w:rFonts w:hint="eastAsia" w:ascii="宋体" w:hAnsi="宋体" w:eastAsia="宋体" w:cs="宋体"/>
          <w:color w:val="000000"/>
          <w:sz w:val="24"/>
          <w:lang w:val="zh-CN"/>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、我方已详细阅读了磋商文件，完全理解并放弃提出含糊不清或易形成歧义的表述和资料。</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zh-CN"/>
        </w:rPr>
        <w:t>、磋商后在规定的有效期内撤回磋商，我方愿接受政府采购的有关处罚决定。</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color w:val="000000"/>
          <w:sz w:val="24"/>
          <w:lang w:val="zh-CN"/>
        </w:rPr>
        <w:t>、同意向贵方提供可能要求的，与本次磋商有关的任何证据或资料，且尊重磋商小组的评审结论和结果。</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lang w:val="zh-CN"/>
        </w:rPr>
      </w:pPr>
      <w:r>
        <w:rPr>
          <w:rFonts w:hint="eastAsia" w:ascii="宋体" w:hAnsi="宋体" w:eastAsia="宋体" w:cs="宋体"/>
          <w:color w:val="000000"/>
          <w:sz w:val="24"/>
        </w:rPr>
        <w:t>7</w:t>
      </w:r>
      <w:r>
        <w:rPr>
          <w:rFonts w:hint="eastAsia" w:ascii="宋体" w:hAnsi="宋体" w:eastAsia="宋体" w:cs="宋体"/>
          <w:color w:val="000000"/>
          <w:sz w:val="24"/>
          <w:lang w:val="zh-CN"/>
        </w:rPr>
        <w:t>、我方的响应文件有效期自磋商之日起为</w:t>
      </w:r>
      <w:r>
        <w:rPr>
          <w:rFonts w:hint="eastAsia" w:ascii="宋体" w:hAnsi="宋体" w:eastAsia="宋体" w:cs="宋体"/>
          <w:color w:val="000000"/>
          <w:sz w:val="24"/>
        </w:rPr>
        <w:t>90</w:t>
      </w:r>
      <w:r>
        <w:rPr>
          <w:rFonts w:hint="eastAsia" w:ascii="宋体" w:hAnsi="宋体" w:eastAsia="宋体" w:cs="宋体"/>
          <w:color w:val="000000"/>
          <w:sz w:val="24"/>
          <w:lang w:val="zh-CN"/>
        </w:rPr>
        <w:t>个日历天，若我方成交，响应文件有效期延长至合同执行完毕。</w:t>
      </w:r>
    </w:p>
    <w:p>
      <w:pPr>
        <w:pStyle w:val="110"/>
        <w:keepNext w:val="0"/>
        <w:keepLines w:val="0"/>
        <w:pageBreakBefore w:val="0"/>
        <w:kinsoku/>
        <w:topLinePunct w:val="0"/>
        <w:autoSpaceDE w:val="0"/>
        <w:autoSpaceDN w:val="0"/>
        <w:bidi w:val="0"/>
        <w:adjustRightInd w:val="0"/>
        <w:spacing w:line="360" w:lineRule="auto"/>
        <w:ind w:firstLine="480" w:firstLineChars="200"/>
        <w:rPr>
          <w:rFonts w:hint="eastAsia" w:eastAsia="宋体"/>
          <w:lang w:val="en-US" w:eastAsia="zh-CN"/>
        </w:rPr>
      </w:pPr>
      <w:r>
        <w:rPr>
          <w:rFonts w:hint="eastAsia" w:hAnsi="宋体" w:cs="宋体"/>
          <w:color w:val="000000"/>
          <w:sz w:val="24"/>
          <w:lang w:val="en-US" w:eastAsia="zh-CN"/>
        </w:rPr>
        <w:t>8、若我方获得中标，我方保证按</w:t>
      </w:r>
      <w:r>
        <w:rPr>
          <w:rFonts w:hint="eastAsia" w:ascii="宋体" w:hAnsi="宋体" w:eastAsia="宋体" w:cs="宋体"/>
          <w:color w:val="000000"/>
          <w:sz w:val="24"/>
          <w:lang w:val="zh-CN"/>
        </w:rPr>
        <w:t>磋商文件</w:t>
      </w:r>
      <w:r>
        <w:rPr>
          <w:rFonts w:hint="eastAsia" w:hAnsi="宋体" w:cs="宋体"/>
          <w:color w:val="000000"/>
          <w:sz w:val="24"/>
          <w:lang w:val="en-US" w:eastAsia="zh-CN"/>
        </w:rPr>
        <w:t>规定向贵方支付中标服务费。</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cs="宋体"/>
          <w:color w:val="000000"/>
          <w:sz w:val="24"/>
          <w:lang w:val="en-US" w:eastAsia="zh-CN"/>
        </w:rPr>
        <w:t>9</w:t>
      </w:r>
      <w:r>
        <w:rPr>
          <w:rFonts w:hint="eastAsia" w:ascii="宋体" w:hAnsi="宋体" w:eastAsia="宋体" w:cs="宋体"/>
          <w:color w:val="000000"/>
          <w:sz w:val="24"/>
          <w:lang w:val="zh-CN"/>
        </w:rPr>
        <w:t>、有关于本磋商文件的函电，请按下列地址联系。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u w:val="single"/>
        </w:rPr>
      </w:pPr>
      <w:r>
        <w:rPr>
          <w:rFonts w:hint="eastAsia" w:ascii="宋体" w:hAnsi="宋体" w:eastAsia="宋体" w:cs="宋体"/>
          <w:color w:val="000000"/>
          <w:sz w:val="24"/>
          <w:lang w:val="zh-CN"/>
        </w:rPr>
        <w:t>供应商全称（印章）：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地</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址：</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开户银行：</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帐</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号：</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电</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话：</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传</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真：</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法定代表人或授权代表（签字或盖章）：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日期：</w:t>
      </w:r>
      <w:r>
        <w:rPr>
          <w:rFonts w:hint="eastAsia" w:ascii="宋体" w:hAnsi="宋体" w:eastAsia="宋体" w:cs="宋体"/>
          <w:color w:val="000000"/>
          <w:sz w:val="24"/>
        </w:rPr>
        <w:t xml:space="preserve"> _____</w:t>
      </w:r>
      <w:r>
        <w:rPr>
          <w:rFonts w:hint="eastAsia" w:ascii="宋体" w:hAnsi="宋体" w:eastAsia="宋体" w:cs="宋体"/>
          <w:color w:val="000000"/>
          <w:sz w:val="24"/>
          <w:lang w:val="zh-CN"/>
        </w:rPr>
        <w:t>年</w:t>
      </w:r>
      <w:r>
        <w:rPr>
          <w:rFonts w:hint="eastAsia" w:ascii="宋体" w:hAnsi="宋体" w:eastAsia="宋体" w:cs="宋体"/>
          <w:color w:val="000000"/>
          <w:sz w:val="24"/>
        </w:rPr>
        <w:t>_____</w:t>
      </w:r>
      <w:r>
        <w:rPr>
          <w:rFonts w:hint="eastAsia" w:ascii="宋体" w:hAnsi="宋体" w:eastAsia="宋体" w:cs="宋体"/>
          <w:color w:val="000000"/>
          <w:sz w:val="24"/>
          <w:lang w:val="zh-CN"/>
        </w:rPr>
        <w:t>月</w:t>
      </w:r>
      <w:r>
        <w:rPr>
          <w:rFonts w:hint="eastAsia" w:ascii="宋体" w:hAnsi="宋体" w:eastAsia="宋体" w:cs="宋体"/>
          <w:color w:val="000000"/>
          <w:sz w:val="24"/>
        </w:rPr>
        <w:t>_____</w:t>
      </w:r>
      <w:r>
        <w:rPr>
          <w:rFonts w:hint="eastAsia" w:ascii="宋体" w:hAnsi="宋体" w:cs="宋体"/>
          <w:color w:val="000000"/>
          <w:sz w:val="24"/>
          <w:lang w:eastAsia="zh-CN"/>
        </w:rPr>
        <w:t>日</w:t>
      </w:r>
    </w:p>
    <w:p>
      <w:pPr>
        <w:pStyle w:val="55"/>
        <w:rPr>
          <w:rFonts w:hint="eastAsia" w:ascii="宋体" w:hAnsi="宋体" w:eastAsia="宋体" w:cs="宋体"/>
          <w:color w:val="000000"/>
          <w:sz w:val="24"/>
        </w:rPr>
      </w:pPr>
    </w:p>
    <w:p>
      <w:pPr>
        <w:pStyle w:val="55"/>
        <w:rPr>
          <w:rFonts w:hint="eastAsia" w:ascii="宋体" w:hAnsi="宋体" w:eastAsia="宋体" w:cs="宋体"/>
          <w:color w:val="000000"/>
          <w:sz w:val="24"/>
        </w:rPr>
      </w:pPr>
    </w:p>
    <w:p>
      <w:pPr>
        <w:spacing w:line="480" w:lineRule="auto"/>
        <w:jc w:val="both"/>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二</w:t>
      </w:r>
      <w:r>
        <w:rPr>
          <w:rFonts w:hint="eastAsia" w:ascii="宋体" w:hAnsi="宋体" w:eastAsia="宋体" w:cs="宋体"/>
          <w:color w:val="000000"/>
          <w:sz w:val="24"/>
          <w:szCs w:val="24"/>
          <w:lang w:val="zh-CN"/>
        </w:rPr>
        <w:t xml:space="preserve">）首次磋商报价表      </w:t>
      </w:r>
      <w:r>
        <w:rPr>
          <w:rFonts w:hint="eastAsia" w:ascii="宋体" w:hAnsi="宋体" w:eastAsia="宋体" w:cs="宋体"/>
          <w:color w:val="000000"/>
          <w:sz w:val="24"/>
          <w:szCs w:val="24"/>
        </w:rPr>
        <w:t xml:space="preserve">                                                                   </w:t>
      </w: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周至县新区中学校园文化采购项目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480" w:lineRule="auto"/>
        <w:jc w:val="left"/>
        <w:outlineLvl w:val="9"/>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TYRZ-2023-ZZ049</w:t>
      </w:r>
      <w:r>
        <w:rPr>
          <w:rFonts w:hint="eastAsia" w:ascii="宋体" w:hAnsi="宋体" w:eastAsia="宋体" w:cs="宋体"/>
          <w:color w:val="000000"/>
          <w:sz w:val="24"/>
          <w:u w:val="single"/>
        </w:rPr>
        <w:t xml:space="preserve">     </w:t>
      </w:r>
      <w:r>
        <w:rPr>
          <w:rFonts w:hint="eastAsia" w:ascii="宋体" w:hAnsi="宋体" w:eastAsia="宋体" w:cs="宋体"/>
          <w:highlight w:val="none"/>
          <w:shd w:val="clear" w:color="auto" w:fill="auto"/>
        </w:rPr>
        <w:t xml:space="preserve">                                              </w:t>
      </w:r>
    </w:p>
    <w:tbl>
      <w:tblPr>
        <w:tblStyle w:val="87"/>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06"/>
        <w:gridCol w:w="2123"/>
        <w:gridCol w:w="1978"/>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178" w:type="dxa"/>
            <w:noWrap w:val="0"/>
            <w:vAlign w:val="center"/>
          </w:tcPr>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磋商响应总报价</w:t>
            </w:r>
          </w:p>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（元）</w:t>
            </w:r>
          </w:p>
        </w:tc>
        <w:tc>
          <w:tcPr>
            <w:tcW w:w="2106" w:type="dxa"/>
            <w:noWrap w:val="0"/>
            <w:vAlign w:val="center"/>
          </w:tcPr>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交付</w:t>
            </w:r>
            <w:r>
              <w:rPr>
                <w:rFonts w:hint="eastAsia" w:ascii="宋体" w:hAnsi="宋体" w:eastAsia="宋体" w:cs="宋体"/>
                <w:color w:val="000000"/>
                <w:sz w:val="24"/>
                <w:szCs w:val="24"/>
              </w:rPr>
              <w:t>期</w:t>
            </w:r>
          </w:p>
          <w:p>
            <w:pPr>
              <w:jc w:val="center"/>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（日历天）</w:t>
            </w:r>
          </w:p>
        </w:tc>
        <w:tc>
          <w:tcPr>
            <w:tcW w:w="2123" w:type="dxa"/>
            <w:noWrap w:val="0"/>
            <w:vAlign w:val="center"/>
          </w:tcPr>
          <w:p>
            <w:pPr>
              <w:jc w:val="center"/>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质保期（月）</w:t>
            </w:r>
          </w:p>
        </w:tc>
        <w:tc>
          <w:tcPr>
            <w:tcW w:w="1978" w:type="dxa"/>
            <w:noWrap w:val="0"/>
            <w:vAlign w:val="center"/>
          </w:tcPr>
          <w:p>
            <w:pPr>
              <w:jc w:val="center"/>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质量要求</w:t>
            </w:r>
          </w:p>
        </w:tc>
        <w:tc>
          <w:tcPr>
            <w:tcW w:w="1471" w:type="dxa"/>
            <w:noWrap w:val="0"/>
            <w:vAlign w:val="center"/>
          </w:tcPr>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178" w:type="dxa"/>
            <w:noWrap w:val="0"/>
            <w:vAlign w:val="center"/>
          </w:tcPr>
          <w:p>
            <w:pPr>
              <w:jc w:val="center"/>
              <w:outlineLvl w:val="9"/>
              <w:rPr>
                <w:rFonts w:hint="eastAsia" w:ascii="宋体" w:hAnsi="宋体" w:eastAsia="宋体" w:cs="宋体"/>
                <w:color w:val="000000"/>
                <w:sz w:val="24"/>
                <w:szCs w:val="24"/>
              </w:rPr>
            </w:pPr>
          </w:p>
        </w:tc>
        <w:tc>
          <w:tcPr>
            <w:tcW w:w="2106" w:type="dxa"/>
            <w:noWrap w:val="0"/>
            <w:vAlign w:val="center"/>
          </w:tcPr>
          <w:p>
            <w:pPr>
              <w:jc w:val="center"/>
              <w:outlineLvl w:val="9"/>
              <w:rPr>
                <w:rFonts w:hint="eastAsia" w:ascii="宋体" w:hAnsi="宋体" w:eastAsia="宋体" w:cs="宋体"/>
                <w:color w:val="000000"/>
                <w:sz w:val="24"/>
                <w:szCs w:val="24"/>
              </w:rPr>
            </w:pPr>
          </w:p>
        </w:tc>
        <w:tc>
          <w:tcPr>
            <w:tcW w:w="2123" w:type="dxa"/>
            <w:noWrap w:val="0"/>
            <w:vAlign w:val="top"/>
          </w:tcPr>
          <w:p>
            <w:pPr>
              <w:jc w:val="center"/>
              <w:outlineLvl w:val="9"/>
              <w:rPr>
                <w:rFonts w:hint="eastAsia" w:ascii="宋体" w:hAnsi="宋体" w:eastAsia="宋体" w:cs="宋体"/>
                <w:color w:val="000000"/>
                <w:sz w:val="24"/>
                <w:szCs w:val="24"/>
              </w:rPr>
            </w:pPr>
          </w:p>
          <w:p>
            <w:pPr>
              <w:jc w:val="center"/>
              <w:outlineLvl w:val="9"/>
              <w:rPr>
                <w:rFonts w:hint="eastAsia" w:ascii="宋体" w:hAnsi="宋体" w:eastAsia="宋体" w:cs="宋体"/>
                <w:color w:val="000000"/>
                <w:sz w:val="24"/>
                <w:szCs w:val="24"/>
              </w:rPr>
            </w:pPr>
          </w:p>
          <w:p>
            <w:pPr>
              <w:jc w:val="center"/>
              <w:outlineLvl w:val="9"/>
              <w:rPr>
                <w:rFonts w:hint="eastAsia" w:ascii="宋体" w:hAnsi="宋体" w:eastAsia="宋体" w:cs="宋体"/>
                <w:color w:val="000000"/>
                <w:sz w:val="24"/>
                <w:szCs w:val="24"/>
              </w:rPr>
            </w:pPr>
          </w:p>
        </w:tc>
        <w:tc>
          <w:tcPr>
            <w:tcW w:w="1978" w:type="dxa"/>
            <w:noWrap w:val="0"/>
            <w:vAlign w:val="top"/>
          </w:tcPr>
          <w:p>
            <w:pPr>
              <w:jc w:val="center"/>
              <w:outlineLvl w:val="9"/>
              <w:rPr>
                <w:rFonts w:hint="eastAsia" w:ascii="宋体" w:hAnsi="宋体" w:eastAsia="宋体" w:cs="宋体"/>
                <w:color w:val="000000"/>
                <w:sz w:val="24"/>
                <w:szCs w:val="24"/>
              </w:rPr>
            </w:pPr>
          </w:p>
        </w:tc>
        <w:tc>
          <w:tcPr>
            <w:tcW w:w="1471" w:type="dxa"/>
            <w:noWrap w:val="0"/>
            <w:vAlign w:val="top"/>
          </w:tcPr>
          <w:p>
            <w:pPr>
              <w:jc w:val="center"/>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noWrap w:val="0"/>
            <w:vAlign w:val="center"/>
          </w:tcPr>
          <w:p>
            <w:pPr>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磋商响应总报价（大写）：                                  （小写：¥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noWrap w:val="0"/>
            <w:vAlign w:val="center"/>
          </w:tcPr>
          <w:p>
            <w:pPr>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备注：1、表内报价内容以元为单位，保留小数点后两位。</w:t>
            </w:r>
          </w:p>
          <w:p>
            <w:pPr>
              <w:spacing w:line="360" w:lineRule="auto"/>
              <w:ind w:firstLine="720" w:firstLineChars="300"/>
              <w:outlineLvl w:val="9"/>
              <w:rPr>
                <w:rFonts w:hint="eastAsia" w:ascii="宋体" w:hAnsi="宋体" w:eastAsia="宋体" w:cs="宋体"/>
                <w:color w:val="000000"/>
                <w:sz w:val="24"/>
                <w:lang w:eastAsia="zh-CN"/>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交付期</w:t>
            </w:r>
            <w:r>
              <w:rPr>
                <w:rFonts w:hint="eastAsia" w:ascii="宋体" w:hAnsi="宋体" w:eastAsia="宋体" w:cs="宋体"/>
                <w:color w:val="000000"/>
                <w:sz w:val="24"/>
                <w:szCs w:val="24"/>
              </w:rPr>
              <w:t>以日历</w:t>
            </w:r>
            <w:r>
              <w:rPr>
                <w:rFonts w:hint="eastAsia" w:ascii="宋体" w:hAnsi="宋体" w:cs="宋体"/>
                <w:color w:val="000000"/>
                <w:sz w:val="24"/>
                <w:szCs w:val="24"/>
                <w:lang w:eastAsia="zh-CN"/>
              </w:rPr>
              <w:t>天</w:t>
            </w:r>
            <w:r>
              <w:rPr>
                <w:rFonts w:hint="eastAsia" w:ascii="宋体" w:hAnsi="宋体" w:eastAsia="宋体" w:cs="宋体"/>
                <w:color w:val="000000"/>
                <w:sz w:val="24"/>
                <w:szCs w:val="24"/>
              </w:rPr>
              <w:t>为单位</w:t>
            </w:r>
            <w:r>
              <w:rPr>
                <w:rFonts w:hint="eastAsia" w:ascii="宋体" w:hAnsi="宋体" w:cs="宋体"/>
                <w:color w:val="000000"/>
                <w:sz w:val="24"/>
                <w:szCs w:val="24"/>
                <w:lang w:eastAsia="zh-CN"/>
              </w:rPr>
              <w:t>，质保期以月为单位。</w:t>
            </w:r>
          </w:p>
        </w:tc>
      </w:tr>
    </w:tbl>
    <w:p>
      <w:pPr>
        <w:wordWrap w:val="0"/>
        <w:spacing w:line="480" w:lineRule="auto"/>
        <w:ind w:firstLine="360" w:firstLineChars="150"/>
        <w:jc w:val="right"/>
        <w:outlineLvl w:val="9"/>
        <w:rPr>
          <w:rFonts w:hint="eastAsia" w:ascii="宋体" w:hAnsi="宋体" w:eastAsia="宋体" w:cs="宋体"/>
          <w:color w:val="000000"/>
          <w:sz w:val="24"/>
        </w:rPr>
      </w:pPr>
      <w:r>
        <w:rPr>
          <w:rFonts w:hint="eastAsia" w:ascii="宋体" w:hAnsi="宋体" w:eastAsia="宋体" w:cs="宋体"/>
          <w:color w:val="000000"/>
          <w:sz w:val="24"/>
        </w:rPr>
        <w:t xml:space="preserve">  </w:t>
      </w:r>
    </w:p>
    <w:p>
      <w:pPr>
        <w:pStyle w:val="86"/>
        <w:spacing w:line="480" w:lineRule="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adjustRightInd/>
        <w:snapToGrid/>
        <w:spacing w:line="480" w:lineRule="auto"/>
        <w:ind w:firstLine="360" w:firstLineChars="150"/>
        <w:jc w:val="righ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（公章）</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   法定代表人或被授权代表：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w:t>
      </w:r>
      <w:r>
        <w:rPr>
          <w:rFonts w:hint="eastAsia" w:ascii="宋体" w:hAnsi="宋体" w:eastAsia="宋体" w:cs="宋体"/>
          <w:color w:val="000000"/>
          <w:sz w:val="24"/>
          <w:lang w:eastAsia="zh-CN"/>
        </w:rPr>
        <w:t>或</w:t>
      </w:r>
      <w:r>
        <w:rPr>
          <w:rFonts w:hint="eastAsia" w:ascii="宋体" w:hAnsi="宋体" w:eastAsia="宋体" w:cs="宋体"/>
          <w:color w:val="000000"/>
          <w:sz w:val="24"/>
        </w:rPr>
        <w:t xml:space="preserve">盖章） </w:t>
      </w:r>
    </w:p>
    <w:p>
      <w:pPr>
        <w:pStyle w:val="55"/>
        <w:rPr>
          <w:rFonts w:hint="eastAsia" w:ascii="宋体" w:hAnsi="宋体" w:eastAsia="宋体" w:cs="宋体"/>
          <w:color w:val="000000"/>
          <w:sz w:val="24"/>
        </w:rPr>
        <w:sectPr>
          <w:headerReference r:id="rId8" w:type="first"/>
          <w:footerReference r:id="rId10" w:type="first"/>
          <w:footerReference r:id="rId9" w:type="default"/>
          <w:type w:val="nextColum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spacing w:line="480" w:lineRule="auto"/>
        <w:jc w:val="left"/>
        <w:outlineLvl w:val="9"/>
        <w:rPr>
          <w:rFonts w:ascii="宋体" w:hAnsi="宋体" w:cs="宋体"/>
          <w:color w:val="000000"/>
          <w:sz w:val="24"/>
          <w:szCs w:val="28"/>
          <w:lang w:val="zh-CN"/>
        </w:rPr>
      </w:pPr>
      <w:bookmarkStart w:id="218" w:name="_Toc4972"/>
      <w:r>
        <w:rPr>
          <w:rFonts w:hint="eastAsia" w:ascii="宋体" w:hAnsi="宋体" w:cs="宋体"/>
          <w:color w:val="000000"/>
          <w:sz w:val="24"/>
          <w:szCs w:val="28"/>
          <w:lang w:val="zh-CN"/>
        </w:rPr>
        <w:t>（</w:t>
      </w:r>
      <w:r>
        <w:rPr>
          <w:rFonts w:hint="eastAsia" w:ascii="宋体" w:hAnsi="宋体" w:cs="宋体"/>
          <w:color w:val="000000"/>
          <w:sz w:val="24"/>
          <w:szCs w:val="28"/>
        </w:rPr>
        <w:t>三</w:t>
      </w:r>
      <w:r>
        <w:rPr>
          <w:rFonts w:hint="eastAsia" w:ascii="宋体" w:hAnsi="宋体" w:cs="宋体"/>
          <w:color w:val="000000"/>
          <w:sz w:val="24"/>
          <w:szCs w:val="28"/>
          <w:lang w:val="zh-CN"/>
        </w:rPr>
        <w:t>）分项报价表</w:t>
      </w:r>
      <w:bookmarkEnd w:id="218"/>
    </w:p>
    <w:p>
      <w:pPr>
        <w:spacing w:line="480" w:lineRule="auto"/>
        <w:outlineLvl w:val="9"/>
        <w:rPr>
          <w:rFonts w:ascii="宋体" w:hAnsi="宋体" w:cs="仿宋"/>
          <w:color w:val="000000"/>
          <w:sz w:val="24"/>
        </w:rPr>
      </w:pPr>
      <w:r>
        <w:rPr>
          <w:rFonts w:hint="eastAsia" w:ascii="宋体" w:hAnsi="宋体" w:cs="仿宋"/>
          <w:color w:val="000000"/>
          <w:sz w:val="24"/>
          <w:lang w:eastAsia="zh-CN"/>
        </w:rPr>
        <w:t>项目名称</w:t>
      </w:r>
      <w:r>
        <w:rPr>
          <w:rFonts w:hint="eastAsia" w:ascii="宋体" w:hAnsi="宋体" w:cs="仿宋"/>
          <w:color w:val="000000"/>
          <w:sz w:val="24"/>
        </w:rPr>
        <w:t>：</w:t>
      </w:r>
      <w:r>
        <w:rPr>
          <w:rFonts w:hint="eastAsia" w:ascii="宋体" w:hAnsi="宋体" w:cs="仿宋"/>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周至县新区中学校园文化采购项目</w:t>
      </w:r>
      <w:r>
        <w:rPr>
          <w:rFonts w:hint="eastAsia" w:ascii="宋体" w:hAnsi="宋体" w:cs="仿宋"/>
          <w:color w:val="000000"/>
          <w:sz w:val="24"/>
        </w:rPr>
        <w:t xml:space="preserve">    </w:t>
      </w:r>
    </w:p>
    <w:p>
      <w:pPr>
        <w:spacing w:line="360" w:lineRule="auto"/>
        <w:rPr>
          <w:rFonts w:hint="eastAsia" w:ascii="宋体" w:hAnsi="宋体" w:cs="仿宋"/>
          <w:color w:val="000000"/>
          <w:sz w:val="24"/>
        </w:rPr>
      </w:pPr>
      <w:r>
        <w:rPr>
          <w:rFonts w:hint="eastAsia" w:ascii="宋体" w:hAnsi="宋体" w:cs="仿宋"/>
          <w:color w:val="000000"/>
          <w:sz w:val="24"/>
        </w:rPr>
        <w:t>项目编号：</w:t>
      </w:r>
      <w:r>
        <w:rPr>
          <w:rFonts w:hint="eastAsia" w:ascii="宋体" w:hAnsi="宋体" w:cs="仿宋"/>
          <w:color w:val="000000"/>
          <w:sz w:val="24"/>
          <w:u w:val="single"/>
        </w:rPr>
        <w:t xml:space="preserve"> </w:t>
      </w:r>
      <w:r>
        <w:rPr>
          <w:rFonts w:hint="eastAsia" w:ascii="宋体" w:hAnsi="宋体"/>
          <w:b/>
          <w:sz w:val="24"/>
          <w:u w:val="single"/>
          <w:lang w:eastAsia="zh-CN"/>
        </w:rPr>
        <w:t>TYRZ-2023-ZZ049</w:t>
      </w:r>
      <w:r>
        <w:rPr>
          <w:rFonts w:hint="eastAsia" w:ascii="宋体" w:hAnsi="宋体" w:cs="仿宋"/>
          <w:color w:val="000000"/>
          <w:sz w:val="24"/>
          <w:u w:val="single"/>
        </w:rPr>
        <w:t xml:space="preserve">   </w:t>
      </w:r>
      <w:r>
        <w:rPr>
          <w:rFonts w:hint="eastAsia" w:ascii="宋体" w:hAnsi="宋体" w:cs="仿宋"/>
          <w:color w:val="000000"/>
          <w:sz w:val="24"/>
        </w:rPr>
        <w:t xml:space="preserve">  </w:t>
      </w:r>
    </w:p>
    <w:tbl>
      <w:tblPr>
        <w:tblStyle w:val="87"/>
        <w:tblpPr w:leftFromText="180" w:rightFromText="180" w:vertAnchor="text" w:horzAnchor="page" w:tblpX="1781" w:tblpY="300"/>
        <w:tblOverlap w:val="never"/>
        <w:tblW w:w="909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3"/>
        <w:gridCol w:w="1431"/>
        <w:gridCol w:w="1736"/>
        <w:gridCol w:w="1197"/>
        <w:gridCol w:w="941"/>
        <w:gridCol w:w="926"/>
        <w:gridCol w:w="973"/>
        <w:gridCol w:w="10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7" w:hRule="atLeast"/>
        </w:trPr>
        <w:tc>
          <w:tcPr>
            <w:tcW w:w="853" w:type="dxa"/>
            <w:tcBorders>
              <w:bottom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序号</w:t>
            </w:r>
          </w:p>
        </w:tc>
        <w:tc>
          <w:tcPr>
            <w:tcW w:w="1431" w:type="dxa"/>
            <w:tcBorders>
              <w:bottom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名称</w:t>
            </w:r>
          </w:p>
        </w:tc>
        <w:tc>
          <w:tcPr>
            <w:tcW w:w="1736"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品牌型号、规格参数</w:t>
            </w:r>
          </w:p>
        </w:tc>
        <w:tc>
          <w:tcPr>
            <w:tcW w:w="1197"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原产地及制造厂名</w:t>
            </w:r>
          </w:p>
        </w:tc>
        <w:tc>
          <w:tcPr>
            <w:tcW w:w="941" w:type="dxa"/>
            <w:tcBorders>
              <w:right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单位</w:t>
            </w:r>
          </w:p>
        </w:tc>
        <w:tc>
          <w:tcPr>
            <w:tcW w:w="926" w:type="dxa"/>
            <w:tcBorders>
              <w:left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数量</w:t>
            </w:r>
          </w:p>
        </w:tc>
        <w:tc>
          <w:tcPr>
            <w:tcW w:w="973"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单价</w:t>
            </w:r>
          </w:p>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（元）</w:t>
            </w:r>
          </w:p>
        </w:tc>
        <w:tc>
          <w:tcPr>
            <w:tcW w:w="1037"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总价</w:t>
            </w:r>
          </w:p>
          <w:p>
            <w:pPr>
              <w:pStyle w:val="179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Calibri" w:hAnsi="Calibri" w:cs="Calibri"/>
                <w:sz w:val="24"/>
              </w:rPr>
            </w:pPr>
            <w:r>
              <w:rPr>
                <w:rFonts w:hint="default" w:ascii="Calibri" w:hAnsi="Calibri" w:cs="Calibri"/>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53" w:type="dxa"/>
            <w:tcBorders>
              <w:top w:val="single" w:color="000000" w:sz="4" w:space="0"/>
              <w:bottom w:val="single" w:color="000000" w:sz="4" w:space="0"/>
            </w:tcBorders>
          </w:tcPr>
          <w:p>
            <w:pPr>
              <w:pStyle w:val="1799"/>
              <w:rPr>
                <w:rFonts w:hint="default" w:ascii="Calibri" w:hAnsi="Calibri" w:cs="Calibri"/>
                <w:sz w:val="22"/>
              </w:rPr>
            </w:pPr>
          </w:p>
        </w:tc>
        <w:tc>
          <w:tcPr>
            <w:tcW w:w="1431" w:type="dxa"/>
            <w:tcBorders>
              <w:top w:val="single" w:color="000000" w:sz="4" w:space="0"/>
            </w:tcBorders>
          </w:tcPr>
          <w:p>
            <w:pPr>
              <w:pStyle w:val="1799"/>
              <w:rPr>
                <w:rFonts w:hint="default" w:ascii="Calibri" w:hAnsi="Calibri" w:cs="Calibri"/>
                <w:sz w:val="22"/>
              </w:rPr>
            </w:pPr>
          </w:p>
        </w:tc>
        <w:tc>
          <w:tcPr>
            <w:tcW w:w="1736" w:type="dxa"/>
          </w:tcPr>
          <w:p>
            <w:pPr>
              <w:pStyle w:val="1799"/>
              <w:rPr>
                <w:rFonts w:hint="default" w:ascii="Calibri" w:hAnsi="Calibri" w:cs="Calibri"/>
                <w:sz w:val="22"/>
              </w:rPr>
            </w:pPr>
          </w:p>
        </w:tc>
        <w:tc>
          <w:tcPr>
            <w:tcW w:w="1197" w:type="dxa"/>
          </w:tcPr>
          <w:p>
            <w:pPr>
              <w:pStyle w:val="1799"/>
              <w:rPr>
                <w:rFonts w:hint="default" w:ascii="Calibri" w:hAnsi="Calibri" w:cs="Calibri"/>
                <w:sz w:val="22"/>
              </w:rPr>
            </w:pPr>
          </w:p>
        </w:tc>
        <w:tc>
          <w:tcPr>
            <w:tcW w:w="941" w:type="dxa"/>
            <w:tcBorders>
              <w:right w:val="single" w:color="000000" w:sz="4" w:space="0"/>
            </w:tcBorders>
          </w:tcPr>
          <w:p>
            <w:pPr>
              <w:pStyle w:val="1799"/>
              <w:rPr>
                <w:rFonts w:hint="default" w:ascii="Calibri" w:hAnsi="Calibri" w:cs="Calibri"/>
                <w:sz w:val="22"/>
              </w:rPr>
            </w:pPr>
          </w:p>
        </w:tc>
        <w:tc>
          <w:tcPr>
            <w:tcW w:w="926" w:type="dxa"/>
            <w:tcBorders>
              <w:left w:val="single" w:color="000000" w:sz="4" w:space="0"/>
            </w:tcBorders>
          </w:tcPr>
          <w:p>
            <w:pPr>
              <w:pStyle w:val="1799"/>
              <w:rPr>
                <w:rFonts w:hint="default" w:ascii="Calibri" w:hAnsi="Calibri" w:cs="Calibri"/>
                <w:sz w:val="22"/>
              </w:rPr>
            </w:pPr>
          </w:p>
        </w:tc>
        <w:tc>
          <w:tcPr>
            <w:tcW w:w="973" w:type="dxa"/>
          </w:tcPr>
          <w:p>
            <w:pPr>
              <w:pStyle w:val="1799"/>
              <w:rPr>
                <w:rFonts w:hint="default" w:ascii="Calibri" w:hAnsi="Calibri" w:cs="Calibri"/>
                <w:sz w:val="22"/>
              </w:rPr>
            </w:pPr>
          </w:p>
        </w:tc>
        <w:tc>
          <w:tcPr>
            <w:tcW w:w="1037" w:type="dxa"/>
          </w:tcPr>
          <w:p>
            <w:pPr>
              <w:pStyle w:val="1799"/>
              <w:rPr>
                <w:rFonts w:hint="default" w:ascii="Calibri" w:hAnsi="Calibri" w:cs="Calibri"/>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53" w:type="dxa"/>
            <w:tcBorders>
              <w:top w:val="single" w:color="000000" w:sz="4" w:space="0"/>
              <w:bottom w:val="single" w:color="000000" w:sz="4" w:space="0"/>
            </w:tcBorders>
          </w:tcPr>
          <w:p>
            <w:pPr>
              <w:pStyle w:val="1799"/>
              <w:rPr>
                <w:rFonts w:hint="default" w:ascii="Calibri" w:hAnsi="Calibri" w:cs="Calibri"/>
                <w:sz w:val="22"/>
              </w:rPr>
            </w:pPr>
          </w:p>
        </w:tc>
        <w:tc>
          <w:tcPr>
            <w:tcW w:w="1431" w:type="dxa"/>
          </w:tcPr>
          <w:p>
            <w:pPr>
              <w:pStyle w:val="1799"/>
              <w:rPr>
                <w:rFonts w:hint="default" w:ascii="Calibri" w:hAnsi="Calibri" w:cs="Calibri"/>
                <w:sz w:val="22"/>
              </w:rPr>
            </w:pPr>
          </w:p>
        </w:tc>
        <w:tc>
          <w:tcPr>
            <w:tcW w:w="1736" w:type="dxa"/>
          </w:tcPr>
          <w:p>
            <w:pPr>
              <w:pStyle w:val="1799"/>
              <w:rPr>
                <w:rFonts w:hint="default" w:ascii="Calibri" w:hAnsi="Calibri" w:cs="Calibri"/>
                <w:sz w:val="22"/>
              </w:rPr>
            </w:pPr>
          </w:p>
        </w:tc>
        <w:tc>
          <w:tcPr>
            <w:tcW w:w="1197" w:type="dxa"/>
          </w:tcPr>
          <w:p>
            <w:pPr>
              <w:pStyle w:val="1799"/>
              <w:rPr>
                <w:rFonts w:hint="default" w:ascii="Calibri" w:hAnsi="Calibri" w:cs="Calibri"/>
                <w:sz w:val="22"/>
              </w:rPr>
            </w:pPr>
          </w:p>
        </w:tc>
        <w:tc>
          <w:tcPr>
            <w:tcW w:w="941" w:type="dxa"/>
            <w:tcBorders>
              <w:right w:val="single" w:color="000000" w:sz="4" w:space="0"/>
            </w:tcBorders>
          </w:tcPr>
          <w:p>
            <w:pPr>
              <w:pStyle w:val="1799"/>
              <w:rPr>
                <w:rFonts w:hint="default" w:ascii="Calibri" w:hAnsi="Calibri" w:cs="Calibri"/>
                <w:sz w:val="22"/>
              </w:rPr>
            </w:pPr>
          </w:p>
        </w:tc>
        <w:tc>
          <w:tcPr>
            <w:tcW w:w="926" w:type="dxa"/>
            <w:tcBorders>
              <w:left w:val="single" w:color="000000" w:sz="4" w:space="0"/>
            </w:tcBorders>
          </w:tcPr>
          <w:p>
            <w:pPr>
              <w:pStyle w:val="1799"/>
              <w:rPr>
                <w:rFonts w:hint="default" w:ascii="Calibri" w:hAnsi="Calibri" w:cs="Calibri"/>
                <w:sz w:val="22"/>
              </w:rPr>
            </w:pPr>
          </w:p>
        </w:tc>
        <w:tc>
          <w:tcPr>
            <w:tcW w:w="973" w:type="dxa"/>
          </w:tcPr>
          <w:p>
            <w:pPr>
              <w:pStyle w:val="1799"/>
              <w:rPr>
                <w:rFonts w:hint="default" w:ascii="Calibri" w:hAnsi="Calibri" w:cs="Calibri"/>
                <w:sz w:val="22"/>
              </w:rPr>
            </w:pPr>
          </w:p>
        </w:tc>
        <w:tc>
          <w:tcPr>
            <w:tcW w:w="1037" w:type="dxa"/>
          </w:tcPr>
          <w:p>
            <w:pPr>
              <w:pStyle w:val="1799"/>
              <w:rPr>
                <w:rFonts w:hint="default" w:ascii="Calibri" w:hAnsi="Calibri" w:cs="Calibri"/>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853" w:type="dxa"/>
            <w:tcBorders>
              <w:top w:val="single" w:color="000000" w:sz="4" w:space="0"/>
            </w:tcBorders>
          </w:tcPr>
          <w:p>
            <w:pPr>
              <w:pStyle w:val="1799"/>
              <w:rPr>
                <w:rFonts w:hint="default" w:ascii="Calibri" w:hAnsi="Calibri" w:cs="Calibri"/>
                <w:sz w:val="22"/>
              </w:rPr>
            </w:pPr>
          </w:p>
        </w:tc>
        <w:tc>
          <w:tcPr>
            <w:tcW w:w="1431" w:type="dxa"/>
          </w:tcPr>
          <w:p>
            <w:pPr>
              <w:pStyle w:val="1799"/>
              <w:rPr>
                <w:rFonts w:hint="default" w:ascii="Calibri" w:hAnsi="Calibri" w:cs="Calibri"/>
                <w:sz w:val="22"/>
              </w:rPr>
            </w:pPr>
          </w:p>
        </w:tc>
        <w:tc>
          <w:tcPr>
            <w:tcW w:w="1736" w:type="dxa"/>
          </w:tcPr>
          <w:p>
            <w:pPr>
              <w:pStyle w:val="1799"/>
              <w:rPr>
                <w:rFonts w:hint="default" w:ascii="Calibri" w:hAnsi="Calibri" w:cs="Calibri"/>
                <w:sz w:val="22"/>
              </w:rPr>
            </w:pPr>
          </w:p>
        </w:tc>
        <w:tc>
          <w:tcPr>
            <w:tcW w:w="1197" w:type="dxa"/>
          </w:tcPr>
          <w:p>
            <w:pPr>
              <w:pStyle w:val="1799"/>
              <w:rPr>
                <w:rFonts w:hint="default" w:ascii="Calibri" w:hAnsi="Calibri" w:cs="Calibri"/>
                <w:sz w:val="22"/>
              </w:rPr>
            </w:pPr>
          </w:p>
        </w:tc>
        <w:tc>
          <w:tcPr>
            <w:tcW w:w="941" w:type="dxa"/>
            <w:tcBorders>
              <w:right w:val="single" w:color="000000" w:sz="4" w:space="0"/>
            </w:tcBorders>
          </w:tcPr>
          <w:p>
            <w:pPr>
              <w:pStyle w:val="1799"/>
              <w:rPr>
                <w:rFonts w:hint="default" w:ascii="Calibri" w:hAnsi="Calibri" w:cs="Calibri"/>
                <w:sz w:val="22"/>
              </w:rPr>
            </w:pPr>
          </w:p>
        </w:tc>
        <w:tc>
          <w:tcPr>
            <w:tcW w:w="926" w:type="dxa"/>
            <w:tcBorders>
              <w:left w:val="single" w:color="000000" w:sz="4" w:space="0"/>
            </w:tcBorders>
          </w:tcPr>
          <w:p>
            <w:pPr>
              <w:pStyle w:val="1799"/>
              <w:rPr>
                <w:rFonts w:hint="default" w:ascii="Calibri" w:hAnsi="Calibri" w:cs="Calibri"/>
                <w:sz w:val="22"/>
              </w:rPr>
            </w:pPr>
          </w:p>
        </w:tc>
        <w:tc>
          <w:tcPr>
            <w:tcW w:w="973" w:type="dxa"/>
          </w:tcPr>
          <w:p>
            <w:pPr>
              <w:pStyle w:val="1799"/>
              <w:rPr>
                <w:rFonts w:hint="default" w:ascii="Calibri" w:hAnsi="Calibri" w:cs="Calibri"/>
                <w:sz w:val="22"/>
              </w:rPr>
            </w:pPr>
          </w:p>
        </w:tc>
        <w:tc>
          <w:tcPr>
            <w:tcW w:w="1037" w:type="dxa"/>
          </w:tcPr>
          <w:p>
            <w:pPr>
              <w:pStyle w:val="1799"/>
              <w:rPr>
                <w:rFonts w:hint="default" w:ascii="Calibri" w:hAnsi="Calibri" w:cs="Calibri"/>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5" w:hRule="atLeast"/>
        </w:trPr>
        <w:tc>
          <w:tcPr>
            <w:tcW w:w="9094" w:type="dxa"/>
            <w:gridSpan w:val="8"/>
          </w:tcPr>
          <w:p>
            <w:pPr>
              <w:pStyle w:val="1799"/>
              <w:spacing w:before="2"/>
              <w:rPr>
                <w:rFonts w:hint="default" w:ascii="Calibri" w:hAnsi="Calibri" w:cs="Calibri"/>
                <w:b/>
                <w:sz w:val="33"/>
              </w:rPr>
            </w:pPr>
          </w:p>
          <w:p>
            <w:pPr>
              <w:pStyle w:val="1799"/>
              <w:tabs>
                <w:tab w:val="left" w:pos="1805"/>
                <w:tab w:val="left" w:pos="5165"/>
                <w:tab w:val="left" w:pos="7445"/>
              </w:tabs>
              <w:ind w:left="5"/>
              <w:rPr>
                <w:rFonts w:hint="default" w:ascii="Calibri" w:hAnsi="Calibri" w:cs="Calibri"/>
                <w:sz w:val="24"/>
              </w:rPr>
            </w:pPr>
            <w:r>
              <w:rPr>
                <w:rFonts w:hint="default" w:ascii="Calibri" w:hAnsi="Calibri" w:cs="Calibri"/>
                <w:sz w:val="24"/>
              </w:rPr>
              <w:t>磋商响应总报价</w:t>
            </w:r>
            <w:r>
              <w:rPr>
                <w:rFonts w:hint="eastAsia" w:ascii="Calibri" w:hAnsi="Calibri" w:cs="Calibri"/>
                <w:sz w:val="24"/>
                <w:lang w:val="en-US" w:eastAsia="zh-CN"/>
              </w:rPr>
              <w:t xml:space="preserve">  </w:t>
            </w:r>
            <w:r>
              <w:rPr>
                <w:rFonts w:hint="default" w:ascii="Calibri" w:hAnsi="Calibri" w:cs="Calibri"/>
                <w:sz w:val="24"/>
              </w:rPr>
              <w:t>大写：</w:t>
            </w:r>
            <w:r>
              <w:rPr>
                <w:rFonts w:hint="default" w:ascii="Calibri" w:hAnsi="Calibri" w:cs="Calibri"/>
                <w:sz w:val="24"/>
              </w:rPr>
              <w:tab/>
            </w:r>
            <w:r>
              <w:rPr>
                <w:rFonts w:hint="default" w:ascii="Calibri" w:hAnsi="Calibri" w:cs="Calibri"/>
                <w:sz w:val="24"/>
              </w:rPr>
              <w:t>小写：</w:t>
            </w:r>
            <w:r>
              <w:rPr>
                <w:rFonts w:hint="default" w:ascii="Calibri" w:hAnsi="Calibri" w:cs="Calibri"/>
                <w:sz w:val="24"/>
                <w:u w:val="single"/>
              </w:rPr>
              <w:t xml:space="preserve"> </w:t>
            </w:r>
            <w:r>
              <w:rPr>
                <w:rFonts w:hint="default" w:ascii="Calibri" w:hAnsi="Calibri" w:cs="Calibri"/>
                <w:sz w:val="24"/>
                <w:u w:val="single"/>
              </w:rPr>
              <w:tab/>
            </w:r>
            <w:r>
              <w:rPr>
                <w:rFonts w:hint="default" w:ascii="Calibri" w:hAnsi="Calibri" w:cs="Calibri"/>
                <w:sz w:val="24"/>
                <w:u w:val="singl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53" w:type="dxa"/>
          </w:tcPr>
          <w:p>
            <w:pPr>
              <w:pStyle w:val="1799"/>
              <w:spacing w:before="175"/>
              <w:ind w:left="150" w:right="139"/>
              <w:jc w:val="center"/>
              <w:rPr>
                <w:rFonts w:hint="default" w:ascii="Calibri" w:hAnsi="Calibri" w:cs="Calibri"/>
                <w:sz w:val="24"/>
              </w:rPr>
            </w:pPr>
            <w:r>
              <w:rPr>
                <w:rFonts w:hint="default" w:ascii="Calibri" w:hAnsi="Calibri" w:cs="Calibri"/>
                <w:sz w:val="24"/>
              </w:rPr>
              <w:t>备注</w:t>
            </w:r>
          </w:p>
        </w:tc>
        <w:tc>
          <w:tcPr>
            <w:tcW w:w="8241" w:type="dxa"/>
            <w:gridSpan w:val="7"/>
          </w:tcPr>
          <w:p>
            <w:pPr>
              <w:pStyle w:val="1799"/>
              <w:spacing w:before="175"/>
              <w:ind w:left="7"/>
              <w:rPr>
                <w:rFonts w:hint="default" w:ascii="Calibri" w:hAnsi="Calibri" w:cs="Calibri"/>
                <w:sz w:val="24"/>
              </w:rPr>
            </w:pPr>
            <w:r>
              <w:rPr>
                <w:rFonts w:hint="default" w:ascii="Calibri" w:hAnsi="Calibri" w:cs="Calibri"/>
                <w:sz w:val="24"/>
              </w:rPr>
              <w:t>保留小数点后两位。</w:t>
            </w:r>
          </w:p>
        </w:tc>
      </w:tr>
    </w:tbl>
    <w:p>
      <w:pPr>
        <w:pStyle w:val="55"/>
        <w:rPr>
          <w:rFonts w:hint="eastAsia" w:ascii="宋体" w:hAnsi="宋体" w:cs="仿宋"/>
          <w:color w:val="000000"/>
          <w:sz w:val="24"/>
        </w:rPr>
      </w:pPr>
    </w:p>
    <w:p>
      <w:pPr>
        <w:pStyle w:val="55"/>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eastAsia="黑体"/>
          <w:b/>
          <w:bCs/>
          <w:sz w:val="32"/>
          <w:szCs w:val="32"/>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spacing w:line="360" w:lineRule="auto"/>
        <w:ind w:firstLine="211"/>
        <w:jc w:val="right"/>
        <w:rPr>
          <w:rFonts w:hint="eastAsia" w:ascii="宋体" w:hAnsi="宋体" w:cs="宋体"/>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429"/>
        <w:keepNext w:val="0"/>
        <w:keepLines w:val="0"/>
        <w:pageBreakBefore w:val="0"/>
        <w:widowControl w:val="0"/>
        <w:numPr>
          <w:ilvl w:val="0"/>
          <w:numId w:val="0"/>
        </w:numPr>
        <w:tabs>
          <w:tab w:val="left" w:pos="1361"/>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ascii="宋体" w:hAnsi="宋体" w:cs="仿宋"/>
          <w:b/>
          <w:bCs/>
          <w:color w:val="000000"/>
          <w:sz w:val="24"/>
        </w:rPr>
        <w:t>注：</w:t>
      </w:r>
      <w:r>
        <w:rPr>
          <w:rFonts w:hint="eastAsia" w:ascii="宋体" w:hAnsi="宋体" w:cs="仿宋"/>
          <w:b/>
          <w:bCs/>
          <w:color w:val="000000"/>
          <w:sz w:val="24"/>
          <w:lang w:val="en-US" w:eastAsia="zh-CN"/>
        </w:rPr>
        <w:t>1、</w:t>
      </w:r>
      <w:r>
        <w:rPr>
          <w:rFonts w:hint="default" w:ascii="Calibri" w:hAnsi="Calibri" w:cs="Calibri"/>
          <w:b/>
          <w:sz w:val="22"/>
        </w:rPr>
        <w:t>磋商响应总报价为货物到达指定交货地点所包含的费用，包括产品、包装、运输（含二次倒运）、装卸（含二次装卸）、存储、发货、送货、保险费（指货物运抵现场所发生的费用）、人工、机械、保险、劳保、各种税费、验收、检测、培训等的一切费用。</w:t>
      </w:r>
    </w:p>
    <w:p>
      <w:pPr>
        <w:pStyle w:val="429"/>
        <w:keepNext w:val="0"/>
        <w:keepLines w:val="0"/>
        <w:pageBreakBefore w:val="0"/>
        <w:widowControl w:val="0"/>
        <w:numPr>
          <w:ilvl w:val="0"/>
          <w:numId w:val="0"/>
        </w:numPr>
        <w:tabs>
          <w:tab w:val="left" w:pos="1439"/>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cs="Calibri"/>
          <w:b/>
          <w:sz w:val="22"/>
          <w:lang w:val="en-US" w:eastAsia="zh-CN"/>
        </w:rPr>
        <w:t>2、</w:t>
      </w:r>
      <w:r>
        <w:rPr>
          <w:rFonts w:hint="default" w:ascii="Calibri" w:hAnsi="Calibri" w:cs="Calibri"/>
          <w:b/>
          <w:sz w:val="22"/>
        </w:rPr>
        <w:t>如果按单价计算的结果与总价不一致，以单价为准修正总价。</w:t>
      </w:r>
    </w:p>
    <w:p>
      <w:pPr>
        <w:pStyle w:val="429"/>
        <w:keepNext w:val="0"/>
        <w:keepLines w:val="0"/>
        <w:pageBreakBefore w:val="0"/>
        <w:widowControl w:val="0"/>
        <w:numPr>
          <w:ilvl w:val="0"/>
          <w:numId w:val="0"/>
        </w:numPr>
        <w:tabs>
          <w:tab w:val="left" w:pos="1332"/>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cs="Calibri"/>
          <w:b/>
          <w:spacing w:val="-1"/>
          <w:sz w:val="22"/>
          <w:lang w:val="en-US" w:eastAsia="zh-CN"/>
        </w:rPr>
        <w:t>3、</w:t>
      </w:r>
      <w:r>
        <w:rPr>
          <w:rFonts w:hint="default" w:ascii="Calibri" w:hAnsi="Calibri" w:cs="Calibri"/>
          <w:b/>
          <w:spacing w:val="-1"/>
          <w:sz w:val="22"/>
        </w:rPr>
        <w:t>“分项报价表”各分项报价合计应当与“首次磋商报价表”报价合计一致。</w:t>
      </w:r>
    </w:p>
    <w:p>
      <w:pPr>
        <w:pStyle w:val="429"/>
        <w:keepNext w:val="0"/>
        <w:keepLines w:val="0"/>
        <w:pageBreakBefore w:val="0"/>
        <w:widowControl w:val="0"/>
        <w:numPr>
          <w:ilvl w:val="0"/>
          <w:numId w:val="0"/>
        </w:numPr>
        <w:tabs>
          <w:tab w:val="left" w:pos="1332"/>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rPr>
      </w:pPr>
      <w:r>
        <w:rPr>
          <w:rFonts w:hint="eastAsia" w:cs="Calibri"/>
          <w:b/>
          <w:sz w:val="22"/>
          <w:lang w:val="en-US" w:eastAsia="zh-CN"/>
        </w:rPr>
        <w:t>4、</w:t>
      </w:r>
      <w:r>
        <w:rPr>
          <w:rFonts w:hint="default" w:ascii="Calibri" w:hAnsi="Calibri" w:cs="Calibri"/>
          <w:b/>
          <w:sz w:val="22"/>
        </w:rPr>
        <w:t>供应商自行承担填写错误被视为无效投标文件的风险。</w:t>
      </w:r>
    </w:p>
    <w:p>
      <w:pPr>
        <w:pStyle w:val="429"/>
        <w:keepNext w:val="0"/>
        <w:keepLines w:val="0"/>
        <w:pageBreakBefore w:val="0"/>
        <w:widowControl w:val="0"/>
        <w:numPr>
          <w:ilvl w:val="0"/>
          <w:numId w:val="0"/>
        </w:numPr>
        <w:tabs>
          <w:tab w:val="left" w:pos="1332"/>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cs="Calibri"/>
          <w:b/>
          <w:sz w:val="22"/>
          <w:lang w:val="en-US" w:eastAsia="zh-CN"/>
        </w:rPr>
        <w:t>5、</w:t>
      </w:r>
      <w:r>
        <w:rPr>
          <w:rFonts w:hint="default" w:ascii="Calibri" w:hAnsi="Calibri" w:cs="Calibri"/>
          <w:b/>
          <w:sz w:val="22"/>
        </w:rPr>
        <w:t>此表格在格式不变的情况下可自行制作。</w:t>
      </w:r>
    </w:p>
    <w:p>
      <w:pPr>
        <w:pStyle w:val="111"/>
        <w:widowControl w:val="0"/>
        <w:numPr>
          <w:ilvl w:val="0"/>
          <w:numId w:val="0"/>
        </w:numPr>
        <w:jc w:val="both"/>
        <w:rPr>
          <w:rFonts w:hint="eastAsia"/>
        </w:rPr>
      </w:pPr>
    </w:p>
    <w:p>
      <w:pPr>
        <w:pStyle w:val="111"/>
        <w:widowControl w:val="0"/>
        <w:numPr>
          <w:ilvl w:val="0"/>
          <w:numId w:val="0"/>
        </w:numPr>
        <w:jc w:val="both"/>
        <w:rPr>
          <w:rFonts w:hint="eastAsia"/>
        </w:rPr>
      </w:pPr>
    </w:p>
    <w:p>
      <w:pPr>
        <w:autoSpaceDE w:val="0"/>
        <w:autoSpaceDN w:val="0"/>
        <w:adjustRightInd w:val="0"/>
        <w:snapToGrid w:val="0"/>
        <w:spacing w:line="360" w:lineRule="auto"/>
        <w:jc w:val="center"/>
        <w:rPr>
          <w:rFonts w:ascii="宋体" w:hAnsi="宋体"/>
          <w:b/>
          <w:bCs/>
          <w:sz w:val="36"/>
          <w:szCs w:val="36"/>
          <w:lang w:val="zh-CN"/>
        </w:rPr>
      </w:pPr>
      <w:r>
        <w:rPr>
          <w:rFonts w:hint="eastAsia" w:ascii="宋体" w:hAnsi="宋体"/>
          <w:b/>
          <w:bCs/>
          <w:sz w:val="36"/>
          <w:szCs w:val="36"/>
          <w:lang w:val="zh-CN"/>
        </w:rPr>
        <w:t>商务偏离表</w:t>
      </w: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周至县新区中学校园文化采购项目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360" w:lineRule="auto"/>
        <w:rPr>
          <w:rFonts w:ascii="宋体" w:hAnsi="宋体"/>
          <w:color w:val="000000"/>
          <w:sz w:val="24"/>
          <w:szCs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TYRZ-2023-ZZ049</w:t>
      </w:r>
      <w:r>
        <w:rPr>
          <w:rFonts w:hint="eastAsia" w:ascii="宋体" w:hAnsi="宋体" w:eastAsia="宋体" w:cs="宋体"/>
          <w:color w:val="000000"/>
          <w:sz w:val="24"/>
          <w:u w:val="single"/>
        </w:rPr>
        <w:t xml:space="preserve">     </w:t>
      </w:r>
    </w:p>
    <w:tbl>
      <w:tblPr>
        <w:tblStyle w:val="87"/>
        <w:tblW w:w="10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1810"/>
        <w:gridCol w:w="2550"/>
        <w:gridCol w:w="1838"/>
        <w:gridCol w:w="1263"/>
        <w:gridCol w:w="1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331"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名称</w:t>
            </w:r>
          </w:p>
        </w:tc>
        <w:tc>
          <w:tcPr>
            <w:tcW w:w="1810" w:type="dxa"/>
            <w:noWrap w:val="0"/>
            <w:vAlign w:val="center"/>
          </w:tcPr>
          <w:p>
            <w:pPr>
              <w:spacing w:line="360" w:lineRule="auto"/>
              <w:jc w:val="center"/>
              <w:rPr>
                <w:rFonts w:ascii="宋体" w:hAnsi="宋体"/>
                <w:color w:val="000000"/>
                <w:sz w:val="24"/>
                <w:szCs w:val="24"/>
              </w:rPr>
            </w:pPr>
            <w:r>
              <w:rPr>
                <w:rFonts w:ascii="宋体" w:hAnsi="宋体" w:eastAsia="宋体" w:cs="宋体"/>
                <w:sz w:val="24"/>
                <w:szCs w:val="24"/>
              </w:rPr>
              <w:t>磋商文件条目号</w:t>
            </w:r>
          </w:p>
        </w:tc>
        <w:tc>
          <w:tcPr>
            <w:tcW w:w="2550" w:type="dxa"/>
            <w:noWrap w:val="0"/>
            <w:vAlign w:val="center"/>
          </w:tcPr>
          <w:p>
            <w:pPr>
              <w:spacing w:line="360" w:lineRule="auto"/>
              <w:jc w:val="center"/>
              <w:rPr>
                <w:rFonts w:ascii="宋体" w:hAnsi="宋体"/>
                <w:color w:val="000000"/>
                <w:sz w:val="24"/>
                <w:szCs w:val="24"/>
              </w:rPr>
            </w:pPr>
            <w:r>
              <w:rPr>
                <w:rFonts w:ascii="宋体" w:hAnsi="宋体" w:eastAsia="宋体" w:cs="宋体"/>
                <w:sz w:val="24"/>
                <w:szCs w:val="24"/>
              </w:rPr>
              <w:t>磋商文件的商务条款</w:t>
            </w:r>
          </w:p>
        </w:tc>
        <w:tc>
          <w:tcPr>
            <w:tcW w:w="1838" w:type="dxa"/>
            <w:noWrap w:val="0"/>
            <w:vAlign w:val="center"/>
          </w:tcPr>
          <w:p>
            <w:pPr>
              <w:spacing w:line="360" w:lineRule="auto"/>
              <w:jc w:val="center"/>
              <w:rPr>
                <w:rFonts w:ascii="宋体" w:hAnsi="宋体"/>
                <w:color w:val="000000"/>
                <w:sz w:val="24"/>
                <w:szCs w:val="24"/>
              </w:rPr>
            </w:pPr>
            <w:r>
              <w:rPr>
                <w:rFonts w:ascii="宋体" w:hAnsi="宋体" w:eastAsia="宋体" w:cs="宋体"/>
                <w:sz w:val="24"/>
                <w:szCs w:val="24"/>
              </w:rPr>
              <w:t>磋商响应文件的 商务条款</w:t>
            </w:r>
          </w:p>
        </w:tc>
        <w:tc>
          <w:tcPr>
            <w:tcW w:w="1263" w:type="dxa"/>
            <w:noWrap w:val="0"/>
            <w:vAlign w:val="center"/>
          </w:tcPr>
          <w:p>
            <w:pPr>
              <w:spacing w:line="360" w:lineRule="auto"/>
              <w:jc w:val="center"/>
              <w:rPr>
                <w:rFonts w:ascii="宋体" w:hAnsi="宋体"/>
                <w:color w:val="000000"/>
                <w:sz w:val="24"/>
                <w:szCs w:val="24"/>
              </w:rPr>
            </w:pPr>
            <w:r>
              <w:rPr>
                <w:rFonts w:ascii="宋体" w:hAnsi="宋体" w:eastAsia="宋体" w:cs="宋体"/>
                <w:sz w:val="24"/>
                <w:szCs w:val="24"/>
              </w:rPr>
              <w:t>偏离</w:t>
            </w:r>
          </w:p>
        </w:tc>
        <w:tc>
          <w:tcPr>
            <w:tcW w:w="1263" w:type="dxa"/>
            <w:noWrap w:val="0"/>
            <w:vAlign w:val="center"/>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1810" w:type="dxa"/>
            <w:noWrap w:val="0"/>
            <w:vAlign w:val="top"/>
          </w:tcPr>
          <w:p>
            <w:pPr>
              <w:spacing w:line="360" w:lineRule="auto"/>
              <w:jc w:val="center"/>
              <w:rPr>
                <w:rFonts w:ascii="宋体" w:hAnsi="宋体"/>
                <w:color w:val="000000"/>
                <w:sz w:val="24"/>
                <w:szCs w:val="24"/>
              </w:rPr>
            </w:pPr>
          </w:p>
        </w:tc>
        <w:tc>
          <w:tcPr>
            <w:tcW w:w="2550" w:type="dxa"/>
            <w:noWrap w:val="0"/>
            <w:vAlign w:val="top"/>
          </w:tcPr>
          <w:p>
            <w:pPr>
              <w:spacing w:line="360" w:lineRule="auto"/>
              <w:jc w:val="center"/>
              <w:rPr>
                <w:rFonts w:ascii="宋体" w:hAnsi="宋体"/>
                <w:color w:val="000000"/>
                <w:sz w:val="24"/>
                <w:szCs w:val="24"/>
              </w:rPr>
            </w:pPr>
          </w:p>
        </w:tc>
        <w:tc>
          <w:tcPr>
            <w:tcW w:w="1838"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1810" w:type="dxa"/>
            <w:noWrap w:val="0"/>
            <w:vAlign w:val="top"/>
          </w:tcPr>
          <w:p>
            <w:pPr>
              <w:spacing w:line="360" w:lineRule="auto"/>
              <w:jc w:val="center"/>
              <w:rPr>
                <w:rFonts w:ascii="宋体" w:hAnsi="宋体"/>
                <w:color w:val="000000"/>
                <w:sz w:val="28"/>
                <w:szCs w:val="28"/>
              </w:rPr>
            </w:pPr>
          </w:p>
        </w:tc>
        <w:tc>
          <w:tcPr>
            <w:tcW w:w="2550" w:type="dxa"/>
            <w:noWrap w:val="0"/>
            <w:vAlign w:val="top"/>
          </w:tcPr>
          <w:p>
            <w:pPr>
              <w:spacing w:line="360" w:lineRule="auto"/>
              <w:jc w:val="center"/>
              <w:rPr>
                <w:rFonts w:ascii="宋体" w:hAnsi="宋体"/>
                <w:color w:val="000000"/>
                <w:sz w:val="28"/>
                <w:szCs w:val="28"/>
              </w:rPr>
            </w:pPr>
          </w:p>
        </w:tc>
        <w:tc>
          <w:tcPr>
            <w:tcW w:w="1838"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1810" w:type="dxa"/>
            <w:noWrap w:val="0"/>
            <w:vAlign w:val="top"/>
          </w:tcPr>
          <w:p>
            <w:pPr>
              <w:spacing w:line="360" w:lineRule="auto"/>
              <w:jc w:val="center"/>
              <w:rPr>
                <w:rFonts w:ascii="宋体" w:hAnsi="宋体"/>
                <w:color w:val="000000"/>
                <w:sz w:val="28"/>
                <w:szCs w:val="28"/>
              </w:rPr>
            </w:pPr>
          </w:p>
        </w:tc>
        <w:tc>
          <w:tcPr>
            <w:tcW w:w="2550" w:type="dxa"/>
            <w:noWrap w:val="0"/>
            <w:vAlign w:val="top"/>
          </w:tcPr>
          <w:p>
            <w:pPr>
              <w:spacing w:line="360" w:lineRule="auto"/>
              <w:jc w:val="center"/>
              <w:rPr>
                <w:rFonts w:ascii="宋体" w:hAnsi="宋体"/>
                <w:color w:val="000000"/>
                <w:sz w:val="28"/>
                <w:szCs w:val="28"/>
              </w:rPr>
            </w:pPr>
          </w:p>
        </w:tc>
        <w:tc>
          <w:tcPr>
            <w:tcW w:w="1838"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1810" w:type="dxa"/>
            <w:noWrap w:val="0"/>
            <w:vAlign w:val="top"/>
          </w:tcPr>
          <w:p>
            <w:pPr>
              <w:spacing w:line="360" w:lineRule="auto"/>
              <w:jc w:val="center"/>
              <w:rPr>
                <w:rFonts w:ascii="宋体" w:hAnsi="宋体"/>
                <w:color w:val="000000"/>
                <w:sz w:val="28"/>
                <w:szCs w:val="28"/>
              </w:rPr>
            </w:pPr>
          </w:p>
        </w:tc>
        <w:tc>
          <w:tcPr>
            <w:tcW w:w="2550" w:type="dxa"/>
            <w:noWrap w:val="0"/>
            <w:vAlign w:val="top"/>
          </w:tcPr>
          <w:p>
            <w:pPr>
              <w:spacing w:line="360" w:lineRule="auto"/>
              <w:jc w:val="center"/>
              <w:rPr>
                <w:rFonts w:ascii="宋体" w:hAnsi="宋体"/>
                <w:color w:val="000000"/>
                <w:sz w:val="28"/>
                <w:szCs w:val="28"/>
              </w:rPr>
            </w:pPr>
          </w:p>
        </w:tc>
        <w:tc>
          <w:tcPr>
            <w:tcW w:w="1838"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1810" w:type="dxa"/>
            <w:noWrap w:val="0"/>
            <w:vAlign w:val="top"/>
          </w:tcPr>
          <w:p>
            <w:pPr>
              <w:spacing w:line="360" w:lineRule="auto"/>
              <w:jc w:val="center"/>
              <w:rPr>
                <w:rFonts w:ascii="宋体" w:hAnsi="宋体"/>
                <w:color w:val="000000"/>
                <w:sz w:val="28"/>
                <w:szCs w:val="28"/>
              </w:rPr>
            </w:pPr>
          </w:p>
        </w:tc>
        <w:tc>
          <w:tcPr>
            <w:tcW w:w="2550" w:type="dxa"/>
            <w:noWrap w:val="0"/>
            <w:vAlign w:val="top"/>
          </w:tcPr>
          <w:p>
            <w:pPr>
              <w:spacing w:line="360" w:lineRule="auto"/>
              <w:jc w:val="center"/>
              <w:rPr>
                <w:rFonts w:ascii="宋体" w:hAnsi="宋体"/>
                <w:color w:val="000000"/>
                <w:sz w:val="28"/>
                <w:szCs w:val="28"/>
              </w:rPr>
            </w:pPr>
          </w:p>
        </w:tc>
        <w:tc>
          <w:tcPr>
            <w:tcW w:w="1838"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1810" w:type="dxa"/>
            <w:noWrap w:val="0"/>
            <w:vAlign w:val="top"/>
          </w:tcPr>
          <w:p>
            <w:pPr>
              <w:spacing w:line="360" w:lineRule="auto"/>
              <w:jc w:val="center"/>
              <w:rPr>
                <w:rFonts w:ascii="宋体" w:hAnsi="宋体"/>
                <w:color w:val="000000"/>
                <w:sz w:val="28"/>
                <w:szCs w:val="28"/>
              </w:rPr>
            </w:pPr>
          </w:p>
        </w:tc>
        <w:tc>
          <w:tcPr>
            <w:tcW w:w="2550" w:type="dxa"/>
            <w:noWrap w:val="0"/>
            <w:vAlign w:val="top"/>
          </w:tcPr>
          <w:p>
            <w:pPr>
              <w:spacing w:line="360" w:lineRule="auto"/>
              <w:jc w:val="center"/>
              <w:rPr>
                <w:rFonts w:ascii="宋体" w:hAnsi="宋体"/>
                <w:color w:val="000000"/>
                <w:sz w:val="28"/>
                <w:szCs w:val="28"/>
              </w:rPr>
            </w:pPr>
          </w:p>
        </w:tc>
        <w:tc>
          <w:tcPr>
            <w:tcW w:w="1838"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bl>
    <w:p>
      <w:pPr>
        <w:spacing w:line="360" w:lineRule="auto"/>
        <w:rPr>
          <w:rFonts w:ascii="宋体" w:hAnsi="宋体"/>
          <w:color w:val="000000"/>
          <w:sz w:val="28"/>
          <w:szCs w:val="28"/>
        </w:rPr>
      </w:pPr>
    </w:p>
    <w:p>
      <w:pPr>
        <w:spacing w:line="460" w:lineRule="exact"/>
        <w:ind w:firstLine="480" w:firstLineChars="200"/>
        <w:rPr>
          <w:rFonts w:ascii="宋体" w:hAnsi="宋体" w:eastAsia="宋体" w:cs="宋体"/>
          <w:sz w:val="24"/>
          <w:szCs w:val="24"/>
        </w:rPr>
      </w:pPr>
      <w:r>
        <w:rPr>
          <w:rFonts w:ascii="宋体" w:hAnsi="宋体" w:eastAsia="宋体" w:cs="宋体"/>
          <w:sz w:val="24"/>
          <w:szCs w:val="24"/>
        </w:rPr>
        <w:t>说明： 1.本表只填写磋商响应文件中与磋商文件有偏离（包括正偏离和负偏离）的内容，磋商响应文件中商务响应与磋商文件要求完全一致的，不用在此表中列出，但必须提交空白表。</w:t>
      </w:r>
    </w:p>
    <w:p>
      <w:pPr>
        <w:spacing w:line="460" w:lineRule="exact"/>
        <w:ind w:firstLine="480" w:firstLineChars="200"/>
        <w:rPr>
          <w:rFonts w:hint="eastAsia" w:ascii="宋体" w:hAnsi="宋体"/>
          <w:sz w:val="24"/>
          <w:szCs w:val="24"/>
        </w:rPr>
      </w:pPr>
      <w:r>
        <w:rPr>
          <w:rFonts w:ascii="宋体" w:hAnsi="宋体" w:eastAsia="宋体" w:cs="宋体"/>
          <w:sz w:val="24"/>
          <w:szCs w:val="24"/>
        </w:rPr>
        <w:t xml:space="preserve"> 2.供应商必须据实填写，不得虚假响应，否则将取消其磋商或成交资格，并按有关规定进处罚。</w:t>
      </w:r>
    </w:p>
    <w:p>
      <w:pPr>
        <w:pStyle w:val="111"/>
        <w:widowControl w:val="0"/>
        <w:numPr>
          <w:ilvl w:val="0"/>
          <w:numId w:val="0"/>
        </w:numPr>
        <w:jc w:val="both"/>
        <w:rPr>
          <w:rFonts w:hint="eastAsia"/>
          <w:sz w:val="18"/>
          <w:szCs w:val="22"/>
        </w:rPr>
      </w:pPr>
    </w:p>
    <w:p>
      <w:pPr>
        <w:pStyle w:val="55"/>
        <w:rPr>
          <w:rFonts w:hint="eastAsia" w:ascii="宋体" w:hAnsi="宋体" w:cs="仿宋"/>
          <w:color w:val="000000"/>
          <w:sz w:val="24"/>
        </w:rPr>
      </w:pPr>
    </w:p>
    <w:p>
      <w:pPr>
        <w:pStyle w:val="55"/>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rPr>
          <w:rFonts w:hint="eastAsia"/>
        </w:rPr>
      </w:pP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autoSpaceDE w:val="0"/>
        <w:autoSpaceDN w:val="0"/>
        <w:adjustRightInd w:val="0"/>
        <w:jc w:val="center"/>
        <w:rPr>
          <w:rFonts w:hint="eastAsia" w:ascii="宋体" w:hAnsi="宋体"/>
          <w:b/>
          <w:bCs/>
          <w:sz w:val="36"/>
          <w:szCs w:val="36"/>
          <w:lang w:val="zh-CN"/>
        </w:rPr>
      </w:pPr>
    </w:p>
    <w:p>
      <w:pPr>
        <w:spacing w:line="480" w:lineRule="auto"/>
        <w:jc w:val="center"/>
        <w:outlineLvl w:val="9"/>
        <w:rPr>
          <w:rFonts w:hint="eastAsia" w:ascii="宋体" w:hAnsi="宋体" w:eastAsia="宋体" w:cs="宋体"/>
          <w:sz w:val="30"/>
          <w:szCs w:val="30"/>
        </w:rPr>
      </w:pPr>
      <w:r>
        <w:rPr>
          <w:rFonts w:hint="eastAsia" w:ascii="宋体" w:hAnsi="宋体" w:eastAsia="宋体" w:cs="宋体"/>
          <w:sz w:val="30"/>
          <w:szCs w:val="30"/>
        </w:rPr>
        <w:t>二、法定代表人身份证明</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spacing w:line="480" w:lineRule="auto"/>
        <w:ind w:firstLine="480" w:firstLineChars="200"/>
        <w:outlineLvl w:val="9"/>
        <w:rPr>
          <w:rFonts w:hint="eastAsia" w:ascii="宋体" w:hAnsi="宋体" w:eastAsia="宋体" w:cs="宋体"/>
          <w:sz w:val="24"/>
        </w:rPr>
      </w:pP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供应商名称：</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w:t>
      </w: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统一社会信用代码：</w:t>
      </w:r>
      <w:r>
        <w:rPr>
          <w:rFonts w:hint="eastAsia" w:ascii="宋体" w:hAnsi="宋体" w:eastAsia="宋体" w:cs="宋体"/>
          <w:sz w:val="24"/>
          <w:szCs w:val="24"/>
          <w:highlight w:val="none"/>
          <w:u w:val="single"/>
          <w:shd w:val="clear" w:color="auto" w:fill="auto"/>
        </w:rPr>
        <w:t xml:space="preserve">                </w:t>
      </w: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注册地址：</w:t>
      </w:r>
      <w:r>
        <w:rPr>
          <w:rFonts w:hint="eastAsia" w:ascii="宋体" w:hAnsi="宋体" w:eastAsia="宋体" w:cs="宋体"/>
          <w:sz w:val="24"/>
          <w:szCs w:val="24"/>
          <w:highlight w:val="none"/>
          <w:u w:val="single"/>
          <w:shd w:val="clear" w:color="auto" w:fill="auto"/>
        </w:rPr>
        <w:t xml:space="preserve">                        </w:t>
      </w: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成立时间：</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 xml:space="preserve">年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月</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日</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360" w:lineRule="auto"/>
        <w:jc w:val="left"/>
        <w:textAlignment w:val="auto"/>
        <w:outlineLvl w:val="9"/>
        <w:rPr>
          <w:rFonts w:hint="eastAsia" w:ascii="宋体" w:hAnsi="宋体" w:eastAsia="宋体" w:cs="宋体"/>
          <w:sz w:val="24"/>
          <w:szCs w:val="24"/>
          <w:highlight w:val="none"/>
          <w:u w:val="single"/>
          <w:shd w:val="clear" w:color="auto" w:fill="auto"/>
        </w:rPr>
      </w:pPr>
      <w:r>
        <w:rPr>
          <w:rFonts w:hint="eastAsia" w:ascii="宋体" w:hAnsi="宋体" w:eastAsia="宋体" w:cs="宋体"/>
          <w:sz w:val="24"/>
          <w:szCs w:val="24"/>
          <w:highlight w:val="none"/>
          <w:shd w:val="clear" w:color="auto" w:fill="auto"/>
        </w:rPr>
        <w:t>经营期限：</w:t>
      </w:r>
      <w:r>
        <w:rPr>
          <w:rFonts w:hint="eastAsia" w:ascii="宋体" w:hAnsi="宋体" w:eastAsia="宋体" w:cs="宋体"/>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360" w:lineRule="auto"/>
        <w:jc w:val="left"/>
        <w:textAlignment w:val="auto"/>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姓名：</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性别：</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年龄：</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系</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（供应商名称）的法定代表人。</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360" w:lineRule="auto"/>
        <w:jc w:val="left"/>
        <w:textAlignment w:val="auto"/>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特此证明。</w:t>
      </w:r>
    </w:p>
    <w:p>
      <w:pPr>
        <w:keepNext w:val="0"/>
        <w:keepLines w:val="0"/>
        <w:pageBreakBefore w:val="0"/>
        <w:widowControl w:val="0"/>
        <w:kinsoku/>
        <w:wordWrap w:val="0"/>
        <w:overflowPunct/>
        <w:topLinePunct w:val="0"/>
        <w:bidi w:val="0"/>
        <w:spacing w:line="360" w:lineRule="auto"/>
        <w:ind w:firstLine="405"/>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textAlignment w:val="auto"/>
        <w:outlineLvl w:val="9"/>
        <w:rPr>
          <w:rFonts w:hint="eastAsia" w:ascii="宋体" w:hAnsi="宋体" w:eastAsia="宋体" w:cs="宋体"/>
          <w:sz w:val="24"/>
        </w:rPr>
      </w:pPr>
      <w:r>
        <w:rPr>
          <w:rFonts w:hint="eastAsia" w:ascii="宋体" w:hAnsi="宋体" w:eastAsia="宋体" w:cs="宋体"/>
          <w:sz w:val="24"/>
        </w:rPr>
        <w:t>附：法定代表人身份证复印件。</w:t>
      </w:r>
    </w:p>
    <w:p>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before="240" w:beforeLines="100" w:after="120" w:afterLines="50" w:line="480" w:lineRule="auto"/>
        <w:ind w:firstLine="2480" w:firstLineChars="1000"/>
        <w:jc w:val="right"/>
        <w:textAlignment w:val="auto"/>
        <w:outlineLvl w:val="9"/>
        <w:rPr>
          <w:rFonts w:hint="eastAsia" w:ascii="宋体" w:hAnsi="宋体" w:eastAsia="宋体" w:cs="宋体"/>
          <w:spacing w:val="14"/>
          <w:kern w:val="0"/>
          <w:sz w:val="24"/>
          <w:u w:val="single"/>
        </w:rPr>
      </w:pPr>
      <w:r>
        <w:rPr>
          <w:rFonts w:hint="eastAsia" w:ascii="宋体" w:hAnsi="宋体" w:eastAsia="宋体" w:cs="宋体"/>
          <w:spacing w:val="4"/>
          <w:sz w:val="24"/>
        </w:rPr>
        <w:t>供应商名称（盖章）：</w:t>
      </w:r>
      <w:r>
        <w:rPr>
          <w:rFonts w:hint="eastAsia" w:ascii="宋体" w:hAnsi="宋体" w:cs="仿宋"/>
          <w:color w:val="000000"/>
          <w:sz w:val="24"/>
          <w:u w:val="single"/>
        </w:rPr>
        <w:t xml:space="preserve">                    （公章）</w:t>
      </w:r>
    </w:p>
    <w:p>
      <w:pPr>
        <w:keepNext w:val="0"/>
        <w:keepLines w:val="0"/>
        <w:pageBreakBefore w:val="0"/>
        <w:widowControl w:val="0"/>
        <w:kinsoku/>
        <w:wordWrap w:val="0"/>
        <w:overflowPunct/>
        <w:topLinePunct w:val="0"/>
        <w:bidi w:val="0"/>
        <w:spacing w:line="480" w:lineRule="auto"/>
        <w:ind w:firstLine="496" w:firstLineChars="200"/>
        <w:textAlignment w:val="auto"/>
        <w:outlineLvl w:val="9"/>
        <w:rPr>
          <w:rFonts w:hint="eastAsia" w:ascii="宋体" w:hAnsi="宋体" w:eastAsia="宋体" w:cs="宋体"/>
          <w:sz w:val="24"/>
        </w:rPr>
        <w:sectPr>
          <w:footerReference r:id="rId11" w:type="default"/>
          <w:type w:val="nextColumn"/>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pacing w:val="4"/>
          <w:sz w:val="24"/>
        </w:rPr>
        <w:t xml:space="preserve">                                 </w:t>
      </w: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eastAsia="宋体" w:cs="宋体"/>
          <w:spacing w:val="4"/>
          <w:sz w:val="24"/>
        </w:rPr>
        <w:t>日</w:t>
      </w:r>
    </w:p>
    <w:p>
      <w:pPr>
        <w:spacing w:line="480" w:lineRule="auto"/>
        <w:jc w:val="center"/>
        <w:outlineLvl w:val="9"/>
        <w:rPr>
          <w:rFonts w:hint="eastAsia" w:ascii="宋体" w:hAnsi="宋体" w:eastAsia="宋体" w:cs="宋体"/>
          <w:sz w:val="32"/>
        </w:rPr>
      </w:pPr>
      <w:bookmarkStart w:id="219" w:name="_Toc267473143"/>
      <w:bookmarkStart w:id="220" w:name="_Toc263066834"/>
      <w:bookmarkStart w:id="221" w:name="_Toc51658017"/>
      <w:bookmarkStart w:id="222" w:name="_Toc275528291"/>
      <w:bookmarkStart w:id="223" w:name="_Toc289508271"/>
      <w:bookmarkStart w:id="224" w:name="_Toc299198161"/>
      <w:bookmarkStart w:id="225" w:name="_Toc263370658"/>
      <w:bookmarkStart w:id="226" w:name="_Toc307419491"/>
      <w:bookmarkStart w:id="227" w:name="_Toc307417602"/>
      <w:bookmarkStart w:id="228" w:name="_Toc2413"/>
      <w:bookmarkStart w:id="229" w:name="_Toc294008728"/>
      <w:bookmarkStart w:id="230" w:name="_Toc307416305"/>
      <w:bookmarkStart w:id="231" w:name="_Toc286417537"/>
      <w:bookmarkStart w:id="232" w:name="_Toc267471148"/>
      <w:bookmarkStart w:id="233" w:name="_Toc307485369"/>
      <w:bookmarkStart w:id="234" w:name="_Toc285029161"/>
      <w:r>
        <w:rPr>
          <w:rFonts w:hint="eastAsia" w:ascii="宋体" w:hAnsi="宋体" w:eastAsia="宋体" w:cs="宋体"/>
          <w:sz w:val="32"/>
        </w:rPr>
        <w:t>三、授权委托书</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spacing w:line="480" w:lineRule="auto"/>
        <w:ind w:firstLine="420" w:firstLineChars="200"/>
        <w:outlineLvl w:val="9"/>
        <w:rPr>
          <w:rFonts w:hint="eastAsia" w:ascii="宋体" w:hAnsi="宋体" w:eastAsia="宋体" w:cs="宋体"/>
          <w:szCs w:val="21"/>
        </w:rPr>
      </w:pPr>
    </w:p>
    <w:p>
      <w:pPr>
        <w:spacing w:line="480" w:lineRule="auto"/>
        <w:ind w:firstLine="480" w:firstLineChars="200"/>
        <w:outlineLvl w:val="9"/>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的法定代表人，现委托</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为我方代理人。代理人根据授权，以我方名义签署、澄清确认、递交、撤回、修改</w:t>
      </w:r>
      <w:r>
        <w:rPr>
          <w:rFonts w:hint="eastAsia" w:ascii="宋体" w:hAnsi="宋体" w:cs="宋体"/>
          <w:bCs/>
          <w:sz w:val="24"/>
          <w:u w:val="single"/>
          <w:lang w:eastAsia="zh-CN"/>
        </w:rPr>
        <w:t>周至县新区中学校园文化采购项目</w:t>
      </w:r>
      <w:r>
        <w:rPr>
          <w:rFonts w:hint="eastAsia" w:ascii="宋体" w:hAnsi="宋体" w:eastAsia="宋体" w:cs="宋体"/>
          <w:sz w:val="24"/>
        </w:rPr>
        <w:t>响应文件、签订合同和处理有关事宜，其法律后果由我方承担。</w:t>
      </w:r>
    </w:p>
    <w:p>
      <w:pPr>
        <w:spacing w:line="480" w:lineRule="auto"/>
        <w:ind w:firstLine="480" w:firstLineChars="20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委托期限：本授权书自</w:t>
      </w:r>
      <w:r>
        <w:rPr>
          <w:rFonts w:hint="eastAsia" w:ascii="宋体" w:hAnsi="宋体" w:eastAsia="宋体" w:cs="宋体"/>
          <w:color w:val="000000"/>
          <w:sz w:val="24"/>
        </w:rPr>
        <w:t>磋商文件递交截止之日</w:t>
      </w:r>
      <w:r>
        <w:rPr>
          <w:rFonts w:hint="eastAsia" w:ascii="宋体" w:hAnsi="宋体" w:eastAsia="宋体" w:cs="宋体"/>
          <w:sz w:val="24"/>
        </w:rPr>
        <w:t>起计算有效期为</w:t>
      </w:r>
      <w:r>
        <w:rPr>
          <w:rFonts w:hint="eastAsia" w:ascii="宋体" w:hAnsi="宋体" w:eastAsia="宋体" w:cs="宋体"/>
          <w:sz w:val="24"/>
          <w:u w:val="single"/>
        </w:rPr>
        <w:t>90</w:t>
      </w:r>
      <w:r>
        <w:rPr>
          <w:rFonts w:hint="eastAsia" w:ascii="宋体" w:hAnsi="宋体" w:eastAsia="宋体" w:cs="宋体"/>
          <w:sz w:val="24"/>
        </w:rPr>
        <w:t>日历日</w:t>
      </w:r>
    </w:p>
    <w:p>
      <w:pPr>
        <w:spacing w:line="480" w:lineRule="auto"/>
        <w:ind w:firstLine="480" w:firstLineChars="200"/>
        <w:outlineLvl w:val="9"/>
        <w:rPr>
          <w:rFonts w:hint="eastAsia" w:ascii="宋体" w:hAnsi="宋体" w:eastAsia="宋体" w:cs="宋体"/>
          <w:sz w:val="24"/>
        </w:rPr>
      </w:pPr>
      <w:r>
        <w:rPr>
          <w:rFonts w:hint="eastAsia" w:ascii="宋体" w:hAnsi="宋体" w:eastAsia="宋体" w:cs="宋体"/>
          <w:sz w:val="24"/>
        </w:rPr>
        <w:t>代理人无转委托权。</w:t>
      </w:r>
    </w:p>
    <w:p>
      <w:pPr>
        <w:spacing w:line="480" w:lineRule="auto"/>
        <w:ind w:firstLine="480" w:firstLineChars="200"/>
        <w:outlineLvl w:val="9"/>
        <w:rPr>
          <w:rFonts w:hint="eastAsia" w:ascii="宋体" w:hAnsi="宋体" w:eastAsia="宋体" w:cs="宋体"/>
          <w:sz w:val="24"/>
          <w:u w:val="single"/>
        </w:rPr>
      </w:pPr>
      <w:bookmarkStart w:id="235" w:name="_Toc214090947"/>
      <w:bookmarkStart w:id="236" w:name="_Toc201637979"/>
      <w:r>
        <w:rPr>
          <w:rFonts w:hint="eastAsia" w:ascii="宋体" w:hAnsi="宋体" w:eastAsia="宋体" w:cs="宋体"/>
          <w:sz w:val="24"/>
        </w:rPr>
        <w:t>法定代表人（签字或盖章）：</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被授权人（签字或盖章）：</w:t>
      </w:r>
      <w:bookmarkEnd w:id="235"/>
      <w:bookmarkEnd w:id="236"/>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u w:val="single"/>
        </w:rPr>
      </w:pPr>
      <w:bookmarkStart w:id="237" w:name="_Toc201637980"/>
      <w:bookmarkStart w:id="238" w:name="_Toc214090948"/>
      <w:r>
        <w:rPr>
          <w:rFonts w:hint="eastAsia" w:ascii="宋体" w:hAnsi="宋体" w:eastAsia="宋体" w:cs="宋体"/>
          <w:sz w:val="24"/>
        </w:rPr>
        <w:t>职务：</w:t>
      </w:r>
      <w:r>
        <w:rPr>
          <w:rFonts w:hint="eastAsia" w:ascii="宋体" w:hAnsi="宋体" w:eastAsia="宋体" w:cs="宋体"/>
          <w:sz w:val="24"/>
          <w:u w:val="single"/>
        </w:rPr>
        <w:t xml:space="preserve">                     </w:t>
      </w:r>
      <w:bookmarkEnd w:id="237"/>
      <w:bookmarkEnd w:id="238"/>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u w:val="single"/>
        </w:rPr>
      </w:pPr>
      <w:bookmarkStart w:id="239" w:name="_Toc201637981"/>
      <w:bookmarkStart w:id="240" w:name="_Toc214090949"/>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身份证号：</w:t>
      </w:r>
      <w:bookmarkEnd w:id="239"/>
      <w:bookmarkEnd w:id="240"/>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rPr>
      </w:pPr>
      <w:bookmarkStart w:id="241" w:name="_Toc214090950"/>
      <w:bookmarkStart w:id="242" w:name="_Toc201637982"/>
      <w:r>
        <w:rPr>
          <w:rFonts w:hint="eastAsia" w:ascii="宋体" w:hAnsi="宋体" w:eastAsia="宋体" w:cs="宋体"/>
          <w:sz w:val="24"/>
        </w:rPr>
        <w:t>附：法定代表人、被授权人身份证复印件。（二代身份证正、反两面都需复印）</w:t>
      </w:r>
      <w:bookmarkEnd w:id="241"/>
      <w:bookmarkEnd w:id="242"/>
    </w:p>
    <w:p>
      <w:pPr>
        <w:spacing w:line="480" w:lineRule="auto"/>
        <w:ind w:firstLine="480" w:firstLineChars="200"/>
        <w:jc w:val="right"/>
        <w:outlineLvl w:val="9"/>
        <w:rPr>
          <w:rFonts w:hint="eastAsia" w:ascii="宋体" w:hAnsi="宋体" w:eastAsia="宋体" w:cs="宋体"/>
          <w:sz w:val="24"/>
        </w:rPr>
      </w:pPr>
    </w:p>
    <w:p>
      <w:pPr>
        <w:spacing w:line="480" w:lineRule="auto"/>
        <w:ind w:firstLine="480" w:firstLineChars="200"/>
        <w:jc w:val="right"/>
        <w:outlineLvl w:val="9"/>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widowControl/>
        <w:spacing w:line="480" w:lineRule="auto"/>
        <w:jc w:val="left"/>
        <w:outlineLvl w:val="9"/>
        <w:rPr>
          <w:rFonts w:hint="eastAsia" w:ascii="宋体" w:hAnsi="宋体" w:eastAsia="宋体" w:cs="宋体"/>
          <w:sz w:val="24"/>
        </w:rPr>
      </w:pPr>
      <w:r>
        <w:rPr>
          <w:rFonts w:hint="eastAsia" w:ascii="宋体" w:hAnsi="宋体" w:eastAsia="宋体" w:cs="宋体"/>
          <w:sz w:val="24"/>
        </w:rPr>
        <w:br w:type="page"/>
      </w:r>
    </w:p>
    <w:p>
      <w:pPr>
        <w:spacing w:line="480" w:lineRule="auto"/>
        <w:jc w:val="center"/>
        <w:outlineLvl w:val="9"/>
        <w:rPr>
          <w:rFonts w:hint="eastAsia" w:ascii="宋体" w:hAnsi="宋体" w:eastAsia="宋体" w:cs="宋体"/>
          <w:sz w:val="32"/>
        </w:rPr>
      </w:pPr>
      <w:bookmarkStart w:id="243" w:name="_Toc1107"/>
      <w:bookmarkStart w:id="244" w:name="_Toc51658021"/>
      <w:bookmarkStart w:id="245" w:name="_Toc307416315"/>
      <w:bookmarkStart w:id="246" w:name="_Toc294008737"/>
      <w:bookmarkStart w:id="247" w:name="_Toc286417546"/>
      <w:bookmarkStart w:id="248" w:name="_Toc263066841"/>
      <w:bookmarkStart w:id="249" w:name="_Toc267471163"/>
      <w:bookmarkStart w:id="250" w:name="_Toc285029176"/>
      <w:bookmarkStart w:id="251" w:name="_Toc299198170"/>
      <w:bookmarkStart w:id="252" w:name="_Toc267473158"/>
      <w:bookmarkStart w:id="253" w:name="_Toc307485375"/>
      <w:bookmarkStart w:id="254" w:name="_Toc307417612"/>
      <w:bookmarkStart w:id="255" w:name="_Toc307419501"/>
      <w:bookmarkStart w:id="256" w:name="_Toc263370665"/>
      <w:bookmarkStart w:id="257" w:name="_Toc289508280"/>
      <w:bookmarkStart w:id="258" w:name="_Toc275528306"/>
      <w:bookmarkStart w:id="259" w:name="_Toc51658019"/>
      <w:r>
        <w:rPr>
          <w:rFonts w:hint="eastAsia" w:ascii="宋体" w:hAnsi="宋体" w:eastAsia="宋体" w:cs="宋体"/>
          <w:sz w:val="32"/>
        </w:rPr>
        <w:t>四、资格</w:t>
      </w:r>
      <w:bookmarkEnd w:id="243"/>
      <w:r>
        <w:rPr>
          <w:rFonts w:hint="eastAsia" w:ascii="宋体" w:hAnsi="宋体" w:eastAsia="宋体" w:cs="宋体"/>
          <w:sz w:val="32"/>
        </w:rPr>
        <w:t>证明文件</w:t>
      </w:r>
      <w:bookmarkEnd w:id="244"/>
    </w:p>
    <w:p>
      <w:pPr>
        <w:pStyle w:val="55"/>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w:t>
      </w:r>
      <w:r>
        <w:rPr>
          <w:rFonts w:hint="eastAsia" w:ascii="宋体" w:hAnsi="宋体" w:cs="宋体"/>
          <w:sz w:val="24"/>
          <w:szCs w:val="24"/>
          <w:lang w:eastAsia="zh-CN"/>
        </w:rPr>
        <w:t>提供供应商202</w:t>
      </w:r>
      <w:r>
        <w:rPr>
          <w:rFonts w:hint="eastAsia" w:ascii="宋体" w:hAnsi="宋体" w:cs="宋体"/>
          <w:sz w:val="24"/>
          <w:szCs w:val="24"/>
          <w:lang w:val="en-US" w:eastAsia="zh-CN"/>
        </w:rPr>
        <w:t>1</w:t>
      </w:r>
      <w:r>
        <w:rPr>
          <w:rFonts w:hint="eastAsia" w:ascii="宋体" w:hAnsi="宋体" w:cs="宋体"/>
          <w:sz w:val="24"/>
          <w:szCs w:val="24"/>
          <w:lang w:eastAsia="zh-CN"/>
        </w:rPr>
        <w:t>年或202</w:t>
      </w:r>
      <w:r>
        <w:rPr>
          <w:rFonts w:hint="eastAsia" w:ascii="宋体" w:hAnsi="宋体" w:cs="宋体"/>
          <w:sz w:val="24"/>
          <w:szCs w:val="24"/>
          <w:lang w:val="en-US" w:eastAsia="zh-CN"/>
        </w:rPr>
        <w:t>2</w:t>
      </w:r>
      <w:r>
        <w:rPr>
          <w:rFonts w:hint="eastAsia" w:ascii="宋体" w:hAnsi="宋体" w:cs="宋体"/>
          <w:sz w:val="24"/>
          <w:szCs w:val="24"/>
          <w:lang w:eastAsia="zh-CN"/>
        </w:rPr>
        <w:t>年经审计</w:t>
      </w:r>
      <w:r>
        <w:rPr>
          <w:rFonts w:hint="eastAsia" w:ascii="宋体" w:hAnsi="宋体" w:eastAsia="宋体" w:cs="宋体"/>
          <w:sz w:val="24"/>
          <w:szCs w:val="24"/>
        </w:rPr>
        <w:t xml:space="preserve">的财务报告或磋商前三个月内开户银行开具的资信证明；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 xml:space="preserve">任意一个月已缴纳完税凭证或税务机关开具的完税证明（任意税种）；依法免税的应提供相关文件证明；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shd w:val="clear" w:color="auto" w:fill="FFFFFF"/>
          <w:lang w:eastAsia="zh-CN"/>
        </w:rPr>
        <w:t>供应商不得被列入信用中国</w:t>
      </w:r>
      <w:r>
        <w:rPr>
          <w:rFonts w:hint="eastAsia" w:ascii="宋体" w:hAnsi="宋体" w:eastAsia="宋体" w:cs="宋体"/>
          <w:sz w:val="24"/>
          <w:szCs w:val="24"/>
          <w:shd w:val="clear" w:color="auto" w:fill="FFFFFF"/>
        </w:rPr>
        <w:t>（www.creditchina.gov.cn）失信被执行人、</w:t>
      </w:r>
      <w:r>
        <w:rPr>
          <w:rFonts w:hint="eastAsia" w:ascii="宋体" w:hAnsi="宋体" w:cs="宋体"/>
          <w:sz w:val="24"/>
          <w:szCs w:val="24"/>
          <w:shd w:val="clear" w:color="auto" w:fill="FFFFFF"/>
          <w:lang w:eastAsia="zh-CN"/>
        </w:rPr>
        <w:t>重大税收违法失信主体</w:t>
      </w:r>
      <w:r>
        <w:rPr>
          <w:rFonts w:hint="eastAsia" w:ascii="宋体" w:hAnsi="宋体" w:eastAsia="宋体" w:cs="宋体"/>
          <w:sz w:val="24"/>
          <w:szCs w:val="24"/>
          <w:shd w:val="clear" w:color="auto" w:fill="FFFFFF"/>
        </w:rPr>
        <w:t>案件当事人名单、</w:t>
      </w:r>
      <w:r>
        <w:rPr>
          <w:rFonts w:hint="eastAsia" w:ascii="宋体" w:hAnsi="宋体" w:eastAsia="宋体" w:cs="宋体"/>
          <w:sz w:val="24"/>
          <w:szCs w:val="24"/>
          <w:shd w:val="clear" w:color="auto" w:fill="FFFFFF"/>
          <w:lang w:eastAsia="zh-CN"/>
        </w:rPr>
        <w:t>在</w:t>
      </w:r>
      <w:r>
        <w:rPr>
          <w:rFonts w:hint="eastAsia" w:ascii="宋体" w:hAnsi="宋体" w:eastAsia="宋体" w:cs="宋体"/>
          <w:sz w:val="24"/>
          <w:szCs w:val="24"/>
          <w:shd w:val="clear" w:color="auto" w:fill="FFFFFF"/>
        </w:rPr>
        <w:t>中国政府采购网（www.ccgp.gov.cn）</w:t>
      </w:r>
      <w:r>
        <w:rPr>
          <w:rFonts w:hint="eastAsia" w:ascii="宋体" w:hAnsi="宋体" w:eastAsia="宋体" w:cs="宋体"/>
          <w:sz w:val="24"/>
          <w:szCs w:val="24"/>
          <w:shd w:val="clear" w:color="auto" w:fill="FFFFFF"/>
          <w:lang w:eastAsia="zh-CN"/>
        </w:rPr>
        <w:t>没有</w:t>
      </w:r>
      <w:r>
        <w:rPr>
          <w:rFonts w:hint="eastAsia" w:ascii="宋体" w:hAnsi="宋体" w:eastAsia="宋体" w:cs="宋体"/>
          <w:sz w:val="24"/>
          <w:szCs w:val="24"/>
          <w:shd w:val="clear" w:color="auto" w:fill="FFFFFF"/>
        </w:rPr>
        <w:t>严重违法失信行为记录名单、</w:t>
      </w:r>
      <w:r>
        <w:rPr>
          <w:rFonts w:hint="eastAsia" w:ascii="宋体" w:hAnsi="宋体" w:eastAsia="宋体" w:cs="宋体"/>
          <w:sz w:val="24"/>
          <w:szCs w:val="24"/>
          <w:shd w:val="clear" w:color="auto" w:fill="FFFFFF"/>
          <w:lang w:eastAsia="zh-CN"/>
        </w:rPr>
        <w:t>以</w:t>
      </w:r>
      <w:r>
        <w:rPr>
          <w:rFonts w:hint="eastAsia" w:ascii="宋体" w:hAnsi="宋体" w:eastAsia="宋体" w:cs="宋体"/>
          <w:sz w:val="24"/>
          <w:szCs w:val="24"/>
          <w:shd w:val="clear" w:color="auto" w:fill="FFFFFF"/>
        </w:rPr>
        <w:t>查询结果为准，提供网站截图</w:t>
      </w:r>
      <w:r>
        <w:rPr>
          <w:rFonts w:hint="eastAsia" w:ascii="宋体" w:hAnsi="宋体" w:eastAsia="宋体" w:cs="宋体"/>
          <w:sz w:val="24"/>
          <w:szCs w:val="24"/>
        </w:rPr>
        <w:t>；</w:t>
      </w:r>
      <w:r>
        <w:rPr>
          <w:rFonts w:hint="eastAsia" w:ascii="宋体" w:hAnsi="宋体" w:cs="宋体"/>
          <w:sz w:val="24"/>
          <w:szCs w:val="24"/>
          <w:lang w:val="en-US" w:eastAsia="zh-CN"/>
        </w:rPr>
        <w:t xml:space="preserve"> </w:t>
      </w:r>
      <w:bookmarkStart w:id="265" w:name="_GoBack"/>
      <w:bookmarkEnd w:id="265"/>
    </w:p>
    <w:p>
      <w:pPr>
        <w:pStyle w:val="39"/>
        <w:spacing w:after="0" w:line="360" w:lineRule="auto"/>
        <w:ind w:left="0" w:leftChars="0" w:right="0" w:rightChars="0" w:firstLine="240" w:firstLineChars="10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（8）书面声明：提供书面声明，包括声明具有履行合同所必需的设备和专业技术能力；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）本项目不接受联合体磋商。单位负责人为同一人或者存在控股、管理关系的不同单位不得同时参加。</w:t>
      </w:r>
    </w:p>
    <w:p>
      <w:pPr>
        <w:spacing w:line="480" w:lineRule="auto"/>
        <w:outlineLvl w:val="9"/>
        <w:rPr>
          <w:rFonts w:hint="eastAsia" w:ascii="宋体" w:hAnsi="宋体" w:eastAsia="宋体" w:cs="宋体"/>
          <w:sz w:val="32"/>
        </w:rPr>
      </w:pPr>
    </w:p>
    <w:p>
      <w:pPr>
        <w:pStyle w:val="2"/>
        <w:rPr>
          <w:rFonts w:hint="eastAsia" w:ascii="宋体" w:hAnsi="宋体" w:eastAsia="宋体" w:cs="宋体"/>
          <w:sz w:val="32"/>
        </w:rPr>
      </w:pPr>
    </w:p>
    <w:p>
      <w:pPr>
        <w:rPr>
          <w:rFonts w:hint="eastAsia"/>
        </w:rPr>
      </w:pPr>
    </w:p>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Pr>
        <w:spacing w:after="120" w:afterLines="50" w:line="480" w:lineRule="auto"/>
        <w:outlineLvl w:val="9"/>
        <w:rPr>
          <w:rFonts w:hint="eastAsia" w:ascii="宋体" w:hAnsi="宋体" w:eastAsia="宋体" w:cs="宋体"/>
          <w:b/>
          <w:sz w:val="24"/>
        </w:rPr>
      </w:pPr>
      <w:r>
        <w:rPr>
          <w:rFonts w:hint="eastAsia" w:ascii="宋体" w:hAnsi="宋体" w:eastAsia="宋体" w:cs="宋体"/>
          <w:b/>
          <w:sz w:val="24"/>
        </w:rPr>
        <w:t>附件1：</w:t>
      </w:r>
    </w:p>
    <w:p>
      <w:pPr>
        <w:spacing w:line="480" w:lineRule="auto"/>
        <w:ind w:left="1"/>
        <w:jc w:val="center"/>
        <w:outlineLvl w:val="9"/>
        <w:rPr>
          <w:rFonts w:hint="eastAsia" w:ascii="宋体" w:hAnsi="宋体" w:eastAsia="宋体" w:cs="宋体"/>
          <w:b/>
          <w:sz w:val="32"/>
          <w:szCs w:val="32"/>
        </w:rPr>
      </w:pPr>
    </w:p>
    <w:p>
      <w:pPr>
        <w:spacing w:line="480" w:lineRule="auto"/>
        <w:ind w:left="1"/>
        <w:jc w:val="center"/>
        <w:outlineLvl w:val="9"/>
        <w:rPr>
          <w:rFonts w:hint="eastAsia" w:ascii="宋体" w:hAnsi="宋体" w:eastAsia="宋体" w:cs="宋体"/>
          <w:b/>
          <w:sz w:val="28"/>
          <w:szCs w:val="28"/>
        </w:rPr>
      </w:pPr>
      <w:r>
        <w:rPr>
          <w:rFonts w:hint="eastAsia" w:ascii="宋体" w:hAnsi="宋体" w:eastAsia="宋体" w:cs="宋体"/>
          <w:b/>
          <w:sz w:val="28"/>
          <w:szCs w:val="28"/>
          <w:lang w:eastAsia="zh-CN"/>
        </w:rPr>
        <w:t>供应商</w:t>
      </w:r>
      <w:r>
        <w:rPr>
          <w:rFonts w:hint="eastAsia" w:ascii="宋体" w:hAnsi="宋体" w:eastAsia="宋体" w:cs="宋体"/>
          <w:b/>
          <w:sz w:val="28"/>
          <w:szCs w:val="28"/>
        </w:rPr>
        <w:t>无重大违法记录的书面声明格式</w:t>
      </w:r>
    </w:p>
    <w:p>
      <w:pPr>
        <w:spacing w:line="480" w:lineRule="auto"/>
        <w:outlineLvl w:val="9"/>
        <w:rPr>
          <w:rFonts w:hint="eastAsia" w:ascii="宋体" w:hAnsi="宋体" w:eastAsia="宋体" w:cs="宋体"/>
          <w:b/>
          <w:spacing w:val="4"/>
          <w:sz w:val="30"/>
          <w:szCs w:val="30"/>
          <w:u w:val="single"/>
        </w:rPr>
      </w:pPr>
    </w:p>
    <w:p>
      <w:pPr>
        <w:spacing w:line="480" w:lineRule="auto"/>
        <w:outlineLvl w:val="9"/>
        <w:rPr>
          <w:rFonts w:hint="eastAsia" w:ascii="宋体" w:hAnsi="宋体" w:eastAsia="宋体" w:cs="宋体"/>
          <w:spacing w:val="4"/>
          <w:sz w:val="24"/>
          <w:u w:val="single"/>
        </w:rPr>
      </w:pPr>
      <w:r>
        <w:rPr>
          <w:rFonts w:hint="eastAsia" w:ascii="宋体" w:hAnsi="宋体" w:eastAsia="宋体" w:cs="宋体"/>
          <w:spacing w:val="4"/>
          <w:sz w:val="24"/>
        </w:rPr>
        <w:t>致：</w:t>
      </w:r>
      <w:r>
        <w:rPr>
          <w:rFonts w:hint="eastAsia" w:ascii="宋体" w:hAnsi="宋体" w:cs="宋体"/>
          <w:sz w:val="24"/>
          <w:u w:val="single"/>
          <w:lang w:eastAsia="zh-CN"/>
        </w:rPr>
        <w:t>周至县教育和科学技术局</w:t>
      </w:r>
      <w:r>
        <w:rPr>
          <w:rFonts w:hint="eastAsia" w:ascii="宋体" w:hAnsi="宋体" w:eastAsia="宋体" w:cs="宋体"/>
          <w:spacing w:val="4"/>
          <w:sz w:val="24"/>
          <w:u w:val="single"/>
        </w:rPr>
        <w:t xml:space="preserve"> </w:t>
      </w:r>
      <w:r>
        <w:rPr>
          <w:rFonts w:hint="eastAsia" w:ascii="宋体" w:hAnsi="宋体" w:eastAsia="宋体" w:cs="宋体"/>
          <w:spacing w:val="4"/>
          <w:sz w:val="24"/>
        </w:rPr>
        <w:t>：</w:t>
      </w:r>
    </w:p>
    <w:p>
      <w:pPr>
        <w:spacing w:line="480" w:lineRule="auto"/>
        <w:ind w:firstLine="496" w:firstLineChars="200"/>
        <w:outlineLvl w:val="9"/>
        <w:rPr>
          <w:rFonts w:hint="eastAsia" w:ascii="宋体" w:hAnsi="宋体" w:eastAsia="宋体" w:cs="宋体"/>
          <w:spacing w:val="4"/>
          <w:sz w:val="24"/>
          <w:u w:val="single"/>
        </w:rPr>
      </w:pPr>
      <w:r>
        <w:rPr>
          <w:rFonts w:hint="eastAsia" w:ascii="宋体" w:hAnsi="宋体" w:eastAsia="宋体" w:cs="宋体"/>
          <w:spacing w:val="4"/>
          <w:sz w:val="24"/>
        </w:rPr>
        <w:t>（</w:t>
      </w:r>
      <w:r>
        <w:rPr>
          <w:rFonts w:hint="eastAsia" w:ascii="宋体" w:hAnsi="宋体" w:eastAsia="宋体" w:cs="宋体"/>
          <w:spacing w:val="4"/>
          <w:sz w:val="24"/>
          <w:u w:val="single"/>
        </w:rPr>
        <w:t xml:space="preserve">                  </w:t>
      </w:r>
      <w:r>
        <w:rPr>
          <w:rFonts w:hint="eastAsia" w:ascii="宋体" w:hAnsi="宋体" w:eastAsia="宋体" w:cs="宋体"/>
          <w:spacing w:val="4"/>
          <w:sz w:val="24"/>
        </w:rPr>
        <w:t>公司）为在中华人民共和国境内合法注册并经营的机构。在此郑重声明，我公司在参与本次政府采购活动前3年内在经营活动中没有重大违法记录。</w:t>
      </w: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480" w:lineRule="auto"/>
        <w:ind w:left="1"/>
        <w:jc w:val="center"/>
        <w:outlineLvl w:val="9"/>
        <w:rPr>
          <w:rFonts w:hint="eastAsia" w:ascii="宋体" w:hAnsi="宋体" w:eastAsia="宋体" w:cs="宋体"/>
          <w:spacing w:val="4"/>
          <w:szCs w:val="21"/>
        </w:rPr>
      </w:pPr>
    </w:p>
    <w:p>
      <w:pPr>
        <w:spacing w:line="480" w:lineRule="auto"/>
        <w:outlineLvl w:val="9"/>
        <w:rPr>
          <w:rFonts w:hint="eastAsia" w:ascii="宋体" w:hAnsi="宋体" w:eastAsia="宋体" w:cs="宋体"/>
          <w:b/>
          <w:sz w:val="32"/>
          <w:szCs w:val="32"/>
        </w:rPr>
      </w:pPr>
    </w:p>
    <w:p>
      <w:pPr>
        <w:spacing w:line="480" w:lineRule="auto"/>
        <w:outlineLvl w:val="9"/>
        <w:rPr>
          <w:rFonts w:hint="eastAsia" w:ascii="宋体" w:hAnsi="宋体" w:eastAsia="宋体" w:cs="宋体"/>
          <w:b/>
          <w:sz w:val="32"/>
          <w:szCs w:val="32"/>
        </w:rPr>
      </w:pPr>
      <w:r>
        <w:rPr>
          <w:rFonts w:hint="eastAsia" w:ascii="宋体" w:hAnsi="宋体" w:eastAsia="宋体" w:cs="宋体"/>
          <w:b/>
          <w:sz w:val="32"/>
          <w:szCs w:val="32"/>
        </w:rPr>
        <w:br w:type="page"/>
      </w:r>
    </w:p>
    <w:p>
      <w:pPr>
        <w:spacing w:line="480" w:lineRule="auto"/>
        <w:jc w:val="left"/>
        <w:outlineLvl w:val="9"/>
        <w:rPr>
          <w:rFonts w:hint="eastAsia" w:ascii="宋体" w:hAnsi="宋体" w:eastAsia="宋体" w:cs="宋体"/>
          <w:b/>
          <w:sz w:val="32"/>
          <w:szCs w:val="32"/>
        </w:rPr>
      </w:pPr>
      <w:r>
        <w:rPr>
          <w:rFonts w:hint="eastAsia" w:ascii="宋体" w:hAnsi="宋体" w:eastAsia="宋体" w:cs="宋体"/>
          <w:b/>
          <w:sz w:val="24"/>
        </w:rPr>
        <w:t>附件2：</w:t>
      </w:r>
    </w:p>
    <w:p>
      <w:pPr>
        <w:spacing w:line="48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供应商声明</w:t>
      </w:r>
    </w:p>
    <w:p>
      <w:pPr>
        <w:spacing w:line="480" w:lineRule="auto"/>
        <w:outlineLvl w:val="9"/>
        <w:rPr>
          <w:rFonts w:hint="eastAsia" w:ascii="宋体" w:hAnsi="宋体" w:eastAsia="宋体" w:cs="宋体"/>
          <w:sz w:val="24"/>
        </w:rPr>
      </w:pP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cs="宋体"/>
          <w:sz w:val="24"/>
          <w:u w:val="single"/>
          <w:lang w:eastAsia="zh-CN"/>
        </w:rPr>
        <w:t>周至县教育和科学技术局</w:t>
      </w:r>
      <w:r>
        <w:rPr>
          <w:rFonts w:hint="eastAsia" w:ascii="宋体" w:hAnsi="宋体" w:eastAsia="宋体" w:cs="宋体"/>
          <w:sz w:val="24"/>
          <w:u w:val="single"/>
        </w:rPr>
        <w:t xml:space="preserve">  </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我公司在</w:t>
      </w:r>
      <w:r>
        <w:rPr>
          <w:rFonts w:hint="eastAsia" w:ascii="宋体" w:hAnsi="宋体" w:eastAsia="宋体" w:cs="宋体"/>
          <w:sz w:val="24"/>
          <w:u w:val="single"/>
        </w:rPr>
        <w:t xml:space="preserve"> </w:t>
      </w:r>
      <w:r>
        <w:rPr>
          <w:rFonts w:hint="eastAsia" w:ascii="宋体" w:hAnsi="宋体" w:cs="宋体"/>
          <w:sz w:val="24"/>
          <w:u w:val="single"/>
          <w:lang w:eastAsia="zh-CN"/>
        </w:rPr>
        <w:t>周至县新区中学校园文化采购项目</w:t>
      </w:r>
      <w:r>
        <w:rPr>
          <w:rFonts w:hint="eastAsia" w:ascii="宋体" w:hAnsi="宋体" w:eastAsia="宋体" w:cs="宋体"/>
          <w:sz w:val="24"/>
          <w:u w:val="single"/>
        </w:rPr>
        <w:t xml:space="preserve"> </w:t>
      </w:r>
      <w:r>
        <w:rPr>
          <w:rFonts w:hint="eastAsia" w:ascii="宋体" w:hAnsi="宋体" w:eastAsia="宋体" w:cs="宋体"/>
          <w:sz w:val="24"/>
        </w:rPr>
        <w:t>招标采购活动中，以我公司独立承担民事责任能力的法人名义参加本项目的</w:t>
      </w:r>
      <w:r>
        <w:rPr>
          <w:rFonts w:hint="eastAsia" w:ascii="宋体" w:hAnsi="宋体" w:eastAsia="宋体" w:cs="宋体"/>
          <w:sz w:val="24"/>
          <w:lang w:eastAsia="zh-CN"/>
        </w:rPr>
        <w:t>磋商</w:t>
      </w:r>
      <w:r>
        <w:rPr>
          <w:rFonts w:hint="eastAsia" w:ascii="宋体" w:hAnsi="宋体" w:eastAsia="宋体" w:cs="宋体"/>
          <w:sz w:val="24"/>
        </w:rPr>
        <w:t>工作，并郑重声明：</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1、我方接受贵方磋商文件的全部内容 。</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2、我</w:t>
      </w:r>
      <w:r>
        <w:rPr>
          <w:rFonts w:hint="eastAsia" w:ascii="宋体" w:hAnsi="宋体" w:eastAsia="宋体" w:cs="宋体"/>
          <w:sz w:val="24"/>
          <w:lang w:eastAsia="zh-CN"/>
        </w:rPr>
        <w:t>磋商</w:t>
      </w:r>
      <w:r>
        <w:rPr>
          <w:rFonts w:hint="eastAsia" w:ascii="宋体" w:hAnsi="宋体" w:eastAsia="宋体" w:cs="宋体"/>
          <w:sz w:val="24"/>
        </w:rPr>
        <w:t>单位无联合体</w:t>
      </w:r>
      <w:r>
        <w:rPr>
          <w:rFonts w:hint="eastAsia" w:ascii="宋体" w:hAnsi="宋体" w:eastAsia="宋体" w:cs="宋体"/>
          <w:sz w:val="24"/>
          <w:lang w:eastAsia="zh-CN"/>
        </w:rPr>
        <w:t>磋商</w:t>
      </w:r>
      <w:r>
        <w:rPr>
          <w:rFonts w:hint="eastAsia" w:ascii="宋体" w:hAnsi="宋体" w:eastAsia="宋体" w:cs="宋体"/>
          <w:sz w:val="24"/>
        </w:rPr>
        <w:t>。</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3、我单位与采购人无任何利害关系。</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4、我方相信贵方的磋商结果是公正、合法的，无论我方中标还是落标，我方将毫无异议地接受这一结果。</w:t>
      </w:r>
    </w:p>
    <w:p>
      <w:pPr>
        <w:spacing w:line="480" w:lineRule="auto"/>
        <w:ind w:firstLine="480" w:firstLineChars="200"/>
        <w:jc w:val="left"/>
        <w:outlineLvl w:val="9"/>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2"/>
        <w:spacing w:line="480" w:lineRule="auto"/>
        <w:outlineLvl w:val="9"/>
        <w:rPr>
          <w:rFonts w:hint="eastAsia" w:ascii="宋体" w:hAnsi="宋体" w:eastAsia="宋体" w:cs="宋体"/>
          <w:spacing w:val="4"/>
          <w:szCs w:val="24"/>
        </w:rPr>
      </w:pPr>
      <w:r>
        <w:rPr>
          <w:rFonts w:hint="eastAsia" w:ascii="宋体" w:hAnsi="宋体" w:eastAsia="宋体" w:cs="宋体"/>
          <w:spacing w:val="4"/>
          <w:szCs w:val="24"/>
        </w:rPr>
        <w:br w:type="page"/>
      </w:r>
    </w:p>
    <w:p>
      <w:pPr>
        <w:spacing w:after="120" w:afterLines="50" w:line="480" w:lineRule="auto"/>
        <w:outlineLvl w:val="9"/>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3</w:t>
      </w:r>
      <w:r>
        <w:rPr>
          <w:rFonts w:hint="eastAsia" w:ascii="宋体" w:hAnsi="宋体" w:eastAsia="宋体" w:cs="宋体"/>
          <w:b/>
          <w:sz w:val="24"/>
        </w:rPr>
        <w:t>：</w:t>
      </w:r>
    </w:p>
    <w:p>
      <w:pPr>
        <w:spacing w:before="42"/>
        <w:ind w:left="172" w:right="132" w:firstLine="0"/>
        <w:jc w:val="center"/>
        <w:rPr>
          <w:b/>
          <w:sz w:val="28"/>
        </w:rPr>
      </w:pPr>
    </w:p>
    <w:p>
      <w:pPr>
        <w:spacing w:before="42"/>
        <w:ind w:left="172" w:right="132" w:firstLine="0"/>
        <w:jc w:val="center"/>
        <w:rPr>
          <w:b/>
          <w:sz w:val="28"/>
        </w:rPr>
      </w:pPr>
      <w:r>
        <w:rPr>
          <w:b/>
          <w:sz w:val="28"/>
        </w:rPr>
        <w:t>履行合同所必需的设备和专业技术能力的书面声明</w:t>
      </w:r>
    </w:p>
    <w:p>
      <w:pPr>
        <w:pStyle w:val="2"/>
      </w:pPr>
    </w:p>
    <w:p>
      <w:pPr>
        <w:pStyle w:val="2"/>
        <w:keepNext w:val="0"/>
        <w:keepLines w:val="0"/>
        <w:pageBreakBefore w:val="0"/>
        <w:widowControl w:val="0"/>
        <w:kinsoku/>
        <w:wordWrap/>
        <w:overflowPunct/>
        <w:topLinePunct w:val="0"/>
        <w:autoSpaceDE/>
        <w:autoSpaceDN/>
        <w:bidi w:val="0"/>
        <w:adjustRightInd/>
        <w:snapToGrid/>
        <w:spacing w:after="0" w:line="480" w:lineRule="auto"/>
        <w:ind w:right="0"/>
        <w:textAlignment w:val="auto"/>
        <w:rPr>
          <w:sz w:val="24"/>
          <w:szCs w:val="24"/>
        </w:rPr>
      </w:pPr>
      <w:r>
        <w:rPr>
          <w:rFonts w:hint="eastAsia"/>
          <w:sz w:val="24"/>
          <w:szCs w:val="24"/>
        </w:rPr>
        <w:t xml:space="preserve">致： </w:t>
      </w:r>
      <w:r>
        <w:rPr>
          <w:rFonts w:hint="eastAsia"/>
          <w:sz w:val="24"/>
          <w:szCs w:val="24"/>
          <w:u w:val="single"/>
        </w:rPr>
        <w:t xml:space="preserve">天煜荣泽工程咨询有限公司 </w:t>
      </w:r>
    </w:p>
    <w:p>
      <w:pPr>
        <w:pStyle w:val="2"/>
        <w:keepNext w:val="0"/>
        <w:keepLines w:val="0"/>
        <w:pageBreakBefore w:val="0"/>
        <w:widowControl w:val="0"/>
        <w:tabs>
          <w:tab w:val="left" w:pos="1375"/>
          <w:tab w:val="left" w:pos="3788"/>
          <w:tab w:val="left" w:pos="9767"/>
        </w:tabs>
        <w:kinsoku/>
        <w:wordWrap/>
        <w:overflowPunct/>
        <w:topLinePunct w:val="0"/>
        <w:autoSpaceDE/>
        <w:autoSpaceDN/>
        <w:bidi w:val="0"/>
        <w:adjustRightInd/>
        <w:snapToGrid/>
        <w:spacing w:after="0" w:line="480" w:lineRule="auto"/>
        <w:ind w:left="0" w:right="0" w:firstLine="474" w:firstLineChars="200"/>
        <w:textAlignment w:val="auto"/>
        <w:rPr>
          <w:sz w:val="24"/>
          <w:szCs w:val="24"/>
        </w:rPr>
      </w:pPr>
      <w:r>
        <w:rPr>
          <w:rFonts w:ascii="Times New Roman" w:eastAsia="Times New Roman"/>
          <w:w w:val="99"/>
          <w:sz w:val="24"/>
          <w:szCs w:val="24"/>
          <w:u w:val="single"/>
        </w:rPr>
        <w:t xml:space="preserve"> </w:t>
      </w:r>
      <w:r>
        <w:rPr>
          <w:rFonts w:ascii="Times New Roman" w:eastAsia="Times New Roman"/>
          <w:sz w:val="24"/>
          <w:szCs w:val="24"/>
          <w:u w:val="single"/>
        </w:rPr>
        <w:tab/>
      </w:r>
      <w:r>
        <w:rPr>
          <w:spacing w:val="9"/>
          <w:sz w:val="24"/>
          <w:szCs w:val="24"/>
          <w:u w:val="single"/>
        </w:rPr>
        <w:t>（投</w:t>
      </w:r>
      <w:r>
        <w:rPr>
          <w:spacing w:val="7"/>
          <w:sz w:val="24"/>
          <w:szCs w:val="24"/>
          <w:u w:val="single"/>
        </w:rPr>
        <w:t>标</w:t>
      </w:r>
      <w:r>
        <w:rPr>
          <w:spacing w:val="9"/>
          <w:sz w:val="24"/>
          <w:szCs w:val="24"/>
          <w:u w:val="single"/>
        </w:rPr>
        <w:t>供应商名称</w:t>
      </w:r>
      <w:r>
        <w:rPr>
          <w:sz w:val="24"/>
          <w:szCs w:val="24"/>
          <w:u w:val="single"/>
        </w:rPr>
        <w:t>）</w:t>
      </w:r>
      <w:r>
        <w:rPr>
          <w:sz w:val="24"/>
          <w:szCs w:val="24"/>
          <w:u w:val="single"/>
        </w:rPr>
        <w:tab/>
      </w:r>
      <w:r>
        <w:rPr>
          <w:spacing w:val="8"/>
          <w:sz w:val="24"/>
          <w:szCs w:val="24"/>
        </w:rPr>
        <w:t>于</w:t>
      </w:r>
      <w:r>
        <w:rPr>
          <w:spacing w:val="113"/>
          <w:sz w:val="24"/>
          <w:szCs w:val="24"/>
          <w:u w:val="single"/>
        </w:rPr>
        <w:t xml:space="preserve"> </w:t>
      </w:r>
      <w:r>
        <w:rPr>
          <w:spacing w:val="8"/>
          <w:sz w:val="24"/>
          <w:szCs w:val="24"/>
        </w:rPr>
        <w:t>年</w:t>
      </w:r>
      <w:r>
        <w:rPr>
          <w:spacing w:val="113"/>
          <w:sz w:val="24"/>
          <w:szCs w:val="24"/>
          <w:u w:val="single"/>
        </w:rPr>
        <w:t xml:space="preserve"> </w:t>
      </w:r>
      <w:r>
        <w:rPr>
          <w:spacing w:val="8"/>
          <w:sz w:val="24"/>
          <w:szCs w:val="24"/>
        </w:rPr>
        <w:t>月</w:t>
      </w:r>
      <w:r>
        <w:rPr>
          <w:spacing w:val="114"/>
          <w:sz w:val="24"/>
          <w:szCs w:val="24"/>
          <w:u w:val="single"/>
        </w:rPr>
        <w:t xml:space="preserve"> </w:t>
      </w:r>
      <w:r>
        <w:rPr>
          <w:spacing w:val="9"/>
          <w:sz w:val="24"/>
          <w:szCs w:val="24"/>
        </w:rPr>
        <w:t>日在</w:t>
      </w:r>
      <w:r>
        <w:rPr>
          <w:spacing w:val="7"/>
          <w:sz w:val="24"/>
          <w:szCs w:val="24"/>
        </w:rPr>
        <w:t>中</w:t>
      </w:r>
      <w:r>
        <w:rPr>
          <w:spacing w:val="9"/>
          <w:sz w:val="24"/>
          <w:szCs w:val="24"/>
        </w:rPr>
        <w:t>华人民共和</w:t>
      </w:r>
      <w:r>
        <w:rPr>
          <w:spacing w:val="7"/>
          <w:sz w:val="24"/>
          <w:szCs w:val="24"/>
        </w:rPr>
        <w:t>国</w:t>
      </w:r>
      <w:r>
        <w:rPr>
          <w:spacing w:val="9"/>
          <w:sz w:val="24"/>
          <w:szCs w:val="24"/>
        </w:rPr>
        <w:t>境内</w:t>
      </w:r>
      <w:r>
        <w:rPr>
          <w:spacing w:val="9"/>
          <w:sz w:val="24"/>
          <w:szCs w:val="24"/>
          <w:u w:val="single"/>
        </w:rPr>
        <w:t>（详</w:t>
      </w:r>
      <w:r>
        <w:rPr>
          <w:spacing w:val="7"/>
          <w:sz w:val="24"/>
          <w:szCs w:val="24"/>
          <w:u w:val="single"/>
        </w:rPr>
        <w:t>细</w:t>
      </w:r>
      <w:r>
        <w:rPr>
          <w:spacing w:val="9"/>
          <w:sz w:val="24"/>
          <w:szCs w:val="24"/>
          <w:u w:val="single"/>
        </w:rPr>
        <w:t>注册地址</w:t>
      </w:r>
      <w:r>
        <w:rPr>
          <w:sz w:val="24"/>
          <w:szCs w:val="24"/>
          <w:u w:val="single"/>
        </w:rPr>
        <w:t>）</w:t>
      </w:r>
      <w:r>
        <w:rPr>
          <w:sz w:val="24"/>
          <w:szCs w:val="24"/>
          <w:u w:val="single"/>
        </w:rPr>
        <w:tab/>
      </w:r>
      <w:r>
        <w:rPr>
          <w:spacing w:val="9"/>
          <w:sz w:val="24"/>
          <w:szCs w:val="24"/>
        </w:rPr>
        <w:t>合法</w:t>
      </w:r>
      <w:r>
        <w:rPr>
          <w:spacing w:val="7"/>
          <w:sz w:val="24"/>
          <w:szCs w:val="24"/>
        </w:rPr>
        <w:t>注</w:t>
      </w:r>
      <w:r>
        <w:rPr>
          <w:spacing w:val="9"/>
          <w:sz w:val="24"/>
          <w:szCs w:val="24"/>
        </w:rPr>
        <w:t>册并经营，</w:t>
      </w:r>
      <w:r>
        <w:rPr>
          <w:spacing w:val="7"/>
          <w:sz w:val="24"/>
          <w:szCs w:val="24"/>
        </w:rPr>
        <w:t>公</w:t>
      </w:r>
      <w:r>
        <w:rPr>
          <w:spacing w:val="9"/>
          <w:sz w:val="24"/>
          <w:szCs w:val="24"/>
        </w:rPr>
        <w:t>司主营业务</w:t>
      </w:r>
      <w:r>
        <w:rPr>
          <w:spacing w:val="6"/>
          <w:sz w:val="24"/>
          <w:szCs w:val="24"/>
        </w:rPr>
        <w:t>为</w:t>
      </w:r>
      <w:r>
        <w:rPr>
          <w:spacing w:val="6"/>
          <w:sz w:val="24"/>
          <w:szCs w:val="24"/>
          <w:u w:val="single"/>
        </w:rPr>
        <w:t xml:space="preserve"> </w:t>
      </w:r>
      <w:r>
        <w:rPr>
          <w:spacing w:val="115"/>
          <w:sz w:val="24"/>
          <w:szCs w:val="24"/>
          <w:u w:val="single"/>
        </w:rPr>
        <w:t xml:space="preserve"> </w:t>
      </w:r>
      <w:r>
        <w:rPr>
          <w:spacing w:val="9"/>
          <w:sz w:val="24"/>
          <w:szCs w:val="24"/>
        </w:rPr>
        <w:t>，营</w:t>
      </w:r>
      <w:r>
        <w:rPr>
          <w:spacing w:val="7"/>
          <w:sz w:val="24"/>
          <w:szCs w:val="24"/>
        </w:rPr>
        <w:t>业</w:t>
      </w:r>
      <w:r>
        <w:rPr>
          <w:spacing w:val="9"/>
          <w:sz w:val="24"/>
          <w:szCs w:val="24"/>
        </w:rPr>
        <w:t>（生产经营</w:t>
      </w:r>
      <w:r>
        <w:rPr>
          <w:spacing w:val="7"/>
          <w:sz w:val="24"/>
          <w:szCs w:val="24"/>
        </w:rPr>
        <w:t>）</w:t>
      </w:r>
      <w:r>
        <w:rPr>
          <w:spacing w:val="9"/>
          <w:sz w:val="24"/>
          <w:szCs w:val="24"/>
        </w:rPr>
        <w:t>面积为</w:t>
      </w:r>
      <w:r>
        <w:rPr>
          <w:spacing w:val="9"/>
          <w:sz w:val="24"/>
          <w:szCs w:val="24"/>
          <w:u w:val="single"/>
        </w:rPr>
        <w:t xml:space="preserve"> </w:t>
      </w:r>
      <w:r>
        <w:rPr>
          <w:spacing w:val="109"/>
          <w:sz w:val="24"/>
          <w:szCs w:val="24"/>
          <w:u w:val="single"/>
        </w:rPr>
        <w:t xml:space="preserve"> </w:t>
      </w:r>
      <w:r>
        <w:rPr>
          <w:spacing w:val="9"/>
          <w:sz w:val="24"/>
          <w:szCs w:val="24"/>
        </w:rPr>
        <w:t>，现</w:t>
      </w:r>
      <w:r>
        <w:rPr>
          <w:spacing w:val="7"/>
          <w:sz w:val="24"/>
          <w:szCs w:val="24"/>
        </w:rPr>
        <w:t>有</w:t>
      </w:r>
      <w:r>
        <w:rPr>
          <w:spacing w:val="9"/>
          <w:sz w:val="24"/>
          <w:szCs w:val="24"/>
        </w:rPr>
        <w:t>员工数量</w:t>
      </w:r>
      <w:r>
        <w:rPr>
          <w:spacing w:val="6"/>
          <w:sz w:val="24"/>
          <w:szCs w:val="24"/>
        </w:rPr>
        <w:t>为</w:t>
      </w:r>
      <w:r>
        <w:rPr>
          <w:spacing w:val="6"/>
          <w:sz w:val="24"/>
          <w:szCs w:val="24"/>
          <w:u w:val="single"/>
        </w:rPr>
        <w:t xml:space="preserve"> </w:t>
      </w:r>
      <w:r>
        <w:rPr>
          <w:spacing w:val="112"/>
          <w:sz w:val="24"/>
          <w:szCs w:val="24"/>
          <w:u w:val="single"/>
        </w:rPr>
        <w:t xml:space="preserve"> </w:t>
      </w:r>
      <w:r>
        <w:rPr>
          <w:sz w:val="24"/>
          <w:szCs w:val="24"/>
        </w:rPr>
        <w:t xml:space="preserve">， </w:t>
      </w:r>
      <w:r>
        <w:rPr>
          <w:spacing w:val="9"/>
          <w:sz w:val="24"/>
          <w:szCs w:val="24"/>
        </w:rPr>
        <w:t>其中</w:t>
      </w:r>
      <w:r>
        <w:rPr>
          <w:spacing w:val="7"/>
          <w:sz w:val="24"/>
          <w:szCs w:val="24"/>
        </w:rPr>
        <w:t>与</w:t>
      </w:r>
      <w:r>
        <w:rPr>
          <w:spacing w:val="9"/>
          <w:sz w:val="24"/>
          <w:szCs w:val="24"/>
        </w:rPr>
        <w:t>履行本合同</w:t>
      </w:r>
      <w:r>
        <w:rPr>
          <w:spacing w:val="7"/>
          <w:sz w:val="24"/>
          <w:szCs w:val="24"/>
        </w:rPr>
        <w:t>相</w:t>
      </w:r>
      <w:r>
        <w:rPr>
          <w:spacing w:val="9"/>
          <w:sz w:val="24"/>
          <w:szCs w:val="24"/>
        </w:rPr>
        <w:t>关的专业技</w:t>
      </w:r>
      <w:r>
        <w:rPr>
          <w:spacing w:val="7"/>
          <w:sz w:val="24"/>
          <w:szCs w:val="24"/>
        </w:rPr>
        <w:t>术</w:t>
      </w:r>
      <w:r>
        <w:rPr>
          <w:spacing w:val="9"/>
          <w:sz w:val="24"/>
          <w:szCs w:val="24"/>
        </w:rPr>
        <w:t>人员</w:t>
      </w:r>
      <w:r>
        <w:rPr>
          <w:spacing w:val="-5"/>
          <w:sz w:val="24"/>
          <w:szCs w:val="24"/>
        </w:rPr>
        <w:t>有</w:t>
      </w:r>
      <w:r>
        <w:rPr>
          <w:spacing w:val="7"/>
          <w:sz w:val="24"/>
          <w:szCs w:val="24"/>
        </w:rPr>
        <w:t>（</w:t>
      </w:r>
      <w:r>
        <w:rPr>
          <w:spacing w:val="7"/>
          <w:sz w:val="24"/>
          <w:szCs w:val="24"/>
          <w:u w:val="single"/>
        </w:rPr>
        <w:t xml:space="preserve"> </w:t>
      </w:r>
      <w:r>
        <w:rPr>
          <w:spacing w:val="7"/>
          <w:sz w:val="24"/>
          <w:szCs w:val="24"/>
          <w:u w:val="single"/>
        </w:rPr>
        <w:tab/>
      </w:r>
      <w:r>
        <w:rPr>
          <w:spacing w:val="9"/>
          <w:sz w:val="24"/>
          <w:szCs w:val="24"/>
          <w:u w:val="single"/>
        </w:rPr>
        <w:t>专业</w:t>
      </w:r>
      <w:r>
        <w:rPr>
          <w:spacing w:val="7"/>
          <w:sz w:val="24"/>
          <w:szCs w:val="24"/>
          <w:u w:val="single"/>
        </w:rPr>
        <w:t>能</w:t>
      </w:r>
      <w:r>
        <w:rPr>
          <w:spacing w:val="9"/>
          <w:sz w:val="24"/>
          <w:szCs w:val="24"/>
          <w:u w:val="single"/>
        </w:rPr>
        <w:t>力</w:t>
      </w:r>
      <w:r>
        <w:rPr>
          <w:spacing w:val="-5"/>
          <w:sz w:val="24"/>
          <w:szCs w:val="24"/>
          <w:u w:val="single"/>
        </w:rPr>
        <w:t>、</w:t>
      </w:r>
      <w:r>
        <w:rPr>
          <w:spacing w:val="9"/>
          <w:sz w:val="24"/>
          <w:szCs w:val="24"/>
          <w:u w:val="single"/>
        </w:rPr>
        <w:t>数</w:t>
      </w:r>
      <w:r>
        <w:rPr>
          <w:sz w:val="24"/>
          <w:szCs w:val="24"/>
          <w:u w:val="single"/>
        </w:rPr>
        <w:t xml:space="preserve">量      </w:t>
      </w:r>
      <w:r>
        <w:rPr>
          <w:spacing w:val="60"/>
          <w:sz w:val="24"/>
          <w:szCs w:val="24"/>
          <w:u w:val="single"/>
        </w:rPr>
        <w:t xml:space="preserve"> </w:t>
      </w:r>
      <w:r>
        <w:rPr>
          <w:spacing w:val="-7"/>
          <w:sz w:val="24"/>
          <w:szCs w:val="24"/>
        </w:rPr>
        <w:t>），</w:t>
      </w:r>
      <w:r>
        <w:rPr>
          <w:spacing w:val="9"/>
          <w:sz w:val="24"/>
          <w:szCs w:val="24"/>
        </w:rPr>
        <w:t>本公</w:t>
      </w:r>
      <w:r>
        <w:rPr>
          <w:sz w:val="24"/>
          <w:szCs w:val="24"/>
        </w:rPr>
        <w:t>司</w:t>
      </w:r>
      <w:r>
        <w:rPr>
          <w:spacing w:val="9"/>
          <w:sz w:val="24"/>
          <w:szCs w:val="24"/>
        </w:rPr>
        <w:t>郑重</w:t>
      </w:r>
      <w:r>
        <w:rPr>
          <w:spacing w:val="7"/>
          <w:sz w:val="24"/>
          <w:szCs w:val="24"/>
        </w:rPr>
        <w:t>承</w:t>
      </w:r>
      <w:r>
        <w:rPr>
          <w:spacing w:val="9"/>
          <w:sz w:val="24"/>
          <w:szCs w:val="24"/>
        </w:rPr>
        <w:t>诺，具有履</w:t>
      </w:r>
      <w:r>
        <w:rPr>
          <w:spacing w:val="7"/>
          <w:sz w:val="24"/>
          <w:szCs w:val="24"/>
        </w:rPr>
        <w:t>行</w:t>
      </w:r>
      <w:r>
        <w:rPr>
          <w:spacing w:val="9"/>
          <w:sz w:val="24"/>
          <w:szCs w:val="24"/>
        </w:rPr>
        <w:t>本合同所必</w:t>
      </w:r>
      <w:r>
        <w:rPr>
          <w:spacing w:val="7"/>
          <w:sz w:val="24"/>
          <w:szCs w:val="24"/>
        </w:rPr>
        <w:t>需</w:t>
      </w:r>
      <w:r>
        <w:rPr>
          <w:spacing w:val="9"/>
          <w:sz w:val="24"/>
          <w:szCs w:val="24"/>
        </w:rPr>
        <w:t>的设备和专</w:t>
      </w:r>
      <w:r>
        <w:rPr>
          <w:spacing w:val="7"/>
          <w:sz w:val="24"/>
          <w:szCs w:val="24"/>
        </w:rPr>
        <w:t>业</w:t>
      </w:r>
      <w:r>
        <w:rPr>
          <w:spacing w:val="9"/>
          <w:sz w:val="24"/>
          <w:szCs w:val="24"/>
        </w:rPr>
        <w:t>技术能力</w:t>
      </w:r>
      <w:r>
        <w:rPr>
          <w:sz w:val="24"/>
          <w:szCs w:val="24"/>
        </w:rPr>
        <w:t>。</w:t>
      </w: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lang w:eastAsia="zh-CN"/>
        </w:rPr>
        <w:t>供应商名称</w:t>
      </w:r>
      <w:r>
        <w:rPr>
          <w:rFonts w:hint="eastAsia" w:ascii="宋体" w:hAnsi="宋体"/>
          <w:spacing w:val="4"/>
          <w:sz w:val="24"/>
          <w:szCs w:val="24"/>
        </w:rPr>
        <w:t>：</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67"/>
        <w:rPr>
          <w:rFonts w:hint="eastAsia" w:hAnsi="宋体"/>
          <w:spacing w:val="4"/>
          <w:szCs w:val="24"/>
        </w:rPr>
      </w:pPr>
    </w:p>
    <w:p>
      <w:pPr>
        <w:pStyle w:val="2"/>
        <w:spacing w:line="480" w:lineRule="auto"/>
        <w:outlineLvl w:val="9"/>
        <w:rPr>
          <w:rFonts w:hint="eastAsia" w:ascii="宋体" w:hAnsi="宋体" w:eastAsia="宋体" w:cs="宋体"/>
        </w:rPr>
      </w:pPr>
      <w:r>
        <w:rPr>
          <w:rFonts w:hint="eastAsia" w:ascii="宋体" w:hAnsi="宋体" w:eastAsia="宋体" w:cs="宋体"/>
          <w:spacing w:val="4"/>
          <w:szCs w:val="24"/>
        </w:rPr>
        <w:br w:type="page"/>
      </w:r>
    </w:p>
    <w:p>
      <w:pPr>
        <w:spacing w:line="480" w:lineRule="auto"/>
        <w:jc w:val="center"/>
        <w:outlineLvl w:val="9"/>
        <w:rPr>
          <w:rFonts w:hint="eastAsia" w:ascii="宋体" w:hAnsi="宋体" w:eastAsia="宋体" w:cs="宋体"/>
          <w:sz w:val="32"/>
          <w:lang w:val="en-US" w:eastAsia="zh-CN"/>
        </w:rPr>
      </w:pPr>
      <w:r>
        <w:rPr>
          <w:rFonts w:hint="eastAsia" w:ascii="宋体" w:hAnsi="宋体" w:eastAsia="宋体" w:cs="宋体"/>
          <w:sz w:val="32"/>
          <w:lang w:val="en-US" w:eastAsia="zh-CN"/>
        </w:rPr>
        <w:t>五、供应商参加政府采购活动承诺书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lang w:eastAsia="zh-CN"/>
        </w:rPr>
        <w:t>供应商名称</w:t>
      </w:r>
      <w:r>
        <w:rPr>
          <w:rFonts w:hint="eastAsia" w:ascii="宋体" w:hAnsi="宋体"/>
          <w:spacing w:val="4"/>
          <w:sz w:val="24"/>
          <w:szCs w:val="24"/>
        </w:rPr>
        <w:t>：</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67"/>
        <w:rPr>
          <w:rFonts w:hint="eastAsia" w:hAnsi="宋体"/>
          <w:spacing w:val="4"/>
          <w:szCs w:val="24"/>
        </w:rPr>
      </w:pPr>
    </w:p>
    <w:p>
      <w:pPr>
        <w:spacing w:line="480" w:lineRule="auto"/>
        <w:jc w:val="center"/>
        <w:outlineLvl w:val="9"/>
        <w:rPr>
          <w:rFonts w:hint="eastAsia" w:ascii="宋体" w:hAnsi="宋体" w:eastAsia="宋体" w:cs="宋体"/>
          <w:sz w:val="32"/>
        </w:rPr>
      </w:pPr>
    </w:p>
    <w:p>
      <w:pPr>
        <w:rPr>
          <w:rFonts w:hint="eastAsia"/>
        </w:rPr>
      </w:pPr>
    </w:p>
    <w:p>
      <w:pPr>
        <w:pStyle w:val="55"/>
        <w:rPr>
          <w:rFonts w:hint="eastAsia"/>
        </w:rPr>
      </w:pPr>
    </w:p>
    <w:p>
      <w:pPr>
        <w:pStyle w:val="55"/>
        <w:rPr>
          <w:rFonts w:hint="eastAsia"/>
        </w:rPr>
      </w:pPr>
    </w:p>
    <w:p>
      <w:pPr>
        <w:spacing w:line="480" w:lineRule="auto"/>
        <w:jc w:val="center"/>
        <w:outlineLvl w:val="9"/>
        <w:rPr>
          <w:rFonts w:hint="eastAsia" w:ascii="宋体" w:hAnsi="宋体" w:eastAsia="宋体" w:cs="宋体"/>
          <w:sz w:val="32"/>
          <w:lang w:eastAsia="zh-CN"/>
        </w:rPr>
      </w:pPr>
      <w:r>
        <w:rPr>
          <w:rFonts w:hint="eastAsia" w:ascii="宋体" w:hAnsi="宋体" w:cs="宋体"/>
          <w:sz w:val="32"/>
          <w:lang w:eastAsia="zh-CN"/>
        </w:rPr>
        <w:t>六</w:t>
      </w:r>
      <w:r>
        <w:rPr>
          <w:rFonts w:hint="eastAsia" w:ascii="宋体" w:hAnsi="宋体" w:eastAsia="宋体" w:cs="宋体"/>
          <w:sz w:val="32"/>
        </w:rPr>
        <w:t>、</w:t>
      </w:r>
      <w:bookmarkEnd w:id="259"/>
      <w:r>
        <w:rPr>
          <w:rFonts w:hint="eastAsia" w:ascii="宋体" w:hAnsi="宋体" w:eastAsia="宋体" w:cs="宋体"/>
          <w:sz w:val="32"/>
          <w:lang w:eastAsia="zh-CN"/>
        </w:rPr>
        <w:t>磋商报价方案说明书</w:t>
      </w:r>
    </w:p>
    <w:p>
      <w:pPr>
        <w:pStyle w:val="59"/>
        <w:spacing w:line="480" w:lineRule="auto"/>
        <w:outlineLvl w:val="9"/>
        <w:rPr>
          <w:rFonts w:hint="eastAsia" w:ascii="宋体" w:hAnsi="宋体" w:eastAsia="宋体" w:cs="宋体"/>
          <w:b/>
          <w:sz w:val="24"/>
          <w:szCs w:val="24"/>
        </w:rPr>
      </w:pPr>
    </w:p>
    <w:p>
      <w:pPr>
        <w:spacing w:line="500" w:lineRule="atLeast"/>
        <w:jc w:val="both"/>
        <w:outlineLvl w:val="0"/>
        <w:rPr>
          <w:rFonts w:hint="eastAsia" w:ascii="宋体" w:hAnsi="宋体" w:eastAsia="宋体" w:cs="宋体"/>
          <w:b/>
          <w:bCs/>
          <w:sz w:val="24"/>
          <w:szCs w:val="24"/>
        </w:rPr>
      </w:pPr>
      <w:r>
        <w:rPr>
          <w:rFonts w:hint="eastAsia" w:ascii="宋体" w:hAnsi="宋体" w:eastAsia="宋体" w:cs="宋体"/>
          <w:b/>
          <w:sz w:val="24"/>
          <w:szCs w:val="24"/>
        </w:rPr>
        <w:t>供应商结合第</w:t>
      </w:r>
      <w:r>
        <w:rPr>
          <w:rFonts w:hint="eastAsia" w:ascii="宋体" w:hAnsi="宋体" w:eastAsia="宋体" w:cs="宋体"/>
          <w:b/>
          <w:sz w:val="24"/>
          <w:szCs w:val="24"/>
          <w:lang w:eastAsia="zh-CN"/>
        </w:rPr>
        <w:t>五</w:t>
      </w:r>
      <w:r>
        <w:rPr>
          <w:rFonts w:hint="eastAsia" w:ascii="宋体" w:hAnsi="宋体" w:eastAsia="宋体" w:cs="宋体"/>
          <w:b/>
          <w:sz w:val="24"/>
          <w:szCs w:val="24"/>
        </w:rPr>
        <w:t>章</w:t>
      </w:r>
      <w:r>
        <w:rPr>
          <w:rFonts w:hint="eastAsia" w:ascii="宋体" w:hAnsi="宋体" w:cs="宋体"/>
          <w:b/>
          <w:sz w:val="24"/>
          <w:szCs w:val="24"/>
          <w:lang w:eastAsia="zh-CN"/>
        </w:rPr>
        <w:t>采购内容及要求</w:t>
      </w:r>
      <w:r>
        <w:rPr>
          <w:rFonts w:hint="eastAsia" w:ascii="宋体" w:hAnsi="宋体" w:eastAsia="宋体" w:cs="宋体"/>
          <w:b/>
          <w:sz w:val="24"/>
          <w:szCs w:val="24"/>
        </w:rPr>
        <w:t>，根据第</w:t>
      </w:r>
      <w:r>
        <w:rPr>
          <w:rFonts w:hint="eastAsia" w:ascii="宋体" w:hAnsi="宋体" w:eastAsia="宋体" w:cs="宋体"/>
          <w:b/>
          <w:sz w:val="24"/>
          <w:szCs w:val="24"/>
          <w:lang w:eastAsia="zh-CN"/>
        </w:rPr>
        <w:t>三</w:t>
      </w:r>
      <w:r>
        <w:rPr>
          <w:rFonts w:hint="eastAsia" w:ascii="宋体" w:hAnsi="宋体" w:eastAsia="宋体" w:cs="宋体"/>
          <w:b/>
          <w:sz w:val="24"/>
          <w:szCs w:val="24"/>
        </w:rPr>
        <w:t>章评标办法，自行编写，格式自拟。</w:t>
      </w:r>
      <w:bookmarkEnd w:id="201"/>
      <w:bookmarkStart w:id="260" w:name="_Toc51658022"/>
      <w:bookmarkStart w:id="261" w:name="_Toc9915"/>
      <w:bookmarkStart w:id="262" w:name="_Toc527969888"/>
      <w:r>
        <w:rPr>
          <w:rFonts w:hint="eastAsia" w:ascii="宋体" w:hAnsi="宋体" w:eastAsia="宋体" w:cs="宋体"/>
          <w:sz w:val="32"/>
          <w:lang w:eastAsia="zh-CN"/>
        </w:rPr>
        <w:br w:type="page"/>
      </w:r>
      <w:r>
        <w:rPr>
          <w:rFonts w:hint="eastAsia" w:ascii="宋体" w:hAnsi="宋体" w:eastAsia="宋体" w:cs="宋体"/>
          <w:sz w:val="24"/>
          <w:szCs w:val="24"/>
          <w:lang w:eastAsia="zh-CN"/>
        </w:rPr>
        <w:t>附件：</w:t>
      </w:r>
      <w:r>
        <w:rPr>
          <w:rFonts w:hint="eastAsia" w:ascii="宋体" w:hAnsi="宋体" w:eastAsia="宋体" w:cs="宋体"/>
          <w:b/>
          <w:bCs/>
          <w:sz w:val="24"/>
          <w:szCs w:val="24"/>
        </w:rPr>
        <w:t>业绩证明文件</w:t>
      </w:r>
    </w:p>
    <w:tbl>
      <w:tblPr>
        <w:tblStyle w:val="8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54"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697"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项目内容</w:t>
            </w:r>
          </w:p>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（类似项目）</w:t>
            </w: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完成日期</w:t>
            </w:r>
          </w:p>
        </w:tc>
        <w:tc>
          <w:tcPr>
            <w:tcW w:w="1203"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质量</w:t>
            </w:r>
          </w:p>
        </w:tc>
        <w:tc>
          <w:tcPr>
            <w:tcW w:w="931"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金额</w:t>
            </w:r>
          </w:p>
        </w:tc>
        <w:tc>
          <w:tcPr>
            <w:tcW w:w="1579"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8"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8"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8"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8"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3"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8"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3" w:hRule="atLeast"/>
          <w:jc w:val="center"/>
        </w:trPr>
        <w:tc>
          <w:tcPr>
            <w:tcW w:w="61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top"/>
          </w:tcPr>
          <w:p>
            <w:pPr>
              <w:spacing w:line="500" w:lineRule="exact"/>
              <w:jc w:val="center"/>
              <w:rPr>
                <w:rFonts w:hint="eastAsia" w:ascii="宋体" w:hAnsi="宋体" w:eastAsia="宋体" w:cs="宋体"/>
                <w:sz w:val="24"/>
                <w:szCs w:val="24"/>
              </w:rPr>
            </w:pPr>
          </w:p>
        </w:tc>
        <w:tc>
          <w:tcPr>
            <w:tcW w:w="1579" w:type="dxa"/>
            <w:noWrap w:val="0"/>
            <w:vAlign w:val="top"/>
          </w:tcPr>
          <w:p>
            <w:pPr>
              <w:spacing w:line="50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6" w:hRule="atLeast"/>
          <w:jc w:val="center"/>
        </w:trPr>
        <w:tc>
          <w:tcPr>
            <w:tcW w:w="613" w:type="dxa"/>
            <w:noWrap w:val="0"/>
            <w:vAlign w:val="center"/>
          </w:tcPr>
          <w:p>
            <w:pPr>
              <w:spacing w:line="500" w:lineRule="exact"/>
              <w:ind w:left="120"/>
              <w:jc w:val="center"/>
              <w:rPr>
                <w:rFonts w:hint="eastAsia" w:ascii="宋体" w:hAnsi="宋体" w:eastAsia="宋体" w:cs="宋体"/>
                <w:sz w:val="24"/>
                <w:szCs w:val="24"/>
              </w:rPr>
            </w:pPr>
            <w:r>
              <w:rPr>
                <w:rFonts w:hint="eastAsia" w:ascii="宋体" w:hAnsi="宋体" w:eastAsia="宋体" w:cs="宋体"/>
                <w:sz w:val="24"/>
                <w:szCs w:val="24"/>
              </w:rPr>
              <w:t>...</w:t>
            </w:r>
          </w:p>
        </w:tc>
        <w:tc>
          <w:tcPr>
            <w:tcW w:w="1554" w:type="dxa"/>
            <w:noWrap w:val="0"/>
            <w:vAlign w:val="center"/>
          </w:tcPr>
          <w:p>
            <w:pPr>
              <w:spacing w:line="500" w:lineRule="exact"/>
              <w:jc w:val="center"/>
              <w:rPr>
                <w:rFonts w:hint="eastAsia" w:ascii="宋体" w:hAnsi="宋体" w:eastAsia="宋体" w:cs="宋体"/>
                <w:sz w:val="24"/>
                <w:szCs w:val="24"/>
              </w:rPr>
            </w:pPr>
          </w:p>
        </w:tc>
        <w:tc>
          <w:tcPr>
            <w:tcW w:w="2697" w:type="dxa"/>
            <w:noWrap w:val="0"/>
            <w:vAlign w:val="center"/>
          </w:tcPr>
          <w:p>
            <w:pPr>
              <w:spacing w:line="500" w:lineRule="exact"/>
              <w:jc w:val="center"/>
              <w:rPr>
                <w:rFonts w:hint="eastAsia" w:ascii="宋体" w:hAnsi="宋体" w:eastAsia="宋体" w:cs="宋体"/>
                <w:sz w:val="24"/>
                <w:szCs w:val="24"/>
              </w:rPr>
            </w:pPr>
          </w:p>
        </w:tc>
        <w:tc>
          <w:tcPr>
            <w:tcW w:w="1123" w:type="dxa"/>
            <w:tcBorders>
              <w:left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rPr>
            </w:pPr>
          </w:p>
        </w:tc>
        <w:tc>
          <w:tcPr>
            <w:tcW w:w="1203" w:type="dxa"/>
            <w:noWrap w:val="0"/>
            <w:vAlign w:val="center"/>
          </w:tcPr>
          <w:p>
            <w:pPr>
              <w:spacing w:line="500" w:lineRule="exact"/>
              <w:jc w:val="center"/>
              <w:rPr>
                <w:rFonts w:hint="eastAsia" w:ascii="宋体" w:hAnsi="宋体" w:eastAsia="宋体" w:cs="宋体"/>
                <w:sz w:val="24"/>
                <w:szCs w:val="24"/>
              </w:rPr>
            </w:pPr>
          </w:p>
        </w:tc>
        <w:tc>
          <w:tcPr>
            <w:tcW w:w="931" w:type="dxa"/>
            <w:noWrap w:val="0"/>
            <w:vAlign w:val="center"/>
          </w:tcPr>
          <w:p>
            <w:pPr>
              <w:spacing w:line="500" w:lineRule="exact"/>
              <w:jc w:val="center"/>
              <w:rPr>
                <w:rFonts w:hint="eastAsia" w:ascii="宋体" w:hAnsi="宋体" w:eastAsia="宋体" w:cs="宋体"/>
                <w:sz w:val="24"/>
                <w:szCs w:val="24"/>
              </w:rPr>
            </w:pPr>
          </w:p>
        </w:tc>
        <w:tc>
          <w:tcPr>
            <w:tcW w:w="1579" w:type="dxa"/>
            <w:noWrap w:val="0"/>
            <w:vAlign w:val="center"/>
          </w:tcPr>
          <w:p>
            <w:pPr>
              <w:spacing w:line="500" w:lineRule="exact"/>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宋体" w:hAnsi="宋体"/>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宋体" w:hAnsi="宋体"/>
          <w:sz w:val="24"/>
          <w:szCs w:val="24"/>
          <w:lang w:val="zh-CN"/>
        </w:rPr>
      </w:pPr>
      <w:r>
        <w:rPr>
          <w:rFonts w:ascii="宋体" w:hAnsi="宋体"/>
          <w:sz w:val="24"/>
          <w:szCs w:val="24"/>
          <w:lang w:val="zh-CN"/>
        </w:rPr>
        <w:t>说明：</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sz w:val="24"/>
          <w:szCs w:val="24"/>
          <w:lang w:val="zh-CN"/>
        </w:rPr>
      </w:pPr>
      <w:r>
        <w:rPr>
          <w:rFonts w:ascii="宋体" w:hAnsi="宋体"/>
          <w:sz w:val="24"/>
          <w:szCs w:val="24"/>
          <w:lang w:val="zh-CN"/>
        </w:rPr>
        <w:t>1</w:t>
      </w:r>
      <w:r>
        <w:rPr>
          <w:rFonts w:hint="eastAsia" w:ascii="宋体" w:hAnsi="宋体"/>
          <w:sz w:val="24"/>
          <w:szCs w:val="24"/>
          <w:lang w:val="zh-CN"/>
        </w:rPr>
        <w:t>.本表后附合同复印件加盖公章，合同金额及合同签订时间以合同中体现的内容为准</w:t>
      </w:r>
      <w:r>
        <w:rPr>
          <w:rFonts w:ascii="宋体" w:hAnsi="宋体"/>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.供应商</w:t>
      </w:r>
      <w:r>
        <w:rPr>
          <w:rFonts w:ascii="宋体" w:hAnsi="宋体"/>
          <w:sz w:val="24"/>
          <w:szCs w:val="24"/>
          <w:lang w:val="zh-CN"/>
        </w:rPr>
        <w:t>应如实列出以上情况，如有隐瞒，一经查实将导致其</w:t>
      </w:r>
      <w:r>
        <w:rPr>
          <w:rFonts w:hint="eastAsia" w:ascii="宋体" w:hAnsi="宋体"/>
          <w:sz w:val="24"/>
          <w:szCs w:val="24"/>
          <w:lang w:val="zh-CN"/>
        </w:rPr>
        <w:t>磋商响应文件</w:t>
      </w:r>
      <w:r>
        <w:rPr>
          <w:rFonts w:ascii="宋体" w:hAnsi="宋体"/>
          <w:sz w:val="24"/>
          <w:szCs w:val="24"/>
          <w:lang w:val="zh-CN"/>
        </w:rPr>
        <w:t>被拒绝。</w:t>
      </w:r>
    </w:p>
    <w:p>
      <w:pPr>
        <w:keepNext w:val="0"/>
        <w:keepLines w:val="0"/>
        <w:pageBreakBefore w:val="0"/>
        <w:widowControl w:val="0"/>
        <w:kinsoku/>
        <w:wordWrap/>
        <w:overflowPunct/>
        <w:topLinePunct w:val="0"/>
        <w:bidi w:val="0"/>
        <w:snapToGrid/>
        <w:spacing w:line="360" w:lineRule="auto"/>
        <w:jc w:val="left"/>
        <w:textAlignment w:val="auto"/>
        <w:rPr>
          <w:rFonts w:ascii="宋体" w:hAnsi="宋体"/>
          <w:sz w:val="24"/>
          <w:szCs w:val="24"/>
          <w:lang w:val="zh-CN"/>
        </w:rPr>
      </w:pPr>
      <w:r>
        <w:rPr>
          <w:rFonts w:ascii="宋体" w:hAnsi="宋体"/>
          <w:sz w:val="24"/>
          <w:szCs w:val="24"/>
          <w:lang w:val="zh-CN"/>
        </w:rPr>
        <w:t>3</w:t>
      </w:r>
      <w:r>
        <w:rPr>
          <w:rFonts w:hint="eastAsia" w:ascii="宋体" w:hAnsi="宋体"/>
          <w:sz w:val="24"/>
          <w:szCs w:val="24"/>
          <w:lang w:val="zh-CN"/>
        </w:rPr>
        <w:t>.</w:t>
      </w:r>
      <w:r>
        <w:rPr>
          <w:rFonts w:ascii="宋体" w:hAnsi="宋体"/>
          <w:sz w:val="24"/>
          <w:szCs w:val="24"/>
          <w:lang w:val="zh-CN"/>
        </w:rPr>
        <w:t>未按上述要求提供、填写的，评审时不予以考虑。</w:t>
      </w:r>
    </w:p>
    <w:p>
      <w:pPr>
        <w:pStyle w:val="55"/>
        <w:rPr>
          <w:lang w:val="zh-CN"/>
        </w:rPr>
      </w:pPr>
    </w:p>
    <w:p>
      <w:pPr>
        <w:spacing w:line="500" w:lineRule="exact"/>
        <w:jc w:val="right"/>
        <w:rPr>
          <w:rFonts w:hint="eastAsia" w:ascii="宋体" w:hAnsi="宋体" w:eastAsia="宋体" w:cs="宋体"/>
          <w:sz w:val="24"/>
          <w:szCs w:val="24"/>
          <w:lang w:val="zh-CN"/>
        </w:rPr>
      </w:pPr>
      <w:r>
        <w:rPr>
          <w:rFonts w:hint="eastAsia" w:ascii="宋体" w:hAnsi="宋体" w:eastAsia="宋体" w:cs="宋体"/>
          <w:sz w:val="24"/>
          <w:szCs w:val="24"/>
          <w:lang w:val="zh-CN"/>
        </w:rPr>
        <w:t>供</w:t>
      </w:r>
      <w:r>
        <w:rPr>
          <w:rFonts w:hint="eastAsia" w:ascii="宋体" w:hAnsi="宋体" w:eastAsia="宋体" w:cs="宋体"/>
          <w:sz w:val="24"/>
          <w:szCs w:val="24"/>
        </w:rPr>
        <w:t xml:space="preserve">  </w:t>
      </w:r>
      <w:r>
        <w:rPr>
          <w:rFonts w:hint="eastAsia" w:ascii="宋体" w:hAnsi="宋体" w:eastAsia="宋体" w:cs="宋体"/>
          <w:sz w:val="24"/>
          <w:szCs w:val="24"/>
          <w:lang w:val="zh-CN"/>
        </w:rPr>
        <w:t>应</w:t>
      </w:r>
      <w:r>
        <w:rPr>
          <w:rFonts w:hint="eastAsia" w:ascii="宋体" w:hAnsi="宋体" w:eastAsia="宋体" w:cs="宋体"/>
          <w:sz w:val="24"/>
          <w:szCs w:val="24"/>
        </w:rPr>
        <w:t xml:space="preserve">  </w:t>
      </w:r>
      <w:r>
        <w:rPr>
          <w:rFonts w:hint="eastAsia" w:ascii="宋体" w:hAnsi="宋体" w:eastAsia="宋体" w:cs="宋体"/>
          <w:sz w:val="24"/>
          <w:szCs w:val="24"/>
          <w:lang w:val="zh-CN"/>
        </w:rPr>
        <w:t>商：</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（公</w:t>
      </w:r>
      <w:r>
        <w:rPr>
          <w:rFonts w:hint="eastAsia" w:ascii="宋体" w:hAnsi="宋体" w:eastAsia="宋体" w:cs="宋体"/>
          <w:sz w:val="24"/>
          <w:szCs w:val="24"/>
        </w:rPr>
        <w:t xml:space="preserve">      </w:t>
      </w:r>
      <w:r>
        <w:rPr>
          <w:rFonts w:hint="eastAsia" w:ascii="宋体" w:hAnsi="宋体" w:eastAsia="宋体" w:cs="宋体"/>
          <w:sz w:val="24"/>
          <w:szCs w:val="24"/>
          <w:lang w:val="zh-CN"/>
        </w:rPr>
        <w:t>章）</w:t>
      </w:r>
    </w:p>
    <w:p>
      <w:pPr>
        <w:spacing w:line="500" w:lineRule="exact"/>
        <w:jc w:val="right"/>
        <w:rPr>
          <w:rFonts w:hint="eastAsia" w:ascii="宋体" w:hAnsi="宋体" w:eastAsia="宋体" w:cs="宋体"/>
          <w:sz w:val="24"/>
          <w:szCs w:val="24"/>
          <w:lang w:val="zh-CN"/>
        </w:rPr>
      </w:pPr>
      <w:r>
        <w:rPr>
          <w:rFonts w:hint="eastAsia" w:ascii="宋体" w:hAnsi="宋体" w:eastAsia="宋体" w:cs="宋体"/>
          <w:sz w:val="24"/>
          <w:szCs w:val="24"/>
          <w:lang w:val="zh-CN"/>
        </w:rPr>
        <w:t>法定代表人或被授权委托人：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（签字或盖章）</w:t>
      </w:r>
    </w:p>
    <w:p>
      <w:pPr>
        <w:spacing w:line="500" w:lineRule="exact"/>
        <w:ind w:firstLine="560"/>
        <w:jc w:val="right"/>
        <w:rPr>
          <w:rFonts w:hint="eastAsia" w:ascii="宋体" w:hAnsi="宋体" w:eastAsia="宋体" w:cs="宋体"/>
          <w:sz w:val="32"/>
          <w:lang w:eastAsia="zh-CN"/>
        </w:rPr>
      </w:pPr>
      <w:r>
        <w:rPr>
          <w:rFonts w:hint="eastAsia" w:ascii="宋体" w:hAnsi="宋体" w:eastAsia="宋体" w:cs="宋体"/>
          <w:bCs/>
          <w:sz w:val="24"/>
          <w:szCs w:val="24"/>
          <w:lang w:val="zh-CN"/>
        </w:rPr>
        <w:t xml:space="preserve">日   </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 xml:space="preserve">  期：</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年</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月</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日</w:t>
      </w:r>
    </w:p>
    <w:p>
      <w:pPr>
        <w:pStyle w:val="39"/>
        <w:rPr>
          <w:rFonts w:hint="eastAsia"/>
          <w:lang w:eastAsia="zh-CN"/>
        </w:rPr>
      </w:pPr>
    </w:p>
    <w:p>
      <w:pPr>
        <w:pStyle w:val="40"/>
        <w:rPr>
          <w:rFonts w:hint="eastAsia"/>
          <w:lang w:eastAsia="zh-CN"/>
        </w:rPr>
      </w:pPr>
    </w:p>
    <w:p>
      <w:pPr>
        <w:pStyle w:val="40"/>
        <w:rPr>
          <w:rFonts w:hint="eastAsia"/>
          <w:lang w:eastAsia="zh-CN"/>
        </w:rPr>
      </w:pPr>
    </w:p>
    <w:bookmarkEnd w:id="260"/>
    <w:bookmarkEnd w:id="261"/>
    <w:bookmarkEnd w:id="262"/>
    <w:p>
      <w:pPr>
        <w:snapToGrid w:val="0"/>
        <w:spacing w:line="480" w:lineRule="auto"/>
        <w:ind w:firstLine="360" w:firstLineChars="15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七</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小微企业、监狱企业、残疾人福利单位的声明函或证明材料（如有）；</w:t>
      </w:r>
    </w:p>
    <w:p>
      <w:pPr>
        <w:widowControl/>
        <w:shd w:val="clear" w:color="auto" w:fill="FFFFFF"/>
        <w:spacing w:before="240" w:beforeLines="100" w:after="120" w:afterLines="50" w:line="360" w:lineRule="auto"/>
        <w:textAlignment w:val="baseline"/>
        <w:rPr>
          <w:rFonts w:ascii="黑体" w:hAnsi="宋体" w:eastAsia="黑体"/>
          <w:sz w:val="28"/>
          <w:szCs w:val="28"/>
        </w:rPr>
      </w:pPr>
      <w:r>
        <w:rPr>
          <w:rFonts w:hint="eastAsia" w:ascii="黑体" w:hAnsi="宋体" w:eastAsia="黑体"/>
          <w:sz w:val="28"/>
          <w:szCs w:val="28"/>
        </w:rPr>
        <w:t>附件1：</w:t>
      </w:r>
    </w:p>
    <w:p>
      <w:pPr>
        <w:spacing w:line="480" w:lineRule="auto"/>
        <w:jc w:val="center"/>
        <w:outlineLvl w:val="9"/>
        <w:rPr>
          <w:rFonts w:hint="eastAsia" w:ascii="宋体" w:hAnsi="宋体" w:eastAsia="宋体" w:cs="宋体"/>
          <w:b/>
          <w:bCs/>
          <w:sz w:val="28"/>
          <w:szCs w:val="28"/>
        </w:rPr>
      </w:pPr>
      <w:r>
        <w:rPr>
          <w:rFonts w:hint="eastAsia" w:ascii="宋体" w:hAnsi="宋体" w:eastAsia="宋体" w:cs="宋体"/>
          <w:b/>
          <w:bCs/>
          <w:sz w:val="28"/>
          <w:szCs w:val="28"/>
        </w:rPr>
        <w:t>（一）中小企业声明函（货物）</w:t>
      </w:r>
    </w:p>
    <w:p>
      <w:pPr>
        <w:pStyle w:val="110"/>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110"/>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1.</w:t>
      </w:r>
      <w:r>
        <w:rPr>
          <w:rFonts w:hint="eastAsia" w:ascii="宋体" w:hAnsi="宋体" w:eastAsia="宋体" w:cs="宋体"/>
          <w:b w:val="0"/>
          <w:bCs w:val="0"/>
          <w:spacing w:val="-2"/>
          <w:sz w:val="24"/>
          <w:szCs w:val="24"/>
          <w:u w:val="single"/>
        </w:rPr>
        <w:t xml:space="preserve"> （标的名称） </w:t>
      </w:r>
      <w:r>
        <w:rPr>
          <w:rFonts w:hint="eastAsia" w:ascii="宋体" w:hAnsi="宋体" w:eastAsia="宋体" w:cs="宋体"/>
          <w:b w:val="0"/>
          <w:bCs w:val="0"/>
          <w:spacing w:val="-2"/>
          <w:sz w:val="24"/>
          <w:szCs w:val="24"/>
        </w:rPr>
        <w:t>，属于</w:t>
      </w:r>
      <w:r>
        <w:rPr>
          <w:rFonts w:hint="eastAsia" w:ascii="宋体" w:hAnsi="宋体" w:eastAsia="宋体" w:cs="宋体"/>
          <w:b w:val="0"/>
          <w:bCs w:val="0"/>
          <w:spacing w:val="-2"/>
          <w:sz w:val="24"/>
          <w:szCs w:val="24"/>
          <w:u w:val="single"/>
        </w:rPr>
        <w:t>（采购文件中明确的所属行业）</w:t>
      </w:r>
      <w:r>
        <w:rPr>
          <w:rFonts w:hint="eastAsia" w:ascii="宋体" w:hAnsi="宋体" w:eastAsia="宋体" w:cs="宋体"/>
          <w:b w:val="0"/>
          <w:bCs w:val="0"/>
          <w:spacing w:val="-2"/>
          <w:sz w:val="24"/>
          <w:szCs w:val="24"/>
        </w:rPr>
        <w:t>行业；制造商为</w:t>
      </w:r>
      <w:r>
        <w:rPr>
          <w:rFonts w:hint="eastAsia" w:ascii="宋体" w:hAnsi="宋体" w:eastAsia="宋体" w:cs="宋体"/>
          <w:b w:val="0"/>
          <w:bCs w:val="0"/>
          <w:spacing w:val="-2"/>
          <w:sz w:val="24"/>
          <w:szCs w:val="24"/>
          <w:u w:val="single"/>
        </w:rPr>
        <w:t>（企业名称）</w:t>
      </w:r>
      <w:r>
        <w:rPr>
          <w:rFonts w:hint="eastAsia" w:ascii="宋体" w:hAnsi="宋体" w:eastAsia="宋体" w:cs="宋体"/>
          <w:b w:val="0"/>
          <w:bCs w:val="0"/>
          <w:spacing w:val="-2"/>
          <w:sz w:val="24"/>
          <w:szCs w:val="24"/>
        </w:rPr>
        <w:t>，从业人员</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人，营业收入为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万元，资产总额为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万元，属于</w:t>
      </w:r>
      <w:r>
        <w:rPr>
          <w:rFonts w:hint="eastAsia" w:ascii="宋体" w:hAnsi="宋体" w:eastAsia="宋体" w:cs="宋体"/>
          <w:b w:val="0"/>
          <w:bCs w:val="0"/>
          <w:spacing w:val="-2"/>
          <w:sz w:val="24"/>
          <w:szCs w:val="24"/>
          <w:u w:val="single"/>
        </w:rPr>
        <w:t>（中型企业、小型企业、微型企业）</w:t>
      </w:r>
      <w:r>
        <w:rPr>
          <w:rFonts w:hint="eastAsia" w:ascii="宋体" w:hAnsi="宋体" w:eastAsia="宋体" w:cs="宋体"/>
          <w:b w:val="0"/>
          <w:bCs w:val="0"/>
          <w:spacing w:val="-2"/>
          <w:sz w:val="24"/>
          <w:szCs w:val="24"/>
        </w:rPr>
        <w:t>；</w:t>
      </w:r>
    </w:p>
    <w:p>
      <w:pPr>
        <w:pStyle w:val="110"/>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2. </w:t>
      </w:r>
      <w:r>
        <w:rPr>
          <w:rFonts w:hint="eastAsia" w:ascii="宋体" w:hAnsi="宋体" w:eastAsia="宋体" w:cs="宋体"/>
          <w:b w:val="0"/>
          <w:bCs w:val="0"/>
          <w:spacing w:val="-2"/>
          <w:sz w:val="24"/>
          <w:szCs w:val="24"/>
          <w:u w:val="single"/>
        </w:rPr>
        <w:t xml:space="preserve">（标的名称） </w:t>
      </w:r>
      <w:r>
        <w:rPr>
          <w:rFonts w:hint="eastAsia" w:ascii="宋体" w:hAnsi="宋体" w:eastAsia="宋体" w:cs="宋体"/>
          <w:b w:val="0"/>
          <w:bCs w:val="0"/>
          <w:spacing w:val="-2"/>
          <w:sz w:val="24"/>
          <w:szCs w:val="24"/>
        </w:rPr>
        <w:t>，属于</w:t>
      </w:r>
      <w:r>
        <w:rPr>
          <w:rFonts w:hint="eastAsia" w:ascii="宋体" w:hAnsi="宋体" w:eastAsia="宋体" w:cs="宋体"/>
          <w:b w:val="0"/>
          <w:bCs w:val="0"/>
          <w:spacing w:val="-2"/>
          <w:sz w:val="24"/>
          <w:szCs w:val="24"/>
          <w:u w:val="single"/>
        </w:rPr>
        <w:t>（采购文件中明确的所属行业）</w:t>
      </w:r>
      <w:r>
        <w:rPr>
          <w:rFonts w:hint="eastAsia" w:ascii="宋体" w:hAnsi="宋体" w:eastAsia="宋体" w:cs="宋体"/>
          <w:b w:val="0"/>
          <w:bCs w:val="0"/>
          <w:spacing w:val="-2"/>
          <w:sz w:val="24"/>
          <w:szCs w:val="24"/>
        </w:rPr>
        <w:t>行业；制造商为</w:t>
      </w:r>
      <w:r>
        <w:rPr>
          <w:rFonts w:hint="eastAsia" w:ascii="宋体" w:hAnsi="宋体" w:eastAsia="宋体" w:cs="宋体"/>
          <w:b w:val="0"/>
          <w:bCs w:val="0"/>
          <w:spacing w:val="-2"/>
          <w:sz w:val="24"/>
          <w:szCs w:val="24"/>
          <w:u w:val="single"/>
        </w:rPr>
        <w:t>（企业名称）</w:t>
      </w:r>
      <w:r>
        <w:rPr>
          <w:rFonts w:hint="eastAsia" w:ascii="宋体" w:hAnsi="宋体" w:eastAsia="宋体" w:cs="宋体"/>
          <w:b w:val="0"/>
          <w:bCs w:val="0"/>
          <w:spacing w:val="-2"/>
          <w:sz w:val="24"/>
          <w:szCs w:val="24"/>
        </w:rPr>
        <w:t>，从业人员</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人，营业收入为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万元，资产总额为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万元，属于</w:t>
      </w:r>
      <w:r>
        <w:rPr>
          <w:rFonts w:hint="eastAsia" w:ascii="宋体" w:hAnsi="宋体" w:eastAsia="宋体" w:cs="宋体"/>
          <w:b w:val="0"/>
          <w:bCs w:val="0"/>
          <w:spacing w:val="-2"/>
          <w:sz w:val="24"/>
          <w:szCs w:val="24"/>
          <w:u w:val="single"/>
        </w:rPr>
        <w:t>（中型企业、小型企业、微型企业）</w:t>
      </w:r>
      <w:r>
        <w:rPr>
          <w:rFonts w:hint="eastAsia" w:ascii="宋体" w:hAnsi="宋体" w:eastAsia="宋体" w:cs="宋体"/>
          <w:b w:val="0"/>
          <w:bCs w:val="0"/>
          <w:spacing w:val="-2"/>
          <w:sz w:val="24"/>
          <w:szCs w:val="24"/>
        </w:rPr>
        <w:t>；</w:t>
      </w:r>
    </w:p>
    <w:p>
      <w:pPr>
        <w:pStyle w:val="110"/>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w:t>
      </w:r>
    </w:p>
    <w:p>
      <w:pPr>
        <w:pStyle w:val="110"/>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以上企业，不属于大企业的分支机构，不存在控股股东为大企业的情形，也不存在与大企业的负责人为同一人的情形。</w:t>
      </w:r>
    </w:p>
    <w:p>
      <w:pPr>
        <w:pStyle w:val="110"/>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u w:val="none"/>
          <w:lang w:val="zh-CN" w:eastAsia="zh-CN"/>
        </w:rPr>
      </w:pPr>
      <w:r>
        <w:rPr>
          <w:rFonts w:hint="eastAsia" w:ascii="宋体" w:hAnsi="宋体" w:eastAsia="宋体" w:cs="宋体"/>
          <w:b w:val="0"/>
          <w:bCs w:val="0"/>
          <w:spacing w:val="-2"/>
          <w:sz w:val="24"/>
          <w:szCs w:val="24"/>
        </w:rPr>
        <w:t>本企业对上述声明内容的真实性负责。如有虚假，将依法承担相应责任。</w:t>
      </w:r>
      <w:r>
        <w:rPr>
          <w:rFonts w:hint="eastAsia" w:ascii="宋体" w:hAnsi="宋体" w:eastAsia="宋体" w:cs="宋体"/>
          <w:sz w:val="24"/>
          <w:szCs w:val="24"/>
          <w:u w:val="none"/>
          <w:lang w:val="zh-CN" w:eastAsia="zh-CN"/>
        </w:rPr>
        <w:t>。</w:t>
      </w:r>
    </w:p>
    <w:p>
      <w:pPr>
        <w:pStyle w:val="11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10"/>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bidi="ar-SA"/>
        </w:rPr>
        <w:t>企业名称（盖章）：</w:t>
      </w:r>
    </w:p>
    <w:p>
      <w:pPr>
        <w:pStyle w:val="110"/>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bidi="ar-SA"/>
        </w:rPr>
        <w:t>日期：</w:t>
      </w:r>
    </w:p>
    <w:p>
      <w:pPr>
        <w:spacing w:line="480" w:lineRule="auto"/>
        <w:ind w:firstLine="4305" w:firstLineChars="2050"/>
        <w:outlineLvl w:val="9"/>
        <w:rPr>
          <w:rFonts w:ascii="宋体" w:hAnsi="宋体"/>
          <w:szCs w:val="21"/>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注：1、从业人员、营业收入、资产总额填报上一年度数据，无上一年度数据的新成立企业可不填报。</w:t>
      </w:r>
    </w:p>
    <w:p>
      <w:pPr>
        <w:pStyle w:val="86"/>
      </w:pPr>
      <w:r>
        <w:rPr>
          <w:rFonts w:hint="eastAsia" w:ascii="仿宋" w:hAnsi="仿宋" w:eastAsia="仿宋" w:cs="仿宋"/>
          <w:i w:val="0"/>
          <w:iCs w:val="0"/>
          <w:color w:val="auto"/>
          <w:kern w:val="0"/>
          <w:sz w:val="24"/>
          <w:szCs w:val="24"/>
          <w:highlight w:val="none"/>
          <w:lang w:val="en-US" w:eastAsia="zh-CN" w:bidi="ar"/>
        </w:rPr>
        <w:t>2、符合中小企业划型标准的企业请提供本函，不符合的不提供本函。</w:t>
      </w:r>
    </w:p>
    <w:p>
      <w:pPr>
        <w:pStyle w:val="86"/>
      </w:pPr>
    </w:p>
    <w:p>
      <w:pPr>
        <w:pStyle w:val="86"/>
      </w:pPr>
    </w:p>
    <w:p>
      <w:pPr>
        <w:adjustRightInd w:val="0"/>
        <w:snapToGrid w:val="0"/>
        <w:spacing w:line="360" w:lineRule="auto"/>
        <w:rPr>
          <w:rFonts w:ascii="黑体" w:hAnsi="宋体" w:eastAsia="黑体"/>
          <w:sz w:val="28"/>
          <w:szCs w:val="28"/>
        </w:rPr>
      </w:pPr>
      <w:r>
        <w:rPr>
          <w:rFonts w:hint="eastAsia" w:ascii="黑体" w:hAnsi="宋体" w:eastAsia="黑体"/>
          <w:sz w:val="28"/>
          <w:szCs w:val="28"/>
        </w:rPr>
        <w:t>附件2：</w:t>
      </w:r>
    </w:p>
    <w:p>
      <w:pPr>
        <w:spacing w:line="588" w:lineRule="exact"/>
        <w:jc w:val="center"/>
        <w:rPr>
          <w:rFonts w:ascii="宋体" w:hAnsi="宋体"/>
          <w:b/>
          <w:spacing w:val="6"/>
          <w:sz w:val="36"/>
          <w:szCs w:val="36"/>
        </w:rPr>
      </w:pPr>
      <w:bookmarkStart w:id="263" w:name="OLE_LINK14"/>
      <w:bookmarkStart w:id="264" w:name="OLE_LINK13"/>
    </w:p>
    <w:p>
      <w:pPr>
        <w:spacing w:line="588" w:lineRule="exact"/>
        <w:jc w:val="center"/>
        <w:rPr>
          <w:rFonts w:ascii="宋体" w:hAnsi="宋体"/>
          <w:b/>
          <w:spacing w:val="6"/>
          <w:sz w:val="36"/>
          <w:szCs w:val="36"/>
        </w:rPr>
      </w:pPr>
      <w:r>
        <w:rPr>
          <w:rFonts w:hint="eastAsia" w:ascii="宋体" w:hAnsi="宋体"/>
          <w:b/>
          <w:spacing w:val="6"/>
          <w:sz w:val="36"/>
          <w:szCs w:val="36"/>
        </w:rPr>
        <w:t>残疾人福利性单位声明函</w:t>
      </w:r>
    </w:p>
    <w:bookmarkEnd w:id="263"/>
    <w:bookmarkEnd w:id="264"/>
    <w:p>
      <w:pPr>
        <w:spacing w:line="588" w:lineRule="exact"/>
        <w:rPr>
          <w:rFonts w:ascii="仿宋_GB2312" w:eastAsia="仿宋_GB2312"/>
          <w:b/>
          <w:spacing w:val="6"/>
          <w:sz w:val="30"/>
          <w:szCs w:val="30"/>
        </w:rPr>
      </w:pP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ascii="仿宋" w:hAnsi="仿宋" w:eastAsia="仿宋" w:cs="仿宋"/>
          <w:spacing w:val="6"/>
          <w:sz w:val="24"/>
          <w:szCs w:val="24"/>
        </w:rPr>
      </w:pPr>
    </w:p>
    <w:p>
      <w:pPr>
        <w:spacing w:line="360" w:lineRule="auto"/>
        <w:ind w:firstLine="504" w:firstLineChars="200"/>
        <w:rPr>
          <w:rFonts w:ascii="仿宋" w:hAnsi="仿宋" w:eastAsia="仿宋" w:cs="仿宋"/>
          <w:spacing w:val="6"/>
          <w:sz w:val="24"/>
          <w:szCs w:val="24"/>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tabs>
          <w:tab w:val="left" w:pos="4860"/>
        </w:tabs>
        <w:spacing w:line="360" w:lineRule="auto"/>
        <w:ind w:right="1560" w:firstLine="504" w:firstLineChars="200"/>
        <w:jc w:val="center"/>
        <w:rPr>
          <w:rFonts w:ascii="仿宋" w:hAnsi="仿宋" w:eastAsia="仿宋" w:cs="仿宋"/>
          <w:sz w:val="24"/>
          <w:szCs w:val="24"/>
        </w:rPr>
      </w:pPr>
      <w:r>
        <w:rPr>
          <w:rFonts w:hint="eastAsia" w:ascii="仿宋" w:hAnsi="仿宋" w:eastAsia="仿宋" w:cs="仿宋"/>
          <w:spacing w:val="6"/>
          <w:sz w:val="24"/>
          <w:szCs w:val="24"/>
        </w:rPr>
        <w:t xml:space="preserve">                      日     期：    年   月  日</w:t>
      </w:r>
    </w:p>
    <w:p>
      <w:pPr>
        <w:adjustRightInd w:val="0"/>
        <w:snapToGrid w:val="0"/>
        <w:spacing w:line="360" w:lineRule="auto"/>
        <w:rPr>
          <w:rFonts w:ascii="宋体" w:hAnsi="宋体"/>
          <w:b/>
          <w:sz w:val="24"/>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line="360" w:lineRule="exact"/>
        <w:ind w:firstLine="600" w:firstLineChars="250"/>
        <w:rPr>
          <w:rFonts w:ascii="楷体" w:hAnsi="楷体" w:eastAsia="楷体"/>
          <w:bCs/>
          <w:sz w:val="24"/>
          <w:szCs w:val="24"/>
        </w:rPr>
      </w:pPr>
      <w:r>
        <w:rPr>
          <w:rFonts w:hint="eastAsia" w:ascii="楷体" w:hAnsi="楷体" w:eastAsia="楷体"/>
          <w:sz w:val="24"/>
          <w:szCs w:val="24"/>
        </w:rPr>
        <w:t>说明：符合以上规定的投标人填写，本附件为非强制性响应条款</w:t>
      </w:r>
      <w:r>
        <w:rPr>
          <w:rFonts w:hint="eastAsia" w:ascii="楷体" w:hAnsi="楷体" w:eastAsia="楷体"/>
          <w:bCs/>
          <w:sz w:val="24"/>
          <w:szCs w:val="24"/>
        </w:rPr>
        <w:t>。</w:t>
      </w:r>
    </w:p>
    <w:p>
      <w:pPr>
        <w:adjustRightInd w:val="0"/>
        <w:snapToGrid w:val="0"/>
        <w:spacing w:line="360" w:lineRule="auto"/>
        <w:rPr>
          <w:rFonts w:ascii="黑体" w:hAnsi="宋体" w:eastAsia="黑体"/>
          <w:sz w:val="28"/>
          <w:szCs w:val="28"/>
        </w:rPr>
      </w:pPr>
      <w:r>
        <w:rPr>
          <w:rFonts w:hint="eastAsia" w:ascii="楷体" w:hAnsi="楷体" w:eastAsia="楷体"/>
          <w:bCs/>
          <w:szCs w:val="21"/>
        </w:rPr>
        <w:br w:type="page"/>
      </w:r>
      <w:r>
        <w:rPr>
          <w:rFonts w:hint="eastAsia" w:ascii="黑体" w:hAnsi="宋体" w:eastAsia="黑体"/>
          <w:sz w:val="28"/>
          <w:szCs w:val="28"/>
        </w:rPr>
        <w:t>附件3：</w:t>
      </w:r>
    </w:p>
    <w:p>
      <w:pPr>
        <w:adjustRightInd w:val="0"/>
        <w:snapToGrid w:val="0"/>
        <w:spacing w:before="50" w:line="360" w:lineRule="auto"/>
        <w:jc w:val="center"/>
        <w:rPr>
          <w:rFonts w:ascii="宋体" w:hAnsi="宋体"/>
          <w:b/>
          <w:sz w:val="36"/>
          <w:szCs w:val="36"/>
        </w:rPr>
      </w:pPr>
      <w:r>
        <w:rPr>
          <w:rFonts w:hint="eastAsia" w:ascii="宋体" w:hAnsi="宋体"/>
          <w:b/>
          <w:sz w:val="36"/>
          <w:szCs w:val="36"/>
        </w:rPr>
        <w:t>监狱企业证明文件</w:t>
      </w: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both"/>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line="360" w:lineRule="auto"/>
        <w:rPr>
          <w:rFonts w:ascii="楷体" w:hAnsi="楷体" w:eastAsia="楷体"/>
          <w:szCs w:val="21"/>
        </w:rPr>
      </w:pPr>
      <w:r>
        <w:rPr>
          <w:rFonts w:hint="eastAsia" w:ascii="楷体" w:hAnsi="楷体" w:eastAsia="楷体"/>
          <w:szCs w:val="21"/>
        </w:rPr>
        <w:t>说明：</w:t>
      </w:r>
    </w:p>
    <w:p>
      <w:pPr>
        <w:adjustRightInd w:val="0"/>
        <w:snapToGrid w:val="0"/>
        <w:spacing w:line="360" w:lineRule="auto"/>
        <w:ind w:firstLine="525"/>
        <w:rPr>
          <w:rFonts w:ascii="楷体" w:hAnsi="楷体" w:eastAsia="楷体"/>
          <w:bCs/>
          <w:szCs w:val="21"/>
        </w:rPr>
      </w:pPr>
      <w:r>
        <w:rPr>
          <w:rFonts w:hint="eastAsia" w:ascii="楷体" w:hAnsi="楷体" w:eastAsia="楷体"/>
          <w:bCs/>
          <w:szCs w:val="21"/>
        </w:rPr>
        <w:t>1.无格式要求，由出具监狱企业证明的单位自行拟定；</w:t>
      </w:r>
    </w:p>
    <w:p>
      <w:pPr>
        <w:adjustRightInd w:val="0"/>
        <w:snapToGrid w:val="0"/>
        <w:spacing w:line="360" w:lineRule="exact"/>
        <w:ind w:firstLine="525" w:firstLineChars="250"/>
        <w:rPr>
          <w:b/>
          <w:sz w:val="32"/>
          <w:szCs w:val="32"/>
        </w:rPr>
      </w:pPr>
      <w:r>
        <w:rPr>
          <w:rFonts w:hint="eastAsia" w:ascii="楷体" w:hAnsi="楷体" w:eastAsia="楷体"/>
          <w:szCs w:val="21"/>
        </w:rPr>
        <w:t>2.符合以上规定的投标人填写，本附件为非强制性响应条款。</w:t>
      </w:r>
    </w:p>
    <w:p>
      <w:pPr>
        <w:spacing w:before="240" w:beforeLines="100" w:line="360" w:lineRule="auto"/>
        <w:ind w:firstLine="409" w:firstLineChars="195"/>
        <w:rPr>
          <w:rFonts w:ascii="仿宋_GB2312" w:hAnsi="宋体" w:eastAsia="仿宋_GB2312"/>
          <w:bCs/>
          <w:iCs/>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adjustRightInd w:val="0"/>
        <w:snapToGrid w:val="0"/>
        <w:spacing w:before="50" w:line="360" w:lineRule="auto"/>
        <w:jc w:val="left"/>
        <w:outlineLvl w:val="9"/>
        <w:rPr>
          <w:rFonts w:hint="eastAsia" w:ascii="黑体" w:hAnsi="宋体" w:eastAsia="黑体"/>
          <w:sz w:val="28"/>
          <w:szCs w:val="28"/>
          <w:lang w:eastAsia="zh-CN"/>
        </w:rPr>
      </w:pPr>
      <w:r>
        <w:rPr>
          <w:rFonts w:hint="eastAsia" w:ascii="黑体" w:hAnsi="宋体" w:eastAsia="黑体"/>
          <w:sz w:val="28"/>
          <w:szCs w:val="28"/>
        </w:rPr>
        <w:t>附件</w:t>
      </w:r>
      <w:r>
        <w:rPr>
          <w:rFonts w:hint="eastAsia" w:ascii="黑体" w:hAnsi="宋体" w:eastAsia="黑体"/>
          <w:sz w:val="28"/>
          <w:szCs w:val="28"/>
          <w:lang w:val="en-US" w:eastAsia="zh-CN"/>
        </w:rPr>
        <w:t>4</w:t>
      </w:r>
    </w:p>
    <w:p>
      <w:pPr>
        <w:adjustRightInd w:val="0"/>
        <w:snapToGrid w:val="0"/>
        <w:spacing w:before="50" w:line="360" w:lineRule="auto"/>
        <w:jc w:val="center"/>
        <w:outlineLvl w:val="9"/>
        <w:rPr>
          <w:rFonts w:ascii="宋体" w:hAnsi="宋体"/>
          <w:b/>
          <w:bCs/>
          <w:sz w:val="36"/>
          <w:szCs w:val="36"/>
        </w:rPr>
      </w:pPr>
      <w:r>
        <w:rPr>
          <w:rFonts w:hint="eastAsia" w:ascii="宋体" w:hAnsi="宋体"/>
          <w:b/>
          <w:sz w:val="36"/>
          <w:szCs w:val="36"/>
        </w:rPr>
        <w:t>“节能</w:t>
      </w:r>
      <w:r>
        <w:rPr>
          <w:rFonts w:hint="eastAsia" w:ascii="宋体" w:hAnsi="宋体"/>
          <w:b/>
          <w:bCs/>
          <w:sz w:val="36"/>
          <w:szCs w:val="36"/>
        </w:rPr>
        <w:t>产品</w:t>
      </w:r>
      <w:r>
        <w:rPr>
          <w:rFonts w:hint="eastAsia" w:ascii="宋体" w:hAnsi="宋体"/>
          <w:b/>
          <w:sz w:val="36"/>
          <w:szCs w:val="36"/>
        </w:rPr>
        <w:t>”、“环境标志</w:t>
      </w:r>
      <w:r>
        <w:rPr>
          <w:rFonts w:hint="eastAsia" w:ascii="宋体" w:hAnsi="宋体"/>
          <w:b/>
          <w:bCs/>
          <w:sz w:val="36"/>
          <w:szCs w:val="36"/>
        </w:rPr>
        <w:t>产品</w:t>
      </w:r>
      <w:r>
        <w:rPr>
          <w:rFonts w:hint="eastAsia" w:ascii="宋体" w:hAnsi="宋体"/>
          <w:b/>
          <w:sz w:val="36"/>
          <w:szCs w:val="36"/>
        </w:rPr>
        <w:t>”证明材料</w:t>
      </w:r>
    </w:p>
    <w:p>
      <w:pPr>
        <w:spacing w:line="360" w:lineRule="auto"/>
        <w:outlineLvl w:val="9"/>
        <w:rPr>
          <w:rFonts w:ascii="黑体" w:eastAsia="黑体"/>
          <w:sz w:val="24"/>
        </w:rPr>
      </w:pPr>
    </w:p>
    <w:p>
      <w:pPr>
        <w:adjustRightInd w:val="0"/>
        <w:snapToGrid w:val="0"/>
        <w:spacing w:line="360" w:lineRule="auto"/>
        <w:outlineLvl w:val="9"/>
        <w:rPr>
          <w:rFonts w:ascii="楷体" w:hAnsi="楷体" w:eastAsia="楷体"/>
          <w:szCs w:val="21"/>
        </w:rPr>
      </w:pPr>
      <w:r>
        <w:rPr>
          <w:rFonts w:hint="eastAsia" w:ascii="楷体" w:hAnsi="楷体" w:eastAsia="楷体"/>
          <w:szCs w:val="21"/>
        </w:rPr>
        <w:t>说明：</w:t>
      </w:r>
    </w:p>
    <w:p>
      <w:pPr>
        <w:adjustRightInd w:val="0"/>
        <w:snapToGrid w:val="0"/>
        <w:spacing w:line="360" w:lineRule="auto"/>
        <w:ind w:firstLine="525" w:firstLineChars="250"/>
        <w:outlineLvl w:val="9"/>
        <w:rPr>
          <w:rFonts w:ascii="仿宋_GB2312" w:hAnsi="宋体" w:eastAsia="仿宋_GB2312"/>
          <w:bCs/>
          <w:iCs/>
        </w:rPr>
      </w:pPr>
      <w:r>
        <w:rPr>
          <w:rFonts w:hint="eastAsia" w:ascii="楷体" w:hAnsi="楷体" w:eastAsia="楷体"/>
          <w:bCs/>
          <w:szCs w:val="21"/>
        </w:rPr>
        <w:t>1.</w:t>
      </w:r>
      <w:r>
        <w:rPr>
          <w:rFonts w:hint="eastAsia" w:ascii="楷体" w:hAnsi="楷体" w:eastAsia="楷体"/>
          <w:szCs w:val="21"/>
        </w:rPr>
        <w:t>投标人提供的主要材料与设备</w:t>
      </w:r>
      <w:r>
        <w:rPr>
          <w:rFonts w:hint="eastAsia" w:ascii="楷体" w:hAnsi="楷体" w:eastAsia="楷体"/>
          <w:bCs/>
          <w:szCs w:val="21"/>
        </w:rPr>
        <w:t>属于节能产品或环境标志产品的，需要补充的其他内容规定提供相关证明材料并标明相应的证书编号；</w:t>
      </w:r>
    </w:p>
    <w:p>
      <w:pPr>
        <w:rPr>
          <w:rFonts w:hint="eastAsia"/>
        </w:rPr>
      </w:pPr>
      <w:r>
        <w:rPr>
          <w:rFonts w:hint="eastAsia"/>
        </w:rPr>
        <w:br w:type="page"/>
      </w:r>
    </w:p>
    <w:p>
      <w:pPr>
        <w:snapToGrid w:val="0"/>
        <w:spacing w:line="480" w:lineRule="auto"/>
        <w:ind w:firstLine="360" w:firstLineChars="15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八</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其他资料（磋商文件要求的其他内容以及供应商认为必要的其他内容）。</w:t>
      </w:r>
    </w:p>
    <w:p>
      <w:pPr>
        <w:pStyle w:val="9"/>
        <w:rPr>
          <w:rFonts w:hint="eastAsia"/>
        </w:rPr>
      </w:pPr>
    </w:p>
    <w:sectPr>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swiss"/>
    <w:pitch w:val="default"/>
    <w:sig w:usb0="E1002AFF" w:usb1="C0000002" w:usb2="00000008"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Batang">
    <w:panose1 w:val="02030600000101010101"/>
    <w:charset w:val="81"/>
    <w:family w:val="roman"/>
    <w:pitch w:val="default"/>
    <w:sig w:usb0="B00002AF" w:usb1="69D77CFB" w:usb2="00000030" w:usb3="00000000" w:csb0="4008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D Y 229+ ZIW Ic F">
    <w:altName w:val="宋体"/>
    <w:panose1 w:val="00000000000000000000"/>
    <w:charset w:val="86"/>
    <w:family w:val="swiss"/>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Lucida Fax">
    <w:altName w:val="Segoe Print"/>
    <w:panose1 w:val="02060602050505020204"/>
    <w:charset w:val="00"/>
    <w:family w:val="auto"/>
    <w:pitch w:val="default"/>
    <w:sig w:usb0="00000000" w:usb1="00000000" w:usb2="00000000" w:usb3="00000000" w:csb0="20000001" w:csb1="00000000"/>
  </w:font>
  <w:font w:name="(Garamond">
    <w:altName w:val="Times New Roman"/>
    <w:panose1 w:val="00000000000000000000"/>
    <w:charset w:val="00"/>
    <w:family w:val="roman"/>
    <w:pitch w:val="default"/>
    <w:sig w:usb0="00000000" w:usb1="00000000" w:usb2="00000000" w:usb3="00000000" w:csb0="00040001" w:csb1="00000000"/>
  </w:font>
  <w:font w:name="Algerian">
    <w:altName w:val="Gabriola"/>
    <w:panose1 w:val="04020705040A020607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华文中宋">
    <w:altName w:val="宋体"/>
    <w:panose1 w:val="02010600040101010101"/>
    <w:charset w:val="86"/>
    <w:family w:val="auto"/>
    <w:pitch w:val="default"/>
    <w:sig w:usb0="00000000" w:usb1="00000000" w:usb2="00000000" w:usb3="00000000" w:csb0="0004009F" w:csb1="DFD70000"/>
  </w:font>
  <w:font w:name="Century Gothic">
    <w:altName w:val="Segoe Print"/>
    <w:panose1 w:val="020B050202020202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黑体-简">
    <w:altName w:val="黑体"/>
    <w:panose1 w:val="00000000000000000000"/>
    <w:charset w:val="86"/>
    <w:family w:val="swiss"/>
    <w:pitch w:val="default"/>
    <w:sig w:usb0="00000000" w:usb1="00000000" w:usb2="00000012" w:usb3="00000000" w:csb0="001F01FF" w:csb1="00000000"/>
  </w:font>
  <w:font w:name="文泉驿正黑">
    <w:altName w:val="黑体"/>
    <w:panose1 w:val="00000000000000000000"/>
    <w:charset w:val="8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隶书">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59264" behindDoc="0" locked="0" layoutInCell="1" allowOverlap="1">
              <wp:simplePos x="0" y="0"/>
              <wp:positionH relativeFrom="margin">
                <wp:posOffset>2668905</wp:posOffset>
              </wp:positionH>
              <wp:positionV relativeFrom="paragraph">
                <wp:posOffset>21590</wp:posOffset>
              </wp:positionV>
              <wp:extent cx="222250" cy="18986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22250" cy="189865"/>
                      </a:xfrm>
                      <a:prstGeom prst="rect">
                        <a:avLst/>
                      </a:prstGeom>
                      <a:noFill/>
                      <a:ln>
                        <a:noFill/>
                      </a:ln>
                    </wps:spPr>
                    <wps:txbx>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square" lIns="0" tIns="0" rIns="0" bIns="0" upright="0">
                      <a:noAutofit/>
                    </wps:bodyPr>
                  </wps:wsp>
                </a:graphicData>
              </a:graphic>
            </wp:anchor>
          </w:drawing>
        </mc:Choice>
        <mc:Fallback>
          <w:pict>
            <v:shape id="文本框 1025" o:spid="_x0000_s1026" o:spt="202" type="#_x0000_t202" style="position:absolute;left:0pt;margin-left:210.15pt;margin-top:1.7pt;height:14.95pt;width:17.5pt;mso-position-horizontal-relative:margin;z-index:251659264;mso-width-relative:page;mso-height-relative:page;" filled="f" stroked="f" coordsize="21600,21600" o:gfxdata="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L4gEfXAAAACAEAAA8AAAAAAAAAAQAgAAAAIgAA&#10;AGRycy9kb3ducmV2LnhtbFBLAQIUABQAAAAIAIdO4kCbzH8I0AEAAJwDAAAOAAAAAAAAAAEAIAAA&#10;ACYBAABkcnMvZTJvRG9jLnhtbFBLBQYAAAAABgAGAFkBAABoBQAAAAA=&#10;">
              <v:fill on="f" focussize="0,0"/>
              <v:stroke on="f"/>
              <v:imagedata o:title=""/>
              <o:lock v:ext="edit" aspectratio="f"/>
              <v:textbox inset="0mm,0mm,0mm,0mm">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- 29 -</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5"/>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moVcgBAACb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R1uQk2J4xYnfvn+7fLj1+XnV1K/&#10;ygINARrMuw+YmcY3fsTkxQ/ozLxHFW3+IiOCcZT3fJVXjomI/Ghdr9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D5qFXIAQAAmwMAAA4AAAAAAAAAAQAgAAAAHgEAAGRycy9lMm9Eb2Mu&#10;eG1sUEsFBgAAAAAGAAYAWQEAAFgFAAAAAA==&#10;">
              <v:fill on="f" focussize="0,0"/>
              <v:stroke on="f"/>
              <v:imagedata o:title=""/>
              <o:lock v:ext="edit" aspectratio="f"/>
              <v:textbox inset="0mm,0mm,0mm,0mm" style="mso-fit-shape-to-text:t;">
                <w:txbxContent>
                  <w:p>
                    <w:pPr>
                      <w:pStyle w:val="5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360" w:lineRule="auto"/>
      <w:jc w:val="both"/>
      <w:rPr>
        <w:rFonts w:eastAsia="黑体"/>
        <w:sz w:val="15"/>
        <w:szCs w:val="16"/>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left" w:pos="293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1"/>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1us8oBAACc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V1us8oBAACcAwAADgAAAAAAAAABACAAAAAeAQAAZHJzL2Uyb0Rv&#10;Yy54bWxQSwUGAAAAAAYABgBZAQAAWgUAAAAA&#10;">
              <v:fill on="f" focussize="0,0"/>
              <v:stroke on="f"/>
              <v:imagedata o:title=""/>
              <o:lock v:ext="edit" aspectratio="f"/>
              <v:textbox inset="0mm,0mm,0mm,0mm" style="mso-fit-shape-to-text:t;">
                <w:txbxContent>
                  <w:p>
                    <w:pPr>
                      <w:pStyle w:val="5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jc w:val="left"/>
      <w:rPr>
        <w:rFonts w:ascii="华文隶书" w:eastAsia="华文隶书"/>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242C1"/>
    <w:multiLevelType w:val="singleLevel"/>
    <w:tmpl w:val="8F2242C1"/>
    <w:lvl w:ilvl="0" w:tentative="0">
      <w:start w:val="5"/>
      <w:numFmt w:val="chineseCounting"/>
      <w:suff w:val="space"/>
      <w:lvlText w:val="第%1章"/>
      <w:lvlJc w:val="left"/>
      <w:rPr>
        <w:rFonts w:hint="eastAsia"/>
      </w:rPr>
    </w:lvl>
  </w:abstractNum>
  <w:abstractNum w:abstractNumId="1">
    <w:nsid w:val="B9B4DE7B"/>
    <w:multiLevelType w:val="singleLevel"/>
    <w:tmpl w:val="B9B4DE7B"/>
    <w:lvl w:ilvl="0" w:tentative="0">
      <w:start w:val="6"/>
      <w:numFmt w:val="chineseCounting"/>
      <w:suff w:val="nothing"/>
      <w:lvlText w:val="%1、"/>
      <w:lvlJc w:val="left"/>
      <w:rPr>
        <w:rFonts w:hint="eastAsia"/>
      </w:rPr>
    </w:lvl>
  </w:abstractNum>
  <w:abstractNum w:abstractNumId="2">
    <w:nsid w:val="D2C23C84"/>
    <w:multiLevelType w:val="singleLevel"/>
    <w:tmpl w:val="D2C23C84"/>
    <w:lvl w:ilvl="0" w:tentative="0">
      <w:start w:val="1"/>
      <w:numFmt w:val="decimal"/>
      <w:lvlText w:val="%1."/>
      <w:lvlJc w:val="left"/>
      <w:pPr>
        <w:tabs>
          <w:tab w:val="left" w:pos="312"/>
        </w:tabs>
      </w:pPr>
    </w:lvl>
  </w:abstractNum>
  <w:abstractNum w:abstractNumId="3">
    <w:nsid w:val="DBBDF0FE"/>
    <w:multiLevelType w:val="singleLevel"/>
    <w:tmpl w:val="DBBDF0FE"/>
    <w:lvl w:ilvl="0" w:tentative="0">
      <w:start w:val="1"/>
      <w:numFmt w:val="decimal"/>
      <w:lvlText w:val="%1."/>
      <w:lvlJc w:val="left"/>
      <w:pPr>
        <w:tabs>
          <w:tab w:val="left" w:pos="312"/>
        </w:tabs>
      </w:pPr>
    </w:lvl>
  </w:abstractNum>
  <w:abstractNum w:abstractNumId="4">
    <w:nsid w:val="0000000E"/>
    <w:multiLevelType w:val="singleLevel"/>
    <w:tmpl w:val="0000000E"/>
    <w:lvl w:ilvl="0" w:tentative="0">
      <w:start w:val="2"/>
      <w:numFmt w:val="decimal"/>
      <w:suff w:val="nothing"/>
      <w:lvlText w:val="%1）"/>
      <w:lvlJc w:val="left"/>
    </w:lvl>
  </w:abstractNum>
  <w:abstractNum w:abstractNumId="5">
    <w:nsid w:val="04C65099"/>
    <w:multiLevelType w:val="multilevel"/>
    <w:tmpl w:val="04C650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14628B"/>
    <w:multiLevelType w:val="multilevel"/>
    <w:tmpl w:val="0A14628B"/>
    <w:lvl w:ilvl="0" w:tentative="0">
      <w:start w:val="1"/>
      <w:numFmt w:val="chineseCountingThousand"/>
      <w:pStyle w:val="4"/>
      <w:suff w:val="nothing"/>
      <w:lvlText w:val="第%1章"/>
      <w:lvlJc w:val="left"/>
      <w:pPr>
        <w:ind w:left="252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4258D412"/>
    <w:multiLevelType w:val="singleLevel"/>
    <w:tmpl w:val="4258D412"/>
    <w:lvl w:ilvl="0" w:tentative="0">
      <w:start w:val="1"/>
      <w:numFmt w:val="decimal"/>
      <w:suff w:val="space"/>
      <w:lvlText w:val="%1."/>
      <w:lvlJc w:val="left"/>
    </w:lvl>
  </w:abstractNum>
  <w:abstractNum w:abstractNumId="8">
    <w:nsid w:val="4A834D4A"/>
    <w:multiLevelType w:val="singleLevel"/>
    <w:tmpl w:val="4A834D4A"/>
    <w:lvl w:ilvl="0" w:tentative="0">
      <w:start w:val="1"/>
      <w:numFmt w:val="decimal"/>
      <w:suff w:val="space"/>
      <w:lvlText w:val="%1."/>
      <w:lvlJc w:val="left"/>
    </w:lvl>
  </w:abstractNum>
  <w:abstractNum w:abstractNumId="9">
    <w:nsid w:val="555F847C"/>
    <w:multiLevelType w:val="singleLevel"/>
    <w:tmpl w:val="555F847C"/>
    <w:lvl w:ilvl="0" w:tentative="0">
      <w:start w:val="2"/>
      <w:numFmt w:val="chineseCounting"/>
      <w:suff w:val="space"/>
      <w:lvlText w:val="%1、"/>
      <w:lvlJc w:val="left"/>
      <w:rPr>
        <w:rFonts w:hint="eastAsia"/>
      </w:rPr>
    </w:lvl>
  </w:abstractNum>
  <w:abstractNum w:abstractNumId="10">
    <w:nsid w:val="618CAE0E"/>
    <w:multiLevelType w:val="singleLevel"/>
    <w:tmpl w:val="618CAE0E"/>
    <w:lvl w:ilvl="0" w:tentative="0">
      <w:start w:val="1"/>
      <w:numFmt w:val="decimal"/>
      <w:lvlText w:val="%1."/>
      <w:lvlJc w:val="left"/>
      <w:pPr>
        <w:tabs>
          <w:tab w:val="left" w:pos="312"/>
        </w:tabs>
      </w:pPr>
    </w:lvl>
  </w:abstractNum>
  <w:abstractNum w:abstractNumId="11">
    <w:nsid w:val="7A82A167"/>
    <w:multiLevelType w:val="singleLevel"/>
    <w:tmpl w:val="7A82A167"/>
    <w:lvl w:ilvl="0" w:tentative="0">
      <w:start w:val="1"/>
      <w:numFmt w:val="decimal"/>
      <w:lvlText w:val="%1."/>
      <w:lvlJc w:val="left"/>
      <w:pPr>
        <w:tabs>
          <w:tab w:val="left" w:pos="312"/>
        </w:tabs>
        <w:ind w:left="120" w:leftChars="0" w:firstLine="0" w:firstLineChars="0"/>
      </w:pPr>
    </w:lvl>
  </w:abstractNum>
  <w:num w:numId="1">
    <w:abstractNumId w:val="6"/>
  </w:num>
  <w:num w:numId="2">
    <w:abstractNumId w:val="9"/>
  </w:num>
  <w:num w:numId="3">
    <w:abstractNumId w:val="1"/>
  </w:num>
  <w:num w:numId="4">
    <w:abstractNumId w:val="5"/>
  </w:num>
  <w:num w:numId="5">
    <w:abstractNumId w:val="11"/>
  </w:num>
  <w:num w:numId="6">
    <w:abstractNumId w:val="8"/>
  </w:num>
  <w:num w:numId="7">
    <w:abstractNumId w:val="10"/>
  </w:num>
  <w:num w:numId="8">
    <w:abstractNumId w:val="3"/>
  </w:num>
  <w:num w:numId="9">
    <w:abstractNumId w:val="2"/>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00172A27"/>
    <w:rsid w:val="000003AA"/>
    <w:rsid w:val="000004F0"/>
    <w:rsid w:val="000007B2"/>
    <w:rsid w:val="00000B83"/>
    <w:rsid w:val="000019FC"/>
    <w:rsid w:val="00001DBF"/>
    <w:rsid w:val="00002703"/>
    <w:rsid w:val="00002E50"/>
    <w:rsid w:val="0000367B"/>
    <w:rsid w:val="00004440"/>
    <w:rsid w:val="00004EC4"/>
    <w:rsid w:val="00005748"/>
    <w:rsid w:val="0000629D"/>
    <w:rsid w:val="0001124C"/>
    <w:rsid w:val="00011A6F"/>
    <w:rsid w:val="0001311A"/>
    <w:rsid w:val="00013663"/>
    <w:rsid w:val="00014145"/>
    <w:rsid w:val="0001453F"/>
    <w:rsid w:val="0001460A"/>
    <w:rsid w:val="00015705"/>
    <w:rsid w:val="0001581F"/>
    <w:rsid w:val="00017123"/>
    <w:rsid w:val="000172EF"/>
    <w:rsid w:val="00021169"/>
    <w:rsid w:val="00022130"/>
    <w:rsid w:val="000232C1"/>
    <w:rsid w:val="000243D0"/>
    <w:rsid w:val="00024AFB"/>
    <w:rsid w:val="00025D5B"/>
    <w:rsid w:val="00026963"/>
    <w:rsid w:val="00026989"/>
    <w:rsid w:val="00027663"/>
    <w:rsid w:val="000301AF"/>
    <w:rsid w:val="000308E5"/>
    <w:rsid w:val="00030E5A"/>
    <w:rsid w:val="00031187"/>
    <w:rsid w:val="00033053"/>
    <w:rsid w:val="000330B7"/>
    <w:rsid w:val="00033DA6"/>
    <w:rsid w:val="0003442C"/>
    <w:rsid w:val="00034687"/>
    <w:rsid w:val="00034AC3"/>
    <w:rsid w:val="00037E2B"/>
    <w:rsid w:val="00040A47"/>
    <w:rsid w:val="00042B4C"/>
    <w:rsid w:val="00043A70"/>
    <w:rsid w:val="000466F9"/>
    <w:rsid w:val="0005066E"/>
    <w:rsid w:val="0005090D"/>
    <w:rsid w:val="000509FC"/>
    <w:rsid w:val="00050EDD"/>
    <w:rsid w:val="00053166"/>
    <w:rsid w:val="00054118"/>
    <w:rsid w:val="00054315"/>
    <w:rsid w:val="000559B0"/>
    <w:rsid w:val="0005678F"/>
    <w:rsid w:val="00056A17"/>
    <w:rsid w:val="00056C67"/>
    <w:rsid w:val="000609CC"/>
    <w:rsid w:val="0006196B"/>
    <w:rsid w:val="00061A59"/>
    <w:rsid w:val="00061AB1"/>
    <w:rsid w:val="0006223A"/>
    <w:rsid w:val="000641C1"/>
    <w:rsid w:val="00065920"/>
    <w:rsid w:val="00066044"/>
    <w:rsid w:val="0006639D"/>
    <w:rsid w:val="0006744D"/>
    <w:rsid w:val="00067645"/>
    <w:rsid w:val="00070BAB"/>
    <w:rsid w:val="00070FB6"/>
    <w:rsid w:val="00071985"/>
    <w:rsid w:val="00072D68"/>
    <w:rsid w:val="00074602"/>
    <w:rsid w:val="00074CFD"/>
    <w:rsid w:val="000813CB"/>
    <w:rsid w:val="00081770"/>
    <w:rsid w:val="00081ECF"/>
    <w:rsid w:val="0008280B"/>
    <w:rsid w:val="00083005"/>
    <w:rsid w:val="000844B4"/>
    <w:rsid w:val="00084FB9"/>
    <w:rsid w:val="0008561E"/>
    <w:rsid w:val="000863CD"/>
    <w:rsid w:val="000871DB"/>
    <w:rsid w:val="00087321"/>
    <w:rsid w:val="00087B4F"/>
    <w:rsid w:val="00090097"/>
    <w:rsid w:val="0009067E"/>
    <w:rsid w:val="00095654"/>
    <w:rsid w:val="00096DF2"/>
    <w:rsid w:val="00097098"/>
    <w:rsid w:val="000976A4"/>
    <w:rsid w:val="000976F1"/>
    <w:rsid w:val="00097B58"/>
    <w:rsid w:val="000A08A2"/>
    <w:rsid w:val="000A13F4"/>
    <w:rsid w:val="000A1EF7"/>
    <w:rsid w:val="000A2247"/>
    <w:rsid w:val="000A281E"/>
    <w:rsid w:val="000A368A"/>
    <w:rsid w:val="000A3790"/>
    <w:rsid w:val="000A393B"/>
    <w:rsid w:val="000A4056"/>
    <w:rsid w:val="000A6F68"/>
    <w:rsid w:val="000A71A6"/>
    <w:rsid w:val="000B12C2"/>
    <w:rsid w:val="000B1887"/>
    <w:rsid w:val="000B1A11"/>
    <w:rsid w:val="000B1C14"/>
    <w:rsid w:val="000B1C57"/>
    <w:rsid w:val="000B2048"/>
    <w:rsid w:val="000B44EA"/>
    <w:rsid w:val="000B4B4C"/>
    <w:rsid w:val="000B5761"/>
    <w:rsid w:val="000B60C5"/>
    <w:rsid w:val="000B6D40"/>
    <w:rsid w:val="000B78A1"/>
    <w:rsid w:val="000C23A7"/>
    <w:rsid w:val="000C26F8"/>
    <w:rsid w:val="000C2F85"/>
    <w:rsid w:val="000C35F7"/>
    <w:rsid w:val="000C42D7"/>
    <w:rsid w:val="000C53F5"/>
    <w:rsid w:val="000C6C99"/>
    <w:rsid w:val="000C767D"/>
    <w:rsid w:val="000C7C32"/>
    <w:rsid w:val="000D060D"/>
    <w:rsid w:val="000D0804"/>
    <w:rsid w:val="000D191C"/>
    <w:rsid w:val="000D1B28"/>
    <w:rsid w:val="000D4A4D"/>
    <w:rsid w:val="000D5D0F"/>
    <w:rsid w:val="000D5F90"/>
    <w:rsid w:val="000D601E"/>
    <w:rsid w:val="000D6CA5"/>
    <w:rsid w:val="000D7A28"/>
    <w:rsid w:val="000E61A9"/>
    <w:rsid w:val="000F0148"/>
    <w:rsid w:val="000F0910"/>
    <w:rsid w:val="000F16D7"/>
    <w:rsid w:val="000F2309"/>
    <w:rsid w:val="000F292A"/>
    <w:rsid w:val="000F4EE0"/>
    <w:rsid w:val="000F534F"/>
    <w:rsid w:val="000F6BBF"/>
    <w:rsid w:val="000F7068"/>
    <w:rsid w:val="000F74E0"/>
    <w:rsid w:val="000F7AA0"/>
    <w:rsid w:val="001005CE"/>
    <w:rsid w:val="00100AFD"/>
    <w:rsid w:val="00101693"/>
    <w:rsid w:val="00101E67"/>
    <w:rsid w:val="00102474"/>
    <w:rsid w:val="0010290F"/>
    <w:rsid w:val="00104F8B"/>
    <w:rsid w:val="001063DB"/>
    <w:rsid w:val="001076D2"/>
    <w:rsid w:val="00107EF1"/>
    <w:rsid w:val="00110850"/>
    <w:rsid w:val="0011139F"/>
    <w:rsid w:val="0011181D"/>
    <w:rsid w:val="00112BC2"/>
    <w:rsid w:val="00113AF2"/>
    <w:rsid w:val="00114D22"/>
    <w:rsid w:val="001157CA"/>
    <w:rsid w:val="00120374"/>
    <w:rsid w:val="00120681"/>
    <w:rsid w:val="00120935"/>
    <w:rsid w:val="001209B5"/>
    <w:rsid w:val="0012178F"/>
    <w:rsid w:val="00122BDF"/>
    <w:rsid w:val="00123D4B"/>
    <w:rsid w:val="00123E9E"/>
    <w:rsid w:val="001266D4"/>
    <w:rsid w:val="00126FDB"/>
    <w:rsid w:val="00126FDD"/>
    <w:rsid w:val="001311F0"/>
    <w:rsid w:val="001348FC"/>
    <w:rsid w:val="00134C1A"/>
    <w:rsid w:val="00135296"/>
    <w:rsid w:val="00136DF2"/>
    <w:rsid w:val="001401FC"/>
    <w:rsid w:val="001433C5"/>
    <w:rsid w:val="001438A4"/>
    <w:rsid w:val="0014555D"/>
    <w:rsid w:val="00147FEE"/>
    <w:rsid w:val="0015157B"/>
    <w:rsid w:val="0015162E"/>
    <w:rsid w:val="00152523"/>
    <w:rsid w:val="00152640"/>
    <w:rsid w:val="00152E04"/>
    <w:rsid w:val="0015506C"/>
    <w:rsid w:val="00156091"/>
    <w:rsid w:val="00157B07"/>
    <w:rsid w:val="00157F4E"/>
    <w:rsid w:val="0016071A"/>
    <w:rsid w:val="001616B1"/>
    <w:rsid w:val="001622B4"/>
    <w:rsid w:val="00162306"/>
    <w:rsid w:val="00165DA0"/>
    <w:rsid w:val="001660B7"/>
    <w:rsid w:val="001670DB"/>
    <w:rsid w:val="00167584"/>
    <w:rsid w:val="001677F9"/>
    <w:rsid w:val="0017045F"/>
    <w:rsid w:val="00172720"/>
    <w:rsid w:val="00172A27"/>
    <w:rsid w:val="001745F8"/>
    <w:rsid w:val="00174DE7"/>
    <w:rsid w:val="00175F1E"/>
    <w:rsid w:val="001802DD"/>
    <w:rsid w:val="00180C1B"/>
    <w:rsid w:val="00180DCC"/>
    <w:rsid w:val="0018223D"/>
    <w:rsid w:val="001829EA"/>
    <w:rsid w:val="00183775"/>
    <w:rsid w:val="0018465B"/>
    <w:rsid w:val="001848BB"/>
    <w:rsid w:val="001854E1"/>
    <w:rsid w:val="00186B66"/>
    <w:rsid w:val="00186C46"/>
    <w:rsid w:val="00187307"/>
    <w:rsid w:val="00187404"/>
    <w:rsid w:val="00187D81"/>
    <w:rsid w:val="0019021F"/>
    <w:rsid w:val="00190BF0"/>
    <w:rsid w:val="00192AC5"/>
    <w:rsid w:val="00193953"/>
    <w:rsid w:val="00195B78"/>
    <w:rsid w:val="0019645F"/>
    <w:rsid w:val="00196A4B"/>
    <w:rsid w:val="00196B67"/>
    <w:rsid w:val="00197157"/>
    <w:rsid w:val="0019753D"/>
    <w:rsid w:val="001975B7"/>
    <w:rsid w:val="001A0BDE"/>
    <w:rsid w:val="001A0D54"/>
    <w:rsid w:val="001A0FE8"/>
    <w:rsid w:val="001A1292"/>
    <w:rsid w:val="001A13C6"/>
    <w:rsid w:val="001A1B04"/>
    <w:rsid w:val="001A1DFF"/>
    <w:rsid w:val="001A3D56"/>
    <w:rsid w:val="001A4149"/>
    <w:rsid w:val="001A418D"/>
    <w:rsid w:val="001A444E"/>
    <w:rsid w:val="001A46C1"/>
    <w:rsid w:val="001A46C8"/>
    <w:rsid w:val="001A7A5F"/>
    <w:rsid w:val="001A7BFF"/>
    <w:rsid w:val="001B00FF"/>
    <w:rsid w:val="001B08AE"/>
    <w:rsid w:val="001B1705"/>
    <w:rsid w:val="001B5EC4"/>
    <w:rsid w:val="001B64F7"/>
    <w:rsid w:val="001B7E0C"/>
    <w:rsid w:val="001C0587"/>
    <w:rsid w:val="001C1118"/>
    <w:rsid w:val="001C166E"/>
    <w:rsid w:val="001C2851"/>
    <w:rsid w:val="001C2EEA"/>
    <w:rsid w:val="001C39EC"/>
    <w:rsid w:val="001C466D"/>
    <w:rsid w:val="001C5519"/>
    <w:rsid w:val="001C58D0"/>
    <w:rsid w:val="001C5A06"/>
    <w:rsid w:val="001C5CFD"/>
    <w:rsid w:val="001C70B4"/>
    <w:rsid w:val="001C78A3"/>
    <w:rsid w:val="001D0149"/>
    <w:rsid w:val="001D089A"/>
    <w:rsid w:val="001D0D3C"/>
    <w:rsid w:val="001D11C3"/>
    <w:rsid w:val="001D11ED"/>
    <w:rsid w:val="001D35CE"/>
    <w:rsid w:val="001D38C8"/>
    <w:rsid w:val="001D5EBE"/>
    <w:rsid w:val="001E03A6"/>
    <w:rsid w:val="001E0AB2"/>
    <w:rsid w:val="001E1E10"/>
    <w:rsid w:val="001E209E"/>
    <w:rsid w:val="001E21B5"/>
    <w:rsid w:val="001E2D50"/>
    <w:rsid w:val="001E42C3"/>
    <w:rsid w:val="001E5EA5"/>
    <w:rsid w:val="001E69C5"/>
    <w:rsid w:val="001E69EE"/>
    <w:rsid w:val="001E7385"/>
    <w:rsid w:val="001E7465"/>
    <w:rsid w:val="001E7AF6"/>
    <w:rsid w:val="001F2434"/>
    <w:rsid w:val="001F353A"/>
    <w:rsid w:val="001F40BF"/>
    <w:rsid w:val="001F44C1"/>
    <w:rsid w:val="001F4E77"/>
    <w:rsid w:val="001F5756"/>
    <w:rsid w:val="001F5EF2"/>
    <w:rsid w:val="0020007B"/>
    <w:rsid w:val="002002F2"/>
    <w:rsid w:val="002006AF"/>
    <w:rsid w:val="0020087E"/>
    <w:rsid w:val="00201127"/>
    <w:rsid w:val="00203164"/>
    <w:rsid w:val="00203A99"/>
    <w:rsid w:val="00203DBE"/>
    <w:rsid w:val="002041F8"/>
    <w:rsid w:val="002042BE"/>
    <w:rsid w:val="00205308"/>
    <w:rsid w:val="00205A4D"/>
    <w:rsid w:val="00207C18"/>
    <w:rsid w:val="00207CF2"/>
    <w:rsid w:val="002109F4"/>
    <w:rsid w:val="002123E0"/>
    <w:rsid w:val="0021363B"/>
    <w:rsid w:val="00214AE9"/>
    <w:rsid w:val="002158F6"/>
    <w:rsid w:val="002164DE"/>
    <w:rsid w:val="00216947"/>
    <w:rsid w:val="00221981"/>
    <w:rsid w:val="00222742"/>
    <w:rsid w:val="00223150"/>
    <w:rsid w:val="00224A3A"/>
    <w:rsid w:val="00225E8A"/>
    <w:rsid w:val="0022763D"/>
    <w:rsid w:val="00227CC4"/>
    <w:rsid w:val="00227F4D"/>
    <w:rsid w:val="00227F88"/>
    <w:rsid w:val="002307FF"/>
    <w:rsid w:val="00230C26"/>
    <w:rsid w:val="00231401"/>
    <w:rsid w:val="00231D8A"/>
    <w:rsid w:val="002320FC"/>
    <w:rsid w:val="002341F2"/>
    <w:rsid w:val="00236A42"/>
    <w:rsid w:val="00237044"/>
    <w:rsid w:val="0023729B"/>
    <w:rsid w:val="00240572"/>
    <w:rsid w:val="0024403B"/>
    <w:rsid w:val="002448AA"/>
    <w:rsid w:val="002457BA"/>
    <w:rsid w:val="0024598D"/>
    <w:rsid w:val="002474D0"/>
    <w:rsid w:val="00253835"/>
    <w:rsid w:val="00253AD6"/>
    <w:rsid w:val="00253DB0"/>
    <w:rsid w:val="00254B85"/>
    <w:rsid w:val="00255515"/>
    <w:rsid w:val="0026026F"/>
    <w:rsid w:val="0026081E"/>
    <w:rsid w:val="002622E8"/>
    <w:rsid w:val="00263C85"/>
    <w:rsid w:val="00264531"/>
    <w:rsid w:val="00264E19"/>
    <w:rsid w:val="00264FE7"/>
    <w:rsid w:val="002662F5"/>
    <w:rsid w:val="0026647A"/>
    <w:rsid w:val="002700ED"/>
    <w:rsid w:val="002719A7"/>
    <w:rsid w:val="0027261D"/>
    <w:rsid w:val="00272849"/>
    <w:rsid w:val="00272892"/>
    <w:rsid w:val="00272913"/>
    <w:rsid w:val="00272C1C"/>
    <w:rsid w:val="00272DDC"/>
    <w:rsid w:val="00272F9F"/>
    <w:rsid w:val="002733E2"/>
    <w:rsid w:val="00273517"/>
    <w:rsid w:val="002737E7"/>
    <w:rsid w:val="002742B5"/>
    <w:rsid w:val="0027594F"/>
    <w:rsid w:val="00276BFD"/>
    <w:rsid w:val="002775B4"/>
    <w:rsid w:val="002802E2"/>
    <w:rsid w:val="00281A95"/>
    <w:rsid w:val="00281E36"/>
    <w:rsid w:val="0028290B"/>
    <w:rsid w:val="00285422"/>
    <w:rsid w:val="00285550"/>
    <w:rsid w:val="00285E21"/>
    <w:rsid w:val="00286A9A"/>
    <w:rsid w:val="002927C5"/>
    <w:rsid w:val="002934C8"/>
    <w:rsid w:val="0029376C"/>
    <w:rsid w:val="00293974"/>
    <w:rsid w:val="00293A02"/>
    <w:rsid w:val="0029472E"/>
    <w:rsid w:val="00294975"/>
    <w:rsid w:val="00294D8C"/>
    <w:rsid w:val="00296FD3"/>
    <w:rsid w:val="002970C2"/>
    <w:rsid w:val="002A0183"/>
    <w:rsid w:val="002A2166"/>
    <w:rsid w:val="002A31A3"/>
    <w:rsid w:val="002A3745"/>
    <w:rsid w:val="002A3A78"/>
    <w:rsid w:val="002A4785"/>
    <w:rsid w:val="002A506C"/>
    <w:rsid w:val="002A51CF"/>
    <w:rsid w:val="002A573B"/>
    <w:rsid w:val="002A7160"/>
    <w:rsid w:val="002A7437"/>
    <w:rsid w:val="002B2CA2"/>
    <w:rsid w:val="002B3735"/>
    <w:rsid w:val="002B695E"/>
    <w:rsid w:val="002B7ECC"/>
    <w:rsid w:val="002C0680"/>
    <w:rsid w:val="002C1361"/>
    <w:rsid w:val="002C21D6"/>
    <w:rsid w:val="002C23CE"/>
    <w:rsid w:val="002C2485"/>
    <w:rsid w:val="002C25CB"/>
    <w:rsid w:val="002C2985"/>
    <w:rsid w:val="002C3085"/>
    <w:rsid w:val="002C4E12"/>
    <w:rsid w:val="002C5E63"/>
    <w:rsid w:val="002C642C"/>
    <w:rsid w:val="002C65FF"/>
    <w:rsid w:val="002C6C87"/>
    <w:rsid w:val="002C7487"/>
    <w:rsid w:val="002D07F9"/>
    <w:rsid w:val="002D0C44"/>
    <w:rsid w:val="002D1B7B"/>
    <w:rsid w:val="002D1D10"/>
    <w:rsid w:val="002D50DC"/>
    <w:rsid w:val="002D544D"/>
    <w:rsid w:val="002D62A2"/>
    <w:rsid w:val="002E01E4"/>
    <w:rsid w:val="002E08E5"/>
    <w:rsid w:val="002E10FF"/>
    <w:rsid w:val="002E1B56"/>
    <w:rsid w:val="002E2C50"/>
    <w:rsid w:val="002E3A0A"/>
    <w:rsid w:val="002E3DA2"/>
    <w:rsid w:val="002E3DC0"/>
    <w:rsid w:val="002E4064"/>
    <w:rsid w:val="002E4964"/>
    <w:rsid w:val="002E4C39"/>
    <w:rsid w:val="002E665B"/>
    <w:rsid w:val="002F192D"/>
    <w:rsid w:val="002F211E"/>
    <w:rsid w:val="002F37D9"/>
    <w:rsid w:val="002F3E5D"/>
    <w:rsid w:val="002F40A4"/>
    <w:rsid w:val="002F4138"/>
    <w:rsid w:val="002F4E6E"/>
    <w:rsid w:val="002F60D4"/>
    <w:rsid w:val="002F6DBB"/>
    <w:rsid w:val="002F741B"/>
    <w:rsid w:val="00302EF3"/>
    <w:rsid w:val="00303117"/>
    <w:rsid w:val="0030422E"/>
    <w:rsid w:val="003055D5"/>
    <w:rsid w:val="0030572A"/>
    <w:rsid w:val="00305F68"/>
    <w:rsid w:val="00305FB0"/>
    <w:rsid w:val="003066D2"/>
    <w:rsid w:val="00306BDB"/>
    <w:rsid w:val="003105C0"/>
    <w:rsid w:val="0031232E"/>
    <w:rsid w:val="003125A7"/>
    <w:rsid w:val="00314061"/>
    <w:rsid w:val="003140ED"/>
    <w:rsid w:val="0031574D"/>
    <w:rsid w:val="00315A39"/>
    <w:rsid w:val="00315ACF"/>
    <w:rsid w:val="00320970"/>
    <w:rsid w:val="003209B4"/>
    <w:rsid w:val="0032278F"/>
    <w:rsid w:val="00322A9D"/>
    <w:rsid w:val="003242BD"/>
    <w:rsid w:val="00324765"/>
    <w:rsid w:val="00325593"/>
    <w:rsid w:val="00326277"/>
    <w:rsid w:val="0032724A"/>
    <w:rsid w:val="00331000"/>
    <w:rsid w:val="00331C09"/>
    <w:rsid w:val="00331E75"/>
    <w:rsid w:val="003349A4"/>
    <w:rsid w:val="00335D9C"/>
    <w:rsid w:val="003360C0"/>
    <w:rsid w:val="00342403"/>
    <w:rsid w:val="00342C09"/>
    <w:rsid w:val="00342F6A"/>
    <w:rsid w:val="0034386A"/>
    <w:rsid w:val="00344542"/>
    <w:rsid w:val="00347A2C"/>
    <w:rsid w:val="00351865"/>
    <w:rsid w:val="00351AA7"/>
    <w:rsid w:val="003531D8"/>
    <w:rsid w:val="00353CE1"/>
    <w:rsid w:val="00353E3B"/>
    <w:rsid w:val="00354B83"/>
    <w:rsid w:val="00356858"/>
    <w:rsid w:val="003569F2"/>
    <w:rsid w:val="00357597"/>
    <w:rsid w:val="00360559"/>
    <w:rsid w:val="00360B30"/>
    <w:rsid w:val="0036124C"/>
    <w:rsid w:val="00364383"/>
    <w:rsid w:val="00365BE7"/>
    <w:rsid w:val="00367C9A"/>
    <w:rsid w:val="00367EB9"/>
    <w:rsid w:val="00370160"/>
    <w:rsid w:val="00371041"/>
    <w:rsid w:val="00371121"/>
    <w:rsid w:val="003720A6"/>
    <w:rsid w:val="00372BA8"/>
    <w:rsid w:val="003741E1"/>
    <w:rsid w:val="00375E17"/>
    <w:rsid w:val="0037639D"/>
    <w:rsid w:val="003775AC"/>
    <w:rsid w:val="00382432"/>
    <w:rsid w:val="00382852"/>
    <w:rsid w:val="00382B22"/>
    <w:rsid w:val="0038429A"/>
    <w:rsid w:val="00384AEE"/>
    <w:rsid w:val="0038513E"/>
    <w:rsid w:val="00385666"/>
    <w:rsid w:val="003860C3"/>
    <w:rsid w:val="003866A3"/>
    <w:rsid w:val="00386795"/>
    <w:rsid w:val="0038762E"/>
    <w:rsid w:val="00390A49"/>
    <w:rsid w:val="00390AC5"/>
    <w:rsid w:val="00391816"/>
    <w:rsid w:val="003932FB"/>
    <w:rsid w:val="00393C2B"/>
    <w:rsid w:val="00393D8F"/>
    <w:rsid w:val="003956DD"/>
    <w:rsid w:val="003961AF"/>
    <w:rsid w:val="00396689"/>
    <w:rsid w:val="00396FBC"/>
    <w:rsid w:val="00397193"/>
    <w:rsid w:val="003973D8"/>
    <w:rsid w:val="003A1682"/>
    <w:rsid w:val="003A189D"/>
    <w:rsid w:val="003A211B"/>
    <w:rsid w:val="003A261B"/>
    <w:rsid w:val="003A38F0"/>
    <w:rsid w:val="003A3978"/>
    <w:rsid w:val="003A48B5"/>
    <w:rsid w:val="003A5E6C"/>
    <w:rsid w:val="003A5EC1"/>
    <w:rsid w:val="003B0313"/>
    <w:rsid w:val="003B095B"/>
    <w:rsid w:val="003B0E70"/>
    <w:rsid w:val="003B1A21"/>
    <w:rsid w:val="003B2084"/>
    <w:rsid w:val="003B20C3"/>
    <w:rsid w:val="003B2CE8"/>
    <w:rsid w:val="003B3659"/>
    <w:rsid w:val="003B53B1"/>
    <w:rsid w:val="003B555B"/>
    <w:rsid w:val="003B604F"/>
    <w:rsid w:val="003B62AE"/>
    <w:rsid w:val="003B6747"/>
    <w:rsid w:val="003B7451"/>
    <w:rsid w:val="003C13ED"/>
    <w:rsid w:val="003C1B2D"/>
    <w:rsid w:val="003C6DEB"/>
    <w:rsid w:val="003D13E5"/>
    <w:rsid w:val="003D23C6"/>
    <w:rsid w:val="003D2EAE"/>
    <w:rsid w:val="003D61DC"/>
    <w:rsid w:val="003D62A1"/>
    <w:rsid w:val="003D70E1"/>
    <w:rsid w:val="003E0189"/>
    <w:rsid w:val="003E086F"/>
    <w:rsid w:val="003E1A0D"/>
    <w:rsid w:val="003E1F38"/>
    <w:rsid w:val="003E2B8E"/>
    <w:rsid w:val="003E3B7C"/>
    <w:rsid w:val="003E4252"/>
    <w:rsid w:val="003E45B0"/>
    <w:rsid w:val="003E49AD"/>
    <w:rsid w:val="003E4DC5"/>
    <w:rsid w:val="003E5D26"/>
    <w:rsid w:val="003E71D7"/>
    <w:rsid w:val="003F0DB5"/>
    <w:rsid w:val="003F1409"/>
    <w:rsid w:val="003F41EB"/>
    <w:rsid w:val="003F51D2"/>
    <w:rsid w:val="003F6E55"/>
    <w:rsid w:val="003F7121"/>
    <w:rsid w:val="003F7C2C"/>
    <w:rsid w:val="003F7F9F"/>
    <w:rsid w:val="00400B43"/>
    <w:rsid w:val="004012C1"/>
    <w:rsid w:val="00402EED"/>
    <w:rsid w:val="00403E84"/>
    <w:rsid w:val="0040419D"/>
    <w:rsid w:val="004046AE"/>
    <w:rsid w:val="00406726"/>
    <w:rsid w:val="00412674"/>
    <w:rsid w:val="004127CB"/>
    <w:rsid w:val="00412B3E"/>
    <w:rsid w:val="00413DD9"/>
    <w:rsid w:val="00414335"/>
    <w:rsid w:val="00415718"/>
    <w:rsid w:val="004200C7"/>
    <w:rsid w:val="00420BDC"/>
    <w:rsid w:val="00422251"/>
    <w:rsid w:val="004223C9"/>
    <w:rsid w:val="00422E3C"/>
    <w:rsid w:val="004234AF"/>
    <w:rsid w:val="0042350D"/>
    <w:rsid w:val="00424825"/>
    <w:rsid w:val="004255F4"/>
    <w:rsid w:val="00427661"/>
    <w:rsid w:val="004276B8"/>
    <w:rsid w:val="00427A1C"/>
    <w:rsid w:val="004314DF"/>
    <w:rsid w:val="0043270D"/>
    <w:rsid w:val="004328D1"/>
    <w:rsid w:val="00432A01"/>
    <w:rsid w:val="00432ADF"/>
    <w:rsid w:val="00432B06"/>
    <w:rsid w:val="00432C94"/>
    <w:rsid w:val="004330B0"/>
    <w:rsid w:val="00435F08"/>
    <w:rsid w:val="00436982"/>
    <w:rsid w:val="00437FEB"/>
    <w:rsid w:val="004408B8"/>
    <w:rsid w:val="00440B2C"/>
    <w:rsid w:val="00440C60"/>
    <w:rsid w:val="00444CE5"/>
    <w:rsid w:val="00445B0A"/>
    <w:rsid w:val="00447590"/>
    <w:rsid w:val="00450B32"/>
    <w:rsid w:val="00452162"/>
    <w:rsid w:val="00452718"/>
    <w:rsid w:val="00452CBC"/>
    <w:rsid w:val="00452D4D"/>
    <w:rsid w:val="0045359A"/>
    <w:rsid w:val="00454652"/>
    <w:rsid w:val="004547C1"/>
    <w:rsid w:val="00454D8F"/>
    <w:rsid w:val="0045557C"/>
    <w:rsid w:val="0045634A"/>
    <w:rsid w:val="00456506"/>
    <w:rsid w:val="00456E1D"/>
    <w:rsid w:val="00456E28"/>
    <w:rsid w:val="004605CB"/>
    <w:rsid w:val="00462CD8"/>
    <w:rsid w:val="00463AC8"/>
    <w:rsid w:val="00463DBD"/>
    <w:rsid w:val="00464655"/>
    <w:rsid w:val="0046606C"/>
    <w:rsid w:val="004663C6"/>
    <w:rsid w:val="004669AE"/>
    <w:rsid w:val="00471737"/>
    <w:rsid w:val="00472109"/>
    <w:rsid w:val="004729D7"/>
    <w:rsid w:val="00473FAB"/>
    <w:rsid w:val="004743D7"/>
    <w:rsid w:val="004746DA"/>
    <w:rsid w:val="00474C86"/>
    <w:rsid w:val="00475F66"/>
    <w:rsid w:val="00476B41"/>
    <w:rsid w:val="004804BF"/>
    <w:rsid w:val="00482FE6"/>
    <w:rsid w:val="00484B4A"/>
    <w:rsid w:val="00484C27"/>
    <w:rsid w:val="00485D99"/>
    <w:rsid w:val="00485FB5"/>
    <w:rsid w:val="00486E29"/>
    <w:rsid w:val="00490486"/>
    <w:rsid w:val="00491D8D"/>
    <w:rsid w:val="00493DD2"/>
    <w:rsid w:val="00494939"/>
    <w:rsid w:val="00495194"/>
    <w:rsid w:val="0049537A"/>
    <w:rsid w:val="00495E3E"/>
    <w:rsid w:val="00497F2C"/>
    <w:rsid w:val="004A070F"/>
    <w:rsid w:val="004A1689"/>
    <w:rsid w:val="004A2E40"/>
    <w:rsid w:val="004A3C15"/>
    <w:rsid w:val="004A56B4"/>
    <w:rsid w:val="004A58D3"/>
    <w:rsid w:val="004A5FA6"/>
    <w:rsid w:val="004A6340"/>
    <w:rsid w:val="004A6BE8"/>
    <w:rsid w:val="004A6F6C"/>
    <w:rsid w:val="004B0876"/>
    <w:rsid w:val="004B288F"/>
    <w:rsid w:val="004B4C19"/>
    <w:rsid w:val="004B545C"/>
    <w:rsid w:val="004B5DED"/>
    <w:rsid w:val="004B631E"/>
    <w:rsid w:val="004B675B"/>
    <w:rsid w:val="004C0A45"/>
    <w:rsid w:val="004C0E3C"/>
    <w:rsid w:val="004C15BC"/>
    <w:rsid w:val="004C21EB"/>
    <w:rsid w:val="004C28E2"/>
    <w:rsid w:val="004C3EAB"/>
    <w:rsid w:val="004C3FE0"/>
    <w:rsid w:val="004C41F8"/>
    <w:rsid w:val="004C4A9C"/>
    <w:rsid w:val="004C50A8"/>
    <w:rsid w:val="004C5CA3"/>
    <w:rsid w:val="004C5F61"/>
    <w:rsid w:val="004C79A1"/>
    <w:rsid w:val="004D02BE"/>
    <w:rsid w:val="004D0B07"/>
    <w:rsid w:val="004D0E54"/>
    <w:rsid w:val="004D1BC3"/>
    <w:rsid w:val="004D1C2E"/>
    <w:rsid w:val="004D30D7"/>
    <w:rsid w:val="004D33E1"/>
    <w:rsid w:val="004D4DA5"/>
    <w:rsid w:val="004D65AA"/>
    <w:rsid w:val="004D6F25"/>
    <w:rsid w:val="004D725D"/>
    <w:rsid w:val="004D7486"/>
    <w:rsid w:val="004E0FE8"/>
    <w:rsid w:val="004E2BFE"/>
    <w:rsid w:val="004E402C"/>
    <w:rsid w:val="004E4A27"/>
    <w:rsid w:val="004E6F23"/>
    <w:rsid w:val="004F0868"/>
    <w:rsid w:val="004F139E"/>
    <w:rsid w:val="004F1DCA"/>
    <w:rsid w:val="004F780C"/>
    <w:rsid w:val="004F7A85"/>
    <w:rsid w:val="0050076D"/>
    <w:rsid w:val="005007A3"/>
    <w:rsid w:val="0050123A"/>
    <w:rsid w:val="005014C5"/>
    <w:rsid w:val="00504F15"/>
    <w:rsid w:val="0050582F"/>
    <w:rsid w:val="005059AF"/>
    <w:rsid w:val="00506198"/>
    <w:rsid w:val="0050686D"/>
    <w:rsid w:val="005070F8"/>
    <w:rsid w:val="00507B65"/>
    <w:rsid w:val="005103A4"/>
    <w:rsid w:val="00510736"/>
    <w:rsid w:val="00511D48"/>
    <w:rsid w:val="005135A5"/>
    <w:rsid w:val="00514201"/>
    <w:rsid w:val="00514E1C"/>
    <w:rsid w:val="00515023"/>
    <w:rsid w:val="005151BA"/>
    <w:rsid w:val="00515696"/>
    <w:rsid w:val="005161E2"/>
    <w:rsid w:val="00516541"/>
    <w:rsid w:val="00520FAA"/>
    <w:rsid w:val="00522ADD"/>
    <w:rsid w:val="00523328"/>
    <w:rsid w:val="00523434"/>
    <w:rsid w:val="0052613C"/>
    <w:rsid w:val="00526933"/>
    <w:rsid w:val="005271C7"/>
    <w:rsid w:val="00530ABD"/>
    <w:rsid w:val="005313FE"/>
    <w:rsid w:val="00531483"/>
    <w:rsid w:val="005327D5"/>
    <w:rsid w:val="00533D11"/>
    <w:rsid w:val="00533F8C"/>
    <w:rsid w:val="005358B5"/>
    <w:rsid w:val="005413DE"/>
    <w:rsid w:val="00541BFE"/>
    <w:rsid w:val="00541D1E"/>
    <w:rsid w:val="0054308F"/>
    <w:rsid w:val="0054415D"/>
    <w:rsid w:val="005445BB"/>
    <w:rsid w:val="00544907"/>
    <w:rsid w:val="00544945"/>
    <w:rsid w:val="00544D26"/>
    <w:rsid w:val="00544DCB"/>
    <w:rsid w:val="005455FB"/>
    <w:rsid w:val="0054622D"/>
    <w:rsid w:val="005465B9"/>
    <w:rsid w:val="005502DD"/>
    <w:rsid w:val="0055184A"/>
    <w:rsid w:val="00551873"/>
    <w:rsid w:val="00552741"/>
    <w:rsid w:val="00553A9E"/>
    <w:rsid w:val="005540E0"/>
    <w:rsid w:val="0055429C"/>
    <w:rsid w:val="00554FED"/>
    <w:rsid w:val="00555279"/>
    <w:rsid w:val="0055554C"/>
    <w:rsid w:val="00555809"/>
    <w:rsid w:val="00556AC8"/>
    <w:rsid w:val="00556E12"/>
    <w:rsid w:val="005622A3"/>
    <w:rsid w:val="0056239A"/>
    <w:rsid w:val="00562E6C"/>
    <w:rsid w:val="00564A5F"/>
    <w:rsid w:val="0056553A"/>
    <w:rsid w:val="00566DD2"/>
    <w:rsid w:val="0056769B"/>
    <w:rsid w:val="00571881"/>
    <w:rsid w:val="00572549"/>
    <w:rsid w:val="00574B76"/>
    <w:rsid w:val="005768F8"/>
    <w:rsid w:val="00576F25"/>
    <w:rsid w:val="00577AC0"/>
    <w:rsid w:val="00581158"/>
    <w:rsid w:val="0058122B"/>
    <w:rsid w:val="0058399C"/>
    <w:rsid w:val="00585BFA"/>
    <w:rsid w:val="0058607E"/>
    <w:rsid w:val="00586597"/>
    <w:rsid w:val="005868B2"/>
    <w:rsid w:val="00586A6C"/>
    <w:rsid w:val="00587A49"/>
    <w:rsid w:val="0059082D"/>
    <w:rsid w:val="005908AD"/>
    <w:rsid w:val="00591180"/>
    <w:rsid w:val="00591EBA"/>
    <w:rsid w:val="005920A5"/>
    <w:rsid w:val="00592259"/>
    <w:rsid w:val="00592B18"/>
    <w:rsid w:val="00592EFE"/>
    <w:rsid w:val="00593B25"/>
    <w:rsid w:val="00595537"/>
    <w:rsid w:val="00595DDD"/>
    <w:rsid w:val="00597249"/>
    <w:rsid w:val="005A0EC0"/>
    <w:rsid w:val="005A2E47"/>
    <w:rsid w:val="005A3513"/>
    <w:rsid w:val="005A5B47"/>
    <w:rsid w:val="005A6478"/>
    <w:rsid w:val="005A6519"/>
    <w:rsid w:val="005A717F"/>
    <w:rsid w:val="005A7680"/>
    <w:rsid w:val="005B0141"/>
    <w:rsid w:val="005B0165"/>
    <w:rsid w:val="005B10D3"/>
    <w:rsid w:val="005B1623"/>
    <w:rsid w:val="005B30A3"/>
    <w:rsid w:val="005B31E7"/>
    <w:rsid w:val="005B36FC"/>
    <w:rsid w:val="005B622C"/>
    <w:rsid w:val="005B75FB"/>
    <w:rsid w:val="005B7DE5"/>
    <w:rsid w:val="005B7F78"/>
    <w:rsid w:val="005B7F9E"/>
    <w:rsid w:val="005C08E9"/>
    <w:rsid w:val="005C0D6E"/>
    <w:rsid w:val="005C160E"/>
    <w:rsid w:val="005C2E60"/>
    <w:rsid w:val="005C3A18"/>
    <w:rsid w:val="005C501B"/>
    <w:rsid w:val="005C5455"/>
    <w:rsid w:val="005C7584"/>
    <w:rsid w:val="005C75DE"/>
    <w:rsid w:val="005D01B7"/>
    <w:rsid w:val="005D1395"/>
    <w:rsid w:val="005D28D5"/>
    <w:rsid w:val="005D3A7C"/>
    <w:rsid w:val="005D454B"/>
    <w:rsid w:val="005D4968"/>
    <w:rsid w:val="005D4AB3"/>
    <w:rsid w:val="005D6A45"/>
    <w:rsid w:val="005D6B67"/>
    <w:rsid w:val="005D6B7D"/>
    <w:rsid w:val="005D72B3"/>
    <w:rsid w:val="005D737F"/>
    <w:rsid w:val="005E0B56"/>
    <w:rsid w:val="005E1663"/>
    <w:rsid w:val="005E1A05"/>
    <w:rsid w:val="005E4F95"/>
    <w:rsid w:val="005E520D"/>
    <w:rsid w:val="005E5F0A"/>
    <w:rsid w:val="005E6440"/>
    <w:rsid w:val="005E6768"/>
    <w:rsid w:val="005F06B7"/>
    <w:rsid w:val="005F0ED1"/>
    <w:rsid w:val="005F1D66"/>
    <w:rsid w:val="005F21CD"/>
    <w:rsid w:val="005F2D35"/>
    <w:rsid w:val="005F366E"/>
    <w:rsid w:val="005F38A2"/>
    <w:rsid w:val="005F3E2E"/>
    <w:rsid w:val="005F3E45"/>
    <w:rsid w:val="005F52BC"/>
    <w:rsid w:val="005F692E"/>
    <w:rsid w:val="005F6B14"/>
    <w:rsid w:val="005F7234"/>
    <w:rsid w:val="00600384"/>
    <w:rsid w:val="00600CA1"/>
    <w:rsid w:val="00602348"/>
    <w:rsid w:val="00603293"/>
    <w:rsid w:val="006040A5"/>
    <w:rsid w:val="006044A9"/>
    <w:rsid w:val="00604BF1"/>
    <w:rsid w:val="00605BFB"/>
    <w:rsid w:val="0060637A"/>
    <w:rsid w:val="00606F8A"/>
    <w:rsid w:val="006077B9"/>
    <w:rsid w:val="006106B2"/>
    <w:rsid w:val="00610A12"/>
    <w:rsid w:val="006120CB"/>
    <w:rsid w:val="00612B2C"/>
    <w:rsid w:val="00614D59"/>
    <w:rsid w:val="0061551D"/>
    <w:rsid w:val="00615EDD"/>
    <w:rsid w:val="00616FCD"/>
    <w:rsid w:val="006177E7"/>
    <w:rsid w:val="00617945"/>
    <w:rsid w:val="006202AC"/>
    <w:rsid w:val="00620ED0"/>
    <w:rsid w:val="00620F04"/>
    <w:rsid w:val="00621784"/>
    <w:rsid w:val="00621CF8"/>
    <w:rsid w:val="00621D88"/>
    <w:rsid w:val="006229A0"/>
    <w:rsid w:val="00625B19"/>
    <w:rsid w:val="00626ECB"/>
    <w:rsid w:val="006275C9"/>
    <w:rsid w:val="00627F38"/>
    <w:rsid w:val="006304F7"/>
    <w:rsid w:val="00631804"/>
    <w:rsid w:val="00631FC2"/>
    <w:rsid w:val="00634F7C"/>
    <w:rsid w:val="00635A33"/>
    <w:rsid w:val="00636849"/>
    <w:rsid w:val="0063722B"/>
    <w:rsid w:val="00637324"/>
    <w:rsid w:val="00640A17"/>
    <w:rsid w:val="00640D21"/>
    <w:rsid w:val="006425C5"/>
    <w:rsid w:val="0064272D"/>
    <w:rsid w:val="0064296E"/>
    <w:rsid w:val="00642FEA"/>
    <w:rsid w:val="006433BB"/>
    <w:rsid w:val="00644BA5"/>
    <w:rsid w:val="00645830"/>
    <w:rsid w:val="00646FBC"/>
    <w:rsid w:val="00650755"/>
    <w:rsid w:val="00651438"/>
    <w:rsid w:val="006514FF"/>
    <w:rsid w:val="00651752"/>
    <w:rsid w:val="00652811"/>
    <w:rsid w:val="006528A7"/>
    <w:rsid w:val="00652A83"/>
    <w:rsid w:val="0065361E"/>
    <w:rsid w:val="0065389A"/>
    <w:rsid w:val="00654DC4"/>
    <w:rsid w:val="00655B6D"/>
    <w:rsid w:val="00657ED1"/>
    <w:rsid w:val="00660125"/>
    <w:rsid w:val="006624A0"/>
    <w:rsid w:val="006627D2"/>
    <w:rsid w:val="00663CD8"/>
    <w:rsid w:val="00664344"/>
    <w:rsid w:val="0066545E"/>
    <w:rsid w:val="00665E13"/>
    <w:rsid w:val="00666AC8"/>
    <w:rsid w:val="00667995"/>
    <w:rsid w:val="00667B18"/>
    <w:rsid w:val="00667C9D"/>
    <w:rsid w:val="0067061F"/>
    <w:rsid w:val="00670A0D"/>
    <w:rsid w:val="00671CF5"/>
    <w:rsid w:val="00672E2A"/>
    <w:rsid w:val="00673626"/>
    <w:rsid w:val="00674BE6"/>
    <w:rsid w:val="00674E39"/>
    <w:rsid w:val="0067774E"/>
    <w:rsid w:val="00680C53"/>
    <w:rsid w:val="00681AFC"/>
    <w:rsid w:val="00682616"/>
    <w:rsid w:val="00682F20"/>
    <w:rsid w:val="00683241"/>
    <w:rsid w:val="00683651"/>
    <w:rsid w:val="0068581B"/>
    <w:rsid w:val="00685ABB"/>
    <w:rsid w:val="00690613"/>
    <w:rsid w:val="0069161A"/>
    <w:rsid w:val="00692652"/>
    <w:rsid w:val="006927C4"/>
    <w:rsid w:val="00693142"/>
    <w:rsid w:val="00693F2A"/>
    <w:rsid w:val="0069420A"/>
    <w:rsid w:val="006955E9"/>
    <w:rsid w:val="006955F7"/>
    <w:rsid w:val="006A0650"/>
    <w:rsid w:val="006A0BAD"/>
    <w:rsid w:val="006A0C85"/>
    <w:rsid w:val="006A1924"/>
    <w:rsid w:val="006A228D"/>
    <w:rsid w:val="006A3426"/>
    <w:rsid w:val="006A4C0F"/>
    <w:rsid w:val="006A54B4"/>
    <w:rsid w:val="006A564B"/>
    <w:rsid w:val="006A65ED"/>
    <w:rsid w:val="006A6B95"/>
    <w:rsid w:val="006A72D0"/>
    <w:rsid w:val="006A73DA"/>
    <w:rsid w:val="006A78E7"/>
    <w:rsid w:val="006A7F6A"/>
    <w:rsid w:val="006B1033"/>
    <w:rsid w:val="006B18D2"/>
    <w:rsid w:val="006B22C5"/>
    <w:rsid w:val="006B2784"/>
    <w:rsid w:val="006B3A92"/>
    <w:rsid w:val="006B4EA1"/>
    <w:rsid w:val="006B4F26"/>
    <w:rsid w:val="006B7369"/>
    <w:rsid w:val="006B75A4"/>
    <w:rsid w:val="006C4CE6"/>
    <w:rsid w:val="006C67E2"/>
    <w:rsid w:val="006C7DF8"/>
    <w:rsid w:val="006D08B4"/>
    <w:rsid w:val="006D09FE"/>
    <w:rsid w:val="006D12BA"/>
    <w:rsid w:val="006D2439"/>
    <w:rsid w:val="006D539A"/>
    <w:rsid w:val="006D66AA"/>
    <w:rsid w:val="006D770A"/>
    <w:rsid w:val="006E0740"/>
    <w:rsid w:val="006E2EAB"/>
    <w:rsid w:val="006E3021"/>
    <w:rsid w:val="006E33D7"/>
    <w:rsid w:val="006E504B"/>
    <w:rsid w:val="006E5C15"/>
    <w:rsid w:val="006F1188"/>
    <w:rsid w:val="006F12A4"/>
    <w:rsid w:val="006F48D0"/>
    <w:rsid w:val="006F4AF7"/>
    <w:rsid w:val="006F6E1A"/>
    <w:rsid w:val="006F7592"/>
    <w:rsid w:val="006F75AC"/>
    <w:rsid w:val="006F7B65"/>
    <w:rsid w:val="006F7DD4"/>
    <w:rsid w:val="00701077"/>
    <w:rsid w:val="00702DA2"/>
    <w:rsid w:val="00703158"/>
    <w:rsid w:val="007035F4"/>
    <w:rsid w:val="00703E52"/>
    <w:rsid w:val="00703EB2"/>
    <w:rsid w:val="0070401D"/>
    <w:rsid w:val="00705718"/>
    <w:rsid w:val="00712219"/>
    <w:rsid w:val="00715007"/>
    <w:rsid w:val="007152B4"/>
    <w:rsid w:val="00716B8D"/>
    <w:rsid w:val="00720473"/>
    <w:rsid w:val="00720AFA"/>
    <w:rsid w:val="007215C0"/>
    <w:rsid w:val="00721BF6"/>
    <w:rsid w:val="00721D28"/>
    <w:rsid w:val="00722133"/>
    <w:rsid w:val="007221B4"/>
    <w:rsid w:val="007223E6"/>
    <w:rsid w:val="00723EA0"/>
    <w:rsid w:val="0072469D"/>
    <w:rsid w:val="00724903"/>
    <w:rsid w:val="007249A7"/>
    <w:rsid w:val="00726696"/>
    <w:rsid w:val="00726AC7"/>
    <w:rsid w:val="00727044"/>
    <w:rsid w:val="007316F4"/>
    <w:rsid w:val="0073537B"/>
    <w:rsid w:val="00735536"/>
    <w:rsid w:val="00736150"/>
    <w:rsid w:val="007402B1"/>
    <w:rsid w:val="00740C94"/>
    <w:rsid w:val="00741220"/>
    <w:rsid w:val="00741BE5"/>
    <w:rsid w:val="00742F7D"/>
    <w:rsid w:val="0074417F"/>
    <w:rsid w:val="00746597"/>
    <w:rsid w:val="00747977"/>
    <w:rsid w:val="00747B2C"/>
    <w:rsid w:val="00750244"/>
    <w:rsid w:val="007518A0"/>
    <w:rsid w:val="00751A6B"/>
    <w:rsid w:val="00751D22"/>
    <w:rsid w:val="00751FDA"/>
    <w:rsid w:val="007574E1"/>
    <w:rsid w:val="0076087C"/>
    <w:rsid w:val="007612EB"/>
    <w:rsid w:val="0076134B"/>
    <w:rsid w:val="00761A9A"/>
    <w:rsid w:val="00761FB0"/>
    <w:rsid w:val="007624FD"/>
    <w:rsid w:val="00762EBD"/>
    <w:rsid w:val="0076332D"/>
    <w:rsid w:val="0076383F"/>
    <w:rsid w:val="007639FF"/>
    <w:rsid w:val="00764432"/>
    <w:rsid w:val="007648FC"/>
    <w:rsid w:val="00764CB5"/>
    <w:rsid w:val="0076529D"/>
    <w:rsid w:val="0076594E"/>
    <w:rsid w:val="00765E29"/>
    <w:rsid w:val="00766916"/>
    <w:rsid w:val="007714A7"/>
    <w:rsid w:val="007720BC"/>
    <w:rsid w:val="00772A3A"/>
    <w:rsid w:val="00772FB0"/>
    <w:rsid w:val="00774DC4"/>
    <w:rsid w:val="00776168"/>
    <w:rsid w:val="0077667C"/>
    <w:rsid w:val="0077721F"/>
    <w:rsid w:val="00781A66"/>
    <w:rsid w:val="00783338"/>
    <w:rsid w:val="0078342D"/>
    <w:rsid w:val="0078344E"/>
    <w:rsid w:val="0078350F"/>
    <w:rsid w:val="007846C3"/>
    <w:rsid w:val="00786F4A"/>
    <w:rsid w:val="007907CA"/>
    <w:rsid w:val="00791399"/>
    <w:rsid w:val="0079203D"/>
    <w:rsid w:val="00793F1D"/>
    <w:rsid w:val="00794339"/>
    <w:rsid w:val="00794F75"/>
    <w:rsid w:val="007950BA"/>
    <w:rsid w:val="0079615A"/>
    <w:rsid w:val="007A07FE"/>
    <w:rsid w:val="007A14AA"/>
    <w:rsid w:val="007A4596"/>
    <w:rsid w:val="007A49B3"/>
    <w:rsid w:val="007A619D"/>
    <w:rsid w:val="007A73F4"/>
    <w:rsid w:val="007B5E18"/>
    <w:rsid w:val="007B6273"/>
    <w:rsid w:val="007B658E"/>
    <w:rsid w:val="007B6FF7"/>
    <w:rsid w:val="007B7052"/>
    <w:rsid w:val="007B7E5E"/>
    <w:rsid w:val="007C0DE4"/>
    <w:rsid w:val="007C1592"/>
    <w:rsid w:val="007C249F"/>
    <w:rsid w:val="007C314C"/>
    <w:rsid w:val="007C518C"/>
    <w:rsid w:val="007C5BF8"/>
    <w:rsid w:val="007C5F5C"/>
    <w:rsid w:val="007C61FA"/>
    <w:rsid w:val="007C634C"/>
    <w:rsid w:val="007D134A"/>
    <w:rsid w:val="007D18BA"/>
    <w:rsid w:val="007D2D57"/>
    <w:rsid w:val="007D36BA"/>
    <w:rsid w:val="007D4351"/>
    <w:rsid w:val="007D5D06"/>
    <w:rsid w:val="007D63E4"/>
    <w:rsid w:val="007D7247"/>
    <w:rsid w:val="007E34BE"/>
    <w:rsid w:val="007E3602"/>
    <w:rsid w:val="007E5CA7"/>
    <w:rsid w:val="007E61D1"/>
    <w:rsid w:val="007F0019"/>
    <w:rsid w:val="007F04AA"/>
    <w:rsid w:val="007F091E"/>
    <w:rsid w:val="007F1A23"/>
    <w:rsid w:val="007F1F9C"/>
    <w:rsid w:val="007F2438"/>
    <w:rsid w:val="007F3AA4"/>
    <w:rsid w:val="007F4025"/>
    <w:rsid w:val="007F4D9F"/>
    <w:rsid w:val="007F4F7E"/>
    <w:rsid w:val="00801FFD"/>
    <w:rsid w:val="008044B2"/>
    <w:rsid w:val="00807EB8"/>
    <w:rsid w:val="008115DF"/>
    <w:rsid w:val="008119EC"/>
    <w:rsid w:val="00812293"/>
    <w:rsid w:val="008123BC"/>
    <w:rsid w:val="0081314F"/>
    <w:rsid w:val="00815970"/>
    <w:rsid w:val="008160B7"/>
    <w:rsid w:val="00816346"/>
    <w:rsid w:val="00817622"/>
    <w:rsid w:val="0082088A"/>
    <w:rsid w:val="00821707"/>
    <w:rsid w:val="008238AC"/>
    <w:rsid w:val="00825E89"/>
    <w:rsid w:val="008269C6"/>
    <w:rsid w:val="00826D0F"/>
    <w:rsid w:val="00826DC0"/>
    <w:rsid w:val="00827454"/>
    <w:rsid w:val="00831103"/>
    <w:rsid w:val="008323B7"/>
    <w:rsid w:val="008325BA"/>
    <w:rsid w:val="008325DE"/>
    <w:rsid w:val="00832836"/>
    <w:rsid w:val="00832B5C"/>
    <w:rsid w:val="00832FD3"/>
    <w:rsid w:val="00834035"/>
    <w:rsid w:val="008346B7"/>
    <w:rsid w:val="00834D62"/>
    <w:rsid w:val="008355F2"/>
    <w:rsid w:val="008356B8"/>
    <w:rsid w:val="008361DB"/>
    <w:rsid w:val="00840B1F"/>
    <w:rsid w:val="00841951"/>
    <w:rsid w:val="00842AAF"/>
    <w:rsid w:val="0084457F"/>
    <w:rsid w:val="008452FA"/>
    <w:rsid w:val="00845F27"/>
    <w:rsid w:val="008463EF"/>
    <w:rsid w:val="008466E0"/>
    <w:rsid w:val="008479B9"/>
    <w:rsid w:val="00847CFA"/>
    <w:rsid w:val="00850092"/>
    <w:rsid w:val="0085098A"/>
    <w:rsid w:val="00851A3C"/>
    <w:rsid w:val="00851C5E"/>
    <w:rsid w:val="00852270"/>
    <w:rsid w:val="0085303B"/>
    <w:rsid w:val="008535EE"/>
    <w:rsid w:val="00854010"/>
    <w:rsid w:val="008562C1"/>
    <w:rsid w:val="00856AC7"/>
    <w:rsid w:val="00856C6B"/>
    <w:rsid w:val="00860A17"/>
    <w:rsid w:val="00861F14"/>
    <w:rsid w:val="008620EA"/>
    <w:rsid w:val="0086299F"/>
    <w:rsid w:val="008629E2"/>
    <w:rsid w:val="008629E5"/>
    <w:rsid w:val="00862BF4"/>
    <w:rsid w:val="00862FE6"/>
    <w:rsid w:val="008631B9"/>
    <w:rsid w:val="008645ED"/>
    <w:rsid w:val="008647D5"/>
    <w:rsid w:val="008649A4"/>
    <w:rsid w:val="0086516C"/>
    <w:rsid w:val="0086536E"/>
    <w:rsid w:val="00866221"/>
    <w:rsid w:val="00866A3D"/>
    <w:rsid w:val="00867342"/>
    <w:rsid w:val="0086739C"/>
    <w:rsid w:val="00867767"/>
    <w:rsid w:val="00867BC6"/>
    <w:rsid w:val="008708B8"/>
    <w:rsid w:val="00870D29"/>
    <w:rsid w:val="00871CA6"/>
    <w:rsid w:val="00871E75"/>
    <w:rsid w:val="00872CE1"/>
    <w:rsid w:val="0087383D"/>
    <w:rsid w:val="008744D6"/>
    <w:rsid w:val="00875804"/>
    <w:rsid w:val="00876AB6"/>
    <w:rsid w:val="008801AE"/>
    <w:rsid w:val="008820DD"/>
    <w:rsid w:val="00882985"/>
    <w:rsid w:val="00883D79"/>
    <w:rsid w:val="00884DF3"/>
    <w:rsid w:val="00885DA2"/>
    <w:rsid w:val="00886174"/>
    <w:rsid w:val="00886CE6"/>
    <w:rsid w:val="00886F14"/>
    <w:rsid w:val="00887539"/>
    <w:rsid w:val="00887DB8"/>
    <w:rsid w:val="00890BFE"/>
    <w:rsid w:val="00891013"/>
    <w:rsid w:val="00892666"/>
    <w:rsid w:val="00895F71"/>
    <w:rsid w:val="0089691D"/>
    <w:rsid w:val="00896B52"/>
    <w:rsid w:val="00896FC9"/>
    <w:rsid w:val="008A3C70"/>
    <w:rsid w:val="008A4A4A"/>
    <w:rsid w:val="008A5909"/>
    <w:rsid w:val="008A5CA8"/>
    <w:rsid w:val="008A6607"/>
    <w:rsid w:val="008A6D0A"/>
    <w:rsid w:val="008A7201"/>
    <w:rsid w:val="008A780E"/>
    <w:rsid w:val="008B57E1"/>
    <w:rsid w:val="008B62AD"/>
    <w:rsid w:val="008B73F5"/>
    <w:rsid w:val="008C0932"/>
    <w:rsid w:val="008C1A5F"/>
    <w:rsid w:val="008C4928"/>
    <w:rsid w:val="008C554C"/>
    <w:rsid w:val="008C6875"/>
    <w:rsid w:val="008D57A3"/>
    <w:rsid w:val="008D696D"/>
    <w:rsid w:val="008D7124"/>
    <w:rsid w:val="008D718E"/>
    <w:rsid w:val="008E2E0F"/>
    <w:rsid w:val="008E2FAD"/>
    <w:rsid w:val="008E33B7"/>
    <w:rsid w:val="008E391F"/>
    <w:rsid w:val="008E508B"/>
    <w:rsid w:val="008E52B6"/>
    <w:rsid w:val="008E548A"/>
    <w:rsid w:val="008E56F0"/>
    <w:rsid w:val="008E5BCD"/>
    <w:rsid w:val="008E789C"/>
    <w:rsid w:val="008E7F2A"/>
    <w:rsid w:val="008F1F22"/>
    <w:rsid w:val="008F2BFD"/>
    <w:rsid w:val="008F4302"/>
    <w:rsid w:val="008F470B"/>
    <w:rsid w:val="008F530A"/>
    <w:rsid w:val="008F57D5"/>
    <w:rsid w:val="008F58CF"/>
    <w:rsid w:val="008F5D9B"/>
    <w:rsid w:val="008F6BD7"/>
    <w:rsid w:val="008F7060"/>
    <w:rsid w:val="008F782C"/>
    <w:rsid w:val="00900036"/>
    <w:rsid w:val="00901B7E"/>
    <w:rsid w:val="00902751"/>
    <w:rsid w:val="00902B16"/>
    <w:rsid w:val="009030A8"/>
    <w:rsid w:val="009041C4"/>
    <w:rsid w:val="009048C4"/>
    <w:rsid w:val="009049F5"/>
    <w:rsid w:val="00906003"/>
    <w:rsid w:val="009066A4"/>
    <w:rsid w:val="00906902"/>
    <w:rsid w:val="00906AC8"/>
    <w:rsid w:val="009107A0"/>
    <w:rsid w:val="00913176"/>
    <w:rsid w:val="0091377D"/>
    <w:rsid w:val="00913951"/>
    <w:rsid w:val="00913F0A"/>
    <w:rsid w:val="0091497C"/>
    <w:rsid w:val="009158BD"/>
    <w:rsid w:val="00915BFB"/>
    <w:rsid w:val="00915C28"/>
    <w:rsid w:val="00917D3B"/>
    <w:rsid w:val="00921816"/>
    <w:rsid w:val="0092283B"/>
    <w:rsid w:val="009245D4"/>
    <w:rsid w:val="00926B36"/>
    <w:rsid w:val="0092777D"/>
    <w:rsid w:val="00927D85"/>
    <w:rsid w:val="00931493"/>
    <w:rsid w:val="00931DCE"/>
    <w:rsid w:val="009334B5"/>
    <w:rsid w:val="00933710"/>
    <w:rsid w:val="00933B61"/>
    <w:rsid w:val="009343AB"/>
    <w:rsid w:val="00935C52"/>
    <w:rsid w:val="0093649D"/>
    <w:rsid w:val="00941D4D"/>
    <w:rsid w:val="009429BD"/>
    <w:rsid w:val="009434A0"/>
    <w:rsid w:val="00943ED3"/>
    <w:rsid w:val="00944412"/>
    <w:rsid w:val="00944508"/>
    <w:rsid w:val="00945D57"/>
    <w:rsid w:val="009502A2"/>
    <w:rsid w:val="00950778"/>
    <w:rsid w:val="00951299"/>
    <w:rsid w:val="0095148A"/>
    <w:rsid w:val="00952159"/>
    <w:rsid w:val="00952E4F"/>
    <w:rsid w:val="009534C3"/>
    <w:rsid w:val="009538DF"/>
    <w:rsid w:val="00955F3F"/>
    <w:rsid w:val="009561E3"/>
    <w:rsid w:val="009575CC"/>
    <w:rsid w:val="00957A65"/>
    <w:rsid w:val="009603D6"/>
    <w:rsid w:val="0096093F"/>
    <w:rsid w:val="00960CB1"/>
    <w:rsid w:val="009613A6"/>
    <w:rsid w:val="009624A4"/>
    <w:rsid w:val="0096258B"/>
    <w:rsid w:val="0096261E"/>
    <w:rsid w:val="009634F5"/>
    <w:rsid w:val="00964355"/>
    <w:rsid w:val="009662F8"/>
    <w:rsid w:val="00970BF7"/>
    <w:rsid w:val="009720A3"/>
    <w:rsid w:val="009729E7"/>
    <w:rsid w:val="00972B98"/>
    <w:rsid w:val="00974736"/>
    <w:rsid w:val="00976EBF"/>
    <w:rsid w:val="00980DF9"/>
    <w:rsid w:val="00981C8B"/>
    <w:rsid w:val="00982990"/>
    <w:rsid w:val="00982FEE"/>
    <w:rsid w:val="00990E64"/>
    <w:rsid w:val="00991DFC"/>
    <w:rsid w:val="00992384"/>
    <w:rsid w:val="00992573"/>
    <w:rsid w:val="009925AC"/>
    <w:rsid w:val="00993D9C"/>
    <w:rsid w:val="0099483F"/>
    <w:rsid w:val="009966F4"/>
    <w:rsid w:val="00996EC5"/>
    <w:rsid w:val="009A0514"/>
    <w:rsid w:val="009A1A37"/>
    <w:rsid w:val="009A26C7"/>
    <w:rsid w:val="009A44BB"/>
    <w:rsid w:val="009A4582"/>
    <w:rsid w:val="009A4984"/>
    <w:rsid w:val="009A522B"/>
    <w:rsid w:val="009A5747"/>
    <w:rsid w:val="009A7AF5"/>
    <w:rsid w:val="009B104F"/>
    <w:rsid w:val="009B1087"/>
    <w:rsid w:val="009B1DA7"/>
    <w:rsid w:val="009B29D0"/>
    <w:rsid w:val="009B2AE6"/>
    <w:rsid w:val="009B2F1C"/>
    <w:rsid w:val="009B37E2"/>
    <w:rsid w:val="009B50F0"/>
    <w:rsid w:val="009B5127"/>
    <w:rsid w:val="009B5263"/>
    <w:rsid w:val="009B5893"/>
    <w:rsid w:val="009B7061"/>
    <w:rsid w:val="009B7925"/>
    <w:rsid w:val="009C0FED"/>
    <w:rsid w:val="009C40D7"/>
    <w:rsid w:val="009D00FE"/>
    <w:rsid w:val="009D0715"/>
    <w:rsid w:val="009D2136"/>
    <w:rsid w:val="009D219D"/>
    <w:rsid w:val="009D2AF6"/>
    <w:rsid w:val="009D32B9"/>
    <w:rsid w:val="009D35D8"/>
    <w:rsid w:val="009D3ACC"/>
    <w:rsid w:val="009D471D"/>
    <w:rsid w:val="009D7C51"/>
    <w:rsid w:val="009E0839"/>
    <w:rsid w:val="009E27AB"/>
    <w:rsid w:val="009E2E71"/>
    <w:rsid w:val="009E325F"/>
    <w:rsid w:val="009F1295"/>
    <w:rsid w:val="009F20EB"/>
    <w:rsid w:val="009F2C11"/>
    <w:rsid w:val="009F46A2"/>
    <w:rsid w:val="009F7A48"/>
    <w:rsid w:val="00A000F8"/>
    <w:rsid w:val="00A0026C"/>
    <w:rsid w:val="00A01A2C"/>
    <w:rsid w:val="00A01E53"/>
    <w:rsid w:val="00A02160"/>
    <w:rsid w:val="00A04166"/>
    <w:rsid w:val="00A0457A"/>
    <w:rsid w:val="00A066AD"/>
    <w:rsid w:val="00A069B2"/>
    <w:rsid w:val="00A07FEE"/>
    <w:rsid w:val="00A105CD"/>
    <w:rsid w:val="00A11D02"/>
    <w:rsid w:val="00A12B1F"/>
    <w:rsid w:val="00A147F5"/>
    <w:rsid w:val="00A161C1"/>
    <w:rsid w:val="00A162B3"/>
    <w:rsid w:val="00A1739B"/>
    <w:rsid w:val="00A17E19"/>
    <w:rsid w:val="00A20A7B"/>
    <w:rsid w:val="00A21814"/>
    <w:rsid w:val="00A2243A"/>
    <w:rsid w:val="00A2591B"/>
    <w:rsid w:val="00A273D2"/>
    <w:rsid w:val="00A27698"/>
    <w:rsid w:val="00A30807"/>
    <w:rsid w:val="00A30DF9"/>
    <w:rsid w:val="00A31048"/>
    <w:rsid w:val="00A31DAA"/>
    <w:rsid w:val="00A3290F"/>
    <w:rsid w:val="00A32B99"/>
    <w:rsid w:val="00A33BBC"/>
    <w:rsid w:val="00A356FC"/>
    <w:rsid w:val="00A35D12"/>
    <w:rsid w:val="00A36B51"/>
    <w:rsid w:val="00A37586"/>
    <w:rsid w:val="00A37C7E"/>
    <w:rsid w:val="00A416CC"/>
    <w:rsid w:val="00A416F1"/>
    <w:rsid w:val="00A41AF2"/>
    <w:rsid w:val="00A42A46"/>
    <w:rsid w:val="00A42B46"/>
    <w:rsid w:val="00A44118"/>
    <w:rsid w:val="00A47120"/>
    <w:rsid w:val="00A47796"/>
    <w:rsid w:val="00A47798"/>
    <w:rsid w:val="00A52CC7"/>
    <w:rsid w:val="00A5584C"/>
    <w:rsid w:val="00A55FAA"/>
    <w:rsid w:val="00A61EC4"/>
    <w:rsid w:val="00A62BDF"/>
    <w:rsid w:val="00A630E4"/>
    <w:rsid w:val="00A63F7D"/>
    <w:rsid w:val="00A64840"/>
    <w:rsid w:val="00A65244"/>
    <w:rsid w:val="00A6539A"/>
    <w:rsid w:val="00A65F5E"/>
    <w:rsid w:val="00A6661E"/>
    <w:rsid w:val="00A66D7D"/>
    <w:rsid w:val="00A7030A"/>
    <w:rsid w:val="00A70405"/>
    <w:rsid w:val="00A70C80"/>
    <w:rsid w:val="00A71481"/>
    <w:rsid w:val="00A74506"/>
    <w:rsid w:val="00A77070"/>
    <w:rsid w:val="00A7788F"/>
    <w:rsid w:val="00A80080"/>
    <w:rsid w:val="00A81CE8"/>
    <w:rsid w:val="00A81F71"/>
    <w:rsid w:val="00A82BCA"/>
    <w:rsid w:val="00A83773"/>
    <w:rsid w:val="00A84838"/>
    <w:rsid w:val="00A84DF9"/>
    <w:rsid w:val="00A85937"/>
    <w:rsid w:val="00A85CE7"/>
    <w:rsid w:val="00A85E1F"/>
    <w:rsid w:val="00A867CB"/>
    <w:rsid w:val="00A869CD"/>
    <w:rsid w:val="00A87041"/>
    <w:rsid w:val="00A87053"/>
    <w:rsid w:val="00A90055"/>
    <w:rsid w:val="00A90635"/>
    <w:rsid w:val="00A91730"/>
    <w:rsid w:val="00A92003"/>
    <w:rsid w:val="00A92902"/>
    <w:rsid w:val="00A94A82"/>
    <w:rsid w:val="00A94B7D"/>
    <w:rsid w:val="00A95647"/>
    <w:rsid w:val="00A961B4"/>
    <w:rsid w:val="00AA03E9"/>
    <w:rsid w:val="00AA0ED7"/>
    <w:rsid w:val="00AA1249"/>
    <w:rsid w:val="00AA26B1"/>
    <w:rsid w:val="00AA34C8"/>
    <w:rsid w:val="00AA4187"/>
    <w:rsid w:val="00AA4F01"/>
    <w:rsid w:val="00AA5735"/>
    <w:rsid w:val="00AA756B"/>
    <w:rsid w:val="00AB1131"/>
    <w:rsid w:val="00AB1B39"/>
    <w:rsid w:val="00AB2BF9"/>
    <w:rsid w:val="00AB3630"/>
    <w:rsid w:val="00AB3E4E"/>
    <w:rsid w:val="00AB4587"/>
    <w:rsid w:val="00AB4E18"/>
    <w:rsid w:val="00AB5AF4"/>
    <w:rsid w:val="00AB5D34"/>
    <w:rsid w:val="00AB5E4E"/>
    <w:rsid w:val="00AB7317"/>
    <w:rsid w:val="00AC0350"/>
    <w:rsid w:val="00AC11C3"/>
    <w:rsid w:val="00AC2F30"/>
    <w:rsid w:val="00AC3D68"/>
    <w:rsid w:val="00AC64B3"/>
    <w:rsid w:val="00AC71AE"/>
    <w:rsid w:val="00AC7EA0"/>
    <w:rsid w:val="00AC7FAE"/>
    <w:rsid w:val="00AD08EC"/>
    <w:rsid w:val="00AD2F63"/>
    <w:rsid w:val="00AD3272"/>
    <w:rsid w:val="00AD3F84"/>
    <w:rsid w:val="00AD4420"/>
    <w:rsid w:val="00AD46F9"/>
    <w:rsid w:val="00AE0CC4"/>
    <w:rsid w:val="00AE21A7"/>
    <w:rsid w:val="00AE2AEA"/>
    <w:rsid w:val="00AE2D27"/>
    <w:rsid w:val="00AE357A"/>
    <w:rsid w:val="00AE3E10"/>
    <w:rsid w:val="00AE44CB"/>
    <w:rsid w:val="00AE5C1D"/>
    <w:rsid w:val="00AE5FE7"/>
    <w:rsid w:val="00AE660C"/>
    <w:rsid w:val="00AE79FA"/>
    <w:rsid w:val="00AF0B7A"/>
    <w:rsid w:val="00AF26E2"/>
    <w:rsid w:val="00AF4254"/>
    <w:rsid w:val="00AF5E09"/>
    <w:rsid w:val="00AF62C7"/>
    <w:rsid w:val="00AF6482"/>
    <w:rsid w:val="00AF64B8"/>
    <w:rsid w:val="00AF793F"/>
    <w:rsid w:val="00AF7F6A"/>
    <w:rsid w:val="00B0026A"/>
    <w:rsid w:val="00B00728"/>
    <w:rsid w:val="00B02245"/>
    <w:rsid w:val="00B02F4A"/>
    <w:rsid w:val="00B02F98"/>
    <w:rsid w:val="00B03A38"/>
    <w:rsid w:val="00B048DC"/>
    <w:rsid w:val="00B05267"/>
    <w:rsid w:val="00B0735D"/>
    <w:rsid w:val="00B07CF0"/>
    <w:rsid w:val="00B10A01"/>
    <w:rsid w:val="00B11ECD"/>
    <w:rsid w:val="00B12189"/>
    <w:rsid w:val="00B12317"/>
    <w:rsid w:val="00B13281"/>
    <w:rsid w:val="00B14530"/>
    <w:rsid w:val="00B14786"/>
    <w:rsid w:val="00B150B3"/>
    <w:rsid w:val="00B15214"/>
    <w:rsid w:val="00B175B8"/>
    <w:rsid w:val="00B20013"/>
    <w:rsid w:val="00B20B6F"/>
    <w:rsid w:val="00B20D18"/>
    <w:rsid w:val="00B20FB8"/>
    <w:rsid w:val="00B21642"/>
    <w:rsid w:val="00B22707"/>
    <w:rsid w:val="00B231FD"/>
    <w:rsid w:val="00B2380B"/>
    <w:rsid w:val="00B246A9"/>
    <w:rsid w:val="00B25570"/>
    <w:rsid w:val="00B26034"/>
    <w:rsid w:val="00B2710E"/>
    <w:rsid w:val="00B271CB"/>
    <w:rsid w:val="00B300DF"/>
    <w:rsid w:val="00B32C68"/>
    <w:rsid w:val="00B3303F"/>
    <w:rsid w:val="00B3356D"/>
    <w:rsid w:val="00B33A1E"/>
    <w:rsid w:val="00B349FC"/>
    <w:rsid w:val="00B34DC5"/>
    <w:rsid w:val="00B35319"/>
    <w:rsid w:val="00B36015"/>
    <w:rsid w:val="00B3682D"/>
    <w:rsid w:val="00B376CC"/>
    <w:rsid w:val="00B41A82"/>
    <w:rsid w:val="00B431A5"/>
    <w:rsid w:val="00B43312"/>
    <w:rsid w:val="00B4393E"/>
    <w:rsid w:val="00B454AE"/>
    <w:rsid w:val="00B47AF9"/>
    <w:rsid w:val="00B501B5"/>
    <w:rsid w:val="00B5090A"/>
    <w:rsid w:val="00B52AF0"/>
    <w:rsid w:val="00B52B9A"/>
    <w:rsid w:val="00B53308"/>
    <w:rsid w:val="00B537AB"/>
    <w:rsid w:val="00B53D93"/>
    <w:rsid w:val="00B53F8C"/>
    <w:rsid w:val="00B54FC6"/>
    <w:rsid w:val="00B5587E"/>
    <w:rsid w:val="00B560C3"/>
    <w:rsid w:val="00B571CF"/>
    <w:rsid w:val="00B573E0"/>
    <w:rsid w:val="00B574A3"/>
    <w:rsid w:val="00B57883"/>
    <w:rsid w:val="00B60D5E"/>
    <w:rsid w:val="00B61593"/>
    <w:rsid w:val="00B61E50"/>
    <w:rsid w:val="00B621B0"/>
    <w:rsid w:val="00B627B5"/>
    <w:rsid w:val="00B62E80"/>
    <w:rsid w:val="00B63492"/>
    <w:rsid w:val="00B63A8C"/>
    <w:rsid w:val="00B646AB"/>
    <w:rsid w:val="00B64AA6"/>
    <w:rsid w:val="00B657E6"/>
    <w:rsid w:val="00B70A80"/>
    <w:rsid w:val="00B730AF"/>
    <w:rsid w:val="00B73B1B"/>
    <w:rsid w:val="00B77927"/>
    <w:rsid w:val="00B80BCC"/>
    <w:rsid w:val="00B80D4C"/>
    <w:rsid w:val="00B810A1"/>
    <w:rsid w:val="00B81234"/>
    <w:rsid w:val="00B81CDB"/>
    <w:rsid w:val="00B82416"/>
    <w:rsid w:val="00B82B4E"/>
    <w:rsid w:val="00B82D95"/>
    <w:rsid w:val="00B82F9F"/>
    <w:rsid w:val="00B8320D"/>
    <w:rsid w:val="00B83AE3"/>
    <w:rsid w:val="00B84BA3"/>
    <w:rsid w:val="00B85FB4"/>
    <w:rsid w:val="00B863AD"/>
    <w:rsid w:val="00B86711"/>
    <w:rsid w:val="00B876EF"/>
    <w:rsid w:val="00B87AA0"/>
    <w:rsid w:val="00B912F4"/>
    <w:rsid w:val="00B93498"/>
    <w:rsid w:val="00B935BA"/>
    <w:rsid w:val="00B94844"/>
    <w:rsid w:val="00B94EB9"/>
    <w:rsid w:val="00B95E08"/>
    <w:rsid w:val="00B969D5"/>
    <w:rsid w:val="00BA1C32"/>
    <w:rsid w:val="00BA2025"/>
    <w:rsid w:val="00BA26D0"/>
    <w:rsid w:val="00BA2D15"/>
    <w:rsid w:val="00BA46F6"/>
    <w:rsid w:val="00BA47EB"/>
    <w:rsid w:val="00BA4B91"/>
    <w:rsid w:val="00BA6D3C"/>
    <w:rsid w:val="00BA7446"/>
    <w:rsid w:val="00BA7511"/>
    <w:rsid w:val="00BB08D0"/>
    <w:rsid w:val="00BB1712"/>
    <w:rsid w:val="00BB1905"/>
    <w:rsid w:val="00BB30B3"/>
    <w:rsid w:val="00BB5345"/>
    <w:rsid w:val="00BB5566"/>
    <w:rsid w:val="00BB61B3"/>
    <w:rsid w:val="00BB6712"/>
    <w:rsid w:val="00BB70A0"/>
    <w:rsid w:val="00BC0C08"/>
    <w:rsid w:val="00BC1256"/>
    <w:rsid w:val="00BC17BC"/>
    <w:rsid w:val="00BC3456"/>
    <w:rsid w:val="00BC4AA2"/>
    <w:rsid w:val="00BC6238"/>
    <w:rsid w:val="00BC7155"/>
    <w:rsid w:val="00BC7182"/>
    <w:rsid w:val="00BC7F34"/>
    <w:rsid w:val="00BD24AD"/>
    <w:rsid w:val="00BD28F9"/>
    <w:rsid w:val="00BD2F99"/>
    <w:rsid w:val="00BD39A4"/>
    <w:rsid w:val="00BD4496"/>
    <w:rsid w:val="00BD48BF"/>
    <w:rsid w:val="00BD4B6B"/>
    <w:rsid w:val="00BD559E"/>
    <w:rsid w:val="00BD5AD4"/>
    <w:rsid w:val="00BD5C5D"/>
    <w:rsid w:val="00BD71F0"/>
    <w:rsid w:val="00BD756C"/>
    <w:rsid w:val="00BE0F4E"/>
    <w:rsid w:val="00BE3321"/>
    <w:rsid w:val="00BE51B2"/>
    <w:rsid w:val="00BE6CCD"/>
    <w:rsid w:val="00BE7F2A"/>
    <w:rsid w:val="00BF3C72"/>
    <w:rsid w:val="00BF3D04"/>
    <w:rsid w:val="00BF41EA"/>
    <w:rsid w:val="00BF4E6C"/>
    <w:rsid w:val="00BF5051"/>
    <w:rsid w:val="00BF5593"/>
    <w:rsid w:val="00BF5930"/>
    <w:rsid w:val="00BF5DBF"/>
    <w:rsid w:val="00BF6B24"/>
    <w:rsid w:val="00BF6C08"/>
    <w:rsid w:val="00C00FAE"/>
    <w:rsid w:val="00C01B66"/>
    <w:rsid w:val="00C02861"/>
    <w:rsid w:val="00C02C74"/>
    <w:rsid w:val="00C04390"/>
    <w:rsid w:val="00C0509A"/>
    <w:rsid w:val="00C05DB4"/>
    <w:rsid w:val="00C05F79"/>
    <w:rsid w:val="00C06666"/>
    <w:rsid w:val="00C0673B"/>
    <w:rsid w:val="00C072CE"/>
    <w:rsid w:val="00C073CE"/>
    <w:rsid w:val="00C07C01"/>
    <w:rsid w:val="00C119C6"/>
    <w:rsid w:val="00C11F55"/>
    <w:rsid w:val="00C127FC"/>
    <w:rsid w:val="00C131AE"/>
    <w:rsid w:val="00C13B84"/>
    <w:rsid w:val="00C15C73"/>
    <w:rsid w:val="00C16375"/>
    <w:rsid w:val="00C16EE5"/>
    <w:rsid w:val="00C17EF1"/>
    <w:rsid w:val="00C213F5"/>
    <w:rsid w:val="00C21B92"/>
    <w:rsid w:val="00C2285B"/>
    <w:rsid w:val="00C22B0E"/>
    <w:rsid w:val="00C24468"/>
    <w:rsid w:val="00C244BA"/>
    <w:rsid w:val="00C24711"/>
    <w:rsid w:val="00C27EE9"/>
    <w:rsid w:val="00C31AA1"/>
    <w:rsid w:val="00C31E7F"/>
    <w:rsid w:val="00C33329"/>
    <w:rsid w:val="00C333D2"/>
    <w:rsid w:val="00C339A8"/>
    <w:rsid w:val="00C341C2"/>
    <w:rsid w:val="00C3476B"/>
    <w:rsid w:val="00C34A44"/>
    <w:rsid w:val="00C4010F"/>
    <w:rsid w:val="00C41FB3"/>
    <w:rsid w:val="00C4207C"/>
    <w:rsid w:val="00C42C39"/>
    <w:rsid w:val="00C442BD"/>
    <w:rsid w:val="00C4772C"/>
    <w:rsid w:val="00C51252"/>
    <w:rsid w:val="00C52B52"/>
    <w:rsid w:val="00C53279"/>
    <w:rsid w:val="00C532B1"/>
    <w:rsid w:val="00C536B7"/>
    <w:rsid w:val="00C54A0D"/>
    <w:rsid w:val="00C5621A"/>
    <w:rsid w:val="00C5649F"/>
    <w:rsid w:val="00C576FA"/>
    <w:rsid w:val="00C57EB3"/>
    <w:rsid w:val="00C6080F"/>
    <w:rsid w:val="00C6157E"/>
    <w:rsid w:val="00C6178D"/>
    <w:rsid w:val="00C62447"/>
    <w:rsid w:val="00C62F06"/>
    <w:rsid w:val="00C641E3"/>
    <w:rsid w:val="00C66CE0"/>
    <w:rsid w:val="00C6712D"/>
    <w:rsid w:val="00C679CE"/>
    <w:rsid w:val="00C67C12"/>
    <w:rsid w:val="00C70A68"/>
    <w:rsid w:val="00C718A2"/>
    <w:rsid w:val="00C72C66"/>
    <w:rsid w:val="00C73E27"/>
    <w:rsid w:val="00C7425E"/>
    <w:rsid w:val="00C772B4"/>
    <w:rsid w:val="00C801F9"/>
    <w:rsid w:val="00C81771"/>
    <w:rsid w:val="00C825A5"/>
    <w:rsid w:val="00C82DED"/>
    <w:rsid w:val="00C8358D"/>
    <w:rsid w:val="00C84BF8"/>
    <w:rsid w:val="00C84C1E"/>
    <w:rsid w:val="00C8633A"/>
    <w:rsid w:val="00C86CDF"/>
    <w:rsid w:val="00C87CEB"/>
    <w:rsid w:val="00C90D80"/>
    <w:rsid w:val="00C913A5"/>
    <w:rsid w:val="00C92952"/>
    <w:rsid w:val="00C92B8D"/>
    <w:rsid w:val="00C9321D"/>
    <w:rsid w:val="00C93710"/>
    <w:rsid w:val="00C93852"/>
    <w:rsid w:val="00C93913"/>
    <w:rsid w:val="00C93F4E"/>
    <w:rsid w:val="00C9474F"/>
    <w:rsid w:val="00C95372"/>
    <w:rsid w:val="00C961B9"/>
    <w:rsid w:val="00C965D5"/>
    <w:rsid w:val="00C978F0"/>
    <w:rsid w:val="00CA040F"/>
    <w:rsid w:val="00CA0B05"/>
    <w:rsid w:val="00CA1921"/>
    <w:rsid w:val="00CA201B"/>
    <w:rsid w:val="00CA2AAF"/>
    <w:rsid w:val="00CA3793"/>
    <w:rsid w:val="00CA38F1"/>
    <w:rsid w:val="00CA3DD6"/>
    <w:rsid w:val="00CA3E86"/>
    <w:rsid w:val="00CA448F"/>
    <w:rsid w:val="00CA4497"/>
    <w:rsid w:val="00CA4802"/>
    <w:rsid w:val="00CA4F89"/>
    <w:rsid w:val="00CA524E"/>
    <w:rsid w:val="00CA6CCD"/>
    <w:rsid w:val="00CA7354"/>
    <w:rsid w:val="00CA7E4C"/>
    <w:rsid w:val="00CB0B4A"/>
    <w:rsid w:val="00CB1389"/>
    <w:rsid w:val="00CB1D36"/>
    <w:rsid w:val="00CB21D3"/>
    <w:rsid w:val="00CB3021"/>
    <w:rsid w:val="00CB3444"/>
    <w:rsid w:val="00CB3A25"/>
    <w:rsid w:val="00CB4377"/>
    <w:rsid w:val="00CB4425"/>
    <w:rsid w:val="00CB4713"/>
    <w:rsid w:val="00CC103E"/>
    <w:rsid w:val="00CC2BD9"/>
    <w:rsid w:val="00CC4363"/>
    <w:rsid w:val="00CC6B32"/>
    <w:rsid w:val="00CC79E4"/>
    <w:rsid w:val="00CC79F7"/>
    <w:rsid w:val="00CD0002"/>
    <w:rsid w:val="00CD0A38"/>
    <w:rsid w:val="00CD143A"/>
    <w:rsid w:val="00CD46A4"/>
    <w:rsid w:val="00CD57DD"/>
    <w:rsid w:val="00CD61F2"/>
    <w:rsid w:val="00CD627E"/>
    <w:rsid w:val="00CD6397"/>
    <w:rsid w:val="00CE05A1"/>
    <w:rsid w:val="00CE0F69"/>
    <w:rsid w:val="00CE5CFA"/>
    <w:rsid w:val="00CE683D"/>
    <w:rsid w:val="00CE7919"/>
    <w:rsid w:val="00CF0111"/>
    <w:rsid w:val="00CF23CF"/>
    <w:rsid w:val="00CF248B"/>
    <w:rsid w:val="00CF2AAB"/>
    <w:rsid w:val="00CF41BB"/>
    <w:rsid w:val="00CF56F9"/>
    <w:rsid w:val="00CF65AF"/>
    <w:rsid w:val="00CF68D2"/>
    <w:rsid w:val="00CF76CC"/>
    <w:rsid w:val="00D00E2C"/>
    <w:rsid w:val="00D03FC8"/>
    <w:rsid w:val="00D043F6"/>
    <w:rsid w:val="00D04B5E"/>
    <w:rsid w:val="00D10CBC"/>
    <w:rsid w:val="00D10E7E"/>
    <w:rsid w:val="00D11CDE"/>
    <w:rsid w:val="00D13F70"/>
    <w:rsid w:val="00D147D6"/>
    <w:rsid w:val="00D14C3E"/>
    <w:rsid w:val="00D1536A"/>
    <w:rsid w:val="00D1600A"/>
    <w:rsid w:val="00D16A0D"/>
    <w:rsid w:val="00D1763A"/>
    <w:rsid w:val="00D17D33"/>
    <w:rsid w:val="00D17EB7"/>
    <w:rsid w:val="00D2067C"/>
    <w:rsid w:val="00D20686"/>
    <w:rsid w:val="00D22052"/>
    <w:rsid w:val="00D2252D"/>
    <w:rsid w:val="00D25889"/>
    <w:rsid w:val="00D25D7C"/>
    <w:rsid w:val="00D2723E"/>
    <w:rsid w:val="00D30A77"/>
    <w:rsid w:val="00D30B89"/>
    <w:rsid w:val="00D31E66"/>
    <w:rsid w:val="00D3222B"/>
    <w:rsid w:val="00D32E20"/>
    <w:rsid w:val="00D3322D"/>
    <w:rsid w:val="00D33834"/>
    <w:rsid w:val="00D342D1"/>
    <w:rsid w:val="00D3511F"/>
    <w:rsid w:val="00D37008"/>
    <w:rsid w:val="00D40AB8"/>
    <w:rsid w:val="00D4166E"/>
    <w:rsid w:val="00D41B17"/>
    <w:rsid w:val="00D41B35"/>
    <w:rsid w:val="00D4222D"/>
    <w:rsid w:val="00D437C0"/>
    <w:rsid w:val="00D44214"/>
    <w:rsid w:val="00D44C94"/>
    <w:rsid w:val="00D44F95"/>
    <w:rsid w:val="00D462C8"/>
    <w:rsid w:val="00D4708D"/>
    <w:rsid w:val="00D50365"/>
    <w:rsid w:val="00D51A8A"/>
    <w:rsid w:val="00D5326C"/>
    <w:rsid w:val="00D54597"/>
    <w:rsid w:val="00D54722"/>
    <w:rsid w:val="00D54945"/>
    <w:rsid w:val="00D5724F"/>
    <w:rsid w:val="00D57333"/>
    <w:rsid w:val="00D6137D"/>
    <w:rsid w:val="00D61B98"/>
    <w:rsid w:val="00D62C4F"/>
    <w:rsid w:val="00D63DFD"/>
    <w:rsid w:val="00D67223"/>
    <w:rsid w:val="00D674F6"/>
    <w:rsid w:val="00D70A0F"/>
    <w:rsid w:val="00D72131"/>
    <w:rsid w:val="00D726B2"/>
    <w:rsid w:val="00D72A04"/>
    <w:rsid w:val="00D75325"/>
    <w:rsid w:val="00D75A93"/>
    <w:rsid w:val="00D777BB"/>
    <w:rsid w:val="00D8385E"/>
    <w:rsid w:val="00D838D2"/>
    <w:rsid w:val="00D84424"/>
    <w:rsid w:val="00D846A3"/>
    <w:rsid w:val="00D846D6"/>
    <w:rsid w:val="00D862B6"/>
    <w:rsid w:val="00D865A6"/>
    <w:rsid w:val="00D87234"/>
    <w:rsid w:val="00D878DD"/>
    <w:rsid w:val="00D87985"/>
    <w:rsid w:val="00D90032"/>
    <w:rsid w:val="00D901C1"/>
    <w:rsid w:val="00D906A1"/>
    <w:rsid w:val="00D9439E"/>
    <w:rsid w:val="00D94869"/>
    <w:rsid w:val="00D95957"/>
    <w:rsid w:val="00D9636F"/>
    <w:rsid w:val="00D966A2"/>
    <w:rsid w:val="00DA0FCE"/>
    <w:rsid w:val="00DA1FB8"/>
    <w:rsid w:val="00DA2082"/>
    <w:rsid w:val="00DA241A"/>
    <w:rsid w:val="00DA2E5C"/>
    <w:rsid w:val="00DA3732"/>
    <w:rsid w:val="00DA4501"/>
    <w:rsid w:val="00DA5232"/>
    <w:rsid w:val="00DA62DE"/>
    <w:rsid w:val="00DA7ACE"/>
    <w:rsid w:val="00DB0C1E"/>
    <w:rsid w:val="00DB2BC7"/>
    <w:rsid w:val="00DB35C8"/>
    <w:rsid w:val="00DB6567"/>
    <w:rsid w:val="00DB6EA7"/>
    <w:rsid w:val="00DB71D5"/>
    <w:rsid w:val="00DC0736"/>
    <w:rsid w:val="00DC15AA"/>
    <w:rsid w:val="00DC1812"/>
    <w:rsid w:val="00DC2EC2"/>
    <w:rsid w:val="00DC47A2"/>
    <w:rsid w:val="00DC4B0C"/>
    <w:rsid w:val="00DC5DE2"/>
    <w:rsid w:val="00DD0040"/>
    <w:rsid w:val="00DD39DC"/>
    <w:rsid w:val="00DD411A"/>
    <w:rsid w:val="00DD4307"/>
    <w:rsid w:val="00DD4827"/>
    <w:rsid w:val="00DD571C"/>
    <w:rsid w:val="00DD5EEB"/>
    <w:rsid w:val="00DD6908"/>
    <w:rsid w:val="00DD7A46"/>
    <w:rsid w:val="00DE0A72"/>
    <w:rsid w:val="00DE15D4"/>
    <w:rsid w:val="00DE206D"/>
    <w:rsid w:val="00DE2DFB"/>
    <w:rsid w:val="00DE3357"/>
    <w:rsid w:val="00DE37FE"/>
    <w:rsid w:val="00DE59F6"/>
    <w:rsid w:val="00DE6377"/>
    <w:rsid w:val="00DE6CC1"/>
    <w:rsid w:val="00DE79E5"/>
    <w:rsid w:val="00DF10B6"/>
    <w:rsid w:val="00DF18B4"/>
    <w:rsid w:val="00DF3F9D"/>
    <w:rsid w:val="00DF4E65"/>
    <w:rsid w:val="00DF603C"/>
    <w:rsid w:val="00DF704F"/>
    <w:rsid w:val="00DF740A"/>
    <w:rsid w:val="00DF753C"/>
    <w:rsid w:val="00E010C4"/>
    <w:rsid w:val="00E0115C"/>
    <w:rsid w:val="00E017AC"/>
    <w:rsid w:val="00E01A6D"/>
    <w:rsid w:val="00E01D07"/>
    <w:rsid w:val="00E0341D"/>
    <w:rsid w:val="00E04EFA"/>
    <w:rsid w:val="00E04F86"/>
    <w:rsid w:val="00E10B7D"/>
    <w:rsid w:val="00E12011"/>
    <w:rsid w:val="00E121F6"/>
    <w:rsid w:val="00E125A5"/>
    <w:rsid w:val="00E12BA8"/>
    <w:rsid w:val="00E131A9"/>
    <w:rsid w:val="00E166EB"/>
    <w:rsid w:val="00E16E3A"/>
    <w:rsid w:val="00E17669"/>
    <w:rsid w:val="00E20071"/>
    <w:rsid w:val="00E20264"/>
    <w:rsid w:val="00E208A3"/>
    <w:rsid w:val="00E210C2"/>
    <w:rsid w:val="00E22127"/>
    <w:rsid w:val="00E23224"/>
    <w:rsid w:val="00E25380"/>
    <w:rsid w:val="00E2699A"/>
    <w:rsid w:val="00E26C91"/>
    <w:rsid w:val="00E2781F"/>
    <w:rsid w:val="00E30893"/>
    <w:rsid w:val="00E316E6"/>
    <w:rsid w:val="00E32009"/>
    <w:rsid w:val="00E34B7D"/>
    <w:rsid w:val="00E34C92"/>
    <w:rsid w:val="00E3505F"/>
    <w:rsid w:val="00E35441"/>
    <w:rsid w:val="00E35BEA"/>
    <w:rsid w:val="00E35BFB"/>
    <w:rsid w:val="00E36059"/>
    <w:rsid w:val="00E365B5"/>
    <w:rsid w:val="00E36E35"/>
    <w:rsid w:val="00E36E9C"/>
    <w:rsid w:val="00E36F61"/>
    <w:rsid w:val="00E37041"/>
    <w:rsid w:val="00E4097D"/>
    <w:rsid w:val="00E409F3"/>
    <w:rsid w:val="00E415B8"/>
    <w:rsid w:val="00E41C19"/>
    <w:rsid w:val="00E42601"/>
    <w:rsid w:val="00E447B6"/>
    <w:rsid w:val="00E4581F"/>
    <w:rsid w:val="00E472D9"/>
    <w:rsid w:val="00E50FE1"/>
    <w:rsid w:val="00E52040"/>
    <w:rsid w:val="00E53F0C"/>
    <w:rsid w:val="00E55080"/>
    <w:rsid w:val="00E5563D"/>
    <w:rsid w:val="00E55E2C"/>
    <w:rsid w:val="00E56368"/>
    <w:rsid w:val="00E5727C"/>
    <w:rsid w:val="00E60270"/>
    <w:rsid w:val="00E603B4"/>
    <w:rsid w:val="00E60898"/>
    <w:rsid w:val="00E60CB3"/>
    <w:rsid w:val="00E61313"/>
    <w:rsid w:val="00E6201A"/>
    <w:rsid w:val="00E63E00"/>
    <w:rsid w:val="00E64108"/>
    <w:rsid w:val="00E6769E"/>
    <w:rsid w:val="00E67A46"/>
    <w:rsid w:val="00E7361E"/>
    <w:rsid w:val="00E74F68"/>
    <w:rsid w:val="00E75B7D"/>
    <w:rsid w:val="00E7627D"/>
    <w:rsid w:val="00E76D2C"/>
    <w:rsid w:val="00E800BB"/>
    <w:rsid w:val="00E809EA"/>
    <w:rsid w:val="00E82F72"/>
    <w:rsid w:val="00E834BA"/>
    <w:rsid w:val="00E838A0"/>
    <w:rsid w:val="00E858B4"/>
    <w:rsid w:val="00E86923"/>
    <w:rsid w:val="00E86B18"/>
    <w:rsid w:val="00E872AC"/>
    <w:rsid w:val="00E877B0"/>
    <w:rsid w:val="00E879A0"/>
    <w:rsid w:val="00E87BA2"/>
    <w:rsid w:val="00E87BC9"/>
    <w:rsid w:val="00E90336"/>
    <w:rsid w:val="00E90B39"/>
    <w:rsid w:val="00E911AD"/>
    <w:rsid w:val="00E9151A"/>
    <w:rsid w:val="00E92703"/>
    <w:rsid w:val="00E939B6"/>
    <w:rsid w:val="00E93B79"/>
    <w:rsid w:val="00E93C77"/>
    <w:rsid w:val="00E942A6"/>
    <w:rsid w:val="00E9685F"/>
    <w:rsid w:val="00E9748B"/>
    <w:rsid w:val="00E975D8"/>
    <w:rsid w:val="00EA02F5"/>
    <w:rsid w:val="00EA04A7"/>
    <w:rsid w:val="00EA0B88"/>
    <w:rsid w:val="00EA0E6D"/>
    <w:rsid w:val="00EA187E"/>
    <w:rsid w:val="00EA1915"/>
    <w:rsid w:val="00EA1CA7"/>
    <w:rsid w:val="00EA20D0"/>
    <w:rsid w:val="00EA25B2"/>
    <w:rsid w:val="00EA33FE"/>
    <w:rsid w:val="00EA350C"/>
    <w:rsid w:val="00EA3C40"/>
    <w:rsid w:val="00EA4E2D"/>
    <w:rsid w:val="00EA6DDD"/>
    <w:rsid w:val="00EB00A9"/>
    <w:rsid w:val="00EB119D"/>
    <w:rsid w:val="00EB1629"/>
    <w:rsid w:val="00EB317C"/>
    <w:rsid w:val="00EB3864"/>
    <w:rsid w:val="00EB56D2"/>
    <w:rsid w:val="00EB598E"/>
    <w:rsid w:val="00EB698A"/>
    <w:rsid w:val="00EB6CC6"/>
    <w:rsid w:val="00EC0DBD"/>
    <w:rsid w:val="00EC143A"/>
    <w:rsid w:val="00EC1E1A"/>
    <w:rsid w:val="00EC1FD2"/>
    <w:rsid w:val="00EC4372"/>
    <w:rsid w:val="00EC4CAE"/>
    <w:rsid w:val="00EC4D10"/>
    <w:rsid w:val="00EC53F2"/>
    <w:rsid w:val="00EC5A28"/>
    <w:rsid w:val="00EC6324"/>
    <w:rsid w:val="00EC65D7"/>
    <w:rsid w:val="00EC7639"/>
    <w:rsid w:val="00ED0BE7"/>
    <w:rsid w:val="00ED1E32"/>
    <w:rsid w:val="00ED2BEF"/>
    <w:rsid w:val="00ED3794"/>
    <w:rsid w:val="00ED3E51"/>
    <w:rsid w:val="00ED4CDB"/>
    <w:rsid w:val="00ED4F2E"/>
    <w:rsid w:val="00ED54CD"/>
    <w:rsid w:val="00ED7BE5"/>
    <w:rsid w:val="00EE042C"/>
    <w:rsid w:val="00EE1A72"/>
    <w:rsid w:val="00EE38AA"/>
    <w:rsid w:val="00EE411F"/>
    <w:rsid w:val="00EE47FD"/>
    <w:rsid w:val="00EE4C6E"/>
    <w:rsid w:val="00EE4EBB"/>
    <w:rsid w:val="00EF1594"/>
    <w:rsid w:val="00EF1935"/>
    <w:rsid w:val="00EF1BF5"/>
    <w:rsid w:val="00EF20A9"/>
    <w:rsid w:val="00EF37A4"/>
    <w:rsid w:val="00EF3DEC"/>
    <w:rsid w:val="00EF47F7"/>
    <w:rsid w:val="00EF5A4D"/>
    <w:rsid w:val="00F00DFA"/>
    <w:rsid w:val="00F04053"/>
    <w:rsid w:val="00F048EC"/>
    <w:rsid w:val="00F04C4D"/>
    <w:rsid w:val="00F055BA"/>
    <w:rsid w:val="00F06162"/>
    <w:rsid w:val="00F06EB7"/>
    <w:rsid w:val="00F105CD"/>
    <w:rsid w:val="00F11171"/>
    <w:rsid w:val="00F11397"/>
    <w:rsid w:val="00F1381D"/>
    <w:rsid w:val="00F146AF"/>
    <w:rsid w:val="00F1740C"/>
    <w:rsid w:val="00F178CE"/>
    <w:rsid w:val="00F20CC7"/>
    <w:rsid w:val="00F21353"/>
    <w:rsid w:val="00F21BEA"/>
    <w:rsid w:val="00F21E5A"/>
    <w:rsid w:val="00F22545"/>
    <w:rsid w:val="00F22654"/>
    <w:rsid w:val="00F23C06"/>
    <w:rsid w:val="00F250BC"/>
    <w:rsid w:val="00F25246"/>
    <w:rsid w:val="00F254F0"/>
    <w:rsid w:val="00F25BB5"/>
    <w:rsid w:val="00F32354"/>
    <w:rsid w:val="00F34676"/>
    <w:rsid w:val="00F346B9"/>
    <w:rsid w:val="00F349F3"/>
    <w:rsid w:val="00F353A2"/>
    <w:rsid w:val="00F35755"/>
    <w:rsid w:val="00F35ACA"/>
    <w:rsid w:val="00F35DE9"/>
    <w:rsid w:val="00F36653"/>
    <w:rsid w:val="00F37304"/>
    <w:rsid w:val="00F3774A"/>
    <w:rsid w:val="00F40344"/>
    <w:rsid w:val="00F40D97"/>
    <w:rsid w:val="00F41338"/>
    <w:rsid w:val="00F417D4"/>
    <w:rsid w:val="00F43936"/>
    <w:rsid w:val="00F44C13"/>
    <w:rsid w:val="00F46250"/>
    <w:rsid w:val="00F46A65"/>
    <w:rsid w:val="00F51E8A"/>
    <w:rsid w:val="00F52121"/>
    <w:rsid w:val="00F5240A"/>
    <w:rsid w:val="00F52724"/>
    <w:rsid w:val="00F554DF"/>
    <w:rsid w:val="00F56B9F"/>
    <w:rsid w:val="00F56BE2"/>
    <w:rsid w:val="00F57623"/>
    <w:rsid w:val="00F605BD"/>
    <w:rsid w:val="00F60B2B"/>
    <w:rsid w:val="00F60F1F"/>
    <w:rsid w:val="00F6277D"/>
    <w:rsid w:val="00F64BE7"/>
    <w:rsid w:val="00F662A3"/>
    <w:rsid w:val="00F66541"/>
    <w:rsid w:val="00F6658C"/>
    <w:rsid w:val="00F66C82"/>
    <w:rsid w:val="00F66E85"/>
    <w:rsid w:val="00F67001"/>
    <w:rsid w:val="00F71237"/>
    <w:rsid w:val="00F72694"/>
    <w:rsid w:val="00F73B78"/>
    <w:rsid w:val="00F745BD"/>
    <w:rsid w:val="00F746B9"/>
    <w:rsid w:val="00F75367"/>
    <w:rsid w:val="00F753B3"/>
    <w:rsid w:val="00F7546A"/>
    <w:rsid w:val="00F75792"/>
    <w:rsid w:val="00F77F4E"/>
    <w:rsid w:val="00F8167A"/>
    <w:rsid w:val="00F83C63"/>
    <w:rsid w:val="00F84E5D"/>
    <w:rsid w:val="00F85173"/>
    <w:rsid w:val="00F862D5"/>
    <w:rsid w:val="00F911B2"/>
    <w:rsid w:val="00F9162D"/>
    <w:rsid w:val="00F9184A"/>
    <w:rsid w:val="00F9308F"/>
    <w:rsid w:val="00F94036"/>
    <w:rsid w:val="00F949DC"/>
    <w:rsid w:val="00F954B4"/>
    <w:rsid w:val="00F9574D"/>
    <w:rsid w:val="00FA18C4"/>
    <w:rsid w:val="00FA20C4"/>
    <w:rsid w:val="00FA244D"/>
    <w:rsid w:val="00FA3CFB"/>
    <w:rsid w:val="00FA65AB"/>
    <w:rsid w:val="00FA6931"/>
    <w:rsid w:val="00FA7B43"/>
    <w:rsid w:val="00FB3497"/>
    <w:rsid w:val="00FB6079"/>
    <w:rsid w:val="00FC2A50"/>
    <w:rsid w:val="00FC3201"/>
    <w:rsid w:val="00FC7F98"/>
    <w:rsid w:val="00FD01CF"/>
    <w:rsid w:val="00FD021F"/>
    <w:rsid w:val="00FD1118"/>
    <w:rsid w:val="00FD20ED"/>
    <w:rsid w:val="00FD2410"/>
    <w:rsid w:val="00FD37B9"/>
    <w:rsid w:val="00FD3B92"/>
    <w:rsid w:val="00FD421C"/>
    <w:rsid w:val="00FD4918"/>
    <w:rsid w:val="00FD4F17"/>
    <w:rsid w:val="00FD706E"/>
    <w:rsid w:val="00FE25DC"/>
    <w:rsid w:val="00FE277E"/>
    <w:rsid w:val="00FE2E5A"/>
    <w:rsid w:val="00FE2F55"/>
    <w:rsid w:val="00FE4F29"/>
    <w:rsid w:val="00FE56DC"/>
    <w:rsid w:val="00FE5A50"/>
    <w:rsid w:val="00FE614E"/>
    <w:rsid w:val="00FE6F8E"/>
    <w:rsid w:val="00FE7156"/>
    <w:rsid w:val="00FE716F"/>
    <w:rsid w:val="00FF0A42"/>
    <w:rsid w:val="00FF1075"/>
    <w:rsid w:val="00FF1B97"/>
    <w:rsid w:val="00FF3EDD"/>
    <w:rsid w:val="00FF43FC"/>
    <w:rsid w:val="00FF672A"/>
    <w:rsid w:val="01016119"/>
    <w:rsid w:val="010A3DC7"/>
    <w:rsid w:val="01451BA7"/>
    <w:rsid w:val="025405E5"/>
    <w:rsid w:val="02A91499"/>
    <w:rsid w:val="02EC1011"/>
    <w:rsid w:val="03060F81"/>
    <w:rsid w:val="03566CBD"/>
    <w:rsid w:val="03570B67"/>
    <w:rsid w:val="037A2CFB"/>
    <w:rsid w:val="039B2219"/>
    <w:rsid w:val="03F33491"/>
    <w:rsid w:val="05590FAD"/>
    <w:rsid w:val="069D1BFD"/>
    <w:rsid w:val="06C51383"/>
    <w:rsid w:val="06FB5726"/>
    <w:rsid w:val="07140111"/>
    <w:rsid w:val="08372C09"/>
    <w:rsid w:val="0B4453CD"/>
    <w:rsid w:val="0B6019CE"/>
    <w:rsid w:val="0CA23AC9"/>
    <w:rsid w:val="0E7D2880"/>
    <w:rsid w:val="0EBD3CB5"/>
    <w:rsid w:val="0EBF36D0"/>
    <w:rsid w:val="0EC9507A"/>
    <w:rsid w:val="10344CEB"/>
    <w:rsid w:val="103F5872"/>
    <w:rsid w:val="1058213F"/>
    <w:rsid w:val="11775C95"/>
    <w:rsid w:val="11F969CD"/>
    <w:rsid w:val="130B006E"/>
    <w:rsid w:val="137B7B78"/>
    <w:rsid w:val="14101C60"/>
    <w:rsid w:val="16410469"/>
    <w:rsid w:val="164E0C07"/>
    <w:rsid w:val="16820F83"/>
    <w:rsid w:val="16FD01E3"/>
    <w:rsid w:val="1740285C"/>
    <w:rsid w:val="17533B51"/>
    <w:rsid w:val="17793466"/>
    <w:rsid w:val="188D6F49"/>
    <w:rsid w:val="18AF7114"/>
    <w:rsid w:val="19406B43"/>
    <w:rsid w:val="1A096FB5"/>
    <w:rsid w:val="1A0A0461"/>
    <w:rsid w:val="1B8E677E"/>
    <w:rsid w:val="1BE322A0"/>
    <w:rsid w:val="1C41359C"/>
    <w:rsid w:val="1C501B1A"/>
    <w:rsid w:val="1C5C6042"/>
    <w:rsid w:val="1C7E1FC1"/>
    <w:rsid w:val="1C98160E"/>
    <w:rsid w:val="1CFA051B"/>
    <w:rsid w:val="1D640F1A"/>
    <w:rsid w:val="1DD45AAC"/>
    <w:rsid w:val="1DD7722D"/>
    <w:rsid w:val="1E6257AE"/>
    <w:rsid w:val="1E7E0DF4"/>
    <w:rsid w:val="1F0019C3"/>
    <w:rsid w:val="20403EFE"/>
    <w:rsid w:val="20875058"/>
    <w:rsid w:val="212866D2"/>
    <w:rsid w:val="21FD1C82"/>
    <w:rsid w:val="22BA1D2B"/>
    <w:rsid w:val="22CD6548"/>
    <w:rsid w:val="23420C03"/>
    <w:rsid w:val="236D6FFC"/>
    <w:rsid w:val="238B1303"/>
    <w:rsid w:val="23B53FA5"/>
    <w:rsid w:val="24545A97"/>
    <w:rsid w:val="25202C42"/>
    <w:rsid w:val="256B1287"/>
    <w:rsid w:val="25FF08CA"/>
    <w:rsid w:val="26B050DD"/>
    <w:rsid w:val="2728659F"/>
    <w:rsid w:val="274C5632"/>
    <w:rsid w:val="27693CFF"/>
    <w:rsid w:val="27AE4070"/>
    <w:rsid w:val="287C121A"/>
    <w:rsid w:val="29626BDD"/>
    <w:rsid w:val="2A6F5658"/>
    <w:rsid w:val="2AE87E9C"/>
    <w:rsid w:val="2B062B34"/>
    <w:rsid w:val="2C6438F8"/>
    <w:rsid w:val="2CA55D92"/>
    <w:rsid w:val="2D73554D"/>
    <w:rsid w:val="2DFE000A"/>
    <w:rsid w:val="2EAA7273"/>
    <w:rsid w:val="2F9B64A4"/>
    <w:rsid w:val="30264F93"/>
    <w:rsid w:val="30457966"/>
    <w:rsid w:val="307229BB"/>
    <w:rsid w:val="30D17031"/>
    <w:rsid w:val="30FC739C"/>
    <w:rsid w:val="31A00DEF"/>
    <w:rsid w:val="332350B4"/>
    <w:rsid w:val="33733DF7"/>
    <w:rsid w:val="34AD6CB8"/>
    <w:rsid w:val="350C0F6F"/>
    <w:rsid w:val="365255CD"/>
    <w:rsid w:val="36B63847"/>
    <w:rsid w:val="36ED23D2"/>
    <w:rsid w:val="372E794B"/>
    <w:rsid w:val="377315B4"/>
    <w:rsid w:val="388E23A9"/>
    <w:rsid w:val="39474AF9"/>
    <w:rsid w:val="39A05344"/>
    <w:rsid w:val="3A9D2277"/>
    <w:rsid w:val="3AA641C2"/>
    <w:rsid w:val="3AB05088"/>
    <w:rsid w:val="3BBC60A6"/>
    <w:rsid w:val="3BC246BC"/>
    <w:rsid w:val="3C6A7D47"/>
    <w:rsid w:val="3CDE3531"/>
    <w:rsid w:val="3DFB5825"/>
    <w:rsid w:val="3E852ECC"/>
    <w:rsid w:val="3ECD2378"/>
    <w:rsid w:val="3F974BC6"/>
    <w:rsid w:val="3FE939FA"/>
    <w:rsid w:val="40315818"/>
    <w:rsid w:val="40EE7B77"/>
    <w:rsid w:val="41C8636A"/>
    <w:rsid w:val="42250FE1"/>
    <w:rsid w:val="42ED3E57"/>
    <w:rsid w:val="43013CD0"/>
    <w:rsid w:val="43771BC1"/>
    <w:rsid w:val="447339C1"/>
    <w:rsid w:val="452C347A"/>
    <w:rsid w:val="45430D6A"/>
    <w:rsid w:val="45B43ACA"/>
    <w:rsid w:val="45C376FC"/>
    <w:rsid w:val="45DF0AAD"/>
    <w:rsid w:val="46EE021F"/>
    <w:rsid w:val="47217705"/>
    <w:rsid w:val="473A1672"/>
    <w:rsid w:val="47640250"/>
    <w:rsid w:val="47EA6F23"/>
    <w:rsid w:val="488E3457"/>
    <w:rsid w:val="492C3FDA"/>
    <w:rsid w:val="49942410"/>
    <w:rsid w:val="4AE42934"/>
    <w:rsid w:val="4C530D70"/>
    <w:rsid w:val="4C9557AE"/>
    <w:rsid w:val="4D2C19CD"/>
    <w:rsid w:val="4DFA28F3"/>
    <w:rsid w:val="4E963B00"/>
    <w:rsid w:val="4F1605F8"/>
    <w:rsid w:val="4FAE052E"/>
    <w:rsid w:val="4FBF3496"/>
    <w:rsid w:val="4FCA62FD"/>
    <w:rsid w:val="5022365F"/>
    <w:rsid w:val="507A5F41"/>
    <w:rsid w:val="51211D00"/>
    <w:rsid w:val="515B57D3"/>
    <w:rsid w:val="519E11F8"/>
    <w:rsid w:val="52E02163"/>
    <w:rsid w:val="52F43F1F"/>
    <w:rsid w:val="5328198F"/>
    <w:rsid w:val="537556C7"/>
    <w:rsid w:val="54BA6187"/>
    <w:rsid w:val="54DA7145"/>
    <w:rsid w:val="562C71CB"/>
    <w:rsid w:val="56F23927"/>
    <w:rsid w:val="5927729E"/>
    <w:rsid w:val="59C53F20"/>
    <w:rsid w:val="59C91A3D"/>
    <w:rsid w:val="5B5465B2"/>
    <w:rsid w:val="5B741C2E"/>
    <w:rsid w:val="5C8B2538"/>
    <w:rsid w:val="5CF704BE"/>
    <w:rsid w:val="5E960581"/>
    <w:rsid w:val="5EDA0E7D"/>
    <w:rsid w:val="5EF33980"/>
    <w:rsid w:val="5F1E3087"/>
    <w:rsid w:val="5F7B332D"/>
    <w:rsid w:val="60CD769D"/>
    <w:rsid w:val="60D96503"/>
    <w:rsid w:val="612956DC"/>
    <w:rsid w:val="613A1386"/>
    <w:rsid w:val="61AA519F"/>
    <w:rsid w:val="61EC4F05"/>
    <w:rsid w:val="620C3034"/>
    <w:rsid w:val="62AA720C"/>
    <w:rsid w:val="62F548BF"/>
    <w:rsid w:val="63130CF4"/>
    <w:rsid w:val="634D5986"/>
    <w:rsid w:val="657C122A"/>
    <w:rsid w:val="66FF6C09"/>
    <w:rsid w:val="68250C8B"/>
    <w:rsid w:val="68673087"/>
    <w:rsid w:val="689961C5"/>
    <w:rsid w:val="69080B64"/>
    <w:rsid w:val="690C5E12"/>
    <w:rsid w:val="69796AD5"/>
    <w:rsid w:val="6A9E3BC5"/>
    <w:rsid w:val="6ADF1F3C"/>
    <w:rsid w:val="6BD242C3"/>
    <w:rsid w:val="6C0E5026"/>
    <w:rsid w:val="6C4A6C66"/>
    <w:rsid w:val="6CE90E0E"/>
    <w:rsid w:val="6D35306A"/>
    <w:rsid w:val="6D783E47"/>
    <w:rsid w:val="6E604201"/>
    <w:rsid w:val="6F6359F8"/>
    <w:rsid w:val="6F870F12"/>
    <w:rsid w:val="6FFA68B6"/>
    <w:rsid w:val="707060E9"/>
    <w:rsid w:val="70A5511E"/>
    <w:rsid w:val="722013F6"/>
    <w:rsid w:val="730B0DA0"/>
    <w:rsid w:val="73107701"/>
    <w:rsid w:val="735E4F12"/>
    <w:rsid w:val="73CF70DA"/>
    <w:rsid w:val="74AD1790"/>
    <w:rsid w:val="750E6C6B"/>
    <w:rsid w:val="753405B6"/>
    <w:rsid w:val="75D20C5A"/>
    <w:rsid w:val="75ED0418"/>
    <w:rsid w:val="75F775C6"/>
    <w:rsid w:val="75FF6A5C"/>
    <w:rsid w:val="775547B2"/>
    <w:rsid w:val="777F5E2C"/>
    <w:rsid w:val="779C5DA3"/>
    <w:rsid w:val="77B51620"/>
    <w:rsid w:val="78096020"/>
    <w:rsid w:val="79050651"/>
    <w:rsid w:val="79D60B27"/>
    <w:rsid w:val="7A9B34CA"/>
    <w:rsid w:val="7AEC00ED"/>
    <w:rsid w:val="7B5967D3"/>
    <w:rsid w:val="7C4D0079"/>
    <w:rsid w:val="7D556989"/>
    <w:rsid w:val="7DDD4AF7"/>
    <w:rsid w:val="7E0057DC"/>
    <w:rsid w:val="7EB36B4B"/>
    <w:rsid w:val="7F733074"/>
    <w:rsid w:val="7F774756"/>
    <w:rsid w:val="7FC76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99"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iPriority="0" w:name="Table List 2"/>
    <w:lsdException w:uiPriority="0" w:name="Table List 3"/>
    <w:lsdException w:qFormat="1" w:unhideWhenUsed="0" w:uiPriority="0" w:semiHidden="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3"/>
    <w:qFormat/>
    <w:uiPriority w:val="9"/>
    <w:pPr>
      <w:keepNext/>
      <w:keepLines/>
      <w:numPr>
        <w:ilvl w:val="0"/>
        <w:numId w:val="1"/>
      </w:numPr>
      <w:spacing w:line="360" w:lineRule="auto"/>
      <w:outlineLvl w:val="0"/>
    </w:pPr>
    <w:rPr>
      <w:b/>
      <w:bCs/>
      <w:kern w:val="44"/>
      <w:sz w:val="32"/>
      <w:szCs w:val="44"/>
    </w:rPr>
  </w:style>
  <w:style w:type="paragraph" w:styleId="5">
    <w:name w:val="heading 2"/>
    <w:basedOn w:val="1"/>
    <w:next w:val="1"/>
    <w:link w:val="114"/>
    <w:qFormat/>
    <w:uiPriority w:val="0"/>
    <w:pPr>
      <w:keepNext/>
      <w:keepLines/>
      <w:spacing w:before="260" w:after="260" w:line="415" w:lineRule="auto"/>
      <w:jc w:val="center"/>
      <w:outlineLvl w:val="1"/>
    </w:pPr>
    <w:rPr>
      <w:rFonts w:ascii="Arial" w:hAnsi="Arial"/>
      <w:b/>
      <w:bCs/>
      <w:sz w:val="24"/>
      <w:szCs w:val="32"/>
    </w:rPr>
  </w:style>
  <w:style w:type="paragraph" w:styleId="6">
    <w:name w:val="heading 3"/>
    <w:basedOn w:val="1"/>
    <w:next w:val="1"/>
    <w:link w:val="115"/>
    <w:qFormat/>
    <w:uiPriority w:val="0"/>
    <w:pPr>
      <w:keepNext/>
      <w:keepLines/>
      <w:spacing w:line="360" w:lineRule="auto"/>
      <w:outlineLvl w:val="2"/>
    </w:pPr>
    <w:rPr>
      <w:b/>
      <w:bCs/>
      <w:sz w:val="24"/>
      <w:szCs w:val="32"/>
    </w:rPr>
  </w:style>
  <w:style w:type="paragraph" w:styleId="7">
    <w:name w:val="heading 4"/>
    <w:basedOn w:val="1"/>
    <w:link w:val="116"/>
    <w:qFormat/>
    <w:uiPriority w:val="0"/>
    <w:pPr>
      <w:keepNext/>
      <w:keepLines/>
      <w:spacing w:line="360" w:lineRule="auto"/>
      <w:outlineLvl w:val="3"/>
    </w:pPr>
    <w:rPr>
      <w:rFonts w:ascii="Arial" w:hAnsi="Arial"/>
      <w:b/>
      <w:bCs/>
      <w:szCs w:val="28"/>
    </w:rPr>
  </w:style>
  <w:style w:type="paragraph" w:styleId="8">
    <w:name w:val="heading 5"/>
    <w:basedOn w:val="1"/>
    <w:next w:val="9"/>
    <w:link w:val="118"/>
    <w:qFormat/>
    <w:uiPriority w:val="0"/>
    <w:pPr>
      <w:keepNext/>
      <w:keepLines/>
      <w:tabs>
        <w:tab w:val="left" w:pos="1008"/>
      </w:tabs>
      <w:spacing w:before="280" w:after="290" w:line="376" w:lineRule="auto"/>
      <w:outlineLvl w:val="4"/>
    </w:pPr>
    <w:rPr>
      <w:b/>
      <w:sz w:val="28"/>
    </w:rPr>
  </w:style>
  <w:style w:type="paragraph" w:styleId="10">
    <w:name w:val="heading 6"/>
    <w:basedOn w:val="1"/>
    <w:next w:val="9"/>
    <w:link w:val="119"/>
    <w:qFormat/>
    <w:uiPriority w:val="0"/>
    <w:pPr>
      <w:keepNext/>
      <w:keepLines/>
      <w:tabs>
        <w:tab w:val="left" w:pos="1152"/>
      </w:tabs>
      <w:spacing w:before="240" w:after="64" w:line="320" w:lineRule="auto"/>
      <w:outlineLvl w:val="5"/>
    </w:pPr>
    <w:rPr>
      <w:rFonts w:ascii="Arial" w:hAnsi="Arial" w:eastAsia="黑体"/>
      <w:b/>
      <w:sz w:val="24"/>
    </w:rPr>
  </w:style>
  <w:style w:type="paragraph" w:styleId="11">
    <w:name w:val="heading 7"/>
    <w:basedOn w:val="1"/>
    <w:next w:val="1"/>
    <w:link w:val="120"/>
    <w:qFormat/>
    <w:uiPriority w:val="0"/>
    <w:pPr>
      <w:keepNext/>
      <w:keepLines/>
      <w:tabs>
        <w:tab w:val="left" w:pos="1296"/>
      </w:tabs>
      <w:spacing w:before="240" w:after="64" w:line="320" w:lineRule="auto"/>
      <w:outlineLvl w:val="6"/>
    </w:pPr>
    <w:rPr>
      <w:b/>
      <w:sz w:val="24"/>
    </w:rPr>
  </w:style>
  <w:style w:type="paragraph" w:styleId="12">
    <w:name w:val="heading 8"/>
    <w:basedOn w:val="1"/>
    <w:next w:val="9"/>
    <w:link w:val="121"/>
    <w:qFormat/>
    <w:uiPriority w:val="0"/>
    <w:pPr>
      <w:keepNext/>
      <w:keepLines/>
      <w:tabs>
        <w:tab w:val="left" w:pos="1440"/>
      </w:tabs>
      <w:spacing w:before="240" w:after="64" w:line="320" w:lineRule="auto"/>
      <w:outlineLvl w:val="7"/>
    </w:pPr>
    <w:rPr>
      <w:rFonts w:ascii="Arial" w:hAnsi="Arial" w:eastAsia="黑体"/>
      <w:sz w:val="24"/>
    </w:rPr>
  </w:style>
  <w:style w:type="paragraph" w:styleId="13">
    <w:name w:val="heading 9"/>
    <w:basedOn w:val="1"/>
    <w:next w:val="9"/>
    <w:link w:val="122"/>
    <w:qFormat/>
    <w:uiPriority w:val="0"/>
    <w:pPr>
      <w:keepNext/>
      <w:keepLines/>
      <w:tabs>
        <w:tab w:val="left" w:pos="1584"/>
      </w:tabs>
      <w:spacing w:before="240" w:after="64" w:line="320" w:lineRule="auto"/>
      <w:outlineLvl w:val="8"/>
    </w:pPr>
    <w:rPr>
      <w:rFonts w:ascii="Arial" w:hAnsi="Arial" w:eastAsia="黑体"/>
      <w:sz w:val="24"/>
    </w:rPr>
  </w:style>
  <w:style w:type="character" w:default="1" w:styleId="98">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5"/>
    <w:qFormat/>
    <w:uiPriority w:val="0"/>
    <w:pPr>
      <w:spacing w:after="120"/>
    </w:pPr>
  </w:style>
  <w:style w:type="paragraph" w:styleId="3">
    <w:name w:val="macro"/>
    <w:link w:val="39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2" w:afterLines="52"/>
      <w:ind w:firstLine="420"/>
    </w:pPr>
    <w:rPr>
      <w:rFonts w:ascii="Courier New" w:hAnsi="Courier New" w:eastAsia="宋体" w:cs="Times New Roman"/>
      <w:kern w:val="2"/>
      <w:sz w:val="24"/>
      <w:szCs w:val="24"/>
      <w:lang w:val="en-US" w:eastAsia="zh-CN" w:bidi="ar-SA"/>
    </w:rPr>
  </w:style>
  <w:style w:type="paragraph" w:styleId="9">
    <w:name w:val="Normal Indent"/>
    <w:basedOn w:val="1"/>
    <w:link w:val="117"/>
    <w:qFormat/>
    <w:uiPriority w:val="0"/>
    <w:pPr>
      <w:widowControl/>
      <w:ind w:firstLine="420" w:firstLineChars="200"/>
      <w:jc w:val="left"/>
    </w:pPr>
  </w:style>
  <w:style w:type="paragraph" w:styleId="14">
    <w:name w:val="List 3"/>
    <w:basedOn w:val="1"/>
    <w:qFormat/>
    <w:uiPriority w:val="0"/>
    <w:pPr>
      <w:spacing w:beforeLines="52" w:afterLines="52" w:line="300" w:lineRule="auto"/>
      <w:ind w:left="100" w:leftChars="400" w:hanging="200" w:hangingChars="200"/>
    </w:pPr>
    <w:rPr>
      <w:sz w:val="24"/>
    </w:rPr>
  </w:style>
  <w:style w:type="paragraph" w:styleId="15">
    <w:name w:val="toc 7"/>
    <w:basedOn w:val="1"/>
    <w:next w:val="1"/>
    <w:qFormat/>
    <w:uiPriority w:val="39"/>
    <w:pPr>
      <w:ind w:left="2520" w:leftChars="1200"/>
    </w:pPr>
  </w:style>
  <w:style w:type="paragraph" w:styleId="16">
    <w:name w:val="List Number 2"/>
    <w:basedOn w:val="1"/>
    <w:qFormat/>
    <w:uiPriority w:val="0"/>
    <w:pPr>
      <w:widowControl/>
      <w:tabs>
        <w:tab w:val="left" w:pos="780"/>
      </w:tabs>
      <w:topLinePunct/>
      <w:adjustRightInd w:val="0"/>
      <w:snapToGrid w:val="0"/>
      <w:spacing w:before="160" w:after="160" w:line="240" w:lineRule="atLeast"/>
      <w:ind w:left="780" w:hanging="360"/>
      <w:jc w:val="left"/>
    </w:pPr>
    <w:rPr>
      <w:rFonts w:ascii="Arial" w:hAnsi="Arial" w:cs="Arial"/>
      <w:szCs w:val="21"/>
    </w:rPr>
  </w:style>
  <w:style w:type="paragraph" w:styleId="17">
    <w:name w:val="table of authorities"/>
    <w:basedOn w:val="1"/>
    <w:next w:val="1"/>
    <w:qFormat/>
    <w:uiPriority w:val="0"/>
    <w:pPr>
      <w:spacing w:beforeLines="52" w:afterLines="52" w:line="300" w:lineRule="auto"/>
      <w:ind w:left="420" w:leftChars="200"/>
    </w:pPr>
    <w:rPr>
      <w:sz w:val="24"/>
    </w:rPr>
  </w:style>
  <w:style w:type="paragraph" w:styleId="18">
    <w:name w:val="Note Heading"/>
    <w:basedOn w:val="1"/>
    <w:next w:val="1"/>
    <w:link w:val="237"/>
    <w:qFormat/>
    <w:uiPriority w:val="0"/>
    <w:pPr>
      <w:spacing w:beforeLines="52" w:afterLines="52" w:line="300" w:lineRule="auto"/>
      <w:ind w:firstLine="420"/>
      <w:jc w:val="center"/>
    </w:pPr>
    <w:rPr>
      <w:sz w:val="24"/>
    </w:rPr>
  </w:style>
  <w:style w:type="paragraph" w:styleId="19">
    <w:name w:val="List Bullet 4"/>
    <w:basedOn w:val="1"/>
    <w:qFormat/>
    <w:uiPriority w:val="0"/>
    <w:pPr>
      <w:tabs>
        <w:tab w:val="left" w:pos="170"/>
      </w:tabs>
      <w:adjustRightInd w:val="0"/>
      <w:snapToGrid w:val="0"/>
      <w:spacing w:line="360" w:lineRule="auto"/>
      <w:ind w:left="170" w:hanging="170"/>
    </w:pPr>
    <w:rPr>
      <w:sz w:val="24"/>
    </w:rPr>
  </w:style>
  <w:style w:type="paragraph" w:styleId="20">
    <w:name w:val="index 8"/>
    <w:basedOn w:val="1"/>
    <w:next w:val="1"/>
    <w:qFormat/>
    <w:uiPriority w:val="0"/>
    <w:pPr>
      <w:widowControl/>
      <w:ind w:left="1920" w:hanging="240"/>
      <w:jc w:val="left"/>
    </w:pPr>
    <w:rPr>
      <w:kern w:val="0"/>
    </w:rPr>
  </w:style>
  <w:style w:type="paragraph" w:styleId="21">
    <w:name w:val="E-mail Signature"/>
    <w:basedOn w:val="1"/>
    <w:link w:val="522"/>
    <w:qFormat/>
    <w:uiPriority w:val="0"/>
    <w:pPr>
      <w:spacing w:beforeLines="52" w:afterLines="52" w:line="300" w:lineRule="auto"/>
      <w:ind w:firstLine="420"/>
    </w:pPr>
    <w:rPr>
      <w:sz w:val="24"/>
    </w:rPr>
  </w:style>
  <w:style w:type="paragraph" w:styleId="22">
    <w:name w:val="List Number"/>
    <w:basedOn w:val="1"/>
    <w:qFormat/>
    <w:uiPriority w:val="99"/>
    <w:pPr>
      <w:tabs>
        <w:tab w:val="left" w:pos="1712"/>
      </w:tabs>
      <w:adjustRightInd w:val="0"/>
      <w:snapToGrid w:val="0"/>
      <w:spacing w:line="360" w:lineRule="auto"/>
      <w:ind w:left="1712" w:hanging="453"/>
    </w:pPr>
    <w:rPr>
      <w:sz w:val="24"/>
    </w:rPr>
  </w:style>
  <w:style w:type="paragraph" w:styleId="23">
    <w:name w:val="caption"/>
    <w:next w:val="1"/>
    <w:link w:val="255"/>
    <w:qFormat/>
    <w:uiPriority w:val="35"/>
    <w:pPr>
      <w:spacing w:beforeLines="50" w:afterLines="50"/>
      <w:jc w:val="center"/>
    </w:pPr>
    <w:rPr>
      <w:rFonts w:ascii="Arial" w:hAnsi="Arial" w:eastAsia="黑体" w:cs="Times New Roman"/>
      <w:kern w:val="2"/>
      <w:sz w:val="21"/>
      <w:szCs w:val="21"/>
      <w:lang w:val="en-US" w:eastAsia="zh-CN" w:bidi="ar-SA"/>
    </w:rPr>
  </w:style>
  <w:style w:type="paragraph" w:styleId="24">
    <w:name w:val="index 5"/>
    <w:basedOn w:val="1"/>
    <w:next w:val="1"/>
    <w:qFormat/>
    <w:uiPriority w:val="0"/>
    <w:pPr>
      <w:widowControl/>
      <w:ind w:left="1200" w:hanging="240"/>
      <w:jc w:val="left"/>
    </w:pPr>
    <w:rPr>
      <w:kern w:val="0"/>
    </w:rPr>
  </w:style>
  <w:style w:type="paragraph" w:styleId="25">
    <w:name w:val="List Bullet"/>
    <w:basedOn w:val="1"/>
    <w:qFormat/>
    <w:uiPriority w:val="99"/>
    <w:pPr>
      <w:widowControl/>
      <w:tabs>
        <w:tab w:val="left" w:pos="1080"/>
      </w:tabs>
      <w:ind w:left="1080" w:hanging="360"/>
      <w:jc w:val="left"/>
    </w:pPr>
    <w:rPr>
      <w:kern w:val="0"/>
    </w:rPr>
  </w:style>
  <w:style w:type="paragraph" w:styleId="26">
    <w:name w:val="envelope address"/>
    <w:basedOn w:val="1"/>
    <w:qFormat/>
    <w:uiPriority w:val="0"/>
    <w:pPr>
      <w:framePr w:w="7920" w:h="1980" w:hRule="exact" w:hSpace="180" w:wrap="around" w:vAnchor="margin" w:hAnchor="page" w:xAlign="center" w:yAlign="bottom"/>
      <w:snapToGrid w:val="0"/>
      <w:spacing w:beforeLines="52" w:afterLines="52" w:line="300" w:lineRule="auto"/>
      <w:ind w:left="100" w:leftChars="1400" w:firstLine="420"/>
    </w:pPr>
    <w:rPr>
      <w:rFonts w:ascii="Arial" w:hAnsi="Arial" w:cs="Arial"/>
      <w:sz w:val="24"/>
    </w:rPr>
  </w:style>
  <w:style w:type="paragraph" w:styleId="27">
    <w:name w:val="Document Map"/>
    <w:basedOn w:val="1"/>
    <w:link w:val="243"/>
    <w:unhideWhenUsed/>
    <w:qFormat/>
    <w:uiPriority w:val="99"/>
    <w:rPr>
      <w:rFonts w:ascii="宋体"/>
      <w:sz w:val="18"/>
      <w:szCs w:val="18"/>
    </w:rPr>
  </w:style>
  <w:style w:type="paragraph" w:styleId="28">
    <w:name w:val="toa heading"/>
    <w:basedOn w:val="1"/>
    <w:next w:val="1"/>
    <w:qFormat/>
    <w:uiPriority w:val="0"/>
    <w:pPr>
      <w:spacing w:before="120" w:line="360" w:lineRule="auto"/>
    </w:pPr>
    <w:rPr>
      <w:rFonts w:ascii="Arial" w:hAnsi="Arial" w:cs="Arial"/>
      <w:color w:val="000000"/>
      <w:sz w:val="24"/>
    </w:rPr>
  </w:style>
  <w:style w:type="paragraph" w:styleId="29">
    <w:name w:val="annotation text"/>
    <w:basedOn w:val="1"/>
    <w:link w:val="169"/>
    <w:qFormat/>
    <w:uiPriority w:val="0"/>
    <w:pPr>
      <w:jc w:val="left"/>
    </w:pPr>
  </w:style>
  <w:style w:type="paragraph" w:styleId="30">
    <w:name w:val="index 6"/>
    <w:basedOn w:val="1"/>
    <w:next w:val="1"/>
    <w:qFormat/>
    <w:uiPriority w:val="0"/>
    <w:pPr>
      <w:widowControl/>
      <w:ind w:left="1440" w:hanging="240"/>
      <w:jc w:val="left"/>
    </w:pPr>
    <w:rPr>
      <w:kern w:val="0"/>
    </w:rPr>
  </w:style>
  <w:style w:type="paragraph" w:styleId="31">
    <w:name w:val="Salutation"/>
    <w:basedOn w:val="1"/>
    <w:next w:val="1"/>
    <w:link w:val="404"/>
    <w:qFormat/>
    <w:uiPriority w:val="0"/>
    <w:pPr>
      <w:adjustRightInd w:val="0"/>
      <w:spacing w:line="312" w:lineRule="atLeast"/>
      <w:textAlignment w:val="baseline"/>
    </w:pPr>
    <w:rPr>
      <w:rFonts w:ascii="宋体"/>
      <w:kern w:val="0"/>
      <w:sz w:val="24"/>
      <w:szCs w:val="20"/>
    </w:rPr>
  </w:style>
  <w:style w:type="paragraph" w:styleId="32">
    <w:name w:val="Body Text 3"/>
    <w:basedOn w:val="1"/>
    <w:link w:val="354"/>
    <w:qFormat/>
    <w:uiPriority w:val="0"/>
    <w:rPr>
      <w:rFonts w:ascii="宋体"/>
      <w:sz w:val="24"/>
      <w:szCs w:val="20"/>
    </w:rPr>
  </w:style>
  <w:style w:type="paragraph" w:styleId="33">
    <w:name w:val="Closing"/>
    <w:basedOn w:val="1"/>
    <w:link w:val="134"/>
    <w:qFormat/>
    <w:uiPriority w:val="0"/>
    <w:pPr>
      <w:spacing w:beforeLines="52" w:afterLines="52" w:line="300" w:lineRule="auto"/>
      <w:ind w:left="100" w:leftChars="2100" w:firstLine="420"/>
    </w:pPr>
    <w:rPr>
      <w:sz w:val="24"/>
    </w:rPr>
  </w:style>
  <w:style w:type="paragraph" w:styleId="34">
    <w:name w:val="List Bullet 3"/>
    <w:basedOn w:val="1"/>
    <w:qFormat/>
    <w:uiPriority w:val="0"/>
    <w:pPr>
      <w:tabs>
        <w:tab w:val="left" w:pos="2126"/>
      </w:tabs>
      <w:adjustRightInd w:val="0"/>
      <w:snapToGrid w:val="0"/>
      <w:spacing w:line="360" w:lineRule="auto"/>
      <w:ind w:left="2126" w:hanging="425"/>
    </w:pPr>
    <w:rPr>
      <w:sz w:val="24"/>
    </w:rPr>
  </w:style>
  <w:style w:type="paragraph" w:styleId="35">
    <w:name w:val="Body Text Indent"/>
    <w:basedOn w:val="1"/>
    <w:link w:val="342"/>
    <w:qFormat/>
    <w:uiPriority w:val="0"/>
    <w:pPr>
      <w:ind w:left="585" w:firstLine="585"/>
      <w:jc w:val="left"/>
    </w:pPr>
    <w:rPr>
      <w:sz w:val="24"/>
    </w:rPr>
  </w:style>
  <w:style w:type="paragraph" w:styleId="36">
    <w:name w:val="List Number 3"/>
    <w:basedOn w:val="1"/>
    <w:qFormat/>
    <w:uiPriority w:val="0"/>
    <w:pPr>
      <w:tabs>
        <w:tab w:val="left" w:pos="2313"/>
      </w:tabs>
      <w:adjustRightInd w:val="0"/>
      <w:snapToGrid w:val="0"/>
      <w:spacing w:line="360" w:lineRule="auto"/>
      <w:ind w:left="2313" w:hanging="601"/>
    </w:pPr>
    <w:rPr>
      <w:sz w:val="24"/>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beforeLines="52" w:afterLines="52" w:line="300" w:lineRule="auto"/>
      <w:ind w:left="420" w:leftChars="200" w:firstLine="420"/>
    </w:pPr>
    <w:rPr>
      <w:sz w:val="24"/>
    </w:rPr>
  </w:style>
  <w:style w:type="paragraph" w:styleId="39">
    <w:name w:val="Block Text"/>
    <w:basedOn w:val="1"/>
    <w:next w:val="40"/>
    <w:qFormat/>
    <w:uiPriority w:val="0"/>
    <w:pPr>
      <w:spacing w:after="120"/>
      <w:ind w:left="1440" w:leftChars="700" w:right="1440" w:rightChars="700"/>
    </w:pPr>
  </w:style>
  <w:style w:type="paragraph" w:styleId="40">
    <w:name w:val="Plain Text"/>
    <w:basedOn w:val="1"/>
    <w:link w:val="233"/>
    <w:qFormat/>
    <w:uiPriority w:val="0"/>
    <w:pPr>
      <w:spacing w:line="360" w:lineRule="auto"/>
      <w:ind w:firstLine="540"/>
      <w:jc w:val="left"/>
    </w:pPr>
    <w:rPr>
      <w:rFonts w:ascii="宋体" w:hAnsi="Courier New"/>
      <w:spacing w:val="5"/>
    </w:rPr>
  </w:style>
  <w:style w:type="paragraph" w:styleId="41">
    <w:name w:val="List Bullet 2"/>
    <w:basedOn w:val="1"/>
    <w:qFormat/>
    <w:uiPriority w:val="0"/>
    <w:pPr>
      <w:tabs>
        <w:tab w:val="left" w:pos="2040"/>
      </w:tabs>
      <w:adjustRightInd w:val="0"/>
      <w:snapToGrid w:val="0"/>
      <w:spacing w:line="360" w:lineRule="auto"/>
      <w:ind w:left="2040" w:hanging="360"/>
    </w:pPr>
    <w:rPr>
      <w:sz w:val="24"/>
    </w:rPr>
  </w:style>
  <w:style w:type="paragraph" w:styleId="42">
    <w:name w:val="HTML Address"/>
    <w:basedOn w:val="1"/>
    <w:link w:val="394"/>
    <w:qFormat/>
    <w:uiPriority w:val="0"/>
    <w:pPr>
      <w:spacing w:beforeLines="52" w:afterLines="52" w:line="300" w:lineRule="auto"/>
      <w:ind w:firstLine="420"/>
    </w:pPr>
    <w:rPr>
      <w:i/>
      <w:iCs/>
      <w:sz w:val="24"/>
    </w:rPr>
  </w:style>
  <w:style w:type="paragraph" w:styleId="43">
    <w:name w:val="index 4"/>
    <w:basedOn w:val="1"/>
    <w:next w:val="1"/>
    <w:qFormat/>
    <w:uiPriority w:val="0"/>
    <w:pPr>
      <w:widowControl/>
      <w:ind w:left="960" w:hanging="240"/>
      <w:jc w:val="left"/>
    </w:pPr>
    <w:rPr>
      <w:rFonts w:ascii="Verdana" w:hAnsi="Verdana"/>
      <w:kern w:val="0"/>
      <w:sz w:val="18"/>
    </w:rPr>
  </w:style>
  <w:style w:type="paragraph" w:styleId="44">
    <w:name w:val="toc 5"/>
    <w:basedOn w:val="1"/>
    <w:next w:val="1"/>
    <w:qFormat/>
    <w:uiPriority w:val="39"/>
    <w:pPr>
      <w:ind w:left="1680" w:leftChars="800"/>
    </w:pPr>
  </w:style>
  <w:style w:type="paragraph" w:styleId="45">
    <w:name w:val="toc 3"/>
    <w:basedOn w:val="1"/>
    <w:next w:val="1"/>
    <w:qFormat/>
    <w:uiPriority w:val="39"/>
    <w:pPr>
      <w:ind w:firstLine="200" w:firstLineChars="200"/>
    </w:pPr>
  </w:style>
  <w:style w:type="paragraph" w:styleId="46">
    <w:name w:val="List Bullet 5"/>
    <w:basedOn w:val="1"/>
    <w:qFormat/>
    <w:uiPriority w:val="0"/>
    <w:pPr>
      <w:widowControl/>
      <w:tabs>
        <w:tab w:val="left" w:pos="2040"/>
      </w:tabs>
      <w:topLinePunct/>
      <w:adjustRightInd w:val="0"/>
      <w:snapToGrid w:val="0"/>
      <w:spacing w:before="160" w:after="160" w:line="240" w:lineRule="atLeast"/>
      <w:ind w:left="2040" w:hanging="360"/>
      <w:jc w:val="left"/>
    </w:pPr>
    <w:rPr>
      <w:rFonts w:ascii="Arial" w:hAnsi="Arial" w:cs="Arial"/>
      <w:szCs w:val="21"/>
    </w:rPr>
  </w:style>
  <w:style w:type="paragraph" w:styleId="47">
    <w:name w:val="List Number 4"/>
    <w:basedOn w:val="1"/>
    <w:qFormat/>
    <w:uiPriority w:val="0"/>
    <w:pPr>
      <w:tabs>
        <w:tab w:val="left" w:pos="0"/>
      </w:tabs>
      <w:adjustRightInd w:val="0"/>
      <w:snapToGrid w:val="0"/>
      <w:spacing w:line="360" w:lineRule="auto"/>
      <w:ind w:firstLine="1259"/>
    </w:pPr>
    <w:rPr>
      <w:sz w:val="24"/>
    </w:rPr>
  </w:style>
  <w:style w:type="paragraph" w:styleId="48">
    <w:name w:val="toc 8"/>
    <w:basedOn w:val="1"/>
    <w:next w:val="1"/>
    <w:qFormat/>
    <w:uiPriority w:val="39"/>
    <w:pPr>
      <w:ind w:left="2940" w:leftChars="1400"/>
    </w:pPr>
  </w:style>
  <w:style w:type="paragraph" w:styleId="49">
    <w:name w:val="index 3"/>
    <w:basedOn w:val="1"/>
    <w:next w:val="1"/>
    <w:qFormat/>
    <w:uiPriority w:val="99"/>
    <w:pPr>
      <w:adjustRightInd w:val="0"/>
      <w:snapToGrid w:val="0"/>
      <w:spacing w:line="360" w:lineRule="auto"/>
      <w:ind w:firstLine="433" w:firstLineChars="199"/>
    </w:pPr>
    <w:rPr>
      <w:sz w:val="24"/>
      <w:szCs w:val="20"/>
    </w:rPr>
  </w:style>
  <w:style w:type="paragraph" w:styleId="50">
    <w:name w:val="Date"/>
    <w:basedOn w:val="1"/>
    <w:next w:val="1"/>
    <w:link w:val="239"/>
    <w:qFormat/>
    <w:uiPriority w:val="0"/>
    <w:pPr>
      <w:ind w:left="100" w:leftChars="2500"/>
    </w:pPr>
  </w:style>
  <w:style w:type="paragraph" w:styleId="51">
    <w:name w:val="Body Text Indent 2"/>
    <w:basedOn w:val="1"/>
    <w:link w:val="347"/>
    <w:qFormat/>
    <w:uiPriority w:val="0"/>
    <w:pPr>
      <w:spacing w:after="120" w:line="480" w:lineRule="auto"/>
      <w:ind w:left="420" w:leftChars="200"/>
    </w:pPr>
  </w:style>
  <w:style w:type="paragraph" w:styleId="52">
    <w:name w:val="endnote text"/>
    <w:basedOn w:val="1"/>
    <w:link w:val="395"/>
    <w:qFormat/>
    <w:uiPriority w:val="0"/>
    <w:pPr>
      <w:snapToGrid w:val="0"/>
      <w:spacing w:beforeLines="52" w:afterLines="52" w:line="300" w:lineRule="auto"/>
      <w:ind w:firstLine="420"/>
      <w:jc w:val="left"/>
    </w:pPr>
    <w:rPr>
      <w:sz w:val="24"/>
    </w:rPr>
  </w:style>
  <w:style w:type="paragraph" w:styleId="53">
    <w:name w:val="List Continue 5"/>
    <w:basedOn w:val="1"/>
    <w:qFormat/>
    <w:uiPriority w:val="0"/>
    <w:pPr>
      <w:spacing w:beforeLines="52" w:afterLines="52" w:line="300" w:lineRule="auto"/>
      <w:ind w:left="2100" w:leftChars="1000" w:firstLine="420"/>
    </w:pPr>
    <w:rPr>
      <w:sz w:val="24"/>
    </w:rPr>
  </w:style>
  <w:style w:type="paragraph" w:styleId="54">
    <w:name w:val="Balloon Text"/>
    <w:basedOn w:val="1"/>
    <w:link w:val="471"/>
    <w:qFormat/>
    <w:uiPriority w:val="0"/>
    <w:rPr>
      <w:sz w:val="18"/>
      <w:szCs w:val="18"/>
    </w:rPr>
  </w:style>
  <w:style w:type="paragraph" w:styleId="55">
    <w:name w:val="footer"/>
    <w:basedOn w:val="1"/>
    <w:link w:val="2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sz w:val="18"/>
      <w:szCs w:val="18"/>
    </w:rPr>
  </w:style>
  <w:style w:type="paragraph" w:styleId="56">
    <w:name w:val="envelope return"/>
    <w:basedOn w:val="1"/>
    <w:qFormat/>
    <w:uiPriority w:val="0"/>
    <w:pPr>
      <w:snapToGrid w:val="0"/>
      <w:spacing w:beforeLines="52" w:afterLines="52" w:line="300" w:lineRule="auto"/>
      <w:ind w:firstLine="420"/>
    </w:pPr>
    <w:rPr>
      <w:rFonts w:ascii="Arial" w:hAnsi="Arial" w:cs="Arial"/>
      <w:sz w:val="24"/>
    </w:rPr>
  </w:style>
  <w:style w:type="paragraph" w:styleId="57">
    <w:name w:val="header"/>
    <w:basedOn w:val="1"/>
    <w:link w:val="341"/>
    <w:qFormat/>
    <w:uiPriority w:val="0"/>
    <w:pPr>
      <w:pBdr>
        <w:bottom w:val="single" w:color="auto" w:sz="6" w:space="1"/>
      </w:pBdr>
      <w:tabs>
        <w:tab w:val="center" w:pos="4153"/>
        <w:tab w:val="right" w:pos="8306"/>
      </w:tabs>
      <w:snapToGrid w:val="0"/>
      <w:ind w:left="210" w:leftChars="100"/>
      <w:jc w:val="center"/>
    </w:pPr>
    <w:rPr>
      <w:sz w:val="18"/>
      <w:szCs w:val="18"/>
    </w:rPr>
  </w:style>
  <w:style w:type="paragraph" w:styleId="58">
    <w:name w:val="Signature"/>
    <w:basedOn w:val="1"/>
    <w:link w:val="230"/>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adjustRightInd w:val="0"/>
      <w:snapToGrid w:val="0"/>
    </w:pPr>
    <w:rPr>
      <w:b/>
    </w:rPr>
  </w:style>
  <w:style w:type="paragraph" w:styleId="60">
    <w:name w:val="List Continue 4"/>
    <w:basedOn w:val="1"/>
    <w:qFormat/>
    <w:uiPriority w:val="0"/>
    <w:pPr>
      <w:spacing w:beforeLines="52" w:afterLines="52" w:line="300" w:lineRule="auto"/>
      <w:ind w:left="1680" w:leftChars="800" w:firstLine="420"/>
    </w:pPr>
    <w:rPr>
      <w:sz w:val="24"/>
    </w:rPr>
  </w:style>
  <w:style w:type="paragraph" w:styleId="61">
    <w:name w:val="toc 4"/>
    <w:basedOn w:val="1"/>
    <w:next w:val="1"/>
    <w:qFormat/>
    <w:uiPriority w:val="39"/>
    <w:pPr>
      <w:tabs>
        <w:tab w:val="right" w:leader="dot" w:pos="9060"/>
      </w:tabs>
      <w:ind w:left="420" w:leftChars="200"/>
    </w:pPr>
  </w:style>
  <w:style w:type="paragraph" w:styleId="62">
    <w:name w:val="index heading"/>
    <w:basedOn w:val="1"/>
    <w:next w:val="63"/>
    <w:qFormat/>
    <w:uiPriority w:val="0"/>
    <w:pPr>
      <w:widowControl/>
      <w:jc w:val="left"/>
    </w:pPr>
    <w:rPr>
      <w:kern w:val="0"/>
    </w:rPr>
  </w:style>
  <w:style w:type="paragraph" w:styleId="63">
    <w:name w:val="index 1"/>
    <w:basedOn w:val="1"/>
    <w:next w:val="1"/>
    <w:qFormat/>
    <w:uiPriority w:val="0"/>
    <w:pPr>
      <w:adjustRightInd w:val="0"/>
      <w:spacing w:before="40" w:after="40" w:line="360" w:lineRule="auto"/>
      <w:ind w:firstLine="200" w:firstLineChars="200"/>
      <w:textAlignment w:val="baseline"/>
    </w:pPr>
    <w:rPr>
      <w:kern w:val="0"/>
      <w:sz w:val="24"/>
      <w:szCs w:val="20"/>
    </w:rPr>
  </w:style>
  <w:style w:type="paragraph" w:styleId="64">
    <w:name w:val="Subtitle"/>
    <w:basedOn w:val="1"/>
    <w:next w:val="1"/>
    <w:link w:val="302"/>
    <w:qFormat/>
    <w:uiPriority w:val="11"/>
    <w:pPr>
      <w:spacing w:before="240" w:after="60" w:line="312" w:lineRule="auto"/>
      <w:ind w:firstLine="200" w:firstLineChars="200"/>
      <w:jc w:val="center"/>
      <w:outlineLvl w:val="1"/>
    </w:pPr>
    <w:rPr>
      <w:rFonts w:ascii="Cambria" w:hAnsi="Cambria"/>
      <w:b/>
      <w:bCs/>
      <w:kern w:val="28"/>
      <w:sz w:val="32"/>
      <w:szCs w:val="32"/>
    </w:rPr>
  </w:style>
  <w:style w:type="paragraph" w:styleId="65">
    <w:name w:val="List Number 5"/>
    <w:basedOn w:val="1"/>
    <w:qFormat/>
    <w:uiPriority w:val="0"/>
    <w:pPr>
      <w:tabs>
        <w:tab w:val="left" w:pos="1247"/>
      </w:tabs>
      <w:adjustRightInd w:val="0"/>
      <w:snapToGrid w:val="0"/>
      <w:spacing w:line="360" w:lineRule="auto"/>
      <w:ind w:left="1247" w:hanging="1247"/>
    </w:pPr>
    <w:rPr>
      <w:sz w:val="24"/>
    </w:rPr>
  </w:style>
  <w:style w:type="paragraph" w:styleId="66">
    <w:name w:val="List"/>
    <w:basedOn w:val="1"/>
    <w:qFormat/>
    <w:uiPriority w:val="0"/>
    <w:pPr>
      <w:spacing w:beforeLines="52" w:afterLines="52" w:line="300" w:lineRule="auto"/>
      <w:ind w:left="200" w:hanging="200" w:hangingChars="200"/>
    </w:pPr>
    <w:rPr>
      <w:sz w:val="24"/>
    </w:rPr>
  </w:style>
  <w:style w:type="paragraph" w:styleId="67">
    <w:name w:val="footnote text"/>
    <w:basedOn w:val="1"/>
    <w:link w:val="320"/>
    <w:qFormat/>
    <w:uiPriority w:val="0"/>
    <w:pPr>
      <w:snapToGrid w:val="0"/>
      <w:jc w:val="left"/>
    </w:pPr>
    <w:rPr>
      <w:sz w:val="18"/>
      <w:szCs w:val="18"/>
    </w:rPr>
  </w:style>
  <w:style w:type="paragraph" w:styleId="68">
    <w:name w:val="toc 6"/>
    <w:basedOn w:val="1"/>
    <w:next w:val="1"/>
    <w:qFormat/>
    <w:uiPriority w:val="39"/>
    <w:pPr>
      <w:ind w:left="2100" w:leftChars="1000"/>
    </w:pPr>
  </w:style>
  <w:style w:type="paragraph" w:styleId="69">
    <w:name w:val="List 5"/>
    <w:basedOn w:val="1"/>
    <w:qFormat/>
    <w:uiPriority w:val="0"/>
    <w:pPr>
      <w:spacing w:beforeLines="52" w:afterLines="52" w:line="300" w:lineRule="auto"/>
      <w:ind w:left="100" w:leftChars="800" w:hanging="200" w:hangingChars="200"/>
    </w:pPr>
    <w:rPr>
      <w:sz w:val="24"/>
    </w:rPr>
  </w:style>
  <w:style w:type="paragraph" w:styleId="70">
    <w:name w:val="Body Text Indent 3"/>
    <w:basedOn w:val="1"/>
    <w:link w:val="183"/>
    <w:qFormat/>
    <w:uiPriority w:val="0"/>
    <w:pPr>
      <w:spacing w:after="120"/>
      <w:ind w:left="420" w:leftChars="200"/>
    </w:pPr>
    <w:rPr>
      <w:sz w:val="16"/>
      <w:szCs w:val="16"/>
    </w:rPr>
  </w:style>
  <w:style w:type="paragraph" w:styleId="71">
    <w:name w:val="index 7"/>
    <w:basedOn w:val="1"/>
    <w:next w:val="1"/>
    <w:qFormat/>
    <w:uiPriority w:val="0"/>
    <w:pPr>
      <w:widowControl/>
      <w:ind w:left="1680" w:hanging="240"/>
      <w:jc w:val="left"/>
    </w:pPr>
    <w:rPr>
      <w:kern w:val="0"/>
    </w:rPr>
  </w:style>
  <w:style w:type="paragraph" w:styleId="72">
    <w:name w:val="index 9"/>
    <w:basedOn w:val="1"/>
    <w:next w:val="1"/>
    <w:qFormat/>
    <w:uiPriority w:val="0"/>
    <w:pPr>
      <w:widowControl/>
      <w:ind w:left="2160" w:hanging="240"/>
      <w:jc w:val="left"/>
    </w:pPr>
    <w:rPr>
      <w:kern w:val="0"/>
    </w:rPr>
  </w:style>
  <w:style w:type="paragraph" w:styleId="73">
    <w:name w:val="table of figures"/>
    <w:basedOn w:val="1"/>
    <w:next w:val="1"/>
    <w:qFormat/>
    <w:uiPriority w:val="99"/>
    <w:pPr>
      <w:widowControl/>
      <w:spacing w:before="120"/>
      <w:jc w:val="left"/>
    </w:pPr>
    <w:rPr>
      <w:rFonts w:ascii="Arial" w:hAnsi="Arial"/>
      <w:kern w:val="0"/>
    </w:rPr>
  </w:style>
  <w:style w:type="paragraph" w:styleId="74">
    <w:name w:val="toc 2"/>
    <w:basedOn w:val="1"/>
    <w:next w:val="1"/>
    <w:qFormat/>
    <w:uiPriority w:val="39"/>
    <w:pPr>
      <w:ind w:firstLine="100" w:firstLineChars="100"/>
    </w:pPr>
    <w:rPr>
      <w:b/>
    </w:rPr>
  </w:style>
  <w:style w:type="paragraph" w:styleId="75">
    <w:name w:val="toc 9"/>
    <w:basedOn w:val="1"/>
    <w:next w:val="1"/>
    <w:qFormat/>
    <w:uiPriority w:val="39"/>
    <w:pPr>
      <w:ind w:left="3360" w:leftChars="1600"/>
    </w:pPr>
  </w:style>
  <w:style w:type="paragraph" w:styleId="76">
    <w:name w:val="Body Text 2"/>
    <w:basedOn w:val="1"/>
    <w:link w:val="133"/>
    <w:qFormat/>
    <w:uiPriority w:val="0"/>
    <w:pPr>
      <w:spacing w:after="120" w:line="480" w:lineRule="auto"/>
    </w:pPr>
  </w:style>
  <w:style w:type="paragraph" w:styleId="77">
    <w:name w:val="List 4"/>
    <w:basedOn w:val="1"/>
    <w:qFormat/>
    <w:uiPriority w:val="0"/>
    <w:pPr>
      <w:spacing w:beforeLines="52" w:afterLines="52" w:line="300" w:lineRule="auto"/>
      <w:ind w:left="100" w:leftChars="600" w:hanging="200" w:hangingChars="200"/>
    </w:pPr>
    <w:rPr>
      <w:sz w:val="24"/>
    </w:rPr>
  </w:style>
  <w:style w:type="paragraph" w:styleId="78">
    <w:name w:val="List Continue 2"/>
    <w:basedOn w:val="1"/>
    <w:qFormat/>
    <w:uiPriority w:val="0"/>
    <w:pPr>
      <w:spacing w:after="120"/>
      <w:ind w:left="840" w:leftChars="400"/>
    </w:pPr>
  </w:style>
  <w:style w:type="paragraph" w:styleId="79">
    <w:name w:val="Message Header"/>
    <w:basedOn w:val="1"/>
    <w:link w:val="523"/>
    <w:qFormat/>
    <w:uiPriority w:val="0"/>
    <w:pPr>
      <w:pBdr>
        <w:top w:val="single" w:color="auto" w:sz="6" w:space="1"/>
        <w:left w:val="single" w:color="auto" w:sz="6" w:space="1"/>
        <w:bottom w:val="single" w:color="auto" w:sz="6" w:space="1"/>
        <w:right w:val="single" w:color="auto" w:sz="6" w:space="1"/>
      </w:pBdr>
      <w:shd w:val="pct20" w:color="auto" w:fill="auto"/>
      <w:spacing w:beforeLines="52" w:afterLines="52" w:line="300" w:lineRule="auto"/>
      <w:ind w:left="1080" w:leftChars="500" w:hanging="1080" w:hangingChars="500"/>
    </w:pPr>
    <w:rPr>
      <w:rFonts w:ascii="Arial" w:hAnsi="Arial"/>
      <w:sz w:val="24"/>
    </w:rPr>
  </w:style>
  <w:style w:type="paragraph" w:styleId="80">
    <w:name w:val="Normal (Web)"/>
    <w:basedOn w:val="1"/>
    <w:qFormat/>
    <w:uiPriority w:val="99"/>
    <w:pPr>
      <w:widowControl/>
      <w:spacing w:line="300" w:lineRule="atLeast"/>
      <w:jc w:val="left"/>
    </w:pPr>
    <w:rPr>
      <w:rFonts w:ascii="宋体" w:hAnsi="宋体" w:cs="宋体"/>
      <w:kern w:val="0"/>
      <w:sz w:val="18"/>
      <w:szCs w:val="18"/>
    </w:rPr>
  </w:style>
  <w:style w:type="paragraph" w:styleId="81">
    <w:name w:val="List Continue 3"/>
    <w:basedOn w:val="1"/>
    <w:qFormat/>
    <w:uiPriority w:val="0"/>
    <w:pPr>
      <w:spacing w:after="120"/>
      <w:ind w:left="1260" w:leftChars="600"/>
    </w:pPr>
  </w:style>
  <w:style w:type="paragraph" w:styleId="82">
    <w:name w:val="index 2"/>
    <w:basedOn w:val="1"/>
    <w:next w:val="1"/>
    <w:qFormat/>
    <w:uiPriority w:val="0"/>
    <w:pPr>
      <w:widowControl/>
      <w:ind w:left="480" w:hanging="240"/>
      <w:jc w:val="left"/>
    </w:pPr>
    <w:rPr>
      <w:rFonts w:ascii="Verdana" w:hAnsi="Verdana"/>
      <w:kern w:val="0"/>
      <w:sz w:val="18"/>
    </w:rPr>
  </w:style>
  <w:style w:type="paragraph" w:styleId="83">
    <w:name w:val="Title"/>
    <w:basedOn w:val="1"/>
    <w:next w:val="1"/>
    <w:link w:val="275"/>
    <w:qFormat/>
    <w:uiPriority w:val="10"/>
    <w:pPr>
      <w:spacing w:before="240" w:after="60" w:line="360" w:lineRule="auto"/>
      <w:ind w:firstLine="200" w:firstLineChars="200"/>
      <w:jc w:val="center"/>
      <w:outlineLvl w:val="0"/>
    </w:pPr>
    <w:rPr>
      <w:rFonts w:ascii="Cambria" w:hAnsi="Cambria"/>
      <w:b/>
      <w:bCs/>
      <w:sz w:val="32"/>
      <w:szCs w:val="32"/>
    </w:rPr>
  </w:style>
  <w:style w:type="paragraph" w:styleId="84">
    <w:name w:val="annotation subject"/>
    <w:basedOn w:val="29"/>
    <w:next w:val="29"/>
    <w:link w:val="223"/>
    <w:qFormat/>
    <w:uiPriority w:val="0"/>
    <w:rPr>
      <w:b/>
      <w:bCs/>
    </w:rPr>
  </w:style>
  <w:style w:type="paragraph" w:styleId="85">
    <w:name w:val="Body Text First Indent"/>
    <w:basedOn w:val="2"/>
    <w:link w:val="453"/>
    <w:qFormat/>
    <w:uiPriority w:val="0"/>
    <w:pPr>
      <w:ind w:firstLine="420" w:firstLineChars="100"/>
    </w:pPr>
  </w:style>
  <w:style w:type="paragraph" w:styleId="86">
    <w:name w:val="Body Text First Indent 2"/>
    <w:basedOn w:val="35"/>
    <w:link w:val="356"/>
    <w:unhideWhenUsed/>
    <w:qFormat/>
    <w:uiPriority w:val="0"/>
    <w:pPr>
      <w:spacing w:after="120" w:line="360" w:lineRule="auto"/>
      <w:ind w:left="420" w:leftChars="200" w:firstLine="420" w:firstLineChars="200"/>
      <w:jc w:val="both"/>
    </w:pPr>
    <w:rPr>
      <w:rFonts w:eastAsia="仿宋_GB2312"/>
      <w:sz w:val="21"/>
      <w:szCs w:val="22"/>
    </w:rPr>
  </w:style>
  <w:style w:type="table" w:styleId="88">
    <w:name w:val="Table Grid"/>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Elegant"/>
    <w:basedOn w:val="87"/>
    <w:qFormat/>
    <w:uiPriority w:val="0"/>
    <w:pPr>
      <w:overflowPunct w:val="0"/>
      <w:autoSpaceDE w:val="0"/>
      <w:autoSpaceDN w:val="0"/>
      <w:adjustRightInd w:val="0"/>
      <w:spacing w:before="240" w:line="300" w:lineRule="auto"/>
      <w:ind w:left="2268"/>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1">
    <w:name w:val="Table List 1"/>
    <w:basedOn w:val="87"/>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4"/>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Pr>
    <w:tcPr>
      <w:shd w:val="clear" w:color="auto" w:fill="auto"/>
    </w:tcPr>
    <w:tblStylePr w:type="firstRow">
      <w:rPr>
        <w:b/>
        <w:bCs/>
        <w:color w:val="FFFFFF"/>
      </w:rPr>
      <w:tblPr/>
      <w:trPr>
        <w:tblHeader/>
      </w:trPr>
      <w:tcPr>
        <w:tcBorders>
          <w:top w:val="nil"/>
          <w:left w:val="nil"/>
          <w:bottom w:val="single" w:color="000000" w:sz="12" w:space="0"/>
          <w:right w:val="nil"/>
          <w:insideH w:val="nil"/>
          <w:insideV w:val="nil"/>
          <w:tl2br w:val="nil"/>
          <w:tr2bl w:val="nil"/>
        </w:tcBorders>
        <w:shd w:val="solid" w:color="808080" w:fill="FFFFFF"/>
      </w:tcPr>
    </w:tblStylePr>
  </w:style>
  <w:style w:type="table" w:styleId="93">
    <w:name w:val="Table Contemporary"/>
    <w:basedOn w:val="8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4">
    <w:name w:val="Table Grid 1"/>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Grid 7"/>
    <w:basedOn w:val="8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8"/>
    <w:basedOn w:val="8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7">
    <w:name w:val="Table Professional"/>
    <w:basedOn w:val="87"/>
    <w:qFormat/>
    <w:uiPriority w:val="0"/>
    <w:pPr>
      <w:widowControl w:val="0"/>
      <w:spacing w:line="360"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9">
    <w:name w:val="Strong"/>
    <w:basedOn w:val="98"/>
    <w:qFormat/>
    <w:uiPriority w:val="22"/>
    <w:rPr>
      <w:b/>
      <w:bCs/>
    </w:rPr>
  </w:style>
  <w:style w:type="character" w:styleId="100">
    <w:name w:val="page number"/>
    <w:basedOn w:val="98"/>
    <w:qFormat/>
    <w:uiPriority w:val="0"/>
  </w:style>
  <w:style w:type="character" w:styleId="101">
    <w:name w:val="FollowedHyperlink"/>
    <w:basedOn w:val="98"/>
    <w:qFormat/>
    <w:uiPriority w:val="99"/>
    <w:rPr>
      <w:color w:val="800080"/>
      <w:u w:val="single"/>
    </w:rPr>
  </w:style>
  <w:style w:type="character" w:styleId="102">
    <w:name w:val="Emphasis"/>
    <w:basedOn w:val="98"/>
    <w:qFormat/>
    <w:uiPriority w:val="20"/>
    <w:rPr>
      <w:color w:val="CC0000"/>
    </w:rPr>
  </w:style>
  <w:style w:type="character" w:styleId="103">
    <w:name w:val="line number"/>
    <w:qFormat/>
    <w:uiPriority w:val="0"/>
  </w:style>
  <w:style w:type="character" w:styleId="104">
    <w:name w:val="HTML Typewriter"/>
    <w:qFormat/>
    <w:uiPriority w:val="0"/>
    <w:rPr>
      <w:rFonts w:ascii="宋体" w:hAnsi="宋体" w:eastAsia="宋体" w:cs="宋体"/>
      <w:sz w:val="18"/>
      <w:szCs w:val="18"/>
    </w:rPr>
  </w:style>
  <w:style w:type="character" w:styleId="105">
    <w:name w:val="HTML Acronym"/>
    <w:qFormat/>
    <w:uiPriority w:val="0"/>
  </w:style>
  <w:style w:type="character" w:styleId="106">
    <w:name w:val="Hyperlink"/>
    <w:basedOn w:val="98"/>
    <w:qFormat/>
    <w:uiPriority w:val="99"/>
    <w:rPr>
      <w:rFonts w:eastAsia="宋体"/>
      <w:color w:val="0000FF"/>
      <w:sz w:val="28"/>
      <w:u w:val="single"/>
    </w:rPr>
  </w:style>
  <w:style w:type="character" w:styleId="107">
    <w:name w:val="HTML Code"/>
    <w:qFormat/>
    <w:uiPriority w:val="0"/>
    <w:rPr>
      <w:rFonts w:ascii="Courier New" w:hAnsi="Courier New" w:eastAsia="宋体"/>
      <w:kern w:val="2"/>
      <w:sz w:val="20"/>
      <w:szCs w:val="20"/>
      <w:lang w:val="en-US" w:eastAsia="zh-CN" w:bidi="ar-SA"/>
    </w:rPr>
  </w:style>
  <w:style w:type="character" w:styleId="108">
    <w:name w:val="annotation reference"/>
    <w:basedOn w:val="98"/>
    <w:qFormat/>
    <w:uiPriority w:val="0"/>
    <w:rPr>
      <w:sz w:val="21"/>
      <w:szCs w:val="21"/>
    </w:rPr>
  </w:style>
  <w:style w:type="character" w:styleId="109">
    <w:name w:val="footnote reference"/>
    <w:qFormat/>
    <w:uiPriority w:val="0"/>
    <w:rPr>
      <w:vertAlign w:val="superscript"/>
    </w:rPr>
  </w:style>
  <w:style w:type="paragraph" w:customStyle="1" w:styleId="110">
    <w:name w:val="正文缩进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111">
    <w:name w:val="HTML Preformatted1"/>
    <w:basedOn w:val="1"/>
    <w:qFormat/>
    <w:uiPriority w:val="0"/>
    <w:rPr>
      <w:rFonts w:ascii="Courier New" w:hAnsi="Courier New"/>
      <w:sz w:val="20"/>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113">
    <w:name w:val="标题 1 字符"/>
    <w:basedOn w:val="98"/>
    <w:link w:val="4"/>
    <w:qFormat/>
    <w:uiPriority w:val="9"/>
    <w:rPr>
      <w:rFonts w:ascii="Times New Roman" w:hAnsi="Times New Roman"/>
      <w:b/>
      <w:bCs/>
      <w:kern w:val="44"/>
      <w:sz w:val="32"/>
      <w:szCs w:val="44"/>
    </w:rPr>
  </w:style>
  <w:style w:type="character" w:customStyle="1" w:styleId="114">
    <w:name w:val="标题 2 字符"/>
    <w:basedOn w:val="98"/>
    <w:link w:val="5"/>
    <w:qFormat/>
    <w:uiPriority w:val="0"/>
    <w:rPr>
      <w:rFonts w:ascii="Arial" w:hAnsi="Arial"/>
      <w:b/>
      <w:bCs/>
      <w:kern w:val="2"/>
      <w:sz w:val="24"/>
      <w:szCs w:val="32"/>
    </w:rPr>
  </w:style>
  <w:style w:type="character" w:customStyle="1" w:styleId="115">
    <w:name w:val="标题 3 字符"/>
    <w:basedOn w:val="98"/>
    <w:link w:val="6"/>
    <w:qFormat/>
    <w:uiPriority w:val="0"/>
    <w:rPr>
      <w:b/>
      <w:bCs/>
      <w:kern w:val="2"/>
      <w:sz w:val="24"/>
      <w:szCs w:val="32"/>
    </w:rPr>
  </w:style>
  <w:style w:type="character" w:customStyle="1" w:styleId="116">
    <w:name w:val="标题 4 字符"/>
    <w:basedOn w:val="98"/>
    <w:link w:val="7"/>
    <w:qFormat/>
    <w:uiPriority w:val="0"/>
    <w:rPr>
      <w:rFonts w:ascii="Arial" w:hAnsi="Arial"/>
      <w:b/>
      <w:bCs/>
      <w:kern w:val="2"/>
      <w:sz w:val="21"/>
      <w:szCs w:val="28"/>
    </w:rPr>
  </w:style>
  <w:style w:type="character" w:customStyle="1" w:styleId="117">
    <w:name w:val="正文缩进 字符"/>
    <w:basedOn w:val="98"/>
    <w:link w:val="9"/>
    <w:qFormat/>
    <w:uiPriority w:val="0"/>
    <w:rPr>
      <w:rFonts w:eastAsia="宋体"/>
      <w:lang w:val="en-US" w:eastAsia="zh-CN" w:bidi="ar-SA"/>
    </w:rPr>
  </w:style>
  <w:style w:type="character" w:customStyle="1" w:styleId="118">
    <w:name w:val="标题 5 字符"/>
    <w:basedOn w:val="98"/>
    <w:link w:val="8"/>
    <w:qFormat/>
    <w:uiPriority w:val="0"/>
    <w:rPr>
      <w:b/>
      <w:kern w:val="2"/>
      <w:sz w:val="28"/>
      <w:szCs w:val="24"/>
    </w:rPr>
  </w:style>
  <w:style w:type="character" w:customStyle="1" w:styleId="119">
    <w:name w:val="标题 6 字符"/>
    <w:basedOn w:val="98"/>
    <w:link w:val="10"/>
    <w:qFormat/>
    <w:uiPriority w:val="0"/>
    <w:rPr>
      <w:rFonts w:ascii="Arial" w:hAnsi="Arial" w:eastAsia="黑体"/>
      <w:b/>
      <w:kern w:val="2"/>
      <w:sz w:val="24"/>
      <w:szCs w:val="24"/>
    </w:rPr>
  </w:style>
  <w:style w:type="character" w:customStyle="1" w:styleId="120">
    <w:name w:val="标题 7 字符"/>
    <w:basedOn w:val="98"/>
    <w:link w:val="11"/>
    <w:qFormat/>
    <w:uiPriority w:val="0"/>
    <w:rPr>
      <w:b/>
      <w:kern w:val="2"/>
      <w:sz w:val="24"/>
      <w:szCs w:val="24"/>
    </w:rPr>
  </w:style>
  <w:style w:type="character" w:customStyle="1" w:styleId="121">
    <w:name w:val="标题 8 字符"/>
    <w:basedOn w:val="98"/>
    <w:link w:val="12"/>
    <w:qFormat/>
    <w:uiPriority w:val="0"/>
    <w:rPr>
      <w:rFonts w:ascii="Arial" w:hAnsi="Arial" w:eastAsia="黑体"/>
      <w:kern w:val="2"/>
      <w:sz w:val="24"/>
      <w:szCs w:val="24"/>
    </w:rPr>
  </w:style>
  <w:style w:type="character" w:customStyle="1" w:styleId="122">
    <w:name w:val="标题 9 字符"/>
    <w:basedOn w:val="98"/>
    <w:link w:val="13"/>
    <w:qFormat/>
    <w:uiPriority w:val="0"/>
    <w:rPr>
      <w:rFonts w:ascii="Arial" w:hAnsi="Arial" w:eastAsia="黑体"/>
      <w:kern w:val="2"/>
      <w:sz w:val="24"/>
      <w:szCs w:val="24"/>
    </w:rPr>
  </w:style>
  <w:style w:type="character" w:customStyle="1" w:styleId="123">
    <w:name w:val="*正文 Char"/>
    <w:link w:val="124"/>
    <w:qFormat/>
    <w:uiPriority w:val="0"/>
    <w:rPr>
      <w:rFonts w:ascii="宋体" w:hAnsi="宋体"/>
      <w:kern w:val="2"/>
      <w:sz w:val="21"/>
      <w:szCs w:val="24"/>
    </w:rPr>
  </w:style>
  <w:style w:type="paragraph" w:customStyle="1" w:styleId="124">
    <w:name w:val="*正文"/>
    <w:basedOn w:val="1"/>
    <w:link w:val="123"/>
    <w:qFormat/>
    <w:uiPriority w:val="0"/>
    <w:pPr>
      <w:spacing w:line="360" w:lineRule="auto"/>
      <w:ind w:firstLine="200" w:firstLineChars="200"/>
    </w:pPr>
    <w:rPr>
      <w:rFonts w:ascii="宋体" w:hAnsi="宋体"/>
    </w:rPr>
  </w:style>
  <w:style w:type="character" w:customStyle="1" w:styleId="125">
    <w:name w:val="插图中文标题 Char"/>
    <w:link w:val="126"/>
    <w:qFormat/>
    <w:uiPriority w:val="0"/>
    <w:rPr>
      <w:rFonts w:eastAsia="仿宋_GB2312"/>
      <w:b/>
      <w:sz w:val="21"/>
      <w:szCs w:val="21"/>
      <w:lang w:val="zh-CN"/>
    </w:rPr>
  </w:style>
  <w:style w:type="paragraph" w:customStyle="1" w:styleId="126">
    <w:name w:val="插图中文标题"/>
    <w:basedOn w:val="1"/>
    <w:link w:val="125"/>
    <w:qFormat/>
    <w:uiPriority w:val="0"/>
    <w:pPr>
      <w:spacing w:before="100" w:after="100"/>
      <w:jc w:val="center"/>
    </w:pPr>
    <w:rPr>
      <w:rFonts w:eastAsia="仿宋_GB2312"/>
      <w:b/>
      <w:kern w:val="0"/>
      <w:szCs w:val="21"/>
      <w:lang w:val="zh-CN"/>
    </w:rPr>
  </w:style>
  <w:style w:type="character" w:customStyle="1" w:styleId="127">
    <w:name w:val="明显引用 字符"/>
    <w:basedOn w:val="98"/>
    <w:link w:val="128"/>
    <w:qFormat/>
    <w:uiPriority w:val="30"/>
    <w:rPr>
      <w:rFonts w:eastAsia="仿宋_GB2312"/>
      <w:bCs/>
      <w:iCs/>
      <w:color w:val="000000"/>
      <w:kern w:val="2"/>
      <w:sz w:val="32"/>
      <w:szCs w:val="21"/>
    </w:rPr>
  </w:style>
  <w:style w:type="paragraph" w:styleId="128">
    <w:name w:val="Intense Quote"/>
    <w:basedOn w:val="1"/>
    <w:next w:val="1"/>
    <w:link w:val="127"/>
    <w:qFormat/>
    <w:uiPriority w:val="30"/>
    <w:pPr>
      <w:wordWrap w:val="0"/>
      <w:topLinePunct/>
      <w:spacing w:line="320" w:lineRule="atLeast"/>
    </w:pPr>
    <w:rPr>
      <w:rFonts w:eastAsia="仿宋_GB2312"/>
      <w:bCs/>
      <w:iCs/>
      <w:color w:val="000000"/>
      <w:sz w:val="32"/>
      <w:szCs w:val="21"/>
    </w:rPr>
  </w:style>
  <w:style w:type="character" w:customStyle="1" w:styleId="129">
    <w:name w:val="正文文本 (12) Exact"/>
    <w:link w:val="130"/>
    <w:qFormat/>
    <w:uiPriority w:val="0"/>
    <w:rPr>
      <w:rFonts w:ascii="MingLiU" w:hAnsi="MingLiU" w:eastAsia="MingLiU" w:cs="MingLiU"/>
      <w:spacing w:val="26"/>
      <w:sz w:val="16"/>
      <w:szCs w:val="16"/>
      <w:shd w:val="clear" w:color="auto" w:fill="FFFFFF"/>
    </w:rPr>
  </w:style>
  <w:style w:type="paragraph" w:customStyle="1" w:styleId="130">
    <w:name w:val="正文文本 (12)"/>
    <w:basedOn w:val="1"/>
    <w:link w:val="129"/>
    <w:qFormat/>
    <w:uiPriority w:val="0"/>
    <w:pPr>
      <w:shd w:val="clear" w:color="auto" w:fill="FFFFFF"/>
      <w:spacing w:before="180" w:line="0" w:lineRule="atLeast"/>
      <w:jc w:val="left"/>
    </w:pPr>
    <w:rPr>
      <w:rFonts w:ascii="MingLiU" w:hAnsi="MingLiU" w:eastAsia="MingLiU"/>
      <w:spacing w:val="26"/>
      <w:kern w:val="0"/>
      <w:sz w:val="16"/>
      <w:szCs w:val="16"/>
    </w:rPr>
  </w:style>
  <w:style w:type="character" w:customStyle="1" w:styleId="131">
    <w:name w:val="正文文本 (6) Exact"/>
    <w:qFormat/>
    <w:uiPriority w:val="0"/>
    <w:rPr>
      <w:rFonts w:ascii="Times New Roman" w:hAnsi="Times New Roman" w:eastAsia="Times New Roman" w:cs="Times New Roman"/>
      <w:spacing w:val="-5"/>
      <w:sz w:val="17"/>
      <w:szCs w:val="17"/>
      <w:u w:val="none"/>
      <w:lang w:val="en-US"/>
    </w:rPr>
  </w:style>
  <w:style w:type="character" w:customStyle="1" w:styleId="132">
    <w:name w:val="lblue11"/>
    <w:qFormat/>
    <w:uiPriority w:val="0"/>
    <w:rPr>
      <w:rFonts w:ascii="Tahoma" w:hAnsi="Tahoma" w:eastAsia="宋体"/>
      <w:color w:val="333333"/>
      <w:kern w:val="2"/>
      <w:sz w:val="24"/>
      <w:szCs w:val="24"/>
      <w:u w:val="none"/>
      <w:lang w:val="en-US" w:eastAsia="zh-CN" w:bidi="ar-SA"/>
    </w:rPr>
  </w:style>
  <w:style w:type="character" w:customStyle="1" w:styleId="133">
    <w:name w:val="正文文本 2 字符"/>
    <w:link w:val="76"/>
    <w:qFormat/>
    <w:uiPriority w:val="0"/>
    <w:rPr>
      <w:kern w:val="2"/>
      <w:sz w:val="21"/>
      <w:szCs w:val="24"/>
    </w:rPr>
  </w:style>
  <w:style w:type="character" w:customStyle="1" w:styleId="134">
    <w:name w:val="结束语 字符"/>
    <w:basedOn w:val="98"/>
    <w:link w:val="33"/>
    <w:qFormat/>
    <w:uiPriority w:val="0"/>
    <w:rPr>
      <w:kern w:val="2"/>
      <w:sz w:val="24"/>
      <w:szCs w:val="24"/>
    </w:rPr>
  </w:style>
  <w:style w:type="character" w:customStyle="1" w:styleId="135">
    <w:name w:val="font21"/>
    <w:qFormat/>
    <w:uiPriority w:val="0"/>
    <w:rPr>
      <w:rFonts w:hint="eastAsia" w:ascii="宋体" w:hAnsi="宋体" w:eastAsia="宋体"/>
      <w:color w:val="000000"/>
      <w:sz w:val="20"/>
      <w:szCs w:val="20"/>
      <w:u w:val="none"/>
    </w:rPr>
  </w:style>
  <w:style w:type="character" w:customStyle="1" w:styleId="136">
    <w:name w:val="正文 首行缩进:  2 字符 Char Char Char Char Char Char Char"/>
    <w:link w:val="137"/>
    <w:qFormat/>
    <w:uiPriority w:val="0"/>
    <w:rPr>
      <w:rFonts w:ascii="仿宋_GB2312" w:eastAsia="仿宋_GB2312"/>
      <w:sz w:val="28"/>
      <w:szCs w:val="28"/>
    </w:rPr>
  </w:style>
  <w:style w:type="paragraph" w:customStyle="1" w:styleId="137">
    <w:name w:val="正文 首行缩进:  2 字符 Char Char Char Char Char"/>
    <w:basedOn w:val="1"/>
    <w:link w:val="136"/>
    <w:qFormat/>
    <w:uiPriority w:val="0"/>
    <w:pPr>
      <w:spacing w:line="360" w:lineRule="auto"/>
      <w:ind w:firstLine="420"/>
      <w:jc w:val="left"/>
    </w:pPr>
    <w:rPr>
      <w:rFonts w:ascii="仿宋_GB2312" w:eastAsia="仿宋_GB2312"/>
      <w:kern w:val="0"/>
      <w:sz w:val="28"/>
      <w:szCs w:val="28"/>
    </w:rPr>
  </w:style>
  <w:style w:type="character" w:customStyle="1" w:styleId="138">
    <w:name w:val="!标题5 Ctrl+5 Char Char"/>
    <w:link w:val="139"/>
    <w:qFormat/>
    <w:uiPriority w:val="0"/>
    <w:rPr>
      <w:rFonts w:ascii="宋体" w:hAnsi="宋体"/>
      <w:b/>
      <w:kern w:val="2"/>
      <w:sz w:val="28"/>
      <w:szCs w:val="28"/>
      <w:lang w:val="zh-CN"/>
    </w:rPr>
  </w:style>
  <w:style w:type="paragraph" w:customStyle="1" w:styleId="139">
    <w:name w:val="!标题5 Ctrl+5"/>
    <w:basedOn w:val="1"/>
    <w:next w:val="140"/>
    <w:link w:val="138"/>
    <w:qFormat/>
    <w:uiPriority w:val="0"/>
    <w:pPr>
      <w:adjustRightInd w:val="0"/>
      <w:snapToGrid w:val="0"/>
      <w:spacing w:line="360" w:lineRule="auto"/>
      <w:ind w:left="735"/>
      <w:jc w:val="left"/>
      <w:outlineLvl w:val="4"/>
    </w:pPr>
    <w:rPr>
      <w:rFonts w:ascii="宋体" w:hAnsi="宋体"/>
      <w:b/>
      <w:sz w:val="28"/>
      <w:szCs w:val="28"/>
      <w:lang w:val="zh-CN"/>
    </w:rPr>
  </w:style>
  <w:style w:type="paragraph" w:customStyle="1" w:styleId="140">
    <w:name w:val="!我的正文 Ctr+Q"/>
    <w:basedOn w:val="1"/>
    <w:link w:val="141"/>
    <w:qFormat/>
    <w:uiPriority w:val="0"/>
    <w:pPr>
      <w:adjustRightInd w:val="0"/>
      <w:snapToGrid w:val="0"/>
      <w:spacing w:beforeLines="50" w:afterLines="50" w:line="360" w:lineRule="auto"/>
      <w:ind w:firstLine="480" w:firstLineChars="200"/>
      <w:jc w:val="left"/>
    </w:pPr>
    <w:rPr>
      <w:rFonts w:ascii="Arial" w:hAnsi="Arial"/>
      <w:kern w:val="0"/>
      <w:sz w:val="24"/>
      <w:szCs w:val="21"/>
    </w:rPr>
  </w:style>
  <w:style w:type="character" w:customStyle="1" w:styleId="141">
    <w:name w:val="!我的正文 Ctr+Q Char Char"/>
    <w:link w:val="140"/>
    <w:qFormat/>
    <w:uiPriority w:val="0"/>
    <w:rPr>
      <w:rFonts w:ascii="Arial" w:hAnsi="Arial"/>
      <w:sz w:val="24"/>
      <w:szCs w:val="21"/>
    </w:rPr>
  </w:style>
  <w:style w:type="character" w:customStyle="1" w:styleId="142">
    <w:name w:val="!标题4 Ctrl+4 Char Char"/>
    <w:link w:val="143"/>
    <w:qFormat/>
    <w:uiPriority w:val="0"/>
    <w:rPr>
      <w:rFonts w:ascii="Arial" w:hAnsi="Arial" w:eastAsia="黑体"/>
      <w:b/>
      <w:kern w:val="2"/>
      <w:sz w:val="30"/>
      <w:szCs w:val="30"/>
    </w:rPr>
  </w:style>
  <w:style w:type="paragraph" w:customStyle="1" w:styleId="143">
    <w:name w:val="!标题4 Ctrl+4"/>
    <w:basedOn w:val="1"/>
    <w:next w:val="140"/>
    <w:link w:val="142"/>
    <w:qFormat/>
    <w:uiPriority w:val="0"/>
    <w:pPr>
      <w:tabs>
        <w:tab w:val="left" w:pos="851"/>
      </w:tabs>
      <w:adjustRightInd w:val="0"/>
      <w:snapToGrid w:val="0"/>
      <w:spacing w:line="360" w:lineRule="auto"/>
      <w:ind w:left="2205"/>
      <w:jc w:val="left"/>
      <w:outlineLvl w:val="3"/>
    </w:pPr>
    <w:rPr>
      <w:rFonts w:ascii="Arial" w:hAnsi="Arial" w:eastAsia="黑体"/>
      <w:b/>
      <w:sz w:val="30"/>
      <w:szCs w:val="30"/>
    </w:rPr>
  </w:style>
  <w:style w:type="character" w:customStyle="1" w:styleId="144">
    <w:name w:val="正文正式版 Char Char"/>
    <w:link w:val="145"/>
    <w:qFormat/>
    <w:uiPriority w:val="0"/>
    <w:rPr>
      <w:rFonts w:ascii="宋体"/>
      <w:sz w:val="24"/>
      <w:lang w:val="en-US" w:eastAsia="zh-CN" w:bidi="ar-SA"/>
    </w:rPr>
  </w:style>
  <w:style w:type="paragraph" w:customStyle="1" w:styleId="145">
    <w:name w:val="正文正式版"/>
    <w:link w:val="144"/>
    <w:qFormat/>
    <w:uiPriority w:val="0"/>
    <w:pPr>
      <w:tabs>
        <w:tab w:val="center" w:pos="4201"/>
        <w:tab w:val="right" w:leader="dot" w:pos="9298"/>
      </w:tabs>
      <w:autoSpaceDE w:val="0"/>
      <w:autoSpaceDN w:val="0"/>
      <w:spacing w:line="360" w:lineRule="auto"/>
      <w:ind w:firstLine="480" w:firstLineChars="200"/>
    </w:pPr>
    <w:rPr>
      <w:rFonts w:ascii="宋体" w:hAnsi="Times New Roman" w:eastAsia="宋体" w:cs="Times New Roman"/>
      <w:sz w:val="24"/>
      <w:lang w:val="en-US" w:eastAsia="zh-CN" w:bidi="ar-SA"/>
    </w:rPr>
  </w:style>
  <w:style w:type="character" w:customStyle="1" w:styleId="146">
    <w:name w:val="强调2级:红色强调+加粗"/>
    <w:qFormat/>
    <w:uiPriority w:val="0"/>
    <w:rPr>
      <w:b/>
      <w:color w:val="FF0000"/>
    </w:rPr>
  </w:style>
  <w:style w:type="character" w:customStyle="1" w:styleId="147">
    <w:name w:val="正文列表 Char Char"/>
    <w:qFormat/>
    <w:uiPriority w:val="0"/>
    <w:rPr>
      <w:rFonts w:ascii="Times New Roman" w:hAnsi="Times New Roman"/>
      <w:color w:val="000000"/>
    </w:rPr>
  </w:style>
  <w:style w:type="character" w:customStyle="1" w:styleId="148">
    <w:name w:val="正文首行缩进 Char1"/>
    <w:qFormat/>
    <w:uiPriority w:val="99"/>
  </w:style>
  <w:style w:type="character" w:customStyle="1" w:styleId="149">
    <w:name w:val="文档结构图 Char1"/>
    <w:qFormat/>
    <w:uiPriority w:val="0"/>
    <w:rPr>
      <w:rFonts w:ascii="宋体" w:eastAsia="宋体"/>
      <w:sz w:val="18"/>
      <w:szCs w:val="18"/>
    </w:rPr>
  </w:style>
  <w:style w:type="character" w:customStyle="1" w:styleId="150">
    <w:name w:val="解说"/>
    <w:qFormat/>
    <w:uiPriority w:val="0"/>
    <w:rPr>
      <w:color w:val="0000FF"/>
    </w:rPr>
  </w:style>
  <w:style w:type="character" w:customStyle="1" w:styleId="151">
    <w:name w:val="p12"/>
    <w:qFormat/>
    <w:uiPriority w:val="0"/>
  </w:style>
  <w:style w:type="character" w:customStyle="1" w:styleId="152">
    <w:name w:val="pintd1"/>
    <w:qFormat/>
    <w:uiPriority w:val="0"/>
    <w:rPr>
      <w:color w:val="333333"/>
      <w:sz w:val="21"/>
      <w:szCs w:val="21"/>
    </w:rPr>
  </w:style>
  <w:style w:type="character" w:customStyle="1" w:styleId="153">
    <w:name w:val="Char4"/>
    <w:qFormat/>
    <w:uiPriority w:val="0"/>
    <w:rPr>
      <w:rFonts w:eastAsia="宋体"/>
      <w:sz w:val="21"/>
      <w:lang w:val="en-US" w:eastAsia="zh-CN"/>
    </w:rPr>
  </w:style>
  <w:style w:type="character" w:customStyle="1" w:styleId="154">
    <w:name w:val="nor Char Char"/>
    <w:link w:val="155"/>
    <w:qFormat/>
    <w:uiPriority w:val="0"/>
    <w:rPr>
      <w:rFonts w:ascii="仿宋_GB2312" w:eastAsia="仿宋_GB2312"/>
      <w:sz w:val="32"/>
      <w:szCs w:val="32"/>
    </w:rPr>
  </w:style>
  <w:style w:type="paragraph" w:customStyle="1" w:styleId="155">
    <w:name w:val="nor"/>
    <w:basedOn w:val="1"/>
    <w:link w:val="154"/>
    <w:qFormat/>
    <w:uiPriority w:val="0"/>
    <w:pPr>
      <w:spacing w:line="360" w:lineRule="auto"/>
      <w:ind w:firstLine="640" w:firstLineChars="200"/>
    </w:pPr>
    <w:rPr>
      <w:rFonts w:ascii="仿宋_GB2312" w:eastAsia="仿宋_GB2312"/>
      <w:kern w:val="0"/>
      <w:sz w:val="32"/>
      <w:szCs w:val="32"/>
    </w:rPr>
  </w:style>
  <w:style w:type="character" w:customStyle="1" w:styleId="156">
    <w:name w:val="Body Char Char"/>
    <w:qFormat/>
    <w:uiPriority w:val="0"/>
    <w:rPr>
      <w:rFonts w:ascii="Arial" w:hAnsi="Arial"/>
      <w:kern w:val="2"/>
      <w:sz w:val="21"/>
      <w:szCs w:val="21"/>
      <w:lang w:eastAsia="en-US"/>
    </w:rPr>
  </w:style>
  <w:style w:type="character" w:customStyle="1" w:styleId="157">
    <w:name w:val="正文标准样式ty Char2"/>
    <w:link w:val="158"/>
    <w:qFormat/>
    <w:uiPriority w:val="0"/>
    <w:rPr>
      <w:rFonts w:cs="宋体"/>
      <w:sz w:val="24"/>
    </w:rPr>
  </w:style>
  <w:style w:type="paragraph" w:customStyle="1" w:styleId="158">
    <w:name w:val="正文标准样式ty"/>
    <w:basedOn w:val="1"/>
    <w:link w:val="157"/>
    <w:qFormat/>
    <w:uiPriority w:val="0"/>
    <w:pPr>
      <w:spacing w:line="360" w:lineRule="auto"/>
      <w:ind w:firstLine="480" w:firstLineChars="200"/>
    </w:pPr>
    <w:rPr>
      <w:kern w:val="0"/>
      <w:sz w:val="24"/>
      <w:szCs w:val="20"/>
    </w:rPr>
  </w:style>
  <w:style w:type="character" w:customStyle="1" w:styleId="159">
    <w:name w:val="txt"/>
    <w:qFormat/>
    <w:uiPriority w:val="0"/>
  </w:style>
  <w:style w:type="character" w:customStyle="1" w:styleId="160">
    <w:name w:val="样式 标题 3 + Times New Roman 段前: 5 磅 行距: 多倍行距 1.73 字行 Char Char"/>
    <w:qFormat/>
    <w:uiPriority w:val="0"/>
    <w:rPr>
      <w:rFonts w:ascii="Microsoft Sans Serif" w:hAnsi="Microsoft Sans Serif" w:eastAsia="宋体"/>
      <w:b/>
      <w:sz w:val="26"/>
      <w:lang w:val="en-US" w:eastAsia="zh-CN"/>
    </w:rPr>
  </w:style>
  <w:style w:type="character" w:customStyle="1" w:styleId="161">
    <w:name w:val="批注主题 Char1"/>
    <w:qFormat/>
    <w:uiPriority w:val="0"/>
    <w:rPr>
      <w:rFonts w:ascii="Calibri" w:hAnsi="Calibri"/>
      <w:b/>
      <w:bCs/>
      <w:kern w:val="2"/>
      <w:sz w:val="21"/>
      <w:szCs w:val="22"/>
    </w:rPr>
  </w:style>
  <w:style w:type="character" w:customStyle="1" w:styleId="162">
    <w:name w:val="表格内文字 Char Char"/>
    <w:qFormat/>
    <w:uiPriority w:val="0"/>
    <w:rPr>
      <w:rFonts w:ascii="Arial" w:hAnsi="Arial" w:eastAsia="宋体"/>
      <w:sz w:val="18"/>
      <w:szCs w:val="18"/>
    </w:rPr>
  </w:style>
  <w:style w:type="character" w:customStyle="1" w:styleId="163">
    <w:name w:val="河北交通正文 Char Char"/>
    <w:link w:val="164"/>
    <w:qFormat/>
    <w:uiPriority w:val="0"/>
    <w:rPr>
      <w:rFonts w:cs="Arial Unicode MS"/>
      <w:sz w:val="24"/>
      <w:szCs w:val="24"/>
    </w:rPr>
  </w:style>
  <w:style w:type="paragraph" w:customStyle="1" w:styleId="164">
    <w:name w:val="河北交通正文"/>
    <w:basedOn w:val="1"/>
    <w:link w:val="163"/>
    <w:qFormat/>
    <w:uiPriority w:val="0"/>
    <w:pPr>
      <w:spacing w:line="360" w:lineRule="auto"/>
      <w:ind w:firstLine="200" w:firstLineChars="200"/>
    </w:pPr>
    <w:rPr>
      <w:kern w:val="0"/>
      <w:sz w:val="24"/>
    </w:rPr>
  </w:style>
  <w:style w:type="character" w:customStyle="1" w:styleId="165">
    <w:name w:val="t_tag"/>
    <w:basedOn w:val="98"/>
    <w:qFormat/>
    <w:uiPriority w:val="0"/>
  </w:style>
  <w:style w:type="character" w:customStyle="1" w:styleId="166">
    <w:name w:val="正文：首行缩进2字符-加粗 Char"/>
    <w:link w:val="167"/>
    <w:qFormat/>
    <w:uiPriority w:val="0"/>
    <w:rPr>
      <w:b/>
      <w:sz w:val="21"/>
    </w:rPr>
  </w:style>
  <w:style w:type="paragraph" w:customStyle="1" w:styleId="167">
    <w:name w:val="正文：首行缩进2字符-加粗"/>
    <w:basedOn w:val="1"/>
    <w:link w:val="166"/>
    <w:qFormat/>
    <w:uiPriority w:val="0"/>
    <w:pPr>
      <w:widowControl/>
      <w:spacing w:line="360" w:lineRule="atLeast"/>
      <w:ind w:firstLine="420" w:firstLineChars="200"/>
      <w:jc w:val="left"/>
    </w:pPr>
    <w:rPr>
      <w:b/>
      <w:kern w:val="0"/>
      <w:szCs w:val="20"/>
    </w:rPr>
  </w:style>
  <w:style w:type="character" w:customStyle="1" w:styleId="168">
    <w:name w:val="Char Char2"/>
    <w:qFormat/>
    <w:uiPriority w:val="0"/>
    <w:rPr>
      <w:rFonts w:eastAsia="宋体"/>
      <w:b/>
      <w:bCs/>
      <w:kern w:val="2"/>
      <w:sz w:val="32"/>
      <w:szCs w:val="32"/>
      <w:lang w:val="en-US" w:eastAsia="zh-CN" w:bidi="ar-SA"/>
    </w:rPr>
  </w:style>
  <w:style w:type="character" w:customStyle="1" w:styleId="169">
    <w:name w:val="批注文字 字符"/>
    <w:link w:val="29"/>
    <w:qFormat/>
    <w:uiPriority w:val="0"/>
    <w:rPr>
      <w:kern w:val="2"/>
      <w:sz w:val="21"/>
      <w:szCs w:val="24"/>
    </w:rPr>
  </w:style>
  <w:style w:type="character" w:customStyle="1" w:styleId="170">
    <w:name w:val="正文要点内容 Char"/>
    <w:link w:val="171"/>
    <w:qFormat/>
    <w:uiPriority w:val="0"/>
    <w:rPr>
      <w:kern w:val="2"/>
      <w:sz w:val="21"/>
      <w:szCs w:val="24"/>
    </w:rPr>
  </w:style>
  <w:style w:type="paragraph" w:customStyle="1" w:styleId="171">
    <w:name w:val="正文要点内容"/>
    <w:basedOn w:val="172"/>
    <w:link w:val="170"/>
    <w:qFormat/>
    <w:uiPriority w:val="0"/>
    <w:pPr>
      <w:tabs>
        <w:tab w:val="left" w:pos="420"/>
      </w:tabs>
    </w:pPr>
  </w:style>
  <w:style w:type="paragraph" w:customStyle="1" w:styleId="172">
    <w:name w:val="正文要点 Char"/>
    <w:basedOn w:val="1"/>
    <w:next w:val="1"/>
    <w:link w:val="173"/>
    <w:qFormat/>
    <w:uiPriority w:val="0"/>
    <w:pPr>
      <w:tabs>
        <w:tab w:val="left" w:pos="420"/>
      </w:tabs>
      <w:spacing w:line="360" w:lineRule="auto"/>
    </w:pPr>
  </w:style>
  <w:style w:type="character" w:customStyle="1" w:styleId="173">
    <w:name w:val="正文要点 Char Char"/>
    <w:link w:val="172"/>
    <w:qFormat/>
    <w:uiPriority w:val="0"/>
    <w:rPr>
      <w:kern w:val="2"/>
      <w:sz w:val="21"/>
      <w:szCs w:val="24"/>
    </w:rPr>
  </w:style>
  <w:style w:type="character" w:customStyle="1" w:styleId="174">
    <w:name w:val="课程名 Char"/>
    <w:link w:val="175"/>
    <w:qFormat/>
    <w:uiPriority w:val="0"/>
    <w:rPr>
      <w:rFonts w:ascii="Calibri" w:hAnsi="Calibri"/>
      <w:b/>
      <w:kern w:val="2"/>
      <w:sz w:val="32"/>
      <w:szCs w:val="32"/>
    </w:rPr>
  </w:style>
  <w:style w:type="paragraph" w:customStyle="1" w:styleId="175">
    <w:name w:val="课程名"/>
    <w:basedOn w:val="1"/>
    <w:link w:val="174"/>
    <w:qFormat/>
    <w:uiPriority w:val="0"/>
    <w:pPr>
      <w:spacing w:line="360" w:lineRule="auto"/>
      <w:ind w:firstLine="200" w:firstLineChars="200"/>
      <w:jc w:val="center"/>
    </w:pPr>
    <w:rPr>
      <w:rFonts w:ascii="Calibri" w:hAnsi="Calibri"/>
      <w:b/>
      <w:sz w:val="32"/>
      <w:szCs w:val="32"/>
    </w:rPr>
  </w:style>
  <w:style w:type="character" w:customStyle="1" w:styleId="176">
    <w:name w:val="注意正文 Char"/>
    <w:link w:val="177"/>
    <w:qFormat/>
    <w:uiPriority w:val="0"/>
    <w:rPr>
      <w:rFonts w:eastAsia="楷体_GB2312"/>
      <w:sz w:val="21"/>
      <w:szCs w:val="21"/>
      <w:lang w:eastAsia="en-US"/>
    </w:rPr>
  </w:style>
  <w:style w:type="paragraph" w:customStyle="1" w:styleId="177">
    <w:name w:val="注意正文"/>
    <w:basedOn w:val="178"/>
    <w:link w:val="176"/>
    <w:qFormat/>
    <w:uiPriority w:val="0"/>
    <w:pPr>
      <w:pBdr>
        <w:bottom w:val="single" w:color="auto" w:sz="4" w:space="1"/>
      </w:pBdr>
      <w:tabs>
        <w:tab w:val="left" w:pos="1247"/>
        <w:tab w:val="left" w:pos="1980"/>
      </w:tabs>
      <w:spacing w:before="120" w:after="0" w:line="288" w:lineRule="auto"/>
      <w:ind w:left="1247" w:firstLine="313" w:firstLineChars="149"/>
      <w:jc w:val="both"/>
    </w:pPr>
    <w:rPr>
      <w:rFonts w:ascii="Times New Roman" w:hAnsi="Times New Roman" w:eastAsia="楷体_GB2312"/>
      <w:kern w:val="0"/>
      <w:szCs w:val="21"/>
      <w:lang w:eastAsia="en-US"/>
    </w:rPr>
  </w:style>
  <w:style w:type="paragraph" w:customStyle="1" w:styleId="178">
    <w:name w:val="Body"/>
    <w:basedOn w:val="1"/>
    <w:link w:val="179"/>
    <w:qFormat/>
    <w:uiPriority w:val="0"/>
    <w:pPr>
      <w:widowControl/>
      <w:tabs>
        <w:tab w:val="left" w:pos="1980"/>
      </w:tabs>
      <w:spacing w:before="80" w:after="80" w:line="360" w:lineRule="auto"/>
      <w:ind w:firstLine="480"/>
      <w:jc w:val="left"/>
    </w:pPr>
    <w:rPr>
      <w:rFonts w:ascii="宋体" w:hAnsi="宋体"/>
    </w:rPr>
  </w:style>
  <w:style w:type="character" w:customStyle="1" w:styleId="179">
    <w:name w:val="Body Char"/>
    <w:link w:val="178"/>
    <w:qFormat/>
    <w:uiPriority w:val="0"/>
    <w:rPr>
      <w:rFonts w:ascii="宋体" w:hAnsi="宋体"/>
      <w:kern w:val="2"/>
      <w:sz w:val="21"/>
      <w:szCs w:val="24"/>
    </w:rPr>
  </w:style>
  <w:style w:type="character" w:customStyle="1" w:styleId="180">
    <w:name w:val="正文最新 Char"/>
    <w:link w:val="181"/>
    <w:qFormat/>
    <w:uiPriority w:val="0"/>
    <w:rPr>
      <w:rFonts w:ascii="Arial" w:hAnsi="Arial"/>
      <w:kern w:val="2"/>
      <w:sz w:val="24"/>
      <w:szCs w:val="24"/>
    </w:rPr>
  </w:style>
  <w:style w:type="paragraph" w:customStyle="1" w:styleId="181">
    <w:name w:val="正文最新"/>
    <w:basedOn w:val="1"/>
    <w:link w:val="180"/>
    <w:qFormat/>
    <w:uiPriority w:val="0"/>
    <w:pPr>
      <w:adjustRightInd w:val="0"/>
      <w:snapToGrid w:val="0"/>
      <w:spacing w:afterLines="50" w:line="360" w:lineRule="auto"/>
      <w:ind w:left="745" w:firstLine="480" w:firstLineChars="200"/>
    </w:pPr>
    <w:rPr>
      <w:rFonts w:ascii="Arial" w:hAnsi="Arial"/>
      <w:sz w:val="24"/>
    </w:rPr>
  </w:style>
  <w:style w:type="character" w:customStyle="1" w:styleId="182">
    <w:name w:val="body1"/>
    <w:qFormat/>
    <w:uiPriority w:val="0"/>
    <w:rPr>
      <w:rFonts w:hint="default"/>
      <w:color w:val="333333"/>
      <w:spacing w:val="240"/>
      <w:sz w:val="18"/>
      <w:szCs w:val="18"/>
    </w:rPr>
  </w:style>
  <w:style w:type="character" w:customStyle="1" w:styleId="183">
    <w:name w:val="正文文本缩进 3 字符"/>
    <w:link w:val="70"/>
    <w:qFormat/>
    <w:uiPriority w:val="0"/>
    <w:rPr>
      <w:kern w:val="2"/>
      <w:sz w:val="16"/>
      <w:szCs w:val="16"/>
    </w:rPr>
  </w:style>
  <w:style w:type="character" w:customStyle="1" w:styleId="184">
    <w:name w:val="mores2"/>
    <w:qFormat/>
    <w:uiPriority w:val="0"/>
  </w:style>
  <w:style w:type="character" w:customStyle="1" w:styleId="185">
    <w:name w:val="p11"/>
    <w:qFormat/>
    <w:uiPriority w:val="0"/>
    <w:rPr>
      <w:rFonts w:hint="default" w:ascii="Arial" w:hAnsi="Arial" w:cs="Arial"/>
      <w:color w:val="000000"/>
      <w:sz w:val="18"/>
      <w:szCs w:val="18"/>
    </w:rPr>
  </w:style>
  <w:style w:type="character" w:customStyle="1" w:styleId="186">
    <w:name w:val="标书标题4 Char Char"/>
    <w:link w:val="187"/>
    <w:qFormat/>
    <w:uiPriority w:val="0"/>
    <w:rPr>
      <w:rFonts w:ascii="Cambria" w:hAnsi="Cambria"/>
      <w:b/>
      <w:bCs/>
      <w:kern w:val="2"/>
      <w:sz w:val="28"/>
      <w:szCs w:val="28"/>
    </w:rPr>
  </w:style>
  <w:style w:type="paragraph" w:customStyle="1" w:styleId="187">
    <w:name w:val="标书标题4 Char"/>
    <w:basedOn w:val="7"/>
    <w:link w:val="186"/>
    <w:qFormat/>
    <w:uiPriority w:val="0"/>
    <w:pPr>
      <w:tabs>
        <w:tab w:val="left" w:pos="1404"/>
      </w:tabs>
      <w:spacing w:before="280" w:after="290" w:line="377" w:lineRule="auto"/>
      <w:ind w:left="1404" w:hanging="864"/>
    </w:pPr>
    <w:rPr>
      <w:rFonts w:ascii="Cambria" w:hAnsi="Cambria"/>
      <w:sz w:val="28"/>
    </w:rPr>
  </w:style>
  <w:style w:type="character" w:customStyle="1" w:styleId="188">
    <w:name w:val="正文文本 Char Char Char"/>
    <w:qFormat/>
    <w:uiPriority w:val="0"/>
    <w:rPr>
      <w:rFonts w:eastAsia="宋体"/>
      <w:kern w:val="2"/>
      <w:sz w:val="21"/>
      <w:szCs w:val="24"/>
      <w:lang w:val="en-US" w:eastAsia="zh-CN" w:bidi="ar-SA"/>
    </w:rPr>
  </w:style>
  <w:style w:type="character" w:customStyle="1" w:styleId="189">
    <w:name w:val="缩紧正文 Char Char Char Char"/>
    <w:link w:val="190"/>
    <w:qFormat/>
    <w:uiPriority w:val="0"/>
    <w:rPr>
      <w:rFonts w:ascii="宋体" w:hAnsi="宋体"/>
      <w:kern w:val="2"/>
      <w:sz w:val="24"/>
      <w:szCs w:val="24"/>
    </w:rPr>
  </w:style>
  <w:style w:type="paragraph" w:customStyle="1" w:styleId="190">
    <w:name w:val="缩紧正文 Char Char Char"/>
    <w:basedOn w:val="1"/>
    <w:link w:val="189"/>
    <w:qFormat/>
    <w:uiPriority w:val="0"/>
    <w:pPr>
      <w:spacing w:before="120" w:after="120" w:line="400" w:lineRule="exact"/>
      <w:ind w:firstLine="480" w:firstLineChars="200"/>
    </w:pPr>
    <w:rPr>
      <w:rFonts w:ascii="宋体" w:hAnsi="宋体"/>
      <w:sz w:val="24"/>
    </w:rPr>
  </w:style>
  <w:style w:type="character" w:customStyle="1" w:styleId="191">
    <w:name w:val="样式99 Char"/>
    <w:link w:val="192"/>
    <w:qFormat/>
    <w:uiPriority w:val="0"/>
    <w:rPr>
      <w:rFonts w:ascii="宋体" w:hAnsi="宋体"/>
      <w:snapToGrid w:val="0"/>
      <w:sz w:val="21"/>
      <w:szCs w:val="22"/>
      <w:lang w:val="en-GB"/>
    </w:rPr>
  </w:style>
  <w:style w:type="paragraph" w:customStyle="1" w:styleId="192">
    <w:name w:val="样式99"/>
    <w:basedOn w:val="1"/>
    <w:link w:val="191"/>
    <w:qFormat/>
    <w:uiPriority w:val="0"/>
    <w:pPr>
      <w:spacing w:line="360" w:lineRule="auto"/>
      <w:ind w:firstLine="424" w:firstLineChars="202"/>
    </w:pPr>
    <w:rPr>
      <w:rFonts w:ascii="宋体" w:hAnsi="宋体"/>
      <w:snapToGrid w:val="0"/>
      <w:kern w:val="0"/>
      <w:szCs w:val="22"/>
      <w:lang w:val="en-GB"/>
    </w:rPr>
  </w:style>
  <w:style w:type="character" w:customStyle="1" w:styleId="193">
    <w:name w:val="MM Topic 1 Char"/>
    <w:link w:val="194"/>
    <w:qFormat/>
    <w:uiPriority w:val="0"/>
    <w:rPr>
      <w:rFonts w:ascii="Calibri" w:hAnsi="Calibri"/>
      <w:b/>
      <w:bCs/>
      <w:kern w:val="44"/>
      <w:sz w:val="44"/>
      <w:szCs w:val="44"/>
    </w:rPr>
  </w:style>
  <w:style w:type="paragraph" w:customStyle="1" w:styleId="194">
    <w:name w:val="MM Topic 1"/>
    <w:basedOn w:val="4"/>
    <w:link w:val="193"/>
    <w:qFormat/>
    <w:uiPriority w:val="0"/>
    <w:pPr>
      <w:numPr>
        <w:numId w:val="0"/>
      </w:numPr>
      <w:spacing w:before="340" w:after="330" w:line="578" w:lineRule="auto"/>
    </w:pPr>
    <w:rPr>
      <w:rFonts w:ascii="Calibri" w:hAnsi="Calibri"/>
      <w:sz w:val="44"/>
    </w:rPr>
  </w:style>
  <w:style w:type="character" w:customStyle="1" w:styleId="195">
    <w:name w:val="Item List Text Char"/>
    <w:link w:val="196"/>
    <w:qFormat/>
    <w:uiPriority w:val="0"/>
    <w:rPr>
      <w:rFonts w:ascii="Arial" w:hAnsi="Arial"/>
      <w:kern w:val="2"/>
      <w:sz w:val="21"/>
      <w:szCs w:val="21"/>
      <w:lang w:val="en-US" w:eastAsia="zh-CN" w:bidi="ar-SA"/>
    </w:rPr>
  </w:style>
  <w:style w:type="paragraph" w:customStyle="1" w:styleId="196">
    <w:name w:val="Item List Text"/>
    <w:link w:val="195"/>
    <w:qFormat/>
    <w:uiPriority w:val="0"/>
    <w:pPr>
      <w:adjustRightInd w:val="0"/>
      <w:snapToGrid w:val="0"/>
      <w:spacing w:before="80" w:after="80" w:line="240" w:lineRule="atLeast"/>
      <w:ind w:left="2126"/>
    </w:pPr>
    <w:rPr>
      <w:rFonts w:ascii="Arial" w:hAnsi="Arial" w:eastAsia="宋体" w:cs="Times New Roman"/>
      <w:kern w:val="2"/>
      <w:sz w:val="21"/>
      <w:szCs w:val="21"/>
      <w:lang w:val="en-US" w:eastAsia="zh-CN" w:bidi="ar-SA"/>
    </w:rPr>
  </w:style>
  <w:style w:type="character" w:customStyle="1" w:styleId="197">
    <w:name w:val="样式模板名称 Char"/>
    <w:qFormat/>
    <w:uiPriority w:val="0"/>
    <w:rPr>
      <w:rFonts w:hint="default" w:ascii="Arial" w:hAnsi="Arial" w:eastAsia="宋体" w:cs="宋体"/>
      <w:color w:val="3366FF"/>
      <w:sz w:val="21"/>
      <w:szCs w:val="21"/>
      <w:lang w:val="en-US" w:eastAsia="en-US" w:bidi="ar-SA"/>
    </w:rPr>
  </w:style>
  <w:style w:type="character" w:customStyle="1" w:styleId="198">
    <w:name w:val="Item List Char"/>
    <w:link w:val="199"/>
    <w:qFormat/>
    <w:uiPriority w:val="0"/>
    <w:rPr>
      <w:rFonts w:ascii="Arial" w:hAnsi="Arial"/>
      <w:kern w:val="2"/>
      <w:sz w:val="21"/>
      <w:szCs w:val="21"/>
    </w:rPr>
  </w:style>
  <w:style w:type="paragraph" w:customStyle="1" w:styleId="199">
    <w:name w:val="Item List"/>
    <w:link w:val="198"/>
    <w:qFormat/>
    <w:uiPriority w:val="0"/>
    <w:pPr>
      <w:tabs>
        <w:tab w:val="left" w:pos="2126"/>
      </w:tabs>
      <w:adjustRightInd w:val="0"/>
      <w:snapToGrid w:val="0"/>
      <w:spacing w:before="80" w:after="80" w:line="240" w:lineRule="atLeast"/>
      <w:ind w:left="2126" w:hanging="425"/>
    </w:pPr>
    <w:rPr>
      <w:rFonts w:ascii="Arial" w:hAnsi="Arial" w:eastAsia="宋体" w:cs="Times New Roman"/>
      <w:kern w:val="2"/>
      <w:sz w:val="21"/>
      <w:szCs w:val="21"/>
      <w:lang w:val="en-US" w:eastAsia="zh-CN" w:bidi="ar-SA"/>
    </w:rPr>
  </w:style>
  <w:style w:type="character" w:customStyle="1" w:styleId="200">
    <w:name w:val="Table Text Char"/>
    <w:link w:val="201"/>
    <w:qFormat/>
    <w:uiPriority w:val="0"/>
    <w:rPr>
      <w:rFonts w:ascii="Arial" w:hAnsi="Arial"/>
      <w:snapToGrid w:val="0"/>
      <w:sz w:val="21"/>
      <w:szCs w:val="21"/>
    </w:rPr>
  </w:style>
  <w:style w:type="paragraph" w:customStyle="1" w:styleId="201">
    <w:name w:val="Table Text"/>
    <w:basedOn w:val="1"/>
    <w:link w:val="200"/>
    <w:qFormat/>
    <w:uiPriority w:val="0"/>
    <w:pPr>
      <w:topLinePunct/>
      <w:adjustRightInd w:val="0"/>
      <w:snapToGrid w:val="0"/>
      <w:spacing w:before="80" w:after="80" w:line="240" w:lineRule="atLeast"/>
      <w:jc w:val="left"/>
    </w:pPr>
    <w:rPr>
      <w:rFonts w:ascii="Arial" w:hAnsi="Arial"/>
      <w:snapToGrid w:val="0"/>
      <w:kern w:val="0"/>
      <w:szCs w:val="21"/>
    </w:rPr>
  </w:style>
  <w:style w:type="character" w:customStyle="1" w:styleId="202">
    <w:name w:val="样式2 Char Char"/>
    <w:link w:val="203"/>
    <w:qFormat/>
    <w:uiPriority w:val="0"/>
    <w:rPr>
      <w:rFonts w:ascii="Arial" w:hAnsi="Arial" w:eastAsia="黑体"/>
      <w:bCs/>
      <w:kern w:val="2"/>
      <w:sz w:val="36"/>
      <w:szCs w:val="36"/>
    </w:rPr>
  </w:style>
  <w:style w:type="paragraph" w:customStyle="1" w:styleId="203">
    <w:name w:val="样式2"/>
    <w:basedOn w:val="5"/>
    <w:link w:val="202"/>
    <w:qFormat/>
    <w:uiPriority w:val="0"/>
    <w:pPr>
      <w:tabs>
        <w:tab w:val="left" w:pos="576"/>
      </w:tabs>
      <w:adjustRightInd w:val="0"/>
      <w:snapToGrid w:val="0"/>
      <w:spacing w:before="200" w:after="200" w:line="600" w:lineRule="exact"/>
      <w:ind w:left="576" w:hanging="576"/>
      <w:jc w:val="both"/>
    </w:pPr>
    <w:rPr>
      <w:rFonts w:eastAsia="黑体"/>
      <w:b w:val="0"/>
      <w:sz w:val="36"/>
      <w:szCs w:val="36"/>
    </w:rPr>
  </w:style>
  <w:style w:type="character" w:customStyle="1" w:styleId="204">
    <w:name w:val="标题样式2 Char"/>
    <w:link w:val="205"/>
    <w:qFormat/>
    <w:uiPriority w:val="0"/>
    <w:rPr>
      <w:rFonts w:ascii="Cambria" w:hAnsi="Cambria"/>
      <w:b/>
      <w:bCs/>
      <w:sz w:val="32"/>
      <w:szCs w:val="32"/>
    </w:rPr>
  </w:style>
  <w:style w:type="paragraph" w:customStyle="1" w:styleId="205">
    <w:name w:val="标题样式2"/>
    <w:basedOn w:val="5"/>
    <w:link w:val="204"/>
    <w:qFormat/>
    <w:uiPriority w:val="0"/>
    <w:pPr>
      <w:spacing w:line="416" w:lineRule="auto"/>
      <w:ind w:left="425" w:hanging="425"/>
      <w:jc w:val="both"/>
    </w:pPr>
    <w:rPr>
      <w:rFonts w:ascii="Cambria" w:hAnsi="Cambria"/>
      <w:kern w:val="0"/>
      <w:sz w:val="32"/>
    </w:rPr>
  </w:style>
  <w:style w:type="character" w:customStyle="1" w:styleId="206">
    <w:name w:val="带括号的泾惠渠 Char"/>
    <w:link w:val="207"/>
    <w:qFormat/>
    <w:uiPriority w:val="0"/>
    <w:rPr>
      <w:rFonts w:ascii="宋体" w:hAnsi="宋体"/>
      <w:kern w:val="2"/>
      <w:sz w:val="24"/>
      <w:szCs w:val="24"/>
    </w:rPr>
  </w:style>
  <w:style w:type="paragraph" w:customStyle="1" w:styleId="207">
    <w:name w:val="带括号的泾惠渠"/>
    <w:basedOn w:val="208"/>
    <w:link w:val="206"/>
    <w:qFormat/>
    <w:uiPriority w:val="0"/>
    <w:pPr>
      <w:ind w:left="392" w:firstLine="0" w:firstLineChars="0"/>
    </w:pPr>
  </w:style>
  <w:style w:type="paragraph" w:customStyle="1" w:styleId="208">
    <w:name w:val="*正文泾惠渠"/>
    <w:basedOn w:val="1"/>
    <w:link w:val="209"/>
    <w:qFormat/>
    <w:uiPriority w:val="0"/>
    <w:pPr>
      <w:spacing w:line="360" w:lineRule="auto"/>
      <w:ind w:firstLine="200" w:firstLineChars="200"/>
    </w:pPr>
    <w:rPr>
      <w:rFonts w:ascii="宋体" w:hAnsi="宋体"/>
      <w:sz w:val="24"/>
    </w:rPr>
  </w:style>
  <w:style w:type="character" w:customStyle="1" w:styleId="209">
    <w:name w:val="*正文泾惠渠 Char"/>
    <w:link w:val="208"/>
    <w:qFormat/>
    <w:uiPriority w:val="0"/>
    <w:rPr>
      <w:rFonts w:ascii="宋体" w:hAnsi="宋体"/>
      <w:kern w:val="2"/>
      <w:sz w:val="24"/>
      <w:szCs w:val="24"/>
    </w:rPr>
  </w:style>
  <w:style w:type="character" w:customStyle="1" w:styleId="210">
    <w:name w:val="标题样式3 Char"/>
    <w:link w:val="211"/>
    <w:qFormat/>
    <w:uiPriority w:val="0"/>
    <w:rPr>
      <w:rFonts w:ascii="Calibri" w:hAnsi="Calibri"/>
      <w:b/>
      <w:bCs/>
      <w:sz w:val="30"/>
      <w:szCs w:val="32"/>
    </w:rPr>
  </w:style>
  <w:style w:type="paragraph" w:customStyle="1" w:styleId="211">
    <w:name w:val="标题样式3"/>
    <w:basedOn w:val="6"/>
    <w:link w:val="210"/>
    <w:qFormat/>
    <w:uiPriority w:val="0"/>
    <w:pPr>
      <w:spacing w:before="260" w:after="260" w:line="415" w:lineRule="auto"/>
      <w:ind w:left="709" w:hanging="425"/>
    </w:pPr>
    <w:rPr>
      <w:rFonts w:ascii="Calibri" w:hAnsi="Calibri"/>
      <w:kern w:val="0"/>
      <w:sz w:val="30"/>
    </w:rPr>
  </w:style>
  <w:style w:type="character" w:customStyle="1" w:styleId="212">
    <w:name w:val="正文（首行缩进两字）标题1"/>
    <w:qFormat/>
    <w:uiPriority w:val="0"/>
    <w:rPr>
      <w:rFonts w:eastAsia="宋体"/>
      <w:color w:val="000000"/>
      <w:kern w:val="2"/>
      <w:sz w:val="21"/>
      <w:szCs w:val="24"/>
      <w:lang w:val="en-US" w:eastAsia="zh-CN" w:bidi="ar-SA"/>
    </w:rPr>
  </w:style>
  <w:style w:type="character" w:customStyle="1" w:styleId="213">
    <w:name w:val="Char Char Char Char Char Char Char Char1"/>
    <w:qFormat/>
    <w:locked/>
    <w:uiPriority w:val="0"/>
    <w:rPr>
      <w:rFonts w:ascii="Tahoma" w:hAnsi="Tahoma" w:eastAsia="宋体" w:cs="Times New Roman"/>
      <w:kern w:val="0"/>
      <w:sz w:val="20"/>
      <w:szCs w:val="20"/>
    </w:rPr>
  </w:style>
  <w:style w:type="character" w:customStyle="1" w:styleId="214">
    <w:name w:val="Table Heading Char1"/>
    <w:link w:val="215"/>
    <w:qFormat/>
    <w:uiPriority w:val="0"/>
    <w:rPr>
      <w:rFonts w:ascii="Book Antiqua" w:hAnsi="Book Antiqua" w:eastAsia="黑体"/>
      <w:b/>
      <w:bCs/>
      <w:snapToGrid w:val="0"/>
      <w:sz w:val="21"/>
      <w:szCs w:val="21"/>
    </w:rPr>
  </w:style>
  <w:style w:type="paragraph" w:customStyle="1" w:styleId="215">
    <w:name w:val="Table Heading"/>
    <w:basedOn w:val="1"/>
    <w:link w:val="214"/>
    <w:qFormat/>
    <w:uiPriority w:val="0"/>
    <w:pPr>
      <w:keepNext/>
      <w:topLinePunct/>
      <w:adjustRightInd w:val="0"/>
      <w:snapToGrid w:val="0"/>
      <w:spacing w:before="80" w:after="80" w:line="240" w:lineRule="atLeast"/>
      <w:jc w:val="left"/>
    </w:pPr>
    <w:rPr>
      <w:rFonts w:ascii="Book Antiqua" w:hAnsi="Book Antiqua" w:eastAsia="黑体"/>
      <w:b/>
      <w:bCs/>
      <w:snapToGrid w:val="0"/>
      <w:kern w:val="0"/>
      <w:szCs w:val="21"/>
    </w:rPr>
  </w:style>
  <w:style w:type="character" w:customStyle="1" w:styleId="216">
    <w:name w:val="小 Char"/>
    <w:qFormat/>
    <w:uiPriority w:val="0"/>
    <w:rPr>
      <w:rFonts w:ascii="宋体" w:hAnsi="Courier New" w:cs="Courier New"/>
      <w:kern w:val="2"/>
      <w:sz w:val="21"/>
      <w:szCs w:val="21"/>
    </w:rPr>
  </w:style>
  <w:style w:type="character" w:customStyle="1" w:styleId="217">
    <w:name w:val="我的编号1 Char"/>
    <w:link w:val="218"/>
    <w:qFormat/>
    <w:uiPriority w:val="0"/>
    <w:rPr>
      <w:bCs/>
      <w:sz w:val="24"/>
      <w:szCs w:val="28"/>
      <w:lang w:val="zh-CN" w:eastAsia="en-US" w:bidi="en-US"/>
    </w:rPr>
  </w:style>
  <w:style w:type="paragraph" w:customStyle="1" w:styleId="218">
    <w:name w:val="我的编号1"/>
    <w:basedOn w:val="1"/>
    <w:link w:val="217"/>
    <w:qFormat/>
    <w:uiPriority w:val="0"/>
    <w:pPr>
      <w:widowControl/>
      <w:tabs>
        <w:tab w:val="left" w:pos="1120"/>
      </w:tabs>
      <w:spacing w:afterLines="50" w:line="360" w:lineRule="auto"/>
      <w:ind w:left="1120" w:hanging="720" w:firstLineChars="200"/>
      <w:jc w:val="left"/>
    </w:pPr>
    <w:rPr>
      <w:bCs/>
      <w:kern w:val="0"/>
      <w:sz w:val="24"/>
      <w:szCs w:val="28"/>
      <w:lang w:val="zh-CN" w:eastAsia="en-US" w:bidi="en-US"/>
    </w:rPr>
  </w:style>
  <w:style w:type="character" w:customStyle="1" w:styleId="219">
    <w:name w:val="表格标题 Char"/>
    <w:link w:val="220"/>
    <w:qFormat/>
    <w:uiPriority w:val="0"/>
    <w:rPr>
      <w:rFonts w:eastAsia="黑体"/>
      <w:bCs/>
      <w:sz w:val="18"/>
      <w:lang w:val="en-US" w:eastAsia="zh-CN" w:bidi="ar-SA"/>
    </w:rPr>
  </w:style>
  <w:style w:type="paragraph" w:customStyle="1" w:styleId="220">
    <w:name w:val="表格标题"/>
    <w:next w:val="1"/>
    <w:link w:val="219"/>
    <w:qFormat/>
    <w:uiPriority w:val="0"/>
    <w:pPr>
      <w:widowControl w:val="0"/>
      <w:jc w:val="center"/>
    </w:pPr>
    <w:rPr>
      <w:rFonts w:ascii="Times New Roman" w:hAnsi="Times New Roman" w:eastAsia="黑体" w:cs="Times New Roman"/>
      <w:bCs/>
      <w:sz w:val="18"/>
      <w:lang w:val="en-US" w:eastAsia="zh-CN" w:bidi="ar-SA"/>
    </w:rPr>
  </w:style>
  <w:style w:type="character" w:customStyle="1" w:styleId="221">
    <w:name w:val="正文文本缩进 Char1"/>
    <w:qFormat/>
    <w:uiPriority w:val="0"/>
    <w:rPr>
      <w:sz w:val="21"/>
      <w:szCs w:val="24"/>
    </w:rPr>
  </w:style>
  <w:style w:type="character" w:customStyle="1" w:styleId="222">
    <w:name w:val="Chapter X.X.X. Char Char"/>
    <w:qFormat/>
    <w:uiPriority w:val="0"/>
    <w:rPr>
      <w:rFonts w:eastAsia="宋体"/>
      <w:b/>
      <w:bCs/>
      <w:kern w:val="2"/>
      <w:sz w:val="32"/>
      <w:szCs w:val="32"/>
      <w:lang w:val="en-US" w:eastAsia="zh-CN" w:bidi="ar-SA"/>
    </w:rPr>
  </w:style>
  <w:style w:type="character" w:customStyle="1" w:styleId="223">
    <w:name w:val="批注主题 字符"/>
    <w:link w:val="84"/>
    <w:qFormat/>
    <w:uiPriority w:val="0"/>
    <w:rPr>
      <w:b/>
      <w:bCs/>
      <w:kern w:val="2"/>
      <w:sz w:val="21"/>
      <w:szCs w:val="24"/>
    </w:rPr>
  </w:style>
  <w:style w:type="character" w:customStyle="1" w:styleId="224">
    <w:name w:val="list bullet Char"/>
    <w:link w:val="225"/>
    <w:qFormat/>
    <w:uiPriority w:val="0"/>
    <w:rPr>
      <w:kern w:val="2"/>
      <w:sz w:val="21"/>
      <w:szCs w:val="24"/>
    </w:rPr>
  </w:style>
  <w:style w:type="paragraph" w:customStyle="1" w:styleId="225">
    <w:name w:val="列表项目符号1"/>
    <w:link w:val="224"/>
    <w:qFormat/>
    <w:uiPriority w:val="0"/>
    <w:pPr>
      <w:tabs>
        <w:tab w:val="left" w:pos="1247"/>
      </w:tabs>
      <w:spacing w:before="156" w:after="156"/>
      <w:ind w:left="1247" w:hanging="340"/>
    </w:pPr>
    <w:rPr>
      <w:rFonts w:ascii="Times New Roman" w:hAnsi="Times New Roman" w:eastAsia="宋体" w:cs="Times New Roman"/>
      <w:kern w:val="2"/>
      <w:sz w:val="21"/>
      <w:szCs w:val="24"/>
      <w:lang w:val="en-US" w:eastAsia="zh-CN" w:bidi="ar-SA"/>
    </w:rPr>
  </w:style>
  <w:style w:type="character" w:customStyle="1" w:styleId="226">
    <w:name w:val="表名1 Char"/>
    <w:link w:val="227"/>
    <w:qFormat/>
    <w:uiPriority w:val="0"/>
    <w:rPr>
      <w:kern w:val="21"/>
      <w:sz w:val="18"/>
    </w:rPr>
  </w:style>
  <w:style w:type="paragraph" w:customStyle="1" w:styleId="227">
    <w:name w:val="表名1"/>
    <w:basedOn w:val="1"/>
    <w:link w:val="226"/>
    <w:qFormat/>
    <w:uiPriority w:val="0"/>
    <w:pPr>
      <w:widowControl/>
      <w:tabs>
        <w:tab w:val="left" w:leader="dot" w:pos="1701"/>
        <w:tab w:val="left" w:pos="9072"/>
      </w:tabs>
      <w:snapToGrid w:val="0"/>
      <w:spacing w:before="360" w:after="120" w:line="360" w:lineRule="atLeast"/>
      <w:ind w:left="1701"/>
      <w:jc w:val="center"/>
    </w:pPr>
    <w:rPr>
      <w:kern w:val="21"/>
      <w:sz w:val="18"/>
      <w:szCs w:val="20"/>
    </w:rPr>
  </w:style>
  <w:style w:type="character" w:customStyle="1" w:styleId="228">
    <w:name w:val="Char Char9"/>
    <w:qFormat/>
    <w:uiPriority w:val="0"/>
    <w:rPr>
      <w:rFonts w:ascii="Cambria" w:hAnsi="Cambria" w:eastAsia="宋体"/>
      <w:b/>
      <w:bCs/>
      <w:kern w:val="2"/>
      <w:sz w:val="32"/>
      <w:szCs w:val="32"/>
      <w:lang w:val="en-US" w:eastAsia="zh-CN" w:bidi="ar-SA"/>
    </w:rPr>
  </w:style>
  <w:style w:type="character" w:customStyle="1" w:styleId="229">
    <w:name w:val="Char Char91"/>
    <w:qFormat/>
    <w:uiPriority w:val="0"/>
    <w:rPr>
      <w:rFonts w:ascii="Cambria" w:hAnsi="Cambria" w:eastAsia="宋体"/>
      <w:b/>
      <w:bCs/>
      <w:kern w:val="2"/>
      <w:sz w:val="32"/>
      <w:szCs w:val="32"/>
      <w:lang w:val="en-US" w:eastAsia="zh-CN" w:bidi="ar-SA"/>
    </w:rPr>
  </w:style>
  <w:style w:type="character" w:customStyle="1" w:styleId="230">
    <w:name w:val="签名 字符"/>
    <w:basedOn w:val="98"/>
    <w:link w:val="58"/>
    <w:qFormat/>
    <w:uiPriority w:val="0"/>
    <w:rPr>
      <w:rFonts w:eastAsia="仿宋_GB2312"/>
      <w:sz w:val="24"/>
    </w:rPr>
  </w:style>
  <w:style w:type="character" w:customStyle="1" w:styleId="231">
    <w:name w:val="泾惠渠标题1 Char"/>
    <w:link w:val="232"/>
    <w:qFormat/>
    <w:uiPriority w:val="0"/>
    <w:rPr>
      <w:rFonts w:ascii="Arial" w:hAnsi="Arial"/>
      <w:b/>
      <w:bCs/>
      <w:smallCaps/>
      <w:spacing w:val="10"/>
      <w:kern w:val="20"/>
      <w:sz w:val="44"/>
      <w:szCs w:val="44"/>
    </w:rPr>
  </w:style>
  <w:style w:type="paragraph" w:customStyle="1" w:styleId="232">
    <w:name w:val="泾惠渠标题1"/>
    <w:basedOn w:val="40"/>
    <w:link w:val="231"/>
    <w:qFormat/>
    <w:uiPriority w:val="0"/>
    <w:pPr>
      <w:keepNext/>
      <w:widowControl/>
      <w:pBdr>
        <w:bottom w:val="single" w:color="auto" w:sz="8" w:space="6"/>
      </w:pBdr>
      <w:spacing w:after="120"/>
      <w:ind w:left="420" w:hanging="420"/>
      <w:jc w:val="center"/>
      <w:outlineLvl w:val="0"/>
    </w:pPr>
    <w:rPr>
      <w:rFonts w:ascii="Arial" w:hAnsi="Arial"/>
      <w:b/>
      <w:bCs/>
      <w:smallCaps/>
      <w:spacing w:val="10"/>
      <w:kern w:val="20"/>
      <w:sz w:val="44"/>
      <w:szCs w:val="44"/>
    </w:rPr>
  </w:style>
  <w:style w:type="character" w:customStyle="1" w:styleId="233">
    <w:name w:val="纯文本 字符"/>
    <w:basedOn w:val="98"/>
    <w:link w:val="40"/>
    <w:qFormat/>
    <w:uiPriority w:val="0"/>
    <w:rPr>
      <w:rFonts w:ascii="宋体" w:hAnsi="Courier New"/>
      <w:spacing w:val="5"/>
      <w:sz w:val="21"/>
    </w:rPr>
  </w:style>
  <w:style w:type="character" w:customStyle="1" w:styleId="234">
    <w:name w:val="标题 3 Char Char1"/>
    <w:semiHidden/>
    <w:qFormat/>
    <w:uiPriority w:val="0"/>
    <w:rPr>
      <w:rFonts w:eastAsia="宋体"/>
      <w:b/>
      <w:bCs/>
      <w:kern w:val="2"/>
      <w:sz w:val="32"/>
      <w:szCs w:val="30"/>
      <w:lang w:val="en-US" w:eastAsia="zh-CN" w:bidi="ar-SA"/>
    </w:rPr>
  </w:style>
  <w:style w:type="character" w:customStyle="1" w:styleId="235">
    <w:name w:val="ZC正文 Char"/>
    <w:link w:val="236"/>
    <w:qFormat/>
    <w:uiPriority w:val="0"/>
    <w:rPr>
      <w:rFonts w:ascii="Calibri" w:hAnsi="Calibri" w:eastAsia="仿宋_GB2312"/>
      <w:kern w:val="2"/>
      <w:sz w:val="24"/>
      <w:szCs w:val="21"/>
      <w:lang w:val="en-US" w:eastAsia="zh-CN" w:bidi="ar-SA"/>
    </w:rPr>
  </w:style>
  <w:style w:type="paragraph" w:customStyle="1" w:styleId="236">
    <w:name w:val="ZC正文"/>
    <w:link w:val="235"/>
    <w:qFormat/>
    <w:uiPriority w:val="0"/>
    <w:pPr>
      <w:spacing w:line="360" w:lineRule="auto"/>
      <w:ind w:firstLine="200" w:firstLineChars="200"/>
    </w:pPr>
    <w:rPr>
      <w:rFonts w:ascii="Calibri" w:hAnsi="Calibri" w:eastAsia="仿宋_GB2312" w:cs="Times New Roman"/>
      <w:kern w:val="2"/>
      <w:sz w:val="24"/>
      <w:szCs w:val="21"/>
      <w:lang w:val="en-US" w:eastAsia="zh-CN" w:bidi="ar-SA"/>
    </w:rPr>
  </w:style>
  <w:style w:type="character" w:customStyle="1" w:styleId="237">
    <w:name w:val="注释标题 字符"/>
    <w:basedOn w:val="98"/>
    <w:link w:val="18"/>
    <w:qFormat/>
    <w:uiPriority w:val="0"/>
    <w:rPr>
      <w:kern w:val="2"/>
      <w:sz w:val="24"/>
      <w:szCs w:val="24"/>
    </w:rPr>
  </w:style>
  <w:style w:type="character" w:customStyle="1" w:styleId="238">
    <w:name w:val="普通文字 Char"/>
    <w:basedOn w:val="98"/>
    <w:qFormat/>
    <w:uiPriority w:val="0"/>
    <w:rPr>
      <w:rFonts w:ascii="宋体" w:hAnsi="Courier New"/>
      <w:spacing w:val="5"/>
      <w:sz w:val="21"/>
    </w:rPr>
  </w:style>
  <w:style w:type="character" w:customStyle="1" w:styleId="239">
    <w:name w:val="日期 字符"/>
    <w:basedOn w:val="98"/>
    <w:link w:val="50"/>
    <w:qFormat/>
    <w:uiPriority w:val="0"/>
    <w:rPr>
      <w:kern w:val="2"/>
      <w:sz w:val="21"/>
      <w:szCs w:val="24"/>
    </w:rPr>
  </w:style>
  <w:style w:type="character" w:customStyle="1" w:styleId="240">
    <w:name w:val="样式 Char Char"/>
    <w:basedOn w:val="98"/>
    <w:link w:val="241"/>
    <w:qFormat/>
    <w:uiPriority w:val="0"/>
    <w:rPr>
      <w:rFonts w:ascii="宋体" w:hAnsi="宋体" w:cs="宋体"/>
      <w:sz w:val="24"/>
      <w:szCs w:val="24"/>
      <w:lang w:val="en-US" w:eastAsia="zh-CN" w:bidi="ar-SA"/>
    </w:rPr>
  </w:style>
  <w:style w:type="paragraph" w:customStyle="1" w:styleId="241">
    <w:name w:val="样式"/>
    <w:link w:val="24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2">
    <w:name w:val="Z_Chapter Label Char"/>
    <w:qFormat/>
    <w:uiPriority w:val="0"/>
    <w:rPr>
      <w:rFonts w:ascii="Arial" w:hAnsi="Arial" w:eastAsia="宋体"/>
      <w:b/>
      <w:color w:val="005BAB"/>
      <w:spacing w:val="56"/>
      <w:kern w:val="32"/>
      <w:sz w:val="28"/>
      <w:u w:val="single"/>
      <w:lang w:val="en-US" w:eastAsia="en-US" w:bidi="ar-SA"/>
    </w:rPr>
  </w:style>
  <w:style w:type="character" w:customStyle="1" w:styleId="243">
    <w:name w:val="文档结构图 字符"/>
    <w:basedOn w:val="98"/>
    <w:link w:val="27"/>
    <w:qFormat/>
    <w:uiPriority w:val="99"/>
    <w:rPr>
      <w:rFonts w:ascii="宋体"/>
      <w:kern w:val="2"/>
      <w:sz w:val="18"/>
      <w:szCs w:val="18"/>
    </w:rPr>
  </w:style>
  <w:style w:type="character" w:customStyle="1" w:styleId="244">
    <w:name w:val="不明显强调1"/>
    <w:qFormat/>
    <w:uiPriority w:val="0"/>
    <w:rPr>
      <w:i/>
      <w:iCs/>
      <w:color w:val="808080"/>
    </w:rPr>
  </w:style>
  <w:style w:type="character" w:customStyle="1" w:styleId="245">
    <w:name w:val="正文文本 + Batang"/>
    <w:qFormat/>
    <w:uiPriority w:val="0"/>
    <w:rPr>
      <w:rFonts w:ascii="Batang" w:hAnsi="Batang" w:eastAsia="Batang" w:cs="Batang"/>
      <w:color w:val="000000"/>
      <w:spacing w:val="-7"/>
      <w:w w:val="100"/>
      <w:position w:val="0"/>
      <w:sz w:val="16"/>
      <w:szCs w:val="16"/>
      <w:u w:val="none"/>
      <w:shd w:val="clear" w:color="auto" w:fill="FFFFFF"/>
      <w:lang w:val="en-US"/>
    </w:rPr>
  </w:style>
  <w:style w:type="character" w:customStyle="1" w:styleId="246">
    <w:name w:val="页脚 字符"/>
    <w:basedOn w:val="98"/>
    <w:link w:val="55"/>
    <w:qFormat/>
    <w:uiPriority w:val="99"/>
    <w:rPr>
      <w:rFonts w:eastAsia="宋体"/>
      <w:kern w:val="2"/>
      <w:sz w:val="18"/>
      <w:szCs w:val="18"/>
    </w:rPr>
  </w:style>
  <w:style w:type="character" w:customStyle="1" w:styleId="247">
    <w:name w:val="第*章 Char"/>
    <w:basedOn w:val="98"/>
    <w:qFormat/>
    <w:uiPriority w:val="0"/>
    <w:rPr>
      <w:rFonts w:ascii="Arial" w:hAnsi="Arial" w:eastAsia="黑体"/>
      <w:b/>
      <w:bCs/>
      <w:kern w:val="2"/>
      <w:sz w:val="32"/>
      <w:szCs w:val="32"/>
      <w:lang w:val="en-US" w:eastAsia="zh-CN" w:bidi="ar-SA"/>
    </w:rPr>
  </w:style>
  <w:style w:type="character" w:customStyle="1" w:styleId="248">
    <w:name w:val="x文 Char Char"/>
    <w:basedOn w:val="98"/>
    <w:link w:val="249"/>
    <w:qFormat/>
    <w:uiPriority w:val="0"/>
    <w:rPr>
      <w:color w:val="000000"/>
      <w:kern w:val="2"/>
      <w:sz w:val="24"/>
      <w:szCs w:val="24"/>
    </w:rPr>
  </w:style>
  <w:style w:type="paragraph" w:customStyle="1" w:styleId="249">
    <w:name w:val="x文"/>
    <w:basedOn w:val="1"/>
    <w:link w:val="248"/>
    <w:qFormat/>
    <w:uiPriority w:val="0"/>
    <w:pPr>
      <w:snapToGrid w:val="0"/>
      <w:spacing w:line="360" w:lineRule="auto"/>
      <w:ind w:firstLine="567" w:firstLineChars="270"/>
      <w:jc w:val="left"/>
    </w:pPr>
    <w:rPr>
      <w:color w:val="000000"/>
      <w:sz w:val="24"/>
    </w:rPr>
  </w:style>
  <w:style w:type="character" w:customStyle="1" w:styleId="250">
    <w:name w:val="样式 Char"/>
    <w:basedOn w:val="98"/>
    <w:qFormat/>
    <w:uiPriority w:val="0"/>
    <w:rPr>
      <w:rFonts w:ascii="宋体" w:hAnsi="宋体" w:cs="宋体"/>
      <w:sz w:val="24"/>
      <w:szCs w:val="24"/>
      <w:lang w:val="en-US" w:eastAsia="zh-CN" w:bidi="ar-SA"/>
    </w:rPr>
  </w:style>
  <w:style w:type="character" w:customStyle="1" w:styleId="251">
    <w:name w:val="apple-style-span"/>
    <w:basedOn w:val="98"/>
    <w:qFormat/>
    <w:uiPriority w:val="0"/>
  </w:style>
  <w:style w:type="character" w:customStyle="1" w:styleId="252">
    <w:name w:val="Z_Chapter Number Char"/>
    <w:qFormat/>
    <w:uiPriority w:val="0"/>
    <w:rPr>
      <w:rFonts w:ascii="Arial" w:hAnsi="Arial" w:eastAsia="宋体"/>
      <w:b/>
      <w:color w:val="005BAB"/>
      <w:spacing w:val="56"/>
      <w:kern w:val="32"/>
      <w:sz w:val="52"/>
      <w:u w:val="single"/>
      <w:lang w:val="en-US" w:eastAsia="en-US" w:bidi="ar-SA"/>
    </w:rPr>
  </w:style>
  <w:style w:type="character" w:customStyle="1" w:styleId="253">
    <w:name w:val="正文 首行缩进:  2 字符 Char Char"/>
    <w:link w:val="254"/>
    <w:qFormat/>
    <w:uiPriority w:val="0"/>
    <w:rPr>
      <w:kern w:val="2"/>
      <w:sz w:val="24"/>
    </w:rPr>
  </w:style>
  <w:style w:type="paragraph" w:customStyle="1" w:styleId="254">
    <w:name w:val="正文 首行缩进:  2 字符 Char"/>
    <w:basedOn w:val="1"/>
    <w:link w:val="253"/>
    <w:qFormat/>
    <w:uiPriority w:val="0"/>
    <w:pPr>
      <w:spacing w:line="360" w:lineRule="auto"/>
      <w:ind w:firstLine="480"/>
    </w:pPr>
    <w:rPr>
      <w:sz w:val="24"/>
      <w:szCs w:val="20"/>
    </w:rPr>
  </w:style>
  <w:style w:type="character" w:customStyle="1" w:styleId="255">
    <w:name w:val="题注 字符"/>
    <w:link w:val="23"/>
    <w:qFormat/>
    <w:uiPriority w:val="35"/>
    <w:rPr>
      <w:rFonts w:ascii="Arial" w:hAnsi="Arial" w:eastAsia="黑体"/>
      <w:kern w:val="2"/>
      <w:sz w:val="21"/>
      <w:szCs w:val="21"/>
      <w:lang w:val="en-US" w:eastAsia="zh-CN" w:bidi="ar-SA"/>
    </w:rPr>
  </w:style>
  <w:style w:type="character" w:customStyle="1" w:styleId="256">
    <w:name w:val="样式1 Char Char"/>
    <w:link w:val="257"/>
    <w:qFormat/>
    <w:uiPriority w:val="0"/>
    <w:rPr>
      <w:rFonts w:ascii="宋体" w:hAnsi="宋体"/>
      <w:kern w:val="2"/>
      <w:sz w:val="21"/>
      <w:szCs w:val="21"/>
    </w:rPr>
  </w:style>
  <w:style w:type="paragraph" w:customStyle="1" w:styleId="257">
    <w:name w:val="样式1"/>
    <w:basedOn w:val="1"/>
    <w:next w:val="7"/>
    <w:link w:val="256"/>
    <w:qFormat/>
    <w:uiPriority w:val="0"/>
    <w:pPr>
      <w:spacing w:line="360" w:lineRule="auto"/>
      <w:ind w:firstLine="420" w:firstLineChars="200"/>
    </w:pPr>
    <w:rPr>
      <w:rFonts w:ascii="宋体" w:hAnsi="宋体"/>
      <w:szCs w:val="21"/>
    </w:rPr>
  </w:style>
  <w:style w:type="character" w:customStyle="1" w:styleId="258">
    <w:name w:val="正文样式 Char"/>
    <w:link w:val="259"/>
    <w:qFormat/>
    <w:uiPriority w:val="0"/>
    <w:rPr>
      <w:sz w:val="24"/>
      <w:szCs w:val="24"/>
    </w:rPr>
  </w:style>
  <w:style w:type="paragraph" w:customStyle="1" w:styleId="259">
    <w:name w:val="正文样式"/>
    <w:basedOn w:val="1"/>
    <w:link w:val="258"/>
    <w:qFormat/>
    <w:uiPriority w:val="0"/>
    <w:pPr>
      <w:spacing w:beforeLines="50" w:afterLines="50" w:line="360" w:lineRule="auto"/>
      <w:ind w:firstLine="480" w:firstLineChars="200"/>
    </w:pPr>
    <w:rPr>
      <w:kern w:val="0"/>
      <w:sz w:val="24"/>
    </w:rPr>
  </w:style>
  <w:style w:type="character" w:customStyle="1" w:styleId="260">
    <w:name w:val="泾惠渠标题2 Char"/>
    <w:link w:val="261"/>
    <w:qFormat/>
    <w:uiPriority w:val="0"/>
    <w:rPr>
      <w:rFonts w:ascii="Arial" w:hAnsi="Arial"/>
      <w:b/>
      <w:bCs/>
      <w:color w:val="000000"/>
      <w:spacing w:val="10"/>
      <w:kern w:val="28"/>
      <w:sz w:val="28"/>
      <w:szCs w:val="28"/>
    </w:rPr>
  </w:style>
  <w:style w:type="paragraph" w:customStyle="1" w:styleId="261">
    <w:name w:val="泾惠渠标题2"/>
    <w:basedOn w:val="5"/>
    <w:link w:val="260"/>
    <w:qFormat/>
    <w:uiPriority w:val="0"/>
    <w:pPr>
      <w:keepLines w:val="0"/>
      <w:widowControl/>
      <w:tabs>
        <w:tab w:val="left" w:pos="360"/>
      </w:tabs>
      <w:spacing w:before="240" w:after="160" w:line="360" w:lineRule="auto"/>
      <w:ind w:left="450" w:hanging="450"/>
      <w:jc w:val="left"/>
    </w:pPr>
    <w:rPr>
      <w:color w:val="000000"/>
      <w:spacing w:val="10"/>
      <w:kern w:val="28"/>
      <w:sz w:val="28"/>
      <w:szCs w:val="28"/>
    </w:rPr>
  </w:style>
  <w:style w:type="character" w:customStyle="1" w:styleId="262">
    <w:name w:val="A题注[表格图片] Char"/>
    <w:link w:val="263"/>
    <w:qFormat/>
    <w:uiPriority w:val="0"/>
    <w:rPr>
      <w:rFonts w:ascii="宋体" w:hAnsi="宋体"/>
      <w:kern w:val="2"/>
      <w:sz w:val="21"/>
    </w:rPr>
  </w:style>
  <w:style w:type="paragraph" w:customStyle="1" w:styleId="263">
    <w:name w:val="A题注[表格图片]"/>
    <w:basedOn w:val="23"/>
    <w:link w:val="262"/>
    <w:qFormat/>
    <w:uiPriority w:val="0"/>
    <w:pPr>
      <w:widowControl w:val="0"/>
      <w:spacing w:beforeLines="0" w:afterLines="0"/>
    </w:pPr>
    <w:rPr>
      <w:rFonts w:ascii="宋体" w:hAnsi="宋体" w:eastAsia="宋体"/>
      <w:szCs w:val="20"/>
    </w:rPr>
  </w:style>
  <w:style w:type="character" w:customStyle="1" w:styleId="264">
    <w:name w:val="Default Char"/>
    <w:qFormat/>
    <w:uiPriority w:val="99"/>
    <w:rPr>
      <w:rFonts w:ascii="黑体" w:eastAsia="黑体" w:cs="黑体"/>
      <w:color w:val="000000"/>
      <w:sz w:val="24"/>
      <w:szCs w:val="24"/>
      <w:lang w:bidi="hi-IN"/>
    </w:rPr>
  </w:style>
  <w:style w:type="character" w:customStyle="1" w:styleId="265">
    <w:name w:val="畅通工程项目建议书正文 Char"/>
    <w:link w:val="266"/>
    <w:qFormat/>
    <w:uiPriority w:val="0"/>
    <w:rPr>
      <w:sz w:val="24"/>
      <w:szCs w:val="32"/>
    </w:rPr>
  </w:style>
  <w:style w:type="paragraph" w:customStyle="1" w:styleId="266">
    <w:name w:val="畅通工程项目建议书正文"/>
    <w:basedOn w:val="1"/>
    <w:link w:val="265"/>
    <w:qFormat/>
    <w:uiPriority w:val="0"/>
    <w:pPr>
      <w:spacing w:line="360" w:lineRule="auto"/>
      <w:ind w:firstLine="200" w:firstLineChars="200"/>
    </w:pPr>
    <w:rPr>
      <w:kern w:val="0"/>
      <w:sz w:val="24"/>
      <w:szCs w:val="32"/>
    </w:rPr>
  </w:style>
  <w:style w:type="character" w:customStyle="1" w:styleId="267">
    <w:name w:val="Content Char"/>
    <w:link w:val="268"/>
    <w:qFormat/>
    <w:uiPriority w:val="0"/>
    <w:rPr>
      <w:rFonts w:ascii="宋体" w:hAnsi="宋体"/>
      <w:bCs/>
      <w:sz w:val="21"/>
      <w:szCs w:val="21"/>
    </w:rPr>
  </w:style>
  <w:style w:type="paragraph" w:customStyle="1" w:styleId="268">
    <w:name w:val="Content"/>
    <w:basedOn w:val="1"/>
    <w:link w:val="267"/>
    <w:qFormat/>
    <w:uiPriority w:val="0"/>
    <w:pPr>
      <w:widowControl/>
      <w:adjustRightInd w:val="0"/>
      <w:spacing w:before="240" w:after="120" w:line="360" w:lineRule="auto"/>
      <w:ind w:firstLine="540"/>
      <w:jc w:val="left"/>
    </w:pPr>
    <w:rPr>
      <w:rFonts w:ascii="宋体" w:hAnsi="宋体"/>
      <w:bCs/>
      <w:kern w:val="0"/>
      <w:szCs w:val="21"/>
    </w:rPr>
  </w:style>
  <w:style w:type="character" w:customStyle="1" w:styleId="269">
    <w:name w:val="MM Topic 2 Char"/>
    <w:link w:val="270"/>
    <w:qFormat/>
    <w:uiPriority w:val="0"/>
    <w:rPr>
      <w:rFonts w:ascii="Cambria" w:hAnsi="Cambria"/>
      <w:b/>
      <w:bCs/>
      <w:kern w:val="2"/>
      <w:sz w:val="32"/>
      <w:szCs w:val="32"/>
    </w:rPr>
  </w:style>
  <w:style w:type="paragraph" w:customStyle="1" w:styleId="270">
    <w:name w:val="MM Topic 2"/>
    <w:basedOn w:val="5"/>
    <w:link w:val="269"/>
    <w:qFormat/>
    <w:uiPriority w:val="0"/>
    <w:pPr>
      <w:spacing w:line="416" w:lineRule="auto"/>
      <w:jc w:val="both"/>
    </w:pPr>
    <w:rPr>
      <w:rFonts w:ascii="Cambria" w:hAnsi="Cambria"/>
      <w:sz w:val="32"/>
    </w:rPr>
  </w:style>
  <w:style w:type="character" w:customStyle="1" w:styleId="271">
    <w:name w:val="MM Topic 5 Char"/>
    <w:link w:val="272"/>
    <w:qFormat/>
    <w:uiPriority w:val="0"/>
    <w:rPr>
      <w:rFonts w:ascii="Calibri" w:hAnsi="Calibri"/>
      <w:b/>
      <w:bCs/>
      <w:kern w:val="2"/>
      <w:sz w:val="28"/>
      <w:szCs w:val="28"/>
    </w:rPr>
  </w:style>
  <w:style w:type="paragraph" w:customStyle="1" w:styleId="272">
    <w:name w:val="MM Topic 5"/>
    <w:basedOn w:val="8"/>
    <w:link w:val="271"/>
    <w:qFormat/>
    <w:uiPriority w:val="0"/>
    <w:pPr>
      <w:tabs>
        <w:tab w:val="clear" w:pos="1008"/>
      </w:tabs>
      <w:ind w:firstLine="200" w:firstLineChars="200"/>
    </w:pPr>
    <w:rPr>
      <w:rFonts w:ascii="Calibri" w:hAnsi="Calibri"/>
      <w:bCs/>
      <w:szCs w:val="28"/>
    </w:rPr>
  </w:style>
  <w:style w:type="character" w:customStyle="1" w:styleId="273">
    <w:name w:val="MM Title Char"/>
    <w:link w:val="274"/>
    <w:qFormat/>
    <w:uiPriority w:val="0"/>
    <w:rPr>
      <w:rFonts w:ascii="Cambria" w:hAnsi="Cambria"/>
      <w:b/>
      <w:bCs/>
      <w:kern w:val="2"/>
      <w:sz w:val="32"/>
      <w:szCs w:val="32"/>
    </w:rPr>
  </w:style>
  <w:style w:type="paragraph" w:customStyle="1" w:styleId="274">
    <w:name w:val="MM Title"/>
    <w:basedOn w:val="83"/>
    <w:link w:val="273"/>
    <w:qFormat/>
    <w:uiPriority w:val="0"/>
  </w:style>
  <w:style w:type="character" w:customStyle="1" w:styleId="275">
    <w:name w:val="标题 字符"/>
    <w:basedOn w:val="98"/>
    <w:link w:val="83"/>
    <w:qFormat/>
    <w:uiPriority w:val="10"/>
    <w:rPr>
      <w:rFonts w:ascii="Cambria" w:hAnsi="Cambria"/>
      <w:b/>
      <w:bCs/>
      <w:kern w:val="2"/>
      <w:sz w:val="32"/>
      <w:szCs w:val="32"/>
    </w:rPr>
  </w:style>
  <w:style w:type="character" w:customStyle="1" w:styleId="276">
    <w:name w:val="文档正文 Char"/>
    <w:link w:val="277"/>
    <w:qFormat/>
    <w:locked/>
    <w:uiPriority w:val="0"/>
    <w:rPr>
      <w:sz w:val="24"/>
    </w:rPr>
  </w:style>
  <w:style w:type="paragraph" w:customStyle="1" w:styleId="277">
    <w:name w:val="文档正文"/>
    <w:basedOn w:val="1"/>
    <w:link w:val="276"/>
    <w:qFormat/>
    <w:uiPriority w:val="0"/>
    <w:pPr>
      <w:wordWrap w:val="0"/>
      <w:spacing w:before="156" w:after="156" w:line="360" w:lineRule="auto"/>
      <w:ind w:firstLine="480" w:firstLineChars="200"/>
    </w:pPr>
    <w:rPr>
      <w:kern w:val="0"/>
      <w:sz w:val="24"/>
      <w:szCs w:val="20"/>
    </w:rPr>
  </w:style>
  <w:style w:type="character" w:customStyle="1" w:styleId="278">
    <w:name w:val="content1"/>
    <w:qFormat/>
    <w:uiPriority w:val="0"/>
    <w:rPr>
      <w:spacing w:val="360"/>
      <w:sz w:val="18"/>
      <w:szCs w:val="18"/>
    </w:rPr>
  </w:style>
  <w:style w:type="character" w:customStyle="1" w:styleId="279">
    <w:name w:val="正文文本 Char Char"/>
    <w:qFormat/>
    <w:uiPriority w:val="0"/>
    <w:rPr>
      <w:rFonts w:eastAsia="宋体"/>
      <w:kern w:val="2"/>
      <w:sz w:val="21"/>
      <w:szCs w:val="24"/>
      <w:lang w:val="en-US" w:eastAsia="zh-CN" w:bidi="ar-SA"/>
    </w:rPr>
  </w:style>
  <w:style w:type="character" w:customStyle="1" w:styleId="280">
    <w:name w:val="标题3 Char"/>
    <w:link w:val="281"/>
    <w:qFormat/>
    <w:uiPriority w:val="0"/>
    <w:rPr>
      <w:rFonts w:ascii="Calibri" w:hAnsi="Calibri"/>
      <w:b/>
      <w:bCs/>
      <w:kern w:val="2"/>
      <w:sz w:val="32"/>
      <w:szCs w:val="32"/>
    </w:rPr>
  </w:style>
  <w:style w:type="paragraph" w:customStyle="1" w:styleId="281">
    <w:name w:val="标题3"/>
    <w:basedOn w:val="6"/>
    <w:link w:val="280"/>
    <w:qFormat/>
    <w:uiPriority w:val="0"/>
    <w:pPr>
      <w:spacing w:before="260" w:after="260" w:line="416" w:lineRule="auto"/>
      <w:ind w:left="720" w:hanging="432"/>
    </w:pPr>
    <w:rPr>
      <w:rFonts w:ascii="Calibri" w:hAnsi="Calibri"/>
      <w:sz w:val="32"/>
    </w:rPr>
  </w:style>
  <w:style w:type="character" w:customStyle="1" w:styleId="282">
    <w:name w:val="text1"/>
    <w:qFormat/>
    <w:uiPriority w:val="0"/>
    <w:rPr>
      <w:spacing w:val="390"/>
      <w:u w:val="none"/>
    </w:rPr>
  </w:style>
  <w:style w:type="character" w:customStyle="1" w:styleId="283">
    <w:name w:val="目录4 Char"/>
    <w:link w:val="284"/>
    <w:qFormat/>
    <w:uiPriority w:val="0"/>
    <w:rPr>
      <w:rFonts w:ascii="Arial" w:hAnsi="Arial"/>
      <w:b/>
      <w:bCs/>
      <w:sz w:val="21"/>
      <w:szCs w:val="21"/>
      <w:lang w:val="pt-BR"/>
    </w:rPr>
  </w:style>
  <w:style w:type="paragraph" w:customStyle="1" w:styleId="284">
    <w:name w:val="目录4"/>
    <w:basedOn w:val="281"/>
    <w:link w:val="283"/>
    <w:qFormat/>
    <w:uiPriority w:val="0"/>
    <w:pPr>
      <w:keepLines w:val="0"/>
      <w:widowControl/>
      <w:tabs>
        <w:tab w:val="left" w:pos="851"/>
      </w:tabs>
      <w:spacing w:before="240" w:after="240" w:line="360" w:lineRule="auto"/>
      <w:ind w:left="851" w:hanging="851"/>
      <w:jc w:val="left"/>
      <w:outlineLvl w:val="3"/>
    </w:pPr>
    <w:rPr>
      <w:rFonts w:ascii="Arial" w:hAnsi="Arial"/>
      <w:kern w:val="0"/>
      <w:sz w:val="21"/>
      <w:szCs w:val="21"/>
      <w:lang w:val="pt-BR"/>
    </w:rPr>
  </w:style>
  <w:style w:type="character" w:customStyle="1" w:styleId="285">
    <w:name w:val="明显参考1"/>
    <w:qFormat/>
    <w:uiPriority w:val="32"/>
    <w:rPr>
      <w:b/>
      <w:bCs/>
      <w:smallCaps/>
      <w:color w:val="C0504D"/>
      <w:spacing w:val="5"/>
      <w:u w:val="single"/>
    </w:rPr>
  </w:style>
  <w:style w:type="character" w:customStyle="1" w:styleId="286">
    <w:name w:val="Char Char Char Char Char Char Ch"/>
    <w:qFormat/>
    <w:uiPriority w:val="0"/>
    <w:rPr>
      <w:rFonts w:ascii="Arial" w:hAnsi="Arial" w:eastAsia="宋体"/>
      <w:b/>
      <w:bCs/>
      <w:kern w:val="2"/>
      <w:sz w:val="32"/>
      <w:szCs w:val="32"/>
      <w:lang w:val="en-US" w:eastAsia="zh-CN" w:bidi="ar-SA"/>
    </w:rPr>
  </w:style>
  <w:style w:type="character" w:customStyle="1" w:styleId="287">
    <w:name w:val="atitle"/>
    <w:qFormat/>
    <w:uiPriority w:val="0"/>
  </w:style>
  <w:style w:type="character" w:customStyle="1" w:styleId="288">
    <w:name w:val="Heading 01"/>
    <w:qFormat/>
    <w:uiPriority w:val="0"/>
    <w:rPr>
      <w:rFonts w:ascii="黑体" w:eastAsia="黑体"/>
      <w:b/>
      <w:bCs/>
      <w:kern w:val="44"/>
      <w:sz w:val="36"/>
      <w:szCs w:val="36"/>
      <w:lang w:val="en-US" w:eastAsia="zh-CN" w:bidi="ar-SA"/>
    </w:rPr>
  </w:style>
  <w:style w:type="character" w:customStyle="1" w:styleId="289">
    <w:name w:val="subtitle1"/>
    <w:qFormat/>
    <w:uiPriority w:val="0"/>
    <w:rPr>
      <w:rFonts w:hint="default" w:ascii="Georgia" w:hAnsi="Georgia"/>
      <w:b/>
      <w:bCs/>
      <w:color w:val="666666"/>
      <w:sz w:val="18"/>
      <w:szCs w:val="18"/>
    </w:rPr>
  </w:style>
  <w:style w:type="character" w:customStyle="1" w:styleId="290">
    <w:name w:val="info4"/>
    <w:qFormat/>
    <w:uiPriority w:val="0"/>
  </w:style>
  <w:style w:type="character" w:customStyle="1" w:styleId="291">
    <w:name w:val="Body Char2"/>
    <w:qFormat/>
    <w:locked/>
    <w:uiPriority w:val="0"/>
    <w:rPr>
      <w:rFonts w:ascii="Arial" w:hAnsi="Arial" w:eastAsia="宋体"/>
      <w:sz w:val="21"/>
      <w:szCs w:val="21"/>
      <w:lang w:val="en-US" w:eastAsia="en-US" w:bidi="ar-SA"/>
    </w:rPr>
  </w:style>
  <w:style w:type="character" w:customStyle="1" w:styleId="292">
    <w:name w:val="xh1"/>
    <w:qFormat/>
    <w:uiPriority w:val="0"/>
    <w:rPr>
      <w:color w:val="000000"/>
      <w:sz w:val="20"/>
      <w:szCs w:val="20"/>
    </w:rPr>
  </w:style>
  <w:style w:type="character" w:customStyle="1" w:styleId="293">
    <w:name w:val="MM Callout 1 Char"/>
    <w:link w:val="294"/>
    <w:qFormat/>
    <w:uiPriority w:val="0"/>
    <w:rPr>
      <w:rFonts w:ascii="Calibri" w:hAnsi="Calibri"/>
      <w:kern w:val="2"/>
      <w:sz w:val="24"/>
      <w:szCs w:val="22"/>
    </w:rPr>
  </w:style>
  <w:style w:type="paragraph" w:customStyle="1" w:styleId="294">
    <w:name w:val="MM Callout 1"/>
    <w:basedOn w:val="1"/>
    <w:link w:val="293"/>
    <w:qFormat/>
    <w:uiPriority w:val="0"/>
    <w:pPr>
      <w:spacing w:line="360" w:lineRule="auto"/>
      <w:ind w:left="420" w:hanging="420" w:firstLineChars="200"/>
    </w:pPr>
    <w:rPr>
      <w:rFonts w:ascii="Calibri" w:hAnsi="Calibri"/>
      <w:sz w:val="24"/>
      <w:szCs w:val="22"/>
    </w:rPr>
  </w:style>
  <w:style w:type="character" w:customStyle="1" w:styleId="295">
    <w:name w:val="图文框 Char"/>
    <w:link w:val="296"/>
    <w:qFormat/>
    <w:uiPriority w:val="0"/>
    <w:rPr>
      <w:kern w:val="2"/>
      <w:sz w:val="24"/>
      <w:szCs w:val="24"/>
      <w:lang w:val="en-US" w:eastAsia="zh-CN" w:bidi="ar-SA"/>
    </w:rPr>
  </w:style>
  <w:style w:type="paragraph" w:customStyle="1" w:styleId="296">
    <w:name w:val="图文框"/>
    <w:link w:val="295"/>
    <w:qFormat/>
    <w:uiPriority w:val="0"/>
    <w:pPr>
      <w:spacing w:line="360" w:lineRule="auto"/>
      <w:jc w:val="center"/>
    </w:pPr>
    <w:rPr>
      <w:rFonts w:ascii="Times New Roman" w:hAnsi="Times New Roman" w:eastAsia="宋体" w:cs="Times New Roman"/>
      <w:kern w:val="2"/>
      <w:sz w:val="24"/>
      <w:szCs w:val="24"/>
      <w:lang w:val="en-US" w:eastAsia="zh-CN" w:bidi="ar-SA"/>
    </w:rPr>
  </w:style>
  <w:style w:type="character" w:customStyle="1" w:styleId="297">
    <w:name w:val="正文缩进2字符 Char"/>
    <w:link w:val="298"/>
    <w:qFormat/>
    <w:uiPriority w:val="0"/>
    <w:rPr>
      <w:kern w:val="2"/>
      <w:sz w:val="21"/>
      <w:szCs w:val="24"/>
      <w:lang w:val="en-US" w:eastAsia="zh-CN" w:bidi="ar-SA"/>
    </w:rPr>
  </w:style>
  <w:style w:type="paragraph" w:customStyle="1" w:styleId="298">
    <w:name w:val="正文缩进2字符"/>
    <w:link w:val="297"/>
    <w:qFormat/>
    <w:uiPriority w:val="0"/>
    <w:pPr>
      <w:spacing w:line="30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99">
    <w:name w:val="DocParagraph Char"/>
    <w:link w:val="300"/>
    <w:qFormat/>
    <w:uiPriority w:val="1"/>
    <w:rPr>
      <w:kern w:val="44"/>
      <w:sz w:val="21"/>
      <w:szCs w:val="44"/>
    </w:rPr>
  </w:style>
  <w:style w:type="paragraph" w:customStyle="1" w:styleId="300">
    <w:name w:val="DocParagraph"/>
    <w:basedOn w:val="1"/>
    <w:link w:val="299"/>
    <w:qFormat/>
    <w:uiPriority w:val="1"/>
    <w:pPr>
      <w:widowControl/>
      <w:spacing w:before="120" w:line="288" w:lineRule="auto"/>
      <w:ind w:left="1247"/>
      <w:jc w:val="left"/>
    </w:pPr>
    <w:rPr>
      <w:kern w:val="44"/>
      <w:szCs w:val="44"/>
    </w:rPr>
  </w:style>
  <w:style w:type="character" w:customStyle="1" w:styleId="301">
    <w:name w:val="t4"/>
    <w:qFormat/>
    <w:uiPriority w:val="0"/>
    <w:rPr>
      <w:rFonts w:hint="default" w:ascii="Verdana" w:hAnsi="Verdana"/>
      <w:color w:val="999999"/>
      <w:sz w:val="16"/>
      <w:szCs w:val="16"/>
    </w:rPr>
  </w:style>
  <w:style w:type="character" w:customStyle="1" w:styleId="302">
    <w:name w:val="副标题 字符"/>
    <w:basedOn w:val="98"/>
    <w:link w:val="64"/>
    <w:qFormat/>
    <w:uiPriority w:val="11"/>
    <w:rPr>
      <w:rFonts w:ascii="Cambria" w:hAnsi="Cambria"/>
      <w:b/>
      <w:bCs/>
      <w:kern w:val="28"/>
      <w:sz w:val="32"/>
      <w:szCs w:val="32"/>
    </w:rPr>
  </w:style>
  <w:style w:type="character" w:customStyle="1" w:styleId="303">
    <w:name w:val="表头文字 Char"/>
    <w:qFormat/>
    <w:uiPriority w:val="0"/>
    <w:rPr>
      <w:rFonts w:ascii="Arial" w:hAnsi="Arial" w:eastAsia="宋体"/>
      <w:b/>
      <w:kern w:val="2"/>
      <w:sz w:val="21"/>
      <w:lang w:val="en-US" w:eastAsia="zh-CN" w:bidi="ar-SA"/>
    </w:rPr>
  </w:style>
  <w:style w:type="character" w:customStyle="1" w:styleId="304">
    <w:name w:val="样式 正文首行缩进 2 + (中文) 宋体 Char"/>
    <w:link w:val="305"/>
    <w:qFormat/>
    <w:uiPriority w:val="0"/>
    <w:rPr>
      <w:kern w:val="2"/>
      <w:sz w:val="28"/>
      <w:szCs w:val="28"/>
    </w:rPr>
  </w:style>
  <w:style w:type="paragraph" w:customStyle="1" w:styleId="305">
    <w:name w:val="样式 正文首行缩进 2 + (中文) 宋体"/>
    <w:basedOn w:val="1"/>
    <w:next w:val="1"/>
    <w:link w:val="304"/>
    <w:qFormat/>
    <w:uiPriority w:val="0"/>
    <w:pPr>
      <w:suppressAutoHyphens/>
      <w:kinsoku w:val="0"/>
      <w:topLinePunct/>
      <w:adjustRightInd w:val="0"/>
      <w:snapToGrid w:val="0"/>
      <w:spacing w:beforeLines="50" w:line="440" w:lineRule="exact"/>
      <w:ind w:firstLine="420" w:firstLineChars="200"/>
    </w:pPr>
    <w:rPr>
      <w:sz w:val="28"/>
      <w:szCs w:val="28"/>
    </w:rPr>
  </w:style>
  <w:style w:type="character" w:customStyle="1" w:styleId="306">
    <w:name w:val="标题 3 Char1 Char"/>
    <w:qFormat/>
    <w:uiPriority w:val="0"/>
    <w:rPr>
      <w:rFonts w:ascii="Times New Roman" w:hAnsi="Times New Roman" w:eastAsia="宋体"/>
      <w:b/>
      <w:bCs/>
      <w:kern w:val="2"/>
      <w:sz w:val="32"/>
      <w:szCs w:val="32"/>
      <w:vertAlign w:val="baseline"/>
      <w:lang w:val="en-US" w:eastAsia="zh-CN" w:bidi="ar-SA"/>
    </w:rPr>
  </w:style>
  <w:style w:type="character" w:customStyle="1" w:styleId="307">
    <w:name w:val="标题 31"/>
    <w:qFormat/>
    <w:uiPriority w:val="0"/>
    <w:rPr>
      <w:rFonts w:ascii="黑体" w:eastAsia="黑体"/>
      <w:b/>
      <w:bCs/>
      <w:kern w:val="2"/>
      <w:sz w:val="28"/>
      <w:szCs w:val="28"/>
      <w:lang w:val="en-US" w:eastAsia="zh-CN" w:bidi="ar-SA"/>
    </w:rPr>
  </w:style>
  <w:style w:type="character" w:customStyle="1" w:styleId="308">
    <w:name w:val="textfont1"/>
    <w:qFormat/>
    <w:uiPriority w:val="0"/>
    <w:rPr>
      <w:spacing w:val="240"/>
      <w:sz w:val="22"/>
      <w:szCs w:val="22"/>
    </w:rPr>
  </w:style>
  <w:style w:type="character" w:customStyle="1" w:styleId="309">
    <w:name w:val="Bullet Char"/>
    <w:link w:val="310"/>
    <w:qFormat/>
    <w:uiPriority w:val="0"/>
    <w:rPr>
      <w:sz w:val="21"/>
      <w:szCs w:val="21"/>
      <w:lang w:eastAsia="en-US"/>
    </w:rPr>
  </w:style>
  <w:style w:type="paragraph" w:customStyle="1" w:styleId="310">
    <w:name w:val="Bullet"/>
    <w:basedOn w:val="1"/>
    <w:link w:val="309"/>
    <w:qFormat/>
    <w:uiPriority w:val="0"/>
    <w:pPr>
      <w:widowControl/>
      <w:tabs>
        <w:tab w:val="left" w:pos="1260"/>
      </w:tabs>
      <w:adjustRightInd w:val="0"/>
      <w:spacing w:before="60" w:after="60"/>
      <w:ind w:left="1260" w:hanging="360"/>
    </w:pPr>
    <w:rPr>
      <w:kern w:val="0"/>
      <w:szCs w:val="21"/>
      <w:lang w:eastAsia="en-US"/>
    </w:rPr>
  </w:style>
  <w:style w:type="character" w:customStyle="1" w:styleId="311">
    <w:name w:val="正文缩进 Char1 Char Char"/>
    <w:qFormat/>
    <w:uiPriority w:val="0"/>
    <w:rPr>
      <w:rFonts w:eastAsia="宋体"/>
      <w:sz w:val="24"/>
      <w:szCs w:val="24"/>
      <w:lang w:val="en-US" w:eastAsia="zh-CN" w:bidi="ar-SA"/>
    </w:rPr>
  </w:style>
  <w:style w:type="character" w:customStyle="1" w:styleId="312">
    <w:name w:val="My 正文 Char"/>
    <w:link w:val="313"/>
    <w:qFormat/>
    <w:uiPriority w:val="0"/>
    <w:rPr>
      <w:rFonts w:ascii="宋体" w:hAnsi="宋体"/>
      <w:kern w:val="2"/>
      <w:sz w:val="24"/>
    </w:rPr>
  </w:style>
  <w:style w:type="paragraph" w:customStyle="1" w:styleId="313">
    <w:name w:val="My 正文"/>
    <w:basedOn w:val="1"/>
    <w:link w:val="312"/>
    <w:qFormat/>
    <w:uiPriority w:val="0"/>
    <w:pPr>
      <w:spacing w:before="120" w:after="120" w:line="520" w:lineRule="exact"/>
      <w:ind w:firstLine="480" w:firstLineChars="200"/>
    </w:pPr>
    <w:rPr>
      <w:rFonts w:ascii="宋体" w:hAnsi="宋体"/>
      <w:sz w:val="24"/>
      <w:szCs w:val="20"/>
    </w:rPr>
  </w:style>
  <w:style w:type="character" w:customStyle="1" w:styleId="314">
    <w:name w:val="unnamed11"/>
    <w:qFormat/>
    <w:uiPriority w:val="0"/>
  </w:style>
  <w:style w:type="character" w:customStyle="1" w:styleId="315">
    <w:name w:val="Message Header Label"/>
    <w:qFormat/>
    <w:uiPriority w:val="0"/>
    <w:rPr>
      <w:rFonts w:ascii="Arial" w:hAnsi="Arial" w:cs="Arial"/>
      <w:b/>
      <w:bCs/>
      <w:spacing w:val="-4"/>
      <w:sz w:val="18"/>
      <w:szCs w:val="18"/>
      <w:vertAlign w:val="baseline"/>
    </w:rPr>
  </w:style>
  <w:style w:type="character" w:customStyle="1" w:styleId="316">
    <w:name w:val="明显强调1"/>
    <w:qFormat/>
    <w:uiPriority w:val="21"/>
    <w:rPr>
      <w:b/>
      <w:bCs/>
      <w:i/>
      <w:iCs/>
      <w:color w:val="4F81BD"/>
    </w:rPr>
  </w:style>
  <w:style w:type="character" w:customStyle="1" w:styleId="317">
    <w:name w:val="2h Cha"/>
    <w:qFormat/>
    <w:uiPriority w:val="0"/>
    <w:rPr>
      <w:rFonts w:ascii="黑体" w:eastAsia="黑体"/>
      <w:b/>
      <w:bCs/>
      <w:kern w:val="2"/>
      <w:sz w:val="28"/>
      <w:szCs w:val="28"/>
      <w:lang w:val="en-US" w:eastAsia="zh-CN" w:bidi="ar-SA"/>
    </w:rPr>
  </w:style>
  <w:style w:type="character" w:customStyle="1" w:styleId="318">
    <w:name w:val="项目符号 加粗 一级 Char Char1"/>
    <w:qFormat/>
    <w:uiPriority w:val="0"/>
    <w:rPr>
      <w:rFonts w:ascii="宋体" w:hAnsi="宋体" w:eastAsia="宋体" w:cs="宋体"/>
      <w:b/>
      <w:bCs/>
      <w:kern w:val="2"/>
      <w:sz w:val="24"/>
      <w:szCs w:val="24"/>
      <w:lang w:val="en-US" w:eastAsia="zh-CN" w:bidi="ar-SA"/>
    </w:rPr>
  </w:style>
  <w:style w:type="character" w:customStyle="1" w:styleId="319">
    <w:name w:val="hilite"/>
    <w:qFormat/>
    <w:uiPriority w:val="0"/>
  </w:style>
  <w:style w:type="character" w:customStyle="1" w:styleId="320">
    <w:name w:val="脚注文本 字符"/>
    <w:basedOn w:val="98"/>
    <w:link w:val="67"/>
    <w:qFormat/>
    <w:uiPriority w:val="0"/>
    <w:rPr>
      <w:kern w:val="2"/>
      <w:sz w:val="18"/>
      <w:szCs w:val="18"/>
    </w:rPr>
  </w:style>
  <w:style w:type="character" w:customStyle="1" w:styleId="321">
    <w:name w:val="正文非缩进 Char Char Char Cha"/>
    <w:qFormat/>
    <w:uiPriority w:val="0"/>
    <w:rPr>
      <w:rFonts w:eastAsia="宋体"/>
      <w:color w:val="000000"/>
      <w:kern w:val="2"/>
      <w:sz w:val="21"/>
      <w:szCs w:val="24"/>
      <w:lang w:val="en-US" w:eastAsia="zh-CN" w:bidi="ar-SA"/>
    </w:rPr>
  </w:style>
  <w:style w:type="character" w:customStyle="1" w:styleId="322">
    <w:name w:val="第二层 C"/>
    <w:qFormat/>
    <w:uiPriority w:val="0"/>
    <w:rPr>
      <w:rFonts w:ascii="黑体" w:eastAsia="黑体"/>
      <w:b/>
      <w:bCs/>
      <w:kern w:val="2"/>
      <w:sz w:val="32"/>
      <w:szCs w:val="32"/>
      <w:lang w:val="zh-CN" w:eastAsia="zh-CN" w:bidi="ar-SA"/>
    </w:rPr>
  </w:style>
  <w:style w:type="character" w:customStyle="1" w:styleId="323">
    <w:name w:val="- Maj Side Char"/>
    <w:qFormat/>
    <w:uiPriority w:val="0"/>
    <w:rPr>
      <w:rFonts w:ascii="黑体" w:eastAsia="黑体"/>
      <w:b/>
      <w:bCs/>
      <w:kern w:val="2"/>
      <w:sz w:val="28"/>
      <w:szCs w:val="28"/>
      <w:lang w:val="en-US" w:eastAsia="zh-CN" w:bidi="ar-SA"/>
    </w:rPr>
  </w:style>
  <w:style w:type="character" w:customStyle="1" w:styleId="324">
    <w:name w:val="H24"/>
    <w:qFormat/>
    <w:uiPriority w:val="0"/>
    <w:rPr>
      <w:rFonts w:ascii="黑体" w:eastAsia="黑体"/>
      <w:b/>
      <w:bCs/>
      <w:kern w:val="2"/>
      <w:sz w:val="32"/>
      <w:szCs w:val="32"/>
      <w:lang w:val="zh-CN" w:eastAsia="zh-CN" w:bidi="ar-SA"/>
    </w:rPr>
  </w:style>
  <w:style w:type="character" w:customStyle="1" w:styleId="325">
    <w:name w:val="标题 22"/>
    <w:qFormat/>
    <w:uiPriority w:val="0"/>
    <w:rPr>
      <w:rFonts w:ascii="黑体" w:eastAsia="黑体"/>
      <w:b/>
      <w:bCs/>
      <w:kern w:val="2"/>
      <w:sz w:val="32"/>
      <w:szCs w:val="32"/>
      <w:lang w:val="zh-CN" w:eastAsia="zh-CN" w:bidi="ar-SA"/>
    </w:rPr>
  </w:style>
  <w:style w:type="character" w:customStyle="1" w:styleId="326">
    <w:name w:val="标书标题4 Char Char1"/>
    <w:qFormat/>
    <w:uiPriority w:val="0"/>
    <w:rPr>
      <w:rFonts w:ascii="宋体" w:hAnsi="宋体" w:eastAsia="宋体"/>
      <w:b/>
      <w:snapToGrid w:val="0"/>
      <w:kern w:val="2"/>
      <w:sz w:val="28"/>
      <w:szCs w:val="28"/>
      <w:lang w:val="en-GB" w:eastAsia="zh-CN" w:bidi="ar-SA"/>
    </w:rPr>
  </w:style>
  <w:style w:type="character" w:customStyle="1" w:styleId="327">
    <w:name w:val="boldbodycopy1"/>
    <w:qFormat/>
    <w:uiPriority w:val="0"/>
  </w:style>
  <w:style w:type="character" w:customStyle="1" w:styleId="328">
    <w:name w:val="aaa"/>
    <w:qFormat/>
    <w:uiPriority w:val="0"/>
  </w:style>
  <w:style w:type="character" w:customStyle="1" w:styleId="329">
    <w:name w:val="normalfont1"/>
    <w:qFormat/>
    <w:uiPriority w:val="0"/>
    <w:rPr>
      <w:rFonts w:hint="default" w:ascii="ˎ̥" w:hAnsi="ˎ̥"/>
      <w:sz w:val="18"/>
      <w:szCs w:val="18"/>
      <w:u w:val="none"/>
    </w:rPr>
  </w:style>
  <w:style w:type="character" w:customStyle="1" w:styleId="33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331">
    <w:name w:val="f-main1"/>
    <w:qFormat/>
    <w:uiPriority w:val="0"/>
    <w:rPr>
      <w:rFonts w:hint="default"/>
      <w:color w:val="385269"/>
      <w:sz w:val="20"/>
      <w:szCs w:val="20"/>
    </w:rPr>
  </w:style>
  <w:style w:type="character" w:customStyle="1" w:styleId="332">
    <w:name w:val="表外项目符号二级 Char"/>
    <w:link w:val="333"/>
    <w:semiHidden/>
    <w:qFormat/>
    <w:uiPriority w:val="0"/>
    <w:rPr>
      <w:rFonts w:ascii="Arial" w:hAnsi="Arial"/>
      <w:color w:val="000000"/>
      <w:kern w:val="2"/>
      <w:szCs w:val="21"/>
    </w:rPr>
  </w:style>
  <w:style w:type="paragraph" w:customStyle="1" w:styleId="333">
    <w:name w:val="表外项目符号二级"/>
    <w:basedOn w:val="1"/>
    <w:link w:val="332"/>
    <w:semiHidden/>
    <w:qFormat/>
    <w:uiPriority w:val="0"/>
    <w:pPr>
      <w:adjustRightInd w:val="0"/>
      <w:snapToGrid w:val="0"/>
      <w:spacing w:beforeLines="50" w:afterLines="50" w:line="300" w:lineRule="exact"/>
    </w:pPr>
    <w:rPr>
      <w:rFonts w:ascii="Arial" w:hAnsi="Arial"/>
      <w:color w:val="000000"/>
      <w:sz w:val="20"/>
      <w:szCs w:val="21"/>
    </w:rPr>
  </w:style>
  <w:style w:type="character" w:customStyle="1" w:styleId="334">
    <w:name w:val="标题1 Char1"/>
    <w:qFormat/>
    <w:uiPriority w:val="0"/>
    <w:rPr>
      <w:rFonts w:ascii="Arial" w:hAnsi="Arial"/>
      <w:b/>
      <w:bCs/>
      <w:smallCaps/>
      <w:spacing w:val="10"/>
      <w:kern w:val="20"/>
      <w:sz w:val="44"/>
      <w:szCs w:val="44"/>
    </w:rPr>
  </w:style>
  <w:style w:type="character" w:customStyle="1" w:styleId="335">
    <w:name w:val="正文文本 字符"/>
    <w:basedOn w:val="98"/>
    <w:link w:val="2"/>
    <w:qFormat/>
    <w:uiPriority w:val="0"/>
    <w:rPr>
      <w:kern w:val="2"/>
      <w:sz w:val="21"/>
      <w:szCs w:val="24"/>
    </w:rPr>
  </w:style>
  <w:style w:type="character" w:customStyle="1" w:styleId="336">
    <w:name w:val="font161"/>
    <w:basedOn w:val="98"/>
    <w:qFormat/>
    <w:uiPriority w:val="0"/>
    <w:rPr>
      <w:b/>
      <w:bCs/>
      <w:sz w:val="32"/>
      <w:szCs w:val="32"/>
    </w:rPr>
  </w:style>
  <w:style w:type="character" w:customStyle="1" w:styleId="337">
    <w:name w:val="line21"/>
    <w:basedOn w:val="98"/>
    <w:qFormat/>
    <w:uiPriority w:val="0"/>
    <w:rPr>
      <w:rFonts w:hint="default" w:ascii="ˎ̥" w:hAnsi="ˎ̥"/>
      <w:color w:val="003366"/>
      <w:sz w:val="23"/>
      <w:szCs w:val="23"/>
    </w:rPr>
  </w:style>
  <w:style w:type="character" w:customStyle="1" w:styleId="338">
    <w:name w:val="无间隔 Char"/>
    <w:basedOn w:val="98"/>
    <w:link w:val="339"/>
    <w:qFormat/>
    <w:uiPriority w:val="1"/>
    <w:rPr>
      <w:rFonts w:ascii="Calibri" w:hAnsi="Calibri"/>
      <w:sz w:val="22"/>
      <w:szCs w:val="22"/>
      <w:lang w:val="en-US" w:eastAsia="zh-CN" w:bidi="ar-SA"/>
    </w:rPr>
  </w:style>
  <w:style w:type="paragraph" w:customStyle="1" w:styleId="339">
    <w:name w:val="无间隔1"/>
    <w:link w:val="338"/>
    <w:qFormat/>
    <w:uiPriority w:val="0"/>
    <w:pPr>
      <w:jc w:val="both"/>
    </w:pPr>
    <w:rPr>
      <w:rFonts w:ascii="Calibri" w:hAnsi="Calibri" w:eastAsia="宋体" w:cs="Times New Roman"/>
      <w:sz w:val="22"/>
      <w:szCs w:val="22"/>
      <w:lang w:val="en-US" w:eastAsia="zh-CN" w:bidi="ar-SA"/>
    </w:rPr>
  </w:style>
  <w:style w:type="character" w:customStyle="1" w:styleId="340">
    <w:name w:val="jian"/>
    <w:basedOn w:val="98"/>
    <w:qFormat/>
    <w:uiPriority w:val="0"/>
  </w:style>
  <w:style w:type="character" w:customStyle="1" w:styleId="341">
    <w:name w:val="页眉 字符"/>
    <w:basedOn w:val="98"/>
    <w:link w:val="57"/>
    <w:qFormat/>
    <w:uiPriority w:val="0"/>
    <w:rPr>
      <w:rFonts w:ascii="Times New Roman" w:hAnsi="Times New Roman"/>
      <w:kern w:val="2"/>
      <w:sz w:val="18"/>
      <w:szCs w:val="18"/>
    </w:rPr>
  </w:style>
  <w:style w:type="character" w:customStyle="1" w:styleId="342">
    <w:name w:val="正文文本缩进 字符"/>
    <w:basedOn w:val="98"/>
    <w:link w:val="35"/>
    <w:qFormat/>
    <w:uiPriority w:val="0"/>
    <w:rPr>
      <w:kern w:val="2"/>
      <w:sz w:val="24"/>
    </w:rPr>
  </w:style>
  <w:style w:type="character" w:customStyle="1" w:styleId="343">
    <w:name w:val="正文4 Char Char"/>
    <w:basedOn w:val="98"/>
    <w:link w:val="344"/>
    <w:qFormat/>
    <w:uiPriority w:val="0"/>
    <w:rPr>
      <w:kern w:val="2"/>
      <w:sz w:val="24"/>
      <w:szCs w:val="24"/>
    </w:rPr>
  </w:style>
  <w:style w:type="paragraph" w:customStyle="1" w:styleId="344">
    <w:name w:val="正文4"/>
    <w:basedOn w:val="1"/>
    <w:link w:val="343"/>
    <w:qFormat/>
    <w:uiPriority w:val="0"/>
    <w:pPr>
      <w:spacing w:line="360" w:lineRule="auto"/>
      <w:ind w:firstLine="200" w:firstLineChars="200"/>
    </w:pPr>
    <w:rPr>
      <w:sz w:val="24"/>
    </w:rPr>
  </w:style>
  <w:style w:type="character" w:customStyle="1" w:styleId="345">
    <w:name w:val="c Char Char1"/>
    <w:basedOn w:val="98"/>
    <w:link w:val="346"/>
    <w:qFormat/>
    <w:uiPriority w:val="0"/>
    <w:rPr>
      <w:rFonts w:ascii="宋体" w:hAnsi="宋体"/>
      <w:b/>
      <w:snapToGrid w:val="0"/>
      <w:color w:val="FF0000"/>
      <w:sz w:val="24"/>
      <w:szCs w:val="24"/>
    </w:rPr>
  </w:style>
  <w:style w:type="paragraph" w:customStyle="1" w:styleId="346">
    <w:name w:val="c Char"/>
    <w:basedOn w:val="1"/>
    <w:next w:val="1"/>
    <w:link w:val="345"/>
    <w:qFormat/>
    <w:uiPriority w:val="0"/>
    <w:pPr>
      <w:keepNext/>
      <w:keepLines/>
      <w:tabs>
        <w:tab w:val="left" w:pos="8391"/>
      </w:tabs>
      <w:spacing w:line="360" w:lineRule="auto"/>
    </w:pPr>
    <w:rPr>
      <w:rFonts w:ascii="宋体" w:hAnsi="宋体"/>
      <w:b/>
      <w:snapToGrid w:val="0"/>
      <w:color w:val="FF0000"/>
      <w:sz w:val="24"/>
    </w:rPr>
  </w:style>
  <w:style w:type="character" w:customStyle="1" w:styleId="347">
    <w:name w:val="正文文本缩进 2 字符"/>
    <w:basedOn w:val="98"/>
    <w:link w:val="51"/>
    <w:qFormat/>
    <w:uiPriority w:val="0"/>
    <w:rPr>
      <w:kern w:val="2"/>
      <w:sz w:val="21"/>
      <w:szCs w:val="24"/>
    </w:rPr>
  </w:style>
  <w:style w:type="character" w:customStyle="1" w:styleId="348">
    <w:name w:val="textcontents"/>
    <w:basedOn w:val="98"/>
    <w:qFormat/>
    <w:uiPriority w:val="0"/>
  </w:style>
  <w:style w:type="character" w:customStyle="1" w:styleId="349">
    <w:name w:val="纯文本 Char1"/>
    <w:basedOn w:val="98"/>
    <w:qFormat/>
    <w:uiPriority w:val="0"/>
    <w:rPr>
      <w:rFonts w:ascii="宋体" w:hAnsi="Courier New"/>
      <w:spacing w:val="5"/>
      <w:sz w:val="21"/>
    </w:rPr>
  </w:style>
  <w:style w:type="character" w:customStyle="1" w:styleId="350">
    <w:name w:val="正文4 Char"/>
    <w:basedOn w:val="98"/>
    <w:qFormat/>
    <w:uiPriority w:val="0"/>
    <w:rPr>
      <w:kern w:val="2"/>
      <w:sz w:val="24"/>
      <w:szCs w:val="24"/>
    </w:rPr>
  </w:style>
  <w:style w:type="character" w:customStyle="1" w:styleId="351">
    <w:name w:val="Z_Body_Para Char"/>
    <w:qFormat/>
    <w:uiPriority w:val="0"/>
    <w:rPr>
      <w:rFonts w:ascii="Verdana" w:hAnsi="Verdana" w:eastAsia="宋体"/>
      <w:lang w:val="en-US" w:eastAsia="en-US" w:bidi="ar-SA"/>
    </w:rPr>
  </w:style>
  <w:style w:type="character" w:customStyle="1" w:styleId="352">
    <w:name w:val="zbggmain style9"/>
    <w:basedOn w:val="98"/>
    <w:qFormat/>
    <w:uiPriority w:val="0"/>
  </w:style>
  <w:style w:type="character" w:customStyle="1" w:styleId="353">
    <w:name w:val="Product Name"/>
    <w:qFormat/>
    <w:uiPriority w:val="0"/>
    <w:rPr>
      <w:rFonts w:ascii="Arial" w:hAnsi="Arial"/>
      <w:b/>
      <w:color w:val="005288"/>
      <w:spacing w:val="-20"/>
      <w:w w:val="100"/>
      <w:kern w:val="32"/>
      <w:position w:val="0"/>
      <w:sz w:val="60"/>
    </w:rPr>
  </w:style>
  <w:style w:type="character" w:customStyle="1" w:styleId="354">
    <w:name w:val="正文文本 3 字符"/>
    <w:basedOn w:val="98"/>
    <w:link w:val="32"/>
    <w:qFormat/>
    <w:uiPriority w:val="0"/>
    <w:rPr>
      <w:rFonts w:ascii="宋体"/>
      <w:kern w:val="2"/>
      <w:sz w:val="24"/>
    </w:rPr>
  </w:style>
  <w:style w:type="character" w:customStyle="1" w:styleId="355">
    <w:name w:val="样式 (中文) 黑体 三号 加粗"/>
    <w:qFormat/>
    <w:uiPriority w:val="0"/>
    <w:rPr>
      <w:rFonts w:ascii="Times New Roman" w:hAnsi="Times New Roman"/>
      <w:b/>
      <w:bCs/>
      <w:color w:val="auto"/>
    </w:rPr>
  </w:style>
  <w:style w:type="character" w:customStyle="1" w:styleId="356">
    <w:name w:val="正文文本首行缩进 2 字符"/>
    <w:basedOn w:val="342"/>
    <w:link w:val="86"/>
    <w:qFormat/>
    <w:uiPriority w:val="0"/>
    <w:rPr>
      <w:rFonts w:eastAsia="仿宋_GB2312"/>
      <w:kern w:val="2"/>
      <w:sz w:val="21"/>
      <w:szCs w:val="22"/>
    </w:rPr>
  </w:style>
  <w:style w:type="character" w:customStyle="1" w:styleId="357">
    <w:name w:val="图名2 Char"/>
    <w:link w:val="358"/>
    <w:qFormat/>
    <w:uiPriority w:val="0"/>
    <w:rPr>
      <w:kern w:val="21"/>
      <w:sz w:val="18"/>
    </w:rPr>
  </w:style>
  <w:style w:type="paragraph" w:customStyle="1" w:styleId="358">
    <w:name w:val="图名2"/>
    <w:basedOn w:val="1"/>
    <w:link w:val="357"/>
    <w:qFormat/>
    <w:uiPriority w:val="0"/>
    <w:pPr>
      <w:widowControl/>
      <w:tabs>
        <w:tab w:val="left" w:leader="dot" w:pos="1701"/>
        <w:tab w:val="left" w:pos="9072"/>
      </w:tabs>
      <w:snapToGrid w:val="0"/>
      <w:spacing w:before="120" w:after="360" w:line="360" w:lineRule="atLeast"/>
      <w:jc w:val="center"/>
    </w:pPr>
    <w:rPr>
      <w:kern w:val="21"/>
      <w:sz w:val="18"/>
      <w:szCs w:val="20"/>
    </w:rPr>
  </w:style>
  <w:style w:type="character" w:customStyle="1" w:styleId="359">
    <w:name w:val="正文文本 Char1"/>
    <w:semiHidden/>
    <w:qFormat/>
    <w:uiPriority w:val="99"/>
    <w:rPr>
      <w:rFonts w:ascii="Calibri" w:hAnsi="Calibri" w:eastAsia="宋体" w:cs="Times New Roman"/>
      <w:szCs w:val="21"/>
    </w:rPr>
  </w:style>
  <w:style w:type="character" w:customStyle="1" w:styleId="360">
    <w:name w:val="Body1! Char"/>
    <w:link w:val="361"/>
    <w:qFormat/>
    <w:uiPriority w:val="0"/>
    <w:rPr>
      <w:rFonts w:ascii="Arial" w:hAnsi="Arial"/>
      <w:sz w:val="21"/>
      <w:szCs w:val="21"/>
      <w:lang w:eastAsia="en-US"/>
    </w:rPr>
  </w:style>
  <w:style w:type="paragraph" w:customStyle="1" w:styleId="361">
    <w:name w:val="Body1!"/>
    <w:basedOn w:val="178"/>
    <w:link w:val="360"/>
    <w:qFormat/>
    <w:uiPriority w:val="0"/>
    <w:pPr>
      <w:tabs>
        <w:tab w:val="left" w:pos="1247"/>
        <w:tab w:val="clear" w:pos="1980"/>
      </w:tabs>
      <w:spacing w:before="120" w:after="0" w:line="288" w:lineRule="auto"/>
      <w:ind w:left="1247" w:firstLine="200" w:firstLineChars="200"/>
      <w:jc w:val="both"/>
    </w:pPr>
    <w:rPr>
      <w:rFonts w:ascii="Arial" w:hAnsi="Arial"/>
      <w:kern w:val="0"/>
      <w:szCs w:val="21"/>
      <w:lang w:eastAsia="en-US"/>
    </w:rPr>
  </w:style>
  <w:style w:type="character" w:customStyle="1" w:styleId="362">
    <w:name w:val="正文编号1 Char"/>
    <w:link w:val="363"/>
    <w:qFormat/>
    <w:uiPriority w:val="0"/>
    <w:rPr>
      <w:kern w:val="21"/>
      <w:sz w:val="21"/>
    </w:rPr>
  </w:style>
  <w:style w:type="paragraph" w:customStyle="1" w:styleId="363">
    <w:name w:val="正文编号1"/>
    <w:basedOn w:val="1"/>
    <w:link w:val="362"/>
    <w:qFormat/>
    <w:uiPriority w:val="0"/>
    <w:pPr>
      <w:widowControl/>
      <w:tabs>
        <w:tab w:val="left" w:leader="dot" w:pos="1701"/>
        <w:tab w:val="left" w:pos="9072"/>
      </w:tabs>
      <w:adjustRightInd w:val="0"/>
      <w:snapToGrid w:val="0"/>
      <w:spacing w:before="120" w:after="120" w:line="360" w:lineRule="atLeast"/>
      <w:ind w:left="2342" w:hanging="471"/>
    </w:pPr>
    <w:rPr>
      <w:kern w:val="21"/>
      <w:szCs w:val="20"/>
    </w:rPr>
  </w:style>
  <w:style w:type="character" w:customStyle="1" w:styleId="364">
    <w:name w:val="atitle31"/>
    <w:qFormat/>
    <w:uiPriority w:val="0"/>
    <w:rPr>
      <w:rFonts w:hint="default" w:ascii="Arial" w:hAnsi="Arial" w:cs="Arial"/>
      <w:b/>
      <w:bCs/>
      <w:sz w:val="29"/>
      <w:szCs w:val="29"/>
    </w:rPr>
  </w:style>
  <w:style w:type="character" w:customStyle="1" w:styleId="365">
    <w:name w:val="QCProprietary"/>
    <w:qFormat/>
    <w:uiPriority w:val="0"/>
    <w:rPr>
      <w:b/>
      <w:bCs/>
      <w:sz w:val="18"/>
      <w:szCs w:val="18"/>
    </w:rPr>
  </w:style>
  <w:style w:type="character" w:customStyle="1" w:styleId="366">
    <w:name w:val="标准正文 Char Char Char Char"/>
    <w:link w:val="367"/>
    <w:qFormat/>
    <w:uiPriority w:val="0"/>
    <w:rPr>
      <w:kern w:val="2"/>
      <w:sz w:val="24"/>
      <w:szCs w:val="21"/>
    </w:rPr>
  </w:style>
  <w:style w:type="paragraph" w:customStyle="1" w:styleId="367">
    <w:name w:val="标准正文 Char Char Char"/>
    <w:basedOn w:val="1"/>
    <w:link w:val="366"/>
    <w:qFormat/>
    <w:uiPriority w:val="0"/>
    <w:pPr>
      <w:spacing w:before="60" w:after="60" w:line="360" w:lineRule="auto"/>
      <w:ind w:firstLine="482"/>
    </w:pPr>
    <w:rPr>
      <w:sz w:val="24"/>
      <w:szCs w:val="21"/>
    </w:rPr>
  </w:style>
  <w:style w:type="character" w:customStyle="1" w:styleId="368">
    <w:name w:val="正文1 Char"/>
    <w:link w:val="369"/>
    <w:qFormat/>
    <w:uiPriority w:val="0"/>
    <w:rPr>
      <w:kern w:val="2"/>
      <w:sz w:val="24"/>
      <w:szCs w:val="24"/>
    </w:rPr>
  </w:style>
  <w:style w:type="paragraph" w:customStyle="1" w:styleId="369">
    <w:name w:val="正文111"/>
    <w:basedOn w:val="1"/>
    <w:link w:val="368"/>
    <w:qFormat/>
    <w:uiPriority w:val="0"/>
    <w:pPr>
      <w:spacing w:before="60" w:after="60" w:line="360" w:lineRule="auto"/>
      <w:ind w:firstLine="200" w:firstLineChars="200"/>
      <w:outlineLvl w:val="6"/>
    </w:pPr>
    <w:rPr>
      <w:sz w:val="24"/>
    </w:rPr>
  </w:style>
  <w:style w:type="character" w:customStyle="1" w:styleId="370">
    <w:name w:val="p11b1"/>
    <w:qFormat/>
    <w:uiPriority w:val="0"/>
    <w:rPr>
      <w:color w:val="000000"/>
      <w:sz w:val="20"/>
      <w:szCs w:val="20"/>
      <w:u w:val="none"/>
    </w:rPr>
  </w:style>
  <w:style w:type="character" w:customStyle="1" w:styleId="371">
    <w:name w:val="缩紧正文 Char Char Char Char Char"/>
    <w:qFormat/>
    <w:uiPriority w:val="0"/>
    <w:rPr>
      <w:rFonts w:ascii="宋体" w:hAnsi="宋体" w:eastAsia="宋体" w:cs="宋体"/>
      <w:kern w:val="2"/>
      <w:sz w:val="24"/>
      <w:szCs w:val="24"/>
      <w:lang w:val="en-US" w:eastAsia="zh-CN" w:bidi="ar-SA"/>
    </w:rPr>
  </w:style>
  <w:style w:type="character" w:customStyle="1" w:styleId="372">
    <w:name w:val="单页副标题"/>
    <w:qFormat/>
    <w:uiPriority w:val="0"/>
    <w:rPr>
      <w:rFonts w:ascii="Times New Roman" w:hAnsi="Times New Roman" w:eastAsia="宋体"/>
      <w:b/>
      <w:bCs/>
      <w:color w:val="auto"/>
    </w:rPr>
  </w:style>
  <w:style w:type="character" w:customStyle="1" w:styleId="373">
    <w:name w:val="样式 宋体 小四 首行缩进:  0.85 厘米 Char Char Char"/>
    <w:link w:val="374"/>
    <w:qFormat/>
    <w:uiPriority w:val="0"/>
    <w:rPr>
      <w:rFonts w:ascii="宋体" w:hAnsi="宋体"/>
      <w:kern w:val="2"/>
      <w:sz w:val="24"/>
      <w:szCs w:val="24"/>
    </w:rPr>
  </w:style>
  <w:style w:type="paragraph" w:customStyle="1" w:styleId="374">
    <w:name w:val="样式 宋体 小四 首行缩进:  0.85 厘米 Char Char"/>
    <w:basedOn w:val="1"/>
    <w:link w:val="373"/>
    <w:qFormat/>
    <w:uiPriority w:val="0"/>
    <w:pPr>
      <w:spacing w:line="400" w:lineRule="exact"/>
      <w:ind w:firstLine="482"/>
    </w:pPr>
    <w:rPr>
      <w:rFonts w:ascii="宋体" w:hAnsi="宋体"/>
      <w:sz w:val="24"/>
    </w:rPr>
  </w:style>
  <w:style w:type="character" w:customStyle="1" w:styleId="375">
    <w:name w:val="标题 32"/>
    <w:qFormat/>
    <w:uiPriority w:val="0"/>
    <w:rPr>
      <w:rFonts w:ascii="黑体" w:eastAsia="黑体"/>
      <w:b/>
      <w:bCs/>
      <w:kern w:val="2"/>
      <w:sz w:val="28"/>
      <w:szCs w:val="28"/>
      <w:lang w:val="en-US" w:eastAsia="zh-CN" w:bidi="ar-SA"/>
    </w:rPr>
  </w:style>
  <w:style w:type="character" w:customStyle="1" w:styleId="376">
    <w:name w:val="infodetail1"/>
    <w:qFormat/>
    <w:uiPriority w:val="0"/>
    <w:rPr>
      <w:rFonts w:hint="default" w:ascii="ˎ̥" w:hAnsi="ˎ̥"/>
      <w:sz w:val="18"/>
      <w:szCs w:val="18"/>
    </w:rPr>
  </w:style>
  <w:style w:type="character" w:customStyle="1" w:styleId="377">
    <w:name w:val="ih151"/>
    <w:qFormat/>
    <w:uiPriority w:val="0"/>
    <w:rPr>
      <w:color w:val="666666"/>
      <w:sz w:val="18"/>
      <w:szCs w:val="18"/>
      <w:u w:val="none"/>
    </w:rPr>
  </w:style>
  <w:style w:type="character" w:customStyle="1" w:styleId="378">
    <w:name w:val="新一个技术建议书样式 Char"/>
    <w:link w:val="379"/>
    <w:qFormat/>
    <w:uiPriority w:val="0"/>
    <w:rPr>
      <w:rFonts w:ascii="华文细黑" w:hAnsi="华文细黑" w:eastAsia="华文细黑"/>
      <w:kern w:val="2"/>
      <w:sz w:val="21"/>
      <w:szCs w:val="22"/>
    </w:rPr>
  </w:style>
  <w:style w:type="paragraph" w:customStyle="1" w:styleId="379">
    <w:name w:val="新一个技术建议书样式"/>
    <w:basedOn w:val="1"/>
    <w:link w:val="378"/>
    <w:qFormat/>
    <w:uiPriority w:val="0"/>
    <w:pPr>
      <w:spacing w:line="360" w:lineRule="auto"/>
      <w:ind w:firstLine="420"/>
    </w:pPr>
    <w:rPr>
      <w:rFonts w:ascii="华文细黑" w:hAnsi="华文细黑" w:eastAsia="华文细黑"/>
      <w:szCs w:val="22"/>
    </w:rPr>
  </w:style>
  <w:style w:type="character" w:customStyle="1" w:styleId="380">
    <w:name w:val="项目符号 Char"/>
    <w:link w:val="381"/>
    <w:semiHidden/>
    <w:qFormat/>
    <w:uiPriority w:val="0"/>
    <w:rPr>
      <w:rFonts w:ascii="Arial" w:hAnsi="Arial"/>
      <w:kern w:val="2"/>
      <w:szCs w:val="21"/>
    </w:rPr>
  </w:style>
  <w:style w:type="paragraph" w:customStyle="1" w:styleId="381">
    <w:name w:val="项目符号"/>
    <w:basedOn w:val="1"/>
    <w:link w:val="380"/>
    <w:semiHidden/>
    <w:qFormat/>
    <w:uiPriority w:val="0"/>
    <w:pPr>
      <w:adjustRightInd w:val="0"/>
      <w:snapToGrid w:val="0"/>
      <w:spacing w:beforeLines="50" w:afterLines="50" w:line="300" w:lineRule="exact"/>
    </w:pPr>
    <w:rPr>
      <w:rFonts w:ascii="Arial" w:hAnsi="Arial"/>
      <w:sz w:val="20"/>
      <w:szCs w:val="21"/>
    </w:rPr>
  </w:style>
  <w:style w:type="character" w:customStyle="1" w:styleId="382">
    <w:name w:val="使用的题注 Char"/>
    <w:link w:val="383"/>
    <w:qFormat/>
    <w:uiPriority w:val="0"/>
    <w:rPr>
      <w:rFonts w:ascii="Arial" w:hAnsi="Arial" w:eastAsia="黑体"/>
      <w:kern w:val="2"/>
    </w:rPr>
  </w:style>
  <w:style w:type="paragraph" w:customStyle="1" w:styleId="383">
    <w:name w:val="使用的题注"/>
    <w:basedOn w:val="1"/>
    <w:link w:val="382"/>
    <w:qFormat/>
    <w:uiPriority w:val="0"/>
    <w:pPr>
      <w:spacing w:line="360" w:lineRule="auto"/>
      <w:jc w:val="center"/>
    </w:pPr>
    <w:rPr>
      <w:rFonts w:ascii="Arial" w:hAnsi="Arial" w:eastAsia="黑体"/>
      <w:sz w:val="20"/>
      <w:szCs w:val="20"/>
    </w:rPr>
  </w:style>
  <w:style w:type="character" w:customStyle="1" w:styleId="384">
    <w:name w:val="正文格式 Char1"/>
    <w:link w:val="385"/>
    <w:qFormat/>
    <w:uiPriority w:val="0"/>
    <w:rPr>
      <w:rFonts w:ascii="Arial" w:hAnsi="Arial" w:eastAsia="新宋体"/>
      <w:sz w:val="24"/>
    </w:rPr>
  </w:style>
  <w:style w:type="paragraph" w:customStyle="1" w:styleId="385">
    <w:name w:val="正文格式"/>
    <w:basedOn w:val="1"/>
    <w:link w:val="384"/>
    <w:qFormat/>
    <w:uiPriority w:val="0"/>
    <w:pPr>
      <w:widowControl/>
      <w:adjustRightInd w:val="0"/>
      <w:snapToGrid w:val="0"/>
      <w:spacing w:beforeLines="25" w:line="400" w:lineRule="exact"/>
      <w:ind w:firstLine="482"/>
      <w:textAlignment w:val="baseline"/>
    </w:pPr>
    <w:rPr>
      <w:rFonts w:ascii="Arial" w:hAnsi="Arial" w:eastAsia="新宋体"/>
      <w:kern w:val="0"/>
      <w:sz w:val="24"/>
      <w:szCs w:val="20"/>
    </w:rPr>
  </w:style>
  <w:style w:type="character" w:customStyle="1" w:styleId="386">
    <w:name w:val="keyfeatures"/>
    <w:qFormat/>
    <w:uiPriority w:val="0"/>
  </w:style>
  <w:style w:type="character" w:customStyle="1" w:styleId="387">
    <w:name w:val="表格 Char Char"/>
    <w:link w:val="388"/>
    <w:qFormat/>
    <w:uiPriority w:val="0"/>
    <w:rPr>
      <w:sz w:val="21"/>
      <w:szCs w:val="21"/>
    </w:rPr>
  </w:style>
  <w:style w:type="paragraph" w:customStyle="1" w:styleId="388">
    <w:name w:val="表格"/>
    <w:basedOn w:val="1"/>
    <w:link w:val="387"/>
    <w:qFormat/>
    <w:uiPriority w:val="0"/>
    <w:pPr>
      <w:widowControl/>
      <w:adjustRightInd w:val="0"/>
      <w:spacing w:before="48" w:after="48"/>
      <w:jc w:val="left"/>
    </w:pPr>
    <w:rPr>
      <w:kern w:val="0"/>
      <w:szCs w:val="21"/>
    </w:rPr>
  </w:style>
  <w:style w:type="character" w:customStyle="1" w:styleId="389">
    <w:name w:val="内容 Char"/>
    <w:link w:val="390"/>
    <w:qFormat/>
    <w:uiPriority w:val="0"/>
    <w:rPr>
      <w:rFonts w:ascii="Calibri" w:hAnsi="Calibri"/>
      <w:kern w:val="2"/>
      <w:sz w:val="24"/>
      <w:szCs w:val="28"/>
    </w:rPr>
  </w:style>
  <w:style w:type="paragraph" w:customStyle="1" w:styleId="390">
    <w:name w:val="内容"/>
    <w:basedOn w:val="1"/>
    <w:link w:val="389"/>
    <w:qFormat/>
    <w:uiPriority w:val="0"/>
    <w:pPr>
      <w:spacing w:line="360" w:lineRule="auto"/>
      <w:ind w:firstLine="200" w:firstLineChars="200"/>
    </w:pPr>
    <w:rPr>
      <w:rFonts w:ascii="Calibri" w:hAnsi="Calibri"/>
      <w:sz w:val="24"/>
      <w:szCs w:val="28"/>
    </w:rPr>
  </w:style>
  <w:style w:type="character" w:customStyle="1" w:styleId="391">
    <w:name w:val="正文 居中 Char"/>
    <w:link w:val="392"/>
    <w:qFormat/>
    <w:locked/>
    <w:uiPriority w:val="0"/>
    <w:rPr>
      <w:kern w:val="2"/>
      <w:sz w:val="24"/>
    </w:rPr>
  </w:style>
  <w:style w:type="paragraph" w:customStyle="1" w:styleId="392">
    <w:name w:val="正文 居中"/>
    <w:basedOn w:val="1"/>
    <w:link w:val="391"/>
    <w:qFormat/>
    <w:uiPriority w:val="0"/>
    <w:pPr>
      <w:spacing w:line="360" w:lineRule="auto"/>
      <w:jc w:val="center"/>
    </w:pPr>
    <w:rPr>
      <w:sz w:val="24"/>
      <w:szCs w:val="20"/>
    </w:rPr>
  </w:style>
  <w:style w:type="character" w:customStyle="1" w:styleId="393">
    <w:name w:val="样式 黑体 二号 加粗"/>
    <w:qFormat/>
    <w:uiPriority w:val="0"/>
    <w:rPr>
      <w:rFonts w:ascii="黑体" w:hAnsi="黑体" w:eastAsia="黑体"/>
      <w:b/>
      <w:bCs/>
      <w:sz w:val="44"/>
    </w:rPr>
  </w:style>
  <w:style w:type="character" w:customStyle="1" w:styleId="394">
    <w:name w:val="HTML 地址 字符"/>
    <w:basedOn w:val="98"/>
    <w:link w:val="42"/>
    <w:qFormat/>
    <w:uiPriority w:val="0"/>
    <w:rPr>
      <w:i/>
      <w:iCs/>
      <w:kern w:val="2"/>
      <w:sz w:val="24"/>
      <w:szCs w:val="24"/>
    </w:rPr>
  </w:style>
  <w:style w:type="character" w:customStyle="1" w:styleId="395">
    <w:name w:val="尾注文本 字符"/>
    <w:basedOn w:val="98"/>
    <w:link w:val="52"/>
    <w:qFormat/>
    <w:uiPriority w:val="0"/>
    <w:rPr>
      <w:kern w:val="2"/>
      <w:sz w:val="24"/>
      <w:szCs w:val="24"/>
    </w:rPr>
  </w:style>
  <w:style w:type="character" w:customStyle="1" w:styleId="396">
    <w:name w:val="宏文本 字符"/>
    <w:basedOn w:val="98"/>
    <w:link w:val="3"/>
    <w:qFormat/>
    <w:uiPriority w:val="0"/>
    <w:rPr>
      <w:rFonts w:ascii="Courier New" w:hAnsi="Courier New"/>
      <w:kern w:val="2"/>
      <w:sz w:val="24"/>
      <w:szCs w:val="24"/>
      <w:lang w:val="en-US" w:eastAsia="zh-CN" w:bidi="ar-SA"/>
    </w:rPr>
  </w:style>
  <w:style w:type="character" w:customStyle="1" w:styleId="397">
    <w:name w:val="插图说明 Char"/>
    <w:link w:val="398"/>
    <w:qFormat/>
    <w:uiPriority w:val="0"/>
    <w:rPr>
      <w:rFonts w:eastAsia="黑体"/>
      <w:sz w:val="24"/>
    </w:rPr>
  </w:style>
  <w:style w:type="paragraph" w:customStyle="1" w:styleId="398">
    <w:name w:val="插图说明"/>
    <w:basedOn w:val="1"/>
    <w:link w:val="397"/>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399">
    <w:name w:val="copy1"/>
    <w:qFormat/>
    <w:uiPriority w:val="0"/>
    <w:rPr>
      <w:rFonts w:hint="default" w:ascii="Verdana" w:hAnsi="Verdana" w:eastAsia="宋体"/>
      <w:color w:val="000000"/>
      <w:kern w:val="2"/>
      <w:sz w:val="18"/>
      <w:szCs w:val="18"/>
      <w:u w:val="none"/>
      <w:lang w:val="en-US" w:eastAsia="zh-CN" w:bidi="ar-SA"/>
    </w:rPr>
  </w:style>
  <w:style w:type="character" w:customStyle="1" w:styleId="400">
    <w:name w:val="样式 封面大字 + 加宽量  18.05 磅"/>
    <w:qFormat/>
    <w:uiPriority w:val="0"/>
  </w:style>
  <w:style w:type="character" w:customStyle="1" w:styleId="401">
    <w:name w:val="style61"/>
    <w:qFormat/>
    <w:uiPriority w:val="0"/>
    <w:rPr>
      <w:rFonts w:ascii="Verdana" w:hAnsi="Verdana" w:eastAsia="楷体_GB2312"/>
      <w:kern w:val="2"/>
      <w:sz w:val="18"/>
      <w:szCs w:val="18"/>
      <w:lang w:val="en-US" w:eastAsia="en-US" w:bidi="ar-SA"/>
    </w:rPr>
  </w:style>
  <w:style w:type="character" w:customStyle="1" w:styleId="402">
    <w:name w:val="px14"/>
    <w:qFormat/>
    <w:uiPriority w:val="0"/>
    <w:rPr>
      <w:rFonts w:ascii="Tahoma" w:hAnsi="Tahoma" w:eastAsia="宋体"/>
      <w:kern w:val="2"/>
      <w:sz w:val="24"/>
      <w:szCs w:val="24"/>
      <w:lang w:val="en-US" w:eastAsia="zh-CN" w:bidi="ar-SA"/>
    </w:rPr>
  </w:style>
  <w:style w:type="character" w:customStyle="1" w:styleId="403">
    <w:name w:val="idxtaskdesc"/>
    <w:qFormat/>
    <w:uiPriority w:val="0"/>
    <w:rPr>
      <w:color w:val="000000"/>
      <w:sz w:val="26"/>
      <w:szCs w:val="26"/>
      <w:shd w:val="clear" w:color="auto" w:fill="auto"/>
    </w:rPr>
  </w:style>
  <w:style w:type="character" w:customStyle="1" w:styleId="404">
    <w:name w:val="称呼 字符"/>
    <w:basedOn w:val="98"/>
    <w:link w:val="31"/>
    <w:qFormat/>
    <w:uiPriority w:val="0"/>
    <w:rPr>
      <w:rFonts w:ascii="宋体"/>
      <w:sz w:val="24"/>
    </w:rPr>
  </w:style>
  <w:style w:type="character" w:customStyle="1" w:styleId="405">
    <w:name w:val="Bullet Char Char"/>
    <w:qFormat/>
    <w:uiPriority w:val="0"/>
    <w:rPr>
      <w:rFonts w:ascii="Arial" w:hAnsi="Arial" w:eastAsia="宋体" w:cs="Times New Roman"/>
      <w:kern w:val="0"/>
      <w:lang w:eastAsia="en-US"/>
    </w:rPr>
  </w:style>
  <w:style w:type="character" w:customStyle="1" w:styleId="406">
    <w:name w:val="paramname3"/>
    <w:qFormat/>
    <w:uiPriority w:val="0"/>
    <w:rPr>
      <w:color w:val="999999"/>
    </w:rPr>
  </w:style>
  <w:style w:type="character" w:customStyle="1" w:styleId="407">
    <w:name w:val="样式 加粗 首行缩进:  2 字符 Char"/>
    <w:link w:val="408"/>
    <w:qFormat/>
    <w:uiPriority w:val="0"/>
    <w:rPr>
      <w:b/>
      <w:bCs/>
      <w:kern w:val="2"/>
      <w:sz w:val="24"/>
    </w:rPr>
  </w:style>
  <w:style w:type="paragraph" w:customStyle="1" w:styleId="408">
    <w:name w:val="样式 加粗 首行缩进:  2 字符"/>
    <w:basedOn w:val="1"/>
    <w:link w:val="407"/>
    <w:qFormat/>
    <w:uiPriority w:val="0"/>
    <w:pPr>
      <w:spacing w:beforeLines="50" w:afterLines="50" w:line="360" w:lineRule="auto"/>
      <w:ind w:firstLine="482" w:firstLineChars="200"/>
    </w:pPr>
    <w:rPr>
      <w:b/>
      <w:bCs/>
      <w:sz w:val="24"/>
      <w:szCs w:val="20"/>
    </w:rPr>
  </w:style>
  <w:style w:type="character" w:customStyle="1" w:styleId="409">
    <w:name w:val="MM Topic 6 Char"/>
    <w:link w:val="410"/>
    <w:qFormat/>
    <w:uiPriority w:val="0"/>
    <w:rPr>
      <w:rFonts w:ascii="Cambria" w:hAnsi="Cambria"/>
      <w:b/>
      <w:bCs/>
      <w:kern w:val="2"/>
      <w:sz w:val="24"/>
      <w:szCs w:val="24"/>
    </w:rPr>
  </w:style>
  <w:style w:type="paragraph" w:customStyle="1" w:styleId="410">
    <w:name w:val="MM Topic 6"/>
    <w:basedOn w:val="10"/>
    <w:link w:val="409"/>
    <w:qFormat/>
    <w:uiPriority w:val="0"/>
    <w:pPr>
      <w:tabs>
        <w:tab w:val="clear" w:pos="1152"/>
      </w:tabs>
    </w:pPr>
    <w:rPr>
      <w:rFonts w:ascii="Cambria" w:hAnsi="Cambria" w:eastAsia="宋体"/>
      <w:bCs/>
    </w:rPr>
  </w:style>
  <w:style w:type="character" w:customStyle="1" w:styleId="411">
    <w:name w:val="Char Char1"/>
    <w:qFormat/>
    <w:uiPriority w:val="0"/>
    <w:rPr>
      <w:rFonts w:eastAsia="宋体"/>
      <w:b/>
      <w:bCs/>
      <w:kern w:val="2"/>
      <w:sz w:val="32"/>
      <w:szCs w:val="32"/>
      <w:lang w:val="en-US" w:eastAsia="zh-CN" w:bidi="ar-SA"/>
    </w:rPr>
  </w:style>
  <w:style w:type="character" w:customStyle="1" w:styleId="412">
    <w:name w:val="图表 Char"/>
    <w:link w:val="413"/>
    <w:qFormat/>
    <w:uiPriority w:val="0"/>
    <w:rPr>
      <w:b/>
      <w:kern w:val="2"/>
      <w:sz w:val="21"/>
      <w:szCs w:val="24"/>
      <w:lang w:val="en-US" w:eastAsia="zh-CN" w:bidi="ar-SA"/>
    </w:rPr>
  </w:style>
  <w:style w:type="paragraph" w:customStyle="1" w:styleId="413">
    <w:name w:val="图表"/>
    <w:next w:val="1"/>
    <w:link w:val="412"/>
    <w:qFormat/>
    <w:uiPriority w:val="0"/>
    <w:pPr>
      <w:jc w:val="center"/>
    </w:pPr>
    <w:rPr>
      <w:rFonts w:ascii="Times New Roman" w:hAnsi="Times New Roman" w:eastAsia="宋体" w:cs="Times New Roman"/>
      <w:b/>
      <w:kern w:val="2"/>
      <w:sz w:val="21"/>
      <w:szCs w:val="24"/>
      <w:lang w:val="en-US" w:eastAsia="zh-CN" w:bidi="ar-SA"/>
    </w:rPr>
  </w:style>
  <w:style w:type="character" w:customStyle="1" w:styleId="414">
    <w:name w:val="图中文字5 Char"/>
    <w:qFormat/>
    <w:uiPriority w:val="0"/>
    <w:rPr>
      <w:rFonts w:ascii="宋体" w:eastAsia="宋体"/>
      <w:spacing w:val="-16"/>
      <w:kern w:val="2"/>
      <w:sz w:val="18"/>
      <w:szCs w:val="18"/>
      <w:lang w:val="en-US" w:eastAsia="zh-CN" w:bidi="ar-SA"/>
    </w:rPr>
  </w:style>
  <w:style w:type="character" w:customStyle="1" w:styleId="415">
    <w:name w:val="Bullet1 Char"/>
    <w:link w:val="416"/>
    <w:qFormat/>
    <w:uiPriority w:val="0"/>
    <w:rPr>
      <w:rFonts w:eastAsia="华文楷体"/>
      <w:sz w:val="24"/>
      <w:szCs w:val="24"/>
    </w:rPr>
  </w:style>
  <w:style w:type="paragraph" w:customStyle="1" w:styleId="416">
    <w:name w:val="Bullet1"/>
    <w:basedOn w:val="1"/>
    <w:link w:val="415"/>
    <w:qFormat/>
    <w:uiPriority w:val="0"/>
    <w:pPr>
      <w:widowControl/>
      <w:tabs>
        <w:tab w:val="left" w:pos="716"/>
      </w:tabs>
      <w:adjustRightInd w:val="0"/>
      <w:spacing w:before="60" w:after="60"/>
      <w:ind w:left="716" w:hanging="284"/>
      <w:jc w:val="left"/>
    </w:pPr>
    <w:rPr>
      <w:rFonts w:eastAsia="华文楷体"/>
      <w:kern w:val="0"/>
      <w:sz w:val="24"/>
    </w:rPr>
  </w:style>
  <w:style w:type="character" w:customStyle="1" w:styleId="417">
    <w:name w:val="MM Topic 3 Char"/>
    <w:link w:val="418"/>
    <w:qFormat/>
    <w:uiPriority w:val="0"/>
    <w:rPr>
      <w:rFonts w:ascii="Calibri" w:hAnsi="Calibri"/>
      <w:b/>
      <w:bCs/>
      <w:kern w:val="2"/>
      <w:sz w:val="32"/>
      <w:szCs w:val="32"/>
    </w:rPr>
  </w:style>
  <w:style w:type="paragraph" w:customStyle="1" w:styleId="418">
    <w:name w:val="MM Topic 3"/>
    <w:basedOn w:val="6"/>
    <w:link w:val="417"/>
    <w:qFormat/>
    <w:uiPriority w:val="0"/>
    <w:pPr>
      <w:spacing w:before="260" w:after="260" w:line="416" w:lineRule="auto"/>
    </w:pPr>
    <w:rPr>
      <w:rFonts w:ascii="Calibri" w:hAnsi="Calibri"/>
      <w:sz w:val="32"/>
    </w:rPr>
  </w:style>
  <w:style w:type="character" w:customStyle="1" w:styleId="419">
    <w:name w:val="标题1正文符号正文 Char"/>
    <w:link w:val="420"/>
    <w:qFormat/>
    <w:uiPriority w:val="0"/>
    <w:rPr>
      <w:sz w:val="21"/>
      <w:szCs w:val="24"/>
    </w:rPr>
  </w:style>
  <w:style w:type="paragraph" w:customStyle="1" w:styleId="420">
    <w:name w:val="标题1正文符号正文"/>
    <w:basedOn w:val="1"/>
    <w:link w:val="419"/>
    <w:qFormat/>
    <w:uiPriority w:val="0"/>
    <w:pPr>
      <w:widowControl/>
      <w:adjustRightInd w:val="0"/>
      <w:spacing w:before="60" w:line="300" w:lineRule="auto"/>
      <w:ind w:left="851"/>
      <w:jc w:val="left"/>
      <w:textAlignment w:val="baseline"/>
    </w:pPr>
    <w:rPr>
      <w:kern w:val="0"/>
    </w:rPr>
  </w:style>
  <w:style w:type="character" w:styleId="421">
    <w:name w:val="Placeholder Text"/>
    <w:semiHidden/>
    <w:qFormat/>
    <w:uiPriority w:val="99"/>
    <w:rPr>
      <w:color w:val="808080"/>
    </w:rPr>
  </w:style>
  <w:style w:type="character" w:customStyle="1" w:styleId="422">
    <w:name w:val="样式 居中1 Char"/>
    <w:link w:val="423"/>
    <w:qFormat/>
    <w:locked/>
    <w:uiPriority w:val="0"/>
    <w:rPr>
      <w:rFonts w:ascii="宋体" w:hAnsi="宋体" w:cs="宋体"/>
      <w:kern w:val="2"/>
      <w:sz w:val="21"/>
    </w:rPr>
  </w:style>
  <w:style w:type="paragraph" w:customStyle="1" w:styleId="423">
    <w:name w:val="样式 居中1"/>
    <w:basedOn w:val="1"/>
    <w:link w:val="422"/>
    <w:qFormat/>
    <w:uiPriority w:val="0"/>
    <w:pPr>
      <w:spacing w:line="360" w:lineRule="auto"/>
      <w:ind w:firstLine="200" w:firstLineChars="200"/>
      <w:jc w:val="center"/>
    </w:pPr>
    <w:rPr>
      <w:rFonts w:ascii="宋体" w:hAnsi="宋体"/>
      <w:szCs w:val="20"/>
    </w:rPr>
  </w:style>
  <w:style w:type="character" w:customStyle="1" w:styleId="424">
    <w:name w:val="节正文 Char"/>
    <w:link w:val="425"/>
    <w:qFormat/>
    <w:uiPriority w:val="0"/>
    <w:rPr>
      <w:sz w:val="24"/>
      <w:szCs w:val="24"/>
    </w:rPr>
  </w:style>
  <w:style w:type="paragraph" w:customStyle="1" w:styleId="425">
    <w:name w:val="节正文"/>
    <w:basedOn w:val="1"/>
    <w:link w:val="424"/>
    <w:qFormat/>
    <w:uiPriority w:val="0"/>
    <w:pPr>
      <w:spacing w:line="360" w:lineRule="auto"/>
      <w:ind w:firstLine="480" w:firstLineChars="200"/>
    </w:pPr>
    <w:rPr>
      <w:kern w:val="0"/>
      <w:sz w:val="24"/>
    </w:rPr>
  </w:style>
  <w:style w:type="character" w:customStyle="1" w:styleId="426">
    <w:name w:val="Char Char Char Char Char Char Char Char"/>
    <w:link w:val="427"/>
    <w:qFormat/>
    <w:uiPriority w:val="0"/>
    <w:rPr>
      <w:rFonts w:ascii="Tahoma" w:hAnsi="Tahoma"/>
      <w:sz w:val="24"/>
    </w:rPr>
  </w:style>
  <w:style w:type="paragraph" w:customStyle="1" w:styleId="427">
    <w:name w:val="Char Char Char Char Char Char Char"/>
    <w:basedOn w:val="1"/>
    <w:link w:val="426"/>
    <w:qFormat/>
    <w:uiPriority w:val="0"/>
    <w:pPr>
      <w:spacing w:line="360" w:lineRule="auto"/>
      <w:ind w:firstLine="480" w:firstLineChars="200"/>
    </w:pPr>
    <w:rPr>
      <w:rFonts w:ascii="Tahoma" w:hAnsi="Tahoma"/>
      <w:kern w:val="0"/>
      <w:sz w:val="24"/>
      <w:szCs w:val="20"/>
    </w:rPr>
  </w:style>
  <w:style w:type="character" w:customStyle="1" w:styleId="428">
    <w:name w:val="列表段落 字符"/>
    <w:link w:val="429"/>
    <w:qFormat/>
    <w:locked/>
    <w:uiPriority w:val="0"/>
    <w:rPr>
      <w:rFonts w:ascii="Calibri" w:hAnsi="Calibri"/>
      <w:kern w:val="2"/>
      <w:sz w:val="21"/>
      <w:szCs w:val="22"/>
    </w:rPr>
  </w:style>
  <w:style w:type="paragraph" w:styleId="429">
    <w:name w:val="List Paragraph"/>
    <w:basedOn w:val="1"/>
    <w:link w:val="428"/>
    <w:qFormat/>
    <w:uiPriority w:val="0"/>
    <w:pPr>
      <w:ind w:firstLine="420" w:firstLineChars="200"/>
    </w:pPr>
    <w:rPr>
      <w:rFonts w:ascii="Calibri" w:hAnsi="Calibri"/>
      <w:szCs w:val="22"/>
    </w:rPr>
  </w:style>
  <w:style w:type="character" w:customStyle="1" w:styleId="430">
    <w:name w:val="标题样式7 Char"/>
    <w:link w:val="431"/>
    <w:qFormat/>
    <w:uiPriority w:val="0"/>
    <w:rPr>
      <w:rFonts w:ascii="Cambria" w:hAnsi="Cambria"/>
      <w:b/>
      <w:bCs/>
      <w:sz w:val="28"/>
      <w:szCs w:val="28"/>
    </w:rPr>
  </w:style>
  <w:style w:type="paragraph" w:customStyle="1" w:styleId="431">
    <w:name w:val="标题样式7"/>
    <w:basedOn w:val="432"/>
    <w:link w:val="430"/>
    <w:qFormat/>
    <w:uiPriority w:val="0"/>
    <w:pPr>
      <w:ind w:left="992" w:hanging="1276"/>
      <w:outlineLvl w:val="6"/>
    </w:pPr>
  </w:style>
  <w:style w:type="paragraph" w:customStyle="1" w:styleId="432">
    <w:name w:val="标题样式6"/>
    <w:basedOn w:val="433"/>
    <w:link w:val="435"/>
    <w:qFormat/>
    <w:uiPriority w:val="0"/>
    <w:pPr>
      <w:spacing w:line="377" w:lineRule="auto"/>
      <w:ind w:left="850" w:hanging="1134"/>
      <w:outlineLvl w:val="5"/>
    </w:pPr>
  </w:style>
  <w:style w:type="paragraph" w:customStyle="1" w:styleId="433">
    <w:name w:val="样式4"/>
    <w:basedOn w:val="7"/>
    <w:link w:val="434"/>
    <w:qFormat/>
    <w:uiPriority w:val="0"/>
    <w:pPr>
      <w:spacing w:before="280" w:after="290" w:line="376" w:lineRule="auto"/>
      <w:ind w:left="425" w:hanging="425"/>
    </w:pPr>
    <w:rPr>
      <w:rFonts w:ascii="Cambria" w:hAnsi="Cambria"/>
      <w:kern w:val="0"/>
      <w:sz w:val="28"/>
    </w:rPr>
  </w:style>
  <w:style w:type="character" w:customStyle="1" w:styleId="434">
    <w:name w:val="样式4 Char"/>
    <w:link w:val="433"/>
    <w:qFormat/>
    <w:uiPriority w:val="0"/>
    <w:rPr>
      <w:rFonts w:ascii="Cambria" w:hAnsi="Cambria"/>
      <w:b/>
      <w:bCs/>
      <w:sz w:val="28"/>
      <w:szCs w:val="28"/>
    </w:rPr>
  </w:style>
  <w:style w:type="character" w:customStyle="1" w:styleId="435">
    <w:name w:val="标题样式6 Char"/>
    <w:link w:val="432"/>
    <w:qFormat/>
    <w:uiPriority w:val="0"/>
    <w:rPr>
      <w:rFonts w:ascii="Cambria" w:hAnsi="Cambria"/>
      <w:b/>
      <w:bCs/>
      <w:sz w:val="28"/>
      <w:szCs w:val="28"/>
    </w:rPr>
  </w:style>
  <w:style w:type="character" w:customStyle="1" w:styleId="436">
    <w:name w:val="Z_Var"/>
    <w:qFormat/>
    <w:uiPriority w:val="0"/>
    <w:rPr>
      <w:rFonts w:ascii="Palatino Linotype" w:hAnsi="Palatino Linotype"/>
      <w:i/>
      <w:sz w:val="20"/>
    </w:rPr>
  </w:style>
  <w:style w:type="character" w:customStyle="1" w:styleId="437">
    <w:name w:val="Z_Product Name"/>
    <w:qFormat/>
    <w:uiPriority w:val="0"/>
    <w:rPr>
      <w:rFonts w:ascii="Arial" w:hAnsi="Arial"/>
      <w:b/>
      <w:color w:val="005BAB"/>
      <w:spacing w:val="-20"/>
      <w:w w:val="100"/>
      <w:kern w:val="32"/>
      <w:position w:val="0"/>
      <w:sz w:val="60"/>
    </w:rPr>
  </w:style>
  <w:style w:type="character" w:customStyle="1" w:styleId="438">
    <w:name w:val="Body Char1"/>
    <w:qFormat/>
    <w:uiPriority w:val="0"/>
    <w:rPr>
      <w:rFonts w:eastAsia="宋体"/>
      <w:sz w:val="21"/>
      <w:szCs w:val="21"/>
      <w:lang w:val="en-US" w:eastAsia="zh-CN" w:bidi="ar-SA"/>
    </w:rPr>
  </w:style>
  <w:style w:type="character" w:customStyle="1" w:styleId="439">
    <w:name w:val="正文文本 (6)_"/>
    <w:link w:val="440"/>
    <w:qFormat/>
    <w:uiPriority w:val="0"/>
    <w:rPr>
      <w:rFonts w:ascii="MingLiU" w:hAnsi="MingLiU" w:eastAsia="MingLiU" w:cs="MingLiU"/>
      <w:sz w:val="8"/>
      <w:szCs w:val="8"/>
      <w:shd w:val="clear" w:color="auto" w:fill="FFFFFF"/>
    </w:rPr>
  </w:style>
  <w:style w:type="paragraph" w:customStyle="1" w:styleId="440">
    <w:name w:val="正文文本 (6)"/>
    <w:basedOn w:val="1"/>
    <w:link w:val="439"/>
    <w:qFormat/>
    <w:uiPriority w:val="0"/>
    <w:pPr>
      <w:shd w:val="clear" w:color="auto" w:fill="FFFFFF"/>
      <w:spacing w:line="0" w:lineRule="atLeast"/>
      <w:jc w:val="center"/>
    </w:pPr>
    <w:rPr>
      <w:rFonts w:ascii="MingLiU" w:hAnsi="MingLiU" w:eastAsia="MingLiU"/>
      <w:kern w:val="0"/>
      <w:sz w:val="8"/>
      <w:szCs w:val="8"/>
    </w:rPr>
  </w:style>
  <w:style w:type="character" w:customStyle="1" w:styleId="441">
    <w:name w:val="numberlist Char"/>
    <w:link w:val="442"/>
    <w:qFormat/>
    <w:uiPriority w:val="0"/>
    <w:rPr>
      <w:rFonts w:ascii="宋体"/>
      <w:kern w:val="2"/>
      <w:sz w:val="21"/>
      <w:szCs w:val="21"/>
    </w:rPr>
  </w:style>
  <w:style w:type="paragraph" w:customStyle="1" w:styleId="442">
    <w:name w:val="numberlist"/>
    <w:basedOn w:val="225"/>
    <w:link w:val="441"/>
    <w:qFormat/>
    <w:uiPriority w:val="0"/>
    <w:pPr>
      <w:tabs>
        <w:tab w:val="left" w:pos="340"/>
      </w:tabs>
      <w:ind w:left="340" w:firstLine="114"/>
    </w:pPr>
    <w:rPr>
      <w:rFonts w:ascii="宋体"/>
      <w:szCs w:val="21"/>
    </w:rPr>
  </w:style>
  <w:style w:type="character" w:customStyle="1" w:styleId="443">
    <w:name w:val="Char Char8"/>
    <w:semiHidden/>
    <w:qFormat/>
    <w:uiPriority w:val="0"/>
    <w:rPr>
      <w:rFonts w:eastAsia="宋体"/>
      <w:kern w:val="2"/>
      <w:sz w:val="24"/>
      <w:szCs w:val="24"/>
      <w:lang w:val="en-US" w:eastAsia="zh-CN" w:bidi="ar-SA"/>
    </w:rPr>
  </w:style>
  <w:style w:type="character" w:customStyle="1" w:styleId="444">
    <w:name w:val="引用 字符"/>
    <w:basedOn w:val="98"/>
    <w:link w:val="445"/>
    <w:qFormat/>
    <w:uiPriority w:val="29"/>
    <w:rPr>
      <w:rFonts w:ascii="Calibri" w:hAnsi="Calibri"/>
      <w:i/>
      <w:iCs/>
      <w:color w:val="000000"/>
    </w:rPr>
  </w:style>
  <w:style w:type="paragraph" w:styleId="445">
    <w:name w:val="Quote"/>
    <w:basedOn w:val="1"/>
    <w:next w:val="1"/>
    <w:link w:val="444"/>
    <w:qFormat/>
    <w:uiPriority w:val="29"/>
    <w:pPr>
      <w:widowControl/>
      <w:spacing w:after="200" w:line="276" w:lineRule="auto"/>
      <w:jc w:val="left"/>
    </w:pPr>
    <w:rPr>
      <w:rFonts w:ascii="Calibri" w:hAnsi="Calibri"/>
      <w:i/>
      <w:iCs/>
      <w:color w:val="000000"/>
      <w:kern w:val="0"/>
      <w:sz w:val="20"/>
      <w:szCs w:val="20"/>
    </w:rPr>
  </w:style>
  <w:style w:type="character" w:customStyle="1" w:styleId="446">
    <w:name w:val="Char Char10"/>
    <w:semiHidden/>
    <w:qFormat/>
    <w:uiPriority w:val="0"/>
    <w:rPr>
      <w:rFonts w:eastAsia="宋体"/>
      <w:kern w:val="2"/>
      <w:sz w:val="21"/>
      <w:szCs w:val="24"/>
      <w:lang w:val="en-US" w:eastAsia="zh-CN" w:bidi="ar-SA"/>
    </w:rPr>
  </w:style>
  <w:style w:type="character" w:customStyle="1" w:styleId="447">
    <w:name w:val="table text Char Char"/>
    <w:link w:val="448"/>
    <w:qFormat/>
    <w:uiPriority w:val="0"/>
    <w:rPr>
      <w:kern w:val="2"/>
      <w:sz w:val="18"/>
      <w:szCs w:val="18"/>
    </w:rPr>
  </w:style>
  <w:style w:type="paragraph" w:customStyle="1" w:styleId="448">
    <w:name w:val="table text"/>
    <w:basedOn w:val="1"/>
    <w:link w:val="447"/>
    <w:qFormat/>
    <w:uiPriority w:val="0"/>
    <w:pPr>
      <w:keepLines/>
      <w:widowControl/>
      <w:spacing w:before="40" w:after="40"/>
      <w:jc w:val="left"/>
      <w:textAlignment w:val="top"/>
    </w:pPr>
    <w:rPr>
      <w:sz w:val="18"/>
      <w:szCs w:val="18"/>
    </w:rPr>
  </w:style>
  <w:style w:type="character" w:customStyle="1" w:styleId="449">
    <w:name w:val="table heading Char Char"/>
    <w:link w:val="450"/>
    <w:qFormat/>
    <w:uiPriority w:val="0"/>
    <w:rPr>
      <w:rFonts w:ascii="Arial" w:hAnsi="Arial"/>
      <w:b/>
      <w:kern w:val="2"/>
      <w:sz w:val="18"/>
    </w:rPr>
  </w:style>
  <w:style w:type="paragraph" w:customStyle="1" w:styleId="450">
    <w:name w:val="table heading"/>
    <w:basedOn w:val="1"/>
    <w:link w:val="449"/>
    <w:qFormat/>
    <w:uiPriority w:val="0"/>
    <w:pPr>
      <w:keepNext/>
      <w:widowControl/>
      <w:spacing w:before="40" w:after="40"/>
      <w:jc w:val="center"/>
    </w:pPr>
    <w:rPr>
      <w:rFonts w:ascii="Arial" w:hAnsi="Arial"/>
      <w:b/>
      <w:sz w:val="18"/>
      <w:szCs w:val="20"/>
    </w:rPr>
  </w:style>
  <w:style w:type="character" w:customStyle="1" w:styleId="451">
    <w:name w:val="Bullet2 Char"/>
    <w:link w:val="452"/>
    <w:qFormat/>
    <w:locked/>
    <w:uiPriority w:val="0"/>
    <w:rPr>
      <w:rFonts w:ascii="Arial" w:hAnsi="Arial"/>
      <w:sz w:val="21"/>
      <w:szCs w:val="21"/>
    </w:rPr>
  </w:style>
  <w:style w:type="paragraph" w:customStyle="1" w:styleId="452">
    <w:name w:val="Bullet2"/>
    <w:link w:val="451"/>
    <w:qFormat/>
    <w:uiPriority w:val="0"/>
    <w:pPr>
      <w:tabs>
        <w:tab w:val="left" w:pos="2313"/>
      </w:tabs>
      <w:spacing w:before="120" w:line="288" w:lineRule="auto"/>
      <w:ind w:left="2313" w:hanging="601"/>
    </w:pPr>
    <w:rPr>
      <w:rFonts w:ascii="Arial" w:hAnsi="Arial" w:eastAsia="宋体" w:cs="Times New Roman"/>
      <w:sz w:val="21"/>
      <w:szCs w:val="21"/>
      <w:lang w:val="en-US" w:eastAsia="zh-CN" w:bidi="ar-SA"/>
    </w:rPr>
  </w:style>
  <w:style w:type="character" w:customStyle="1" w:styleId="453">
    <w:name w:val="正文文本首行缩进 字符"/>
    <w:link w:val="85"/>
    <w:qFormat/>
    <w:uiPriority w:val="0"/>
    <w:rPr>
      <w:kern w:val="2"/>
      <w:sz w:val="21"/>
      <w:szCs w:val="24"/>
    </w:rPr>
  </w:style>
  <w:style w:type="character" w:customStyle="1" w:styleId="454">
    <w:name w:val="标题3-1 Char"/>
    <w:link w:val="455"/>
    <w:qFormat/>
    <w:uiPriority w:val="0"/>
    <w:rPr>
      <w:rFonts w:ascii="Arial" w:hAnsi="Arial"/>
      <w:b/>
      <w:bCs/>
      <w:sz w:val="24"/>
      <w:szCs w:val="24"/>
      <w:lang w:val="pt-BR"/>
    </w:rPr>
  </w:style>
  <w:style w:type="paragraph" w:customStyle="1" w:styleId="455">
    <w:name w:val="标题3-1"/>
    <w:basedOn w:val="281"/>
    <w:link w:val="454"/>
    <w:qFormat/>
    <w:uiPriority w:val="0"/>
    <w:pPr>
      <w:keepLines w:val="0"/>
      <w:widowControl/>
      <w:tabs>
        <w:tab w:val="left" w:pos="709"/>
      </w:tabs>
      <w:spacing w:before="240" w:after="240" w:line="360" w:lineRule="auto"/>
      <w:ind w:left="814" w:hanging="814" w:hangingChars="338"/>
      <w:jc w:val="left"/>
    </w:pPr>
    <w:rPr>
      <w:rFonts w:ascii="Arial" w:hAnsi="Arial"/>
      <w:kern w:val="0"/>
      <w:sz w:val="24"/>
      <w:szCs w:val="24"/>
      <w:lang w:val="pt-BR"/>
    </w:rPr>
  </w:style>
  <w:style w:type="character" w:customStyle="1" w:styleId="456">
    <w:name w:val="样式 (中文) 仿宋_GB2312 四号"/>
    <w:qFormat/>
    <w:uiPriority w:val="0"/>
    <w:rPr>
      <w:rFonts w:eastAsia="仿宋_GB2312"/>
      <w:sz w:val="28"/>
    </w:rPr>
  </w:style>
  <w:style w:type="character" w:customStyle="1" w:styleId="457">
    <w:name w:val="正文列表 Char"/>
    <w:link w:val="458"/>
    <w:qFormat/>
    <w:uiPriority w:val="0"/>
    <w:rPr>
      <w:color w:val="000000"/>
      <w:sz w:val="21"/>
      <w:szCs w:val="24"/>
    </w:rPr>
  </w:style>
  <w:style w:type="paragraph" w:customStyle="1" w:styleId="458">
    <w:name w:val="正文列表"/>
    <w:basedOn w:val="1"/>
    <w:link w:val="457"/>
    <w:qFormat/>
    <w:uiPriority w:val="0"/>
    <w:pPr>
      <w:widowControl/>
      <w:tabs>
        <w:tab w:val="left" w:pos="426"/>
      </w:tabs>
      <w:spacing w:after="120" w:line="360" w:lineRule="auto"/>
      <w:ind w:left="424"/>
      <w:jc w:val="left"/>
    </w:pPr>
    <w:rPr>
      <w:color w:val="000000"/>
      <w:kern w:val="0"/>
    </w:rPr>
  </w:style>
  <w:style w:type="character" w:customStyle="1" w:styleId="459">
    <w:name w:val="Char Char101"/>
    <w:semiHidden/>
    <w:qFormat/>
    <w:uiPriority w:val="0"/>
    <w:rPr>
      <w:rFonts w:eastAsia="宋体"/>
      <w:kern w:val="2"/>
      <w:sz w:val="21"/>
      <w:szCs w:val="24"/>
      <w:lang w:val="en-US" w:eastAsia="zh-CN" w:bidi="ar-SA"/>
    </w:rPr>
  </w:style>
  <w:style w:type="character" w:customStyle="1" w:styleId="460">
    <w:name w:val="样式 宋体 三号 加粗"/>
    <w:qFormat/>
    <w:uiPriority w:val="0"/>
    <w:rPr>
      <w:rFonts w:ascii="宋体" w:hAnsi="宋体" w:eastAsia="宋体"/>
      <w:b/>
      <w:bCs/>
      <w:color w:val="auto"/>
    </w:rPr>
  </w:style>
  <w:style w:type="character" w:customStyle="1" w:styleId="461">
    <w:name w:val="正文标题后 Char Char"/>
    <w:link w:val="462"/>
    <w:qFormat/>
    <w:uiPriority w:val="0"/>
    <w:rPr>
      <w:rFonts w:ascii="宋体" w:hAnsi="宋体"/>
      <w:bCs/>
      <w:kern w:val="44"/>
      <w:sz w:val="28"/>
      <w:szCs w:val="28"/>
    </w:rPr>
  </w:style>
  <w:style w:type="paragraph" w:customStyle="1" w:styleId="462">
    <w:name w:val="正文标题后 Char"/>
    <w:basedOn w:val="1"/>
    <w:link w:val="461"/>
    <w:qFormat/>
    <w:uiPriority w:val="0"/>
    <w:pPr>
      <w:spacing w:line="360" w:lineRule="auto"/>
      <w:ind w:firstLine="560" w:firstLineChars="200"/>
      <w:jc w:val="left"/>
    </w:pPr>
    <w:rPr>
      <w:rFonts w:ascii="宋体" w:hAnsi="宋体"/>
      <w:bCs/>
      <w:kern w:val="44"/>
      <w:sz w:val="28"/>
      <w:szCs w:val="28"/>
    </w:rPr>
  </w:style>
  <w:style w:type="character" w:customStyle="1" w:styleId="463">
    <w:name w:val="泾惠渠4级标题 Char"/>
    <w:link w:val="464"/>
    <w:qFormat/>
    <w:uiPriority w:val="0"/>
    <w:rPr>
      <w:rFonts w:ascii="Arial" w:hAnsi="Arial"/>
      <w:b/>
      <w:bCs/>
      <w:sz w:val="24"/>
      <w:szCs w:val="24"/>
      <w:lang w:val="pt-BR"/>
    </w:rPr>
  </w:style>
  <w:style w:type="paragraph" w:customStyle="1" w:styleId="464">
    <w:name w:val="泾惠渠4级标题"/>
    <w:basedOn w:val="281"/>
    <w:link w:val="463"/>
    <w:qFormat/>
    <w:uiPriority w:val="0"/>
    <w:pPr>
      <w:keepLines w:val="0"/>
      <w:widowControl/>
      <w:tabs>
        <w:tab w:val="left" w:pos="600"/>
      </w:tabs>
      <w:spacing w:before="240" w:after="120" w:line="360" w:lineRule="auto"/>
      <w:ind w:left="0" w:firstLine="0"/>
    </w:pPr>
    <w:rPr>
      <w:rFonts w:ascii="Arial" w:hAnsi="Arial"/>
      <w:kern w:val="0"/>
      <w:sz w:val="24"/>
      <w:szCs w:val="24"/>
      <w:lang w:val="pt-BR"/>
    </w:rPr>
  </w:style>
  <w:style w:type="character" w:customStyle="1" w:styleId="465">
    <w:name w:val="HTML 预设格式 字符"/>
    <w:basedOn w:val="98"/>
    <w:qFormat/>
    <w:uiPriority w:val="99"/>
    <w:rPr>
      <w:rFonts w:ascii="宋体" w:hAnsi="宋体"/>
      <w:sz w:val="24"/>
      <w:szCs w:val="24"/>
    </w:rPr>
  </w:style>
  <w:style w:type="character" w:customStyle="1" w:styleId="466">
    <w:name w:val="-char"/>
    <w:qFormat/>
    <w:uiPriority w:val="0"/>
  </w:style>
  <w:style w:type="character" w:customStyle="1" w:styleId="467">
    <w:name w:val="表格标题(居中) Char"/>
    <w:link w:val="468"/>
    <w:qFormat/>
    <w:uiPriority w:val="0"/>
    <w:rPr>
      <w:rFonts w:eastAsia="黑体"/>
      <w:kern w:val="2"/>
      <w:sz w:val="24"/>
    </w:rPr>
  </w:style>
  <w:style w:type="paragraph" w:customStyle="1" w:styleId="468">
    <w:name w:val="表格标题(居中)"/>
    <w:basedOn w:val="1"/>
    <w:link w:val="467"/>
    <w:qFormat/>
    <w:uiPriority w:val="0"/>
    <w:pPr>
      <w:snapToGrid w:val="0"/>
      <w:spacing w:line="300" w:lineRule="auto"/>
      <w:jc w:val="center"/>
    </w:pPr>
    <w:rPr>
      <w:rFonts w:eastAsia="黑体"/>
      <w:sz w:val="24"/>
      <w:szCs w:val="20"/>
    </w:rPr>
  </w:style>
  <w:style w:type="character" w:customStyle="1" w:styleId="469">
    <w:name w:val="p15"/>
    <w:qFormat/>
    <w:uiPriority w:val="0"/>
    <w:rPr>
      <w:rFonts w:ascii="Tahoma" w:hAnsi="Tahoma" w:eastAsia="宋体"/>
      <w:kern w:val="2"/>
      <w:sz w:val="24"/>
      <w:szCs w:val="24"/>
      <w:lang w:val="en-US" w:eastAsia="zh-CN" w:bidi="ar-SA"/>
    </w:rPr>
  </w:style>
  <w:style w:type="character" w:customStyle="1" w:styleId="470">
    <w:name w:val="style21"/>
    <w:basedOn w:val="98"/>
    <w:qFormat/>
    <w:uiPriority w:val="0"/>
    <w:rPr>
      <w:color w:val="444444"/>
    </w:rPr>
  </w:style>
  <w:style w:type="character" w:customStyle="1" w:styleId="471">
    <w:name w:val="批注框文本 字符"/>
    <w:basedOn w:val="98"/>
    <w:link w:val="54"/>
    <w:qFormat/>
    <w:uiPriority w:val="99"/>
    <w:rPr>
      <w:kern w:val="2"/>
      <w:sz w:val="18"/>
      <w:szCs w:val="18"/>
    </w:rPr>
  </w:style>
  <w:style w:type="character" w:customStyle="1" w:styleId="472">
    <w:name w:val="Char Char Char"/>
    <w:basedOn w:val="98"/>
    <w:qFormat/>
    <w:uiPriority w:val="0"/>
    <w:rPr>
      <w:rFonts w:eastAsia="MS Gothic" w:cs="MS Gothic"/>
      <w:kern w:val="2"/>
      <w:sz w:val="18"/>
      <w:szCs w:val="18"/>
      <w:lang w:val="en-US" w:eastAsia="zh-CN" w:bidi="ar-SA"/>
    </w:rPr>
  </w:style>
  <w:style w:type="character" w:customStyle="1" w:styleId="473">
    <w:name w:val="正文文本 Char2"/>
    <w:qFormat/>
    <w:uiPriority w:val="0"/>
    <w:rPr>
      <w:sz w:val="21"/>
      <w:szCs w:val="24"/>
    </w:rPr>
  </w:style>
  <w:style w:type="character" w:customStyle="1" w:styleId="474">
    <w:name w:val="MM Topic 4 Char"/>
    <w:link w:val="475"/>
    <w:qFormat/>
    <w:uiPriority w:val="0"/>
    <w:rPr>
      <w:rFonts w:ascii="Cambria" w:hAnsi="Cambria"/>
      <w:b/>
      <w:bCs/>
      <w:kern w:val="2"/>
      <w:sz w:val="28"/>
      <w:szCs w:val="28"/>
    </w:rPr>
  </w:style>
  <w:style w:type="paragraph" w:customStyle="1" w:styleId="475">
    <w:name w:val="MM Topic 4"/>
    <w:basedOn w:val="7"/>
    <w:link w:val="474"/>
    <w:qFormat/>
    <w:uiPriority w:val="0"/>
    <w:pPr>
      <w:spacing w:before="280" w:after="290" w:line="377" w:lineRule="auto"/>
    </w:pPr>
    <w:rPr>
      <w:rFonts w:ascii="Cambria" w:hAnsi="Cambria"/>
      <w:sz w:val="28"/>
    </w:rPr>
  </w:style>
  <w:style w:type="character" w:customStyle="1" w:styleId="476">
    <w:name w:val="标题 3 Char Char"/>
    <w:basedOn w:val="98"/>
    <w:qFormat/>
    <w:uiPriority w:val="0"/>
    <w:rPr>
      <w:rFonts w:eastAsia="宋体"/>
      <w:b/>
      <w:bCs/>
      <w:kern w:val="2"/>
      <w:sz w:val="24"/>
      <w:szCs w:val="32"/>
      <w:lang w:val="en-US" w:eastAsia="zh-CN" w:bidi="ar-SA"/>
    </w:rPr>
  </w:style>
  <w:style w:type="character" w:customStyle="1" w:styleId="477">
    <w:name w:val="标题 3 Char1"/>
    <w:basedOn w:val="98"/>
    <w:qFormat/>
    <w:uiPriority w:val="0"/>
    <w:rPr>
      <w:rFonts w:eastAsia="宋体"/>
      <w:b/>
      <w:bCs/>
      <w:kern w:val="2"/>
      <w:sz w:val="24"/>
      <w:szCs w:val="32"/>
      <w:lang w:val="en-US" w:eastAsia="zh-CN" w:bidi="ar-SA"/>
    </w:rPr>
  </w:style>
  <w:style w:type="character" w:customStyle="1" w:styleId="478">
    <w:name w:val="表格内文字 Char"/>
    <w:link w:val="479"/>
    <w:qFormat/>
    <w:uiPriority w:val="0"/>
    <w:rPr>
      <w:kern w:val="2"/>
      <w:sz w:val="18"/>
    </w:rPr>
  </w:style>
  <w:style w:type="paragraph" w:customStyle="1" w:styleId="479">
    <w:name w:val="表格内文字"/>
    <w:basedOn w:val="1"/>
    <w:link w:val="478"/>
    <w:qFormat/>
    <w:uiPriority w:val="0"/>
    <w:pPr>
      <w:spacing w:line="300" w:lineRule="atLeast"/>
    </w:pPr>
    <w:rPr>
      <w:sz w:val="18"/>
      <w:szCs w:val="20"/>
    </w:rPr>
  </w:style>
  <w:style w:type="character" w:customStyle="1" w:styleId="480">
    <w:name w:val="标题样式4 Char"/>
    <w:link w:val="481"/>
    <w:qFormat/>
    <w:uiPriority w:val="0"/>
    <w:rPr>
      <w:rFonts w:ascii="Cambria" w:hAnsi="Cambria"/>
      <w:b/>
      <w:bCs/>
      <w:sz w:val="28"/>
      <w:szCs w:val="28"/>
    </w:rPr>
  </w:style>
  <w:style w:type="paragraph" w:customStyle="1" w:styleId="481">
    <w:name w:val="标题样式4"/>
    <w:basedOn w:val="433"/>
    <w:link w:val="480"/>
    <w:qFormat/>
    <w:uiPriority w:val="0"/>
    <w:pPr>
      <w:spacing w:line="377" w:lineRule="auto"/>
    </w:pPr>
  </w:style>
  <w:style w:type="character" w:customStyle="1" w:styleId="482">
    <w:name w:val="Z_End of steps Char"/>
    <w:qFormat/>
    <w:uiPriority w:val="0"/>
    <w:rPr>
      <w:rFonts w:ascii="Verdana" w:hAnsi="Verdana" w:eastAsia="宋体"/>
      <w:b/>
      <w:smallCaps/>
      <w:lang w:val="en-US" w:eastAsia="zh-CN" w:bidi="ar-SA"/>
    </w:rPr>
  </w:style>
  <w:style w:type="character" w:customStyle="1" w:styleId="483">
    <w:name w:val="标题样式5 Char"/>
    <w:link w:val="484"/>
    <w:qFormat/>
    <w:uiPriority w:val="0"/>
    <w:rPr>
      <w:rFonts w:ascii="Cambria" w:hAnsi="Cambria"/>
      <w:b/>
      <w:bCs/>
      <w:sz w:val="28"/>
      <w:szCs w:val="28"/>
    </w:rPr>
  </w:style>
  <w:style w:type="paragraph" w:customStyle="1" w:styleId="484">
    <w:name w:val="标题样式5"/>
    <w:basedOn w:val="433"/>
    <w:link w:val="483"/>
    <w:qFormat/>
    <w:uiPriority w:val="0"/>
    <w:pPr>
      <w:spacing w:line="377" w:lineRule="auto"/>
      <w:ind w:left="1418" w:hanging="992"/>
      <w:outlineLvl w:val="4"/>
    </w:pPr>
  </w:style>
  <w:style w:type="character" w:customStyle="1" w:styleId="485">
    <w:name w:val="封面标题 Char"/>
    <w:link w:val="486"/>
    <w:qFormat/>
    <w:uiPriority w:val="0"/>
    <w:rPr>
      <w:rFonts w:ascii="Arial" w:hAnsi="Arial"/>
      <w:b/>
      <w:bCs/>
      <w:kern w:val="2"/>
      <w:sz w:val="52"/>
    </w:rPr>
  </w:style>
  <w:style w:type="paragraph" w:customStyle="1" w:styleId="486">
    <w:name w:val="封面标题"/>
    <w:basedOn w:val="1"/>
    <w:link w:val="485"/>
    <w:qFormat/>
    <w:uiPriority w:val="0"/>
    <w:pPr>
      <w:widowControl/>
      <w:spacing w:before="80" w:after="80" w:line="360" w:lineRule="auto"/>
      <w:jc w:val="center"/>
    </w:pPr>
    <w:rPr>
      <w:rFonts w:ascii="Arial" w:hAnsi="Arial"/>
      <w:b/>
      <w:bCs/>
      <w:sz w:val="52"/>
      <w:szCs w:val="20"/>
    </w:rPr>
  </w:style>
  <w:style w:type="character" w:customStyle="1" w:styleId="487">
    <w:name w:val="Table Heading Char Char"/>
    <w:link w:val="488"/>
    <w:qFormat/>
    <w:uiPriority w:val="0"/>
    <w:rPr>
      <w:rFonts w:ascii="Arial" w:hAnsi="Arial" w:eastAsia="黑体"/>
      <w:kern w:val="2"/>
      <w:sz w:val="18"/>
      <w:szCs w:val="18"/>
      <w:lang w:val="en-US" w:eastAsia="zh-CN" w:bidi="ar-SA"/>
    </w:rPr>
  </w:style>
  <w:style w:type="paragraph" w:customStyle="1" w:styleId="488">
    <w:name w:val="Table Heading Char"/>
    <w:link w:val="487"/>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489">
    <w:name w:val="出版正文 Char"/>
    <w:link w:val="490"/>
    <w:qFormat/>
    <w:uiPriority w:val="0"/>
    <w:rPr>
      <w:rFonts w:ascii="宋体" w:hAnsi="宋体"/>
      <w:kern w:val="2"/>
      <w:sz w:val="28"/>
      <w:szCs w:val="24"/>
    </w:rPr>
  </w:style>
  <w:style w:type="paragraph" w:customStyle="1" w:styleId="490">
    <w:name w:val="出版正文"/>
    <w:basedOn w:val="1"/>
    <w:link w:val="489"/>
    <w:qFormat/>
    <w:uiPriority w:val="0"/>
    <w:pPr>
      <w:spacing w:line="600" w:lineRule="exact"/>
      <w:ind w:firstLine="200" w:firstLineChars="200"/>
    </w:pPr>
    <w:rPr>
      <w:rFonts w:ascii="宋体" w:hAnsi="宋体"/>
      <w:sz w:val="28"/>
    </w:rPr>
  </w:style>
  <w:style w:type="character" w:customStyle="1" w:styleId="491">
    <w:name w:val="样式 正文文本正文文字 ändradIndentIndEHPTBody Text2正文文字 Char1Body ...3 Char"/>
    <w:link w:val="492"/>
    <w:qFormat/>
    <w:uiPriority w:val="0"/>
    <w:rPr>
      <w:kern w:val="2"/>
      <w:sz w:val="24"/>
    </w:rPr>
  </w:style>
  <w:style w:type="paragraph" w:customStyle="1" w:styleId="492">
    <w:name w:val="样式 正文文本正文文字 ändradIndentIndEHPTBody Text2正文文字 Char1Body ...3"/>
    <w:basedOn w:val="2"/>
    <w:link w:val="491"/>
    <w:qFormat/>
    <w:uiPriority w:val="0"/>
    <w:pPr>
      <w:spacing w:after="0" w:line="360" w:lineRule="auto"/>
      <w:ind w:firstLine="200" w:firstLineChars="200"/>
    </w:pPr>
  </w:style>
  <w:style w:type="character" w:customStyle="1" w:styleId="493">
    <w:name w:val="Table Description Char"/>
    <w:link w:val="494"/>
    <w:qFormat/>
    <w:uiPriority w:val="0"/>
    <w:rPr>
      <w:rFonts w:ascii="Arial" w:hAnsi="Arial"/>
      <w:spacing w:val="-4"/>
      <w:kern w:val="2"/>
      <w:sz w:val="21"/>
      <w:szCs w:val="21"/>
    </w:rPr>
  </w:style>
  <w:style w:type="paragraph" w:customStyle="1" w:styleId="494">
    <w:name w:val="Table Description"/>
    <w:basedOn w:val="1"/>
    <w:next w:val="1"/>
    <w:link w:val="493"/>
    <w:qFormat/>
    <w:uiPriority w:val="0"/>
    <w:pPr>
      <w:keepNext/>
      <w:widowControl/>
      <w:topLinePunct/>
      <w:adjustRightInd w:val="0"/>
      <w:snapToGrid w:val="0"/>
      <w:spacing w:before="320" w:after="80" w:line="240" w:lineRule="atLeast"/>
      <w:ind w:left="1701"/>
      <w:jc w:val="left"/>
      <w:outlineLvl w:val="7"/>
    </w:pPr>
    <w:rPr>
      <w:rFonts w:ascii="Arial" w:hAnsi="Arial"/>
      <w:spacing w:val="-4"/>
      <w:szCs w:val="21"/>
    </w:rPr>
  </w:style>
  <w:style w:type="character" w:customStyle="1" w:styleId="495">
    <w:name w:val="Figure Description Char"/>
    <w:link w:val="496"/>
    <w:qFormat/>
    <w:uiPriority w:val="0"/>
    <w:rPr>
      <w:rFonts w:ascii="Arial" w:hAnsi="Arial" w:eastAsia="黑体"/>
      <w:spacing w:val="-4"/>
      <w:kern w:val="2"/>
      <w:sz w:val="21"/>
      <w:szCs w:val="21"/>
      <w:lang w:val="en-US" w:eastAsia="zh-CN" w:bidi="ar-SA"/>
    </w:rPr>
  </w:style>
  <w:style w:type="paragraph" w:customStyle="1" w:styleId="496">
    <w:name w:val="Figure Description"/>
    <w:next w:val="12"/>
    <w:link w:val="495"/>
    <w:qFormat/>
    <w:uiPriority w:val="0"/>
    <w:pPr>
      <w:keepNext/>
      <w:adjustRightInd w:val="0"/>
      <w:snapToGrid w:val="0"/>
      <w:spacing w:before="320" w:after="80" w:line="240" w:lineRule="atLeast"/>
      <w:ind w:left="1701"/>
      <w:outlineLvl w:val="7"/>
    </w:pPr>
    <w:rPr>
      <w:rFonts w:ascii="Arial" w:hAnsi="Arial" w:eastAsia="黑体" w:cs="Times New Roman"/>
      <w:spacing w:val="-4"/>
      <w:kern w:val="2"/>
      <w:sz w:val="21"/>
      <w:szCs w:val="21"/>
      <w:lang w:val="en-US" w:eastAsia="zh-CN" w:bidi="ar-SA"/>
    </w:rPr>
  </w:style>
  <w:style w:type="character" w:customStyle="1" w:styleId="497">
    <w:name w:val="样式6 Char"/>
    <w:link w:val="498"/>
    <w:qFormat/>
    <w:uiPriority w:val="0"/>
    <w:rPr>
      <w:rFonts w:ascii="宋体" w:hAnsi="宋体"/>
      <w:kern w:val="2"/>
      <w:sz w:val="30"/>
      <w:szCs w:val="30"/>
    </w:rPr>
  </w:style>
  <w:style w:type="paragraph" w:customStyle="1" w:styleId="498">
    <w:name w:val="样式6"/>
    <w:basedOn w:val="1"/>
    <w:link w:val="497"/>
    <w:qFormat/>
    <w:uiPriority w:val="0"/>
    <w:pPr>
      <w:spacing w:line="560" w:lineRule="exact"/>
      <w:ind w:firstLine="600" w:firstLineChars="200"/>
    </w:pPr>
    <w:rPr>
      <w:rFonts w:ascii="宋体" w:hAnsi="宋体"/>
      <w:sz w:val="30"/>
      <w:szCs w:val="30"/>
    </w:rPr>
  </w:style>
  <w:style w:type="character" w:customStyle="1" w:styleId="499">
    <w:name w:val="样式4 Char Char"/>
    <w:qFormat/>
    <w:uiPriority w:val="0"/>
    <w:rPr>
      <w:rFonts w:ascii="Arial" w:hAnsi="Arial" w:eastAsia="宋体" w:cs="Times New Roman"/>
      <w:kern w:val="0"/>
      <w:sz w:val="21"/>
      <w:szCs w:val="21"/>
      <w:lang w:val="en-US" w:eastAsia="en-US" w:bidi="ar-SA"/>
    </w:rPr>
  </w:style>
  <w:style w:type="character" w:customStyle="1" w:styleId="500">
    <w:name w:val="样式1 Char"/>
    <w:qFormat/>
    <w:uiPriority w:val="0"/>
    <w:rPr>
      <w:rFonts w:cs="Times New Roman"/>
      <w:bCs/>
      <w:kern w:val="0"/>
      <w:sz w:val="20"/>
      <w:szCs w:val="20"/>
      <w:lang w:eastAsia="en-US"/>
    </w:rPr>
  </w:style>
  <w:style w:type="character" w:customStyle="1" w:styleId="501">
    <w:name w:val="标题4-1 Char"/>
    <w:link w:val="502"/>
    <w:qFormat/>
    <w:uiPriority w:val="0"/>
    <w:rPr>
      <w:rFonts w:ascii="Cambria" w:hAnsi="Cambria"/>
      <w:b/>
      <w:bCs/>
      <w:kern w:val="2"/>
      <w:sz w:val="28"/>
      <w:szCs w:val="28"/>
    </w:rPr>
  </w:style>
  <w:style w:type="paragraph" w:customStyle="1" w:styleId="502">
    <w:name w:val="标题4-1"/>
    <w:basedOn w:val="7"/>
    <w:link w:val="501"/>
    <w:qFormat/>
    <w:uiPriority w:val="0"/>
    <w:pPr>
      <w:tabs>
        <w:tab w:val="left" w:pos="1404"/>
      </w:tabs>
      <w:spacing w:before="280" w:after="290" w:line="377" w:lineRule="auto"/>
      <w:ind w:left="1404" w:hanging="864"/>
    </w:pPr>
    <w:rPr>
      <w:rFonts w:ascii="Cambria" w:hAnsi="Cambria"/>
      <w:sz w:val="28"/>
    </w:rPr>
  </w:style>
  <w:style w:type="character" w:customStyle="1" w:styleId="503">
    <w:name w:val="小 Char1"/>
    <w:semiHidden/>
    <w:qFormat/>
    <w:uiPriority w:val="0"/>
    <w:rPr>
      <w:rFonts w:ascii="宋体" w:hAnsi="Courier New" w:eastAsia="宋体"/>
      <w:kern w:val="2"/>
      <w:sz w:val="21"/>
      <w:lang w:val="en-US" w:eastAsia="zh-CN" w:bidi="ar-SA"/>
    </w:rPr>
  </w:style>
  <w:style w:type="character" w:customStyle="1" w:styleId="504">
    <w:name w:val="项目符号 Char Char"/>
    <w:qFormat/>
    <w:uiPriority w:val="0"/>
    <w:rPr>
      <w:rFonts w:ascii="Arial" w:hAnsi="Arial" w:eastAsia="宋体"/>
      <w:b/>
      <w:kern w:val="2"/>
      <w:sz w:val="21"/>
      <w:szCs w:val="21"/>
      <w:lang w:val="en-US" w:eastAsia="zh-CN" w:bidi="ar-SA"/>
    </w:rPr>
  </w:style>
  <w:style w:type="character" w:customStyle="1" w:styleId="505">
    <w:name w:val="Sale_Header 1 Char"/>
    <w:link w:val="506"/>
    <w:qFormat/>
    <w:uiPriority w:val="0"/>
    <w:rPr>
      <w:rFonts w:ascii="Arial" w:hAnsi="Arial"/>
      <w:b/>
      <w:i/>
      <w:iCs/>
      <w:color w:val="000000"/>
      <w:kern w:val="44"/>
      <w:sz w:val="24"/>
      <w:szCs w:val="24"/>
      <w:shd w:val="clear" w:color="auto" w:fill="FFFFFF"/>
    </w:rPr>
  </w:style>
  <w:style w:type="paragraph" w:customStyle="1" w:styleId="506">
    <w:name w:val="Sale_Header 1"/>
    <w:next w:val="1"/>
    <w:link w:val="505"/>
    <w:qFormat/>
    <w:uiPriority w:val="0"/>
    <w:p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507">
    <w:name w:val="项目符号 加粗 一级 Char Char Char"/>
    <w:link w:val="508"/>
    <w:qFormat/>
    <w:uiPriority w:val="0"/>
    <w:rPr>
      <w:rFonts w:ascii="宋体" w:hAnsi="宋体"/>
      <w:b/>
      <w:bCs/>
      <w:kern w:val="2"/>
      <w:sz w:val="24"/>
      <w:szCs w:val="24"/>
    </w:rPr>
  </w:style>
  <w:style w:type="paragraph" w:customStyle="1" w:styleId="508">
    <w:name w:val="项目符号 加粗 一级 Char Char"/>
    <w:basedOn w:val="1"/>
    <w:link w:val="507"/>
    <w:qFormat/>
    <w:uiPriority w:val="0"/>
    <w:pPr>
      <w:tabs>
        <w:tab w:val="left" w:pos="900"/>
      </w:tabs>
      <w:spacing w:before="120" w:after="120" w:line="400" w:lineRule="exact"/>
      <w:ind w:left="900" w:hanging="420"/>
    </w:pPr>
    <w:rPr>
      <w:rFonts w:ascii="宋体" w:hAnsi="宋体"/>
      <w:b/>
      <w:bCs/>
      <w:sz w:val="24"/>
    </w:rPr>
  </w:style>
  <w:style w:type="character" w:customStyle="1" w:styleId="509">
    <w:name w:val="段落样式1 Char"/>
    <w:link w:val="510"/>
    <w:qFormat/>
    <w:uiPriority w:val="0"/>
    <w:rPr>
      <w:rFonts w:ascii="Calibri" w:hAnsi="Calibri"/>
      <w:kern w:val="2"/>
      <w:sz w:val="24"/>
      <w:szCs w:val="24"/>
    </w:rPr>
  </w:style>
  <w:style w:type="paragraph" w:customStyle="1" w:styleId="510">
    <w:name w:val="段落样式1"/>
    <w:basedOn w:val="1"/>
    <w:link w:val="509"/>
    <w:qFormat/>
    <w:uiPriority w:val="0"/>
    <w:pPr>
      <w:adjustRightInd w:val="0"/>
      <w:snapToGrid w:val="0"/>
      <w:spacing w:afterLines="50" w:line="360" w:lineRule="auto"/>
      <w:ind w:firstLine="480" w:firstLineChars="200"/>
    </w:pPr>
    <w:rPr>
      <w:rFonts w:ascii="Calibri" w:hAnsi="Calibri"/>
      <w:sz w:val="24"/>
    </w:rPr>
  </w:style>
  <w:style w:type="character" w:customStyle="1" w:styleId="511">
    <w:name w:val="apple-converted-space"/>
    <w:qFormat/>
    <w:uiPriority w:val="0"/>
  </w:style>
  <w:style w:type="character" w:customStyle="1" w:styleId="512">
    <w:name w:val="12pxword1"/>
    <w:qFormat/>
    <w:uiPriority w:val="0"/>
    <w:rPr>
      <w:rFonts w:hint="default" w:ascii="Arial" w:hAnsi="Arial" w:cs="Arial"/>
      <w:spacing w:val="360"/>
      <w:sz w:val="18"/>
      <w:szCs w:val="18"/>
    </w:rPr>
  </w:style>
  <w:style w:type="character" w:customStyle="1" w:styleId="513">
    <w:name w:val="泾惠渠标题3 Char"/>
    <w:link w:val="514"/>
    <w:qFormat/>
    <w:uiPriority w:val="0"/>
    <w:rPr>
      <w:rFonts w:ascii="Arial" w:hAnsi="Arial"/>
      <w:b/>
      <w:bCs/>
      <w:sz w:val="24"/>
      <w:szCs w:val="24"/>
      <w:lang w:val="pt-BR"/>
    </w:rPr>
  </w:style>
  <w:style w:type="paragraph" w:customStyle="1" w:styleId="514">
    <w:name w:val="泾惠渠标题3"/>
    <w:basedOn w:val="281"/>
    <w:link w:val="513"/>
    <w:qFormat/>
    <w:uiPriority w:val="0"/>
    <w:pPr>
      <w:keepLines w:val="0"/>
      <w:widowControl/>
      <w:tabs>
        <w:tab w:val="left" w:pos="360"/>
      </w:tabs>
      <w:spacing w:before="240" w:after="120" w:line="360" w:lineRule="auto"/>
    </w:pPr>
    <w:rPr>
      <w:rFonts w:ascii="Arial" w:hAnsi="Arial"/>
      <w:kern w:val="0"/>
      <w:sz w:val="24"/>
      <w:szCs w:val="24"/>
      <w:lang w:val="pt-BR"/>
    </w:rPr>
  </w:style>
  <w:style w:type="character" w:customStyle="1" w:styleId="515">
    <w:name w:val="样式4 Char Char Char"/>
    <w:qFormat/>
    <w:uiPriority w:val="0"/>
    <w:rPr>
      <w:rFonts w:cs="宋体"/>
      <w:color w:val="000000"/>
      <w:kern w:val="2"/>
      <w:sz w:val="24"/>
      <w:szCs w:val="24"/>
    </w:rPr>
  </w:style>
  <w:style w:type="character" w:customStyle="1" w:styleId="516">
    <w:name w:val="LN Char C"/>
    <w:qFormat/>
    <w:uiPriority w:val="0"/>
    <w:rPr>
      <w:rFonts w:ascii="黑体" w:eastAsia="黑体"/>
      <w:b/>
      <w:bCs/>
      <w:kern w:val="44"/>
      <w:sz w:val="36"/>
      <w:szCs w:val="36"/>
      <w:lang w:val="en-US" w:eastAsia="zh-CN" w:bidi="ar-SA"/>
    </w:rPr>
  </w:style>
  <w:style w:type="character" w:customStyle="1" w:styleId="517">
    <w:name w:val="Heading 02"/>
    <w:qFormat/>
    <w:uiPriority w:val="0"/>
    <w:rPr>
      <w:rFonts w:ascii="黑体" w:eastAsia="黑体"/>
      <w:b/>
      <w:bCs/>
      <w:kern w:val="44"/>
      <w:sz w:val="36"/>
      <w:szCs w:val="36"/>
      <w:lang w:val="en-US" w:eastAsia="zh-CN" w:bidi="ar-SA"/>
    </w:rPr>
  </w:style>
  <w:style w:type="character" w:customStyle="1" w:styleId="518">
    <w:name w:val="small"/>
    <w:qFormat/>
    <w:uiPriority w:val="0"/>
  </w:style>
  <w:style w:type="character" w:customStyle="1" w:styleId="519">
    <w:name w:val="Checkbox"/>
    <w:qFormat/>
    <w:uiPriority w:val="0"/>
    <w:rPr>
      <w:rFonts w:ascii="Times New Roman" w:hAnsi="Times New Roman"/>
      <w:spacing w:val="0"/>
      <w:sz w:val="22"/>
    </w:rPr>
  </w:style>
  <w:style w:type="character" w:customStyle="1" w:styleId="520">
    <w:name w:val="Char Char171"/>
    <w:qFormat/>
    <w:uiPriority w:val="0"/>
    <w:rPr>
      <w:rFonts w:ascii="Arial" w:hAnsi="Arial" w:eastAsia="黑体"/>
      <w:kern w:val="2"/>
      <w:lang w:val="en-US" w:eastAsia="zh-CN" w:bidi="ar-SA"/>
    </w:rPr>
  </w:style>
  <w:style w:type="character" w:customStyle="1" w:styleId="521">
    <w:name w:val="彩色列表 - 强调文字颜色 1 Char"/>
    <w:semiHidden/>
    <w:qFormat/>
    <w:uiPriority w:val="34"/>
    <w:rPr>
      <w:kern w:val="2"/>
      <w:sz w:val="21"/>
    </w:rPr>
  </w:style>
  <w:style w:type="character" w:customStyle="1" w:styleId="522">
    <w:name w:val="电子邮件签名 字符"/>
    <w:basedOn w:val="98"/>
    <w:link w:val="21"/>
    <w:qFormat/>
    <w:uiPriority w:val="0"/>
    <w:rPr>
      <w:kern w:val="2"/>
      <w:sz w:val="24"/>
      <w:szCs w:val="24"/>
    </w:rPr>
  </w:style>
  <w:style w:type="character" w:customStyle="1" w:styleId="523">
    <w:name w:val="信息标题 字符"/>
    <w:basedOn w:val="98"/>
    <w:link w:val="79"/>
    <w:qFormat/>
    <w:uiPriority w:val="0"/>
    <w:rPr>
      <w:rFonts w:ascii="Arial" w:hAnsi="Arial"/>
      <w:kern w:val="2"/>
      <w:sz w:val="24"/>
      <w:szCs w:val="24"/>
      <w:shd w:val="pct20" w:color="auto" w:fill="auto"/>
    </w:rPr>
  </w:style>
  <w:style w:type="character" w:customStyle="1" w:styleId="524">
    <w:name w:val="封面大字"/>
    <w:qFormat/>
    <w:uiPriority w:val="0"/>
    <w:rPr>
      <w:rFonts w:ascii="Tahoma" w:hAnsi="Tahoma" w:eastAsia="黑体"/>
      <w:b/>
      <w:bCs/>
      <w:spacing w:val="161"/>
      <w:kern w:val="0"/>
      <w:sz w:val="72"/>
      <w:szCs w:val="24"/>
      <w:lang w:val="en-US" w:eastAsia="zh-CN" w:bidi="ar-SA"/>
    </w:rPr>
  </w:style>
  <w:style w:type="character" w:customStyle="1" w:styleId="525">
    <w:name w:val="正文李杰 Char"/>
    <w:link w:val="526"/>
    <w:qFormat/>
    <w:uiPriority w:val="0"/>
    <w:rPr>
      <w:rFonts w:ascii="宋体" w:hAnsi="宋体"/>
      <w:kern w:val="2"/>
      <w:sz w:val="21"/>
      <w:szCs w:val="21"/>
    </w:rPr>
  </w:style>
  <w:style w:type="paragraph" w:customStyle="1" w:styleId="526">
    <w:name w:val="正文李杰"/>
    <w:basedOn w:val="51"/>
    <w:link w:val="525"/>
    <w:qFormat/>
    <w:uiPriority w:val="0"/>
    <w:pPr>
      <w:spacing w:after="0" w:line="360" w:lineRule="auto"/>
      <w:ind w:left="0" w:leftChars="0" w:firstLine="420" w:firstLineChars="200"/>
    </w:pPr>
    <w:rPr>
      <w:rFonts w:ascii="宋体" w:hAnsi="宋体"/>
      <w:szCs w:val="21"/>
    </w:rPr>
  </w:style>
  <w:style w:type="character" w:customStyle="1" w:styleId="527">
    <w:name w:val="正文文本 (11) Exact"/>
    <w:link w:val="528"/>
    <w:qFormat/>
    <w:uiPriority w:val="0"/>
    <w:rPr>
      <w:rFonts w:ascii="MingLiU" w:hAnsi="MingLiU" w:eastAsia="MingLiU" w:cs="MingLiU"/>
      <w:spacing w:val="-5"/>
      <w:sz w:val="12"/>
      <w:szCs w:val="12"/>
      <w:shd w:val="clear" w:color="auto" w:fill="FFFFFF"/>
    </w:rPr>
  </w:style>
  <w:style w:type="paragraph" w:customStyle="1" w:styleId="528">
    <w:name w:val="正文文本 (11)"/>
    <w:basedOn w:val="1"/>
    <w:link w:val="527"/>
    <w:qFormat/>
    <w:uiPriority w:val="0"/>
    <w:pPr>
      <w:shd w:val="clear" w:color="auto" w:fill="FFFFFF"/>
      <w:spacing w:after="180" w:line="0" w:lineRule="atLeast"/>
      <w:jc w:val="right"/>
    </w:pPr>
    <w:rPr>
      <w:rFonts w:ascii="MingLiU" w:hAnsi="MingLiU" w:eastAsia="MingLiU"/>
      <w:spacing w:val="-5"/>
      <w:kern w:val="0"/>
      <w:sz w:val="12"/>
      <w:szCs w:val="12"/>
    </w:rPr>
  </w:style>
  <w:style w:type="character" w:customStyle="1" w:styleId="529">
    <w:name w:val="tx1"/>
    <w:qFormat/>
    <w:uiPriority w:val="0"/>
    <w:rPr>
      <w:b/>
    </w:rPr>
  </w:style>
  <w:style w:type="character" w:customStyle="1" w:styleId="530">
    <w:name w:val="*正文 Char Char"/>
    <w:qFormat/>
    <w:uiPriority w:val="0"/>
    <w:rPr>
      <w:rFonts w:ascii="宋体" w:hAnsi="宋体" w:eastAsia="宋体" w:cs="Times New Roman"/>
      <w:szCs w:val="24"/>
    </w:rPr>
  </w:style>
  <w:style w:type="character" w:customStyle="1" w:styleId="531">
    <w:name w:val="建議書第3層 字元"/>
    <w:qFormat/>
    <w:uiPriority w:val="0"/>
    <w:rPr>
      <w:rFonts w:ascii="宋体" w:hAnsi="宋体" w:eastAsia="宋体"/>
      <w:color w:val="FF0000"/>
      <w:kern w:val="2"/>
      <w:sz w:val="24"/>
      <w:szCs w:val="24"/>
      <w:lang w:val="en-US" w:eastAsia="zh-CN" w:bidi="ar-SA"/>
    </w:rPr>
  </w:style>
  <w:style w:type="character" w:customStyle="1" w:styleId="532">
    <w:name w:val="!标题3 Ctrl+3 Char Char"/>
    <w:link w:val="533"/>
    <w:qFormat/>
    <w:uiPriority w:val="0"/>
    <w:rPr>
      <w:rFonts w:ascii="宋体" w:hAnsi="宋体" w:eastAsia="黑体"/>
      <w:bCs/>
      <w:kern w:val="2"/>
      <w:sz w:val="28"/>
      <w:szCs w:val="28"/>
      <w:lang w:val="zh-CN" w:eastAsia="zh-CN"/>
    </w:rPr>
  </w:style>
  <w:style w:type="paragraph" w:customStyle="1" w:styleId="533">
    <w:name w:val="!标题3 Ctrl+3"/>
    <w:basedOn w:val="6"/>
    <w:next w:val="140"/>
    <w:link w:val="532"/>
    <w:qFormat/>
    <w:uiPriority w:val="0"/>
    <w:pPr>
      <w:keepLines w:val="0"/>
      <w:tabs>
        <w:tab w:val="left" w:pos="709"/>
      </w:tabs>
      <w:adjustRightInd w:val="0"/>
      <w:snapToGrid w:val="0"/>
      <w:spacing w:before="50" w:after="50" w:line="416" w:lineRule="auto"/>
      <w:ind w:left="1785" w:hanging="420"/>
    </w:pPr>
    <w:rPr>
      <w:rFonts w:ascii="宋体" w:hAnsi="宋体" w:eastAsia="黑体"/>
      <w:b w:val="0"/>
      <w:sz w:val="28"/>
      <w:szCs w:val="28"/>
      <w:lang w:val="zh-CN"/>
    </w:rPr>
  </w:style>
  <w:style w:type="character" w:customStyle="1" w:styleId="534">
    <w:name w:val="headline-content2"/>
    <w:qFormat/>
    <w:uiPriority w:val="0"/>
  </w:style>
  <w:style w:type="character" w:customStyle="1" w:styleId="535">
    <w:name w:val="待输入内容"/>
    <w:qFormat/>
    <w:uiPriority w:val="0"/>
    <w:rPr>
      <w:b/>
      <w:color w:val="800080"/>
    </w:rPr>
  </w:style>
  <w:style w:type="character" w:customStyle="1" w:styleId="536">
    <w:name w:val="Char Char17"/>
    <w:qFormat/>
    <w:uiPriority w:val="0"/>
    <w:rPr>
      <w:rFonts w:ascii="Arial" w:hAnsi="Arial" w:eastAsia="黑体"/>
      <w:kern w:val="2"/>
      <w:lang w:val="en-US" w:eastAsia="zh-CN" w:bidi="ar-SA"/>
    </w:rPr>
  </w:style>
  <w:style w:type="character" w:customStyle="1" w:styleId="537">
    <w:name w:val="缩进 Char Char1"/>
    <w:qFormat/>
    <w:uiPriority w:val="0"/>
    <w:rPr>
      <w:rFonts w:ascii="Verdana" w:hAnsi="Verdana" w:eastAsia="宋体"/>
      <w:kern w:val="2"/>
      <w:sz w:val="24"/>
      <w:lang w:val="en-US" w:eastAsia="zh-CN"/>
    </w:rPr>
  </w:style>
  <w:style w:type="character" w:customStyle="1" w:styleId="538">
    <w:name w:val="内容文本 Char Char"/>
    <w:link w:val="539"/>
    <w:qFormat/>
    <w:uiPriority w:val="0"/>
    <w:rPr>
      <w:rFonts w:ascii="宋体" w:hAnsi="宋体"/>
      <w:sz w:val="24"/>
      <w:szCs w:val="24"/>
      <w:lang w:eastAsia="en-US" w:bidi="en-US"/>
    </w:rPr>
  </w:style>
  <w:style w:type="paragraph" w:customStyle="1" w:styleId="539">
    <w:name w:val="内容文本"/>
    <w:basedOn w:val="1"/>
    <w:link w:val="538"/>
    <w:qFormat/>
    <w:uiPriority w:val="0"/>
    <w:pPr>
      <w:spacing w:line="360" w:lineRule="auto"/>
      <w:ind w:firstLine="200" w:firstLineChars="200"/>
      <w:contextualSpacing/>
      <w:jc w:val="left"/>
    </w:pPr>
    <w:rPr>
      <w:rFonts w:ascii="宋体" w:hAnsi="宋体"/>
      <w:kern w:val="0"/>
      <w:sz w:val="24"/>
      <w:lang w:eastAsia="en-US" w:bidi="en-US"/>
    </w:rPr>
  </w:style>
  <w:style w:type="character" w:customStyle="1" w:styleId="540">
    <w:name w:val="样式34 Char Char"/>
    <w:link w:val="541"/>
    <w:qFormat/>
    <w:uiPriority w:val="0"/>
    <w:rPr>
      <w:rFonts w:ascii="微软雅黑" w:hAnsi="微软雅黑"/>
      <w:kern w:val="2"/>
      <w:sz w:val="24"/>
      <w:szCs w:val="21"/>
    </w:rPr>
  </w:style>
  <w:style w:type="paragraph" w:customStyle="1" w:styleId="541">
    <w:name w:val="样式34"/>
    <w:basedOn w:val="1"/>
    <w:link w:val="540"/>
    <w:qFormat/>
    <w:uiPriority w:val="0"/>
    <w:pPr>
      <w:spacing w:line="360" w:lineRule="auto"/>
      <w:ind w:firstLine="480" w:firstLineChars="200"/>
      <w:jc w:val="left"/>
    </w:pPr>
    <w:rPr>
      <w:rFonts w:ascii="微软雅黑" w:hAnsi="微软雅黑"/>
      <w:sz w:val="24"/>
      <w:szCs w:val="21"/>
    </w:rPr>
  </w:style>
  <w:style w:type="character" w:customStyle="1" w:styleId="542">
    <w:name w:val="!标题2 Ctrl+2 Char Char"/>
    <w:link w:val="543"/>
    <w:qFormat/>
    <w:uiPriority w:val="0"/>
    <w:rPr>
      <w:rFonts w:ascii="仿宋_GB2312" w:hAnsi="宋体" w:eastAsia="仿宋_GB2312"/>
      <w:bCs/>
      <w:kern w:val="2"/>
      <w:sz w:val="24"/>
      <w:szCs w:val="24"/>
    </w:rPr>
  </w:style>
  <w:style w:type="paragraph" w:customStyle="1" w:styleId="543">
    <w:name w:val="!标题2 Ctrl+2"/>
    <w:basedOn w:val="5"/>
    <w:next w:val="140"/>
    <w:link w:val="542"/>
    <w:qFormat/>
    <w:uiPriority w:val="0"/>
    <w:pPr>
      <w:keepNext w:val="0"/>
      <w:keepLines w:val="0"/>
      <w:tabs>
        <w:tab w:val="left" w:pos="567"/>
        <w:tab w:val="left" w:pos="840"/>
      </w:tabs>
      <w:adjustRightInd w:val="0"/>
      <w:snapToGrid w:val="0"/>
      <w:spacing w:before="50" w:after="50" w:line="360" w:lineRule="auto"/>
      <w:ind w:left="840" w:hanging="420"/>
      <w:jc w:val="left"/>
    </w:pPr>
    <w:rPr>
      <w:rFonts w:ascii="仿宋_GB2312" w:hAnsi="宋体" w:eastAsia="仿宋_GB2312"/>
      <w:b w:val="0"/>
      <w:szCs w:val="24"/>
    </w:rPr>
  </w:style>
  <w:style w:type="character" w:customStyle="1" w:styleId="544">
    <w:name w:val="正文（绿盟科技） Char Char"/>
    <w:link w:val="545"/>
    <w:qFormat/>
    <w:uiPriority w:val="0"/>
    <w:rPr>
      <w:rFonts w:ascii="Arial" w:hAnsi="Arial"/>
      <w:szCs w:val="21"/>
      <w:lang w:val="en-US" w:eastAsia="zh-CN" w:bidi="ar-SA"/>
    </w:rPr>
  </w:style>
  <w:style w:type="paragraph" w:customStyle="1" w:styleId="545">
    <w:name w:val="正文（绿盟科技）"/>
    <w:link w:val="544"/>
    <w:qFormat/>
    <w:uiPriority w:val="0"/>
    <w:pPr>
      <w:spacing w:line="300" w:lineRule="auto"/>
    </w:pPr>
    <w:rPr>
      <w:rFonts w:ascii="Arial" w:hAnsi="Arial" w:eastAsia="宋体" w:cs="Times New Roman"/>
      <w:szCs w:val="21"/>
      <w:lang w:val="en-US" w:eastAsia="zh-CN" w:bidi="ar-SA"/>
    </w:rPr>
  </w:style>
  <w:style w:type="character" w:customStyle="1" w:styleId="546">
    <w:name w:val="示范文字"/>
    <w:qFormat/>
    <w:uiPriority w:val="0"/>
    <w:rPr>
      <w:b/>
      <w:i/>
      <w:color w:val="800080"/>
    </w:rPr>
  </w:style>
  <w:style w:type="character" w:customStyle="1" w:styleId="547">
    <w:name w:val="考察要求 Char Char"/>
    <w:link w:val="548"/>
    <w:qFormat/>
    <w:uiPriority w:val="0"/>
    <w:rPr>
      <w:rFonts w:ascii="仿宋_GB2312" w:eastAsia="仿宋_GB2312"/>
      <w:b/>
      <w:sz w:val="24"/>
      <w:szCs w:val="24"/>
    </w:rPr>
  </w:style>
  <w:style w:type="paragraph" w:customStyle="1" w:styleId="548">
    <w:name w:val="考察要求"/>
    <w:basedOn w:val="1"/>
    <w:link w:val="547"/>
    <w:qFormat/>
    <w:uiPriority w:val="0"/>
    <w:pPr>
      <w:ind w:left="200" w:leftChars="200"/>
    </w:pPr>
    <w:rPr>
      <w:rFonts w:ascii="仿宋_GB2312" w:eastAsia="仿宋_GB2312"/>
      <w:b/>
      <w:kern w:val="0"/>
      <w:sz w:val="24"/>
    </w:rPr>
  </w:style>
  <w:style w:type="character" w:customStyle="1" w:styleId="549">
    <w:name w:val="12345 Char Char"/>
    <w:link w:val="550"/>
    <w:qFormat/>
    <w:uiPriority w:val="0"/>
    <w:rPr>
      <w:rFonts w:ascii="华文楷体" w:hAnsi="华文楷体"/>
      <w:color w:val="000000"/>
      <w:sz w:val="24"/>
      <w:szCs w:val="24"/>
    </w:rPr>
  </w:style>
  <w:style w:type="paragraph" w:customStyle="1" w:styleId="550">
    <w:name w:val="12345"/>
    <w:basedOn w:val="1"/>
    <w:link w:val="549"/>
    <w:qFormat/>
    <w:uiPriority w:val="0"/>
    <w:pPr>
      <w:snapToGrid w:val="0"/>
      <w:spacing w:beforeLines="50" w:afterLines="50" w:line="360" w:lineRule="auto"/>
      <w:ind w:firstLine="567"/>
    </w:pPr>
    <w:rPr>
      <w:rFonts w:ascii="华文楷体" w:hAnsi="华文楷体"/>
      <w:color w:val="000000"/>
      <w:kern w:val="0"/>
      <w:sz w:val="24"/>
    </w:rPr>
  </w:style>
  <w:style w:type="character" w:customStyle="1" w:styleId="551">
    <w:name w:val="标题 Char1"/>
    <w:qFormat/>
    <w:uiPriority w:val="0"/>
    <w:rPr>
      <w:rFonts w:ascii="Cambria" w:hAnsi="Cambria" w:eastAsia="宋体" w:cs="Times New Roman"/>
      <w:b/>
      <w:bCs/>
      <w:sz w:val="32"/>
      <w:szCs w:val="32"/>
    </w:rPr>
  </w:style>
  <w:style w:type="character" w:customStyle="1" w:styleId="552">
    <w:name w:val="2级标题 Char Char"/>
    <w:link w:val="553"/>
    <w:qFormat/>
    <w:uiPriority w:val="0"/>
    <w:rPr>
      <w:rFonts w:ascii="Arial" w:hAnsi="Arial"/>
      <w:b/>
      <w:bCs/>
      <w:kern w:val="2"/>
      <w:sz w:val="32"/>
      <w:szCs w:val="32"/>
    </w:rPr>
  </w:style>
  <w:style w:type="paragraph" w:customStyle="1" w:styleId="553">
    <w:name w:val="2级标题"/>
    <w:basedOn w:val="5"/>
    <w:link w:val="552"/>
    <w:qFormat/>
    <w:uiPriority w:val="0"/>
    <w:pPr>
      <w:keepNext w:val="0"/>
      <w:tabs>
        <w:tab w:val="left" w:pos="576"/>
        <w:tab w:val="left" w:pos="1247"/>
      </w:tabs>
      <w:spacing w:beforeLines="50" w:afterLines="50" w:line="360" w:lineRule="auto"/>
      <w:ind w:left="1247" w:hanging="1247"/>
      <w:jc w:val="both"/>
    </w:pPr>
    <w:rPr>
      <w:sz w:val="32"/>
    </w:rPr>
  </w:style>
  <w:style w:type="character" w:customStyle="1" w:styleId="554">
    <w:name w:val="Body1! Char Char"/>
    <w:qFormat/>
    <w:uiPriority w:val="0"/>
    <w:rPr>
      <w:rFonts w:ascii="Arial" w:hAnsi="Arial" w:eastAsia="宋体"/>
      <w:szCs w:val="21"/>
      <w:lang w:eastAsia="en-US"/>
    </w:rPr>
  </w:style>
  <w:style w:type="character" w:customStyle="1" w:styleId="555">
    <w:name w:val="批注引用1"/>
    <w:qFormat/>
    <w:uiPriority w:val="0"/>
    <w:rPr>
      <w:sz w:val="21"/>
      <w:szCs w:val="21"/>
    </w:rPr>
  </w:style>
  <w:style w:type="character" w:customStyle="1" w:styleId="556">
    <w:name w:val="投标文件 正文首行缩进 Char Char"/>
    <w:link w:val="557"/>
    <w:qFormat/>
    <w:uiPriority w:val="0"/>
    <w:rPr>
      <w:rFonts w:ascii="Arial" w:hAnsi="Arial"/>
      <w:szCs w:val="24"/>
    </w:rPr>
  </w:style>
  <w:style w:type="paragraph" w:customStyle="1" w:styleId="557">
    <w:name w:val="投标文件 正文首行缩进"/>
    <w:basedOn w:val="86"/>
    <w:link w:val="556"/>
    <w:qFormat/>
    <w:uiPriority w:val="0"/>
    <w:pPr>
      <w:spacing w:after="220"/>
      <w:ind w:left="0" w:leftChars="0" w:firstLine="200"/>
    </w:pPr>
    <w:rPr>
      <w:rFonts w:ascii="Arial" w:hAnsi="Arial" w:eastAsia="宋体"/>
      <w:kern w:val="0"/>
      <w:sz w:val="20"/>
      <w:szCs w:val="24"/>
    </w:rPr>
  </w:style>
  <w:style w:type="character" w:customStyle="1" w:styleId="558">
    <w:name w:val="红色强调"/>
    <w:qFormat/>
    <w:uiPriority w:val="0"/>
    <w:rPr>
      <w:color w:val="FF0000"/>
    </w:rPr>
  </w:style>
  <w:style w:type="character" w:customStyle="1" w:styleId="559">
    <w:name w:val="正文首缩两字 Char Char"/>
    <w:link w:val="560"/>
    <w:qFormat/>
    <w:uiPriority w:val="0"/>
    <w:rPr>
      <w:rFonts w:ascii="Verdana" w:hAnsi="Verdana"/>
      <w:kern w:val="2"/>
      <w:sz w:val="24"/>
      <w:szCs w:val="24"/>
    </w:rPr>
  </w:style>
  <w:style w:type="paragraph" w:customStyle="1" w:styleId="560">
    <w:name w:val="正文首缩两字"/>
    <w:basedOn w:val="1"/>
    <w:link w:val="559"/>
    <w:qFormat/>
    <w:uiPriority w:val="0"/>
    <w:pPr>
      <w:spacing w:line="360" w:lineRule="auto"/>
      <w:ind w:firstLine="200" w:firstLineChars="200"/>
    </w:pPr>
    <w:rPr>
      <w:rFonts w:ascii="Verdana" w:hAnsi="Verdana"/>
      <w:sz w:val="24"/>
    </w:rPr>
  </w:style>
  <w:style w:type="character" w:customStyle="1" w:styleId="561">
    <w:name w:val="设计正文 Char Char"/>
    <w:link w:val="562"/>
    <w:qFormat/>
    <w:uiPriority w:val="0"/>
    <w:rPr>
      <w:rFonts w:ascii="仿宋_GB2312" w:eastAsia="仿宋_GB2312"/>
      <w:sz w:val="24"/>
    </w:rPr>
  </w:style>
  <w:style w:type="paragraph" w:customStyle="1" w:styleId="562">
    <w:name w:val="设计正文"/>
    <w:basedOn w:val="1"/>
    <w:link w:val="561"/>
    <w:qFormat/>
    <w:uiPriority w:val="0"/>
    <w:pPr>
      <w:spacing w:line="300" w:lineRule="auto"/>
      <w:ind w:firstLine="480" w:firstLineChars="200"/>
    </w:pPr>
    <w:rPr>
      <w:rFonts w:ascii="仿宋_GB2312" w:eastAsia="仿宋_GB2312"/>
      <w:kern w:val="0"/>
      <w:sz w:val="24"/>
      <w:szCs w:val="20"/>
    </w:rPr>
  </w:style>
  <w:style w:type="character" w:customStyle="1" w:styleId="563">
    <w:name w:val="tytytyty Char Char"/>
    <w:link w:val="564"/>
    <w:qFormat/>
    <w:uiPriority w:val="0"/>
    <w:rPr>
      <w:sz w:val="24"/>
      <w:szCs w:val="24"/>
    </w:rPr>
  </w:style>
  <w:style w:type="paragraph" w:customStyle="1" w:styleId="564">
    <w:name w:val="tytytyty"/>
    <w:basedOn w:val="1"/>
    <w:link w:val="563"/>
    <w:qFormat/>
    <w:uiPriority w:val="0"/>
    <w:pPr>
      <w:spacing w:line="360" w:lineRule="auto"/>
      <w:ind w:left="359" w:leftChars="171" w:firstLine="480" w:firstLineChars="200"/>
    </w:pPr>
    <w:rPr>
      <w:kern w:val="0"/>
      <w:sz w:val="24"/>
    </w:rPr>
  </w:style>
  <w:style w:type="character" w:customStyle="1" w:styleId="565">
    <w:name w:val="Char Char172"/>
    <w:qFormat/>
    <w:uiPriority w:val="0"/>
    <w:rPr>
      <w:rFonts w:ascii="Arial" w:hAnsi="Arial" w:eastAsia="黑体"/>
      <w:kern w:val="2"/>
      <w:lang w:val="en-US" w:eastAsia="zh-CN" w:bidi="ar-SA"/>
    </w:rPr>
  </w:style>
  <w:style w:type="character" w:customStyle="1" w:styleId="566">
    <w:name w:val="我的正文 Char Char Char Char"/>
    <w:link w:val="567"/>
    <w:qFormat/>
    <w:uiPriority w:val="0"/>
    <w:rPr>
      <w:rFonts w:ascii="Arial" w:hAnsi="Arial" w:cs="Arial"/>
      <w:color w:val="000000"/>
      <w:spacing w:val="6"/>
      <w:kern w:val="2"/>
      <w:sz w:val="24"/>
      <w:szCs w:val="22"/>
    </w:rPr>
  </w:style>
  <w:style w:type="paragraph" w:customStyle="1" w:styleId="567">
    <w:name w:val="我的正文 Char"/>
    <w:basedOn w:val="1"/>
    <w:link w:val="566"/>
    <w:qFormat/>
    <w:uiPriority w:val="0"/>
    <w:pPr>
      <w:widowControl/>
      <w:tabs>
        <w:tab w:val="left" w:pos="720"/>
      </w:tabs>
      <w:spacing w:before="50" w:after="50" w:line="360" w:lineRule="auto"/>
      <w:ind w:left="780" w:hanging="420"/>
      <w:jc w:val="left"/>
    </w:pPr>
    <w:rPr>
      <w:rFonts w:ascii="Arial" w:hAnsi="Arial"/>
      <w:color w:val="000000"/>
      <w:spacing w:val="6"/>
      <w:sz w:val="24"/>
      <w:szCs w:val="22"/>
    </w:rPr>
  </w:style>
  <w:style w:type="character" w:customStyle="1" w:styleId="568">
    <w:name w:val="表头文字 Char Char"/>
    <w:qFormat/>
    <w:uiPriority w:val="0"/>
    <w:rPr>
      <w:rFonts w:ascii="Arial" w:hAnsi="Arial"/>
      <w:b/>
      <w:kern w:val="2"/>
      <w:sz w:val="18"/>
    </w:rPr>
  </w:style>
  <w:style w:type="character" w:customStyle="1" w:styleId="569">
    <w:name w:val="my正文 Char Char Char Char"/>
    <w:link w:val="570"/>
    <w:qFormat/>
    <w:uiPriority w:val="0"/>
    <w:rPr>
      <w:rFonts w:ascii="Tahoma" w:hAnsi="Tahoma"/>
      <w:sz w:val="24"/>
      <w:szCs w:val="24"/>
    </w:rPr>
  </w:style>
  <w:style w:type="paragraph" w:customStyle="1" w:styleId="570">
    <w:name w:val="my正文"/>
    <w:basedOn w:val="1"/>
    <w:link w:val="569"/>
    <w:qFormat/>
    <w:uiPriority w:val="0"/>
    <w:pPr>
      <w:spacing w:line="360" w:lineRule="auto"/>
      <w:ind w:firstLine="480" w:firstLineChars="200"/>
    </w:pPr>
    <w:rPr>
      <w:rFonts w:ascii="Tahoma" w:hAnsi="Tahoma"/>
      <w:kern w:val="0"/>
      <w:sz w:val="24"/>
    </w:rPr>
  </w:style>
  <w:style w:type="character" w:customStyle="1" w:styleId="571">
    <w:name w:val="页码1"/>
    <w:qFormat/>
    <w:uiPriority w:val="0"/>
  </w:style>
  <w:style w:type="character" w:customStyle="1" w:styleId="572">
    <w:name w:val="样式 首行缩进:  2 字符5 Char Char"/>
    <w:link w:val="573"/>
    <w:qFormat/>
    <w:uiPriority w:val="0"/>
    <w:rPr>
      <w:rFonts w:cs="宋体"/>
      <w:sz w:val="24"/>
    </w:rPr>
  </w:style>
  <w:style w:type="paragraph" w:customStyle="1" w:styleId="573">
    <w:name w:val="样式 首行缩进:  2 字符5"/>
    <w:basedOn w:val="1"/>
    <w:link w:val="572"/>
    <w:qFormat/>
    <w:uiPriority w:val="0"/>
    <w:pPr>
      <w:spacing w:before="120" w:line="360" w:lineRule="auto"/>
      <w:ind w:firstLine="480" w:firstLineChars="200"/>
    </w:pPr>
    <w:rPr>
      <w:kern w:val="0"/>
      <w:sz w:val="24"/>
      <w:szCs w:val="20"/>
    </w:rPr>
  </w:style>
  <w:style w:type="character" w:customStyle="1" w:styleId="574">
    <w:name w:val="Indent 1 Char"/>
    <w:qFormat/>
    <w:uiPriority w:val="0"/>
    <w:rPr>
      <w:rFonts w:eastAsia="宋体"/>
      <w:kern w:val="2"/>
      <w:sz w:val="24"/>
      <w:lang w:val="en-US" w:eastAsia="zh-CN"/>
    </w:rPr>
  </w:style>
  <w:style w:type="character" w:customStyle="1" w:styleId="575">
    <w:name w:val="*Body 1 Char Char"/>
    <w:link w:val="576"/>
    <w:qFormat/>
    <w:uiPriority w:val="0"/>
    <w:rPr>
      <w:rFonts w:ascii="宋体" w:hAnsi="宋体"/>
      <w:sz w:val="24"/>
      <w:szCs w:val="24"/>
      <w:lang w:val="en-US" w:eastAsia="zh-CN" w:bidi="ar-SA"/>
    </w:rPr>
  </w:style>
  <w:style w:type="paragraph" w:customStyle="1" w:styleId="576">
    <w:name w:val="*Body 1"/>
    <w:link w:val="575"/>
    <w:qFormat/>
    <w:uiPriority w:val="0"/>
    <w:pPr>
      <w:tabs>
        <w:tab w:val="left" w:pos="851"/>
      </w:tabs>
      <w:spacing w:before="50" w:after="50" w:line="360" w:lineRule="auto"/>
      <w:ind w:left="840" w:hanging="420"/>
    </w:pPr>
    <w:rPr>
      <w:rFonts w:ascii="宋体" w:hAnsi="宋体" w:eastAsia="宋体" w:cs="Times New Roman"/>
      <w:sz w:val="24"/>
      <w:szCs w:val="24"/>
      <w:lang w:val="en-US" w:eastAsia="zh-CN" w:bidi="ar-SA"/>
    </w:rPr>
  </w:style>
  <w:style w:type="character" w:customStyle="1" w:styleId="577">
    <w:name w:val="图题注 Char Char"/>
    <w:link w:val="578"/>
    <w:qFormat/>
    <w:uiPriority w:val="0"/>
    <w:rPr>
      <w:rFonts w:ascii="Arial" w:hAnsi="Arial" w:eastAsia="黑体"/>
      <w:szCs w:val="21"/>
    </w:rPr>
  </w:style>
  <w:style w:type="paragraph" w:customStyle="1" w:styleId="578">
    <w:name w:val="图题注"/>
    <w:basedOn w:val="23"/>
    <w:link w:val="577"/>
    <w:qFormat/>
    <w:uiPriority w:val="0"/>
    <w:pPr>
      <w:widowControl w:val="0"/>
      <w:tabs>
        <w:tab w:val="left" w:pos="2436"/>
      </w:tabs>
      <w:spacing w:beforeLines="0" w:afterLines="0" w:line="360" w:lineRule="auto"/>
      <w:ind w:firstLine="420"/>
    </w:pPr>
    <w:rPr>
      <w:kern w:val="0"/>
      <w:sz w:val="20"/>
    </w:rPr>
  </w:style>
  <w:style w:type="character" w:customStyle="1" w:styleId="579">
    <w:name w:val="正文首行缩进两字符 Char Char"/>
    <w:link w:val="580"/>
    <w:qFormat/>
    <w:uiPriority w:val="0"/>
    <w:rPr>
      <w:kern w:val="2"/>
      <w:sz w:val="24"/>
      <w:szCs w:val="24"/>
    </w:rPr>
  </w:style>
  <w:style w:type="paragraph" w:customStyle="1" w:styleId="580">
    <w:name w:val="正文首行缩进两字符"/>
    <w:basedOn w:val="1"/>
    <w:link w:val="579"/>
    <w:qFormat/>
    <w:uiPriority w:val="0"/>
    <w:pPr>
      <w:spacing w:line="360" w:lineRule="auto"/>
      <w:ind w:firstLine="200" w:firstLineChars="200"/>
    </w:pPr>
    <w:rPr>
      <w:sz w:val="24"/>
    </w:rPr>
  </w:style>
  <w:style w:type="character" w:customStyle="1" w:styleId="581">
    <w:name w:val="正文2 Char Char"/>
    <w:link w:val="582"/>
    <w:qFormat/>
    <w:uiPriority w:val="0"/>
    <w:rPr>
      <w:rFonts w:ascii="宋体"/>
      <w:sz w:val="24"/>
      <w:lang w:val="en-US" w:eastAsia="zh-CN"/>
    </w:rPr>
  </w:style>
  <w:style w:type="paragraph" w:customStyle="1" w:styleId="582">
    <w:name w:val="正文2"/>
    <w:basedOn w:val="1"/>
    <w:link w:val="581"/>
    <w:qFormat/>
    <w:uiPriority w:val="0"/>
    <w:pPr>
      <w:widowControl/>
      <w:overflowPunct w:val="0"/>
      <w:autoSpaceDE w:val="0"/>
      <w:autoSpaceDN w:val="0"/>
      <w:adjustRightInd w:val="0"/>
      <w:spacing w:line="312" w:lineRule="exact"/>
      <w:ind w:firstLine="200" w:firstLineChars="200"/>
      <w:textAlignment w:val="baseline"/>
    </w:pPr>
    <w:rPr>
      <w:rFonts w:ascii="宋体"/>
      <w:kern w:val="0"/>
      <w:sz w:val="24"/>
      <w:szCs w:val="20"/>
    </w:rPr>
  </w:style>
  <w:style w:type="character" w:customStyle="1" w:styleId="583">
    <w:name w:val="Default Char Char"/>
    <w:link w:val="584"/>
    <w:qFormat/>
    <w:uiPriority w:val="99"/>
    <w:rPr>
      <w:rFonts w:ascii="D Y 229+ ZIW Ic F" w:eastAsia="D Y 229+ ZIW Ic F"/>
      <w:color w:val="000000"/>
      <w:sz w:val="24"/>
      <w:szCs w:val="24"/>
      <w:lang w:val="en-US" w:eastAsia="zh-CN" w:bidi="ar-SA"/>
    </w:rPr>
  </w:style>
  <w:style w:type="paragraph" w:customStyle="1" w:styleId="584">
    <w:name w:val="Default"/>
    <w:link w:val="583"/>
    <w:qFormat/>
    <w:uiPriority w:val="0"/>
    <w:pPr>
      <w:widowControl w:val="0"/>
      <w:autoSpaceDE w:val="0"/>
      <w:autoSpaceDN w:val="0"/>
      <w:adjustRightInd w:val="0"/>
    </w:pPr>
    <w:rPr>
      <w:rFonts w:ascii="D Y 229+ ZIW Ic F" w:hAnsi="Times New Roman" w:eastAsia="D Y 229+ ZIW Ic F" w:cs="Times New Roman"/>
      <w:color w:val="000000"/>
      <w:sz w:val="24"/>
      <w:szCs w:val="24"/>
      <w:lang w:val="en-US" w:eastAsia="zh-CN" w:bidi="ar-SA"/>
    </w:rPr>
  </w:style>
  <w:style w:type="character" w:customStyle="1" w:styleId="585">
    <w:name w:val="4号正文 Char Char"/>
    <w:link w:val="586"/>
    <w:qFormat/>
    <w:uiPriority w:val="0"/>
    <w:rPr>
      <w:rFonts w:ascii="Arial" w:hAnsi="Arial"/>
      <w:spacing w:val="6"/>
      <w:sz w:val="24"/>
      <w:szCs w:val="28"/>
    </w:rPr>
  </w:style>
  <w:style w:type="paragraph" w:customStyle="1" w:styleId="586">
    <w:name w:val="4号正文"/>
    <w:basedOn w:val="9"/>
    <w:link w:val="585"/>
    <w:qFormat/>
    <w:uiPriority w:val="0"/>
    <w:pPr>
      <w:widowControl w:val="0"/>
      <w:jc w:val="both"/>
    </w:pPr>
    <w:rPr>
      <w:rFonts w:ascii="Arial" w:hAnsi="Arial"/>
      <w:spacing w:val="6"/>
      <w:kern w:val="0"/>
      <w:sz w:val="24"/>
      <w:szCs w:val="28"/>
    </w:rPr>
  </w:style>
  <w:style w:type="character" w:customStyle="1" w:styleId="587">
    <w:name w:val="正文加粗"/>
    <w:qFormat/>
    <w:uiPriority w:val="0"/>
    <w:rPr>
      <w:b/>
    </w:rPr>
  </w:style>
  <w:style w:type="character" w:customStyle="1" w:styleId="588">
    <w:name w:val="副标题 Char1"/>
    <w:qFormat/>
    <w:uiPriority w:val="0"/>
    <w:rPr>
      <w:rFonts w:ascii="Cambria" w:hAnsi="Cambria" w:eastAsia="宋体" w:cs="Times New Roman"/>
      <w:b/>
      <w:bCs/>
      <w:kern w:val="28"/>
      <w:sz w:val="32"/>
      <w:szCs w:val="32"/>
    </w:rPr>
  </w:style>
  <w:style w:type="character" w:customStyle="1" w:styleId="589">
    <w:name w:val="3级标题 Char Char"/>
    <w:link w:val="590"/>
    <w:qFormat/>
    <w:uiPriority w:val="0"/>
    <w:rPr>
      <w:rFonts w:ascii="仿宋_GB2312" w:eastAsia="仿宋_GB2312"/>
      <w:b/>
      <w:sz w:val="32"/>
      <w:szCs w:val="32"/>
      <w:lang w:val="en-US" w:eastAsia="zh-CN" w:bidi="ar-SA"/>
    </w:rPr>
  </w:style>
  <w:style w:type="paragraph" w:customStyle="1" w:styleId="590">
    <w:name w:val="3级标题"/>
    <w:link w:val="589"/>
    <w:qFormat/>
    <w:uiPriority w:val="0"/>
    <w:pPr>
      <w:tabs>
        <w:tab w:val="left" w:pos="0"/>
      </w:tabs>
      <w:spacing w:line="360" w:lineRule="auto"/>
      <w:outlineLvl w:val="2"/>
    </w:pPr>
    <w:rPr>
      <w:rFonts w:ascii="仿宋_GB2312" w:hAnsi="Times New Roman" w:eastAsia="仿宋_GB2312" w:cs="Times New Roman"/>
      <w:b/>
      <w:sz w:val="32"/>
      <w:szCs w:val="32"/>
      <w:lang w:val="en-US" w:eastAsia="zh-CN" w:bidi="ar-SA"/>
    </w:rPr>
  </w:style>
  <w:style w:type="character" w:customStyle="1" w:styleId="591">
    <w:name w:val="正文首行缩进（绿盟科技） Char Char"/>
    <w:link w:val="592"/>
    <w:qFormat/>
    <w:uiPriority w:val="0"/>
    <w:rPr>
      <w:rFonts w:ascii="Arial" w:hAnsi="Arial"/>
      <w:szCs w:val="21"/>
    </w:rPr>
  </w:style>
  <w:style w:type="paragraph" w:customStyle="1" w:styleId="592">
    <w:name w:val="正文首行缩进（绿盟科技）"/>
    <w:basedOn w:val="545"/>
    <w:link w:val="591"/>
    <w:qFormat/>
    <w:uiPriority w:val="0"/>
    <w:pPr>
      <w:spacing w:after="50"/>
      <w:ind w:firstLine="200" w:firstLineChars="200"/>
    </w:pPr>
  </w:style>
  <w:style w:type="character" w:customStyle="1" w:styleId="593">
    <w:name w:val="正文2 Char"/>
    <w:qFormat/>
    <w:uiPriority w:val="0"/>
    <w:rPr>
      <w:rFonts w:ascii="华文细黑" w:hAnsi="华文细黑" w:eastAsia="华文细黑"/>
      <w:kern w:val="2"/>
      <w:sz w:val="21"/>
      <w:szCs w:val="24"/>
    </w:rPr>
  </w:style>
  <w:style w:type="character" w:customStyle="1" w:styleId="594">
    <w:name w:val="style41"/>
    <w:qFormat/>
    <w:uiPriority w:val="0"/>
    <w:rPr>
      <w:color w:val="FF0000"/>
    </w:rPr>
  </w:style>
  <w:style w:type="character" w:customStyle="1" w:styleId="595">
    <w:name w:val="style31"/>
    <w:qFormat/>
    <w:uiPriority w:val="0"/>
    <w:rPr>
      <w:color w:val="FFFFFF"/>
    </w:rPr>
  </w:style>
  <w:style w:type="character" w:customStyle="1" w:styleId="596">
    <w:name w:val="正文小4 Char"/>
    <w:link w:val="597"/>
    <w:qFormat/>
    <w:uiPriority w:val="0"/>
    <w:rPr>
      <w:rFonts w:ascii="宋体" w:hAnsi="宋体"/>
      <w:kern w:val="2"/>
      <w:sz w:val="24"/>
      <w:szCs w:val="24"/>
    </w:rPr>
  </w:style>
  <w:style w:type="paragraph" w:customStyle="1" w:styleId="597">
    <w:name w:val="正文小4"/>
    <w:basedOn w:val="1"/>
    <w:link w:val="596"/>
    <w:qFormat/>
    <w:uiPriority w:val="0"/>
    <w:pPr>
      <w:spacing w:line="360" w:lineRule="auto"/>
      <w:ind w:firstLine="480"/>
    </w:pPr>
    <w:rPr>
      <w:rFonts w:ascii="宋体" w:hAnsi="宋体"/>
      <w:sz w:val="24"/>
    </w:rPr>
  </w:style>
  <w:style w:type="character" w:customStyle="1" w:styleId="598">
    <w:name w:val="1册标题2 Char"/>
    <w:link w:val="599"/>
    <w:qFormat/>
    <w:uiPriority w:val="0"/>
    <w:rPr>
      <w:rFonts w:ascii="Arial" w:hAnsi="Arial" w:eastAsia="黑体"/>
      <w:bCs/>
      <w:sz w:val="32"/>
      <w:szCs w:val="24"/>
    </w:rPr>
  </w:style>
  <w:style w:type="paragraph" w:customStyle="1" w:styleId="599">
    <w:name w:val="1册标题2"/>
    <w:basedOn w:val="1"/>
    <w:next w:val="1"/>
    <w:link w:val="598"/>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character" w:customStyle="1" w:styleId="600">
    <w:name w:val="HTML 预设格式 Char1"/>
    <w:semiHidden/>
    <w:qFormat/>
    <w:uiPriority w:val="99"/>
    <w:rPr>
      <w:rFonts w:ascii="Courier New" w:hAnsi="Courier New" w:cs="Courier New"/>
      <w:kern w:val="2"/>
    </w:rPr>
  </w:style>
  <w:style w:type="character" w:customStyle="1" w:styleId="601">
    <w:name w:val="p21"/>
    <w:qFormat/>
    <w:uiPriority w:val="0"/>
    <w:rPr>
      <w:sz w:val="9"/>
      <w:szCs w:val="9"/>
    </w:rPr>
  </w:style>
  <w:style w:type="character" w:customStyle="1" w:styleId="602">
    <w:name w:val="正文12 Char"/>
    <w:link w:val="603"/>
    <w:qFormat/>
    <w:uiPriority w:val="0"/>
    <w:rPr>
      <w:kern w:val="2"/>
      <w:sz w:val="24"/>
      <w:szCs w:val="22"/>
    </w:rPr>
  </w:style>
  <w:style w:type="paragraph" w:customStyle="1" w:styleId="603">
    <w:name w:val="正文12"/>
    <w:basedOn w:val="1"/>
    <w:link w:val="602"/>
    <w:qFormat/>
    <w:uiPriority w:val="0"/>
    <w:pPr>
      <w:spacing w:line="480" w:lineRule="auto"/>
      <w:ind w:firstLine="480" w:firstLineChars="200"/>
    </w:pPr>
    <w:rPr>
      <w:sz w:val="24"/>
      <w:szCs w:val="22"/>
    </w:rPr>
  </w:style>
  <w:style w:type="character" w:customStyle="1" w:styleId="604">
    <w:name w:val="文字 Char"/>
    <w:link w:val="605"/>
    <w:qFormat/>
    <w:locked/>
    <w:uiPriority w:val="0"/>
    <w:rPr>
      <w:rFonts w:ascii="宋体"/>
      <w:kern w:val="2"/>
      <w:sz w:val="28"/>
    </w:rPr>
  </w:style>
  <w:style w:type="paragraph" w:customStyle="1" w:styleId="605">
    <w:name w:val="文字"/>
    <w:basedOn w:val="1"/>
    <w:link w:val="604"/>
    <w:qFormat/>
    <w:uiPriority w:val="0"/>
    <w:pPr>
      <w:tabs>
        <w:tab w:val="left" w:pos="8520"/>
      </w:tabs>
      <w:spacing w:line="312" w:lineRule="auto"/>
      <w:ind w:right="-210" w:firstLine="556"/>
    </w:pPr>
    <w:rPr>
      <w:rFonts w:ascii="宋体"/>
      <w:sz w:val="28"/>
      <w:szCs w:val="20"/>
    </w:rPr>
  </w:style>
  <w:style w:type="character" w:customStyle="1" w:styleId="606">
    <w:name w:val="aaaa Char Char"/>
    <w:link w:val="607"/>
    <w:qFormat/>
    <w:uiPriority w:val="0"/>
    <w:rPr>
      <w:sz w:val="24"/>
      <w:szCs w:val="24"/>
    </w:rPr>
  </w:style>
  <w:style w:type="paragraph" w:customStyle="1" w:styleId="607">
    <w:name w:val="aaaa"/>
    <w:basedOn w:val="1"/>
    <w:link w:val="606"/>
    <w:qFormat/>
    <w:uiPriority w:val="0"/>
    <w:pPr>
      <w:spacing w:beforeLines="50" w:afterLines="50" w:line="480" w:lineRule="auto"/>
      <w:ind w:firstLine="560" w:firstLineChars="200"/>
      <w:jc w:val="left"/>
    </w:pPr>
    <w:rPr>
      <w:kern w:val="0"/>
      <w:sz w:val="24"/>
    </w:rPr>
  </w:style>
  <w:style w:type="character" w:customStyle="1" w:styleId="608">
    <w:name w:val="样式 楷体_GB2312 悬挂缩进: 1.5 字符 行距: 固定值 24 磅 Char Char Char"/>
    <w:link w:val="609"/>
    <w:qFormat/>
    <w:uiPriority w:val="0"/>
    <w:rPr>
      <w:rFonts w:ascii="宋体" w:hAnsi="宋体"/>
      <w:b/>
      <w:kern w:val="2"/>
      <w:sz w:val="24"/>
      <w:szCs w:val="28"/>
    </w:rPr>
  </w:style>
  <w:style w:type="paragraph" w:customStyle="1" w:styleId="609">
    <w:name w:val="样式 楷体_GB2312 悬挂缩进: 1.5 字符 行距: 固定值 24 磅 Char Char"/>
    <w:basedOn w:val="1"/>
    <w:link w:val="608"/>
    <w:qFormat/>
    <w:uiPriority w:val="0"/>
    <w:pPr>
      <w:spacing w:line="480" w:lineRule="auto"/>
      <w:ind w:firstLine="516" w:firstLineChars="214"/>
      <w:jc w:val="left"/>
    </w:pPr>
    <w:rPr>
      <w:rFonts w:ascii="宋体" w:hAnsi="宋体"/>
      <w:b/>
      <w:sz w:val="24"/>
      <w:szCs w:val="28"/>
    </w:rPr>
  </w:style>
  <w:style w:type="character" w:customStyle="1" w:styleId="610">
    <w:name w:val="普通文字 Char Char Char Char Char Char"/>
    <w:qFormat/>
    <w:uiPriority w:val="0"/>
    <w:rPr>
      <w:rFonts w:ascii="宋体" w:hAnsi="Courier New" w:eastAsia="宋体"/>
      <w:kern w:val="2"/>
      <w:sz w:val="21"/>
      <w:lang w:val="en-US" w:eastAsia="zh-CN" w:bidi="ar-SA"/>
    </w:rPr>
  </w:style>
  <w:style w:type="character" w:customStyle="1" w:styleId="611">
    <w:name w:val="标题 2 Char Char Char Char Char Char Char Char Char Char Char Char Char Char Char Char Char Char Char Char1"/>
    <w:qFormat/>
    <w:uiPriority w:val="0"/>
    <w:rPr>
      <w:rFonts w:ascii="Arial" w:hAnsi="Arial" w:eastAsia="黑体"/>
      <w:b/>
      <w:bCs/>
      <w:kern w:val="2"/>
      <w:sz w:val="32"/>
      <w:szCs w:val="32"/>
      <w:lang w:val="en-US" w:eastAsia="zh-CN" w:bidi="ar-SA"/>
    </w:rPr>
  </w:style>
  <w:style w:type="character" w:customStyle="1" w:styleId="612">
    <w:name w:val="Block Label Char"/>
    <w:qFormat/>
    <w:uiPriority w:val="0"/>
    <w:rPr>
      <w:rFonts w:ascii="Book Antiqua" w:hAnsi="Book Antiqua" w:eastAsia="黑体" w:cs="Book Antiqua"/>
      <w:bCs/>
      <w:sz w:val="26"/>
      <w:szCs w:val="26"/>
    </w:rPr>
  </w:style>
  <w:style w:type="character" w:customStyle="1" w:styleId="613">
    <w:name w:val="Figure Char"/>
    <w:link w:val="614"/>
    <w:qFormat/>
    <w:uiPriority w:val="0"/>
    <w:rPr>
      <w:kern w:val="2"/>
      <w:sz w:val="24"/>
      <w:szCs w:val="21"/>
    </w:rPr>
  </w:style>
  <w:style w:type="paragraph" w:customStyle="1" w:styleId="614">
    <w:name w:val="Figure"/>
    <w:basedOn w:val="1"/>
    <w:next w:val="1"/>
    <w:link w:val="613"/>
    <w:qFormat/>
    <w:uiPriority w:val="0"/>
    <w:pPr>
      <w:keepNext/>
      <w:widowControl/>
      <w:topLinePunct/>
      <w:adjustRightInd w:val="0"/>
      <w:snapToGrid w:val="0"/>
      <w:spacing w:before="160" w:after="160" w:line="240" w:lineRule="atLeast"/>
      <w:ind w:left="1701" w:firstLine="200" w:firstLineChars="200"/>
      <w:jc w:val="left"/>
    </w:pPr>
    <w:rPr>
      <w:sz w:val="24"/>
      <w:szCs w:val="21"/>
    </w:rPr>
  </w:style>
  <w:style w:type="character" w:customStyle="1" w:styleId="615">
    <w:name w:val="泾惠渠箭头 Char"/>
    <w:link w:val="616"/>
    <w:qFormat/>
    <w:uiPriority w:val="0"/>
    <w:rPr>
      <w:rFonts w:ascii="宋体" w:hAnsi="宋体"/>
      <w:bCs/>
      <w:color w:val="000000"/>
      <w:kern w:val="2"/>
      <w:sz w:val="24"/>
      <w:szCs w:val="21"/>
    </w:rPr>
  </w:style>
  <w:style w:type="paragraph" w:customStyle="1" w:styleId="616">
    <w:name w:val="泾惠渠箭头"/>
    <w:basedOn w:val="1"/>
    <w:link w:val="615"/>
    <w:qFormat/>
    <w:uiPriority w:val="0"/>
    <w:pPr>
      <w:spacing w:afterLines="50" w:line="480" w:lineRule="auto"/>
      <w:ind w:right="-23" w:firstLine="200" w:firstLineChars="200"/>
    </w:pPr>
    <w:rPr>
      <w:rFonts w:ascii="宋体" w:hAnsi="宋体"/>
      <w:bCs/>
      <w:color w:val="000000"/>
      <w:sz w:val="24"/>
      <w:szCs w:val="21"/>
    </w:rPr>
  </w:style>
  <w:style w:type="character" w:customStyle="1" w:styleId="617">
    <w:name w:val="标题样式 Char"/>
    <w:link w:val="618"/>
    <w:qFormat/>
    <w:uiPriority w:val="0"/>
    <w:rPr>
      <w:b/>
      <w:sz w:val="24"/>
    </w:rPr>
  </w:style>
  <w:style w:type="paragraph" w:customStyle="1" w:styleId="618">
    <w:name w:val="标题样式"/>
    <w:basedOn w:val="1"/>
    <w:link w:val="617"/>
    <w:qFormat/>
    <w:uiPriority w:val="0"/>
    <w:pPr>
      <w:spacing w:beforeLines="50" w:afterLines="50"/>
    </w:pPr>
    <w:rPr>
      <w:b/>
      <w:kern w:val="0"/>
      <w:sz w:val="24"/>
      <w:szCs w:val="20"/>
    </w:rPr>
  </w:style>
  <w:style w:type="character" w:customStyle="1" w:styleId="619">
    <w:name w:val="H.单点描述 Char"/>
    <w:link w:val="620"/>
    <w:qFormat/>
    <w:uiPriority w:val="0"/>
    <w:rPr>
      <w:rFonts w:eastAsia="华文细黑"/>
      <w:b/>
      <w:kern w:val="2"/>
      <w:sz w:val="24"/>
      <w:szCs w:val="22"/>
    </w:rPr>
  </w:style>
  <w:style w:type="paragraph" w:customStyle="1" w:styleId="620">
    <w:name w:val="H.单点描述"/>
    <w:basedOn w:val="1"/>
    <w:next w:val="1"/>
    <w:link w:val="619"/>
    <w:qFormat/>
    <w:uiPriority w:val="0"/>
    <w:pPr>
      <w:ind w:hanging="74" w:hangingChars="200"/>
    </w:pPr>
    <w:rPr>
      <w:rFonts w:eastAsia="华文细黑"/>
      <w:b/>
      <w:sz w:val="24"/>
      <w:szCs w:val="22"/>
    </w:rPr>
  </w:style>
  <w:style w:type="character" w:customStyle="1" w:styleId="621">
    <w:name w:val="J.多点一级描述 Char"/>
    <w:link w:val="622"/>
    <w:qFormat/>
    <w:uiPriority w:val="0"/>
    <w:rPr>
      <w:rFonts w:eastAsia="华文细黑"/>
      <w:kern w:val="2"/>
      <w:sz w:val="24"/>
      <w:szCs w:val="22"/>
    </w:rPr>
  </w:style>
  <w:style w:type="paragraph" w:customStyle="1" w:styleId="622">
    <w:name w:val="J.多点一级描述"/>
    <w:basedOn w:val="1"/>
    <w:link w:val="621"/>
    <w:qFormat/>
    <w:uiPriority w:val="0"/>
    <w:pPr>
      <w:ind w:left="200" w:leftChars="200" w:hanging="175" w:hangingChars="175"/>
    </w:pPr>
    <w:rPr>
      <w:rFonts w:eastAsia="华文细黑"/>
      <w:sz w:val="24"/>
      <w:szCs w:val="22"/>
    </w:rPr>
  </w:style>
  <w:style w:type="character" w:customStyle="1" w:styleId="623">
    <w:name w:val="K.图片居中 Char"/>
    <w:link w:val="624"/>
    <w:qFormat/>
    <w:uiPriority w:val="0"/>
    <w:rPr>
      <w:rFonts w:eastAsia="华文细黑"/>
      <w:kern w:val="2"/>
      <w:sz w:val="24"/>
      <w:szCs w:val="22"/>
    </w:rPr>
  </w:style>
  <w:style w:type="paragraph" w:customStyle="1" w:styleId="624">
    <w:name w:val="K.图片居中"/>
    <w:basedOn w:val="1"/>
    <w:next w:val="11"/>
    <w:link w:val="623"/>
    <w:qFormat/>
    <w:uiPriority w:val="0"/>
    <w:pPr>
      <w:jc w:val="center"/>
    </w:pPr>
    <w:rPr>
      <w:rFonts w:eastAsia="华文细黑"/>
      <w:sz w:val="24"/>
      <w:szCs w:val="22"/>
    </w:rPr>
  </w:style>
  <w:style w:type="character" w:customStyle="1" w:styleId="625">
    <w:name w:val="N.表格文字正文 Char"/>
    <w:link w:val="626"/>
    <w:qFormat/>
    <w:uiPriority w:val="0"/>
    <w:rPr>
      <w:rFonts w:eastAsia="华文细黑"/>
      <w:kern w:val="2"/>
      <w:sz w:val="21"/>
      <w:szCs w:val="22"/>
    </w:rPr>
  </w:style>
  <w:style w:type="paragraph" w:customStyle="1" w:styleId="626">
    <w:name w:val="N.表格文字正文"/>
    <w:basedOn w:val="1"/>
    <w:link w:val="625"/>
    <w:qFormat/>
    <w:uiPriority w:val="0"/>
    <w:rPr>
      <w:rFonts w:eastAsia="华文细黑"/>
      <w:szCs w:val="22"/>
    </w:rPr>
  </w:style>
  <w:style w:type="character" w:customStyle="1" w:styleId="627">
    <w:name w:val="z-窗体顶端 Char"/>
    <w:basedOn w:val="98"/>
    <w:link w:val="628"/>
    <w:qFormat/>
    <w:uiPriority w:val="0"/>
    <w:rPr>
      <w:rFonts w:ascii="Arial" w:hAnsi="Arial"/>
      <w:vanish/>
      <w:sz w:val="16"/>
      <w:szCs w:val="16"/>
    </w:rPr>
  </w:style>
  <w:style w:type="paragraph" w:customStyle="1" w:styleId="628">
    <w:name w:val="z-窗体顶端1"/>
    <w:basedOn w:val="1"/>
    <w:next w:val="1"/>
    <w:link w:val="627"/>
    <w:qFormat/>
    <w:uiPriority w:val="0"/>
    <w:pPr>
      <w:widowControl/>
      <w:pBdr>
        <w:bottom w:val="single" w:color="auto" w:sz="6" w:space="1"/>
      </w:pBdr>
      <w:jc w:val="center"/>
    </w:pPr>
    <w:rPr>
      <w:rFonts w:ascii="Arial" w:hAnsi="Arial"/>
      <w:vanish/>
      <w:kern w:val="0"/>
      <w:sz w:val="16"/>
      <w:szCs w:val="16"/>
    </w:rPr>
  </w:style>
  <w:style w:type="character" w:customStyle="1" w:styleId="629">
    <w:name w:val="z-窗体底端 Char"/>
    <w:basedOn w:val="98"/>
    <w:link w:val="630"/>
    <w:qFormat/>
    <w:uiPriority w:val="0"/>
    <w:rPr>
      <w:rFonts w:ascii="Arial" w:hAnsi="Arial"/>
      <w:vanish/>
      <w:sz w:val="16"/>
      <w:szCs w:val="16"/>
    </w:rPr>
  </w:style>
  <w:style w:type="paragraph" w:customStyle="1" w:styleId="630">
    <w:name w:val="z-窗体底端1"/>
    <w:basedOn w:val="1"/>
    <w:next w:val="1"/>
    <w:link w:val="629"/>
    <w:qFormat/>
    <w:uiPriority w:val="0"/>
    <w:pPr>
      <w:widowControl/>
      <w:pBdr>
        <w:top w:val="single" w:color="auto" w:sz="6" w:space="1"/>
      </w:pBdr>
      <w:jc w:val="center"/>
    </w:pPr>
    <w:rPr>
      <w:rFonts w:ascii="Arial" w:hAnsi="Arial"/>
      <w:vanish/>
      <w:kern w:val="0"/>
      <w:sz w:val="16"/>
      <w:szCs w:val="16"/>
    </w:rPr>
  </w:style>
  <w:style w:type="character" w:customStyle="1" w:styleId="631">
    <w:name w:val="图表说明 Char"/>
    <w:link w:val="632"/>
    <w:qFormat/>
    <w:uiPriority w:val="0"/>
    <w:rPr>
      <w:rFonts w:ascii="Arial" w:hAnsi="Arial"/>
      <w:b/>
      <w:kern w:val="2"/>
      <w:sz w:val="21"/>
      <w:lang w:val="en-US" w:eastAsia="zh-CN" w:bidi="ar-SA"/>
    </w:rPr>
  </w:style>
  <w:style w:type="paragraph" w:customStyle="1" w:styleId="632">
    <w:name w:val="图表说明"/>
    <w:link w:val="631"/>
    <w:qFormat/>
    <w:uiPriority w:val="0"/>
    <w:pPr>
      <w:spacing w:line="360" w:lineRule="auto"/>
      <w:jc w:val="center"/>
    </w:pPr>
    <w:rPr>
      <w:rFonts w:ascii="Arial" w:hAnsi="Arial" w:eastAsia="宋体" w:cs="Times New Roman"/>
      <w:b/>
      <w:kern w:val="2"/>
      <w:sz w:val="21"/>
      <w:lang w:val="en-US" w:eastAsia="zh-CN" w:bidi="ar-SA"/>
    </w:rPr>
  </w:style>
  <w:style w:type="character" w:customStyle="1" w:styleId="633">
    <w:name w:val="表格文字_居中 Char"/>
    <w:link w:val="634"/>
    <w:qFormat/>
    <w:uiPriority w:val="0"/>
    <w:rPr>
      <w:kern w:val="2"/>
      <w:sz w:val="21"/>
      <w:szCs w:val="24"/>
    </w:rPr>
  </w:style>
  <w:style w:type="paragraph" w:customStyle="1" w:styleId="634">
    <w:name w:val="表格文字_居中"/>
    <w:basedOn w:val="2"/>
    <w:link w:val="633"/>
    <w:qFormat/>
    <w:uiPriority w:val="0"/>
    <w:pPr>
      <w:spacing w:after="0" w:line="360" w:lineRule="auto"/>
      <w:jc w:val="center"/>
    </w:pPr>
  </w:style>
  <w:style w:type="character" w:customStyle="1" w:styleId="635">
    <w:name w:val="Font Style14"/>
    <w:qFormat/>
    <w:uiPriority w:val="99"/>
    <w:rPr>
      <w:rFonts w:ascii="MingLiU" w:eastAsia="MingLiU" w:cs="MingLiU"/>
      <w:spacing w:val="70"/>
      <w:sz w:val="20"/>
      <w:szCs w:val="20"/>
    </w:rPr>
  </w:style>
  <w:style w:type="character" w:customStyle="1" w:styleId="636">
    <w:name w:val="Font Style15"/>
    <w:qFormat/>
    <w:uiPriority w:val="99"/>
    <w:rPr>
      <w:rFonts w:ascii="宋体" w:eastAsia="宋体" w:cs="宋体"/>
      <w:spacing w:val="20"/>
      <w:sz w:val="22"/>
      <w:szCs w:val="22"/>
    </w:rPr>
  </w:style>
  <w:style w:type="character" w:customStyle="1" w:styleId="637">
    <w:name w:val="Font Style22"/>
    <w:qFormat/>
    <w:uiPriority w:val="99"/>
    <w:rPr>
      <w:rFonts w:ascii="MingLiU" w:eastAsia="MingLiU" w:cs="MingLiU"/>
      <w:sz w:val="22"/>
      <w:szCs w:val="22"/>
    </w:rPr>
  </w:style>
  <w:style w:type="character" w:customStyle="1" w:styleId="638">
    <w:name w:val="样式 正文1 + 首行缩进:  2 字符 Char1"/>
    <w:link w:val="639"/>
    <w:qFormat/>
    <w:uiPriority w:val="0"/>
    <w:rPr>
      <w:rFonts w:ascii="宋体" w:hAnsi="宋体"/>
      <w:bCs/>
      <w:kern w:val="2"/>
      <w:sz w:val="28"/>
      <w:szCs w:val="24"/>
    </w:rPr>
  </w:style>
  <w:style w:type="paragraph" w:customStyle="1" w:styleId="639">
    <w:name w:val="样式 正文1 + 首行缩进:  2 字符"/>
    <w:basedOn w:val="1"/>
    <w:link w:val="638"/>
    <w:qFormat/>
    <w:uiPriority w:val="0"/>
    <w:pPr>
      <w:widowControl/>
      <w:suppressLineNumbers/>
      <w:suppressAutoHyphens/>
      <w:topLinePunct/>
      <w:spacing w:line="360" w:lineRule="auto"/>
      <w:jc w:val="center"/>
    </w:pPr>
    <w:rPr>
      <w:rFonts w:ascii="宋体" w:hAnsi="宋体"/>
      <w:bCs/>
      <w:sz w:val="28"/>
    </w:rPr>
  </w:style>
  <w:style w:type="character" w:customStyle="1" w:styleId="640">
    <w:name w:val="常规 Char"/>
    <w:link w:val="641"/>
    <w:qFormat/>
    <w:uiPriority w:val="0"/>
    <w:rPr>
      <w:kern w:val="2"/>
      <w:sz w:val="21"/>
      <w:szCs w:val="21"/>
    </w:rPr>
  </w:style>
  <w:style w:type="paragraph" w:customStyle="1" w:styleId="641">
    <w:name w:val="常规"/>
    <w:basedOn w:val="1"/>
    <w:link w:val="640"/>
    <w:qFormat/>
    <w:uiPriority w:val="0"/>
    <w:pPr>
      <w:spacing w:beforeLines="100" w:afterLines="100"/>
      <w:ind w:left="1134"/>
    </w:pPr>
    <w:rPr>
      <w:szCs w:val="21"/>
    </w:rPr>
  </w:style>
  <w:style w:type="paragraph" w:customStyle="1" w:styleId="642">
    <w:name w:val="Char Char1 Char Char Char Char"/>
    <w:basedOn w:val="1"/>
    <w:qFormat/>
    <w:uiPriority w:val="0"/>
  </w:style>
  <w:style w:type="paragraph" w:customStyle="1" w:styleId="64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44">
    <w:name w:val="xl1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45">
    <w:name w:val="哈哈表格"/>
    <w:basedOn w:val="1"/>
    <w:next w:val="1"/>
    <w:qFormat/>
    <w:uiPriority w:val="0"/>
    <w:pPr>
      <w:widowControl/>
      <w:spacing w:line="360" w:lineRule="auto"/>
    </w:pPr>
    <w:rPr>
      <w:rFonts w:ascii="宋体"/>
      <w:color w:val="000000"/>
      <w:sz w:val="24"/>
      <w:szCs w:val="20"/>
    </w:rPr>
  </w:style>
  <w:style w:type="paragraph" w:customStyle="1" w:styleId="64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647">
    <w:name w:val="TOC 标题1"/>
    <w:basedOn w:val="4"/>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648">
    <w:name w:val="标题 2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649">
    <w:name w:val="xl10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1">
    <w:name w:val="11 Char"/>
    <w:basedOn w:val="1"/>
    <w:qFormat/>
    <w:uiPriority w:val="0"/>
    <w:pPr>
      <w:spacing w:line="440" w:lineRule="exact"/>
      <w:jc w:val="center"/>
    </w:pPr>
  </w:style>
  <w:style w:type="paragraph" w:customStyle="1" w:styleId="65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53">
    <w:name w:val="xl34"/>
    <w:basedOn w:val="1"/>
    <w:qFormat/>
    <w:uiPriority w:val="0"/>
    <w:pPr>
      <w:widowControl/>
      <w:spacing w:before="100" w:after="100"/>
      <w:jc w:val="center"/>
      <w:textAlignment w:val="center"/>
    </w:pPr>
    <w:rPr>
      <w:rFonts w:eastAsia="Arial Unicode MS"/>
      <w:kern w:val="0"/>
      <w:sz w:val="24"/>
      <w:szCs w:val="20"/>
    </w:rPr>
  </w:style>
  <w:style w:type="paragraph" w:customStyle="1" w:styleId="654">
    <w:name w:val="xl94"/>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655">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6">
    <w:name w:val="b"/>
    <w:basedOn w:val="1"/>
    <w:qFormat/>
    <w:uiPriority w:val="0"/>
    <w:pPr>
      <w:adjustRightInd w:val="0"/>
      <w:jc w:val="center"/>
      <w:textAlignment w:val="baseline"/>
    </w:pPr>
    <w:rPr>
      <w:rFonts w:ascii="宋体"/>
      <w:kern w:val="0"/>
      <w:sz w:val="24"/>
      <w:szCs w:val="20"/>
    </w:rPr>
  </w:style>
  <w:style w:type="paragraph" w:customStyle="1" w:styleId="657">
    <w:name w:val="正文缩进11"/>
    <w:basedOn w:val="1"/>
    <w:qFormat/>
    <w:uiPriority w:val="0"/>
    <w:pPr>
      <w:spacing w:before="120" w:after="120" w:line="360" w:lineRule="auto"/>
      <w:ind w:firstLine="480" w:firstLineChars="200"/>
    </w:pPr>
    <w:rPr>
      <w:sz w:val="24"/>
    </w:rPr>
  </w:style>
  <w:style w:type="paragraph" w:customStyle="1" w:styleId="658">
    <w:name w:val="xl86"/>
    <w:basedOn w:val="1"/>
    <w:qFormat/>
    <w:uiPriority w:val="0"/>
    <w:pPr>
      <w:widowControl/>
      <w:spacing w:before="100" w:beforeAutospacing="1" w:after="100" w:afterAutospacing="1"/>
      <w:jc w:val="left"/>
    </w:pPr>
    <w:rPr>
      <w:kern w:val="0"/>
      <w:sz w:val="24"/>
    </w:rPr>
  </w:style>
  <w:style w:type="paragraph" w:customStyle="1" w:styleId="659">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60">
    <w:name w:val="xl28"/>
    <w:basedOn w:val="1"/>
    <w:qFormat/>
    <w:uiPriority w:val="0"/>
    <w:pPr>
      <w:widowControl/>
      <w:spacing w:before="100" w:beforeAutospacing="1" w:after="100" w:afterAutospacing="1"/>
      <w:jc w:val="right"/>
      <w:textAlignment w:val="center"/>
    </w:pPr>
    <w:rPr>
      <w:rFonts w:ascii="Arial Unicode MS" w:hAnsi="Arial Unicode MS"/>
      <w:kern w:val="0"/>
      <w:sz w:val="22"/>
      <w:szCs w:val="22"/>
    </w:rPr>
  </w:style>
  <w:style w:type="paragraph" w:customStyle="1" w:styleId="661">
    <w:name w:val="标题样式1"/>
    <w:basedOn w:val="4"/>
    <w:qFormat/>
    <w:uiPriority w:val="0"/>
    <w:pPr>
      <w:numPr>
        <w:numId w:val="0"/>
      </w:numPr>
      <w:spacing w:before="340" w:after="330" w:line="578" w:lineRule="auto"/>
      <w:ind w:left="425" w:hanging="425"/>
      <w:jc w:val="center"/>
    </w:pPr>
    <w:rPr>
      <w:rFonts w:ascii="Calibri" w:hAnsi="Calibri"/>
      <w:sz w:val="44"/>
    </w:rPr>
  </w:style>
  <w:style w:type="paragraph" w:customStyle="1" w:styleId="6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63">
    <w:name w:val="附录 Heading 1"/>
    <w:basedOn w:val="4"/>
    <w:qFormat/>
    <w:uiPriority w:val="0"/>
    <w:pPr>
      <w:keepLines w:val="0"/>
      <w:pageBreakBefore/>
      <w:widowControl/>
      <w:numPr>
        <w:numId w:val="0"/>
      </w:numPr>
      <w:tabs>
        <w:tab w:val="left" w:pos="1440"/>
      </w:tabs>
      <w:spacing w:before="200" w:after="200" w:line="288" w:lineRule="auto"/>
      <w:jc w:val="center"/>
    </w:pPr>
    <w:rPr>
      <w:bCs w:val="0"/>
      <w:kern w:val="32"/>
      <w:sz w:val="40"/>
      <w:szCs w:val="20"/>
    </w:rPr>
  </w:style>
  <w:style w:type="paragraph" w:customStyle="1" w:styleId="664">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665">
    <w:name w:val="font8"/>
    <w:basedOn w:val="1"/>
    <w:qFormat/>
    <w:uiPriority w:val="0"/>
    <w:pPr>
      <w:widowControl/>
      <w:spacing w:before="100" w:beforeAutospacing="1" w:after="100" w:afterAutospacing="1"/>
      <w:jc w:val="left"/>
    </w:pPr>
    <w:rPr>
      <w:kern w:val="0"/>
      <w:sz w:val="22"/>
      <w:szCs w:val="22"/>
    </w:rPr>
  </w:style>
  <w:style w:type="paragraph" w:customStyle="1" w:styleId="666">
    <w:name w:val="p0"/>
    <w:basedOn w:val="1"/>
    <w:qFormat/>
    <w:uiPriority w:val="0"/>
    <w:pPr>
      <w:widowControl/>
      <w:spacing w:line="408" w:lineRule="auto"/>
      <w:ind w:left="1"/>
      <w:textAlignment w:val="bottom"/>
    </w:pPr>
    <w:rPr>
      <w:color w:val="000000"/>
      <w:kern w:val="0"/>
      <w:szCs w:val="21"/>
    </w:rPr>
  </w:style>
  <w:style w:type="paragraph" w:customStyle="1" w:styleId="667">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668">
    <w:name w:val="xl87"/>
    <w:basedOn w:val="1"/>
    <w:qFormat/>
    <w:uiPriority w:val="0"/>
    <w:pPr>
      <w:widowControl/>
      <w:spacing w:before="100" w:beforeAutospacing="1" w:after="100" w:afterAutospacing="1"/>
      <w:jc w:val="center"/>
    </w:pPr>
    <w:rPr>
      <w:kern w:val="0"/>
      <w:sz w:val="24"/>
    </w:rPr>
  </w:style>
  <w:style w:type="paragraph" w:customStyle="1" w:styleId="669">
    <w:name w:val="样式 居中"/>
    <w:basedOn w:val="1"/>
    <w:qFormat/>
    <w:uiPriority w:val="0"/>
    <w:pPr>
      <w:tabs>
        <w:tab w:val="left" w:pos="1050"/>
      </w:tabs>
      <w:jc w:val="center"/>
    </w:pPr>
    <w:rPr>
      <w:rFonts w:ascii="宋体" w:hAnsi="宋体" w:cs="宋体"/>
      <w:sz w:val="24"/>
      <w:szCs w:val="20"/>
    </w:rPr>
  </w:style>
  <w:style w:type="paragraph" w:customStyle="1" w:styleId="67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1">
    <w:name w:val="xl95"/>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72">
    <w:name w:val="图位"/>
    <w:basedOn w:val="1"/>
    <w:qFormat/>
    <w:uiPriority w:val="0"/>
    <w:pPr>
      <w:widowControl/>
      <w:tabs>
        <w:tab w:val="left" w:pos="825"/>
      </w:tabs>
      <w:spacing w:before="120" w:line="288" w:lineRule="auto"/>
      <w:ind w:firstLine="480"/>
      <w:jc w:val="left"/>
    </w:pPr>
    <w:rPr>
      <w:rFonts w:ascii="Arial" w:hAnsi="Arial"/>
      <w:lang w:eastAsia="en-US"/>
    </w:rPr>
  </w:style>
  <w:style w:type="paragraph" w:customStyle="1" w:styleId="67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5">
    <w:name w:val="Z_Output MSG"/>
    <w:basedOn w:val="676"/>
    <w:qFormat/>
    <w:uiPriority w:val="0"/>
    <w:rPr>
      <w:rFonts w:ascii="Courier New" w:hAnsi="Courier New"/>
    </w:rPr>
  </w:style>
  <w:style w:type="paragraph" w:customStyle="1" w:styleId="676">
    <w:name w:val="Z_Body_Para"/>
    <w:qFormat/>
    <w:uiPriority w:val="0"/>
    <w:pPr>
      <w:spacing w:before="120" w:after="120"/>
      <w:jc w:val="both"/>
    </w:pPr>
    <w:rPr>
      <w:rFonts w:ascii="Verdana" w:hAnsi="Verdana" w:eastAsia="宋体" w:cs="Times New Roman"/>
      <w:lang w:val="en-US" w:eastAsia="en-US" w:bidi="ar-SA"/>
    </w:rPr>
  </w:style>
  <w:style w:type="paragraph" w:customStyle="1" w:styleId="677">
    <w:name w:val="xl30"/>
    <w:basedOn w:val="1"/>
    <w:qFormat/>
    <w:uiPriority w:val="0"/>
    <w:pPr>
      <w:widowControl/>
      <w:spacing w:before="100" w:after="100"/>
      <w:jc w:val="center"/>
      <w:textAlignment w:val="center"/>
    </w:pPr>
    <w:rPr>
      <w:rFonts w:ascii="Arial Unicode MS" w:hAnsi="Arial Unicode MS" w:eastAsia="Arial Unicode MS"/>
      <w:kern w:val="0"/>
      <w:sz w:val="24"/>
      <w:szCs w:val="20"/>
    </w:rPr>
  </w:style>
  <w:style w:type="paragraph" w:customStyle="1" w:styleId="678">
    <w:name w:val="È±Ê¡ÎÄ±¾:1"/>
    <w:basedOn w:val="1"/>
    <w:qFormat/>
    <w:uiPriority w:val="0"/>
    <w:pPr>
      <w:widowControl/>
      <w:overflowPunct w:val="0"/>
      <w:autoSpaceDE w:val="0"/>
      <w:autoSpaceDN w:val="0"/>
      <w:adjustRightInd w:val="0"/>
      <w:jc w:val="left"/>
      <w:textAlignment w:val="baseline"/>
    </w:pPr>
    <w:rPr>
      <w:kern w:val="0"/>
      <w:sz w:val="24"/>
    </w:rPr>
  </w:style>
  <w:style w:type="paragraph" w:customStyle="1" w:styleId="679">
    <w:name w:val="页眉 New New New"/>
    <w:basedOn w:val="680"/>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680">
    <w:name w:val="正文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681">
    <w:name w:val="标题 4."/>
    <w:basedOn w:val="6"/>
    <w:qFormat/>
    <w:uiPriority w:val="0"/>
    <w:pPr>
      <w:adjustRightInd w:val="0"/>
      <w:snapToGrid w:val="0"/>
      <w:spacing w:before="260" w:after="120" w:line="240" w:lineRule="auto"/>
    </w:pPr>
    <w:rPr>
      <w:rFonts w:ascii="Arial" w:hAnsi="Arial" w:eastAsia="黑体"/>
      <w:b w:val="0"/>
      <w:bCs w:val="0"/>
      <w:szCs w:val="20"/>
    </w:rPr>
  </w:style>
  <w:style w:type="paragraph" w:customStyle="1" w:styleId="682">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4">
    <w:name w:val="xl96"/>
    <w:basedOn w:val="1"/>
    <w:qFormat/>
    <w:uiPriority w:val="0"/>
    <w:pPr>
      <w:widowControl/>
      <w:pBdr>
        <w:top w:val="single" w:color="000000" w:sz="8"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5">
    <w:name w:val="样式 方正小标宋简体 小一 居中 左侧:  -0 厘米 行距: 固定值 32 磅"/>
    <w:basedOn w:val="1"/>
    <w:qFormat/>
    <w:uiPriority w:val="0"/>
    <w:pPr>
      <w:spacing w:line="640" w:lineRule="exact"/>
      <w:jc w:val="center"/>
    </w:pPr>
    <w:rPr>
      <w:rFonts w:ascii="方正小标宋简体" w:hAnsi="宋体" w:eastAsia="方正小标宋简体" w:cs="宋体"/>
      <w:spacing w:val="22"/>
      <w:sz w:val="48"/>
      <w:szCs w:val="20"/>
    </w:rPr>
  </w:style>
  <w:style w:type="paragraph" w:customStyle="1" w:styleId="68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8">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89">
    <w:name w:val="font7"/>
    <w:basedOn w:val="1"/>
    <w:qFormat/>
    <w:uiPriority w:val="0"/>
    <w:pPr>
      <w:widowControl/>
      <w:spacing w:before="100" w:beforeAutospacing="1" w:after="100" w:afterAutospacing="1"/>
      <w:jc w:val="left"/>
    </w:pPr>
    <w:rPr>
      <w:kern w:val="0"/>
      <w:sz w:val="18"/>
      <w:szCs w:val="18"/>
    </w:rPr>
  </w:style>
  <w:style w:type="paragraph" w:customStyle="1" w:styleId="690">
    <w:name w:val="xl11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691">
    <w:name w:val="xl11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9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4">
    <w:name w:val="123标题下的小点"/>
    <w:basedOn w:val="1"/>
    <w:qFormat/>
    <w:uiPriority w:val="0"/>
    <w:pPr>
      <w:spacing w:line="360" w:lineRule="auto"/>
    </w:pPr>
    <w:rPr>
      <w:rFonts w:ascii="宋体" w:hAnsi="宋体"/>
      <w:kern w:val="0"/>
      <w:szCs w:val="20"/>
    </w:rPr>
  </w:style>
  <w:style w:type="paragraph" w:customStyle="1" w:styleId="695">
    <w:name w:val="4层目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xl98"/>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7">
    <w:name w:val="正文B"/>
    <w:basedOn w:val="1"/>
    <w:qFormat/>
    <w:uiPriority w:val="0"/>
    <w:pPr>
      <w:adjustRightInd w:val="0"/>
      <w:snapToGrid w:val="0"/>
      <w:spacing w:line="0" w:lineRule="atLeast"/>
      <w:jc w:val="center"/>
    </w:pPr>
    <w:rPr>
      <w:rFonts w:ascii="仿宋_GB2312" w:eastAsia="仿宋_GB2312"/>
      <w:kern w:val="0"/>
      <w:szCs w:val="20"/>
    </w:rPr>
  </w:style>
  <w:style w:type="paragraph" w:customStyle="1" w:styleId="698">
    <w:name w:val="font6"/>
    <w:basedOn w:val="1"/>
    <w:qFormat/>
    <w:uiPriority w:val="0"/>
    <w:pPr>
      <w:widowControl/>
      <w:spacing w:before="100" w:beforeAutospacing="1" w:after="100" w:afterAutospacing="1"/>
      <w:jc w:val="left"/>
    </w:pPr>
    <w:rPr>
      <w:kern w:val="0"/>
      <w:sz w:val="18"/>
      <w:szCs w:val="18"/>
    </w:rPr>
  </w:style>
  <w:style w:type="paragraph" w:customStyle="1" w:styleId="699">
    <w:name w:val="正文文本缩进 Char Char"/>
    <w:basedOn w:val="1"/>
    <w:next w:val="1"/>
    <w:qFormat/>
    <w:uiPriority w:val="0"/>
    <w:pPr>
      <w:widowControl/>
      <w:ind w:right="-71" w:firstLine="540"/>
    </w:pPr>
    <w:rPr>
      <w:color w:val="000000"/>
      <w:sz w:val="24"/>
      <w:szCs w:val="20"/>
    </w:rPr>
  </w:style>
  <w:style w:type="paragraph" w:customStyle="1" w:styleId="700">
    <w:name w:val="样式 样式 2节标题 + 楷体_GB2312 小三 加粗 自动设置 + 段前: 0.5 行 段后: 0.5 行"/>
    <w:basedOn w:val="1"/>
    <w:qFormat/>
    <w:uiPriority w:val="0"/>
    <w:pPr>
      <w:spacing w:beforeLines="100" w:afterLines="50"/>
      <w:ind w:left="567" w:hanging="567"/>
      <w:outlineLvl w:val="1"/>
    </w:pPr>
    <w:rPr>
      <w:rFonts w:ascii="楷体_GB2312" w:hAnsi="楷体_GB2312" w:eastAsia="楷体_GB2312"/>
      <w:b/>
      <w:bCs/>
      <w:color w:val="000000"/>
      <w:kern w:val="44"/>
      <w:sz w:val="32"/>
      <w:szCs w:val="20"/>
    </w:rPr>
  </w:style>
  <w:style w:type="paragraph" w:customStyle="1" w:styleId="701">
    <w:name w:val="页脚 New New New New New New New New New"/>
    <w:basedOn w:val="702"/>
    <w:qFormat/>
    <w:uiPriority w:val="0"/>
    <w:pPr>
      <w:tabs>
        <w:tab w:val="center" w:pos="4153"/>
        <w:tab w:val="right" w:pos="8306"/>
      </w:tabs>
      <w:snapToGrid w:val="0"/>
      <w:spacing w:line="240" w:lineRule="auto"/>
    </w:pPr>
    <w:rPr>
      <w:sz w:val="18"/>
    </w:rPr>
  </w:style>
  <w:style w:type="paragraph" w:customStyle="1" w:styleId="702">
    <w:name w:val="正文 New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703">
    <w:name w:val="标题 1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704">
    <w:name w:val="xl63"/>
    <w:basedOn w:val="1"/>
    <w:qFormat/>
    <w:uiPriority w:val="0"/>
    <w:pPr>
      <w:widowControl/>
      <w:pBdr>
        <w:left w:val="single" w:color="auto" w:sz="8" w:space="0"/>
        <w:bottom w:val="single" w:color="auto" w:sz="4" w:space="0"/>
        <w:right w:val="single" w:color="auto" w:sz="4" w:space="0"/>
      </w:pBdr>
      <w:spacing w:before="100" w:after="100"/>
      <w:jc w:val="center"/>
      <w:textAlignment w:val="center"/>
    </w:pPr>
    <w:rPr>
      <w:rFonts w:ascii="宋体" w:hAnsi="宋体"/>
      <w:b/>
      <w:kern w:val="0"/>
      <w:sz w:val="28"/>
      <w:szCs w:val="20"/>
    </w:rPr>
  </w:style>
  <w:style w:type="paragraph" w:customStyle="1" w:styleId="7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06">
    <w:name w:val="Ê×ÐÐËõ½ø"/>
    <w:basedOn w:val="1"/>
    <w:qFormat/>
    <w:uiPriority w:val="0"/>
    <w:pPr>
      <w:widowControl/>
      <w:overflowPunct w:val="0"/>
      <w:autoSpaceDE w:val="0"/>
      <w:autoSpaceDN w:val="0"/>
      <w:adjustRightInd w:val="0"/>
      <w:ind w:firstLine="720"/>
      <w:jc w:val="left"/>
      <w:textAlignment w:val="baseline"/>
    </w:pPr>
    <w:rPr>
      <w:kern w:val="0"/>
      <w:sz w:val="24"/>
    </w:rPr>
  </w:style>
  <w:style w:type="paragraph" w:customStyle="1" w:styleId="70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708">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09">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0">
    <w:name w:val="Xie表头"/>
    <w:basedOn w:val="1"/>
    <w:qFormat/>
    <w:uiPriority w:val="0"/>
    <w:pPr>
      <w:adjustRightInd w:val="0"/>
      <w:snapToGrid w:val="0"/>
      <w:spacing w:before="60" w:after="60"/>
      <w:jc w:val="center"/>
    </w:pPr>
    <w:rPr>
      <w:rFonts w:eastAsia="黑体"/>
      <w:snapToGrid w:val="0"/>
      <w:kern w:val="0"/>
      <w:sz w:val="24"/>
    </w:rPr>
  </w:style>
  <w:style w:type="paragraph" w:customStyle="1" w:styleId="711">
    <w:name w:val="xl91"/>
    <w:basedOn w:val="1"/>
    <w:qFormat/>
    <w:uiPriority w:val="0"/>
    <w:pPr>
      <w:widowControl/>
      <w:pBdr>
        <w:top w:val="single" w:color="000000" w:sz="8"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12">
    <w:name w:val="new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13">
    <w:name w:val="Cover 2"/>
    <w:qFormat/>
    <w:uiPriority w:val="0"/>
    <w:pPr>
      <w:adjustRightInd w:val="0"/>
      <w:snapToGrid w:val="0"/>
    </w:pPr>
    <w:rPr>
      <w:rFonts w:ascii="Arial" w:hAnsi="Arial" w:eastAsia="黑体" w:cs="Arial"/>
      <w:sz w:val="32"/>
      <w:szCs w:val="32"/>
      <w:lang w:val="en-US" w:eastAsia="en-US" w:bidi="ar-SA"/>
    </w:rPr>
  </w:style>
  <w:style w:type="paragraph" w:customStyle="1" w:styleId="714">
    <w:name w:val="Z_Table Normal Text"/>
    <w:qFormat/>
    <w:uiPriority w:val="0"/>
    <w:pPr>
      <w:spacing w:before="60" w:after="60"/>
    </w:pPr>
    <w:rPr>
      <w:rFonts w:ascii="Arial" w:hAnsi="Arial" w:eastAsia="宋体" w:cs="Times New Roman"/>
      <w:sz w:val="18"/>
      <w:lang w:val="en-US" w:eastAsia="zh-CN" w:bidi="ar-SA"/>
    </w:rPr>
  </w:style>
  <w:style w:type="paragraph" w:customStyle="1" w:styleId="715">
    <w:name w:val="样式 标题 3 + (西文) Times New Roman (中文) 华文中宋"/>
    <w:basedOn w:val="6"/>
    <w:next w:val="49"/>
    <w:qFormat/>
    <w:uiPriority w:val="0"/>
    <w:pPr>
      <w:spacing w:before="120" w:line="413" w:lineRule="auto"/>
    </w:pPr>
    <w:rPr>
      <w:bCs w:val="0"/>
      <w:szCs w:val="20"/>
    </w:rPr>
  </w:style>
  <w:style w:type="paragraph" w:customStyle="1" w:styleId="716">
    <w:name w:val="SortedNumbering2"/>
    <w:basedOn w:val="1"/>
    <w:qFormat/>
    <w:uiPriority w:val="1"/>
    <w:pPr>
      <w:widowControl/>
      <w:spacing w:before="120" w:line="288" w:lineRule="auto"/>
      <w:ind w:left="2268" w:hanging="680"/>
      <w:jc w:val="left"/>
    </w:pPr>
    <w:rPr>
      <w:kern w:val="44"/>
      <w:szCs w:val="44"/>
    </w:rPr>
  </w:style>
  <w:style w:type="paragraph" w:customStyle="1" w:styleId="717">
    <w:name w:val="xl90"/>
    <w:basedOn w:val="1"/>
    <w:qFormat/>
    <w:uiPriority w:val="0"/>
    <w:pPr>
      <w:widowControl/>
      <w:spacing w:before="100" w:beforeAutospacing="1" w:after="100" w:afterAutospacing="1"/>
      <w:jc w:val="left"/>
    </w:pPr>
    <w:rPr>
      <w:kern w:val="0"/>
      <w:sz w:val="24"/>
    </w:rPr>
  </w:style>
  <w:style w:type="paragraph" w:customStyle="1" w:styleId="71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9">
    <w:name w:val="xl92"/>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720">
    <w:name w:val="xl106"/>
    <w:basedOn w:val="1"/>
    <w:qFormat/>
    <w:uiPriority w:val="0"/>
    <w:pPr>
      <w:widowControl/>
      <w:pBdr>
        <w:top w:val="single" w:color="000000" w:sz="8"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21">
    <w:name w:val="xl33"/>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72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23">
    <w:name w:val="列出段落21"/>
    <w:basedOn w:val="1"/>
    <w:qFormat/>
    <w:uiPriority w:val="0"/>
    <w:pPr>
      <w:ind w:firstLine="420"/>
    </w:pPr>
    <w:rPr>
      <w:rFonts w:ascii="Calibri" w:hAnsi="Calibri" w:cs="黑体"/>
      <w:szCs w:val="22"/>
    </w:rPr>
  </w:style>
  <w:style w:type="paragraph" w:customStyle="1" w:styleId="724">
    <w:name w:val="xl10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25">
    <w:name w:val="封面落款"/>
    <w:basedOn w:val="1"/>
    <w:qFormat/>
    <w:uiPriority w:val="0"/>
    <w:pPr>
      <w:jc w:val="right"/>
    </w:pPr>
    <w:rPr>
      <w:rFonts w:eastAsia="黑体" w:cs="宋体"/>
      <w:sz w:val="24"/>
      <w:szCs w:val="20"/>
    </w:rPr>
  </w:style>
  <w:style w:type="paragraph" w:customStyle="1" w:styleId="726">
    <w:name w:val="Char3 Char Char Char Char Char Char"/>
    <w:basedOn w:val="1"/>
    <w:qFormat/>
    <w:uiPriority w:val="0"/>
    <w:pPr>
      <w:spacing w:line="360" w:lineRule="auto"/>
      <w:ind w:firstLine="200" w:firstLineChars="200"/>
    </w:pPr>
    <w:rPr>
      <w:rFonts w:ascii="Tahoma" w:hAnsi="Tahoma"/>
      <w:sz w:val="24"/>
      <w:szCs w:val="20"/>
    </w:rPr>
  </w:style>
  <w:style w:type="paragraph" w:customStyle="1" w:styleId="727">
    <w:name w:val="普通正文"/>
    <w:basedOn w:val="1"/>
    <w:qFormat/>
    <w:uiPriority w:val="0"/>
    <w:pPr>
      <w:widowControl/>
      <w:spacing w:line="360" w:lineRule="auto"/>
    </w:pPr>
    <w:rPr>
      <w:kern w:val="21"/>
      <w:szCs w:val="20"/>
    </w:rPr>
  </w:style>
  <w:style w:type="paragraph" w:customStyle="1" w:styleId="728">
    <w:name w:val="样式 单页标题2 + 段前: 1 行 段后: 1 行"/>
    <w:basedOn w:val="729"/>
    <w:qFormat/>
    <w:uiPriority w:val="0"/>
    <w:pPr>
      <w:tabs>
        <w:tab w:val="left" w:pos="576"/>
      </w:tabs>
      <w:spacing w:beforeLines="100" w:afterLines="100" w:line="240" w:lineRule="auto"/>
      <w:ind w:left="0" w:firstLine="0"/>
    </w:pPr>
    <w:rPr>
      <w:rFonts w:ascii="Times New Roman" w:hAnsi="Times New Roman" w:eastAsia="黑体" w:cs="宋体"/>
      <w:szCs w:val="20"/>
    </w:rPr>
  </w:style>
  <w:style w:type="paragraph" w:customStyle="1" w:styleId="729">
    <w:name w:val="单页标题2"/>
    <w:basedOn w:val="5"/>
    <w:qFormat/>
    <w:uiPriority w:val="0"/>
    <w:pPr>
      <w:tabs>
        <w:tab w:val="left" w:pos="576"/>
      </w:tabs>
      <w:spacing w:line="416" w:lineRule="auto"/>
      <w:ind w:left="576" w:hanging="576"/>
      <w:jc w:val="both"/>
    </w:pPr>
    <w:rPr>
      <w:rFonts w:ascii="Cambria" w:hAnsi="Cambria"/>
      <w:sz w:val="32"/>
    </w:rPr>
  </w:style>
  <w:style w:type="paragraph" w:customStyle="1" w:styleId="73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31">
    <w:name w:val="样式17"/>
    <w:basedOn w:val="23"/>
    <w:qFormat/>
    <w:uiPriority w:val="0"/>
    <w:pPr>
      <w:tabs>
        <w:tab w:val="left" w:pos="340"/>
        <w:tab w:val="left" w:pos="2000"/>
      </w:tabs>
      <w:spacing w:beforeLines="0" w:afterLines="0"/>
      <w:ind w:left="1140" w:hanging="720"/>
      <w:jc w:val="left"/>
    </w:pPr>
    <w:rPr>
      <w:rFonts w:eastAsia="宋体"/>
      <w:bCs/>
      <w:kern w:val="0"/>
      <w:sz w:val="18"/>
      <w:szCs w:val="20"/>
      <w:lang w:eastAsia="en-US"/>
    </w:rPr>
  </w:style>
  <w:style w:type="paragraph" w:customStyle="1" w:styleId="732">
    <w:name w:val="列表4"/>
    <w:basedOn w:val="1"/>
    <w:qFormat/>
    <w:uiPriority w:val="0"/>
    <w:pPr>
      <w:snapToGrid w:val="0"/>
      <w:spacing w:line="360" w:lineRule="auto"/>
      <w:ind w:firstLine="200" w:firstLineChars="200"/>
    </w:pPr>
    <w:rPr>
      <w:sz w:val="28"/>
      <w:szCs w:val="20"/>
    </w:rPr>
  </w:style>
  <w:style w:type="paragraph" w:customStyle="1" w:styleId="733">
    <w:name w:val="Z_List Bullets 2"/>
    <w:basedOn w:val="734"/>
    <w:qFormat/>
    <w:uiPriority w:val="0"/>
    <w:pPr>
      <w:tabs>
        <w:tab w:val="left" w:pos="2036"/>
      </w:tabs>
      <w:ind w:left="2036" w:hanging="420"/>
    </w:pPr>
  </w:style>
  <w:style w:type="paragraph" w:customStyle="1" w:styleId="734">
    <w:name w:val="Z_List Bullets 1"/>
    <w:basedOn w:val="1"/>
    <w:qFormat/>
    <w:uiPriority w:val="0"/>
    <w:pPr>
      <w:widowControl/>
      <w:spacing w:before="120" w:after="120"/>
    </w:pPr>
    <w:rPr>
      <w:rFonts w:ascii="Verdana" w:hAnsi="Verdana"/>
      <w:kern w:val="0"/>
      <w:sz w:val="20"/>
      <w:szCs w:val="20"/>
    </w:rPr>
  </w:style>
  <w:style w:type="paragraph" w:customStyle="1" w:styleId="73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36">
    <w:name w:val="封面普通正文"/>
    <w:basedOn w:val="737"/>
    <w:qFormat/>
    <w:uiPriority w:val="0"/>
    <w:rPr>
      <w:b w:val="0"/>
      <w:spacing w:val="0"/>
      <w:kern w:val="0"/>
      <w:sz w:val="22"/>
      <w:szCs w:val="22"/>
      <w:lang w:val="fr-FR"/>
    </w:rPr>
  </w:style>
  <w:style w:type="paragraph" w:customStyle="1" w:styleId="737">
    <w:name w:val="封面幅标题（新）"/>
    <w:basedOn w:val="64"/>
    <w:qFormat/>
    <w:uiPriority w:val="0"/>
    <w:pPr>
      <w:keepNext/>
      <w:keepLines/>
      <w:widowControl/>
      <w:spacing w:before="60" w:after="120" w:line="340" w:lineRule="atLeast"/>
      <w:ind w:firstLine="0" w:firstLineChars="0"/>
      <w:jc w:val="left"/>
      <w:outlineLvl w:val="9"/>
    </w:pPr>
    <w:rPr>
      <w:rFonts w:ascii="Arial" w:hAnsi="Arial"/>
      <w:bCs w:val="0"/>
      <w:spacing w:val="-16"/>
      <w:sz w:val="72"/>
    </w:rPr>
  </w:style>
  <w:style w:type="paragraph" w:customStyle="1" w:styleId="738">
    <w:name w:val="xl46"/>
    <w:basedOn w:val="1"/>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739">
    <w:name w:val="样式 (西文) 宋体 小四 加粗 行距: 1.5 倍行距"/>
    <w:basedOn w:val="1"/>
    <w:qFormat/>
    <w:uiPriority w:val="0"/>
    <w:pPr>
      <w:spacing w:line="360" w:lineRule="auto"/>
      <w:ind w:firstLine="200" w:firstLineChars="200"/>
    </w:pPr>
    <w:rPr>
      <w:rFonts w:ascii="宋体" w:hAnsi="宋体" w:cs="宋体"/>
      <w:b/>
      <w:bCs/>
      <w:color w:val="000000"/>
      <w:kern w:val="44"/>
      <w:sz w:val="28"/>
      <w:szCs w:val="20"/>
    </w:rPr>
  </w:style>
  <w:style w:type="paragraph" w:customStyle="1" w:styleId="7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741">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2">
    <w:name w:val="xl66"/>
    <w:basedOn w:val="1"/>
    <w:qFormat/>
    <w:uiPriority w:val="0"/>
    <w:pPr>
      <w:widowControl/>
      <w:spacing w:before="100" w:beforeAutospacing="1" w:after="100" w:afterAutospacing="1" w:line="360" w:lineRule="auto"/>
      <w:ind w:firstLine="200" w:firstLineChars="200"/>
      <w:jc w:val="left"/>
      <w:textAlignment w:val="center"/>
    </w:pPr>
    <w:rPr>
      <w:rFonts w:ascii="Arial" w:hAnsi="Arial" w:cs="Arial"/>
      <w:kern w:val="0"/>
      <w:sz w:val="20"/>
      <w:szCs w:val="20"/>
    </w:rPr>
  </w:style>
  <w:style w:type="paragraph" w:customStyle="1" w:styleId="743">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44">
    <w:name w:val="Figure Text"/>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paragraph" w:customStyle="1" w:styleId="745">
    <w:name w:val="编号 1"/>
    <w:basedOn w:val="1"/>
    <w:qFormat/>
    <w:uiPriority w:val="0"/>
    <w:pPr>
      <w:tabs>
        <w:tab w:val="left" w:pos="1320"/>
      </w:tabs>
      <w:spacing w:before="100" w:beforeAutospacing="1" w:after="100" w:afterAutospacing="1" w:line="360" w:lineRule="auto"/>
      <w:ind w:left="400" w:firstLine="560"/>
    </w:pPr>
    <w:rPr>
      <w:rFonts w:ascii="宋体"/>
      <w:sz w:val="24"/>
    </w:rPr>
  </w:style>
  <w:style w:type="paragraph" w:customStyle="1" w:styleId="746">
    <w:name w:val="font11"/>
    <w:basedOn w:val="1"/>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47">
    <w:name w:val="样式 正文文字 + 小四 段后: 0 磅 行距: 1.5 倍行距"/>
    <w:basedOn w:val="2"/>
    <w:qFormat/>
    <w:uiPriority w:val="0"/>
    <w:pPr>
      <w:spacing w:line="360" w:lineRule="auto"/>
      <w:ind w:firstLine="200" w:firstLineChars="200"/>
    </w:pPr>
    <w:rPr>
      <w:rFonts w:ascii="Calibri" w:hAnsi="Calibri"/>
      <w:szCs w:val="22"/>
    </w:rPr>
  </w:style>
  <w:style w:type="paragraph" w:customStyle="1" w:styleId="748">
    <w:name w:val="正文lzq"/>
    <w:basedOn w:val="1"/>
    <w:qFormat/>
    <w:uiPriority w:val="0"/>
    <w:pPr>
      <w:adjustRightInd w:val="0"/>
      <w:spacing w:line="360" w:lineRule="auto"/>
      <w:ind w:firstLine="480"/>
      <w:textAlignment w:val="baseline"/>
    </w:pPr>
    <w:rPr>
      <w:kern w:val="0"/>
      <w:sz w:val="24"/>
      <w:szCs w:val="20"/>
    </w:rPr>
  </w:style>
  <w:style w:type="paragraph" w:customStyle="1" w:styleId="749">
    <w:name w:val="xl213"/>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750">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751">
    <w:name w:val="Char Char Char1 Char"/>
    <w:basedOn w:val="45"/>
    <w:qFormat/>
    <w:uiPriority w:val="0"/>
    <w:pPr>
      <w:tabs>
        <w:tab w:val="left" w:pos="1260"/>
        <w:tab w:val="right" w:leader="dot" w:pos="9628"/>
      </w:tabs>
      <w:ind w:left="420" w:firstLine="0" w:firstLineChars="0"/>
      <w:jc w:val="left"/>
    </w:pPr>
    <w:rPr>
      <w:rFonts w:ascii="Tahoma" w:hAnsi="Tahoma" w:cs="Calibri"/>
      <w:b/>
      <w:color w:val="0000FF"/>
      <w:kern w:val="0"/>
      <w:sz w:val="20"/>
      <w:szCs w:val="20"/>
      <w:lang w:eastAsia="en-US"/>
    </w:rPr>
  </w:style>
  <w:style w:type="paragraph" w:customStyle="1" w:styleId="752">
    <w:name w:val="注意标题"/>
    <w:basedOn w:val="178"/>
    <w:next w:val="177"/>
    <w:qFormat/>
    <w:uiPriority w:val="0"/>
    <w:pPr>
      <w:pBdr>
        <w:top w:val="single" w:color="auto" w:sz="4" w:space="1"/>
      </w:pBdr>
      <w:tabs>
        <w:tab w:val="left" w:pos="1247"/>
        <w:tab w:val="clear" w:pos="1980"/>
      </w:tabs>
      <w:spacing w:before="120" w:after="0" w:line="288" w:lineRule="auto"/>
      <w:ind w:left="1247" w:firstLine="313" w:firstLineChars="149"/>
      <w:jc w:val="both"/>
    </w:pPr>
    <w:rPr>
      <w:rFonts w:eastAsia="黑体"/>
      <w:lang w:eastAsia="en-US"/>
    </w:rPr>
  </w:style>
  <w:style w:type="paragraph" w:customStyle="1" w:styleId="753">
    <w:name w:val="font12"/>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54">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755">
    <w:name w:val="Z_Note Heading Char"/>
    <w:basedOn w:val="756"/>
    <w:qFormat/>
    <w:uiPriority w:val="0"/>
    <w:rPr>
      <w:b/>
      <w:color w:val="005BAB"/>
    </w:rPr>
  </w:style>
  <w:style w:type="paragraph" w:customStyle="1" w:styleId="756">
    <w:name w:val="Z_Note"/>
    <w:basedOn w:val="676"/>
    <w:next w:val="1"/>
    <w:qFormat/>
    <w:uiPriority w:val="0"/>
    <w:pPr>
      <w:pBdr>
        <w:top w:val="single" w:color="005BAB" w:sz="4" w:space="1"/>
        <w:bottom w:val="single" w:color="005BAB" w:sz="4" w:space="1"/>
      </w:pBdr>
    </w:pPr>
    <w:rPr>
      <w:lang w:eastAsia="zh-CN"/>
    </w:rPr>
  </w:style>
  <w:style w:type="paragraph" w:customStyle="1" w:styleId="7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58">
    <w:name w:val="ZTE标题5"/>
    <w:basedOn w:val="1"/>
    <w:qFormat/>
    <w:uiPriority w:val="0"/>
    <w:pPr>
      <w:widowControl/>
      <w:tabs>
        <w:tab w:val="left" w:pos="1276"/>
      </w:tabs>
      <w:spacing w:before="160" w:after="120"/>
      <w:ind w:left="1276" w:hanging="1276"/>
      <w:jc w:val="left"/>
    </w:pPr>
    <w:rPr>
      <w:b/>
      <w:kern w:val="0"/>
      <w:szCs w:val="21"/>
    </w:rPr>
  </w:style>
  <w:style w:type="paragraph" w:customStyle="1" w:styleId="759">
    <w:name w:val="Normal+2word"/>
    <w:basedOn w:val="1"/>
    <w:qFormat/>
    <w:uiPriority w:val="0"/>
    <w:pPr>
      <w:widowControl/>
      <w:adjustRightInd w:val="0"/>
      <w:snapToGrid w:val="0"/>
      <w:spacing w:line="360" w:lineRule="auto"/>
      <w:ind w:firstLine="480" w:firstLineChars="200"/>
      <w:jc w:val="left"/>
    </w:pPr>
    <w:rPr>
      <w:rFonts w:cs="Arial"/>
      <w:kern w:val="0"/>
      <w:sz w:val="24"/>
      <w:szCs w:val="20"/>
    </w:rPr>
  </w:style>
  <w:style w:type="paragraph" w:customStyle="1" w:styleId="760">
    <w:name w:val="修订1"/>
    <w:qFormat/>
    <w:uiPriority w:val="0"/>
    <w:rPr>
      <w:rFonts w:ascii="Times New Roman" w:hAnsi="Times New Roman" w:eastAsia="宋体" w:cs="Times New Roman"/>
      <w:kern w:val="2"/>
      <w:sz w:val="21"/>
      <w:szCs w:val="22"/>
      <w:lang w:val="en-US" w:eastAsia="zh-CN" w:bidi="ar-SA"/>
    </w:rPr>
  </w:style>
  <w:style w:type="paragraph" w:customStyle="1" w:styleId="7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62">
    <w:name w:val="Xie图标题"/>
    <w:basedOn w:val="1"/>
    <w:next w:val="1"/>
    <w:qFormat/>
    <w:uiPriority w:val="0"/>
    <w:pPr>
      <w:widowControl/>
      <w:tabs>
        <w:tab w:val="left" w:pos="4480"/>
      </w:tabs>
      <w:adjustRightInd w:val="0"/>
      <w:spacing w:after="60" w:line="520" w:lineRule="exact"/>
      <w:ind w:firstLine="200" w:firstLineChars="200"/>
      <w:jc w:val="center"/>
    </w:pPr>
    <w:rPr>
      <w:rFonts w:eastAsia="仿宋_GB2312"/>
      <w:sz w:val="28"/>
    </w:rPr>
  </w:style>
  <w:style w:type="paragraph" w:customStyle="1" w:styleId="763">
    <w:name w:val="目录"/>
    <w:basedOn w:val="1"/>
    <w:next w:val="1"/>
    <w:qFormat/>
    <w:uiPriority w:val="0"/>
    <w:pPr>
      <w:widowControl/>
      <w:jc w:val="center"/>
    </w:pPr>
    <w:rPr>
      <w:b/>
      <w:kern w:val="0"/>
      <w:sz w:val="24"/>
      <w:szCs w:val="20"/>
    </w:rPr>
  </w:style>
  <w:style w:type="paragraph" w:customStyle="1" w:styleId="764">
    <w:name w:val="font9"/>
    <w:basedOn w:val="1"/>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65">
    <w:name w:val="VIC正文"/>
    <w:basedOn w:val="1"/>
    <w:next w:val="1"/>
    <w:qFormat/>
    <w:uiPriority w:val="0"/>
    <w:pPr>
      <w:spacing w:after="120" w:line="360" w:lineRule="auto"/>
      <w:ind w:firstLine="480" w:firstLineChars="200"/>
    </w:pPr>
    <w:rPr>
      <w:sz w:val="24"/>
    </w:rPr>
  </w:style>
  <w:style w:type="paragraph" w:customStyle="1" w:styleId="766">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7">
    <w:name w:val="样式 标题 4H4bulletblbbh4First Subheadingsect 1.2.3.4Ref Hea..."/>
    <w:basedOn w:val="7"/>
    <w:qFormat/>
    <w:uiPriority w:val="0"/>
    <w:pPr>
      <w:tabs>
        <w:tab w:val="left" w:pos="1440"/>
      </w:tabs>
      <w:spacing w:before="280" w:after="290" w:line="377" w:lineRule="auto"/>
      <w:ind w:left="864" w:hanging="144"/>
    </w:pPr>
    <w:rPr>
      <w:rFonts w:ascii="Cambria" w:hAnsi="Cambria"/>
      <w:sz w:val="28"/>
    </w:rPr>
  </w:style>
  <w:style w:type="paragraph" w:customStyle="1" w:styleId="76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69">
    <w:name w:val="Z_Blank page"/>
    <w:basedOn w:val="676"/>
    <w:qFormat/>
    <w:uiPriority w:val="0"/>
    <w:pPr>
      <w:jc w:val="center"/>
    </w:pPr>
    <w:rPr>
      <w:rFonts w:cs="宋体"/>
    </w:rPr>
  </w:style>
  <w:style w:type="paragraph" w:customStyle="1" w:styleId="770">
    <w:name w:val="五级条标题"/>
    <w:basedOn w:val="771"/>
    <w:next w:val="1"/>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pPr>
  </w:style>
  <w:style w:type="paragraph" w:customStyle="1" w:styleId="771">
    <w:name w:val="四级条标题"/>
    <w:basedOn w:val="772"/>
    <w:next w:val="1"/>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ind w:left="4320" w:hanging="180"/>
      <w:outlineLvl w:val="5"/>
    </w:pPr>
  </w:style>
  <w:style w:type="paragraph" w:customStyle="1" w:styleId="772">
    <w:name w:val="三级条标题"/>
    <w:basedOn w:val="773"/>
    <w:next w:val="1"/>
    <w:qFormat/>
    <w:uiPriority w:val="0"/>
    <w:pPr>
      <w:tabs>
        <w:tab w:val="left" w:pos="360"/>
        <w:tab w:val="left" w:pos="864"/>
        <w:tab w:val="left" w:pos="1260"/>
        <w:tab w:val="left" w:pos="1680"/>
        <w:tab w:val="left" w:pos="2160"/>
        <w:tab w:val="left" w:pos="2651"/>
        <w:tab w:val="left" w:pos="2880"/>
        <w:tab w:val="left" w:pos="3796"/>
      </w:tabs>
    </w:pPr>
  </w:style>
  <w:style w:type="paragraph" w:customStyle="1" w:styleId="773">
    <w:name w:val="二级条标题"/>
    <w:basedOn w:val="774"/>
    <w:next w:val="1"/>
    <w:qFormat/>
    <w:uiPriority w:val="0"/>
    <w:pPr>
      <w:tabs>
        <w:tab w:val="left" w:pos="360"/>
        <w:tab w:val="left" w:pos="864"/>
        <w:tab w:val="left" w:pos="1260"/>
        <w:tab w:val="left" w:pos="1680"/>
        <w:tab w:val="left" w:pos="2160"/>
        <w:tab w:val="left" w:pos="2651"/>
        <w:tab w:val="left" w:pos="2880"/>
        <w:tab w:val="left" w:pos="3796"/>
      </w:tabs>
      <w:spacing w:beforeLines="0" w:afterLines="0"/>
      <w:ind w:left="284" w:hanging="284"/>
      <w:outlineLvl w:val="3"/>
    </w:pPr>
  </w:style>
  <w:style w:type="paragraph" w:customStyle="1" w:styleId="774">
    <w:name w:val="一级条标题"/>
    <w:basedOn w:val="757"/>
    <w:next w:val="1"/>
    <w:qFormat/>
    <w:uiPriority w:val="0"/>
  </w:style>
  <w:style w:type="paragraph" w:customStyle="1" w:styleId="775">
    <w:name w:val="Style Heading1 No Number + Justified"/>
    <w:basedOn w:val="776"/>
    <w:qFormat/>
    <w:uiPriority w:val="0"/>
    <w:pPr>
      <w:keepLines w:val="0"/>
      <w:pageBreakBefore/>
      <w:widowControl/>
      <w:numPr>
        <w:numId w:val="0"/>
      </w:numPr>
      <w:pBdr>
        <w:bottom w:val="single" w:color="999999" w:sz="4" w:space="1"/>
      </w:pBdr>
      <w:tabs>
        <w:tab w:val="left" w:pos="432"/>
      </w:tabs>
      <w:topLinePunct/>
      <w:adjustRightInd w:val="0"/>
      <w:snapToGrid w:val="0"/>
      <w:spacing w:before="1600" w:after="800" w:line="240" w:lineRule="atLeast"/>
      <w:outlineLvl w:val="9"/>
    </w:pPr>
    <w:rPr>
      <w:rFonts w:ascii="Arial" w:hAnsi="Arial" w:cs="宋体"/>
      <w:kern w:val="2"/>
    </w:rPr>
  </w:style>
  <w:style w:type="paragraph" w:customStyle="1" w:styleId="776">
    <w:name w:val="Heading1 No Number"/>
    <w:basedOn w:val="4"/>
    <w:next w:val="1"/>
    <w:qFormat/>
    <w:uiPriority w:val="0"/>
    <w:pPr>
      <w:tabs>
        <w:tab w:val="left" w:pos="432"/>
      </w:tabs>
      <w:spacing w:before="340" w:after="330" w:line="578" w:lineRule="auto"/>
      <w:ind w:left="432" w:hanging="432"/>
    </w:pPr>
    <w:rPr>
      <w:rFonts w:ascii="Calibri" w:hAnsi="Calibri"/>
      <w:sz w:val="44"/>
    </w:rPr>
  </w:style>
  <w:style w:type="paragraph" w:customStyle="1" w:styleId="777">
    <w:name w:val="图文仿宋小四"/>
    <w:basedOn w:val="1"/>
    <w:qFormat/>
    <w:uiPriority w:val="0"/>
    <w:pPr>
      <w:tabs>
        <w:tab w:val="left" w:pos="4480"/>
      </w:tabs>
      <w:adjustRightInd w:val="0"/>
      <w:spacing w:beforeLines="-20" w:beforeAutospacing="1" w:line="520" w:lineRule="exact"/>
      <w:ind w:firstLine="200" w:firstLineChars="200"/>
      <w:jc w:val="center"/>
    </w:pPr>
    <w:rPr>
      <w:rFonts w:eastAsia="仿宋_GB2312"/>
      <w:sz w:val="24"/>
    </w:rPr>
  </w:style>
  <w:style w:type="paragraph" w:customStyle="1" w:styleId="778">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9">
    <w:name w:val="样式3"/>
    <w:basedOn w:val="6"/>
    <w:qFormat/>
    <w:uiPriority w:val="0"/>
    <w:pPr>
      <w:tabs>
        <w:tab w:val="left" w:pos="720"/>
      </w:tabs>
      <w:snapToGrid w:val="0"/>
      <w:spacing w:before="100" w:after="100" w:line="600" w:lineRule="exact"/>
      <w:ind w:left="720" w:hanging="720"/>
    </w:pPr>
    <w:rPr>
      <w:rFonts w:ascii="黑体" w:eastAsia="黑体"/>
      <w:b w:val="0"/>
      <w:sz w:val="32"/>
    </w:rPr>
  </w:style>
  <w:style w:type="paragraph" w:customStyle="1" w:styleId="780">
    <w:name w:val="标题1 Char Char Char Char"/>
    <w:basedOn w:val="1"/>
    <w:qFormat/>
    <w:uiPriority w:val="0"/>
  </w:style>
  <w:style w:type="paragraph" w:customStyle="1" w:styleId="781">
    <w:name w:val="样式 样式3 + 左侧:  0 厘米 首行缩进:  0 厘米"/>
    <w:basedOn w:val="782"/>
    <w:qFormat/>
    <w:uiPriority w:val="0"/>
    <w:pPr>
      <w:ind w:left="0" w:firstLine="0"/>
      <w:jc w:val="left"/>
    </w:pPr>
    <w:rPr>
      <w:rFonts w:cs="宋体"/>
    </w:rPr>
  </w:style>
  <w:style w:type="paragraph" w:customStyle="1" w:styleId="782">
    <w:name w:val="样式8"/>
    <w:basedOn w:val="1"/>
    <w:qFormat/>
    <w:uiPriority w:val="0"/>
    <w:pPr>
      <w:widowControl/>
      <w:spacing w:before="120" w:line="288" w:lineRule="auto"/>
      <w:ind w:left="1713" w:hanging="454"/>
    </w:pPr>
    <w:rPr>
      <w:rFonts w:ascii="Arial" w:hAnsi="Arial"/>
      <w:kern w:val="0"/>
      <w:szCs w:val="20"/>
    </w:rPr>
  </w:style>
  <w:style w:type="paragraph" w:customStyle="1" w:styleId="783">
    <w:name w:val="Char Char1 Char Char Char Char Char Char Char Char Char Char Char Char Char Char"/>
    <w:basedOn w:val="1"/>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784">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85">
    <w:name w:val="xl27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6">
    <w:name w:val="列出段落3"/>
    <w:basedOn w:val="1"/>
    <w:qFormat/>
    <w:uiPriority w:val="0"/>
    <w:pPr>
      <w:widowControl/>
      <w:suppressAutoHyphens/>
      <w:spacing w:line="360" w:lineRule="auto"/>
      <w:ind w:firstLine="420"/>
    </w:pPr>
    <w:rPr>
      <w:kern w:val="1"/>
      <w:sz w:val="24"/>
      <w:lang w:eastAsia="ar-SA"/>
    </w:rPr>
  </w:style>
  <w:style w:type="paragraph" w:customStyle="1" w:styleId="787">
    <w:name w:val="xl2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788">
    <w:name w:val="Char Char Char Char Char Char Char Char Char Char Char Char1 Char Char Char Char Char Char Char"/>
    <w:basedOn w:val="1"/>
    <w:qFormat/>
    <w:uiPriority w:val="0"/>
  </w:style>
  <w:style w:type="paragraph" w:customStyle="1" w:styleId="789">
    <w:name w:val="方案正文"/>
    <w:basedOn w:val="1"/>
    <w:qFormat/>
    <w:uiPriority w:val="0"/>
    <w:pPr>
      <w:spacing w:line="360" w:lineRule="auto"/>
      <w:ind w:left="210" w:leftChars="100" w:right="210" w:rightChars="100" w:firstLine="438" w:firstLineChars="199"/>
      <w:jc w:val="center"/>
    </w:pPr>
    <w:rPr>
      <w:rFonts w:ascii="宋体" w:hAnsi="宋体" w:cs="宋体"/>
      <w:kern w:val="0"/>
      <w:sz w:val="22"/>
    </w:rPr>
  </w:style>
  <w:style w:type="paragraph" w:customStyle="1" w:styleId="790">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791">
    <w:name w:val="Glosarry"/>
    <w:basedOn w:val="178"/>
    <w:qFormat/>
    <w:uiPriority w:val="0"/>
    <w:pPr>
      <w:tabs>
        <w:tab w:val="left" w:pos="1247"/>
        <w:tab w:val="clear" w:pos="1980"/>
      </w:tabs>
      <w:suppressAutoHyphens/>
      <w:spacing w:before="120" w:after="120" w:line="288" w:lineRule="auto"/>
      <w:ind w:firstLine="313" w:firstLineChars="149"/>
    </w:pPr>
    <w:rPr>
      <w:rFonts w:ascii="Arial" w:hAnsi="Arial"/>
      <w:sz w:val="32"/>
      <w:lang w:eastAsia="en-US"/>
    </w:rPr>
  </w:style>
  <w:style w:type="paragraph" w:customStyle="1" w:styleId="792">
    <w:name w:val="Char Char2 Char Char Char Char Char Char3 Char Char Char Char Char Char Char Char Char Char Char Char Char Char Char Char Char Char Char Char1 Char Char"/>
    <w:basedOn w:val="1"/>
    <w:qFormat/>
    <w:uiPriority w:val="0"/>
    <w:pPr>
      <w:spacing w:line="360" w:lineRule="auto"/>
      <w:ind w:firstLine="200" w:firstLineChars="200"/>
    </w:pPr>
    <w:rPr>
      <w:sz w:val="24"/>
      <w:szCs w:val="21"/>
    </w:rPr>
  </w:style>
  <w:style w:type="paragraph" w:customStyle="1" w:styleId="793">
    <w:name w:val="xl241"/>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794">
    <w:name w:val="Z_Caption"/>
    <w:next w:val="1"/>
    <w:qFormat/>
    <w:uiPriority w:val="0"/>
    <w:pPr>
      <w:keepNext/>
      <w:spacing w:before="360" w:after="120"/>
    </w:pPr>
    <w:rPr>
      <w:rFonts w:ascii="Arial" w:hAnsi="Arial" w:eastAsia="宋体" w:cs="Times New Roman"/>
      <w:b/>
      <w:smallCaps/>
      <w:color w:val="005BAB"/>
      <w:spacing w:val="20"/>
      <w:sz w:val="16"/>
      <w:lang w:val="en-US" w:eastAsia="en-US" w:bidi="ar-SA"/>
    </w:rPr>
  </w:style>
  <w:style w:type="paragraph" w:customStyle="1" w:styleId="795">
    <w:name w:val="图中文字4 Char Char"/>
    <w:basedOn w:val="1"/>
    <w:qFormat/>
    <w:uiPriority w:val="0"/>
    <w:pPr>
      <w:tabs>
        <w:tab w:val="left" w:pos="4480"/>
      </w:tabs>
      <w:adjustRightInd w:val="0"/>
      <w:snapToGrid w:val="0"/>
      <w:spacing w:line="520" w:lineRule="exact"/>
      <w:ind w:firstLine="200" w:firstLineChars="200"/>
      <w:jc w:val="left"/>
    </w:pPr>
    <w:rPr>
      <w:rFonts w:ascii="宋体" w:eastAsia="仿宋_GB2312"/>
      <w:color w:val="000000"/>
      <w:sz w:val="28"/>
      <w:szCs w:val="28"/>
    </w:rPr>
  </w:style>
  <w:style w:type="paragraph" w:customStyle="1" w:styleId="796">
    <w:name w:val="heading1"/>
    <w:basedOn w:val="1"/>
    <w:qFormat/>
    <w:uiPriority w:val="0"/>
    <w:pPr>
      <w:widowControl/>
      <w:tabs>
        <w:tab w:val="left" w:pos="450"/>
        <w:tab w:val="left" w:pos="1080"/>
        <w:tab w:val="left" w:pos="1800"/>
        <w:tab w:val="left" w:pos="2610"/>
      </w:tabs>
      <w:spacing w:line="360" w:lineRule="auto"/>
      <w:jc w:val="left"/>
    </w:pPr>
    <w:rPr>
      <w:kern w:val="0"/>
      <w:szCs w:val="20"/>
    </w:rPr>
  </w:style>
  <w:style w:type="paragraph" w:customStyle="1" w:styleId="797">
    <w:name w:val="列出段落4"/>
    <w:basedOn w:val="1"/>
    <w:qFormat/>
    <w:uiPriority w:val="0"/>
    <w:pPr>
      <w:widowControl/>
      <w:suppressAutoHyphens/>
      <w:spacing w:line="360" w:lineRule="auto"/>
      <w:ind w:firstLine="420"/>
    </w:pPr>
    <w:rPr>
      <w:kern w:val="1"/>
      <w:sz w:val="24"/>
      <w:lang w:eastAsia="ar-SA"/>
    </w:rPr>
  </w:style>
  <w:style w:type="paragraph" w:customStyle="1" w:styleId="798">
    <w:name w:val="Normal Indent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799">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0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801">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802">
    <w:name w:val="Char Char Char Char Char Char Char Char Char11"/>
    <w:basedOn w:val="1"/>
    <w:qFormat/>
    <w:uiPriority w:val="0"/>
    <w:rPr>
      <w:rFonts w:ascii="Tahoma" w:hAnsi="Tahoma"/>
      <w:sz w:val="24"/>
      <w:szCs w:val="20"/>
    </w:rPr>
  </w:style>
  <w:style w:type="paragraph" w:customStyle="1" w:styleId="8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1"/>
      <w:lang w:eastAsia="en-US"/>
    </w:rPr>
  </w:style>
  <w:style w:type="paragraph" w:customStyle="1" w:styleId="804">
    <w:name w:val="表后正文"/>
    <w:basedOn w:val="1"/>
    <w:qFormat/>
    <w:uiPriority w:val="0"/>
    <w:pPr>
      <w:widowControl/>
      <w:spacing w:before="360" w:after="120" w:line="360" w:lineRule="atLeast"/>
      <w:ind w:left="1701"/>
    </w:pPr>
    <w:rPr>
      <w:szCs w:val="20"/>
    </w:rPr>
  </w:style>
  <w:style w:type="paragraph" w:customStyle="1" w:styleId="80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2"/>
      <w:szCs w:val="22"/>
    </w:rPr>
  </w:style>
  <w:style w:type="paragraph" w:customStyle="1" w:styleId="806">
    <w:name w:val="Char1 Char Char Char3"/>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807">
    <w:name w:val="Z_Note List Bullet"/>
    <w:basedOn w:val="734"/>
    <w:qFormat/>
    <w:uiPriority w:val="0"/>
    <w:pPr>
      <w:pBdr>
        <w:top w:val="single" w:color="005BAB" w:sz="4" w:space="1"/>
        <w:bottom w:val="single" w:color="005BAB" w:sz="4" w:space="1"/>
      </w:pBdr>
    </w:pPr>
  </w:style>
  <w:style w:type="paragraph" w:customStyle="1" w:styleId="808">
    <w:name w:val="正文 + 首行缩进:  2 字符 Char"/>
    <w:basedOn w:val="1"/>
    <w:qFormat/>
    <w:uiPriority w:val="0"/>
    <w:pPr>
      <w:spacing w:line="360" w:lineRule="auto"/>
      <w:ind w:firstLine="480" w:firstLineChars="200"/>
    </w:pPr>
    <w:rPr>
      <w:rFonts w:cs="宋体"/>
      <w:sz w:val="24"/>
      <w:szCs w:val="20"/>
    </w:rPr>
  </w:style>
  <w:style w:type="paragraph" w:customStyle="1" w:styleId="809">
    <w:name w:val="退耕"/>
    <w:basedOn w:val="1"/>
    <w:qFormat/>
    <w:uiPriority w:val="0"/>
    <w:pPr>
      <w:widowControl/>
      <w:jc w:val="left"/>
    </w:pPr>
  </w:style>
  <w:style w:type="paragraph" w:customStyle="1" w:styleId="810">
    <w:name w:val="Z_Picture Normal"/>
    <w:basedOn w:val="811"/>
    <w:qFormat/>
    <w:uiPriority w:val="0"/>
    <w:pPr>
      <w:spacing w:before="240" w:after="360"/>
      <w:ind w:left="0"/>
    </w:pPr>
    <w:rPr>
      <w:lang w:eastAsia="zh-CN"/>
    </w:rPr>
  </w:style>
  <w:style w:type="paragraph" w:customStyle="1" w:styleId="811">
    <w:name w:val="Z_Indent Text 1"/>
    <w:basedOn w:val="676"/>
    <w:qFormat/>
    <w:uiPriority w:val="0"/>
    <w:pPr>
      <w:ind w:left="360"/>
    </w:pPr>
  </w:style>
  <w:style w:type="paragraph" w:customStyle="1" w:styleId="812">
    <w:name w:val="ZTE标题6"/>
    <w:basedOn w:val="758"/>
    <w:qFormat/>
    <w:uiPriority w:val="0"/>
    <w:pPr>
      <w:spacing w:before="120"/>
    </w:pPr>
  </w:style>
  <w:style w:type="paragraph" w:customStyle="1" w:styleId="813">
    <w:name w:val="表头1"/>
    <w:qFormat/>
    <w:uiPriority w:val="0"/>
    <w:pPr>
      <w:adjustRightInd w:val="0"/>
      <w:snapToGrid w:val="0"/>
      <w:jc w:val="center"/>
    </w:pPr>
    <w:rPr>
      <w:rFonts w:ascii="Times New Roman" w:hAnsi="Times New Roman" w:eastAsia="仿宋_GB2312" w:cs="Times New Roman"/>
      <w:color w:val="000000"/>
      <w:kern w:val="2"/>
      <w:sz w:val="24"/>
      <w:szCs w:val="28"/>
      <w:lang w:val="en-US" w:eastAsia="zh-CN" w:bidi="ar-SA"/>
    </w:rPr>
  </w:style>
  <w:style w:type="paragraph" w:customStyle="1" w:styleId="814">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1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16">
    <w:name w:val="a"/>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817">
    <w:name w:val="封面"/>
    <w:basedOn w:val="1"/>
    <w:qFormat/>
    <w:uiPriority w:val="0"/>
    <w:pPr>
      <w:widowControl/>
      <w:adjustRightInd w:val="0"/>
      <w:spacing w:line="360" w:lineRule="atLeast"/>
      <w:jc w:val="right"/>
      <w:textAlignment w:val="baseline"/>
    </w:pPr>
    <w:rPr>
      <w:rFonts w:ascii="Arial" w:hAnsi="Arial"/>
      <w:kern w:val="0"/>
      <w:sz w:val="24"/>
      <w:szCs w:val="20"/>
      <w:lang w:eastAsia="en-US" w:bidi="en-US"/>
    </w:rPr>
  </w:style>
  <w:style w:type="paragraph" w:customStyle="1" w:styleId="818">
    <w:name w:val="xl242"/>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819">
    <w:name w:val="Z_Header_even"/>
    <w:basedOn w:val="57"/>
    <w:qFormat/>
    <w:uiPriority w:val="0"/>
    <w:pPr>
      <w:widowControl/>
      <w:tabs>
        <w:tab w:val="center" w:pos="4320"/>
        <w:tab w:val="right" w:pos="8640"/>
        <w:tab w:val="clear" w:pos="4153"/>
        <w:tab w:val="clear" w:pos="8306"/>
      </w:tabs>
      <w:snapToGrid/>
      <w:ind w:left="-2160"/>
    </w:pPr>
    <w:rPr>
      <w:rFonts w:ascii="Verdana" w:hAnsi="Verdana"/>
      <w:kern w:val="0"/>
      <w:sz w:val="16"/>
      <w:szCs w:val="24"/>
    </w:rPr>
  </w:style>
  <w:style w:type="paragraph" w:customStyle="1" w:styleId="820">
    <w:name w:val="图表文字"/>
    <w:basedOn w:val="1"/>
    <w:qFormat/>
    <w:uiPriority w:val="0"/>
    <w:pPr>
      <w:jc w:val="center"/>
    </w:pPr>
    <w:rPr>
      <w:rFonts w:eastAsia="仿宋_GB2312"/>
      <w:color w:val="000000"/>
      <w:szCs w:val="20"/>
    </w:rPr>
  </w:style>
  <w:style w:type="paragraph" w:customStyle="1" w:styleId="82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2">
    <w:name w:val="命令行"/>
    <w:basedOn w:val="479"/>
    <w:qFormat/>
    <w:uiPriority w:val="0"/>
    <w:pPr>
      <w:widowControl/>
      <w:pBdr>
        <w:top w:val="dotted" w:color="auto" w:sz="4" w:space="0"/>
        <w:left w:val="dotted" w:color="auto" w:sz="4" w:space="0"/>
        <w:bottom w:val="dotted" w:color="auto" w:sz="4" w:space="0"/>
        <w:right w:val="dotted" w:color="auto" w:sz="4" w:space="0"/>
      </w:pBdr>
      <w:wordWrap w:val="0"/>
      <w:ind w:left="1247"/>
    </w:pPr>
    <w:rPr>
      <w:rFonts w:ascii="DotumChe" w:hAnsi="DotumChe"/>
    </w:rPr>
  </w:style>
  <w:style w:type="paragraph" w:customStyle="1" w:styleId="82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4">
    <w:name w:val="样式 宋体 行距: 1.5 倍行距"/>
    <w:basedOn w:val="1"/>
    <w:qFormat/>
    <w:uiPriority w:val="0"/>
    <w:pPr>
      <w:widowControl/>
      <w:ind w:firstLine="480" w:firstLineChars="200"/>
      <w:jc w:val="left"/>
    </w:pPr>
    <w:rPr>
      <w:rFonts w:ascii="宋体" w:hAnsi="宋体" w:cs="宋体"/>
      <w:sz w:val="24"/>
      <w:szCs w:val="20"/>
    </w:rPr>
  </w:style>
  <w:style w:type="paragraph" w:customStyle="1" w:styleId="825">
    <w:name w:val="Char Char Char Char Char Char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826">
    <w:name w:val="xl221"/>
    <w:basedOn w:val="1"/>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8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28">
    <w:name w:val="Z_Revision History"/>
    <w:next w:val="676"/>
    <w:qFormat/>
    <w:uiPriority w:val="0"/>
    <w:pPr>
      <w:keepNext/>
      <w:tabs>
        <w:tab w:val="left" w:pos="1248"/>
      </w:tabs>
      <w:spacing w:before="480" w:after="320"/>
    </w:pPr>
    <w:rPr>
      <w:rFonts w:ascii="Arial" w:hAnsi="Arial" w:eastAsia="宋体" w:cs="Times New Roman"/>
      <w:b/>
      <w:sz w:val="18"/>
      <w:lang w:val="en-US" w:eastAsia="en-US" w:bidi="ar-SA"/>
    </w:rPr>
  </w:style>
  <w:style w:type="paragraph" w:customStyle="1" w:styleId="829">
    <w:name w:val="xl103"/>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30">
    <w:name w:val="Normal1"/>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831">
    <w:name w:val="xl9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2">
    <w:name w:val="样式 正文首行缩进 + 首行缩进:  1 字符"/>
    <w:basedOn w:val="85"/>
    <w:qFormat/>
    <w:uiPriority w:val="0"/>
    <w:pPr>
      <w:spacing w:after="0" w:line="360" w:lineRule="auto"/>
      <w:ind w:firstLine="480" w:firstLineChars="200"/>
    </w:pPr>
    <w:rPr>
      <w:rFonts w:cs="宋体"/>
    </w:rPr>
  </w:style>
  <w:style w:type="paragraph" w:customStyle="1" w:styleId="833">
    <w:name w:val="样式 单页主标题 + 宋体"/>
    <w:basedOn w:val="834"/>
    <w:qFormat/>
    <w:uiPriority w:val="0"/>
    <w:pPr>
      <w:tabs>
        <w:tab w:val="left" w:pos="576"/>
      </w:tabs>
      <w:spacing w:before="0" w:after="0" w:line="415" w:lineRule="auto"/>
      <w:ind w:left="0" w:firstLine="0"/>
    </w:pPr>
    <w:rPr>
      <w:rFonts w:ascii="黑体" w:hAnsi="黑体" w:eastAsia="黑体"/>
    </w:rPr>
  </w:style>
  <w:style w:type="paragraph" w:customStyle="1" w:styleId="834">
    <w:name w:val="单页主标题"/>
    <w:basedOn w:val="5"/>
    <w:qFormat/>
    <w:uiPriority w:val="0"/>
    <w:pPr>
      <w:tabs>
        <w:tab w:val="left" w:pos="576"/>
      </w:tabs>
      <w:spacing w:line="416" w:lineRule="auto"/>
      <w:ind w:left="576" w:hanging="576"/>
      <w:jc w:val="both"/>
    </w:pPr>
    <w:rPr>
      <w:rFonts w:ascii="Cambria" w:hAnsi="Cambria"/>
      <w:sz w:val="32"/>
    </w:rPr>
  </w:style>
  <w:style w:type="paragraph" w:customStyle="1" w:styleId="835">
    <w:name w:val="xl97"/>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36">
    <w:name w:val="正文样式1"/>
    <w:basedOn w:val="1"/>
    <w:qFormat/>
    <w:uiPriority w:val="0"/>
    <w:pPr>
      <w:spacing w:line="360" w:lineRule="auto"/>
      <w:ind w:firstLine="510"/>
    </w:pPr>
    <w:rPr>
      <w:rFonts w:ascii="Arial" w:hAnsi="Arial" w:eastAsia="楷体_GB2312"/>
      <w:sz w:val="24"/>
      <w:szCs w:val="20"/>
    </w:rPr>
  </w:style>
  <w:style w:type="paragraph" w:customStyle="1" w:styleId="837">
    <w:name w:val="图片样式"/>
    <w:basedOn w:val="1"/>
    <w:qFormat/>
    <w:uiPriority w:val="0"/>
    <w:pPr>
      <w:spacing w:beforeLines="50" w:afterLines="50" w:line="360" w:lineRule="auto"/>
      <w:ind w:right="300"/>
      <w:jc w:val="center"/>
    </w:pPr>
    <w:rPr>
      <w:rFonts w:ascii="仿宋_GB2312" w:eastAsia="仿宋_GB2312" w:cs="宋体"/>
      <w:b/>
      <w:sz w:val="30"/>
      <w:szCs w:val="20"/>
    </w:rPr>
  </w:style>
  <w:style w:type="paragraph" w:customStyle="1" w:styleId="838">
    <w:name w:val="Char1"/>
    <w:basedOn w:val="1"/>
    <w:qFormat/>
    <w:uiPriority w:val="0"/>
    <w:pPr>
      <w:spacing w:line="360" w:lineRule="auto"/>
      <w:ind w:firstLine="200" w:firstLineChars="200"/>
    </w:pPr>
    <w:rPr>
      <w:rFonts w:ascii="宋体" w:hAnsi="宋体" w:eastAsia="华文仿宋" w:cs="宋体"/>
      <w:sz w:val="24"/>
    </w:rPr>
  </w:style>
  <w:style w:type="paragraph" w:customStyle="1" w:styleId="839">
    <w:name w:val="样式 (西文) 宋体 小四 行距: 1.5 倍行距"/>
    <w:basedOn w:val="1"/>
    <w:qFormat/>
    <w:uiPriority w:val="0"/>
    <w:pPr>
      <w:spacing w:line="360" w:lineRule="auto"/>
      <w:ind w:firstLine="200" w:firstLineChars="200"/>
    </w:pPr>
    <w:rPr>
      <w:rFonts w:ascii="宋体" w:hAnsi="宋体" w:cs="宋体"/>
      <w:color w:val="000000"/>
      <w:kern w:val="44"/>
      <w:sz w:val="28"/>
      <w:szCs w:val="20"/>
    </w:rPr>
  </w:style>
  <w:style w:type="paragraph" w:customStyle="1" w:styleId="840">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1">
    <w:name w:val="ZTE标题4"/>
    <w:basedOn w:val="1"/>
    <w:qFormat/>
    <w:uiPriority w:val="0"/>
    <w:pPr>
      <w:keepNext/>
      <w:widowControl/>
      <w:tabs>
        <w:tab w:val="left" w:pos="1276"/>
      </w:tabs>
      <w:spacing w:before="200" w:after="120"/>
      <w:ind w:left="1276" w:hanging="1276"/>
      <w:jc w:val="left"/>
      <w:outlineLvl w:val="3"/>
    </w:pPr>
    <w:rPr>
      <w:rFonts w:ascii="Arial" w:hAnsi="Arial"/>
      <w:b/>
      <w:kern w:val="0"/>
      <w:szCs w:val="21"/>
      <w:lang w:val="pt-BR" w:eastAsia="en-US"/>
    </w:rPr>
  </w:style>
  <w:style w:type="paragraph" w:customStyle="1" w:styleId="842">
    <w:name w:val="默认段落字体 Para Char Char Char Char"/>
    <w:basedOn w:val="1"/>
    <w:qFormat/>
    <w:uiPriority w:val="0"/>
  </w:style>
  <w:style w:type="paragraph" w:customStyle="1" w:styleId="843">
    <w:name w:val="xl35"/>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4">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24"/>
    </w:rPr>
  </w:style>
  <w:style w:type="paragraph" w:customStyle="1" w:styleId="845">
    <w:name w:val="标题 1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6">
    <w:name w:val="标题 1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7">
    <w:name w:val="xl36"/>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8">
    <w:name w:val="xl37"/>
    <w:basedOn w:val="1"/>
    <w:qFormat/>
    <w:uiPriority w:val="0"/>
    <w:pPr>
      <w:widowControl/>
      <w:spacing w:before="100" w:beforeAutospacing="1" w:after="100" w:afterAutospacing="1"/>
      <w:jc w:val="left"/>
    </w:pPr>
    <w:rPr>
      <w:rFonts w:ascii="宋体" w:hAnsi="宋体" w:cs="宋体"/>
      <w:color w:val="FF0000"/>
      <w:kern w:val="0"/>
      <w:sz w:val="28"/>
      <w:szCs w:val="28"/>
    </w:rPr>
  </w:style>
  <w:style w:type="paragraph" w:customStyle="1" w:styleId="849">
    <w:name w:val="Bulleted List 1"/>
    <w:semiHidden/>
    <w:qFormat/>
    <w:uiPriority w:val="0"/>
    <w:pPr>
      <w:tabs>
        <w:tab w:val="left" w:pos="1620"/>
      </w:tabs>
      <w:spacing w:before="60" w:after="60" w:line="260" w:lineRule="exact"/>
      <w:ind w:left="1620" w:leftChars="600" w:hanging="360" w:hangingChars="200"/>
      <w:jc w:val="both"/>
    </w:pPr>
    <w:rPr>
      <w:rFonts w:ascii="Times New Roman" w:hAnsi="Times New Roman" w:eastAsia="宋体" w:cs="Times New Roman"/>
      <w:color w:val="000000"/>
      <w:sz w:val="21"/>
      <w:lang w:val="en-US" w:eastAsia="en-US" w:bidi="ar-SA"/>
    </w:rPr>
  </w:style>
  <w:style w:type="paragraph" w:customStyle="1" w:styleId="85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51">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color w:val="000000"/>
      <w:kern w:val="0"/>
      <w:sz w:val="20"/>
      <w:szCs w:val="20"/>
    </w:rPr>
  </w:style>
  <w:style w:type="paragraph" w:customStyle="1" w:styleId="852">
    <w:name w:val="Z_Chapter Number"/>
    <w:basedOn w:val="853"/>
    <w:next w:val="676"/>
    <w:qFormat/>
    <w:uiPriority w:val="0"/>
    <w:rPr>
      <w:sz w:val="52"/>
    </w:rPr>
  </w:style>
  <w:style w:type="paragraph" w:customStyle="1" w:styleId="853">
    <w:name w:val="Z_Chapter Label"/>
    <w:next w:val="676"/>
    <w:qFormat/>
    <w:uiPriority w:val="0"/>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854">
    <w:name w:val="TOC 0"/>
    <w:basedOn w:val="4"/>
    <w:qFormat/>
    <w:uiPriority w:val="0"/>
    <w:pPr>
      <w:tabs>
        <w:tab w:val="left" w:pos="432"/>
      </w:tabs>
      <w:spacing w:before="340" w:after="330" w:line="578" w:lineRule="auto"/>
      <w:ind w:left="432" w:hanging="432"/>
    </w:pPr>
    <w:rPr>
      <w:rFonts w:ascii="Calibri" w:hAnsi="Calibri"/>
      <w:sz w:val="44"/>
    </w:rPr>
  </w:style>
  <w:style w:type="paragraph" w:customStyle="1" w:styleId="855">
    <w:name w:val="表中文字1"/>
    <w:qFormat/>
    <w:uiPriority w:val="0"/>
    <w:pPr>
      <w:adjustRightInd w:val="0"/>
      <w:snapToGrid w:val="0"/>
      <w:jc w:val="center"/>
    </w:pPr>
    <w:rPr>
      <w:rFonts w:ascii="Times New Roman" w:hAnsi="Times New Roman" w:eastAsia="仿宋_GB2312" w:cs="Times New Roman"/>
      <w:kern w:val="2"/>
      <w:sz w:val="21"/>
      <w:szCs w:val="24"/>
      <w:lang w:val="en-US" w:eastAsia="zh-CN" w:bidi="ar-SA"/>
    </w:rPr>
  </w:style>
  <w:style w:type="paragraph" w:customStyle="1" w:styleId="856">
    <w:name w:val="Char Char Char Char"/>
    <w:basedOn w:val="1"/>
    <w:qFormat/>
    <w:uiPriority w:val="0"/>
    <w:pPr>
      <w:keepNext/>
      <w:widowControl/>
      <w:tabs>
        <w:tab w:val="left" w:pos="425"/>
      </w:tabs>
      <w:autoSpaceDE w:val="0"/>
      <w:autoSpaceDN w:val="0"/>
      <w:adjustRightInd w:val="0"/>
      <w:spacing w:before="80" w:after="80" w:line="360" w:lineRule="auto"/>
      <w:ind w:hanging="425" w:firstLineChars="200"/>
    </w:pPr>
    <w:rPr>
      <w:rFonts w:ascii="Arial" w:hAnsi="Arial" w:cs="Arial"/>
      <w:sz w:val="20"/>
      <w:szCs w:val="20"/>
    </w:rPr>
  </w:style>
  <w:style w:type="paragraph" w:customStyle="1" w:styleId="8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858">
    <w:name w:val="Char Char Char Char Char Char Char Char Char"/>
    <w:basedOn w:val="1"/>
    <w:qFormat/>
    <w:uiPriority w:val="0"/>
    <w:rPr>
      <w:rFonts w:ascii="Tahoma" w:hAnsi="Tahoma"/>
      <w:sz w:val="24"/>
      <w:szCs w:val="20"/>
    </w:rPr>
  </w:style>
  <w:style w:type="paragraph" w:customStyle="1" w:styleId="859">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860">
    <w:name w:val="本文 1"/>
    <w:basedOn w:val="1"/>
    <w:qFormat/>
    <w:uiPriority w:val="0"/>
    <w:pPr>
      <w:widowControl/>
      <w:autoSpaceDE w:val="0"/>
      <w:autoSpaceDN w:val="0"/>
      <w:adjustRightInd w:val="0"/>
      <w:spacing w:beforeLines="20" w:afterLines="20" w:line="0" w:lineRule="atLeast"/>
      <w:ind w:firstLine="482"/>
      <w:jc w:val="left"/>
      <w:textAlignment w:val="bottom"/>
    </w:pPr>
    <w:rPr>
      <w:rFonts w:eastAsia="MingLiU"/>
      <w:kern w:val="0"/>
      <w:sz w:val="24"/>
      <w:szCs w:val="20"/>
      <w:lang w:eastAsia="zh-TW"/>
    </w:rPr>
  </w:style>
  <w:style w:type="paragraph" w:customStyle="1" w:styleId="861">
    <w:name w:val="图中文字3"/>
    <w:basedOn w:val="1"/>
    <w:qFormat/>
    <w:uiPriority w:val="0"/>
    <w:pPr>
      <w:widowControl/>
      <w:adjustRightInd w:val="0"/>
      <w:snapToGrid w:val="0"/>
      <w:spacing w:line="360" w:lineRule="auto"/>
      <w:ind w:firstLine="200" w:firstLineChars="200"/>
      <w:jc w:val="center"/>
    </w:pPr>
    <w:rPr>
      <w:sz w:val="24"/>
    </w:rPr>
  </w:style>
  <w:style w:type="paragraph" w:customStyle="1" w:styleId="862">
    <w:name w:val="样式 Def1 首行缩进"/>
    <w:basedOn w:val="1"/>
    <w:qFormat/>
    <w:uiPriority w:val="0"/>
    <w:pPr>
      <w:spacing w:line="360" w:lineRule="auto"/>
      <w:ind w:firstLine="560" w:firstLineChars="200"/>
    </w:pPr>
    <w:rPr>
      <w:sz w:val="28"/>
    </w:rPr>
  </w:style>
  <w:style w:type="paragraph" w:customStyle="1" w:styleId="863">
    <w:name w:val="样式 标题 2第一章 标题 2Heading 2 HiddenHeading 2 CCBSheading 2H2h2..."/>
    <w:basedOn w:val="5"/>
    <w:qFormat/>
    <w:uiPriority w:val="0"/>
    <w:pPr>
      <w:spacing w:line="416" w:lineRule="auto"/>
      <w:jc w:val="both"/>
    </w:pPr>
    <w:rPr>
      <w:rFonts w:ascii="Cambria" w:hAnsi="Cambria"/>
      <w:sz w:val="32"/>
    </w:rPr>
  </w:style>
  <w:style w:type="paragraph" w:customStyle="1" w:styleId="864">
    <w:name w:val="Char Char1 Char Char Char1 Char Char Char Char Char Char"/>
    <w:basedOn w:val="1"/>
    <w:qFormat/>
    <w:uiPriority w:val="0"/>
    <w:pPr>
      <w:spacing w:beforeLines="50" w:after="160" w:line="240" w:lineRule="exact"/>
      <w:ind w:firstLine="200" w:firstLineChars="200"/>
    </w:pPr>
    <w:rPr>
      <w:sz w:val="24"/>
    </w:rPr>
  </w:style>
  <w:style w:type="paragraph" w:customStyle="1" w:styleId="865">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66">
    <w:name w:val="HD正文1"/>
    <w:basedOn w:val="1"/>
    <w:qFormat/>
    <w:uiPriority w:val="0"/>
    <w:pPr>
      <w:spacing w:line="440" w:lineRule="atLeast"/>
      <w:ind w:firstLine="540" w:firstLineChars="200"/>
    </w:pPr>
    <w:rPr>
      <w:sz w:val="24"/>
      <w:szCs w:val="20"/>
    </w:rPr>
  </w:style>
  <w:style w:type="paragraph" w:customStyle="1" w:styleId="867">
    <w:name w:val="仿宋5"/>
    <w:basedOn w:val="1"/>
    <w:qFormat/>
    <w:uiPriority w:val="0"/>
    <w:pPr>
      <w:adjustRightInd w:val="0"/>
      <w:snapToGrid w:val="0"/>
      <w:spacing w:before="40" w:after="40" w:line="360" w:lineRule="auto"/>
      <w:ind w:firstLine="200" w:firstLineChars="200"/>
      <w:jc w:val="center"/>
      <w:textAlignment w:val="baseline"/>
    </w:pPr>
    <w:rPr>
      <w:rFonts w:ascii="仿宋_GB2312"/>
      <w:kern w:val="0"/>
      <w:sz w:val="24"/>
    </w:rPr>
  </w:style>
  <w:style w:type="paragraph" w:customStyle="1" w:styleId="868">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869">
    <w:name w:val="图文1"/>
    <w:basedOn w:val="1"/>
    <w:qFormat/>
    <w:uiPriority w:val="0"/>
    <w:pPr>
      <w:tabs>
        <w:tab w:val="left" w:pos="4480"/>
      </w:tabs>
      <w:spacing w:line="320" w:lineRule="exact"/>
      <w:ind w:firstLine="200" w:firstLineChars="200"/>
      <w:jc w:val="left"/>
    </w:pPr>
    <w:rPr>
      <w:rFonts w:eastAsia="仿宋_GB2312"/>
      <w:sz w:val="24"/>
      <w:szCs w:val="28"/>
    </w:rPr>
  </w:style>
  <w:style w:type="paragraph" w:customStyle="1" w:styleId="870">
    <w:name w:val="图文标题"/>
    <w:basedOn w:val="1"/>
    <w:qFormat/>
    <w:uiPriority w:val="0"/>
    <w:pPr>
      <w:adjustRightInd w:val="0"/>
      <w:spacing w:line="520" w:lineRule="exact"/>
      <w:ind w:firstLine="561" w:firstLineChars="200"/>
      <w:jc w:val="center"/>
    </w:pPr>
    <w:rPr>
      <w:rFonts w:ascii="仿宋_GB2312" w:hAnsi="仿宋_GB2312" w:eastAsia="仿宋_GB2312"/>
      <w:color w:val="000000"/>
      <w:sz w:val="28"/>
      <w:szCs w:val="20"/>
    </w:rPr>
  </w:style>
  <w:style w:type="paragraph" w:customStyle="1" w:styleId="871">
    <w:name w:val="xl27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872">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73">
    <w:name w:val="HS-正文1"/>
    <w:qFormat/>
    <w:uiPriority w:val="0"/>
    <w:pPr>
      <w:spacing w:beforeLines="50" w:line="360" w:lineRule="auto"/>
      <w:ind w:firstLine="560" w:firstLineChars="200"/>
      <w:jc w:val="both"/>
    </w:pPr>
    <w:rPr>
      <w:rFonts w:ascii="仿宋_GB2312" w:hAnsi="Times New Roman" w:eastAsia="仿宋_GB2312" w:cs="Times New Roman"/>
      <w:sz w:val="28"/>
      <w:szCs w:val="28"/>
      <w:lang w:val="en-US" w:eastAsia="zh-CN" w:bidi="ar-SA"/>
    </w:rPr>
  </w:style>
  <w:style w:type="paragraph" w:customStyle="1" w:styleId="874">
    <w:name w:val="样式 宋体 小四 首行缩进:  21 磅 行距: 1.5 倍行距"/>
    <w:basedOn w:val="1"/>
    <w:qFormat/>
    <w:uiPriority w:val="0"/>
    <w:pPr>
      <w:spacing w:line="360" w:lineRule="auto"/>
      <w:ind w:firstLine="420" w:firstLineChars="200"/>
    </w:pPr>
    <w:rPr>
      <w:rFonts w:ascii="宋体" w:hAnsi="宋体" w:cs="宋体"/>
      <w:sz w:val="24"/>
      <w:szCs w:val="20"/>
    </w:rPr>
  </w:style>
  <w:style w:type="paragraph" w:customStyle="1" w:styleId="875">
    <w:name w:val="Z_Annotation"/>
    <w:basedOn w:val="676"/>
    <w:qFormat/>
    <w:uiPriority w:val="0"/>
    <w:pPr>
      <w:spacing w:before="60" w:after="60"/>
    </w:pPr>
    <w:rPr>
      <w:rFonts w:eastAsia="Verdana"/>
      <w:sz w:val="18"/>
      <w:szCs w:val="16"/>
      <w:lang w:eastAsia="zh-CN"/>
    </w:rPr>
  </w:style>
  <w:style w:type="paragraph" w:customStyle="1" w:styleId="876">
    <w:name w:val="xl22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77">
    <w:name w:val="Char1 Char Char Char1"/>
    <w:basedOn w:val="1"/>
    <w:qFormat/>
    <w:uiPriority w:val="0"/>
    <w:pPr>
      <w:spacing w:before="240" w:after="120" w:line="288" w:lineRule="auto"/>
      <w:ind w:firstLine="200" w:firstLineChars="200"/>
      <w:jc w:val="left"/>
    </w:pPr>
    <w:rPr>
      <w:rFonts w:ascii="Tahoma" w:hAnsi="Tahoma"/>
      <w:sz w:val="24"/>
    </w:rPr>
  </w:style>
  <w:style w:type="paragraph" w:customStyle="1" w:styleId="878">
    <w:name w:val="封面标题（新）"/>
    <w:basedOn w:val="64"/>
    <w:qFormat/>
    <w:uiPriority w:val="0"/>
    <w:pPr>
      <w:keepNext/>
      <w:keepLines/>
      <w:widowControl/>
      <w:spacing w:before="60" w:after="120" w:line="340" w:lineRule="atLeast"/>
      <w:ind w:firstLine="0" w:firstLineChars="0"/>
      <w:jc w:val="both"/>
      <w:outlineLvl w:val="9"/>
    </w:pPr>
    <w:rPr>
      <w:rFonts w:ascii="Arial" w:hAnsi="Arial"/>
      <w:bCs w:val="0"/>
      <w:spacing w:val="-16"/>
      <w:sz w:val="64"/>
      <w:szCs w:val="52"/>
    </w:rPr>
  </w:style>
  <w:style w:type="paragraph" w:customStyle="1" w:styleId="879">
    <w:name w:val="TableHeadingText"/>
    <w:basedOn w:val="1"/>
    <w:qFormat/>
    <w:uiPriority w:val="0"/>
    <w:pPr>
      <w:widowControl/>
      <w:spacing w:before="60" w:after="60"/>
      <w:ind w:left="29"/>
      <w:jc w:val="left"/>
    </w:pPr>
    <w:rPr>
      <w:rFonts w:ascii="Tahoma" w:hAnsi="Tahoma"/>
      <w:b/>
      <w:kern w:val="0"/>
      <w:sz w:val="18"/>
      <w:szCs w:val="26"/>
      <w:lang w:eastAsia="en-US"/>
    </w:rPr>
  </w:style>
  <w:style w:type="paragraph" w:customStyle="1" w:styleId="880">
    <w:name w:val="样式 首行缩进:  0.85 厘米"/>
    <w:basedOn w:val="1"/>
    <w:qFormat/>
    <w:uiPriority w:val="0"/>
    <w:pPr>
      <w:widowControl/>
      <w:spacing w:line="360" w:lineRule="auto"/>
      <w:ind w:firstLine="454"/>
      <w:jc w:val="left"/>
    </w:pPr>
    <w:rPr>
      <w:rFonts w:cs="宋体"/>
      <w:kern w:val="0"/>
      <w:szCs w:val="21"/>
      <w:lang w:val="en-AU"/>
    </w:rPr>
  </w:style>
  <w:style w:type="paragraph" w:customStyle="1" w:styleId="881">
    <w:name w:val="图文仿宋四号"/>
    <w:basedOn w:val="1"/>
    <w:qFormat/>
    <w:uiPriority w:val="0"/>
    <w:pPr>
      <w:tabs>
        <w:tab w:val="left" w:pos="4480"/>
      </w:tabs>
      <w:adjustRightInd w:val="0"/>
      <w:spacing w:beforeLines="-20" w:beforeAutospacing="1" w:line="520" w:lineRule="exact"/>
      <w:ind w:firstLine="200" w:firstLineChars="200"/>
      <w:jc w:val="center"/>
    </w:pPr>
    <w:rPr>
      <w:rFonts w:eastAsia="仿宋_GB2312"/>
      <w:sz w:val="28"/>
    </w:rPr>
  </w:style>
  <w:style w:type="paragraph" w:customStyle="1" w:styleId="882">
    <w:name w:val="标题 1 New New New New New New New New New New New New New New New New New New New New New New New New New New New New New New New New New New New New New New New New New New New New New New New New New New New New New New New New New New New New New New2"/>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83">
    <w:name w:val="xl22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884">
    <w:name w:val="TableNormalText"/>
    <w:basedOn w:val="1"/>
    <w:qFormat/>
    <w:uiPriority w:val="0"/>
    <w:pPr>
      <w:widowControl/>
      <w:spacing w:before="60" w:after="60"/>
    </w:pPr>
    <w:rPr>
      <w:rFonts w:ascii="Tahoma" w:hAnsi="Tahoma" w:eastAsia="楷体_GB2312"/>
      <w:color w:val="282828"/>
      <w:kern w:val="0"/>
      <w:sz w:val="18"/>
      <w:szCs w:val="20"/>
      <w:lang w:eastAsia="en-US"/>
    </w:rPr>
  </w:style>
  <w:style w:type="paragraph" w:customStyle="1" w:styleId="885">
    <w:name w:val="样式 仿宋_GB2312 四号 行距: 固定值 26 磅"/>
    <w:basedOn w:val="1"/>
    <w:qFormat/>
    <w:uiPriority w:val="0"/>
    <w:pPr>
      <w:adjustRightInd w:val="0"/>
      <w:spacing w:line="520" w:lineRule="exact"/>
      <w:ind w:firstLine="561"/>
    </w:pPr>
    <w:rPr>
      <w:rFonts w:eastAsia="仿宋_GB2312" w:cs="宋体"/>
      <w:kern w:val="0"/>
      <w:sz w:val="28"/>
      <w:szCs w:val="28"/>
    </w:rPr>
  </w:style>
  <w:style w:type="paragraph" w:customStyle="1" w:styleId="886">
    <w:name w:val="样式5"/>
    <w:basedOn w:val="1"/>
    <w:qFormat/>
    <w:uiPriority w:val="0"/>
    <w:pPr>
      <w:widowControl/>
      <w:jc w:val="right"/>
    </w:pPr>
    <w:rPr>
      <w:rFonts w:ascii="Arial" w:hAnsi="Arial" w:eastAsia="Arial" w:cs="Arial"/>
      <w:kern w:val="0"/>
      <w:sz w:val="18"/>
      <w:szCs w:val="18"/>
    </w:rPr>
  </w:style>
  <w:style w:type="paragraph" w:customStyle="1" w:styleId="887">
    <w:name w:val="正文编号●"/>
    <w:basedOn w:val="1"/>
    <w:qFormat/>
    <w:uiPriority w:val="0"/>
    <w:pPr>
      <w:tabs>
        <w:tab w:val="left" w:pos="1701"/>
      </w:tabs>
      <w:snapToGrid w:val="0"/>
      <w:spacing w:before="120" w:after="120" w:line="360" w:lineRule="atLeast"/>
      <w:ind w:left="2336" w:hanging="465"/>
    </w:pPr>
    <w:rPr>
      <w:szCs w:val="20"/>
    </w:rPr>
  </w:style>
  <w:style w:type="paragraph" w:customStyle="1" w:styleId="888">
    <w:name w:val="表中文字居中"/>
    <w:qFormat/>
    <w:uiPriority w:val="0"/>
    <w:pPr>
      <w:widowControl w:val="0"/>
      <w:spacing w:line="360" w:lineRule="exact"/>
      <w:jc w:val="center"/>
    </w:pPr>
    <w:rPr>
      <w:rFonts w:ascii="Times New Roman" w:hAnsi="Times New Roman" w:eastAsia="仿宋_GB2312" w:cs="Times New Roman"/>
      <w:kern w:val="2"/>
      <w:sz w:val="28"/>
      <w:lang w:val="en-US" w:eastAsia="zh-CN" w:bidi="ar-SA"/>
    </w:rPr>
  </w:style>
  <w:style w:type="paragraph" w:customStyle="1" w:styleId="889">
    <w:name w:val="列出段落1"/>
    <w:basedOn w:val="1"/>
    <w:qFormat/>
    <w:uiPriority w:val="0"/>
    <w:pPr>
      <w:spacing w:line="360" w:lineRule="auto"/>
      <w:ind w:firstLine="420" w:firstLineChars="200"/>
    </w:pPr>
    <w:rPr>
      <w:rFonts w:ascii="Calibri" w:hAnsi="Calibri"/>
      <w:sz w:val="24"/>
      <w:szCs w:val="22"/>
    </w:rPr>
  </w:style>
  <w:style w:type="paragraph" w:customStyle="1" w:styleId="890">
    <w:name w:val="主标题"/>
    <w:basedOn w:val="1"/>
    <w:next w:val="1"/>
    <w:qFormat/>
    <w:uiPriority w:val="0"/>
    <w:pPr>
      <w:spacing w:line="360" w:lineRule="auto"/>
      <w:jc w:val="center"/>
      <w:outlineLvl w:val="0"/>
    </w:pPr>
    <w:rPr>
      <w:rFonts w:ascii="Verdana" w:hAnsi="Verdana" w:eastAsia="黑体"/>
      <w:b/>
      <w:sz w:val="48"/>
    </w:rPr>
  </w:style>
  <w:style w:type="paragraph" w:customStyle="1" w:styleId="891">
    <w:name w:val="样式 Z_Revision History + 左侧:  0 厘米"/>
    <w:basedOn w:val="828"/>
    <w:qFormat/>
    <w:uiPriority w:val="0"/>
    <w:rPr>
      <w:rFonts w:cs="宋体"/>
      <w:bCs/>
    </w:rPr>
  </w:style>
  <w:style w:type="paragraph" w:customStyle="1" w:styleId="8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893">
    <w:name w:val="标题4 四级标题"/>
    <w:next w:val="1"/>
    <w:qFormat/>
    <w:uiPriority w:val="0"/>
    <w:pPr>
      <w:spacing w:before="60"/>
      <w:outlineLvl w:val="3"/>
    </w:pPr>
    <w:rPr>
      <w:rFonts w:ascii="Times New Roman" w:hAnsi="Times New Roman" w:eastAsia="黑体" w:cs="Times New Roman"/>
      <w:kern w:val="2"/>
      <w:sz w:val="28"/>
      <w:szCs w:val="24"/>
      <w:lang w:val="en-US" w:eastAsia="zh-CN" w:bidi="ar-SA"/>
    </w:rPr>
  </w:style>
  <w:style w:type="paragraph" w:customStyle="1" w:styleId="894">
    <w:name w:val="xl27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95">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96">
    <w:name w:val="figure site"/>
    <w:basedOn w:val="178"/>
    <w:qFormat/>
    <w:uiPriority w:val="0"/>
    <w:pPr>
      <w:tabs>
        <w:tab w:val="left" w:pos="1247"/>
        <w:tab w:val="clear" w:pos="1980"/>
      </w:tabs>
      <w:spacing w:before="120" w:after="0" w:line="288" w:lineRule="auto"/>
      <w:ind w:left="1247" w:firstLine="313" w:firstLineChars="149"/>
    </w:pPr>
    <w:rPr>
      <w:rFonts w:ascii="Arial" w:hAnsi="Arial"/>
      <w:lang w:eastAsia="en-US"/>
    </w:rPr>
  </w:style>
  <w:style w:type="paragraph" w:customStyle="1" w:styleId="897">
    <w:name w:val="标题3 三级标题"/>
    <w:next w:val="1"/>
    <w:qFormat/>
    <w:uiPriority w:val="0"/>
    <w:pPr>
      <w:spacing w:before="120" w:after="120"/>
      <w:outlineLvl w:val="2"/>
    </w:pPr>
    <w:rPr>
      <w:rFonts w:ascii="Times New Roman" w:hAnsi="Times New Roman" w:eastAsia="黑体" w:cs="Times New Roman"/>
      <w:kern w:val="2"/>
      <w:sz w:val="30"/>
      <w:szCs w:val="24"/>
      <w:lang w:val="en-US" w:eastAsia="zh-CN" w:bidi="ar-SA"/>
    </w:rPr>
  </w:style>
  <w:style w:type="paragraph" w:customStyle="1" w:styleId="898">
    <w:name w:val="细项"/>
    <w:basedOn w:val="1"/>
    <w:qFormat/>
    <w:uiPriority w:val="0"/>
    <w:pPr>
      <w:autoSpaceDE w:val="0"/>
      <w:autoSpaceDN w:val="0"/>
      <w:spacing w:line="360" w:lineRule="auto"/>
      <w:ind w:firstLine="200" w:firstLineChars="200"/>
      <w:jc w:val="left"/>
    </w:pPr>
    <w:rPr>
      <w:rFonts w:ascii="宋体"/>
      <w:color w:val="000000"/>
      <w:kern w:val="0"/>
      <w:sz w:val="28"/>
    </w:rPr>
  </w:style>
  <w:style w:type="paragraph" w:customStyle="1" w:styleId="899">
    <w:name w:val="正文11"/>
    <w:basedOn w:val="1"/>
    <w:next w:val="2"/>
    <w:qFormat/>
    <w:uiPriority w:val="0"/>
    <w:pPr>
      <w:spacing w:line="360" w:lineRule="auto"/>
      <w:ind w:firstLine="200" w:firstLineChars="200"/>
    </w:pPr>
    <w:rPr>
      <w:sz w:val="24"/>
    </w:rPr>
  </w:style>
  <w:style w:type="paragraph" w:customStyle="1" w:styleId="900">
    <w:name w:val="样式 Z_Revision History + 小三"/>
    <w:basedOn w:val="828"/>
    <w:qFormat/>
    <w:uiPriority w:val="0"/>
    <w:rPr>
      <w:bCs/>
      <w:sz w:val="24"/>
    </w:rPr>
  </w:style>
  <w:style w:type="paragraph" w:customStyle="1" w:styleId="90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902">
    <w:name w:val="图文"/>
    <w:basedOn w:val="1"/>
    <w:qFormat/>
    <w:uiPriority w:val="0"/>
    <w:pPr>
      <w:tabs>
        <w:tab w:val="left" w:pos="4480"/>
      </w:tabs>
      <w:adjustRightInd w:val="0"/>
      <w:snapToGrid w:val="0"/>
      <w:spacing w:line="520" w:lineRule="exact"/>
      <w:ind w:firstLine="200" w:firstLineChars="200"/>
      <w:jc w:val="center"/>
    </w:pPr>
    <w:rPr>
      <w:rFonts w:hAnsi="仿宋_GB2312" w:eastAsia="仿宋_GB2312"/>
      <w:color w:val="000000"/>
      <w:sz w:val="18"/>
      <w:szCs w:val="20"/>
    </w:rPr>
  </w:style>
  <w:style w:type="paragraph" w:customStyle="1" w:styleId="903">
    <w:name w:val="图形文字：三号"/>
    <w:basedOn w:val="1"/>
    <w:qFormat/>
    <w:uiPriority w:val="0"/>
    <w:pPr>
      <w:adjustRightInd w:val="0"/>
      <w:snapToGrid w:val="0"/>
      <w:spacing w:line="240" w:lineRule="atLeast"/>
      <w:ind w:firstLine="200" w:firstLineChars="200"/>
    </w:pPr>
    <w:rPr>
      <w:rFonts w:eastAsia="仿宋_GB2312"/>
      <w:color w:val="000000"/>
      <w:sz w:val="32"/>
      <w:szCs w:val="32"/>
    </w:rPr>
  </w:style>
  <w:style w:type="paragraph" w:customStyle="1" w:styleId="904">
    <w:name w:val="附录一级条标题"/>
    <w:basedOn w:val="905"/>
    <w:next w:val="1"/>
    <w:qFormat/>
    <w:uiPriority w:val="0"/>
    <w:pPr>
      <w:tabs>
        <w:tab w:val="left" w:pos="1260"/>
      </w:tabs>
      <w:autoSpaceDN w:val="0"/>
      <w:spacing w:beforeLines="0" w:afterLines="0"/>
      <w:ind w:left="1260" w:hanging="420"/>
      <w:outlineLvl w:val="2"/>
    </w:pPr>
  </w:style>
  <w:style w:type="paragraph" w:customStyle="1" w:styleId="905">
    <w:name w:val="附录章标题"/>
    <w:next w:val="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1"/>
      <w:lang w:val="en-US" w:eastAsia="zh-CN" w:bidi="ar-SA"/>
    </w:rPr>
  </w:style>
  <w:style w:type="paragraph" w:customStyle="1" w:styleId="906">
    <w:name w:val="已访问的超链接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Version"/>
    <w:basedOn w:val="908"/>
    <w:qFormat/>
    <w:uiPriority w:val="0"/>
    <w:pPr>
      <w:keepLines w:val="0"/>
      <w:widowControl/>
      <w:numPr>
        <w:numId w:val="0"/>
      </w:numPr>
      <w:tabs>
        <w:tab w:val="left" w:pos="432"/>
      </w:tabs>
      <w:spacing w:before="360" w:after="0" w:line="288" w:lineRule="auto"/>
      <w:ind w:left="1247" w:hanging="1247"/>
      <w:outlineLvl w:val="9"/>
    </w:pPr>
    <w:rPr>
      <w:rFonts w:ascii="Arial" w:hAnsi="Arial" w:cs="Arial"/>
      <w:b w:val="0"/>
      <w:spacing w:val="10"/>
      <w:kern w:val="20"/>
      <w:sz w:val="40"/>
      <w:szCs w:val="32"/>
    </w:rPr>
  </w:style>
  <w:style w:type="paragraph" w:customStyle="1" w:styleId="908">
    <w:name w:val="DocTitle"/>
    <w:basedOn w:val="4"/>
    <w:qFormat/>
    <w:uiPriority w:val="0"/>
    <w:pPr>
      <w:tabs>
        <w:tab w:val="left" w:pos="432"/>
      </w:tabs>
      <w:spacing w:before="340" w:after="330" w:line="578" w:lineRule="auto"/>
      <w:ind w:left="432" w:hanging="432"/>
    </w:pPr>
    <w:rPr>
      <w:rFonts w:ascii="Calibri" w:hAnsi="Calibri"/>
      <w:sz w:val="44"/>
    </w:rPr>
  </w:style>
  <w:style w:type="paragraph" w:customStyle="1" w:styleId="909">
    <w:name w:val="缺省文本"/>
    <w:basedOn w:val="1"/>
    <w:qFormat/>
    <w:uiPriority w:val="0"/>
    <w:pPr>
      <w:autoSpaceDE w:val="0"/>
      <w:autoSpaceDN w:val="0"/>
      <w:adjustRightInd w:val="0"/>
      <w:jc w:val="left"/>
    </w:pPr>
    <w:rPr>
      <w:rFonts w:cs="宋体"/>
      <w:kern w:val="0"/>
      <w:sz w:val="24"/>
    </w:rPr>
  </w:style>
  <w:style w:type="paragraph" w:customStyle="1" w:styleId="910">
    <w:name w:val="xl214"/>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911">
    <w:name w:val="乌鲁木齐正文"/>
    <w:basedOn w:val="1"/>
    <w:qFormat/>
    <w:uiPriority w:val="0"/>
    <w:pPr>
      <w:spacing w:line="360" w:lineRule="auto"/>
      <w:ind w:firstLine="480" w:firstLineChars="200"/>
    </w:pPr>
    <w:rPr>
      <w:rFonts w:eastAsia="仿宋_GB2312" w:cs="宋体"/>
      <w:color w:val="000000"/>
      <w:sz w:val="28"/>
      <w:szCs w:val="20"/>
    </w:rPr>
  </w:style>
  <w:style w:type="paragraph" w:customStyle="1" w:styleId="912">
    <w:name w:val="新增"/>
    <w:basedOn w:val="1"/>
    <w:qFormat/>
    <w:uiPriority w:val="0"/>
    <w:pPr>
      <w:widowControl/>
      <w:jc w:val="left"/>
    </w:pPr>
  </w:style>
  <w:style w:type="paragraph" w:customStyle="1" w:styleId="913">
    <w:name w:val="Picture"/>
    <w:basedOn w:val="1"/>
    <w:next w:val="1"/>
    <w:qFormat/>
    <w:uiPriority w:val="1"/>
    <w:pPr>
      <w:widowControl/>
      <w:spacing w:before="240" w:after="240"/>
    </w:pPr>
    <w:rPr>
      <w:rFonts w:ascii="Verdana" w:hAnsi="Verdana"/>
      <w:spacing w:val="-5"/>
      <w:kern w:val="0"/>
      <w:szCs w:val="20"/>
      <w:lang w:eastAsia="en-US"/>
    </w:rPr>
  </w:style>
  <w:style w:type="paragraph" w:customStyle="1" w:styleId="914">
    <w:name w:val="标题 12"/>
    <w:basedOn w:val="1"/>
    <w:qFormat/>
    <w:uiPriority w:val="0"/>
    <w:pPr>
      <w:tabs>
        <w:tab w:val="left" w:pos="780"/>
      </w:tabs>
      <w:ind w:left="780" w:hanging="420"/>
    </w:pPr>
    <w:rPr>
      <w:szCs w:val="20"/>
    </w:rPr>
  </w:style>
  <w:style w:type="paragraph" w:customStyle="1" w:styleId="915">
    <w:name w:val="xl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916">
    <w:name w:val="Notes Text List"/>
    <w:basedOn w:val="1"/>
    <w:qFormat/>
    <w:uiPriority w:val="0"/>
    <w:pPr>
      <w:keepNext/>
      <w:keepLines/>
      <w:widowControl/>
      <w:topLinePunct/>
      <w:adjustRightInd w:val="0"/>
      <w:snapToGrid w:val="0"/>
      <w:spacing w:before="40" w:after="80" w:line="200" w:lineRule="atLeast"/>
      <w:jc w:val="left"/>
    </w:pPr>
    <w:rPr>
      <w:rFonts w:ascii="Arial" w:hAnsi="Arial" w:eastAsia="楷体_GB2312" w:cs="Arial"/>
      <w:iCs/>
      <w:sz w:val="18"/>
      <w:szCs w:val="18"/>
    </w:rPr>
  </w:style>
  <w:style w:type="paragraph" w:customStyle="1" w:styleId="91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2"/>
      <w:szCs w:val="22"/>
    </w:rPr>
  </w:style>
  <w:style w:type="paragraph" w:customStyle="1" w:styleId="918">
    <w:name w:val="正文_表格"/>
    <w:basedOn w:val="40"/>
    <w:qFormat/>
    <w:uiPriority w:val="0"/>
    <w:pPr>
      <w:ind w:firstLine="200" w:firstLineChars="200"/>
      <w:jc w:val="both"/>
    </w:pPr>
    <w:rPr>
      <w:rFonts w:ascii="Times New Roman" w:hAnsi="Times New Roman"/>
      <w:spacing w:val="0"/>
      <w:sz w:val="24"/>
      <w:szCs w:val="28"/>
    </w:rPr>
  </w:style>
  <w:style w:type="paragraph" w:customStyle="1" w:styleId="919">
    <w:name w:val="Char Char Char1"/>
    <w:basedOn w:val="1"/>
    <w:qFormat/>
    <w:uiPriority w:val="0"/>
    <w:pPr>
      <w:tabs>
        <w:tab w:val="left" w:pos="1560"/>
      </w:tabs>
      <w:spacing w:line="360" w:lineRule="auto"/>
      <w:ind w:left="1560" w:hanging="1080" w:firstLineChars="200"/>
    </w:pPr>
    <w:rPr>
      <w:sz w:val="24"/>
    </w:rPr>
  </w:style>
  <w:style w:type="paragraph" w:customStyle="1" w:styleId="920">
    <w:name w:val="xl8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92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22">
    <w:name w:val="Z_Indent Text 2"/>
    <w:basedOn w:val="811"/>
    <w:qFormat/>
    <w:uiPriority w:val="0"/>
    <w:pPr>
      <w:ind w:left="720"/>
    </w:pPr>
  </w:style>
  <w:style w:type="paragraph" w:customStyle="1" w:styleId="92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924">
    <w:name w:val="Z_End of steps"/>
    <w:basedOn w:val="676"/>
    <w:next w:val="676"/>
    <w:qFormat/>
    <w:uiPriority w:val="0"/>
    <w:pPr>
      <w:pBdr>
        <w:bottom w:val="single" w:color="auto" w:sz="2" w:space="1"/>
      </w:pBdr>
    </w:pPr>
    <w:rPr>
      <w:b/>
      <w:smallCaps/>
      <w:lang w:eastAsia="zh-CN"/>
    </w:rPr>
  </w:style>
  <w:style w:type="paragraph" w:customStyle="1" w:styleId="925">
    <w:name w:val="Spacer"/>
    <w:basedOn w:val="1"/>
    <w:next w:val="1"/>
    <w:qFormat/>
    <w:uiPriority w:val="0"/>
    <w:pPr>
      <w:widowControl/>
      <w:spacing w:before="60" w:after="60"/>
      <w:jc w:val="left"/>
    </w:pPr>
    <w:rPr>
      <w:rFonts w:ascii="Verdana" w:hAnsi="Verdana"/>
      <w:kern w:val="0"/>
      <w:sz w:val="18"/>
      <w:lang w:eastAsia="en-US"/>
    </w:rPr>
  </w:style>
  <w:style w:type="paragraph" w:customStyle="1" w:styleId="926">
    <w:name w:val="图形文字"/>
    <w:basedOn w:val="1"/>
    <w:qFormat/>
    <w:uiPriority w:val="0"/>
    <w:pPr>
      <w:adjustRightInd w:val="0"/>
      <w:snapToGrid w:val="0"/>
      <w:spacing w:line="500" w:lineRule="atLeast"/>
      <w:ind w:firstLine="200" w:firstLineChars="200"/>
    </w:pPr>
    <w:rPr>
      <w:rFonts w:eastAsia="仿宋_GB2312"/>
      <w:b/>
      <w:color w:val="000000"/>
      <w:sz w:val="36"/>
      <w:szCs w:val="20"/>
    </w:rPr>
  </w:style>
  <w:style w:type="paragraph" w:customStyle="1" w:styleId="927">
    <w:name w:val="xl67"/>
    <w:basedOn w:val="1"/>
    <w:qFormat/>
    <w:uiPriority w:val="0"/>
    <w:pPr>
      <w:widowControl/>
      <w:spacing w:before="100" w:beforeAutospacing="1" w:after="100" w:afterAutospacing="1" w:line="360" w:lineRule="auto"/>
      <w:ind w:firstLine="200" w:firstLineChars="200"/>
      <w:jc w:val="left"/>
    </w:pPr>
    <w:rPr>
      <w:rFonts w:ascii="Arial" w:hAnsi="Arial" w:cs="Arial"/>
      <w:b/>
      <w:bCs/>
      <w:kern w:val="0"/>
      <w:sz w:val="32"/>
      <w:szCs w:val="32"/>
    </w:rPr>
  </w:style>
  <w:style w:type="paragraph" w:customStyle="1" w:styleId="928">
    <w:name w:val="xl235"/>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929">
    <w:name w:val="框外标题4"/>
    <w:basedOn w:val="7"/>
    <w:qFormat/>
    <w:uiPriority w:val="0"/>
    <w:pPr>
      <w:widowControl/>
      <w:tabs>
        <w:tab w:val="left" w:pos="1404"/>
      </w:tabs>
      <w:overflowPunct w:val="0"/>
      <w:autoSpaceDE w:val="0"/>
      <w:autoSpaceDN w:val="0"/>
      <w:adjustRightInd w:val="0"/>
      <w:spacing w:before="60" w:after="60" w:line="440" w:lineRule="atLeast"/>
      <w:ind w:left="1404" w:hanging="864"/>
      <w:textAlignment w:val="baseline"/>
    </w:pPr>
    <w:rPr>
      <w:rFonts w:eastAsia="黑体"/>
      <w:b w:val="0"/>
      <w:kern w:val="0"/>
      <w:sz w:val="24"/>
    </w:rPr>
  </w:style>
  <w:style w:type="paragraph" w:customStyle="1" w:styleId="930">
    <w:name w:val="Char"/>
    <w:basedOn w:val="1"/>
    <w:qFormat/>
    <w:uiPriority w:val="0"/>
  </w:style>
  <w:style w:type="paragraph" w:customStyle="1" w:styleId="931">
    <w:name w:val="Head 5"/>
    <w:basedOn w:val="8"/>
    <w:qFormat/>
    <w:uiPriority w:val="0"/>
    <w:pPr>
      <w:ind w:left="1008" w:hanging="1008" w:firstLineChars="200"/>
    </w:pPr>
    <w:rPr>
      <w:rFonts w:ascii="Calibri" w:hAnsi="Calibri"/>
      <w:bCs/>
      <w:szCs w:val="28"/>
    </w:rPr>
  </w:style>
  <w:style w:type="paragraph" w:customStyle="1" w:styleId="932">
    <w:name w:val="列表内容"/>
    <w:basedOn w:val="1"/>
    <w:next w:val="1"/>
    <w:qFormat/>
    <w:uiPriority w:val="0"/>
    <w:pPr>
      <w:widowControl/>
      <w:jc w:val="left"/>
    </w:pPr>
    <w:rPr>
      <w:kern w:val="0"/>
      <w:sz w:val="18"/>
    </w:rPr>
  </w:style>
  <w:style w:type="paragraph" w:customStyle="1" w:styleId="933">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934">
    <w:name w:val="样式 正文格式 +"/>
    <w:basedOn w:val="385"/>
    <w:qFormat/>
    <w:uiPriority w:val="0"/>
    <w:pPr>
      <w:spacing w:beforeLines="0" w:line="300" w:lineRule="auto"/>
      <w:ind w:firstLine="480" w:firstLineChars="200"/>
    </w:pPr>
    <w:rPr>
      <w:rFonts w:ascii="宋体" w:eastAsia="宋体"/>
      <w:kern w:val="2"/>
      <w:szCs w:val="24"/>
    </w:rPr>
  </w:style>
  <w:style w:type="paragraph" w:customStyle="1" w:styleId="9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936">
    <w:name w:val="样式 Body"/>
    <w:basedOn w:val="178"/>
    <w:qFormat/>
    <w:uiPriority w:val="0"/>
    <w:pPr>
      <w:tabs>
        <w:tab w:val="left" w:pos="1247"/>
        <w:tab w:val="clear" w:pos="1980"/>
      </w:tabs>
      <w:spacing w:before="120" w:after="0" w:line="288" w:lineRule="auto"/>
      <w:ind w:left="1247" w:firstLine="313" w:firstLineChars="149"/>
      <w:jc w:val="both"/>
    </w:pPr>
    <w:rPr>
      <w:rFonts w:ascii="Arial" w:hAnsi="Arial" w:cs="宋体"/>
      <w:szCs w:val="20"/>
      <w:lang w:eastAsia="en-US"/>
    </w:rPr>
  </w:style>
  <w:style w:type="paragraph" w:customStyle="1" w:styleId="937">
    <w:name w:val="Char3 Char Char Char Char Char Char1"/>
    <w:basedOn w:val="1"/>
    <w:qFormat/>
    <w:uiPriority w:val="0"/>
    <w:pPr>
      <w:spacing w:line="360" w:lineRule="auto"/>
      <w:ind w:firstLine="200" w:firstLineChars="200"/>
    </w:pPr>
    <w:rPr>
      <w:rFonts w:ascii="Tahoma" w:hAnsi="Tahoma"/>
      <w:sz w:val="24"/>
      <w:szCs w:val="20"/>
    </w:rPr>
  </w:style>
  <w:style w:type="paragraph" w:customStyle="1" w:styleId="938">
    <w:name w:val="样式 宋体 行距: 1.5 倍行距1"/>
    <w:basedOn w:val="1"/>
    <w:qFormat/>
    <w:uiPriority w:val="0"/>
    <w:pPr>
      <w:widowControl/>
      <w:ind w:firstLine="540" w:firstLineChars="225"/>
      <w:jc w:val="left"/>
    </w:pPr>
    <w:rPr>
      <w:rFonts w:ascii="宋体" w:hAnsi="宋体" w:cs="宋体"/>
      <w:sz w:val="24"/>
      <w:szCs w:val="20"/>
    </w:rPr>
  </w:style>
  <w:style w:type="paragraph" w:customStyle="1" w:styleId="939">
    <w:name w:val="样式 首行缩进:  0.99 厘米"/>
    <w:basedOn w:val="1"/>
    <w:qFormat/>
    <w:uiPriority w:val="0"/>
    <w:pPr>
      <w:spacing w:line="360" w:lineRule="auto"/>
      <w:ind w:firstLine="561" w:firstLineChars="200"/>
    </w:pPr>
    <w:rPr>
      <w:rFonts w:hint="eastAsia"/>
      <w:sz w:val="28"/>
      <w:szCs w:val="20"/>
    </w:rPr>
  </w:style>
  <w:style w:type="paragraph" w:customStyle="1" w:styleId="940">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941">
    <w:name w:val="样式 样式 正文缩进段1ALT+Z缩进正文非缩进 Char Char正文非缩进 Char正文缩进 Char1正文（首行缩...3..."/>
    <w:qFormat/>
    <w:uiPriority w:val="0"/>
    <w:pPr>
      <w:widowControl w:val="0"/>
      <w:suppressAutoHyphens/>
      <w:ind w:right="200"/>
    </w:pPr>
    <w:rPr>
      <w:rFonts w:ascii="Times New Roman" w:hAnsi="Times New Roman" w:eastAsia="宋体" w:cs="Times New Roman"/>
      <w:lang w:val="en-US" w:eastAsia="ar-SA" w:bidi="ar-SA"/>
    </w:rPr>
  </w:style>
  <w:style w:type="paragraph" w:customStyle="1" w:styleId="942">
    <w:name w:val="样式 表头文字 + 两端对齐"/>
    <w:basedOn w:val="1"/>
    <w:qFormat/>
    <w:uiPriority w:val="0"/>
    <w:pPr>
      <w:keepLines/>
      <w:widowControl/>
      <w:spacing w:before="40" w:after="40"/>
      <w:jc w:val="center"/>
    </w:pPr>
    <w:rPr>
      <w:rFonts w:ascii="Arial" w:hAnsi="Arial" w:cs="宋体"/>
      <w:b/>
      <w:bCs/>
      <w:sz w:val="20"/>
      <w:szCs w:val="20"/>
    </w:rPr>
  </w:style>
  <w:style w:type="paragraph" w:customStyle="1" w:styleId="943">
    <w:name w:val="样式 (西文) 宋体 小四 居中 行距: 1.5 倍行距"/>
    <w:basedOn w:val="1"/>
    <w:qFormat/>
    <w:uiPriority w:val="0"/>
    <w:pPr>
      <w:spacing w:line="360" w:lineRule="auto"/>
      <w:ind w:firstLine="200" w:firstLineChars="200"/>
      <w:jc w:val="center"/>
    </w:pPr>
    <w:rPr>
      <w:rFonts w:ascii="宋体" w:hAnsi="宋体" w:cs="宋体"/>
      <w:color w:val="000000"/>
      <w:kern w:val="44"/>
      <w:sz w:val="28"/>
      <w:szCs w:val="20"/>
    </w:rPr>
  </w:style>
  <w:style w:type="paragraph" w:customStyle="1" w:styleId="944">
    <w:name w:val="标题 3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945">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947">
    <w:name w:val="Copyright"/>
    <w:qFormat/>
    <w:uiPriority w:val="0"/>
    <w:rPr>
      <w:rFonts w:ascii="Tahoma" w:hAnsi="Tahoma" w:eastAsia="宋体" w:cs="Times New Roman"/>
      <w:color w:val="282828"/>
      <w:sz w:val="16"/>
      <w:szCs w:val="24"/>
      <w:lang w:val="en-US" w:eastAsia="en-US" w:bidi="ar-SA"/>
    </w:rPr>
  </w:style>
  <w:style w:type="paragraph" w:customStyle="1" w:styleId="948">
    <w:name w:val="我的正文"/>
    <w:basedOn w:val="1"/>
    <w:qFormat/>
    <w:uiPriority w:val="0"/>
    <w:pPr>
      <w:spacing w:line="360" w:lineRule="auto"/>
      <w:ind w:firstLine="200" w:firstLineChars="200"/>
    </w:pPr>
    <w:rPr>
      <w:sz w:val="24"/>
    </w:rPr>
  </w:style>
  <w:style w:type="paragraph" w:customStyle="1" w:styleId="949">
    <w:name w:val="问"/>
    <w:basedOn w:val="1"/>
    <w:next w:val="1"/>
    <w:qFormat/>
    <w:uiPriority w:val="0"/>
    <w:pPr>
      <w:spacing w:before="240" w:after="120" w:line="288" w:lineRule="auto"/>
      <w:ind w:firstLine="420" w:firstLineChars="200"/>
      <w:jc w:val="left"/>
    </w:pPr>
    <w:rPr>
      <w:rFonts w:ascii="仿宋_GB2312" w:eastAsia="仿宋_GB2312"/>
      <w:szCs w:val="20"/>
    </w:rPr>
  </w:style>
  <w:style w:type="paragraph" w:customStyle="1" w:styleId="95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51">
    <w:name w:val="图形正文居中"/>
    <w:basedOn w:val="1"/>
    <w:qFormat/>
    <w:uiPriority w:val="0"/>
    <w:pPr>
      <w:widowControl/>
      <w:spacing w:before="360" w:after="120" w:line="360" w:lineRule="atLeast"/>
      <w:ind w:left="1701"/>
      <w:jc w:val="center"/>
    </w:pPr>
    <w:rPr>
      <w:szCs w:val="20"/>
    </w:rPr>
  </w:style>
  <w:style w:type="paragraph" w:customStyle="1" w:styleId="952">
    <w:name w:val="Caption 1"/>
    <w:basedOn w:val="23"/>
    <w:qFormat/>
    <w:uiPriority w:val="0"/>
    <w:pPr>
      <w:keepNext/>
      <w:spacing w:beforeLines="0" w:afterLines="0"/>
      <w:ind w:left="1616" w:hanging="369"/>
      <w:jc w:val="left"/>
    </w:pPr>
    <w:rPr>
      <w:rFonts w:eastAsia="宋体"/>
      <w:smallCaps/>
      <w:color w:val="005288"/>
      <w:spacing w:val="20"/>
      <w:kern w:val="0"/>
      <w:sz w:val="16"/>
      <w:szCs w:val="20"/>
      <w:lang w:val="en-GB" w:eastAsia="en-US"/>
    </w:rPr>
  </w:style>
  <w:style w:type="paragraph" w:customStyle="1" w:styleId="953">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54">
    <w:name w:val="我的项目符号"/>
    <w:basedOn w:val="1"/>
    <w:qFormat/>
    <w:uiPriority w:val="0"/>
    <w:pPr>
      <w:widowControl/>
      <w:tabs>
        <w:tab w:val="left" w:pos="945"/>
        <w:tab w:val="left" w:pos="1448"/>
      </w:tabs>
      <w:autoSpaceDE w:val="0"/>
      <w:autoSpaceDN w:val="0"/>
      <w:spacing w:before="60" w:after="320" w:line="360" w:lineRule="auto"/>
      <w:ind w:left="945" w:hanging="420" w:firstLineChars="200"/>
      <w:jc w:val="left"/>
    </w:pPr>
    <w:rPr>
      <w:rFonts w:hAnsi="Arial"/>
      <w:bCs/>
      <w:kern w:val="0"/>
      <w:sz w:val="24"/>
      <w:szCs w:val="28"/>
      <w:lang w:val="zh-CN" w:eastAsia="en-US" w:bidi="en-US"/>
    </w:rPr>
  </w:style>
  <w:style w:type="paragraph" w:customStyle="1" w:styleId="95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56">
    <w:name w:val="正文普通文字"/>
    <w:basedOn w:val="1"/>
    <w:qFormat/>
    <w:uiPriority w:val="0"/>
    <w:pPr>
      <w:adjustRightInd w:val="0"/>
      <w:snapToGrid w:val="0"/>
      <w:spacing w:line="360" w:lineRule="auto"/>
      <w:ind w:firstLine="567" w:firstLineChars="200"/>
    </w:pPr>
    <w:rPr>
      <w:rFonts w:ascii="宋体" w:hAnsi="宋体"/>
      <w:bCs/>
      <w:sz w:val="28"/>
      <w:szCs w:val="28"/>
    </w:rPr>
  </w:style>
  <w:style w:type="paragraph" w:customStyle="1" w:styleId="957">
    <w:name w:val="表文字"/>
    <w:basedOn w:val="1"/>
    <w:qFormat/>
    <w:uiPriority w:val="0"/>
    <w:pPr>
      <w:spacing w:line="360" w:lineRule="auto"/>
      <w:ind w:firstLine="200" w:firstLineChars="200"/>
    </w:pPr>
    <w:rPr>
      <w:rFonts w:cs="宋体"/>
      <w:sz w:val="24"/>
      <w:szCs w:val="21"/>
    </w:rPr>
  </w:style>
  <w:style w:type="paragraph" w:customStyle="1" w:styleId="958">
    <w:name w:val="正文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959">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默认段落字体 Para Char"/>
    <w:basedOn w:val="1"/>
    <w:qFormat/>
    <w:uiPriority w:val="0"/>
    <w:pPr>
      <w:spacing w:line="360" w:lineRule="auto"/>
      <w:ind w:left="100" w:leftChars="100" w:right="100" w:rightChars="100" w:firstLine="200" w:firstLineChars="200"/>
    </w:pPr>
    <w:rPr>
      <w:rFonts w:ascii="Tahoma" w:hAnsi="Tahoma"/>
      <w:sz w:val="24"/>
      <w:szCs w:val="20"/>
    </w:rPr>
  </w:style>
  <w:style w:type="paragraph" w:customStyle="1" w:styleId="961">
    <w:name w:val="表头文字"/>
    <w:basedOn w:val="1"/>
    <w:qFormat/>
    <w:uiPriority w:val="0"/>
    <w:pPr>
      <w:widowControl/>
      <w:spacing w:line="300" w:lineRule="atLeast"/>
      <w:jc w:val="center"/>
    </w:pPr>
    <w:rPr>
      <w:rFonts w:ascii="Arial" w:hAnsi="Arial"/>
      <w:b/>
      <w:szCs w:val="20"/>
    </w:rPr>
  </w:style>
  <w:style w:type="paragraph" w:customStyle="1" w:styleId="962">
    <w:name w:val="样式 封面标题 + 左"/>
    <w:basedOn w:val="486"/>
    <w:qFormat/>
    <w:uiPriority w:val="0"/>
    <w:pPr>
      <w:jc w:val="left"/>
    </w:pPr>
    <w:rPr>
      <w:rFonts w:cs="宋体"/>
    </w:rPr>
  </w:style>
  <w:style w:type="paragraph" w:customStyle="1" w:styleId="963">
    <w:name w:val="正文文本缩进 + 行距: 固定值 25 磅"/>
    <w:basedOn w:val="1"/>
    <w:qFormat/>
    <w:uiPriority w:val="0"/>
    <w:pPr>
      <w:spacing w:line="500" w:lineRule="exact"/>
      <w:ind w:firstLine="480" w:firstLineChars="200"/>
    </w:pPr>
    <w:rPr>
      <w:rFonts w:ascii="宋体" w:cs="宋体"/>
      <w:sz w:val="24"/>
      <w:szCs w:val="20"/>
    </w:rPr>
  </w:style>
  <w:style w:type="paragraph" w:customStyle="1" w:styleId="964">
    <w:name w:val="Char Char"/>
    <w:basedOn w:val="1"/>
    <w:qFormat/>
    <w:uiPriority w:val="0"/>
    <w:pPr>
      <w:spacing w:line="360" w:lineRule="auto"/>
      <w:ind w:firstLine="200" w:firstLineChars="200"/>
    </w:pPr>
    <w:rPr>
      <w:rFonts w:ascii="Tahoma" w:hAnsi="Tahoma"/>
      <w:sz w:val="24"/>
      <w:szCs w:val="20"/>
    </w:rPr>
  </w:style>
  <w:style w:type="paragraph" w:customStyle="1" w:styleId="965">
    <w:name w:val="xl22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66">
    <w:name w:val="Z_List Number 1"/>
    <w:basedOn w:val="676"/>
    <w:qFormat/>
    <w:uiPriority w:val="0"/>
    <w:pPr>
      <w:spacing w:before="240" w:after="0"/>
      <w:ind w:left="1616" w:hanging="357"/>
    </w:pPr>
    <w:rPr>
      <w:rFonts w:ascii="Arial" w:hAnsi="Arial"/>
      <w:lang w:eastAsia="zh-CN"/>
    </w:rPr>
  </w:style>
  <w:style w:type="paragraph" w:customStyle="1" w:styleId="967">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968">
    <w:name w:val="编号1内正文"/>
    <w:basedOn w:val="178"/>
    <w:qFormat/>
    <w:uiPriority w:val="0"/>
    <w:pPr>
      <w:tabs>
        <w:tab w:val="left" w:pos="1247"/>
        <w:tab w:val="left" w:pos="1667"/>
        <w:tab w:val="clear" w:pos="1980"/>
      </w:tabs>
      <w:spacing w:before="60" w:after="60" w:line="288" w:lineRule="auto"/>
      <w:ind w:left="1667" w:firstLine="313" w:firstLineChars="149"/>
      <w:jc w:val="both"/>
    </w:pPr>
    <w:rPr>
      <w:rFonts w:ascii="Arial" w:hAnsi="Arial"/>
      <w:lang w:eastAsia="en-US"/>
    </w:rPr>
  </w:style>
  <w:style w:type="paragraph" w:customStyle="1" w:styleId="969">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0">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71">
    <w:name w:val="Char1 Char Char Char Char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9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2"/>
      <w:szCs w:val="22"/>
    </w:rPr>
  </w:style>
  <w:style w:type="paragraph" w:customStyle="1" w:styleId="973">
    <w:name w:val="样式 样式 标题 3 + 段前: 10 行 段后: 10 行 + 加粗"/>
    <w:basedOn w:val="1"/>
    <w:next w:val="747"/>
    <w:qFormat/>
    <w:uiPriority w:val="0"/>
    <w:pPr>
      <w:keepNext/>
      <w:keepLines/>
      <w:widowControl/>
      <w:spacing w:before="100" w:beforeAutospacing="1" w:after="100" w:afterAutospacing="1" w:line="360" w:lineRule="auto"/>
      <w:jc w:val="left"/>
      <w:outlineLvl w:val="2"/>
    </w:pPr>
    <w:rPr>
      <w:b/>
      <w:bCs/>
      <w:kern w:val="0"/>
      <w:sz w:val="24"/>
    </w:rPr>
  </w:style>
  <w:style w:type="paragraph" w:customStyle="1" w:styleId="974">
    <w:name w:val="xl4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975">
    <w:name w:val="Char1 Char Char Char"/>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976">
    <w:name w:val="项目 1"/>
    <w:basedOn w:val="9"/>
    <w:qFormat/>
    <w:uiPriority w:val="0"/>
    <w:pPr>
      <w:widowControl w:val="0"/>
      <w:jc w:val="both"/>
    </w:pPr>
  </w:style>
  <w:style w:type="paragraph" w:customStyle="1" w:styleId="977">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79">
    <w:name w:val="Corporate_Address"/>
    <w:basedOn w:val="1"/>
    <w:qFormat/>
    <w:uiPriority w:val="0"/>
    <w:pPr>
      <w:widowControl/>
      <w:jc w:val="left"/>
    </w:pPr>
    <w:rPr>
      <w:rFonts w:ascii="Tahoma" w:hAnsi="Tahoma"/>
      <w:bCs/>
      <w:kern w:val="0"/>
      <w:sz w:val="16"/>
      <w:lang w:eastAsia="en-US"/>
    </w:rPr>
  </w:style>
  <w:style w:type="paragraph" w:customStyle="1" w:styleId="980">
    <w:name w:val="样式 宋体 小四 行距: 1.5 倍行距"/>
    <w:basedOn w:val="1"/>
    <w:qFormat/>
    <w:uiPriority w:val="0"/>
    <w:pPr>
      <w:spacing w:line="360" w:lineRule="auto"/>
    </w:pPr>
    <w:rPr>
      <w:rFonts w:ascii="宋体" w:hAnsi="宋体" w:cs="宋体"/>
      <w:bCs/>
      <w:sz w:val="24"/>
      <w:szCs w:val="32"/>
    </w:rPr>
  </w:style>
  <w:style w:type="paragraph" w:customStyle="1" w:styleId="981">
    <w:name w:val="附录"/>
    <w:basedOn w:val="178"/>
    <w:qFormat/>
    <w:uiPriority w:val="0"/>
    <w:pPr>
      <w:tabs>
        <w:tab w:val="left" w:pos="1247"/>
        <w:tab w:val="clear" w:pos="1980"/>
      </w:tabs>
      <w:spacing w:before="120" w:after="0" w:line="288" w:lineRule="auto"/>
      <w:ind w:firstLine="313" w:firstLineChars="149"/>
      <w:jc w:val="both"/>
    </w:pPr>
    <w:rPr>
      <w:rFonts w:ascii="Arial" w:hAnsi="Arial"/>
      <w:b/>
      <w:sz w:val="28"/>
      <w:lang w:eastAsia="en-US"/>
    </w:rPr>
  </w:style>
  <w:style w:type="paragraph" w:customStyle="1" w:styleId="982">
    <w:name w:val="body"/>
    <w:basedOn w:val="1"/>
    <w:qFormat/>
    <w:uiPriority w:val="0"/>
    <w:pPr>
      <w:widowControl/>
      <w:suppressAutoHyphens/>
      <w:spacing w:before="120" w:after="120"/>
    </w:pPr>
    <w:rPr>
      <w:b/>
      <w:kern w:val="0"/>
      <w:sz w:val="32"/>
      <w:lang w:eastAsia="en-US"/>
    </w:rPr>
  </w:style>
  <w:style w:type="paragraph" w:customStyle="1" w:styleId="983">
    <w:name w:val="样式 标题 4H4Ref Heading 1rh1Heading sqlsect 1.2.3.4sect 1.2.3..."/>
    <w:basedOn w:val="1"/>
    <w:qFormat/>
    <w:uiPriority w:val="0"/>
    <w:pPr>
      <w:widowControl/>
      <w:jc w:val="left"/>
    </w:pPr>
    <w:rPr>
      <w:rFonts w:ascii="宋体" w:cs="宋体"/>
      <w:kern w:val="0"/>
      <w:sz w:val="24"/>
      <w:lang w:val="en-GB" w:eastAsia="en-US"/>
    </w:rPr>
  </w:style>
  <w:style w:type="paragraph" w:customStyle="1" w:styleId="984">
    <w:name w:val="Z_List Number i"/>
    <w:basedOn w:val="811"/>
    <w:qFormat/>
    <w:uiPriority w:val="0"/>
    <w:pPr>
      <w:spacing w:before="240" w:after="0"/>
      <w:ind w:left="1973" w:hanging="357"/>
    </w:pPr>
    <w:rPr>
      <w:rFonts w:ascii="Arial" w:hAnsi="Arial"/>
    </w:rPr>
  </w:style>
  <w:style w:type="paragraph" w:customStyle="1" w:styleId="985">
    <w:name w:val="xl27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986">
    <w:name w:val="xl49"/>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kern w:val="0"/>
      <w:sz w:val="20"/>
      <w:szCs w:val="20"/>
    </w:rPr>
  </w:style>
  <w:style w:type="paragraph" w:customStyle="1" w:styleId="987">
    <w:name w:val="标题 1 New New New New New New New New New New New New New New New New New New New New New New New New New New New New New New New New New New New New New New New New New New New New New New New New New New New New New New New New New New New New New New1"/>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988">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9">
    <w:name w:val="xl23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0">
    <w:name w:val="样式 标题 5H5Level 3 - iPIM 5Titre5Block Label1.1.1口h5Secon..."/>
    <w:basedOn w:val="8"/>
    <w:qFormat/>
    <w:uiPriority w:val="0"/>
    <w:pPr>
      <w:tabs>
        <w:tab w:val="left" w:pos="1440"/>
        <w:tab w:val="clear" w:pos="1008"/>
      </w:tabs>
      <w:ind w:left="1008" w:hanging="432" w:firstLineChars="200"/>
    </w:pPr>
    <w:rPr>
      <w:rFonts w:ascii="Calibri" w:hAnsi="Calibri"/>
      <w:bCs/>
      <w:szCs w:val="28"/>
    </w:rPr>
  </w:style>
  <w:style w:type="paragraph" w:customStyle="1" w:styleId="991">
    <w:name w:val="TOC 标题2"/>
    <w:basedOn w:val="4"/>
    <w:next w:val="1"/>
    <w:qFormat/>
    <w:uiPriority w:val="39"/>
    <w:pPr>
      <w:widowControl/>
      <w:tabs>
        <w:tab w:val="left" w:pos="432"/>
      </w:tabs>
      <w:spacing w:before="480" w:line="276" w:lineRule="auto"/>
      <w:ind w:left="432" w:hanging="432"/>
      <w:jc w:val="left"/>
      <w:outlineLvl w:val="9"/>
    </w:pPr>
    <w:rPr>
      <w:rFonts w:ascii="Cambria" w:hAnsi="Cambria"/>
      <w:color w:val="365F91"/>
      <w:kern w:val="0"/>
      <w:sz w:val="28"/>
      <w:szCs w:val="28"/>
    </w:rPr>
  </w:style>
  <w:style w:type="paragraph" w:customStyle="1" w:styleId="992">
    <w:name w:val="正文_排版"/>
    <w:basedOn w:val="40"/>
    <w:qFormat/>
    <w:uiPriority w:val="0"/>
    <w:pPr>
      <w:ind w:firstLine="200" w:firstLineChars="200"/>
      <w:jc w:val="both"/>
    </w:pPr>
    <w:rPr>
      <w:rFonts w:ascii="Times New Roman" w:hAnsi="Times New Roman"/>
      <w:spacing w:val="0"/>
      <w:sz w:val="24"/>
      <w:szCs w:val="21"/>
    </w:rPr>
  </w:style>
  <w:style w:type="paragraph" w:customStyle="1" w:styleId="993">
    <w:name w:val="样式7"/>
    <w:basedOn w:val="811"/>
    <w:qFormat/>
    <w:uiPriority w:val="0"/>
    <w:pPr>
      <w:spacing w:after="0" w:line="288" w:lineRule="auto"/>
      <w:ind w:left="2767" w:hanging="454"/>
    </w:pPr>
    <w:rPr>
      <w:rFonts w:ascii="Arial" w:hAnsi="Arial"/>
      <w:sz w:val="21"/>
      <w:lang w:eastAsia="zh-CN"/>
    </w:rPr>
  </w:style>
  <w:style w:type="paragraph" w:customStyle="1" w:styleId="994">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995">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20"/>
      <w:szCs w:val="20"/>
    </w:rPr>
  </w:style>
  <w:style w:type="paragraph" w:customStyle="1" w:styleId="996">
    <w:name w:val="引文目录标题1"/>
    <w:basedOn w:val="1"/>
    <w:next w:val="1"/>
    <w:qFormat/>
    <w:uiPriority w:val="0"/>
    <w:pPr>
      <w:widowControl/>
      <w:spacing w:before="240" w:after="120" w:line="288" w:lineRule="auto"/>
      <w:jc w:val="left"/>
    </w:pPr>
    <w:rPr>
      <w:rFonts w:ascii="Arial" w:hAnsi="Arial"/>
      <w:b/>
      <w:kern w:val="0"/>
      <w:sz w:val="24"/>
      <w:szCs w:val="20"/>
    </w:rPr>
  </w:style>
  <w:style w:type="paragraph" w:customStyle="1" w:styleId="997">
    <w:name w:val="xl236"/>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999">
    <w:name w:val="样式9"/>
    <w:basedOn w:val="811"/>
    <w:qFormat/>
    <w:uiPriority w:val="0"/>
    <w:pPr>
      <w:tabs>
        <w:tab w:val="left" w:pos="0"/>
      </w:tabs>
      <w:spacing w:after="0" w:line="288" w:lineRule="auto"/>
      <w:ind w:left="2291" w:hanging="703"/>
    </w:pPr>
    <w:rPr>
      <w:rFonts w:ascii="Arial" w:hAnsi="Arial"/>
      <w:sz w:val="21"/>
    </w:rPr>
  </w:style>
  <w:style w:type="paragraph" w:customStyle="1" w:styleId="1000">
    <w:name w:val="列出段落11"/>
    <w:basedOn w:val="1"/>
    <w:qFormat/>
    <w:uiPriority w:val="0"/>
    <w:pPr>
      <w:ind w:firstLine="420" w:firstLineChars="200"/>
    </w:pPr>
  </w:style>
  <w:style w:type="paragraph" w:customStyle="1" w:styleId="1001">
    <w:name w:val="Char Char Char Char Char Char Char Char Char Char Char Char1 Char Char Char Char Char Char Char1"/>
    <w:basedOn w:val="1"/>
    <w:qFormat/>
    <w:uiPriority w:val="0"/>
  </w:style>
  <w:style w:type="paragraph" w:customStyle="1" w:styleId="1002">
    <w:name w:val="xl215"/>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03">
    <w:name w:val="Z_Topic Label"/>
    <w:basedOn w:val="1"/>
    <w:next w:val="1"/>
    <w:qFormat/>
    <w:uiPriority w:val="0"/>
    <w:pPr>
      <w:keepNext/>
      <w:widowControl/>
      <w:shd w:val="clear" w:color="auto" w:fill="E6E6E6"/>
      <w:tabs>
        <w:tab w:val="left" w:pos="1248"/>
      </w:tabs>
      <w:spacing w:before="120" w:after="120" w:line="360" w:lineRule="atLeast"/>
      <w:ind w:left="1247"/>
    </w:pPr>
    <w:rPr>
      <w:rFonts w:ascii="Arial" w:hAnsi="Arial"/>
      <w:b/>
      <w:szCs w:val="20"/>
    </w:rPr>
  </w:style>
  <w:style w:type="paragraph" w:customStyle="1" w:styleId="1004">
    <w:name w:val="图形文字：四号"/>
    <w:basedOn w:val="1"/>
    <w:qFormat/>
    <w:uiPriority w:val="0"/>
    <w:pPr>
      <w:adjustRightInd w:val="0"/>
      <w:snapToGrid w:val="0"/>
      <w:spacing w:line="240" w:lineRule="atLeast"/>
      <w:ind w:firstLine="200" w:firstLineChars="200"/>
      <w:jc w:val="center"/>
    </w:pPr>
    <w:rPr>
      <w:rFonts w:eastAsia="仿宋_GB2312"/>
      <w:color w:val="000000"/>
      <w:sz w:val="28"/>
      <w:szCs w:val="32"/>
    </w:rPr>
  </w:style>
  <w:style w:type="paragraph" w:customStyle="1" w:styleId="1005">
    <w:name w:val="xl2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006">
    <w:name w:val="font10"/>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007">
    <w:name w:val="正文文本缩进 21"/>
    <w:basedOn w:val="1"/>
    <w:qFormat/>
    <w:uiPriority w:val="0"/>
    <w:pPr>
      <w:spacing w:after="120" w:line="480" w:lineRule="auto"/>
      <w:ind w:left="420" w:leftChars="200"/>
    </w:pPr>
    <w:rPr>
      <w:rFonts w:ascii="Calibri" w:hAnsi="Calibri"/>
      <w:szCs w:val="22"/>
    </w:rPr>
  </w:style>
  <w:style w:type="paragraph" w:customStyle="1" w:styleId="1008">
    <w:name w:val="xl211"/>
    <w:basedOn w:val="1"/>
    <w:qFormat/>
    <w:uiPriority w:val="0"/>
    <w:pPr>
      <w:widowControl/>
      <w:spacing w:before="100" w:beforeAutospacing="1" w:after="100" w:afterAutospacing="1"/>
      <w:jc w:val="left"/>
      <w:textAlignment w:val="bottom"/>
    </w:pPr>
    <w:rPr>
      <w:rFonts w:ascii="微软雅黑" w:hAnsi="微软雅黑" w:eastAsia="微软雅黑" w:cs="宋体"/>
      <w:kern w:val="0"/>
      <w:sz w:val="24"/>
    </w:rPr>
  </w:style>
  <w:style w:type="paragraph" w:customStyle="1" w:styleId="1009">
    <w:name w:val="段落强调2"/>
    <w:basedOn w:val="70"/>
    <w:qFormat/>
    <w:uiPriority w:val="0"/>
    <w:pPr>
      <w:tabs>
        <w:tab w:val="left" w:pos="918"/>
      </w:tabs>
      <w:spacing w:line="360" w:lineRule="auto"/>
      <w:ind w:left="918" w:leftChars="0" w:hanging="420"/>
    </w:pPr>
    <w:rPr>
      <w:rFonts w:eastAsia="黑体"/>
      <w:sz w:val="24"/>
    </w:rPr>
  </w:style>
  <w:style w:type="paragraph" w:customStyle="1" w:styleId="1010">
    <w:name w:val="Z_Appendix Headings"/>
    <w:next w:val="1"/>
    <w:qFormat/>
    <w:uiPriority w:val="0"/>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1011">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01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013">
    <w:name w:val="Char5"/>
    <w:basedOn w:val="1"/>
    <w:qFormat/>
    <w:uiPriority w:val="0"/>
    <w:rPr>
      <w:rFonts w:ascii="Tahoma" w:hAnsi="Tahoma"/>
      <w:sz w:val="24"/>
      <w:szCs w:val="20"/>
    </w:rPr>
  </w:style>
  <w:style w:type="paragraph" w:customStyle="1" w:styleId="1014">
    <w:name w:val="Char21"/>
    <w:basedOn w:val="1"/>
    <w:qFormat/>
    <w:uiPriority w:val="0"/>
    <w:pPr>
      <w:spacing w:line="360" w:lineRule="auto"/>
      <w:ind w:firstLine="200" w:firstLineChars="200"/>
    </w:pPr>
    <w:rPr>
      <w:rFonts w:ascii="宋体" w:hAnsi="宋体" w:cs="宋体"/>
      <w:sz w:val="24"/>
    </w:rPr>
  </w:style>
  <w:style w:type="paragraph" w:customStyle="1" w:styleId="1015">
    <w:name w:val="xl279"/>
    <w:basedOn w:val="1"/>
    <w:qFormat/>
    <w:uiPriority w:val="0"/>
    <w:pPr>
      <w:widowControl/>
      <w:spacing w:before="100" w:beforeAutospacing="1" w:after="100" w:afterAutospacing="1"/>
      <w:jc w:val="right"/>
      <w:textAlignment w:val="bottom"/>
    </w:pPr>
    <w:rPr>
      <w:rFonts w:ascii="微软雅黑" w:hAnsi="微软雅黑" w:eastAsia="微软雅黑" w:cs="宋体"/>
      <w:b/>
      <w:bCs/>
      <w:kern w:val="0"/>
      <w:sz w:val="20"/>
      <w:szCs w:val="20"/>
    </w:rPr>
  </w:style>
  <w:style w:type="paragraph" w:customStyle="1" w:styleId="1016">
    <w:name w:val="出版表格"/>
    <w:basedOn w:val="490"/>
    <w:qFormat/>
    <w:uiPriority w:val="0"/>
    <w:pPr>
      <w:spacing w:line="400" w:lineRule="exact"/>
      <w:ind w:firstLine="0" w:firstLineChars="0"/>
      <w:jc w:val="center"/>
    </w:pPr>
    <w:rPr>
      <w:sz w:val="24"/>
    </w:rPr>
  </w:style>
  <w:style w:type="paragraph" w:customStyle="1" w:styleId="1017">
    <w:name w:val="Char Char31"/>
    <w:basedOn w:val="27"/>
    <w:qFormat/>
    <w:uiPriority w:val="0"/>
    <w:pPr>
      <w:spacing w:line="360" w:lineRule="auto"/>
      <w:ind w:firstLine="200" w:firstLineChars="200"/>
    </w:pPr>
    <w:rPr>
      <w:rFonts w:hAnsi="Calibri"/>
    </w:rPr>
  </w:style>
  <w:style w:type="paragraph" w:customStyle="1" w:styleId="1018">
    <w:name w:val="Char Char Char1 Char Char Char1 Char Char Char Char Char Char1 Char Char Char1 Char"/>
    <w:basedOn w:val="1"/>
    <w:semiHidden/>
    <w:qFormat/>
    <w:uiPriority w:val="0"/>
    <w:pPr>
      <w:spacing w:line="360" w:lineRule="auto"/>
      <w:ind w:firstLine="200" w:firstLineChars="200"/>
    </w:pPr>
    <w:rPr>
      <w:sz w:val="24"/>
    </w:rPr>
  </w:style>
  <w:style w:type="paragraph" w:customStyle="1" w:styleId="101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0">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1">
    <w:name w:val="页脚1"/>
    <w:basedOn w:val="1"/>
    <w:qFormat/>
    <w:uiPriority w:val="0"/>
    <w:pPr>
      <w:adjustRightInd w:val="0"/>
      <w:snapToGrid w:val="0"/>
      <w:spacing w:before="120" w:afterLines="100" w:line="0" w:lineRule="atLeast"/>
    </w:pPr>
    <w:rPr>
      <w:sz w:val="18"/>
      <w:szCs w:val="20"/>
    </w:rPr>
  </w:style>
  <w:style w:type="paragraph" w:customStyle="1" w:styleId="1022">
    <w:name w:val="单位名称"/>
    <w:basedOn w:val="1"/>
    <w:qFormat/>
    <w:uiPriority w:val="0"/>
    <w:pPr>
      <w:snapToGrid w:val="0"/>
      <w:spacing w:line="640" w:lineRule="exact"/>
      <w:ind w:firstLine="200" w:firstLineChars="200"/>
      <w:jc w:val="center"/>
    </w:pPr>
    <w:rPr>
      <w:rFonts w:ascii="仿宋_GB2312" w:eastAsia="仿宋_GB2312"/>
      <w:b/>
      <w:sz w:val="48"/>
      <w:szCs w:val="48"/>
    </w:rPr>
  </w:style>
  <w:style w:type="paragraph" w:customStyle="1" w:styleId="1023">
    <w:name w:val="Suggestion Form Heading"/>
    <w:next w:val="1"/>
    <w:qFormat/>
    <w:uiPriority w:val="0"/>
    <w:rPr>
      <w:rFonts w:ascii="Arial" w:hAnsi="Arial" w:eastAsia="宋体" w:cs="Times New Roman"/>
      <w:sz w:val="40"/>
      <w:lang w:val="en-US" w:eastAsia="en-US" w:bidi="ar-SA"/>
    </w:rPr>
  </w:style>
  <w:style w:type="paragraph" w:customStyle="1" w:styleId="1024">
    <w:name w:val="表格正文-指导"/>
    <w:qFormat/>
    <w:uiPriority w:val="0"/>
    <w:pPr>
      <w:spacing w:before="60" w:after="60"/>
    </w:pPr>
    <w:rPr>
      <w:rFonts w:ascii="Times New Roman" w:hAnsi="Times New Roman" w:eastAsia="宋体" w:cs="Arial"/>
      <w:color w:val="0000FF"/>
      <w:kern w:val="2"/>
      <w:sz w:val="18"/>
      <w:szCs w:val="18"/>
      <w:lang w:val="en-US" w:eastAsia="zh-CN" w:bidi="ar-SA"/>
    </w:rPr>
  </w:style>
  <w:style w:type="paragraph" w:customStyle="1" w:styleId="1025">
    <w:name w:val="Char2"/>
    <w:basedOn w:val="1"/>
    <w:qFormat/>
    <w:uiPriority w:val="0"/>
    <w:pPr>
      <w:spacing w:line="360" w:lineRule="auto"/>
      <w:ind w:firstLine="200" w:firstLineChars="200"/>
    </w:pPr>
    <w:rPr>
      <w:rFonts w:ascii="宋体" w:hAnsi="宋体" w:cs="宋体"/>
      <w:sz w:val="24"/>
    </w:rPr>
  </w:style>
  <w:style w:type="paragraph" w:customStyle="1" w:styleId="1026">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7">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1028">
    <w:name w:val="样式 样式3 + 左侧:  0 厘米 首行缩进:  0 厘米1"/>
    <w:basedOn w:val="782"/>
    <w:qFormat/>
    <w:uiPriority w:val="0"/>
    <w:pPr>
      <w:ind w:left="0" w:firstLine="0"/>
      <w:jc w:val="left"/>
    </w:pPr>
    <w:rPr>
      <w:rFonts w:cs="宋体"/>
    </w:rPr>
  </w:style>
  <w:style w:type="paragraph" w:customStyle="1" w:styleId="1029">
    <w:name w:val="Char13"/>
    <w:basedOn w:val="27"/>
    <w:qFormat/>
    <w:uiPriority w:val="0"/>
    <w:pPr>
      <w:spacing w:line="360" w:lineRule="auto"/>
      <w:ind w:firstLine="200" w:firstLineChars="200"/>
    </w:pPr>
    <w:rPr>
      <w:rFonts w:hAnsi="Calibri"/>
    </w:rPr>
  </w:style>
  <w:style w:type="paragraph" w:customStyle="1" w:styleId="1030">
    <w:name w:val="图注1"/>
    <w:qFormat/>
    <w:uiPriority w:val="0"/>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031">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2">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3">
    <w:name w:val="xl2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34">
    <w:name w:val="a01"/>
    <w:basedOn w:val="1"/>
    <w:qFormat/>
    <w:uiPriority w:val="0"/>
    <w:pPr>
      <w:widowControl/>
      <w:spacing w:before="100" w:beforeAutospacing="1" w:after="100" w:afterAutospacing="1" w:line="345" w:lineRule="atLeast"/>
      <w:ind w:firstLine="200" w:firstLineChars="200"/>
      <w:jc w:val="left"/>
    </w:pPr>
    <w:rPr>
      <w:rFonts w:ascii="宋体" w:hAnsi="宋体" w:cs="宋体"/>
      <w:color w:val="000000"/>
      <w:kern w:val="0"/>
      <w:sz w:val="23"/>
      <w:szCs w:val="23"/>
    </w:rPr>
  </w:style>
  <w:style w:type="paragraph" w:customStyle="1" w:styleId="1035">
    <w:name w:val="目录 11"/>
    <w:basedOn w:val="1"/>
    <w:next w:val="74"/>
    <w:semiHidden/>
    <w:qFormat/>
    <w:uiPriority w:val="0"/>
    <w:pPr>
      <w:keepNext/>
      <w:widowControl/>
      <w:tabs>
        <w:tab w:val="right" w:leader="dot" w:pos="9720"/>
      </w:tabs>
      <w:spacing w:before="120" w:after="40"/>
      <w:ind w:left="1170" w:right="900" w:hanging="450"/>
      <w:jc w:val="left"/>
    </w:pPr>
    <w:rPr>
      <w:rFonts w:ascii="Arial" w:hAnsi="Arial"/>
      <w:b/>
      <w:bCs/>
      <w:kern w:val="0"/>
      <w:sz w:val="22"/>
      <w:szCs w:val="22"/>
      <w:lang w:eastAsia="en-US"/>
    </w:rPr>
  </w:style>
  <w:style w:type="paragraph" w:customStyle="1" w:styleId="1036">
    <w:name w:val="正文首行缩进2"/>
    <w:basedOn w:val="1"/>
    <w:qFormat/>
    <w:uiPriority w:val="0"/>
    <w:pPr>
      <w:spacing w:line="360" w:lineRule="auto"/>
      <w:ind w:firstLine="480" w:firstLineChars="200"/>
    </w:pPr>
    <w:rPr>
      <w:sz w:val="24"/>
    </w:rPr>
  </w:style>
  <w:style w:type="paragraph" w:customStyle="1" w:styleId="1037">
    <w:name w:val="reader-word-layer reader-word-s2-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8">
    <w:name w:val="样式 Body1! + 首行缩进:  2 字符"/>
    <w:basedOn w:val="1"/>
    <w:qFormat/>
    <w:uiPriority w:val="0"/>
    <w:pPr>
      <w:widowControl/>
      <w:tabs>
        <w:tab w:val="left" w:pos="825"/>
      </w:tabs>
      <w:spacing w:before="120" w:line="288" w:lineRule="auto"/>
      <w:ind w:firstLine="420" w:firstLineChars="200"/>
      <w:jc w:val="center"/>
    </w:pPr>
    <w:rPr>
      <w:rFonts w:ascii="Arial" w:hAnsi="Arial" w:cs="宋体"/>
      <w:kern w:val="0"/>
      <w:szCs w:val="20"/>
      <w:lang w:eastAsia="en-US"/>
    </w:rPr>
  </w:style>
  <w:style w:type="paragraph" w:customStyle="1" w:styleId="1039">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040">
    <w:name w:val="标准标题1"/>
    <w:basedOn w:val="4"/>
    <w:next w:val="1"/>
    <w:qFormat/>
    <w:uiPriority w:val="0"/>
    <w:pPr>
      <w:numPr>
        <w:numId w:val="0"/>
      </w:numPr>
      <w:spacing w:before="340" w:after="330" w:line="578" w:lineRule="auto"/>
    </w:pPr>
    <w:rPr>
      <w:rFonts w:ascii="Calibri" w:hAnsi="Calibri"/>
      <w:sz w:val="44"/>
    </w:rPr>
  </w:style>
  <w:style w:type="paragraph" w:customStyle="1" w:styleId="1041">
    <w:name w:val="前言"/>
    <w:basedOn w:val="1"/>
    <w:qFormat/>
    <w:uiPriority w:val="0"/>
    <w:pPr>
      <w:widowControl/>
      <w:tabs>
        <w:tab w:val="left" w:leader="dot" w:pos="1701"/>
        <w:tab w:val="left" w:pos="9072"/>
      </w:tabs>
      <w:adjustRightInd w:val="0"/>
      <w:snapToGrid w:val="0"/>
      <w:spacing w:before="360" w:after="360" w:line="240" w:lineRule="atLeast"/>
      <w:jc w:val="center"/>
    </w:pPr>
    <w:rPr>
      <w:rFonts w:eastAsia="黑体"/>
      <w:b/>
      <w:kern w:val="36"/>
      <w:sz w:val="44"/>
      <w:szCs w:val="20"/>
    </w:rPr>
  </w:style>
  <w:style w:type="paragraph" w:customStyle="1" w:styleId="1042">
    <w:name w:val="(a)"/>
    <w:basedOn w:val="1"/>
    <w:qFormat/>
    <w:uiPriority w:val="0"/>
    <w:pPr>
      <w:widowControl/>
      <w:tabs>
        <w:tab w:val="left" w:pos="1418"/>
      </w:tabs>
      <w:spacing w:line="360" w:lineRule="exact"/>
      <w:ind w:left="1418" w:hanging="511"/>
    </w:pPr>
    <w:rPr>
      <w:sz w:val="24"/>
    </w:rPr>
  </w:style>
  <w:style w:type="paragraph" w:customStyle="1" w:styleId="1043">
    <w:name w:val="Body1"/>
    <w:basedOn w:val="178"/>
    <w:qFormat/>
    <w:uiPriority w:val="0"/>
    <w:pPr>
      <w:tabs>
        <w:tab w:val="left" w:pos="825"/>
        <w:tab w:val="clear" w:pos="1980"/>
      </w:tabs>
      <w:spacing w:before="120" w:after="0" w:line="288" w:lineRule="auto"/>
      <w:ind w:left="1712"/>
    </w:pPr>
    <w:rPr>
      <w:rFonts w:ascii="Arial" w:hAnsi="Arial"/>
      <w:szCs w:val="22"/>
    </w:rPr>
  </w:style>
  <w:style w:type="paragraph" w:customStyle="1" w:styleId="1044">
    <w:name w:val="reader-word-layer reader-word-s2-2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5">
    <w:name w:val="标准标题2"/>
    <w:basedOn w:val="5"/>
    <w:next w:val="1"/>
    <w:qFormat/>
    <w:uiPriority w:val="0"/>
    <w:pPr>
      <w:spacing w:line="416" w:lineRule="auto"/>
      <w:jc w:val="both"/>
    </w:pPr>
    <w:rPr>
      <w:rFonts w:ascii="Cambria" w:hAnsi="Cambria"/>
      <w:sz w:val="32"/>
    </w:rPr>
  </w:style>
  <w:style w:type="paragraph" w:customStyle="1" w:styleId="1046">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7">
    <w:name w:val="xl2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48">
    <w:name w:val="Z_Horizonal Line"/>
    <w:next w:val="676"/>
    <w:qFormat/>
    <w:uiPriority w:val="0"/>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1049">
    <w:name w:val="图片"/>
    <w:next w:val="23"/>
    <w:qFormat/>
    <w:uiPriority w:val="0"/>
    <w:pPr>
      <w:jc w:val="center"/>
    </w:pPr>
    <w:rPr>
      <w:rFonts w:ascii="Arial" w:hAnsi="Arial" w:eastAsia="黑体" w:cs="Arial"/>
      <w:kern w:val="2"/>
      <w:lang w:val="en-US" w:eastAsia="zh-CN" w:bidi="ar-SA"/>
    </w:rPr>
  </w:style>
  <w:style w:type="paragraph" w:customStyle="1" w:styleId="1050">
    <w:name w:val="样式 样式 首行缩进:  2 字符 + 首行缩进:  2 字符 Char"/>
    <w:basedOn w:val="1"/>
    <w:qFormat/>
    <w:uiPriority w:val="0"/>
    <w:pPr>
      <w:spacing w:line="360" w:lineRule="auto"/>
      <w:ind w:firstLine="480" w:firstLineChars="200"/>
    </w:pPr>
    <w:rPr>
      <w:sz w:val="24"/>
      <w:szCs w:val="20"/>
    </w:rPr>
  </w:style>
  <w:style w:type="paragraph" w:customStyle="1" w:styleId="1051">
    <w:name w:val="标题 1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052">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053">
    <w:name w:val="Body2"/>
    <w:basedOn w:val="178"/>
    <w:qFormat/>
    <w:uiPriority w:val="0"/>
    <w:pPr>
      <w:tabs>
        <w:tab w:val="clear" w:pos="1980"/>
      </w:tabs>
      <w:spacing w:before="120" w:after="0" w:line="288" w:lineRule="auto"/>
      <w:ind w:left="2313"/>
      <w:jc w:val="both"/>
    </w:pPr>
    <w:rPr>
      <w:rFonts w:ascii="Arial" w:hAnsi="Arial"/>
      <w:szCs w:val="22"/>
    </w:rPr>
  </w:style>
  <w:style w:type="paragraph" w:customStyle="1" w:styleId="1054">
    <w:name w:val="TableTemp"/>
    <w:basedOn w:val="1"/>
    <w:qFormat/>
    <w:uiPriority w:val="0"/>
    <w:pPr>
      <w:widowControl/>
      <w:spacing w:before="60" w:after="60"/>
      <w:jc w:val="left"/>
    </w:pPr>
    <w:rPr>
      <w:rFonts w:ascii="Tahoma" w:hAnsi="Tahoma" w:eastAsia="楷体_GB2312"/>
      <w:color w:val="282828"/>
      <w:kern w:val="0"/>
      <w:sz w:val="18"/>
      <w:szCs w:val="20"/>
      <w:lang w:eastAsia="en-US"/>
    </w:rPr>
  </w:style>
  <w:style w:type="paragraph" w:customStyle="1" w:styleId="1055">
    <w:name w:val="样式 样式 样式 标题 2 + 段前: 1 行 段后: 1 行 + 段前: 1 行 段后: 0.5 行 + 段前: 1 行 段..."/>
    <w:basedOn w:val="1"/>
    <w:qFormat/>
    <w:uiPriority w:val="0"/>
    <w:pPr>
      <w:keepNext/>
      <w:keepLines/>
      <w:widowControl/>
      <w:spacing w:beforeLines="100" w:afterLines="50"/>
      <w:ind w:left="567" w:hanging="567"/>
      <w:jc w:val="left"/>
      <w:outlineLvl w:val="1"/>
    </w:pPr>
    <w:rPr>
      <w:rFonts w:ascii="Arial" w:hAnsi="Arial" w:eastAsia="黑体" w:cs="宋体"/>
      <w:b/>
      <w:bCs/>
      <w:sz w:val="32"/>
      <w:szCs w:val="20"/>
    </w:rPr>
  </w:style>
  <w:style w:type="paragraph" w:customStyle="1" w:styleId="1056">
    <w:name w:val="样式 样式 标题 3Heading 3 - oldH3h3l3CT3rd levelLevel 3 HeadBold ... +..."/>
    <w:basedOn w:val="1"/>
    <w:qFormat/>
    <w:uiPriority w:val="0"/>
    <w:pPr>
      <w:keepNext/>
      <w:keepLines/>
      <w:widowControl/>
      <w:tabs>
        <w:tab w:val="left" w:pos="747"/>
      </w:tabs>
      <w:spacing w:beforeLines="50" w:afterLines="50" w:line="300" w:lineRule="auto"/>
      <w:ind w:left="180"/>
      <w:jc w:val="left"/>
      <w:outlineLvl w:val="2"/>
    </w:pPr>
    <w:rPr>
      <w:rFonts w:eastAsia="黑体" w:cs="宋体"/>
      <w:b/>
      <w:bCs/>
      <w:sz w:val="30"/>
      <w:szCs w:val="20"/>
    </w:rPr>
  </w:style>
  <w:style w:type="paragraph" w:customStyle="1" w:styleId="1057">
    <w:name w:val="xl237"/>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20"/>
      <w:szCs w:val="20"/>
    </w:rPr>
  </w:style>
  <w:style w:type="paragraph" w:customStyle="1" w:styleId="1059">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1">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3">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4">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5">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6">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7">
    <w:name w:val="xl23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1068">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70">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1">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2">
    <w:name w:val="Z_Header_odd"/>
    <w:qFormat/>
    <w:uiPriority w:val="0"/>
    <w:pPr>
      <w:ind w:left="-1800"/>
      <w:jc w:val="right"/>
    </w:pPr>
    <w:rPr>
      <w:rFonts w:ascii="Verdana" w:hAnsi="Verdana" w:eastAsia="宋体" w:cs="Times New Roman"/>
      <w:sz w:val="16"/>
      <w:lang w:val="en-US" w:eastAsia="en-US" w:bidi="ar-SA"/>
    </w:rPr>
  </w:style>
  <w:style w:type="paragraph" w:customStyle="1" w:styleId="1073">
    <w:name w:val="Z_Hidden Body"/>
    <w:basedOn w:val="676"/>
    <w:qFormat/>
    <w:uiPriority w:val="0"/>
    <w:rPr>
      <w:vanish/>
      <w:color w:val="808080"/>
    </w:rPr>
  </w:style>
  <w:style w:type="paragraph" w:customStyle="1" w:styleId="1074">
    <w:name w:val="Z_Table Headings' &amp; Fields' Text"/>
    <w:basedOn w:val="714"/>
    <w:qFormat/>
    <w:uiPriority w:val="0"/>
    <w:pPr>
      <w:jc w:val="center"/>
    </w:pPr>
    <w:rPr>
      <w:b/>
    </w:rPr>
  </w:style>
  <w:style w:type="paragraph" w:customStyle="1" w:styleId="1075">
    <w:name w:val="Z_Task Body Components"/>
    <w:qFormat/>
    <w:uiPriority w:val="0"/>
    <w:pPr>
      <w:framePr w:w="1728" w:hSpace="288" w:vSpace="187" w:wrap="around" w:vAnchor="text" w:hAnchor="page" w:y="1"/>
      <w:jc w:val="right"/>
    </w:pPr>
    <w:rPr>
      <w:rFonts w:ascii="Verdana" w:hAnsi="Verdana" w:eastAsia="宋体" w:cs="Times New Roman"/>
      <w:b/>
      <w:lang w:val="en-US" w:eastAsia="en-US" w:bidi="ar-SA"/>
    </w:rPr>
  </w:style>
  <w:style w:type="paragraph" w:customStyle="1" w:styleId="1076">
    <w:name w:val="Z_Task Body Components + 2pt B.P"/>
    <w:basedOn w:val="1075"/>
    <w:qFormat/>
    <w:uiPriority w:val="0"/>
    <w:pPr>
      <w:spacing w:before="40"/>
    </w:pPr>
  </w:style>
  <w:style w:type="paragraph" w:customStyle="1" w:styleId="1077">
    <w:name w:val="Z_TOC heading"/>
    <w:basedOn w:val="1010"/>
    <w:next w:val="1048"/>
    <w:qFormat/>
    <w:uiPriority w:val="0"/>
    <w:pPr>
      <w:outlineLvl w:val="9"/>
    </w:pPr>
  </w:style>
  <w:style w:type="paragraph" w:customStyle="1" w:styleId="1078">
    <w:name w:val="样式 样式 TOC 0 + 自动设置 + 非加粗"/>
    <w:basedOn w:val="178"/>
    <w:qFormat/>
    <w:uiPriority w:val="0"/>
    <w:pPr>
      <w:tabs>
        <w:tab w:val="left" w:pos="1247"/>
        <w:tab w:val="clear" w:pos="1980"/>
      </w:tabs>
      <w:suppressAutoHyphens/>
      <w:spacing w:before="600" w:after="480" w:line="288" w:lineRule="auto"/>
      <w:ind w:firstLine="313" w:firstLineChars="149"/>
      <w:jc w:val="both"/>
    </w:pPr>
    <w:rPr>
      <w:rFonts w:ascii="Arial" w:hAnsi="Arial"/>
      <w:bCs/>
      <w:sz w:val="36"/>
      <w:lang w:eastAsia="en-US"/>
    </w:rPr>
  </w:style>
  <w:style w:type="paragraph" w:customStyle="1" w:styleId="1079">
    <w:name w:val="Heading2 No Number"/>
    <w:basedOn w:val="5"/>
    <w:next w:val="1"/>
    <w:qFormat/>
    <w:uiPriority w:val="0"/>
    <w:pPr>
      <w:tabs>
        <w:tab w:val="left" w:pos="576"/>
      </w:tabs>
      <w:spacing w:line="416" w:lineRule="auto"/>
      <w:ind w:left="576" w:hanging="576"/>
      <w:jc w:val="both"/>
    </w:pPr>
    <w:rPr>
      <w:rFonts w:ascii="Cambria" w:hAnsi="Cambria"/>
      <w:sz w:val="32"/>
    </w:rPr>
  </w:style>
  <w:style w:type="paragraph" w:customStyle="1" w:styleId="1080">
    <w:name w:val="Item List in Table"/>
    <w:basedOn w:val="1"/>
    <w:qFormat/>
    <w:uiPriority w:val="0"/>
    <w:pPr>
      <w:topLinePunct/>
      <w:adjustRightInd w:val="0"/>
      <w:snapToGrid w:val="0"/>
      <w:spacing w:before="80" w:after="80" w:line="240" w:lineRule="atLeast"/>
      <w:jc w:val="left"/>
    </w:pPr>
    <w:rPr>
      <w:rFonts w:ascii="Arial" w:hAnsi="Arial" w:cs="Arial"/>
      <w:kern w:val="0"/>
      <w:szCs w:val="21"/>
    </w:rPr>
  </w:style>
  <w:style w:type="paragraph" w:customStyle="1" w:styleId="1081">
    <w:name w:val="Item Step"/>
    <w:qFormat/>
    <w:uiPriority w:val="0"/>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1082">
    <w:name w:val="附录二级条标题"/>
    <w:basedOn w:val="904"/>
    <w:next w:val="1"/>
    <w:qFormat/>
    <w:uiPriority w:val="0"/>
    <w:pPr>
      <w:tabs>
        <w:tab w:val="left" w:pos="1680"/>
      </w:tabs>
      <w:ind w:left="1680"/>
      <w:outlineLvl w:val="3"/>
    </w:pPr>
  </w:style>
  <w:style w:type="paragraph" w:customStyle="1" w:styleId="1083">
    <w:name w:val="Char Char3 Char Char Char Char"/>
    <w:basedOn w:val="27"/>
    <w:qFormat/>
    <w:uiPriority w:val="0"/>
    <w:pPr>
      <w:spacing w:line="360" w:lineRule="auto"/>
      <w:ind w:firstLine="200" w:firstLineChars="200"/>
    </w:pPr>
    <w:rPr>
      <w:rFonts w:hAnsi="Calibri"/>
    </w:rPr>
  </w:style>
  <w:style w:type="paragraph" w:customStyle="1" w:styleId="1084">
    <w:name w:val="样式 正文首行缩进 + 左侧:  0.63 厘米 首行缩进:  0 厘米"/>
    <w:basedOn w:val="85"/>
    <w:qFormat/>
    <w:uiPriority w:val="0"/>
    <w:pPr>
      <w:spacing w:line="360" w:lineRule="auto"/>
    </w:pPr>
  </w:style>
  <w:style w:type="paragraph" w:customStyle="1" w:styleId="1085">
    <w:name w:val="Table discription"/>
    <w:basedOn w:val="1"/>
    <w:qFormat/>
    <w:uiPriority w:val="0"/>
    <w:pPr>
      <w:keepNext/>
      <w:keepLines/>
      <w:widowControl/>
      <w:autoSpaceDE w:val="0"/>
      <w:autoSpaceDN w:val="0"/>
      <w:adjustRightInd w:val="0"/>
      <w:snapToGrid w:val="0"/>
      <w:spacing w:before="160" w:after="80" w:line="360" w:lineRule="auto"/>
      <w:jc w:val="center"/>
    </w:pPr>
    <w:rPr>
      <w:rFonts w:ascii="Arial" w:hAnsi="Arial" w:eastAsia="黑体" w:cs="Arial"/>
      <w:kern w:val="0"/>
      <w:sz w:val="18"/>
      <w:szCs w:val="20"/>
    </w:rPr>
  </w:style>
  <w:style w:type="paragraph" w:customStyle="1" w:styleId="1086">
    <w:name w:val="附录五级条标题"/>
    <w:basedOn w:val="1087"/>
    <w:next w:val="1"/>
    <w:qFormat/>
    <w:uiPriority w:val="0"/>
    <w:pPr>
      <w:tabs>
        <w:tab w:val="left" w:pos="1260"/>
        <w:tab w:val="left" w:pos="1680"/>
        <w:tab w:val="left" w:pos="2100"/>
        <w:tab w:val="left" w:pos="2520"/>
        <w:tab w:val="left" w:pos="2940"/>
      </w:tabs>
      <w:ind w:left="2940"/>
      <w:outlineLvl w:val="6"/>
    </w:pPr>
  </w:style>
  <w:style w:type="paragraph" w:customStyle="1" w:styleId="1087">
    <w:name w:val="附录四级条标题"/>
    <w:basedOn w:val="1088"/>
    <w:next w:val="1"/>
    <w:qFormat/>
    <w:uiPriority w:val="0"/>
    <w:pPr>
      <w:tabs>
        <w:tab w:val="left" w:pos="1260"/>
        <w:tab w:val="left" w:pos="1680"/>
        <w:tab w:val="left" w:pos="2100"/>
        <w:tab w:val="left" w:pos="2520"/>
      </w:tabs>
      <w:ind w:left="2520"/>
      <w:outlineLvl w:val="5"/>
    </w:pPr>
  </w:style>
  <w:style w:type="paragraph" w:customStyle="1" w:styleId="1088">
    <w:name w:val="附录三级条标题"/>
    <w:basedOn w:val="1082"/>
    <w:next w:val="1"/>
    <w:qFormat/>
    <w:uiPriority w:val="0"/>
    <w:pPr>
      <w:tabs>
        <w:tab w:val="left" w:pos="2100"/>
      </w:tabs>
      <w:ind w:left="2100"/>
      <w:outlineLvl w:val="4"/>
    </w:pPr>
  </w:style>
  <w:style w:type="paragraph" w:customStyle="1" w:styleId="1089">
    <w:name w:val="方案正文 Char"/>
    <w:basedOn w:val="1"/>
    <w:semiHidden/>
    <w:qFormat/>
    <w:uiPriority w:val="0"/>
    <w:pPr>
      <w:spacing w:line="360" w:lineRule="auto"/>
      <w:ind w:firstLine="540" w:firstLineChars="225"/>
      <w:jc w:val="left"/>
    </w:pPr>
    <w:rPr>
      <w:rFonts w:ascii="Arial" w:hAnsi="Arial" w:cs="Arial"/>
      <w:color w:val="000000"/>
      <w:kern w:val="0"/>
      <w:sz w:val="24"/>
    </w:rPr>
  </w:style>
  <w:style w:type="paragraph" w:customStyle="1" w:styleId="1090">
    <w:name w:val="样式 Bullet + 段后: 72 磅"/>
    <w:basedOn w:val="310"/>
    <w:qFormat/>
    <w:uiPriority w:val="0"/>
    <w:pPr>
      <w:spacing w:before="120" w:after="0" w:line="288" w:lineRule="auto"/>
      <w:ind w:left="1713" w:hanging="454"/>
    </w:pPr>
    <w:rPr>
      <w:rFonts w:ascii="Arial" w:hAnsi="Arial" w:cs="宋体"/>
      <w:szCs w:val="20"/>
    </w:rPr>
  </w:style>
  <w:style w:type="paragraph" w:customStyle="1" w:styleId="1091">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092">
    <w:name w:val="样式 封面标题（新） + 悬挂缩进: 1.18 字符 左  -4 字符 首行缩进:  -1.18 字符"/>
    <w:basedOn w:val="878"/>
    <w:qFormat/>
    <w:uiPriority w:val="0"/>
    <w:pPr>
      <w:jc w:val="left"/>
    </w:pPr>
    <w:rPr>
      <w:rFonts w:cs="宋体"/>
      <w:bCs/>
      <w:szCs w:val="20"/>
    </w:rPr>
  </w:style>
  <w:style w:type="paragraph" w:customStyle="1" w:styleId="109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094">
    <w:name w:val="样式 TOC 0 + 自动设置"/>
    <w:basedOn w:val="1"/>
    <w:qFormat/>
    <w:uiPriority w:val="0"/>
    <w:pPr>
      <w:keepNext/>
      <w:widowControl/>
      <w:spacing w:before="840" w:after="240"/>
      <w:jc w:val="left"/>
    </w:pPr>
    <w:rPr>
      <w:rFonts w:ascii="Arial" w:hAnsi="Arial"/>
      <w:b/>
      <w:bCs/>
      <w:spacing w:val="10"/>
      <w:kern w:val="20"/>
      <w:sz w:val="40"/>
      <w:szCs w:val="36"/>
      <w:lang w:eastAsia="en-US"/>
    </w:rPr>
  </w:style>
  <w:style w:type="paragraph" w:customStyle="1" w:styleId="109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096">
    <w:name w:val="正文表标题续表"/>
    <w:basedOn w:val="1097"/>
    <w:next w:val="1093"/>
    <w:qFormat/>
    <w:uiPriority w:val="0"/>
    <w:pPr>
      <w:tabs>
        <w:tab w:val="left" w:pos="420"/>
      </w:tabs>
    </w:pPr>
    <w:rPr>
      <w:b w:val="0"/>
    </w:rPr>
  </w:style>
  <w:style w:type="paragraph" w:customStyle="1" w:styleId="1097">
    <w:name w:val="正文表标题"/>
    <w:next w:val="1093"/>
    <w:qFormat/>
    <w:uiPriority w:val="0"/>
    <w:pPr>
      <w:tabs>
        <w:tab w:val="left" w:pos="420"/>
      </w:tabs>
      <w:jc w:val="center"/>
    </w:pPr>
    <w:rPr>
      <w:rFonts w:ascii="黑体" w:hAnsi="Times New Roman" w:eastAsia="黑体" w:cs="Times New Roman"/>
      <w:b/>
      <w:sz w:val="21"/>
      <w:lang w:val="en-US" w:eastAsia="zh-CN" w:bidi="ar-SA"/>
    </w:rPr>
  </w:style>
  <w:style w:type="paragraph" w:customStyle="1" w:styleId="1098">
    <w:name w:val="表注1"/>
    <w:basedOn w:val="1030"/>
    <w:next w:val="178"/>
    <w:qFormat/>
    <w:uiPriority w:val="0"/>
  </w:style>
  <w:style w:type="paragraph" w:customStyle="1" w:styleId="1099">
    <w:name w:val="样式 Copyright + (西文) 宋体 五号 两端对齐"/>
    <w:basedOn w:val="947"/>
    <w:qFormat/>
    <w:uiPriority w:val="0"/>
    <w:pPr>
      <w:spacing w:line="288" w:lineRule="auto"/>
      <w:jc w:val="both"/>
    </w:pPr>
    <w:rPr>
      <w:rFonts w:ascii="宋体" w:hAnsi="宋体" w:cs="宋体"/>
      <w:sz w:val="21"/>
      <w:szCs w:val="20"/>
    </w:rPr>
  </w:style>
  <w:style w:type="paragraph" w:customStyle="1" w:styleId="1100">
    <w:name w:val="修订2"/>
    <w:qFormat/>
    <w:uiPriority w:val="99"/>
    <w:rPr>
      <w:rFonts w:ascii="Times New Roman" w:hAnsi="Times New Roman" w:eastAsia="宋体" w:cs="Times New Roman"/>
      <w:sz w:val="21"/>
      <w:szCs w:val="24"/>
      <w:lang w:val="en-US" w:eastAsia="zh-CN" w:bidi="ar-SA"/>
    </w:rPr>
  </w:style>
  <w:style w:type="paragraph" w:customStyle="1" w:styleId="1101">
    <w:name w:val="正文首行缩进3"/>
    <w:basedOn w:val="2"/>
    <w:qFormat/>
    <w:uiPriority w:val="0"/>
    <w:pPr>
      <w:widowControl/>
      <w:ind w:firstLine="420" w:firstLineChars="100"/>
    </w:pPr>
    <w:rPr>
      <w:rFonts w:ascii="Calibri" w:hAnsi="Calibri"/>
    </w:rPr>
  </w:style>
  <w:style w:type="paragraph" w:customStyle="1" w:styleId="1102">
    <w:name w:val="NotSortedNumbering1"/>
    <w:basedOn w:val="1"/>
    <w:qFormat/>
    <w:uiPriority w:val="1"/>
    <w:pPr>
      <w:widowControl/>
      <w:spacing w:before="120" w:line="288" w:lineRule="auto"/>
      <w:ind w:left="1701" w:hanging="453"/>
      <w:jc w:val="left"/>
    </w:pPr>
    <w:rPr>
      <w:kern w:val="44"/>
      <w:szCs w:val="44"/>
    </w:rPr>
  </w:style>
  <w:style w:type="paragraph" w:customStyle="1" w:styleId="1103">
    <w:name w:val="样式 标题 2 + 段前: 0.5 行 段后: 0.5 行"/>
    <w:basedOn w:val="5"/>
    <w:qFormat/>
    <w:uiPriority w:val="0"/>
    <w:pPr>
      <w:tabs>
        <w:tab w:val="left" w:pos="576"/>
      </w:tabs>
      <w:spacing w:line="416" w:lineRule="auto"/>
      <w:ind w:left="576" w:hanging="576"/>
      <w:jc w:val="both"/>
    </w:pPr>
    <w:rPr>
      <w:rFonts w:ascii="Cambria" w:hAnsi="Cambria"/>
      <w:sz w:val="32"/>
    </w:rPr>
  </w:style>
  <w:style w:type="paragraph" w:customStyle="1" w:styleId="1104">
    <w:name w:val="PictureNote"/>
    <w:basedOn w:val="1"/>
    <w:qFormat/>
    <w:uiPriority w:val="1"/>
    <w:pPr>
      <w:widowControl/>
      <w:spacing w:before="480" w:after="120"/>
      <w:ind w:left="1587" w:hanging="340"/>
      <w:jc w:val="left"/>
    </w:pPr>
    <w:rPr>
      <w:kern w:val="44"/>
      <w:sz w:val="18"/>
      <w:szCs w:val="44"/>
    </w:rPr>
  </w:style>
  <w:style w:type="paragraph" w:customStyle="1" w:styleId="1105">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1106">
    <w:name w:val="目录_目录"/>
    <w:qFormat/>
    <w:uiPriority w:val="0"/>
    <w:pPr>
      <w:jc w:val="center"/>
    </w:pPr>
    <w:rPr>
      <w:rFonts w:ascii="Times New Roman" w:hAnsi="Times New Roman" w:eastAsia="黑体" w:cs="Times New Roman"/>
      <w:kern w:val="2"/>
      <w:sz w:val="32"/>
      <w:szCs w:val="24"/>
      <w:lang w:val="en-US" w:eastAsia="zh-CN" w:bidi="ar-SA"/>
    </w:rPr>
  </w:style>
  <w:style w:type="paragraph" w:customStyle="1" w:styleId="1107">
    <w:name w:val="TableContent"/>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1108">
    <w:name w:val="正文要点"/>
    <w:basedOn w:val="1"/>
    <w:next w:val="171"/>
    <w:qFormat/>
    <w:uiPriority w:val="0"/>
    <w:pPr>
      <w:tabs>
        <w:tab w:val="left" w:pos="420"/>
        <w:tab w:val="left" w:pos="840"/>
      </w:tabs>
      <w:spacing w:line="360" w:lineRule="auto"/>
      <w:ind w:left="840" w:hanging="420"/>
    </w:pPr>
  </w:style>
  <w:style w:type="paragraph" w:customStyle="1" w:styleId="1109">
    <w:name w:val="NotSortedNumbering2"/>
    <w:basedOn w:val="1"/>
    <w:qFormat/>
    <w:uiPriority w:val="1"/>
    <w:pPr>
      <w:widowControl/>
      <w:spacing w:before="120" w:line="288" w:lineRule="auto"/>
      <w:ind w:left="2324" w:hanging="623"/>
      <w:jc w:val="left"/>
    </w:pPr>
    <w:rPr>
      <w:kern w:val="44"/>
      <w:szCs w:val="44"/>
    </w:rPr>
  </w:style>
  <w:style w:type="paragraph" w:customStyle="1" w:styleId="1110">
    <w:name w:val="NotSortedNumbering3"/>
    <w:basedOn w:val="1"/>
    <w:qFormat/>
    <w:uiPriority w:val="1"/>
    <w:pPr>
      <w:widowControl/>
      <w:spacing w:before="120" w:line="288" w:lineRule="auto"/>
      <w:ind w:left="2778" w:hanging="453"/>
      <w:jc w:val="left"/>
    </w:pPr>
    <w:rPr>
      <w:kern w:val="44"/>
      <w:szCs w:val="44"/>
    </w:rPr>
  </w:style>
  <w:style w:type="paragraph" w:customStyle="1" w:styleId="1111">
    <w:name w:val="数字级连标题2"/>
    <w:basedOn w:val="5"/>
    <w:next w:val="1"/>
    <w:qFormat/>
    <w:uiPriority w:val="0"/>
    <w:pPr>
      <w:keepNext w:val="0"/>
      <w:tabs>
        <w:tab w:val="left" w:pos="0"/>
      </w:tabs>
      <w:spacing w:before="100" w:beforeAutospacing="1" w:after="100" w:afterAutospacing="1" w:line="360" w:lineRule="auto"/>
      <w:ind w:left="567" w:hanging="567"/>
      <w:jc w:val="both"/>
    </w:pPr>
    <w:rPr>
      <w:rFonts w:ascii="Times New Roman" w:hAnsi="Times New Roman"/>
      <w:sz w:val="36"/>
      <w:szCs w:val="36"/>
    </w:rPr>
  </w:style>
  <w:style w:type="paragraph" w:customStyle="1" w:styleId="1112">
    <w:name w:val="NotSortedNumbering4"/>
    <w:basedOn w:val="1"/>
    <w:qFormat/>
    <w:uiPriority w:val="1"/>
    <w:pPr>
      <w:widowControl/>
      <w:spacing w:before="120" w:line="288" w:lineRule="auto"/>
      <w:ind w:left="3231" w:hanging="453"/>
      <w:jc w:val="left"/>
    </w:pPr>
    <w:rPr>
      <w:kern w:val="44"/>
      <w:szCs w:val="44"/>
    </w:rPr>
  </w:style>
  <w:style w:type="paragraph" w:customStyle="1" w:styleId="1113">
    <w:name w:val="NotSortedNumbering5"/>
    <w:basedOn w:val="1"/>
    <w:qFormat/>
    <w:uiPriority w:val="1"/>
    <w:pPr>
      <w:widowControl/>
      <w:spacing w:before="120" w:line="288" w:lineRule="auto"/>
      <w:ind w:left="3685" w:hanging="453"/>
      <w:jc w:val="left"/>
    </w:pPr>
    <w:rPr>
      <w:kern w:val="44"/>
      <w:szCs w:val="44"/>
    </w:rPr>
  </w:style>
  <w:style w:type="paragraph" w:customStyle="1" w:styleId="1114">
    <w:name w:val="样式 五号 首行缩进:  2 字符"/>
    <w:basedOn w:val="1"/>
    <w:qFormat/>
    <w:uiPriority w:val="0"/>
    <w:pPr>
      <w:spacing w:line="360" w:lineRule="auto"/>
      <w:ind w:firstLine="420" w:firstLineChars="200"/>
    </w:pPr>
    <w:rPr>
      <w:rFonts w:cs="宋体"/>
      <w:sz w:val="24"/>
      <w:szCs w:val="20"/>
    </w:rPr>
  </w:style>
  <w:style w:type="paragraph" w:customStyle="1" w:styleId="1115">
    <w:name w:val="TableNote"/>
    <w:qFormat/>
    <w:uiPriority w:val="1"/>
    <w:pPr>
      <w:spacing w:before="480" w:after="120"/>
      <w:ind w:left="1587" w:hanging="340"/>
    </w:pPr>
    <w:rPr>
      <w:rFonts w:ascii="Arial" w:hAnsi="Arial" w:eastAsia="宋体" w:cs="Times New Roman"/>
      <w:kern w:val="44"/>
      <w:sz w:val="18"/>
      <w:szCs w:val="44"/>
      <w:lang w:val="en-US" w:eastAsia="zh-CN" w:bidi="ar-SA"/>
    </w:rPr>
  </w:style>
  <w:style w:type="paragraph" w:customStyle="1" w:styleId="1116">
    <w:name w:val="!标题1 Ctrl+1"/>
    <w:basedOn w:val="4"/>
    <w:next w:val="1"/>
    <w:qFormat/>
    <w:uiPriority w:val="0"/>
    <w:pPr>
      <w:keepNext w:val="0"/>
      <w:keepLines w:val="0"/>
      <w:pageBreakBefore/>
      <w:numPr>
        <w:numId w:val="0"/>
      </w:numPr>
      <w:tabs>
        <w:tab w:val="left" w:pos="360"/>
        <w:tab w:val="left" w:pos="1800"/>
      </w:tabs>
      <w:adjustRightInd w:val="0"/>
      <w:snapToGrid w:val="0"/>
      <w:spacing w:beforeLines="100" w:afterLines="100" w:line="240" w:lineRule="auto"/>
      <w:jc w:val="center"/>
    </w:pPr>
    <w:rPr>
      <w:rFonts w:ascii="Arial" w:hAnsi="Arial" w:eastAsia="黑体"/>
      <w:kern w:val="2"/>
      <w:sz w:val="44"/>
    </w:rPr>
  </w:style>
  <w:style w:type="paragraph" w:customStyle="1" w:styleId="1117">
    <w:name w:val="SortedNumbering1"/>
    <w:basedOn w:val="1"/>
    <w:qFormat/>
    <w:uiPriority w:val="1"/>
    <w:pPr>
      <w:widowControl/>
      <w:spacing w:before="120" w:line="288" w:lineRule="auto"/>
      <w:ind w:left="1701" w:hanging="453"/>
      <w:jc w:val="left"/>
    </w:pPr>
    <w:rPr>
      <w:kern w:val="44"/>
      <w:szCs w:val="44"/>
    </w:rPr>
  </w:style>
  <w:style w:type="paragraph" w:customStyle="1" w:styleId="1118">
    <w:name w:val="reader-word-layer reader-word-s2-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Style5"/>
    <w:basedOn w:val="1"/>
    <w:qFormat/>
    <w:uiPriority w:val="99"/>
    <w:pPr>
      <w:adjustRightInd w:val="0"/>
      <w:spacing w:line="439" w:lineRule="exact"/>
      <w:ind w:firstLine="377"/>
      <w:jc w:val="left"/>
    </w:pPr>
    <w:rPr>
      <w:rFonts w:ascii="黑体" w:hAnsi="Calibri" w:eastAsia="黑体"/>
      <w:kern w:val="0"/>
      <w:sz w:val="24"/>
    </w:rPr>
  </w:style>
  <w:style w:type="paragraph" w:customStyle="1" w:styleId="1120">
    <w:name w:val="样式 标题 3Level 3 HeadH3Heading 3 - oldh3sect1.2.3Head33l3..."/>
    <w:basedOn w:val="6"/>
    <w:qFormat/>
    <w:uiPriority w:val="0"/>
    <w:pPr>
      <w:tabs>
        <w:tab w:val="left" w:pos="2160"/>
      </w:tabs>
      <w:spacing w:before="156" w:after="240"/>
      <w:ind w:left="2160" w:hanging="360"/>
    </w:pPr>
    <w:rPr>
      <w:rFonts w:ascii="Arial" w:hAnsi="Arial"/>
      <w:b w:val="0"/>
      <w:bCs w:val="0"/>
      <w:sz w:val="30"/>
      <w:szCs w:val="20"/>
      <w:lang w:val="pt-BR"/>
    </w:rPr>
  </w:style>
  <w:style w:type="paragraph" w:customStyle="1" w:styleId="1121">
    <w:name w:val="SortedNumbering3"/>
    <w:basedOn w:val="1"/>
    <w:qFormat/>
    <w:uiPriority w:val="1"/>
    <w:pPr>
      <w:widowControl/>
      <w:spacing w:before="120" w:line="288" w:lineRule="auto"/>
      <w:ind w:left="2778" w:hanging="453"/>
      <w:jc w:val="left"/>
    </w:pPr>
    <w:rPr>
      <w:kern w:val="44"/>
      <w:szCs w:val="44"/>
    </w:rPr>
  </w:style>
  <w:style w:type="paragraph" w:customStyle="1" w:styleId="1122">
    <w:name w:val="标准标题3"/>
    <w:basedOn w:val="6"/>
    <w:next w:val="1"/>
    <w:qFormat/>
    <w:uiPriority w:val="0"/>
    <w:pPr>
      <w:spacing w:before="260" w:after="260" w:line="416" w:lineRule="auto"/>
      <w:ind w:left="720" w:hanging="432"/>
    </w:pPr>
    <w:rPr>
      <w:rFonts w:ascii="Calibri" w:hAnsi="Calibri"/>
      <w:sz w:val="32"/>
    </w:rPr>
  </w:style>
  <w:style w:type="paragraph" w:customStyle="1" w:styleId="1123">
    <w:name w:val="首信标准正文"/>
    <w:basedOn w:val="1"/>
    <w:qFormat/>
    <w:uiPriority w:val="0"/>
    <w:pPr>
      <w:spacing w:line="360" w:lineRule="auto"/>
    </w:pPr>
    <w:rPr>
      <w:rFonts w:ascii="Tahoma" w:hAnsi="Tahoma" w:eastAsia="仿宋_GB2312"/>
      <w:kern w:val="0"/>
      <w:sz w:val="24"/>
      <w:szCs w:val="20"/>
    </w:rPr>
  </w:style>
  <w:style w:type="paragraph" w:customStyle="1" w:styleId="1124">
    <w:name w:val="SortedNumbering4"/>
    <w:basedOn w:val="1"/>
    <w:qFormat/>
    <w:uiPriority w:val="1"/>
    <w:pPr>
      <w:widowControl/>
      <w:spacing w:before="120" w:line="288" w:lineRule="auto"/>
      <w:ind w:left="3231" w:hanging="453"/>
      <w:jc w:val="left"/>
    </w:pPr>
    <w:rPr>
      <w:kern w:val="44"/>
      <w:szCs w:val="44"/>
    </w:rPr>
  </w:style>
  <w:style w:type="paragraph" w:customStyle="1" w:styleId="1125">
    <w:name w:val="标准标题4"/>
    <w:basedOn w:val="7"/>
    <w:next w:val="1"/>
    <w:qFormat/>
    <w:uiPriority w:val="0"/>
    <w:pPr>
      <w:spacing w:before="280" w:after="290" w:line="377" w:lineRule="auto"/>
      <w:ind w:left="864" w:hanging="144"/>
    </w:pPr>
    <w:rPr>
      <w:rFonts w:ascii="Cambria" w:hAnsi="Cambria"/>
      <w:sz w:val="28"/>
    </w:rPr>
  </w:style>
  <w:style w:type="paragraph" w:customStyle="1" w:styleId="1126">
    <w:name w:val="样式 标题 2 Char标题 2 Char + 居中 左侧:  0 厘米 首行缩进:  0 厘米"/>
    <w:basedOn w:val="5"/>
    <w:qFormat/>
    <w:uiPriority w:val="0"/>
    <w:pPr>
      <w:keepNext w:val="0"/>
      <w:tabs>
        <w:tab w:val="left" w:pos="360"/>
      </w:tabs>
      <w:ind w:left="1247" w:hanging="1247"/>
      <w:jc w:val="left"/>
    </w:pPr>
    <w:rPr>
      <w:rFonts w:eastAsia="黑体" w:cs="宋体"/>
      <w:sz w:val="32"/>
      <w:szCs w:val="20"/>
    </w:rPr>
  </w:style>
  <w:style w:type="paragraph" w:customStyle="1" w:styleId="1127">
    <w:name w:val="reader-word-layer reader-word-s2-11 reader-word-s2-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8">
    <w:name w:val="SortedNumbering5"/>
    <w:basedOn w:val="1"/>
    <w:qFormat/>
    <w:uiPriority w:val="1"/>
    <w:pPr>
      <w:widowControl/>
      <w:spacing w:before="120" w:line="288" w:lineRule="auto"/>
      <w:ind w:left="3685" w:hanging="453"/>
      <w:jc w:val="left"/>
    </w:pPr>
    <w:rPr>
      <w:kern w:val="44"/>
      <w:szCs w:val="44"/>
    </w:rPr>
  </w:style>
  <w:style w:type="paragraph" w:customStyle="1" w:styleId="1129">
    <w:name w:val="A正文小四"/>
    <w:basedOn w:val="1"/>
    <w:qFormat/>
    <w:uiPriority w:val="0"/>
    <w:pPr>
      <w:adjustRightInd w:val="0"/>
      <w:spacing w:line="360" w:lineRule="auto"/>
      <w:ind w:firstLine="200" w:firstLineChars="200"/>
    </w:pPr>
    <w:rPr>
      <w:sz w:val="24"/>
    </w:rPr>
  </w:style>
  <w:style w:type="paragraph" w:customStyle="1" w:styleId="1130">
    <w:name w:val="正文首行缩进1"/>
    <w:basedOn w:val="2"/>
    <w:qFormat/>
    <w:uiPriority w:val="0"/>
    <w:pPr>
      <w:spacing w:line="360" w:lineRule="auto"/>
      <w:ind w:firstLine="200" w:firstLineChars="200"/>
    </w:pPr>
    <w:rPr>
      <w:rFonts w:ascii="Calibri" w:hAnsi="Calibri"/>
      <w:szCs w:val="22"/>
    </w:rPr>
  </w:style>
  <w:style w:type="paragraph" w:customStyle="1" w:styleId="1131">
    <w:name w:val="样式 标题 3h3Heading 3 - oldLevel 3 HeadH3level_3PIM 3sect1.2..."/>
    <w:basedOn w:val="6"/>
    <w:qFormat/>
    <w:uiPriority w:val="0"/>
    <w:pPr>
      <w:spacing w:before="260" w:after="260" w:line="416" w:lineRule="auto"/>
      <w:ind w:left="720" w:hanging="432"/>
    </w:pPr>
    <w:rPr>
      <w:rFonts w:ascii="Calibri" w:hAnsi="Calibri"/>
      <w:sz w:val="32"/>
    </w:rPr>
  </w:style>
  <w:style w:type="paragraph" w:customStyle="1" w:styleId="1132">
    <w:name w:val="正文 首行缩进:  2 字符"/>
    <w:basedOn w:val="1"/>
    <w:qFormat/>
    <w:uiPriority w:val="0"/>
    <w:pPr>
      <w:spacing w:line="300" w:lineRule="auto"/>
    </w:pPr>
    <w:rPr>
      <w:rFonts w:ascii="宋体" w:hAnsi="宋体" w:cs="Arial"/>
      <w:kern w:val="0"/>
      <w:sz w:val="24"/>
      <w:szCs w:val="20"/>
    </w:rPr>
  </w:style>
  <w:style w:type="paragraph" w:customStyle="1" w:styleId="1133">
    <w:name w:val="标题1正文"/>
    <w:basedOn w:val="4"/>
    <w:qFormat/>
    <w:uiPriority w:val="0"/>
    <w:pPr>
      <w:tabs>
        <w:tab w:val="left" w:pos="432"/>
      </w:tabs>
      <w:spacing w:before="340" w:after="330" w:line="578" w:lineRule="auto"/>
      <w:ind w:left="432" w:hanging="432"/>
    </w:pPr>
    <w:rPr>
      <w:rFonts w:ascii="Calibri" w:hAnsi="Calibri"/>
      <w:sz w:val="44"/>
    </w:rPr>
  </w:style>
  <w:style w:type="paragraph" w:customStyle="1" w:styleId="1134">
    <w:name w:val="Task"/>
    <w:basedOn w:val="25"/>
    <w:qFormat/>
    <w:uiPriority w:val="0"/>
    <w:pPr>
      <w:tabs>
        <w:tab w:val="left" w:pos="1798"/>
        <w:tab w:val="clear" w:pos="1080"/>
      </w:tabs>
      <w:adjustRightInd w:val="0"/>
      <w:spacing w:line="360" w:lineRule="auto"/>
      <w:ind w:left="1798"/>
    </w:pPr>
    <w:rPr>
      <w:szCs w:val="21"/>
    </w:rPr>
  </w:style>
  <w:style w:type="paragraph" w:customStyle="1" w:styleId="1135">
    <w:name w:val="标题2正文"/>
    <w:basedOn w:val="5"/>
    <w:qFormat/>
    <w:uiPriority w:val="0"/>
    <w:pPr>
      <w:tabs>
        <w:tab w:val="left" w:pos="576"/>
      </w:tabs>
      <w:spacing w:line="416" w:lineRule="auto"/>
      <w:ind w:left="576" w:hanging="576"/>
      <w:jc w:val="both"/>
    </w:pPr>
    <w:rPr>
      <w:rFonts w:ascii="Cambria" w:hAnsi="Cambria"/>
      <w:sz w:val="32"/>
    </w:rPr>
  </w:style>
  <w:style w:type="paragraph" w:customStyle="1" w:styleId="1136">
    <w:name w:val="Bullet 2"/>
    <w:basedOn w:val="416"/>
    <w:qFormat/>
    <w:uiPriority w:val="0"/>
    <w:pPr>
      <w:tabs>
        <w:tab w:val="left" w:pos="1272"/>
        <w:tab w:val="clear" w:pos="716"/>
      </w:tabs>
      <w:ind w:left="1272" w:hanging="420"/>
    </w:pPr>
  </w:style>
  <w:style w:type="paragraph" w:customStyle="1" w:styleId="1137">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8">
    <w:name w:val="reader-word-layer reader-word-s2-11 reader-word-s2-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9">
    <w:name w:val="Style Left:  1&quot; Line spacing:  Multiple 1.25 li"/>
    <w:basedOn w:val="1"/>
    <w:qFormat/>
    <w:uiPriority w:val="0"/>
    <w:pPr>
      <w:widowControl/>
      <w:spacing w:line="300" w:lineRule="auto"/>
      <w:ind w:left="1440" w:firstLine="418"/>
      <w:jc w:val="left"/>
    </w:pPr>
    <w:rPr>
      <w:kern w:val="0"/>
      <w:szCs w:val="20"/>
    </w:rPr>
  </w:style>
  <w:style w:type="paragraph" w:customStyle="1" w:styleId="1140">
    <w:name w:val="数字级连标题1"/>
    <w:basedOn w:val="4"/>
    <w:next w:val="1"/>
    <w:qFormat/>
    <w:uiPriority w:val="0"/>
    <w:pPr>
      <w:numPr>
        <w:numId w:val="0"/>
      </w:numPr>
      <w:tabs>
        <w:tab w:val="left" w:pos="0"/>
      </w:tabs>
      <w:spacing w:before="340" w:after="330"/>
      <w:ind w:left="567"/>
    </w:pPr>
    <w:rPr>
      <w:sz w:val="44"/>
    </w:rPr>
  </w:style>
  <w:style w:type="paragraph" w:customStyle="1" w:styleId="1141">
    <w:name w:val="reader-word-layer reader-word-s2-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2">
    <w:name w:val="Style Style Left:  1&quot; Line spacing:  Multiple 1.25 li + Left:  0&quot; ..."/>
    <w:basedOn w:val="1139"/>
    <w:qFormat/>
    <w:uiPriority w:val="0"/>
    <w:pPr>
      <w:spacing w:after="240"/>
      <w:ind w:left="0" w:firstLine="0"/>
    </w:pPr>
  </w:style>
  <w:style w:type="paragraph" w:customStyle="1" w:styleId="1143">
    <w:name w:val="Style Heading 2 + 12 pt"/>
    <w:basedOn w:val="5"/>
    <w:qFormat/>
    <w:uiPriority w:val="0"/>
    <w:pPr>
      <w:tabs>
        <w:tab w:val="left" w:pos="576"/>
      </w:tabs>
      <w:spacing w:line="416" w:lineRule="auto"/>
      <w:ind w:left="576" w:hanging="576"/>
      <w:jc w:val="both"/>
    </w:pPr>
    <w:rPr>
      <w:rFonts w:ascii="Cambria" w:hAnsi="Cambria"/>
      <w:sz w:val="32"/>
    </w:rPr>
  </w:style>
  <w:style w:type="paragraph" w:customStyle="1" w:styleId="1144">
    <w:name w:val="!标题6 Ctrl+6"/>
    <w:basedOn w:val="1"/>
    <w:next w:val="1"/>
    <w:qFormat/>
    <w:uiPriority w:val="0"/>
    <w:pPr>
      <w:tabs>
        <w:tab w:val="left" w:pos="1440"/>
      </w:tabs>
      <w:adjustRightInd w:val="0"/>
      <w:snapToGrid w:val="0"/>
      <w:spacing w:beforeLines="75" w:afterLines="50"/>
      <w:ind w:left="1440" w:hanging="1440"/>
      <w:outlineLvl w:val="5"/>
    </w:pPr>
    <w:rPr>
      <w:rFonts w:ascii="Arial" w:hAnsi="Arial" w:eastAsia="黑体"/>
      <w:b/>
      <w:sz w:val="24"/>
    </w:rPr>
  </w:style>
  <w:style w:type="paragraph" w:customStyle="1" w:styleId="1145">
    <w:name w:val="数字列表"/>
    <w:qFormat/>
    <w:uiPriority w:val="0"/>
    <w:pPr>
      <w:tabs>
        <w:tab w:val="left" w:pos="420"/>
      </w:tabs>
      <w:ind w:left="420" w:hanging="420"/>
    </w:pPr>
    <w:rPr>
      <w:rFonts w:ascii="Times New Roman" w:hAnsi="Times New Roman" w:eastAsia="宋体" w:cs="Times New Roman"/>
      <w:sz w:val="21"/>
      <w:szCs w:val="24"/>
      <w:lang w:val="en-US" w:eastAsia="zh-CN" w:bidi="ar-SA"/>
    </w:rPr>
  </w:style>
  <w:style w:type="paragraph" w:customStyle="1" w:styleId="1146">
    <w:name w:val="正文小四（首行缩进两字）"/>
    <w:qFormat/>
    <w:uiPriority w:val="0"/>
    <w:pPr>
      <w:spacing w:line="360" w:lineRule="auto"/>
      <w:ind w:firstLine="200" w:firstLineChars="200"/>
    </w:pPr>
    <w:rPr>
      <w:rFonts w:ascii="Times New Roman" w:hAnsi="Times New Roman" w:eastAsia="宋体" w:cs="Times New Roman"/>
      <w:sz w:val="24"/>
      <w:lang w:val="en-US" w:eastAsia="zh-CN" w:bidi="ar-SA"/>
    </w:rPr>
  </w:style>
  <w:style w:type="paragraph" w:customStyle="1" w:styleId="1147">
    <w:name w:val="p18"/>
    <w:basedOn w:val="1"/>
    <w:qFormat/>
    <w:uiPriority w:val="0"/>
    <w:pPr>
      <w:widowControl/>
      <w:spacing w:before="156" w:line="360" w:lineRule="auto"/>
      <w:ind w:firstLine="420"/>
      <w:jc w:val="left"/>
    </w:pPr>
    <w:rPr>
      <w:kern w:val="0"/>
      <w:szCs w:val="21"/>
    </w:rPr>
  </w:style>
  <w:style w:type="paragraph" w:customStyle="1" w:styleId="1148">
    <w:name w:val="para"/>
    <w:basedOn w:val="1"/>
    <w:qFormat/>
    <w:uiPriority w:val="0"/>
    <w:pPr>
      <w:widowControl/>
      <w:spacing w:before="100" w:beforeAutospacing="1" w:after="100" w:afterAutospacing="1" w:line="360" w:lineRule="auto"/>
      <w:ind w:firstLine="425"/>
      <w:jc w:val="left"/>
    </w:pPr>
    <w:rPr>
      <w:rFonts w:ascii="宋体" w:hAnsi="宋体"/>
      <w:kern w:val="0"/>
      <w:sz w:val="24"/>
    </w:rPr>
  </w:style>
  <w:style w:type="paragraph" w:customStyle="1" w:styleId="1149">
    <w:name w:val="Style Style Style Left:  1&quot; Line spacing:  Multiple 1.25 li + Left:..."/>
    <w:basedOn w:val="1142"/>
    <w:qFormat/>
    <w:uiPriority w:val="0"/>
    <w:pPr>
      <w:outlineLvl w:val="3"/>
    </w:pPr>
    <w:rPr>
      <w:rFonts w:ascii="黑体" w:hAnsi="黑体" w:eastAsia="黑体"/>
    </w:rPr>
  </w:style>
  <w:style w:type="paragraph" w:customStyle="1" w:styleId="1150">
    <w:name w:val="BP bullet1"/>
    <w:basedOn w:val="1"/>
    <w:qFormat/>
    <w:uiPriority w:val="0"/>
    <w:pPr>
      <w:widowControl/>
      <w:tabs>
        <w:tab w:val="left" w:pos="900"/>
      </w:tabs>
      <w:spacing w:before="120" w:after="120" w:line="360" w:lineRule="auto"/>
      <w:jc w:val="left"/>
    </w:pPr>
    <w:rPr>
      <w:rFonts w:eastAsia="华文楷体" w:cs="Arial"/>
      <w:kern w:val="0"/>
      <w:sz w:val="24"/>
      <w:szCs w:val="20"/>
    </w:rPr>
  </w:style>
  <w:style w:type="paragraph" w:customStyle="1" w:styleId="1151">
    <w:name w:val="Table_Heading_Center"/>
    <w:basedOn w:val="1"/>
    <w:qFormat/>
    <w:uiPriority w:val="0"/>
    <w:pPr>
      <w:keepNext/>
      <w:keepLines/>
      <w:widowControl/>
      <w:spacing w:before="40" w:after="40"/>
      <w:jc w:val="center"/>
    </w:pPr>
    <w:rPr>
      <w:rFonts w:ascii="Lucida Fax" w:hAnsi="Lucida Fax"/>
      <w:b/>
      <w:kern w:val="0"/>
      <w:sz w:val="20"/>
      <w:szCs w:val="20"/>
      <w:lang w:val="en-GB" w:eastAsia="en-US"/>
    </w:rPr>
  </w:style>
  <w:style w:type="paragraph" w:customStyle="1" w:styleId="1152">
    <w:name w:val="reader-word-layer reader-word-s5-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3">
    <w:name w:val="样式 标题 4Titre4H4PIM 4h4blbbITT t4PA Micro SectionTE Head..."/>
    <w:basedOn w:val="7"/>
    <w:qFormat/>
    <w:uiPriority w:val="0"/>
    <w:pPr>
      <w:keepNext w:val="0"/>
      <w:tabs>
        <w:tab w:val="left" w:pos="2880"/>
      </w:tabs>
      <w:adjustRightInd w:val="0"/>
      <w:snapToGrid w:val="0"/>
      <w:spacing w:before="156" w:line="240" w:lineRule="auto"/>
      <w:ind w:left="2880" w:hanging="360"/>
    </w:pPr>
    <w:rPr>
      <w:bCs w:val="0"/>
      <w:kern w:val="0"/>
      <w:sz w:val="28"/>
      <w:szCs w:val="20"/>
    </w:rPr>
  </w:style>
  <w:style w:type="paragraph" w:customStyle="1" w:styleId="1154">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5">
    <w:name w:val="Char Char1 Char Char Char Char Char Char Char 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6">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7">
    <w:name w:val="reader-word-layer reader-word-s5-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8">
    <w:name w:val="Char Char2 Char Char Char Char"/>
    <w:basedOn w:val="1"/>
    <w:qFormat/>
    <w:uiPriority w:val="0"/>
    <w:pPr>
      <w:widowControl/>
      <w:jc w:val="left"/>
    </w:pPr>
    <w:rPr>
      <w:rFonts w:ascii="Tahoma" w:hAnsi="Tahoma" w:cs="Tahoma"/>
      <w:kern w:val="0"/>
      <w:sz w:val="24"/>
    </w:rPr>
  </w:style>
  <w:style w:type="paragraph" w:customStyle="1" w:styleId="1159">
    <w:name w:val="文字列表"/>
    <w:basedOn w:val="9"/>
    <w:qFormat/>
    <w:uiPriority w:val="0"/>
    <w:pPr>
      <w:widowControl w:val="0"/>
      <w:tabs>
        <w:tab w:val="left" w:pos="840"/>
        <w:tab w:val="left" w:pos="960"/>
      </w:tabs>
      <w:spacing w:afterLines="50" w:line="300" w:lineRule="auto"/>
      <w:ind w:right="200" w:rightChars="200" w:firstLine="0" w:firstLineChars="0"/>
      <w:jc w:val="both"/>
    </w:pPr>
    <w:rPr>
      <w:rFonts w:ascii="楷体_GB2312" w:eastAsia="楷体_GB2312"/>
      <w:sz w:val="24"/>
      <w:szCs w:val="20"/>
    </w:rPr>
  </w:style>
  <w:style w:type="paragraph" w:customStyle="1" w:styleId="1160">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161">
    <w:name w:val="Style Body Text + First line:  0.75 cm"/>
    <w:basedOn w:val="1"/>
    <w:qFormat/>
    <w:uiPriority w:val="0"/>
    <w:pPr>
      <w:widowControl/>
      <w:spacing w:after="240" w:line="360" w:lineRule="auto"/>
      <w:ind w:firstLine="425" w:firstLineChars="193"/>
      <w:jc w:val="left"/>
    </w:pPr>
    <w:rPr>
      <w:rFonts w:ascii="(Garamond" w:hAnsi="(Garamond" w:cs="宋体"/>
      <w:kern w:val="0"/>
      <w:sz w:val="22"/>
    </w:rPr>
  </w:style>
  <w:style w:type="paragraph" w:customStyle="1" w:styleId="1162">
    <w:name w:val="探险队"/>
    <w:qFormat/>
    <w:uiPriority w:val="0"/>
    <w:pPr>
      <w:adjustRightInd w:val="0"/>
      <w:jc w:val="both"/>
    </w:pPr>
    <w:rPr>
      <w:rFonts w:ascii="宋体" w:hAnsi="宋体" w:eastAsia="宋体" w:cs="Times New Roman"/>
      <w:bCs/>
      <w:sz w:val="24"/>
      <w:lang w:val="en-US" w:eastAsia="zh-CN" w:bidi="ar-SA"/>
    </w:rPr>
  </w:style>
  <w:style w:type="paragraph" w:customStyle="1" w:styleId="1163">
    <w:name w:val="reader-word-layer reader-word-s5-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4">
    <w:name w:val="样式 首行缩进:  2 字符 行距: 2 倍行距"/>
    <w:basedOn w:val="1"/>
    <w:qFormat/>
    <w:uiPriority w:val="0"/>
    <w:pPr>
      <w:spacing w:line="360" w:lineRule="auto"/>
      <w:ind w:firstLine="200" w:firstLineChars="200"/>
    </w:pPr>
    <w:rPr>
      <w:rFonts w:cs="宋体"/>
      <w:sz w:val="24"/>
      <w:szCs w:val="20"/>
    </w:rPr>
  </w:style>
  <w:style w:type="paragraph" w:customStyle="1" w:styleId="1165">
    <w:name w:val="reader-word-layer reader-word-s5-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6">
    <w:name w:val="Normal (Justified)"/>
    <w:basedOn w:val="1"/>
    <w:qFormat/>
    <w:uiPriority w:val="0"/>
    <w:pPr>
      <w:widowControl/>
      <w:jc w:val="left"/>
    </w:pPr>
    <w:rPr>
      <w:snapToGrid w:val="0"/>
      <w:kern w:val="28"/>
      <w:sz w:val="24"/>
      <w:szCs w:val="20"/>
    </w:rPr>
  </w:style>
  <w:style w:type="paragraph" w:customStyle="1" w:styleId="1167">
    <w:name w:val="Style Heading 1 + 黑体 14 pt"/>
    <w:basedOn w:val="4"/>
    <w:qFormat/>
    <w:uiPriority w:val="0"/>
    <w:pPr>
      <w:tabs>
        <w:tab w:val="left" w:pos="432"/>
      </w:tabs>
      <w:spacing w:before="340" w:after="330" w:line="578" w:lineRule="auto"/>
      <w:ind w:left="432" w:hanging="432"/>
    </w:pPr>
    <w:rPr>
      <w:rFonts w:ascii="Calibri" w:hAnsi="Calibri"/>
      <w:sz w:val="44"/>
    </w:rPr>
  </w:style>
  <w:style w:type="paragraph" w:customStyle="1" w:styleId="1168">
    <w:name w:val="样式 样式 正文1 + 首行缩进:  2 字符6 + 首行缩进:  2 字符"/>
    <w:basedOn w:val="1"/>
    <w:qFormat/>
    <w:uiPriority w:val="0"/>
    <w:pPr>
      <w:suppressAutoHyphens/>
      <w:topLinePunct/>
      <w:spacing w:line="360" w:lineRule="auto"/>
      <w:ind w:firstLine="480" w:firstLineChars="200"/>
    </w:pPr>
    <w:rPr>
      <w:rFonts w:ascii="宋体" w:hAnsi="宋体" w:cs="宋体"/>
      <w:color w:val="000000"/>
      <w:sz w:val="28"/>
      <w:szCs w:val="20"/>
    </w:rPr>
  </w:style>
  <w:style w:type="paragraph" w:customStyle="1" w:styleId="1169">
    <w:name w:val="TableHeadings"/>
    <w:basedOn w:val="1"/>
    <w:qFormat/>
    <w:uiPriority w:val="0"/>
    <w:pPr>
      <w:keepNext/>
      <w:widowControl/>
      <w:spacing w:before="80" w:after="120" w:line="280" w:lineRule="exact"/>
      <w:jc w:val="center"/>
    </w:pPr>
    <w:rPr>
      <w:rFonts w:ascii="Algerian" w:hAnsi="Algerian" w:cs="Algerian"/>
      <w:b/>
      <w:bCs/>
      <w:color w:val="FFFFFF"/>
      <w:kern w:val="0"/>
      <w:sz w:val="18"/>
      <w:szCs w:val="18"/>
      <w:lang w:eastAsia="en-US"/>
    </w:rPr>
  </w:style>
  <w:style w:type="paragraph" w:customStyle="1" w:styleId="1170">
    <w:name w:val="Body Main 2"/>
    <w:basedOn w:val="1"/>
    <w:qFormat/>
    <w:uiPriority w:val="0"/>
    <w:pPr>
      <w:spacing w:before="240"/>
      <w:ind w:left="720" w:firstLine="720"/>
    </w:pPr>
    <w:rPr>
      <w:szCs w:val="20"/>
    </w:rPr>
  </w:style>
  <w:style w:type="paragraph" w:customStyle="1" w:styleId="1171">
    <w:name w:val="Char Char3"/>
    <w:basedOn w:val="27"/>
    <w:qFormat/>
    <w:uiPriority w:val="0"/>
    <w:pPr>
      <w:spacing w:line="360" w:lineRule="auto"/>
      <w:ind w:firstLine="200" w:firstLineChars="200"/>
    </w:pPr>
    <w:rPr>
      <w:rFonts w:hAnsi="Calibri"/>
    </w:rPr>
  </w:style>
  <w:style w:type="paragraph" w:customStyle="1" w:styleId="1172">
    <w:name w:val="Body Main 3"/>
    <w:basedOn w:val="1"/>
    <w:qFormat/>
    <w:uiPriority w:val="0"/>
    <w:pPr>
      <w:spacing w:before="240"/>
      <w:ind w:left="1440" w:firstLine="720"/>
    </w:pPr>
    <w:rPr>
      <w:szCs w:val="20"/>
    </w:rPr>
  </w:style>
  <w:style w:type="paragraph" w:customStyle="1" w:styleId="1173">
    <w:name w:val="Char Char Char Char Char Char Char Char Char1"/>
    <w:basedOn w:val="1"/>
    <w:qFormat/>
    <w:uiPriority w:val="0"/>
    <w:pPr>
      <w:widowControl/>
      <w:spacing w:after="160" w:line="240" w:lineRule="exact"/>
      <w:jc w:val="left"/>
    </w:pPr>
    <w:rPr>
      <w:rFonts w:ascii="Tahoma" w:hAnsi="Tahoma"/>
      <w:kern w:val="0"/>
      <w:sz w:val="24"/>
    </w:rPr>
  </w:style>
  <w:style w:type="paragraph" w:customStyle="1" w:styleId="1174">
    <w:name w:val="listt"/>
    <w:basedOn w:val="1"/>
    <w:qFormat/>
    <w:uiPriority w:val="0"/>
    <w:pPr>
      <w:widowControl/>
      <w:tabs>
        <w:tab w:val="left" w:pos="360"/>
      </w:tabs>
      <w:adjustRightInd w:val="0"/>
      <w:spacing w:before="100" w:after="100" w:line="360" w:lineRule="auto"/>
      <w:ind w:firstLine="425"/>
      <w:jc w:val="left"/>
    </w:pPr>
    <w:rPr>
      <w:rFonts w:ascii="宋体" w:hAnsi="宋体"/>
      <w:bCs/>
      <w:kern w:val="0"/>
      <w:szCs w:val="20"/>
    </w:rPr>
  </w:style>
  <w:style w:type="paragraph" w:customStyle="1" w:styleId="1175">
    <w:name w:val="Bullet with text 3"/>
    <w:basedOn w:val="1"/>
    <w:qFormat/>
    <w:uiPriority w:val="0"/>
    <w:pPr>
      <w:widowControl/>
      <w:tabs>
        <w:tab w:val="left" w:pos="1080"/>
      </w:tabs>
      <w:ind w:left="1080" w:hanging="360"/>
      <w:jc w:val="left"/>
    </w:pPr>
    <w:rPr>
      <w:kern w:val="0"/>
    </w:rPr>
  </w:style>
  <w:style w:type="paragraph" w:customStyle="1" w:styleId="117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7">
    <w:name w:val="默认段落字体 Para Char Char Char Char Char Char Char Char Char Char Char Char Char Char Char Char Char Char Char Char1 Char"/>
    <w:basedOn w:val="27"/>
    <w:qFormat/>
    <w:uiPriority w:val="0"/>
    <w:pPr>
      <w:spacing w:line="360" w:lineRule="auto"/>
      <w:ind w:firstLine="200" w:firstLineChars="200"/>
    </w:pPr>
    <w:rPr>
      <w:rFonts w:hAnsi="Calibri"/>
    </w:rPr>
  </w:style>
  <w:style w:type="paragraph" w:customStyle="1" w:styleId="11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1180">
    <w:name w:val="最后标题"/>
    <w:basedOn w:val="1"/>
    <w:next w:val="1"/>
    <w:semiHidden/>
    <w:qFormat/>
    <w:uiPriority w:val="0"/>
    <w:pPr>
      <w:adjustRightInd w:val="0"/>
      <w:snapToGrid w:val="0"/>
      <w:spacing w:line="360" w:lineRule="auto"/>
      <w:jc w:val="left"/>
      <w:outlineLvl w:val="3"/>
    </w:pPr>
    <w:rPr>
      <w:b/>
      <w:sz w:val="24"/>
    </w:rPr>
  </w:style>
  <w:style w:type="paragraph" w:customStyle="1" w:styleId="1181">
    <w:name w:val="CM35"/>
    <w:basedOn w:val="584"/>
    <w:next w:val="584"/>
    <w:qFormat/>
    <w:uiPriority w:val="0"/>
    <w:pPr>
      <w:spacing w:after="408"/>
    </w:pPr>
    <w:rPr>
      <w:rFonts w:ascii="Sylfaen" w:eastAsia="Sylfaen"/>
      <w:color w:val="auto"/>
      <w:szCs w:val="20"/>
    </w:rPr>
  </w:style>
  <w:style w:type="paragraph" w:customStyle="1" w:styleId="1182">
    <w:name w:val="Char Char Char Char Char Char Char Char Char Char Char Char Char Char Char Char Char Char Char Char Char Char Char1 Char"/>
    <w:basedOn w:val="1"/>
    <w:qFormat/>
    <w:uiPriority w:val="0"/>
    <w:pPr>
      <w:widowControl/>
      <w:spacing w:line="360" w:lineRule="auto"/>
      <w:ind w:left="420"/>
      <w:jc w:val="left"/>
      <w:textAlignment w:val="baseline"/>
    </w:pPr>
    <w:rPr>
      <w:rFonts w:cs="Arial"/>
      <w:kern w:val="0"/>
    </w:rPr>
  </w:style>
  <w:style w:type="paragraph" w:customStyle="1" w:styleId="1183">
    <w:name w:val="15218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4">
    <w:name w:val="表格正文"/>
    <w:qFormat/>
    <w:uiPriority w:val="0"/>
    <w:pPr>
      <w:jc w:val="both"/>
    </w:pPr>
    <w:rPr>
      <w:rFonts w:ascii="Times New Roman" w:hAnsi="Times New Roman" w:eastAsia="宋体" w:cs="Times New Roman"/>
      <w:sz w:val="18"/>
      <w:szCs w:val="18"/>
      <w:lang w:val="en-US" w:eastAsia="zh-CN" w:bidi="ar-SA"/>
    </w:rPr>
  </w:style>
  <w:style w:type="paragraph" w:customStyle="1" w:styleId="1185">
    <w:name w:val="编号 2"/>
    <w:basedOn w:val="745"/>
    <w:qFormat/>
    <w:uiPriority w:val="0"/>
    <w:rPr>
      <w:szCs w:val="20"/>
    </w:rPr>
  </w:style>
  <w:style w:type="paragraph" w:customStyle="1" w:styleId="1186">
    <w:name w:val="正文缩进 + 行距: 1.5 倍行距"/>
    <w:basedOn w:val="1"/>
    <w:qFormat/>
    <w:uiPriority w:val="0"/>
    <w:pPr>
      <w:widowControl/>
      <w:spacing w:line="360" w:lineRule="auto"/>
      <w:ind w:firstLine="420" w:firstLineChars="200"/>
      <w:jc w:val="left"/>
    </w:pPr>
    <w:rPr>
      <w:rFonts w:cs="宋体"/>
      <w:kern w:val="0"/>
      <w:szCs w:val="20"/>
    </w:rPr>
  </w:style>
  <w:style w:type="paragraph" w:customStyle="1" w:styleId="1187">
    <w:name w:val="样式 标题 3 + 行距: 1.5 倍行距"/>
    <w:basedOn w:val="6"/>
    <w:qFormat/>
    <w:uiPriority w:val="0"/>
    <w:pPr>
      <w:tabs>
        <w:tab w:val="left" w:pos="720"/>
      </w:tabs>
      <w:spacing w:before="260" w:after="260" w:line="416" w:lineRule="auto"/>
      <w:ind w:left="720" w:hanging="720"/>
    </w:pPr>
    <w:rPr>
      <w:rFonts w:ascii="Calibri" w:hAnsi="Calibri"/>
      <w:sz w:val="32"/>
    </w:rPr>
  </w:style>
  <w:style w:type="paragraph" w:customStyle="1" w:styleId="1188">
    <w:name w:val="正文缩进4"/>
    <w:basedOn w:val="1"/>
    <w:qFormat/>
    <w:uiPriority w:val="0"/>
    <w:pPr>
      <w:widowControl/>
      <w:suppressAutoHyphens/>
      <w:spacing w:line="300" w:lineRule="auto"/>
      <w:ind w:firstLine="480"/>
    </w:pPr>
    <w:rPr>
      <w:rFonts w:eastAsia="仿宋_GB2312"/>
      <w:kern w:val="1"/>
      <w:sz w:val="28"/>
      <w:lang w:eastAsia="ar-SA"/>
    </w:rPr>
  </w:style>
  <w:style w:type="paragraph" w:customStyle="1" w:styleId="1189">
    <w:name w:val="正文内容"/>
    <w:basedOn w:val="1"/>
    <w:qFormat/>
    <w:uiPriority w:val="0"/>
    <w:pPr>
      <w:spacing w:line="360" w:lineRule="auto"/>
      <w:ind w:firstLine="480"/>
    </w:pPr>
    <w:rPr>
      <w:kern w:val="0"/>
      <w:sz w:val="24"/>
    </w:rPr>
  </w:style>
  <w:style w:type="paragraph" w:customStyle="1" w:styleId="1190">
    <w:name w:val="Char Char1 Char Char Char Char1"/>
    <w:basedOn w:val="1"/>
    <w:qFormat/>
    <w:uiPriority w:val="0"/>
  </w:style>
  <w:style w:type="paragraph" w:customStyle="1" w:styleId="1191">
    <w:name w:val="表题注"/>
    <w:basedOn w:val="1"/>
    <w:next w:val="1"/>
    <w:qFormat/>
    <w:uiPriority w:val="0"/>
    <w:pPr>
      <w:tabs>
        <w:tab w:val="left" w:pos="567"/>
      </w:tabs>
      <w:ind w:left="567" w:hanging="567"/>
    </w:pPr>
    <w:rPr>
      <w:b/>
    </w:rPr>
  </w:style>
  <w:style w:type="paragraph" w:customStyle="1" w:styleId="1192">
    <w:name w:val="样式 单页标题3 + 自动设置 段前: 1 行 段后: 1 行"/>
    <w:basedOn w:val="1"/>
    <w:qFormat/>
    <w:uiPriority w:val="0"/>
    <w:pPr>
      <w:keepNext/>
      <w:keepLines/>
      <w:spacing w:beforeLines="100" w:afterLines="100"/>
      <w:outlineLvl w:val="2"/>
    </w:pPr>
    <w:rPr>
      <w:rFonts w:eastAsia="黑体" w:cs="宋体"/>
      <w:b/>
      <w:bCs/>
      <w:sz w:val="32"/>
      <w:szCs w:val="20"/>
    </w:rPr>
  </w:style>
  <w:style w:type="paragraph" w:customStyle="1" w:styleId="1193">
    <w:name w:val="财政-标题一"/>
    <w:basedOn w:val="1"/>
    <w:qFormat/>
    <w:uiPriority w:val="0"/>
    <w:pPr>
      <w:spacing w:beforeLines="50" w:line="360" w:lineRule="auto"/>
      <w:outlineLvl w:val="0"/>
    </w:pPr>
    <w:rPr>
      <w:rFonts w:ascii="Calibri" w:hAnsi="Calibri"/>
      <w:b/>
      <w:sz w:val="36"/>
      <w:szCs w:val="21"/>
    </w:rPr>
  </w:style>
  <w:style w:type="paragraph" w:customStyle="1" w:styleId="1194">
    <w:name w:val="表格内容1"/>
    <w:basedOn w:val="1"/>
    <w:qFormat/>
    <w:uiPriority w:val="0"/>
    <w:rPr>
      <w:sz w:val="24"/>
      <w:szCs w:val="20"/>
    </w:rPr>
  </w:style>
  <w:style w:type="paragraph" w:customStyle="1" w:styleId="1195">
    <w:name w:val="样式 目录 2 + 段前: 0.2 行 段后: 0.2 行"/>
    <w:basedOn w:val="74"/>
    <w:qFormat/>
    <w:uiPriority w:val="0"/>
    <w:pPr>
      <w:ind w:left="238" w:firstLine="200" w:firstLineChars="200"/>
      <w:jc w:val="left"/>
    </w:pPr>
    <w:rPr>
      <w:rFonts w:ascii="Calibri" w:hAnsi="Calibri"/>
      <w:b w:val="0"/>
      <w:smallCaps/>
      <w:sz w:val="20"/>
      <w:szCs w:val="20"/>
    </w:rPr>
  </w:style>
  <w:style w:type="paragraph" w:customStyle="1" w:styleId="1196">
    <w:name w:val="财政-标题三"/>
    <w:basedOn w:val="1197"/>
    <w:qFormat/>
    <w:uiPriority w:val="0"/>
    <w:pPr>
      <w:outlineLvl w:val="2"/>
    </w:pPr>
    <w:rPr>
      <w:sz w:val="30"/>
    </w:rPr>
  </w:style>
  <w:style w:type="paragraph" w:customStyle="1" w:styleId="1197">
    <w:name w:val="财政-标题二"/>
    <w:basedOn w:val="1193"/>
    <w:qFormat/>
    <w:uiPriority w:val="0"/>
    <w:pPr>
      <w:ind w:left="850"/>
      <w:outlineLvl w:val="1"/>
    </w:pPr>
    <w:rPr>
      <w:sz w:val="32"/>
    </w:rPr>
  </w:style>
  <w:style w:type="paragraph" w:customStyle="1" w:styleId="1198">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199">
    <w:name w:val="figure caption"/>
    <w:next w:val="1"/>
    <w:qFormat/>
    <w:uiPriority w:val="0"/>
    <w:pPr>
      <w:spacing w:before="120" w:after="240"/>
      <w:ind w:left="3276" w:hanging="1008"/>
      <w:jc w:val="center"/>
    </w:pPr>
    <w:rPr>
      <w:rFonts w:ascii="Times New Roman" w:hAnsi="Times New Roman" w:eastAsia="黑体" w:cs="Times New Roman"/>
      <w:kern w:val="2"/>
      <w:szCs w:val="24"/>
      <w:lang w:val="en-US" w:eastAsia="zh-CN" w:bidi="ar-SA"/>
    </w:rPr>
  </w:style>
  <w:style w:type="paragraph" w:customStyle="1" w:styleId="1200">
    <w:name w:val="msolistparagraph"/>
    <w:basedOn w:val="1"/>
    <w:qFormat/>
    <w:uiPriority w:val="0"/>
    <w:pPr>
      <w:widowControl/>
      <w:ind w:firstLine="420" w:firstLineChars="200"/>
      <w:jc w:val="left"/>
    </w:pPr>
    <w:rPr>
      <w:kern w:val="0"/>
    </w:rPr>
  </w:style>
  <w:style w:type="paragraph" w:customStyle="1" w:styleId="1201">
    <w:name w:val="table caption"/>
    <w:next w:val="1"/>
    <w:qFormat/>
    <w:uiPriority w:val="0"/>
    <w:pPr>
      <w:keepNext/>
      <w:keepLines/>
      <w:tabs>
        <w:tab w:val="left" w:pos="5580"/>
      </w:tabs>
      <w:spacing w:before="120" w:after="80" w:line="276" w:lineRule="auto"/>
      <w:ind w:left="794" w:firstLine="340"/>
      <w:jc w:val="center"/>
    </w:pPr>
    <w:rPr>
      <w:rFonts w:ascii="Times New Roman" w:hAnsi="Times New Roman" w:eastAsia="黑体" w:cs="Times New Roman"/>
      <w:b/>
      <w:kern w:val="2"/>
      <w:sz w:val="22"/>
      <w:szCs w:val="22"/>
      <w:lang w:val="en-US" w:eastAsia="zh-CN" w:bidi="ar-SA"/>
    </w:rPr>
  </w:style>
  <w:style w:type="paragraph" w:customStyle="1" w:styleId="1202">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3">
    <w:name w:val="样式 (西文) Arial (中文) 仿宋_GB2312 四号 段前: 0.4 行 段后: 0.4 行 行距: 1.5..."/>
    <w:basedOn w:val="1"/>
    <w:qFormat/>
    <w:uiPriority w:val="0"/>
    <w:pPr>
      <w:spacing w:beforeLines="52" w:afterLines="52" w:line="360" w:lineRule="auto"/>
      <w:ind w:firstLine="560" w:firstLineChars="200"/>
    </w:pPr>
    <w:rPr>
      <w:rFonts w:ascii="Arial" w:hAnsi="Arial" w:cs="宋体"/>
      <w:sz w:val="24"/>
    </w:rPr>
  </w:style>
  <w:style w:type="paragraph" w:customStyle="1" w:styleId="1204">
    <w:name w:val="contentarticle"/>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1205">
    <w:name w:val="首行缩进:  2 字符"/>
    <w:basedOn w:val="1"/>
    <w:qFormat/>
    <w:uiPriority w:val="0"/>
    <w:pPr>
      <w:spacing w:before="240" w:line="288" w:lineRule="auto"/>
      <w:ind w:firstLine="420" w:firstLineChars="200"/>
    </w:pPr>
    <w:rPr>
      <w:rFonts w:cs="宋体"/>
      <w:szCs w:val="20"/>
    </w:rPr>
  </w:style>
  <w:style w:type="paragraph" w:customStyle="1" w:styleId="1206">
    <w:name w:val="样式 样式 标题 2H2h2sect 1.2Heading 2 HiddenHeading 2 CCBSheading 2......"/>
    <w:basedOn w:val="1"/>
    <w:qFormat/>
    <w:uiPriority w:val="0"/>
    <w:pPr>
      <w:keepNext/>
      <w:keepLines/>
      <w:tabs>
        <w:tab w:val="left" w:pos="-420"/>
      </w:tabs>
      <w:adjustRightInd w:val="0"/>
      <w:snapToGrid w:val="0"/>
      <w:spacing w:before="360" w:after="120" w:line="360" w:lineRule="auto"/>
      <w:ind w:left="-420" w:firstLine="420"/>
      <w:jc w:val="left"/>
      <w:outlineLvl w:val="1"/>
    </w:pPr>
    <w:rPr>
      <w:rFonts w:ascii="仿宋_GB2312" w:hAnsi="宋体" w:eastAsia="华文中宋" w:cs="宋体"/>
      <w:b/>
      <w:bCs/>
      <w:sz w:val="32"/>
      <w:szCs w:val="20"/>
    </w:rPr>
  </w:style>
  <w:style w:type="paragraph" w:customStyle="1" w:styleId="1207">
    <w:name w:val="样式 标题 4H4PIM 5h4blbbPIM 44th level + 右侧:  0 厘米 行距: 1.5 倍..."/>
    <w:basedOn w:val="7"/>
    <w:qFormat/>
    <w:uiPriority w:val="0"/>
    <w:pPr>
      <w:tabs>
        <w:tab w:val="left" w:pos="1404"/>
      </w:tabs>
      <w:spacing w:before="280" w:after="290" w:line="377" w:lineRule="auto"/>
      <w:ind w:left="1404" w:hanging="864"/>
    </w:pPr>
    <w:rPr>
      <w:rFonts w:ascii="Cambria" w:hAnsi="Cambria"/>
      <w:sz w:val="28"/>
    </w:rPr>
  </w:style>
  <w:style w:type="paragraph" w:customStyle="1" w:styleId="1208">
    <w:name w:val="样式 标题 3Heading 3 - oldh3sect1.2.3BOD 0H3第二层条3 bulletb2..."/>
    <w:basedOn w:val="6"/>
    <w:qFormat/>
    <w:uiPriority w:val="0"/>
    <w:pPr>
      <w:tabs>
        <w:tab w:val="left" w:pos="720"/>
      </w:tabs>
      <w:spacing w:before="260" w:after="260" w:line="416" w:lineRule="auto"/>
      <w:ind w:left="720" w:hanging="720"/>
    </w:pPr>
    <w:rPr>
      <w:rFonts w:ascii="Calibri" w:hAnsi="Calibri"/>
      <w:sz w:val="32"/>
    </w:rPr>
  </w:style>
  <w:style w:type="paragraph" w:customStyle="1" w:styleId="1209">
    <w:name w:val="列表编号1"/>
    <w:qFormat/>
    <w:uiPriority w:val="0"/>
    <w:pPr>
      <w:tabs>
        <w:tab w:val="left" w:pos="964"/>
      </w:tabs>
      <w:spacing w:line="360" w:lineRule="auto"/>
      <w:ind w:left="964" w:hanging="170"/>
    </w:pPr>
    <w:rPr>
      <w:rFonts w:ascii="Times New Roman" w:hAnsi="Times New Roman" w:eastAsia="宋体" w:cs="宋体"/>
      <w:kern w:val="2"/>
      <w:sz w:val="21"/>
      <w:lang w:val="en-US" w:eastAsia="zh-CN" w:bidi="ar-SA"/>
    </w:rPr>
  </w:style>
  <w:style w:type="paragraph" w:customStyle="1" w:styleId="1210">
    <w:name w:val="Note"/>
    <w:next w:val="1"/>
    <w:qFormat/>
    <w:uiPriority w:val="0"/>
    <w:pPr>
      <w:spacing w:before="120" w:after="120" w:line="300" w:lineRule="auto"/>
      <w:ind w:left="794"/>
    </w:pPr>
    <w:rPr>
      <w:rFonts w:ascii="Times New Roman" w:hAnsi="Times New Roman" w:eastAsia="黑体" w:cs="Times New Roman"/>
      <w:b/>
      <w:kern w:val="2"/>
      <w:sz w:val="21"/>
      <w:szCs w:val="21"/>
      <w:lang w:val="en-US" w:eastAsia="zh-CN" w:bidi="ar-SA"/>
    </w:rPr>
  </w:style>
  <w:style w:type="paragraph" w:customStyle="1" w:styleId="1211">
    <w:name w:val="样式 标题 3Heading 3 - oldH3h3l3CT3rd levelLevel 3 HeadBold ..."/>
    <w:basedOn w:val="6"/>
    <w:qFormat/>
    <w:uiPriority w:val="0"/>
    <w:pPr>
      <w:tabs>
        <w:tab w:val="left" w:pos="720"/>
      </w:tabs>
      <w:spacing w:before="260" w:after="260" w:line="416" w:lineRule="auto"/>
      <w:ind w:left="720" w:hanging="720"/>
    </w:pPr>
    <w:rPr>
      <w:rFonts w:ascii="Calibri" w:hAnsi="Calibri"/>
      <w:sz w:val="32"/>
    </w:rPr>
  </w:style>
  <w:style w:type="paragraph" w:customStyle="1" w:styleId="1212">
    <w:name w:val="样式 正文 +"/>
    <w:basedOn w:val="1"/>
    <w:qFormat/>
    <w:uiPriority w:val="0"/>
    <w:pPr>
      <w:spacing w:line="360" w:lineRule="auto"/>
      <w:jc w:val="left"/>
    </w:pPr>
    <w:rPr>
      <w:rFonts w:ascii="仿宋_GB2312" w:eastAsia="仿宋_GB2312" w:cs="宋体"/>
      <w:sz w:val="28"/>
      <w:szCs w:val="20"/>
    </w:rPr>
  </w:style>
  <w:style w:type="paragraph" w:customStyle="1" w:styleId="1213">
    <w:name w:val="msonospacing"/>
    <w:qFormat/>
    <w:uiPriority w:val="0"/>
    <w:rPr>
      <w:rFonts w:ascii="Calibri" w:hAnsi="Calibri" w:eastAsia="宋体" w:cs="Times New Roman"/>
      <w:sz w:val="22"/>
      <w:szCs w:val="22"/>
      <w:lang w:val="en-US" w:eastAsia="zh-CN" w:bidi="ar-SA"/>
    </w:rPr>
  </w:style>
  <w:style w:type="paragraph" w:customStyle="1" w:styleId="1214">
    <w:name w:val="一级标题"/>
    <w:basedOn w:val="4"/>
    <w:qFormat/>
    <w:uiPriority w:val="0"/>
    <w:pPr>
      <w:tabs>
        <w:tab w:val="left" w:pos="432"/>
      </w:tabs>
      <w:spacing w:before="340" w:after="330" w:line="578" w:lineRule="auto"/>
      <w:ind w:left="432" w:hanging="432"/>
    </w:pPr>
    <w:rPr>
      <w:rFonts w:ascii="Calibri" w:hAnsi="Calibri"/>
      <w:sz w:val="44"/>
    </w:rPr>
  </w:style>
  <w:style w:type="paragraph" w:customStyle="1" w:styleId="1215">
    <w:name w:val="默认段落字体 Para Char Char Char Char Char Char Char Char Char Char Char Char Char Char Char Char Char Char Char Char Char Char Char"/>
    <w:basedOn w:val="27"/>
    <w:qFormat/>
    <w:uiPriority w:val="0"/>
    <w:pPr>
      <w:spacing w:line="360" w:lineRule="auto"/>
      <w:ind w:firstLine="200" w:firstLineChars="200"/>
    </w:pPr>
    <w:rPr>
      <w:rFonts w:hAnsi="Calibri"/>
    </w:rPr>
  </w:style>
  <w:style w:type="paragraph" w:customStyle="1" w:styleId="1216">
    <w:name w:val="单页标题1"/>
    <w:basedOn w:val="4"/>
    <w:qFormat/>
    <w:uiPriority w:val="0"/>
    <w:pPr>
      <w:tabs>
        <w:tab w:val="left" w:pos="432"/>
      </w:tabs>
      <w:spacing w:before="340" w:after="330" w:line="578" w:lineRule="auto"/>
      <w:ind w:left="432" w:hanging="432"/>
    </w:pPr>
    <w:rPr>
      <w:rFonts w:ascii="Calibri" w:hAnsi="Calibri"/>
      <w:sz w:val="44"/>
    </w:rPr>
  </w:style>
  <w:style w:type="paragraph" w:styleId="1217">
    <w:name w:val="No Spacing"/>
    <w:qFormat/>
    <w:uiPriority w:val="1"/>
    <w:rPr>
      <w:rFonts w:ascii="Calibri" w:hAnsi="Calibri" w:eastAsia="宋体" w:cs="Times New Roman"/>
      <w:sz w:val="22"/>
      <w:szCs w:val="22"/>
      <w:lang w:val="en-US" w:eastAsia="zh-CN" w:bidi="ar-SA"/>
    </w:rPr>
  </w:style>
  <w:style w:type="paragraph" w:customStyle="1" w:styleId="1218">
    <w:name w:val="！正文"/>
    <w:basedOn w:val="1"/>
    <w:qFormat/>
    <w:uiPriority w:val="0"/>
    <w:pPr>
      <w:widowControl/>
      <w:spacing w:line="360" w:lineRule="auto"/>
      <w:ind w:firstLine="420" w:firstLineChars="200"/>
    </w:pPr>
    <w:rPr>
      <w:rFonts w:cs="宋体"/>
      <w:kern w:val="0"/>
      <w:szCs w:val="20"/>
    </w:rPr>
  </w:style>
  <w:style w:type="paragraph" w:customStyle="1" w:styleId="1219">
    <w:name w:val="段落正文"/>
    <w:basedOn w:val="1"/>
    <w:qFormat/>
    <w:uiPriority w:val="0"/>
    <w:pPr>
      <w:spacing w:beforeLines="50" w:line="360" w:lineRule="atLeast"/>
      <w:ind w:left="100" w:leftChars="100" w:firstLine="200" w:firstLineChars="200"/>
    </w:pPr>
    <w:rPr>
      <w:spacing w:val="2"/>
      <w:sz w:val="24"/>
      <w:szCs w:val="20"/>
    </w:rPr>
  </w:style>
  <w:style w:type="paragraph" w:customStyle="1" w:styleId="1220">
    <w:name w:val="表名2"/>
    <w:basedOn w:val="1"/>
    <w:qFormat/>
    <w:uiPriority w:val="0"/>
    <w:pPr>
      <w:tabs>
        <w:tab w:val="left" w:leader="dot" w:pos="1701"/>
        <w:tab w:val="left" w:pos="9072"/>
      </w:tabs>
      <w:autoSpaceDE w:val="0"/>
      <w:autoSpaceDN w:val="0"/>
      <w:adjustRightInd w:val="0"/>
      <w:snapToGrid w:val="0"/>
      <w:spacing w:before="240" w:after="120"/>
      <w:jc w:val="center"/>
    </w:pPr>
    <w:rPr>
      <w:rFonts w:ascii="宋体" w:hAnsi="宋体"/>
      <w:color w:val="000000"/>
      <w:kern w:val="21"/>
      <w:sz w:val="15"/>
      <w:szCs w:val="15"/>
    </w:rPr>
  </w:style>
  <w:style w:type="paragraph" w:customStyle="1" w:styleId="1221">
    <w:name w:val="样式 四号 行距: 1.5 倍行距"/>
    <w:basedOn w:val="1"/>
    <w:qFormat/>
    <w:uiPriority w:val="0"/>
    <w:pPr>
      <w:spacing w:line="360" w:lineRule="auto"/>
      <w:ind w:firstLine="560" w:firstLineChars="200"/>
    </w:pPr>
    <w:rPr>
      <w:rFonts w:eastAsia="仿宋_GB2312" w:cs="宋体"/>
      <w:sz w:val="28"/>
      <w:szCs w:val="20"/>
    </w:rPr>
  </w:style>
  <w:style w:type="paragraph" w:customStyle="1" w:styleId="1222">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223">
    <w:name w:val="目录项"/>
    <w:basedOn w:val="1"/>
    <w:qFormat/>
    <w:uiPriority w:val="0"/>
    <w:pPr>
      <w:spacing w:before="100" w:beforeAutospacing="1" w:afterLines="200"/>
      <w:jc w:val="center"/>
    </w:pPr>
    <w:rPr>
      <w:rFonts w:eastAsia="黑体"/>
      <w:color w:val="000000"/>
      <w:kern w:val="30"/>
      <w:sz w:val="30"/>
      <w:szCs w:val="30"/>
    </w:rPr>
  </w:style>
  <w:style w:type="paragraph" w:customStyle="1" w:styleId="1224">
    <w:name w:val="财政-标题四"/>
    <w:basedOn w:val="1196"/>
    <w:qFormat/>
    <w:uiPriority w:val="0"/>
    <w:pPr>
      <w:outlineLvl w:val="3"/>
    </w:pPr>
    <w:rPr>
      <w:sz w:val="28"/>
    </w:rPr>
  </w:style>
  <w:style w:type="paragraph" w:customStyle="1" w:styleId="1225">
    <w:name w:val="正文文本 31"/>
    <w:basedOn w:val="1"/>
    <w:qFormat/>
    <w:uiPriority w:val="0"/>
    <w:pPr>
      <w:pBdr>
        <w:top w:val="single" w:color="auto" w:sz="6" w:space="3"/>
        <w:left w:val="single" w:color="auto" w:sz="6" w:space="4"/>
        <w:bottom w:val="single" w:color="auto" w:sz="6" w:space="3"/>
        <w:right w:val="single" w:color="auto" w:sz="6" w:space="4"/>
      </w:pBdr>
      <w:spacing w:before="240" w:after="120" w:line="288" w:lineRule="auto"/>
      <w:ind w:firstLine="454"/>
    </w:pPr>
    <w:rPr>
      <w:rFonts w:ascii="Verdana" w:hAnsi="Verdana" w:eastAsia="Times New Roman"/>
    </w:rPr>
  </w:style>
  <w:style w:type="paragraph" w:customStyle="1" w:styleId="1226">
    <w:name w:val="答"/>
    <w:basedOn w:val="1"/>
    <w:next w:val="1"/>
    <w:qFormat/>
    <w:uiPriority w:val="0"/>
    <w:pPr>
      <w:spacing w:before="240" w:after="120" w:line="288" w:lineRule="auto"/>
      <w:ind w:firstLine="420" w:firstLineChars="200"/>
      <w:jc w:val="left"/>
    </w:pPr>
    <w:rPr>
      <w:rFonts w:eastAsia="黑体"/>
      <w:color w:val="0000FF"/>
      <w:szCs w:val="20"/>
      <w:u w:val="single"/>
    </w:rPr>
  </w:style>
  <w:style w:type="paragraph" w:customStyle="1" w:styleId="1227">
    <w:name w:val="样式 宋体 行距: 1.5 倍行距2"/>
    <w:basedOn w:val="1"/>
    <w:qFormat/>
    <w:uiPriority w:val="0"/>
    <w:pPr>
      <w:widowControl/>
      <w:ind w:firstLine="540" w:firstLineChars="225"/>
      <w:jc w:val="left"/>
    </w:pPr>
    <w:rPr>
      <w:rFonts w:ascii="宋体" w:hAnsi="宋体" w:cs="宋体"/>
      <w:kern w:val="0"/>
      <w:sz w:val="24"/>
      <w:szCs w:val="20"/>
    </w:rPr>
  </w:style>
  <w:style w:type="paragraph" w:customStyle="1" w:styleId="1228">
    <w:name w:val="图注2"/>
    <w:basedOn w:val="1"/>
    <w:next w:val="358"/>
    <w:qFormat/>
    <w:uiPriority w:val="0"/>
    <w:pPr>
      <w:keepNext/>
      <w:widowControl/>
      <w:spacing w:before="120" w:line="300" w:lineRule="atLeast"/>
      <w:jc w:val="center"/>
    </w:pPr>
    <w:rPr>
      <w:sz w:val="15"/>
      <w:szCs w:val="20"/>
    </w:rPr>
  </w:style>
  <w:style w:type="paragraph" w:customStyle="1" w:styleId="1229">
    <w:name w:val="样式 标题 2H2第一层条第二层论文标题 1 + 宋体 小四 左侧:  0 厘米1"/>
    <w:basedOn w:val="5"/>
    <w:qFormat/>
    <w:uiPriority w:val="0"/>
    <w:pPr>
      <w:keepNext w:val="0"/>
      <w:tabs>
        <w:tab w:val="left" w:pos="992"/>
      </w:tabs>
      <w:ind w:left="1260" w:hanging="420"/>
      <w:jc w:val="both"/>
    </w:pPr>
    <w:rPr>
      <w:rFonts w:ascii="宋体" w:hAnsi="宋体" w:cs="宋体"/>
      <w:sz w:val="32"/>
    </w:rPr>
  </w:style>
  <w:style w:type="paragraph" w:customStyle="1" w:styleId="1230">
    <w:name w:val="表格内文字（首行缩进1个字符）"/>
    <w:basedOn w:val="479"/>
    <w:qFormat/>
    <w:uiPriority w:val="0"/>
    <w:pPr>
      <w:widowControl/>
      <w:jc w:val="center"/>
    </w:pPr>
    <w:rPr>
      <w:szCs w:val="18"/>
    </w:rPr>
  </w:style>
  <w:style w:type="paragraph" w:customStyle="1" w:styleId="1231">
    <w:name w:val="附件小标题"/>
    <w:basedOn w:val="1"/>
    <w:qFormat/>
    <w:uiPriority w:val="0"/>
    <w:pPr>
      <w:tabs>
        <w:tab w:val="left" w:pos="2238"/>
        <w:tab w:val="left" w:pos="2356"/>
      </w:tabs>
      <w:ind w:left="1984" w:hanging="708"/>
    </w:pPr>
  </w:style>
  <w:style w:type="paragraph" w:customStyle="1" w:styleId="1232">
    <w:name w:val="单页标题3"/>
    <w:basedOn w:val="6"/>
    <w:qFormat/>
    <w:uiPriority w:val="99"/>
    <w:pPr>
      <w:tabs>
        <w:tab w:val="left" w:pos="720"/>
      </w:tabs>
      <w:spacing w:before="260" w:after="260" w:line="416" w:lineRule="auto"/>
      <w:ind w:left="720" w:hanging="720"/>
    </w:pPr>
    <w:rPr>
      <w:rFonts w:ascii="Calibri" w:hAnsi="Calibri"/>
      <w:sz w:val="32"/>
    </w:rPr>
  </w:style>
  <w:style w:type="paragraph" w:customStyle="1" w:styleId="1233">
    <w:name w:val="附件"/>
    <w:basedOn w:val="6"/>
    <w:qFormat/>
    <w:uiPriority w:val="0"/>
    <w:pPr>
      <w:tabs>
        <w:tab w:val="left" w:pos="720"/>
      </w:tabs>
      <w:spacing w:before="260" w:after="260" w:line="416" w:lineRule="auto"/>
      <w:ind w:left="720" w:hanging="720"/>
    </w:pPr>
    <w:rPr>
      <w:rFonts w:ascii="Calibri" w:hAnsi="Calibri"/>
      <w:sz w:val="32"/>
    </w:rPr>
  </w:style>
  <w:style w:type="paragraph" w:customStyle="1" w:styleId="1234">
    <w:name w:val="项目文字缩进"/>
    <w:basedOn w:val="1"/>
    <w:qFormat/>
    <w:uiPriority w:val="0"/>
    <w:pPr>
      <w:snapToGrid w:val="0"/>
      <w:ind w:firstLine="425"/>
    </w:pPr>
    <w:rPr>
      <w:kern w:val="0"/>
      <w:sz w:val="24"/>
      <w:szCs w:val="20"/>
    </w:rPr>
  </w:style>
  <w:style w:type="paragraph" w:customStyle="1" w:styleId="1235">
    <w:name w:val="表头"/>
    <w:basedOn w:val="2"/>
    <w:qFormat/>
    <w:uiPriority w:val="0"/>
    <w:pPr>
      <w:spacing w:line="360" w:lineRule="auto"/>
      <w:ind w:firstLine="200" w:firstLineChars="200"/>
    </w:pPr>
    <w:rPr>
      <w:rFonts w:ascii="Calibri" w:hAnsi="Calibri"/>
      <w:szCs w:val="22"/>
    </w:rPr>
  </w:style>
  <w:style w:type="paragraph" w:customStyle="1" w:styleId="1236">
    <w:name w:val="样式 单页标题3 + (符号) Arial 自动设置"/>
    <w:basedOn w:val="1232"/>
    <w:qFormat/>
    <w:uiPriority w:val="0"/>
    <w:pPr>
      <w:spacing w:beforeLines="100" w:afterLines="100" w:line="240" w:lineRule="auto"/>
      <w:ind w:left="0" w:firstLine="0"/>
    </w:pPr>
    <w:rPr>
      <w:rFonts w:ascii="Times New Roman" w:hAnsi="Times New Roman" w:eastAsia="黑体"/>
      <w:b w:val="0"/>
      <w:lang w:val="pt-BR"/>
    </w:rPr>
  </w:style>
  <w:style w:type="paragraph" w:customStyle="1" w:styleId="1237">
    <w:name w:val="数字级连标题4"/>
    <w:basedOn w:val="7"/>
    <w:next w:val="1"/>
    <w:qFormat/>
    <w:uiPriority w:val="0"/>
    <w:pPr>
      <w:keepNext w:val="0"/>
      <w:tabs>
        <w:tab w:val="left" w:pos="0"/>
      </w:tabs>
      <w:spacing w:before="100" w:beforeAutospacing="1" w:after="100" w:afterAutospacing="1"/>
      <w:ind w:left="851" w:hanging="851"/>
    </w:pPr>
    <w:rPr>
      <w:rFonts w:ascii="Times New Roman" w:hAnsi="Times New Roman"/>
      <w:sz w:val="30"/>
      <w:szCs w:val="30"/>
    </w:rPr>
  </w:style>
  <w:style w:type="paragraph" w:customStyle="1" w:styleId="1238">
    <w:name w:val="标题 1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239">
    <w:name w:val="第四级标题"/>
    <w:basedOn w:val="1"/>
    <w:qFormat/>
    <w:uiPriority w:val="0"/>
    <w:pPr>
      <w:tabs>
        <w:tab w:val="left" w:pos="1260"/>
      </w:tabs>
      <w:spacing w:beforeLines="50" w:line="300" w:lineRule="auto"/>
      <w:ind w:left="1260" w:hanging="1260"/>
      <w:outlineLvl w:val="1"/>
    </w:pPr>
    <w:rPr>
      <w:b/>
      <w:sz w:val="28"/>
      <w:szCs w:val="28"/>
    </w:rPr>
  </w:style>
  <w:style w:type="paragraph" w:customStyle="1" w:styleId="1240">
    <w:name w:val="样式 一级标题 + 黑体 居中 段前: 0.2 行"/>
    <w:basedOn w:val="1214"/>
    <w:qFormat/>
    <w:uiPriority w:val="0"/>
    <w:pPr>
      <w:numPr>
        <w:ilvl w:val="0"/>
        <w:numId w:val="0"/>
      </w:numPr>
      <w:spacing w:beforeLines="20" w:after="0" w:line="240" w:lineRule="auto"/>
      <w:jc w:val="center"/>
    </w:pPr>
    <w:rPr>
      <w:rFonts w:ascii="黑体" w:hAnsi="黑体" w:eastAsia="黑体" w:cs="宋体"/>
      <w:color w:val="3366FF"/>
      <w:szCs w:val="20"/>
    </w:rPr>
  </w:style>
  <w:style w:type="paragraph" w:customStyle="1" w:styleId="1241">
    <w:name w:val="Char Char Char Char Char Char Char Char Char Char Char Char Char"/>
    <w:basedOn w:val="1"/>
    <w:qFormat/>
    <w:uiPriority w:val="0"/>
    <w:rPr>
      <w:rFonts w:ascii="仿宋_GB2312" w:eastAsia="仿宋_GB2312"/>
      <w:b/>
      <w:sz w:val="32"/>
      <w:szCs w:val="32"/>
    </w:rPr>
  </w:style>
  <w:style w:type="paragraph" w:customStyle="1" w:styleId="1242">
    <w:name w:val="项目"/>
    <w:basedOn w:val="1"/>
    <w:qFormat/>
    <w:uiPriority w:val="0"/>
    <w:pPr>
      <w:tabs>
        <w:tab w:val="left" w:pos="840"/>
      </w:tabs>
      <w:spacing w:beforeLines="50" w:afterLines="50" w:line="300" w:lineRule="auto"/>
      <w:ind w:left="840" w:hanging="420"/>
      <w:outlineLvl w:val="2"/>
    </w:pPr>
    <w:rPr>
      <w:b/>
      <w:sz w:val="24"/>
    </w:rPr>
  </w:style>
  <w:style w:type="paragraph" w:customStyle="1" w:styleId="1243">
    <w:name w:val="页脚 New New New New New New New"/>
    <w:basedOn w:val="1244"/>
    <w:qFormat/>
    <w:uiPriority w:val="0"/>
    <w:pPr>
      <w:tabs>
        <w:tab w:val="center" w:pos="4153"/>
        <w:tab w:val="right" w:pos="8306"/>
      </w:tabs>
      <w:snapToGrid w:val="0"/>
      <w:spacing w:line="240" w:lineRule="auto"/>
    </w:pPr>
    <w:rPr>
      <w:sz w:val="18"/>
    </w:rPr>
  </w:style>
  <w:style w:type="paragraph" w:customStyle="1" w:styleId="1244">
    <w:name w:val="正文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245">
    <w:name w:val="图形版面居中"/>
    <w:basedOn w:val="1"/>
    <w:next w:val="1"/>
    <w:qFormat/>
    <w:uiPriority w:val="99"/>
    <w:pPr>
      <w:keepNext/>
      <w:widowControl/>
      <w:spacing w:before="360" w:after="120" w:line="360" w:lineRule="atLeast"/>
      <w:jc w:val="center"/>
    </w:pPr>
    <w:rPr>
      <w:szCs w:val="21"/>
    </w:rPr>
  </w:style>
  <w:style w:type="paragraph" w:customStyle="1" w:styleId="1246">
    <w:name w:val="正文缩进HS-正文1"/>
    <w:basedOn w:val="1"/>
    <w:qFormat/>
    <w:uiPriority w:val="0"/>
    <w:pPr>
      <w:suppressAutoHyphens/>
      <w:spacing w:line="360" w:lineRule="auto"/>
      <w:ind w:firstLine="480"/>
    </w:pPr>
    <w:rPr>
      <w:rFonts w:ascii="宋体" w:hAnsi="宋体"/>
      <w:color w:val="000000"/>
      <w:kern w:val="1"/>
      <w:lang w:eastAsia="ar-SA"/>
    </w:rPr>
  </w:style>
  <w:style w:type="paragraph" w:customStyle="1" w:styleId="1247">
    <w:name w:val="标题 2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248">
    <w:name w:val="小项目"/>
    <w:basedOn w:val="1"/>
    <w:qFormat/>
    <w:uiPriority w:val="0"/>
    <w:pPr>
      <w:tabs>
        <w:tab w:val="left" w:pos="839"/>
      </w:tabs>
      <w:spacing w:afterLines="50" w:line="288" w:lineRule="auto"/>
      <w:ind w:left="839" w:hanging="419"/>
    </w:pPr>
    <w:rPr>
      <w:bCs/>
      <w:sz w:val="24"/>
    </w:rPr>
  </w:style>
  <w:style w:type="paragraph" w:customStyle="1" w:styleId="1249">
    <w:name w:val="样式 标题 6 + 右侧:  0.42 厘米"/>
    <w:basedOn w:val="10"/>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250">
    <w:name w:val="并列项-点"/>
    <w:basedOn w:val="1"/>
    <w:qFormat/>
    <w:uiPriority w:val="0"/>
    <w:pPr>
      <w:adjustRightInd w:val="0"/>
      <w:snapToGrid w:val="0"/>
      <w:spacing w:line="360" w:lineRule="auto"/>
    </w:pPr>
    <w:rPr>
      <w:sz w:val="24"/>
      <w:szCs w:val="20"/>
    </w:rPr>
  </w:style>
  <w:style w:type="paragraph" w:customStyle="1" w:styleId="1251">
    <w:name w:val="项目符号正文"/>
    <w:basedOn w:val="1"/>
    <w:qFormat/>
    <w:uiPriority w:val="0"/>
    <w:pPr>
      <w:tabs>
        <w:tab w:val="left" w:pos="845"/>
      </w:tabs>
      <w:adjustRightInd w:val="0"/>
      <w:snapToGrid w:val="0"/>
      <w:spacing w:afterLines="50" w:line="300" w:lineRule="auto"/>
      <w:ind w:left="845" w:hanging="420"/>
    </w:pPr>
    <w:rPr>
      <w:rFonts w:ascii="Arial" w:hAnsi="Arial"/>
      <w:sz w:val="20"/>
      <w:szCs w:val="20"/>
    </w:rPr>
  </w:style>
  <w:style w:type="paragraph" w:customStyle="1" w:styleId="1252">
    <w:name w:val="图片题注"/>
    <w:basedOn w:val="23"/>
    <w:qFormat/>
    <w:uiPriority w:val="0"/>
    <w:pPr>
      <w:widowControl w:val="0"/>
      <w:tabs>
        <w:tab w:val="center" w:pos="4161"/>
        <w:tab w:val="right" w:pos="8322"/>
      </w:tabs>
      <w:adjustRightInd w:val="0"/>
      <w:snapToGrid w:val="0"/>
      <w:spacing w:beforeLines="0" w:after="130" w:line="360" w:lineRule="auto"/>
    </w:pPr>
    <w:rPr>
      <w:rFonts w:cs="Arial"/>
      <w:sz w:val="20"/>
      <w:szCs w:val="20"/>
    </w:rPr>
  </w:style>
  <w:style w:type="paragraph" w:customStyle="1" w:styleId="1253">
    <w:name w:val="图片格式"/>
    <w:basedOn w:val="1"/>
    <w:qFormat/>
    <w:uiPriority w:val="0"/>
    <w:pPr>
      <w:adjustRightInd w:val="0"/>
      <w:snapToGrid w:val="0"/>
      <w:ind w:left="852" w:leftChars="355"/>
      <w:jc w:val="center"/>
    </w:pPr>
    <w:rPr>
      <w:rFonts w:ascii="Arial" w:hAnsi="Arial"/>
      <w:sz w:val="24"/>
    </w:rPr>
  </w:style>
  <w:style w:type="paragraph" w:customStyle="1" w:styleId="1254">
    <w:name w:val="需求"/>
    <w:basedOn w:val="1255"/>
    <w:qFormat/>
    <w:uiPriority w:val="0"/>
    <w:pPr>
      <w:ind w:left="567" w:hanging="567"/>
    </w:pPr>
    <w:rPr>
      <w:rFonts w:eastAsia="仿宋_GB2312"/>
    </w:rPr>
  </w:style>
  <w:style w:type="paragraph" w:customStyle="1" w:styleId="1255">
    <w:name w:val="应答"/>
    <w:basedOn w:val="1"/>
    <w:qFormat/>
    <w:uiPriority w:val="0"/>
    <w:pPr>
      <w:widowControl/>
      <w:spacing w:before="240" w:after="120" w:line="288" w:lineRule="auto"/>
      <w:ind w:left="624" w:hanging="624"/>
      <w:jc w:val="left"/>
    </w:pPr>
    <w:rPr>
      <w:rFonts w:eastAsia="黑体"/>
      <w:kern w:val="0"/>
      <w:szCs w:val="20"/>
    </w:rPr>
  </w:style>
  <w:style w:type="paragraph" w:customStyle="1" w:styleId="1256">
    <w:name w:val="Body-no indent"/>
    <w:next w:val="1"/>
    <w:semiHidden/>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125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25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9">
    <w:name w:val="缩紧正文 Char1"/>
    <w:basedOn w:val="1"/>
    <w:qFormat/>
    <w:uiPriority w:val="0"/>
    <w:pPr>
      <w:spacing w:before="120" w:after="120" w:line="400" w:lineRule="exact"/>
      <w:ind w:firstLine="480" w:firstLineChars="200"/>
    </w:pPr>
    <w:rPr>
      <w:rFonts w:ascii="宋体" w:hAnsi="宋体" w:cs="宋体"/>
      <w:sz w:val="24"/>
      <w:szCs w:val="20"/>
    </w:rPr>
  </w:style>
  <w:style w:type="paragraph" w:customStyle="1" w:styleId="1260">
    <w:name w:val="Char Char1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61">
    <w:name w:val="段 Char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2">
    <w:name w:val="数字编号"/>
    <w:basedOn w:val="1"/>
    <w:qFormat/>
    <w:uiPriority w:val="0"/>
  </w:style>
  <w:style w:type="paragraph" w:customStyle="1" w:styleId="126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4">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1265">
    <w:name w:val="2.1"/>
    <w:basedOn w:val="5"/>
    <w:semiHidden/>
    <w:qFormat/>
    <w:uiPriority w:val="0"/>
    <w:pPr>
      <w:tabs>
        <w:tab w:val="left" w:pos="576"/>
      </w:tabs>
      <w:spacing w:line="416" w:lineRule="auto"/>
      <w:ind w:left="576" w:hanging="576"/>
      <w:jc w:val="both"/>
    </w:pPr>
    <w:rPr>
      <w:rFonts w:ascii="Cambria" w:hAnsi="Cambria"/>
      <w:sz w:val="32"/>
    </w:rPr>
  </w:style>
  <w:style w:type="paragraph" w:customStyle="1" w:styleId="1266">
    <w:name w:val="B1"/>
    <w:basedOn w:val="1"/>
    <w:semiHidden/>
    <w:qFormat/>
    <w:uiPriority w:val="0"/>
    <w:pPr>
      <w:widowControl/>
      <w:tabs>
        <w:tab w:val="left" w:pos="780"/>
      </w:tabs>
      <w:adjustRightInd w:val="0"/>
      <w:snapToGrid w:val="0"/>
      <w:spacing w:before="120" w:line="280" w:lineRule="atLeast"/>
      <w:ind w:left="780" w:hanging="420"/>
      <w:jc w:val="left"/>
    </w:pPr>
    <w:rPr>
      <w:rFonts w:eastAsia="华文仿宋"/>
      <w:b/>
      <w:kern w:val="0"/>
      <w:sz w:val="24"/>
      <w:szCs w:val="21"/>
      <w:lang w:val="en-AU" w:eastAsia="en-US"/>
    </w:rPr>
  </w:style>
  <w:style w:type="paragraph" w:customStyle="1" w:styleId="1267">
    <w:name w:val="标题7"/>
    <w:basedOn w:val="11"/>
    <w:semiHidden/>
    <w:qFormat/>
    <w:uiPriority w:val="0"/>
    <w:pPr>
      <w:adjustRightInd w:val="0"/>
      <w:snapToGrid w:val="0"/>
      <w:spacing w:before="200" w:after="140" w:line="360" w:lineRule="auto"/>
      <w:ind w:left="420" w:firstLine="200" w:firstLineChars="200"/>
      <w:textAlignment w:val="baseline"/>
    </w:pPr>
    <w:rPr>
      <w:kern w:val="0"/>
      <w:szCs w:val="20"/>
    </w:rPr>
  </w:style>
  <w:style w:type="paragraph" w:customStyle="1" w:styleId="1268">
    <w:name w:val="标题章 1"/>
    <w:basedOn w:val="1"/>
    <w:semiHidden/>
    <w:qFormat/>
    <w:uiPriority w:val="0"/>
    <w:pPr>
      <w:tabs>
        <w:tab w:val="left" w:pos="360"/>
      </w:tabs>
      <w:adjustRightInd w:val="0"/>
      <w:snapToGrid w:val="0"/>
      <w:spacing w:line="360" w:lineRule="auto"/>
      <w:ind w:left="360" w:hanging="360" w:hangingChars="200"/>
      <w:jc w:val="center"/>
      <w:outlineLvl w:val="0"/>
    </w:pPr>
    <w:rPr>
      <w:b/>
      <w:sz w:val="52"/>
      <w:szCs w:val="52"/>
    </w:rPr>
  </w:style>
  <w:style w:type="paragraph" w:customStyle="1" w:styleId="1269">
    <w:name w:val="标题    4"/>
    <w:basedOn w:val="1"/>
    <w:semiHidden/>
    <w:qFormat/>
    <w:uiPriority w:val="0"/>
    <w:pPr>
      <w:tabs>
        <w:tab w:val="left" w:pos="780"/>
      </w:tabs>
      <w:adjustRightInd w:val="0"/>
      <w:snapToGrid w:val="0"/>
      <w:spacing w:line="360" w:lineRule="auto"/>
      <w:ind w:left="780" w:hanging="360"/>
      <w:jc w:val="left"/>
      <w:outlineLvl w:val="3"/>
    </w:pPr>
    <w:rPr>
      <w:b/>
      <w:sz w:val="30"/>
      <w:szCs w:val="30"/>
    </w:rPr>
  </w:style>
  <w:style w:type="paragraph" w:customStyle="1" w:styleId="1270">
    <w:name w:val="FA正文+标号"/>
    <w:basedOn w:val="1271"/>
    <w:semiHidden/>
    <w:qFormat/>
    <w:uiPriority w:val="0"/>
    <w:pPr>
      <w:tabs>
        <w:tab w:val="left" w:pos="2313"/>
      </w:tabs>
      <w:ind w:left="2313" w:firstLine="0" w:firstLineChars="0"/>
    </w:pPr>
  </w:style>
  <w:style w:type="paragraph" w:customStyle="1" w:styleId="1271">
    <w:name w:val="FA正文"/>
    <w:basedOn w:val="1"/>
    <w:semiHidden/>
    <w:qFormat/>
    <w:uiPriority w:val="0"/>
    <w:pPr>
      <w:spacing w:line="360" w:lineRule="auto"/>
      <w:ind w:firstLine="422" w:firstLineChars="176"/>
      <w:outlineLvl w:val="3"/>
    </w:pPr>
    <w:rPr>
      <w:rFonts w:ascii="宋体" w:hAnsi="宋体" w:cs="宋体"/>
      <w:sz w:val="24"/>
      <w:szCs w:val="21"/>
    </w:rPr>
  </w:style>
  <w:style w:type="paragraph" w:customStyle="1" w:styleId="1272">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73">
    <w:name w:val="c标题1"/>
    <w:basedOn w:val="4"/>
    <w:semiHidden/>
    <w:qFormat/>
    <w:uiPriority w:val="0"/>
    <w:pPr>
      <w:tabs>
        <w:tab w:val="left" w:pos="432"/>
      </w:tabs>
      <w:spacing w:before="340" w:after="330" w:line="578" w:lineRule="auto"/>
      <w:ind w:left="432" w:hanging="432"/>
    </w:pPr>
    <w:rPr>
      <w:rFonts w:ascii="Calibri" w:hAnsi="Calibri"/>
      <w:sz w:val="44"/>
    </w:rPr>
  </w:style>
  <w:style w:type="paragraph" w:customStyle="1" w:styleId="1274">
    <w:name w:val="wx正文+标号"/>
    <w:basedOn w:val="1275"/>
    <w:semiHidden/>
    <w:qFormat/>
    <w:uiPriority w:val="0"/>
  </w:style>
  <w:style w:type="paragraph" w:customStyle="1" w:styleId="1275">
    <w:name w:val="wx正文"/>
    <w:basedOn w:val="1"/>
    <w:semiHidden/>
    <w:qFormat/>
    <w:uiPriority w:val="0"/>
    <w:pPr>
      <w:spacing w:line="360" w:lineRule="auto"/>
      <w:ind w:firstLine="540" w:firstLineChars="257"/>
    </w:pPr>
    <w:rPr>
      <w:rFonts w:hAnsi="宋体" w:cs="宋体"/>
      <w:szCs w:val="21"/>
    </w:rPr>
  </w:style>
  <w:style w:type="paragraph" w:customStyle="1" w:styleId="1276">
    <w:name w:val="t_black_12_b"/>
    <w:basedOn w:val="1"/>
    <w:qFormat/>
    <w:uiPriority w:val="0"/>
    <w:pPr>
      <w:widowControl/>
      <w:spacing w:line="360" w:lineRule="auto"/>
      <w:ind w:firstLine="200" w:firstLineChars="200"/>
      <w:jc w:val="left"/>
    </w:pPr>
    <w:rPr>
      <w:rFonts w:ascii="宋体" w:hAnsi="宋体" w:cs="宋体"/>
      <w:b/>
      <w:bCs/>
      <w:color w:val="212121"/>
      <w:kern w:val="0"/>
      <w:sz w:val="9"/>
      <w:szCs w:val="9"/>
    </w:rPr>
  </w:style>
  <w:style w:type="paragraph" w:customStyle="1" w:styleId="1277">
    <w:name w:val="xl38"/>
    <w:basedOn w:val="1"/>
    <w:qFormat/>
    <w:uiPriority w:val="0"/>
    <w:pPr>
      <w:widowControl/>
      <w:spacing w:before="100" w:beforeAutospacing="1" w:after="100" w:afterAutospacing="1"/>
      <w:jc w:val="left"/>
    </w:pPr>
    <w:rPr>
      <w:kern w:val="0"/>
      <w:sz w:val="28"/>
      <w:szCs w:val="28"/>
    </w:rPr>
  </w:style>
  <w:style w:type="paragraph" w:customStyle="1" w:styleId="1278">
    <w:name w:val="c标题3"/>
    <w:basedOn w:val="6"/>
    <w:semiHidden/>
    <w:qFormat/>
    <w:uiPriority w:val="0"/>
    <w:pPr>
      <w:tabs>
        <w:tab w:val="left" w:pos="720"/>
      </w:tabs>
      <w:spacing w:before="260" w:after="260" w:line="416" w:lineRule="auto"/>
      <w:ind w:left="720" w:hanging="720"/>
    </w:pPr>
    <w:rPr>
      <w:rFonts w:ascii="Calibri" w:hAnsi="Calibri"/>
      <w:sz w:val="32"/>
    </w:rPr>
  </w:style>
  <w:style w:type="paragraph" w:customStyle="1" w:styleId="1279">
    <w:name w:val="xl4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0">
    <w:name w:val="Style Heading 1H1H11H12H111H13H112Section Headh11st level...1"/>
    <w:basedOn w:val="4"/>
    <w:next w:val="1271"/>
    <w:semiHidden/>
    <w:qFormat/>
    <w:uiPriority w:val="0"/>
    <w:pPr>
      <w:tabs>
        <w:tab w:val="left" w:pos="432"/>
      </w:tabs>
      <w:spacing w:before="340" w:after="330" w:line="578" w:lineRule="auto"/>
      <w:ind w:left="432" w:hanging="432"/>
    </w:pPr>
    <w:rPr>
      <w:rFonts w:ascii="Calibri" w:hAnsi="Calibri"/>
      <w:sz w:val="44"/>
    </w:rPr>
  </w:style>
  <w:style w:type="paragraph" w:customStyle="1" w:styleId="1281">
    <w:name w:val="xl41"/>
    <w:basedOn w:val="1"/>
    <w:qFormat/>
    <w:uiPriority w:val="0"/>
    <w:pPr>
      <w:widowControl/>
      <w:spacing w:before="100" w:beforeAutospacing="1" w:after="100" w:afterAutospacing="1"/>
      <w:jc w:val="center"/>
    </w:pPr>
    <w:rPr>
      <w:rFonts w:ascii="黑体" w:hAnsi="宋体" w:eastAsia="黑体" w:cs="宋体"/>
      <w:kern w:val="0"/>
      <w:sz w:val="30"/>
      <w:szCs w:val="30"/>
    </w:rPr>
  </w:style>
  <w:style w:type="paragraph" w:customStyle="1" w:styleId="1282">
    <w:name w:val="富阳正文+标号"/>
    <w:basedOn w:val="1283"/>
    <w:semiHidden/>
    <w:qFormat/>
    <w:uiPriority w:val="0"/>
    <w:pPr>
      <w:tabs>
        <w:tab w:val="left" w:pos="1247"/>
      </w:tabs>
      <w:ind w:left="1247" w:firstLine="0" w:firstLineChars="0"/>
    </w:pPr>
    <w:rPr>
      <w:b/>
      <w:bCs/>
      <w:sz w:val="24"/>
      <w:szCs w:val="24"/>
    </w:rPr>
  </w:style>
  <w:style w:type="paragraph" w:customStyle="1" w:styleId="1283">
    <w:name w:val="富阳正文"/>
    <w:basedOn w:val="1"/>
    <w:semiHidden/>
    <w:qFormat/>
    <w:uiPriority w:val="0"/>
    <w:pPr>
      <w:spacing w:line="360" w:lineRule="auto"/>
      <w:ind w:firstLine="540" w:firstLineChars="257"/>
    </w:pPr>
    <w:rPr>
      <w:rFonts w:cs="宋体"/>
      <w:szCs w:val="21"/>
    </w:rPr>
  </w:style>
  <w:style w:type="paragraph" w:customStyle="1" w:styleId="1284">
    <w:name w:val="样式 标题 1 + 居中"/>
    <w:basedOn w:val="4"/>
    <w:qFormat/>
    <w:uiPriority w:val="0"/>
    <w:pPr>
      <w:numPr>
        <w:numId w:val="0"/>
      </w:numPr>
      <w:spacing w:before="340" w:after="330" w:line="578" w:lineRule="auto"/>
      <w:jc w:val="center"/>
    </w:pPr>
    <w:rPr>
      <w:rFonts w:ascii="宋体" w:hAnsi="宋体" w:cs="宋体"/>
      <w:sz w:val="44"/>
      <w:szCs w:val="20"/>
    </w:rPr>
  </w:style>
  <w:style w:type="paragraph" w:customStyle="1" w:styleId="1285">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1"/>
    </w:rPr>
  </w:style>
  <w:style w:type="paragraph" w:customStyle="1" w:styleId="1286">
    <w:name w:val="Style Heading 2 + Line spacing:  1.5 lines"/>
    <w:basedOn w:val="5"/>
    <w:semiHidden/>
    <w:qFormat/>
    <w:uiPriority w:val="0"/>
    <w:pPr>
      <w:tabs>
        <w:tab w:val="left" w:pos="576"/>
      </w:tabs>
      <w:spacing w:line="416" w:lineRule="auto"/>
      <w:ind w:left="576" w:hanging="576"/>
      <w:jc w:val="both"/>
    </w:pPr>
    <w:rPr>
      <w:rFonts w:ascii="Cambria" w:hAnsi="Cambria"/>
      <w:sz w:val="32"/>
    </w:rPr>
  </w:style>
  <w:style w:type="paragraph" w:customStyle="1" w:styleId="1287">
    <w:name w:val="方案正文bullet"/>
    <w:basedOn w:val="1089"/>
    <w:semiHidden/>
    <w:qFormat/>
    <w:uiPriority w:val="0"/>
  </w:style>
  <w:style w:type="paragraph" w:customStyle="1" w:styleId="1288">
    <w:name w:val="财政-标题五"/>
    <w:basedOn w:val="1224"/>
    <w:qFormat/>
    <w:uiPriority w:val="0"/>
    <w:pPr>
      <w:ind w:left="5160" w:hanging="420"/>
      <w:outlineLvl w:val="4"/>
    </w:pPr>
    <w:rPr>
      <w:sz w:val="24"/>
    </w:rPr>
  </w:style>
  <w:style w:type="paragraph" w:customStyle="1" w:styleId="1289">
    <w:name w:val="Bullet 1"/>
    <w:basedOn w:val="1"/>
    <w:qFormat/>
    <w:uiPriority w:val="0"/>
    <w:pPr>
      <w:tabs>
        <w:tab w:val="left" w:pos="1200"/>
        <w:tab w:val="left" w:pos="7920"/>
      </w:tabs>
      <w:spacing w:line="280" w:lineRule="exact"/>
      <w:ind w:left="1200" w:leftChars="400" w:hanging="360" w:hangingChars="200"/>
      <w:jc w:val="left"/>
    </w:pPr>
    <w:rPr>
      <w:rFonts w:ascii="Arial" w:hAnsi="Arial"/>
      <w:kern w:val="0"/>
      <w:sz w:val="19"/>
      <w:szCs w:val="20"/>
      <w:lang w:eastAsia="en-US"/>
    </w:rPr>
  </w:style>
  <w:style w:type="paragraph" w:customStyle="1" w:styleId="1290">
    <w:name w:val="样式 首行缩进:  2 字符4"/>
    <w:basedOn w:val="1"/>
    <w:qFormat/>
    <w:uiPriority w:val="0"/>
    <w:pPr>
      <w:spacing w:before="120" w:line="360" w:lineRule="auto"/>
      <w:ind w:firstLine="480" w:firstLineChars="200"/>
    </w:pPr>
    <w:rPr>
      <w:rFonts w:cs="宋体"/>
      <w:sz w:val="24"/>
      <w:szCs w:val="20"/>
    </w:rPr>
  </w:style>
  <w:style w:type="paragraph" w:customStyle="1" w:styleId="1291">
    <w:name w:val="ST Heading 1"/>
    <w:basedOn w:val="1"/>
    <w:semiHidden/>
    <w:qFormat/>
    <w:uiPriority w:val="0"/>
    <w:pPr>
      <w:keepNext/>
      <w:widowControl/>
      <w:tabs>
        <w:tab w:val="left" w:pos="1620"/>
      </w:tabs>
      <w:spacing w:line="360" w:lineRule="auto"/>
      <w:ind w:left="1620" w:leftChars="600" w:hanging="360" w:hangingChars="200"/>
      <w:jc w:val="center"/>
      <w:outlineLvl w:val="0"/>
    </w:pPr>
    <w:rPr>
      <w:rFonts w:ascii="Arial" w:hAnsi="Arial"/>
      <w:b/>
      <w:bCs/>
      <w:kern w:val="32"/>
      <w:sz w:val="40"/>
      <w:szCs w:val="40"/>
    </w:rPr>
  </w:style>
  <w:style w:type="paragraph" w:customStyle="1" w:styleId="1292">
    <w:name w:val="ST Heading 2"/>
    <w:basedOn w:val="1"/>
    <w:semiHidden/>
    <w:qFormat/>
    <w:uiPriority w:val="0"/>
    <w:pPr>
      <w:keepNext/>
      <w:widowControl/>
      <w:tabs>
        <w:tab w:val="left" w:pos="1620"/>
      </w:tabs>
      <w:spacing w:before="240" w:line="360" w:lineRule="auto"/>
      <w:ind w:left="1620" w:leftChars="600" w:hanging="360" w:hangingChars="200"/>
      <w:outlineLvl w:val="1"/>
    </w:pPr>
    <w:rPr>
      <w:rFonts w:ascii="Arial" w:hAnsi="Arial"/>
      <w:b/>
      <w:bCs/>
      <w:iCs/>
      <w:kern w:val="0"/>
      <w:sz w:val="32"/>
      <w:szCs w:val="20"/>
    </w:rPr>
  </w:style>
  <w:style w:type="paragraph" w:customStyle="1" w:styleId="1293">
    <w:name w:val="ST Heading 3"/>
    <w:basedOn w:val="1"/>
    <w:semiHidden/>
    <w:qFormat/>
    <w:uiPriority w:val="0"/>
    <w:pPr>
      <w:keepNext/>
      <w:widowControl/>
      <w:tabs>
        <w:tab w:val="left" w:pos="1620"/>
      </w:tabs>
      <w:spacing w:before="120" w:after="120" w:line="360" w:lineRule="auto"/>
      <w:ind w:left="1620" w:leftChars="600" w:hanging="360" w:hangingChars="200"/>
      <w:outlineLvl w:val="2"/>
    </w:pPr>
    <w:rPr>
      <w:rFonts w:ascii="Arial" w:hAnsi="Arial"/>
      <w:b/>
      <w:iCs/>
      <w:kern w:val="0"/>
      <w:sz w:val="24"/>
    </w:rPr>
  </w:style>
  <w:style w:type="paragraph" w:customStyle="1" w:styleId="1294">
    <w:name w:val="列表符号项目级别1"/>
    <w:basedOn w:val="1"/>
    <w:qFormat/>
    <w:uiPriority w:val="0"/>
    <w:rPr>
      <w:rFonts w:eastAsia="仿宋_GB2312"/>
      <w:sz w:val="28"/>
    </w:rPr>
  </w:style>
  <w:style w:type="paragraph" w:customStyle="1" w:styleId="1295">
    <w:name w:val="Body-indent"/>
    <w:basedOn w:val="1"/>
    <w:semiHidden/>
    <w:qFormat/>
    <w:uiPriority w:val="0"/>
    <w:pPr>
      <w:spacing w:line="280" w:lineRule="exact"/>
      <w:ind w:right="-19" w:firstLine="240"/>
      <w:jc w:val="left"/>
    </w:pPr>
    <w:rPr>
      <w:rFonts w:ascii="Arial" w:hAnsi="Arial"/>
      <w:kern w:val="0"/>
      <w:sz w:val="19"/>
      <w:szCs w:val="20"/>
      <w:lang w:eastAsia="en-US"/>
    </w:rPr>
  </w:style>
  <w:style w:type="paragraph" w:customStyle="1" w:styleId="1296">
    <w:name w:val="财政-标题六"/>
    <w:basedOn w:val="1288"/>
    <w:qFormat/>
    <w:uiPriority w:val="0"/>
    <w:pPr>
      <w:ind w:left="850"/>
      <w:outlineLvl w:val="5"/>
    </w:pPr>
    <w:rPr>
      <w:b w:val="0"/>
    </w:rPr>
  </w:style>
  <w:style w:type="paragraph" w:customStyle="1" w:styleId="1297">
    <w:name w:val="样式 标题 3标题 3 Char1标题 3 Char Charh3 Char CharH3 Char Charsect..."/>
    <w:basedOn w:val="6"/>
    <w:qFormat/>
    <w:uiPriority w:val="0"/>
    <w:pPr>
      <w:tabs>
        <w:tab w:val="left" w:pos="720"/>
      </w:tabs>
      <w:spacing w:before="260" w:after="260" w:line="416" w:lineRule="auto"/>
      <w:ind w:left="720" w:hanging="720"/>
    </w:pPr>
    <w:rPr>
      <w:rFonts w:ascii="Calibri" w:hAnsi="Calibri"/>
      <w:sz w:val="32"/>
    </w:rPr>
  </w:style>
  <w:style w:type="paragraph" w:customStyle="1" w:styleId="1298">
    <w:name w:val="图标题"/>
    <w:basedOn w:val="1"/>
    <w:qFormat/>
    <w:uiPriority w:val="0"/>
    <w:pPr>
      <w:adjustRightInd w:val="0"/>
      <w:snapToGrid w:val="0"/>
      <w:spacing w:line="360" w:lineRule="auto"/>
      <w:jc w:val="center"/>
      <w:outlineLvl w:val="7"/>
    </w:pPr>
    <w:rPr>
      <w:sz w:val="24"/>
    </w:rPr>
  </w:style>
  <w:style w:type="paragraph" w:customStyle="1" w:styleId="1299">
    <w:name w:val="正文（首行缩进2字符）"/>
    <w:basedOn w:val="1"/>
    <w:qFormat/>
    <w:uiPriority w:val="0"/>
    <w:pPr>
      <w:spacing w:line="360" w:lineRule="auto"/>
      <w:ind w:firstLine="480" w:firstLineChars="200"/>
    </w:pPr>
    <w:rPr>
      <w:sz w:val="24"/>
    </w:rPr>
  </w:style>
  <w:style w:type="paragraph" w:customStyle="1" w:styleId="1300">
    <w:name w:val="样式 标题 55l4H5h5Second Subheading + 段前: 0.5 行 段后: 0.5 行 行距:..."/>
    <w:basedOn w:val="8"/>
    <w:qFormat/>
    <w:uiPriority w:val="0"/>
    <w:pPr>
      <w:ind w:left="1008" w:hanging="1008" w:firstLineChars="200"/>
    </w:pPr>
    <w:rPr>
      <w:rFonts w:ascii="Calibri" w:hAnsi="Calibri"/>
      <w:bCs/>
      <w:szCs w:val="28"/>
    </w:rPr>
  </w:style>
  <w:style w:type="paragraph" w:customStyle="1" w:styleId="1301">
    <w:name w:val="符号 1"/>
    <w:basedOn w:val="35"/>
    <w:qFormat/>
    <w:uiPriority w:val="0"/>
    <w:pPr>
      <w:spacing w:line="360" w:lineRule="auto"/>
      <w:ind w:left="0" w:firstLine="0"/>
      <w:jc w:val="both"/>
    </w:pPr>
    <w:rPr>
      <w:kern w:val="28"/>
    </w:rPr>
  </w:style>
  <w:style w:type="paragraph" w:customStyle="1" w:styleId="1302">
    <w:name w:val="符号 2"/>
    <w:basedOn w:val="1301"/>
    <w:qFormat/>
    <w:uiPriority w:val="0"/>
  </w:style>
  <w:style w:type="paragraph" w:customStyle="1" w:styleId="1303">
    <w:name w:val="段 1"/>
    <w:basedOn w:val="1"/>
    <w:qFormat/>
    <w:uiPriority w:val="0"/>
    <w:pPr>
      <w:spacing w:line="360" w:lineRule="auto"/>
    </w:pPr>
    <w:rPr>
      <w:b/>
      <w:bCs/>
      <w:sz w:val="24"/>
    </w:rPr>
  </w:style>
  <w:style w:type="paragraph" w:customStyle="1" w:styleId="1304">
    <w:name w:val="数字级连标题6"/>
    <w:basedOn w:val="10"/>
    <w:qFormat/>
    <w:uiPriority w:val="0"/>
    <w:pPr>
      <w:keepNext w:val="0"/>
      <w:tabs>
        <w:tab w:val="left" w:pos="0"/>
        <w:tab w:val="left" w:pos="2520"/>
        <w:tab w:val="clear" w:pos="1152"/>
      </w:tabs>
      <w:spacing w:before="100" w:beforeAutospacing="1" w:after="100" w:afterAutospacing="1" w:line="360" w:lineRule="auto"/>
      <w:ind w:left="2520" w:firstLine="149" w:firstLineChars="149"/>
    </w:pPr>
    <w:rPr>
      <w:rFonts w:ascii="Times New Roman" w:hAnsi="Times New Roman" w:eastAsia="宋体"/>
      <w:bCs/>
    </w:rPr>
  </w:style>
  <w:style w:type="paragraph" w:customStyle="1" w:styleId="1305">
    <w:name w:val="Char3"/>
    <w:basedOn w:val="1"/>
    <w:qFormat/>
    <w:uiPriority w:val="0"/>
    <w:pPr>
      <w:tabs>
        <w:tab w:val="left" w:pos="2036"/>
      </w:tabs>
      <w:ind w:left="2036" w:hanging="420"/>
    </w:pPr>
    <w:rPr>
      <w:sz w:val="24"/>
    </w:rPr>
  </w:style>
  <w:style w:type="paragraph" w:customStyle="1" w:styleId="1306">
    <w:name w:val="默认段落字体 Para Char Char Char Char Char Char Char"/>
    <w:basedOn w:val="1"/>
    <w:qFormat/>
    <w:uiPriority w:val="0"/>
    <w:pPr>
      <w:adjustRightInd w:val="0"/>
      <w:spacing w:line="360" w:lineRule="auto"/>
    </w:pPr>
    <w:rPr>
      <w:kern w:val="0"/>
      <w:sz w:val="24"/>
      <w:szCs w:val="20"/>
    </w:rPr>
  </w:style>
  <w:style w:type="paragraph" w:customStyle="1" w:styleId="1307">
    <w:name w:val="TableTextBulletRound"/>
    <w:basedOn w:val="1"/>
    <w:qFormat/>
    <w:uiPriority w:val="0"/>
    <w:pPr>
      <w:widowControl/>
      <w:jc w:val="left"/>
    </w:pPr>
    <w:rPr>
      <w:rFonts w:ascii="Century Gothic" w:hAnsi="Century Gothic" w:eastAsia="Times New Roman"/>
      <w:kern w:val="0"/>
      <w:sz w:val="18"/>
      <w:szCs w:val="18"/>
      <w:lang w:eastAsia="en-US"/>
    </w:rPr>
  </w:style>
  <w:style w:type="paragraph" w:customStyle="1" w:styleId="1308">
    <w:name w:val="标题1，章节第一层"/>
    <w:basedOn w:val="1"/>
    <w:next w:val="385"/>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1309">
    <w:name w:val="标题2，章节第二层"/>
    <w:basedOn w:val="1"/>
    <w:next w:val="385"/>
    <w:qFormat/>
    <w:uiPriority w:val="0"/>
    <w:pPr>
      <w:tabs>
        <w:tab w:val="left" w:pos="630"/>
        <w:tab w:val="left" w:pos="720"/>
      </w:tabs>
      <w:adjustRightInd w:val="0"/>
      <w:snapToGrid w:val="0"/>
      <w:spacing w:beforeLines="100" w:afterLines="100" w:line="300" w:lineRule="auto"/>
      <w:ind w:left="141" w:hanging="141"/>
      <w:outlineLvl w:val="1"/>
    </w:pPr>
    <w:rPr>
      <w:rFonts w:ascii="Arial" w:hAnsi="Arial" w:eastAsia="黑体"/>
      <w:sz w:val="32"/>
    </w:rPr>
  </w:style>
  <w:style w:type="paragraph" w:customStyle="1" w:styleId="1310">
    <w:name w:val="标题3，章节第三层"/>
    <w:basedOn w:val="1"/>
    <w:next w:val="385"/>
    <w:qFormat/>
    <w:uiPriority w:val="0"/>
    <w:pPr>
      <w:tabs>
        <w:tab w:val="left" w:pos="1080"/>
      </w:tabs>
      <w:adjustRightInd w:val="0"/>
      <w:snapToGrid w:val="0"/>
      <w:spacing w:before="78" w:line="300" w:lineRule="auto"/>
      <w:ind w:left="567" w:hanging="567"/>
      <w:outlineLvl w:val="2"/>
    </w:pPr>
    <w:rPr>
      <w:rFonts w:ascii="Arial" w:hAnsi="Arial" w:eastAsia="华文细黑"/>
      <w:sz w:val="30"/>
    </w:rPr>
  </w:style>
  <w:style w:type="paragraph" w:customStyle="1" w:styleId="1311">
    <w:name w:val="标题4，章节第四层"/>
    <w:basedOn w:val="1"/>
    <w:next w:val="385"/>
    <w:qFormat/>
    <w:uiPriority w:val="0"/>
    <w:pPr>
      <w:tabs>
        <w:tab w:val="left" w:pos="630"/>
        <w:tab w:val="left" w:pos="1865"/>
      </w:tabs>
      <w:ind w:left="1133" w:hanging="708"/>
      <w:outlineLvl w:val="3"/>
    </w:pPr>
    <w:rPr>
      <w:rFonts w:ascii="Arial" w:hAnsi="Arial" w:eastAsia="华文细黑"/>
      <w:sz w:val="30"/>
    </w:rPr>
  </w:style>
  <w:style w:type="paragraph" w:customStyle="1" w:styleId="1312">
    <w:name w:val="标题5，章节第五层"/>
    <w:basedOn w:val="1"/>
    <w:next w:val="385"/>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313">
    <w:name w:val="项目符号：一级"/>
    <w:basedOn w:val="385"/>
    <w:next w:val="385"/>
    <w:qFormat/>
    <w:uiPriority w:val="0"/>
    <w:pPr>
      <w:tabs>
        <w:tab w:val="left" w:pos="360"/>
        <w:tab w:val="left" w:pos="2166"/>
      </w:tabs>
      <w:spacing w:before="78"/>
      <w:ind w:left="2166" w:hanging="454"/>
    </w:pPr>
  </w:style>
  <w:style w:type="paragraph" w:customStyle="1" w:styleId="1314">
    <w:name w:val="paragraph1"/>
    <w:basedOn w:val="1"/>
    <w:qFormat/>
    <w:uiPriority w:val="0"/>
    <w:pPr>
      <w:spacing w:beforeLines="20" w:afterLines="30" w:line="360" w:lineRule="auto"/>
      <w:ind w:firstLine="200" w:firstLineChars="200"/>
    </w:pPr>
    <w:rPr>
      <w:sz w:val="24"/>
    </w:rPr>
  </w:style>
  <w:style w:type="paragraph" w:customStyle="1" w:styleId="1315">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316">
    <w:name w:val="文档标题3"/>
    <w:basedOn w:val="6"/>
    <w:next w:val="1"/>
    <w:qFormat/>
    <w:uiPriority w:val="0"/>
    <w:pPr>
      <w:tabs>
        <w:tab w:val="left" w:pos="360"/>
      </w:tabs>
      <w:spacing w:before="100" w:beforeAutospacing="1" w:after="100" w:afterAutospacing="1" w:line="416" w:lineRule="auto"/>
    </w:pPr>
    <w:rPr>
      <w:b w:val="0"/>
      <w:lang w:val="pt-BR"/>
    </w:rPr>
  </w:style>
  <w:style w:type="paragraph" w:customStyle="1" w:styleId="131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8">
    <w:name w:val="第二"/>
    <w:basedOn w:val="5"/>
    <w:qFormat/>
    <w:uiPriority w:val="0"/>
    <w:pPr>
      <w:keepNext w:val="0"/>
      <w:tabs>
        <w:tab w:val="left" w:pos="360"/>
      </w:tabs>
      <w:spacing w:before="100" w:beforeAutospacing="1" w:after="100" w:afterAutospacing="1" w:line="360" w:lineRule="auto"/>
      <w:ind w:left="1247" w:hanging="1247"/>
      <w:jc w:val="both"/>
    </w:pPr>
    <w:rPr>
      <w:rFonts w:ascii="黑体" w:eastAsia="黑体"/>
      <w:sz w:val="32"/>
    </w:rPr>
  </w:style>
  <w:style w:type="paragraph" w:customStyle="1" w:styleId="1319">
    <w:name w:val="缩紧正文"/>
    <w:basedOn w:val="1"/>
    <w:qFormat/>
    <w:uiPriority w:val="0"/>
    <w:pPr>
      <w:spacing w:before="120" w:after="120" w:line="400" w:lineRule="exact"/>
      <w:ind w:firstLine="480" w:firstLineChars="200"/>
    </w:pPr>
    <w:rPr>
      <w:rFonts w:ascii="宋体" w:hAnsi="宋体" w:cs="宋体"/>
      <w:sz w:val="24"/>
    </w:rPr>
  </w:style>
  <w:style w:type="paragraph" w:customStyle="1" w:styleId="1320">
    <w:name w:val="arial122"/>
    <w:basedOn w:val="1"/>
    <w:qFormat/>
    <w:uiPriority w:val="0"/>
    <w:pPr>
      <w:widowControl/>
      <w:spacing w:line="300" w:lineRule="atLeast"/>
      <w:jc w:val="left"/>
    </w:pPr>
    <w:rPr>
      <w:rFonts w:ascii="宋体" w:hAnsi="宋体" w:cs="宋体"/>
      <w:kern w:val="0"/>
      <w:sz w:val="18"/>
      <w:szCs w:val="18"/>
    </w:rPr>
  </w:style>
  <w:style w:type="paragraph" w:customStyle="1" w:styleId="1321">
    <w:name w:val="1级标题"/>
    <w:next w:val="1"/>
    <w:qFormat/>
    <w:uiPriority w:val="0"/>
    <w:pPr>
      <w:tabs>
        <w:tab w:val="left" w:pos="425"/>
      </w:tabs>
      <w:spacing w:line="360" w:lineRule="auto"/>
      <w:ind w:left="425" w:hanging="425"/>
      <w:outlineLvl w:val="0"/>
    </w:pPr>
    <w:rPr>
      <w:rFonts w:ascii="仿宋_GB2312" w:hAnsi="Times New Roman" w:eastAsia="仿宋_GB2312" w:cs="Times New Roman"/>
      <w:b/>
      <w:kern w:val="2"/>
      <w:sz w:val="32"/>
      <w:szCs w:val="32"/>
      <w:lang w:val="en-US" w:eastAsia="zh-CN" w:bidi="ar-SA"/>
    </w:rPr>
  </w:style>
  <w:style w:type="paragraph" w:customStyle="1" w:styleId="1322">
    <w:name w:val="tabletext"/>
    <w:basedOn w:val="1"/>
    <w:qFormat/>
    <w:uiPriority w:val="0"/>
    <w:pPr>
      <w:widowControl/>
      <w:spacing w:line="300" w:lineRule="atLeast"/>
      <w:jc w:val="left"/>
    </w:pPr>
    <w:rPr>
      <w:rFonts w:ascii="宋体" w:hAnsi="宋体" w:cs="宋体"/>
      <w:kern w:val="0"/>
      <w:sz w:val="18"/>
      <w:szCs w:val="18"/>
    </w:rPr>
  </w:style>
  <w:style w:type="paragraph" w:customStyle="1" w:styleId="1323">
    <w:name w:val="表格表头"/>
    <w:basedOn w:val="1"/>
    <w:next w:val="9"/>
    <w:qFormat/>
    <w:uiPriority w:val="0"/>
    <w:pPr>
      <w:tabs>
        <w:tab w:val="left" w:pos="840"/>
      </w:tabs>
      <w:ind w:left="840" w:hanging="420"/>
      <w:jc w:val="center"/>
    </w:pPr>
  </w:style>
  <w:style w:type="paragraph" w:customStyle="1" w:styleId="1324">
    <w:name w:val="题目封页"/>
    <w:basedOn w:val="1"/>
    <w:next w:val="1325"/>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325">
    <w:name w:val="副题目 – 封页"/>
    <w:basedOn w:val="1324"/>
    <w:next w:val="2"/>
    <w:qFormat/>
    <w:uiPriority w:val="0"/>
    <w:pPr>
      <w:spacing w:before="480" w:line="240" w:lineRule="auto"/>
      <w:ind w:left="1685" w:right="14" w:firstLine="418"/>
      <w:jc w:val="right"/>
    </w:pPr>
    <w:rPr>
      <w:rFonts w:ascii="黑体" w:hAnsi="Times New Roman" w:eastAsia="黑体"/>
      <w:bCs/>
      <w:spacing w:val="-20"/>
      <w:sz w:val="48"/>
    </w:rPr>
  </w:style>
  <w:style w:type="paragraph" w:customStyle="1" w:styleId="1326">
    <w:name w:val="Table Contents"/>
    <w:basedOn w:val="1"/>
    <w:qFormat/>
    <w:uiPriority w:val="0"/>
    <w:pPr>
      <w:autoSpaceDE w:val="0"/>
      <w:autoSpaceDN w:val="0"/>
      <w:adjustRightInd w:val="0"/>
      <w:jc w:val="left"/>
    </w:pPr>
    <w:rPr>
      <w:rFonts w:eastAsia="Times New Roman" w:cs="Tahoma"/>
      <w:kern w:val="0"/>
      <w:sz w:val="24"/>
    </w:rPr>
  </w:style>
  <w:style w:type="paragraph" w:customStyle="1" w:styleId="1327">
    <w:name w:val="纯文本1"/>
    <w:basedOn w:val="1"/>
    <w:next w:val="1"/>
    <w:qFormat/>
    <w:uiPriority w:val="0"/>
    <w:pPr>
      <w:widowControl/>
    </w:pPr>
    <w:rPr>
      <w:rFonts w:ascii="宋体"/>
      <w:color w:val="000000"/>
      <w:szCs w:val="20"/>
    </w:rPr>
  </w:style>
  <w:style w:type="paragraph" w:customStyle="1" w:styleId="1328">
    <w:name w:val="标准正文"/>
    <w:basedOn w:val="1"/>
    <w:qFormat/>
    <w:uiPriority w:val="0"/>
    <w:pPr>
      <w:snapToGrid w:val="0"/>
      <w:spacing w:afterLines="50" w:line="360" w:lineRule="auto"/>
      <w:ind w:firstLine="480" w:firstLineChars="200"/>
    </w:pPr>
    <w:rPr>
      <w:sz w:val="24"/>
      <w:szCs w:val="20"/>
    </w:rPr>
  </w:style>
  <w:style w:type="paragraph" w:customStyle="1" w:styleId="1329">
    <w:name w:val="Char Char2 Char Char Char Char Char Char Char Char"/>
    <w:basedOn w:val="1"/>
    <w:qFormat/>
    <w:uiPriority w:val="0"/>
    <w:rPr>
      <w:rFonts w:ascii="Tahoma" w:hAnsi="Tahoma"/>
      <w:sz w:val="24"/>
      <w:szCs w:val="20"/>
    </w:rPr>
  </w:style>
  <w:style w:type="paragraph" w:customStyle="1" w:styleId="1330">
    <w:name w:val="正文幼5号"/>
    <w:basedOn w:val="1"/>
    <w:qFormat/>
    <w:uiPriority w:val="0"/>
    <w:rPr>
      <w:rFonts w:eastAsia="幼圆"/>
      <w:szCs w:val="20"/>
    </w:rPr>
  </w:style>
  <w:style w:type="paragraph" w:customStyle="1" w:styleId="1331">
    <w:name w:val="公司名"/>
    <w:basedOn w:val="1"/>
    <w:qFormat/>
    <w:uiPriority w:val="0"/>
    <w:pPr>
      <w:keepNext/>
      <w:keepLines/>
      <w:widowControl/>
      <w:spacing w:line="220" w:lineRule="atLeast"/>
      <w:ind w:left="1080"/>
      <w:jc w:val="left"/>
    </w:pPr>
    <w:rPr>
      <w:spacing w:val="-30"/>
      <w:kern w:val="28"/>
      <w:sz w:val="60"/>
      <w:szCs w:val="20"/>
    </w:rPr>
  </w:style>
  <w:style w:type="paragraph" w:customStyle="1" w:styleId="1332">
    <w:name w:val="profile"/>
    <w:basedOn w:val="1"/>
    <w:qFormat/>
    <w:uiPriority w:val="0"/>
    <w:pPr>
      <w:widowControl/>
      <w:spacing w:before="100" w:beforeAutospacing="1" w:after="100" w:afterAutospacing="1" w:line="384" w:lineRule="auto"/>
    </w:pPr>
    <w:rPr>
      <w:rFonts w:ascii="宋体" w:hAnsi="宋体" w:cs="宋体"/>
      <w:kern w:val="0"/>
      <w:szCs w:val="21"/>
    </w:rPr>
  </w:style>
  <w:style w:type="paragraph" w:customStyle="1" w:styleId="1333">
    <w:name w:val="正文缩进3"/>
    <w:basedOn w:val="1"/>
    <w:qFormat/>
    <w:uiPriority w:val="0"/>
    <w:pPr>
      <w:spacing w:before="120" w:after="120" w:line="360" w:lineRule="auto"/>
      <w:ind w:firstLine="480" w:firstLineChars="200"/>
    </w:pPr>
    <w:rPr>
      <w:sz w:val="24"/>
    </w:rPr>
  </w:style>
  <w:style w:type="paragraph" w:customStyle="1" w:styleId="1334">
    <w:name w:val="样式 样式 小四 首行缩进:  0.74 厘米 行距: 1.5 倍行距 + 首行缩进:  2 字符"/>
    <w:basedOn w:val="1"/>
    <w:qFormat/>
    <w:uiPriority w:val="0"/>
    <w:pPr>
      <w:adjustRightInd w:val="0"/>
      <w:spacing w:before="100" w:beforeAutospacing="1" w:after="100" w:afterAutospacing="1"/>
      <w:ind w:firstLine="480" w:firstLineChars="200"/>
    </w:pPr>
    <w:rPr>
      <w:rFonts w:cs="宋体"/>
      <w:sz w:val="24"/>
      <w:szCs w:val="20"/>
    </w:rPr>
  </w:style>
  <w:style w:type="paragraph" w:customStyle="1" w:styleId="1335">
    <w:name w:val="正文+20磅"/>
    <w:basedOn w:val="1"/>
    <w:qFormat/>
    <w:uiPriority w:val="0"/>
    <w:pPr>
      <w:spacing w:before="120" w:after="120" w:line="400" w:lineRule="exact"/>
      <w:ind w:firstLine="480" w:firstLineChars="200"/>
    </w:pPr>
    <w:rPr>
      <w:sz w:val="24"/>
    </w:rPr>
  </w:style>
  <w:style w:type="paragraph" w:customStyle="1" w:styleId="1336">
    <w:name w:val="段落内容"/>
    <w:basedOn w:val="1"/>
    <w:qFormat/>
    <w:uiPriority w:val="0"/>
    <w:pPr>
      <w:ind w:firstLine="560" w:firstLineChars="200"/>
    </w:pPr>
    <w:rPr>
      <w:sz w:val="28"/>
      <w:szCs w:val="20"/>
    </w:rPr>
  </w:style>
  <w:style w:type="paragraph" w:customStyle="1" w:styleId="1337">
    <w:name w:val="方案正文样式"/>
    <w:basedOn w:val="1"/>
    <w:qFormat/>
    <w:uiPriority w:val="0"/>
    <w:pPr>
      <w:adjustRightInd w:val="0"/>
      <w:spacing w:before="120" w:after="120"/>
      <w:ind w:left="600" w:firstLine="200"/>
      <w:textAlignment w:val="baseline"/>
    </w:pPr>
    <w:rPr>
      <w:rFonts w:ascii="宋体" w:hAnsi="宋体"/>
      <w:color w:val="000000"/>
      <w:spacing w:val="4"/>
      <w:kern w:val="0"/>
      <w:szCs w:val="20"/>
    </w:rPr>
  </w:style>
  <w:style w:type="paragraph" w:customStyle="1" w:styleId="1338">
    <w:name w:val="标书标题1"/>
    <w:basedOn w:val="4"/>
    <w:qFormat/>
    <w:uiPriority w:val="0"/>
    <w:pPr>
      <w:tabs>
        <w:tab w:val="left" w:pos="432"/>
      </w:tabs>
      <w:spacing w:before="340" w:after="330" w:line="578" w:lineRule="auto"/>
      <w:ind w:left="432" w:hanging="432"/>
    </w:pPr>
    <w:rPr>
      <w:rFonts w:ascii="Calibri" w:hAnsi="Calibri"/>
      <w:sz w:val="44"/>
    </w:rPr>
  </w:style>
  <w:style w:type="paragraph" w:customStyle="1" w:styleId="1339">
    <w:name w:val="标书标题2"/>
    <w:basedOn w:val="5"/>
    <w:qFormat/>
    <w:uiPriority w:val="0"/>
    <w:pPr>
      <w:tabs>
        <w:tab w:val="left" w:pos="576"/>
      </w:tabs>
      <w:spacing w:line="416" w:lineRule="auto"/>
      <w:ind w:left="576" w:hanging="576"/>
      <w:jc w:val="both"/>
    </w:pPr>
    <w:rPr>
      <w:rFonts w:ascii="Cambria" w:hAnsi="Cambria"/>
      <w:sz w:val="32"/>
    </w:rPr>
  </w:style>
  <w:style w:type="paragraph" w:customStyle="1" w:styleId="1340">
    <w:name w:val="标书标题3"/>
    <w:basedOn w:val="6"/>
    <w:qFormat/>
    <w:uiPriority w:val="0"/>
    <w:pPr>
      <w:tabs>
        <w:tab w:val="left" w:pos="720"/>
      </w:tabs>
      <w:spacing w:before="260" w:after="260" w:line="416" w:lineRule="auto"/>
      <w:ind w:left="720" w:hanging="720"/>
    </w:pPr>
    <w:rPr>
      <w:rFonts w:ascii="Calibri" w:hAnsi="Calibri"/>
      <w:sz w:val="32"/>
    </w:rPr>
  </w:style>
  <w:style w:type="paragraph" w:customStyle="1" w:styleId="1341">
    <w:name w:val="项目列表"/>
    <w:basedOn w:val="1"/>
    <w:qFormat/>
    <w:uiPriority w:val="0"/>
    <w:pPr>
      <w:spacing w:line="360" w:lineRule="auto"/>
    </w:pPr>
    <w:rPr>
      <w:sz w:val="24"/>
    </w:rPr>
  </w:style>
  <w:style w:type="paragraph" w:customStyle="1" w:styleId="1342">
    <w:name w:val="项目列表，粗体"/>
    <w:basedOn w:val="1341"/>
    <w:qFormat/>
    <w:uiPriority w:val="0"/>
    <w:rPr>
      <w:b/>
    </w:rPr>
  </w:style>
  <w:style w:type="paragraph" w:customStyle="1" w:styleId="1343">
    <w:name w:val="样式 标题 3H3h33rd levelHeading 3 - old3h4sect1.2.3l3CTlev..."/>
    <w:basedOn w:val="6"/>
    <w:qFormat/>
    <w:uiPriority w:val="0"/>
    <w:pPr>
      <w:tabs>
        <w:tab w:val="left" w:pos="720"/>
      </w:tabs>
      <w:spacing w:before="260" w:after="260" w:line="416" w:lineRule="auto"/>
      <w:ind w:left="720" w:hanging="720"/>
    </w:pPr>
    <w:rPr>
      <w:rFonts w:ascii="Calibri" w:hAnsi="Calibri"/>
      <w:sz w:val="32"/>
    </w:rPr>
  </w:style>
  <w:style w:type="paragraph" w:customStyle="1" w:styleId="1344">
    <w:name w:val="标准小四"/>
    <w:basedOn w:val="1"/>
    <w:qFormat/>
    <w:uiPriority w:val="0"/>
    <w:pPr>
      <w:spacing w:line="360" w:lineRule="auto"/>
      <w:ind w:firstLine="480" w:firstLineChars="200"/>
    </w:pPr>
    <w:rPr>
      <w:rFonts w:ascii="Arial" w:hAnsi="Arial"/>
      <w:sz w:val="24"/>
      <w:szCs w:val="21"/>
    </w:rPr>
  </w:style>
  <w:style w:type="paragraph" w:customStyle="1" w:styleId="1345">
    <w:name w:val="标注》"/>
    <w:basedOn w:val="1"/>
    <w:qFormat/>
    <w:uiPriority w:val="0"/>
    <w:pPr>
      <w:tabs>
        <w:tab w:val="left" w:pos="420"/>
      </w:tabs>
      <w:spacing w:after="60"/>
      <w:ind w:left="420" w:hanging="420"/>
    </w:pPr>
    <w:rPr>
      <w:rFonts w:eastAsia="黑体"/>
      <w:b/>
      <w:sz w:val="28"/>
      <w:szCs w:val="20"/>
    </w:rPr>
  </w:style>
  <w:style w:type="paragraph" w:customStyle="1" w:styleId="1346">
    <w:name w:val="项目符号 加粗 一级"/>
    <w:basedOn w:val="1"/>
    <w:qFormat/>
    <w:uiPriority w:val="0"/>
    <w:pPr>
      <w:tabs>
        <w:tab w:val="left" w:pos="900"/>
      </w:tabs>
      <w:spacing w:before="120" w:after="120" w:line="400" w:lineRule="exact"/>
      <w:ind w:left="900" w:hanging="420"/>
    </w:pPr>
    <w:rPr>
      <w:rFonts w:ascii="宋体" w:hAnsi="宋体" w:cs="宋体"/>
      <w:b/>
      <w:bCs/>
      <w:sz w:val="24"/>
    </w:rPr>
  </w:style>
  <w:style w:type="paragraph" w:customStyle="1" w:styleId="1347">
    <w:name w:val="样式 题注 + 小五 加粗 居中"/>
    <w:basedOn w:val="23"/>
    <w:qFormat/>
    <w:uiPriority w:val="0"/>
    <w:pPr>
      <w:widowControl w:val="0"/>
      <w:spacing w:beforeLines="0" w:afterLines="0"/>
    </w:pPr>
    <w:rPr>
      <w:rFonts w:cs="宋体"/>
      <w:b/>
      <w:bCs/>
      <w:szCs w:val="20"/>
    </w:rPr>
  </w:style>
  <w:style w:type="paragraph" w:customStyle="1" w:styleId="1348">
    <w:name w:val="样式 小四 加粗 行距: 1.5 倍行距"/>
    <w:basedOn w:val="1"/>
    <w:qFormat/>
    <w:uiPriority w:val="0"/>
    <w:pPr>
      <w:tabs>
        <w:tab w:val="left" w:pos="840"/>
      </w:tabs>
      <w:spacing w:line="360" w:lineRule="auto"/>
      <w:ind w:left="840" w:hanging="420"/>
    </w:pPr>
    <w:rPr>
      <w:rFonts w:cs="宋体"/>
      <w:b/>
      <w:bCs/>
      <w:sz w:val="24"/>
      <w:szCs w:val="20"/>
    </w:rPr>
  </w:style>
  <w:style w:type="paragraph" w:customStyle="1" w:styleId="1349">
    <w:name w:val="样式 宋体 小四 首行缩进:  0.85 厘米"/>
    <w:basedOn w:val="1"/>
    <w:qFormat/>
    <w:uiPriority w:val="0"/>
    <w:pPr>
      <w:spacing w:line="400" w:lineRule="exact"/>
      <w:ind w:firstLine="482"/>
    </w:pPr>
    <w:rPr>
      <w:rFonts w:ascii="宋体" w:hAnsi="宋体" w:cs="宋体"/>
      <w:sz w:val="24"/>
    </w:rPr>
  </w:style>
  <w:style w:type="paragraph" w:customStyle="1" w:styleId="1350">
    <w:name w:val="neirong2"/>
    <w:basedOn w:val="1"/>
    <w:qFormat/>
    <w:uiPriority w:val="0"/>
    <w:pPr>
      <w:widowControl/>
      <w:spacing w:before="100" w:beforeAutospacing="1" w:after="100" w:afterAutospacing="1" w:line="300" w:lineRule="atLeast"/>
      <w:jc w:val="left"/>
    </w:pPr>
    <w:rPr>
      <w:rFonts w:ascii="宋体" w:hAnsi="宋体" w:cs="宋体"/>
      <w:color w:val="525252"/>
      <w:kern w:val="0"/>
      <w:sz w:val="18"/>
      <w:szCs w:val="18"/>
    </w:rPr>
  </w:style>
  <w:style w:type="paragraph" w:customStyle="1" w:styleId="1351">
    <w:name w:val="项目符号 加粗 一级 Char"/>
    <w:basedOn w:val="1"/>
    <w:qFormat/>
    <w:uiPriority w:val="0"/>
    <w:pPr>
      <w:tabs>
        <w:tab w:val="left" w:pos="900"/>
      </w:tabs>
      <w:spacing w:before="120" w:after="120" w:line="400" w:lineRule="exact"/>
      <w:ind w:left="900" w:hanging="420"/>
    </w:pPr>
    <w:rPr>
      <w:rFonts w:ascii="宋体" w:hAnsi="宋体" w:cs="宋体"/>
      <w:b/>
      <w:bCs/>
      <w:sz w:val="24"/>
      <w:szCs w:val="20"/>
    </w:rPr>
  </w:style>
  <w:style w:type="paragraph" w:customStyle="1" w:styleId="1352">
    <w:name w:val="缩紧正文 Char Char"/>
    <w:basedOn w:val="1"/>
    <w:qFormat/>
    <w:uiPriority w:val="0"/>
    <w:pPr>
      <w:spacing w:before="120" w:after="120" w:line="400" w:lineRule="exact"/>
      <w:ind w:firstLine="480" w:firstLineChars="200"/>
    </w:pPr>
    <w:rPr>
      <w:rFonts w:ascii="宋体" w:hAnsi="宋体" w:cs="宋体"/>
      <w:sz w:val="24"/>
    </w:rPr>
  </w:style>
  <w:style w:type="paragraph" w:customStyle="1" w:styleId="1353">
    <w:name w:val="bodycop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4">
    <w:name w:val="副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357">
    <w:name w:val="表格1"/>
    <w:basedOn w:val="1"/>
    <w:qFormat/>
    <w:uiPriority w:val="0"/>
    <w:pPr>
      <w:adjustRightInd w:val="0"/>
      <w:textAlignment w:val="baseline"/>
    </w:pPr>
    <w:rPr>
      <w:rFonts w:ascii="宋体"/>
      <w:kern w:val="24"/>
      <w:szCs w:val="21"/>
    </w:rPr>
  </w:style>
  <w:style w:type="paragraph" w:customStyle="1" w:styleId="13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9">
    <w:name w:val="正文--表格内正文"/>
    <w:basedOn w:val="1"/>
    <w:qFormat/>
    <w:uiPriority w:val="0"/>
    <w:pPr>
      <w:spacing w:beforeLines="50" w:line="0" w:lineRule="atLeast"/>
      <w:jc w:val="center"/>
    </w:pPr>
    <w:rPr>
      <w:rFonts w:ascii="宋体" w:hAnsi="宋体"/>
      <w:sz w:val="24"/>
    </w:rPr>
  </w:style>
  <w:style w:type="paragraph" w:customStyle="1" w:styleId="1360">
    <w:name w:val="Test2"/>
    <w:basedOn w:val="5"/>
    <w:qFormat/>
    <w:uiPriority w:val="0"/>
    <w:pPr>
      <w:tabs>
        <w:tab w:val="left" w:pos="576"/>
      </w:tabs>
      <w:spacing w:line="416" w:lineRule="auto"/>
      <w:ind w:left="576" w:hanging="576"/>
      <w:jc w:val="both"/>
    </w:pPr>
    <w:rPr>
      <w:rFonts w:ascii="Cambria" w:hAnsi="Cambria"/>
      <w:sz w:val="32"/>
    </w:rPr>
  </w:style>
  <w:style w:type="paragraph" w:customStyle="1" w:styleId="13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62">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363">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1364">
    <w:name w:val="部分1"/>
    <w:basedOn w:val="1"/>
    <w:qFormat/>
    <w:uiPriority w:val="0"/>
    <w:pPr>
      <w:keepNext/>
      <w:pageBreakBefore/>
      <w:spacing w:line="360" w:lineRule="auto"/>
      <w:jc w:val="center"/>
      <w:outlineLvl w:val="0"/>
    </w:pPr>
    <w:rPr>
      <w:rFonts w:eastAsia="黑体"/>
      <w:b/>
      <w:kern w:val="44"/>
      <w:sz w:val="36"/>
      <w:szCs w:val="20"/>
    </w:rPr>
  </w:style>
  <w:style w:type="paragraph" w:customStyle="1" w:styleId="1365">
    <w:name w:val="大标题"/>
    <w:basedOn w:val="1"/>
    <w:next w:val="1"/>
    <w:qFormat/>
    <w:uiPriority w:val="0"/>
    <w:pPr>
      <w:pageBreakBefore/>
      <w:tabs>
        <w:tab w:val="left" w:pos="900"/>
      </w:tabs>
      <w:spacing w:line="360" w:lineRule="auto"/>
      <w:ind w:hanging="420" w:firstLineChars="200"/>
      <w:outlineLvl w:val="0"/>
    </w:pPr>
    <w:rPr>
      <w:b/>
      <w:iCs/>
      <w:sz w:val="44"/>
    </w:rPr>
  </w:style>
  <w:style w:type="paragraph" w:customStyle="1" w:styleId="1366">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67">
    <w:name w:val="项目符号，一级"/>
    <w:basedOn w:val="385"/>
    <w:next w:val="385"/>
    <w:qFormat/>
    <w:uiPriority w:val="0"/>
    <w:pPr>
      <w:framePr w:hSpace="180" w:wrap="around" w:vAnchor="text" w:hAnchor="text" w:y="1"/>
      <w:tabs>
        <w:tab w:val="left" w:pos="360"/>
        <w:tab w:val="left" w:pos="840"/>
        <w:tab w:val="left" w:pos="1701"/>
        <w:tab w:val="left" w:pos="1781"/>
      </w:tabs>
      <w:spacing w:before="78" w:line="240" w:lineRule="atLeast"/>
      <w:ind w:left="376" w:leftChars="179" w:firstLine="0"/>
      <w:jc w:val="left"/>
    </w:pPr>
    <w:rPr>
      <w:rFonts w:ascii="宋体" w:hAnsi="宋体" w:eastAsia="宋体"/>
      <w:sz w:val="21"/>
      <w:szCs w:val="24"/>
    </w:rPr>
  </w:style>
  <w:style w:type="paragraph" w:customStyle="1" w:styleId="1368">
    <w:name w:val="项目符号，二级"/>
    <w:basedOn w:val="385"/>
    <w:next w:val="385"/>
    <w:qFormat/>
    <w:uiPriority w:val="0"/>
    <w:pPr>
      <w:tabs>
        <w:tab w:val="left" w:pos="420"/>
        <w:tab w:val="left" w:pos="1211"/>
      </w:tabs>
      <w:spacing w:before="78" w:line="360" w:lineRule="auto"/>
      <w:ind w:left="420" w:right="-27" w:firstLine="480"/>
      <w:jc w:val="left"/>
    </w:pPr>
    <w:rPr>
      <w:rFonts w:ascii="宋体" w:hAnsi="宋体" w:eastAsia="宋体"/>
      <w:szCs w:val="24"/>
    </w:rPr>
  </w:style>
  <w:style w:type="paragraph" w:customStyle="1" w:styleId="1369">
    <w:name w:val="flType"/>
    <w:basedOn w:val="1370"/>
    <w:qFormat/>
    <w:uiPriority w:val="0"/>
    <w:pPr>
      <w:spacing w:after="284"/>
    </w:pPr>
    <w:rPr>
      <w:rFonts w:eastAsia="宋体"/>
      <w:b w:val="0"/>
    </w:rPr>
  </w:style>
  <w:style w:type="paragraph" w:customStyle="1" w:styleId="1370">
    <w:name w:val="flName"/>
    <w:basedOn w:val="1371"/>
    <w:qFormat/>
    <w:uiPriority w:val="0"/>
    <w:pPr>
      <w:spacing w:before="0" w:line="113" w:lineRule="atLeast"/>
    </w:pPr>
  </w:style>
  <w:style w:type="paragraph" w:customStyle="1" w:styleId="1371">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372">
    <w:name w:val="样式 加点正文 + 段前: 0.5 行 段后: 0.5 行1"/>
    <w:basedOn w:val="1"/>
    <w:qFormat/>
    <w:uiPriority w:val="0"/>
    <w:pPr>
      <w:tabs>
        <w:tab w:val="left" w:pos="902"/>
      </w:tabs>
      <w:spacing w:beforeLines="50" w:afterLines="50" w:line="300" w:lineRule="auto"/>
      <w:ind w:left="902" w:hanging="420"/>
    </w:pPr>
    <w:rPr>
      <w:sz w:val="24"/>
      <w:szCs w:val="20"/>
    </w:rPr>
  </w:style>
  <w:style w:type="paragraph" w:customStyle="1" w:styleId="1373">
    <w:name w:val="样式 标题 3H3sect1.2.3BOD 0Heading 3 - oldh3l3CTLevel 3 Head..."/>
    <w:basedOn w:val="6"/>
    <w:qFormat/>
    <w:uiPriority w:val="0"/>
    <w:pPr>
      <w:tabs>
        <w:tab w:val="left" w:pos="720"/>
      </w:tabs>
      <w:spacing w:before="260" w:after="260" w:line="416" w:lineRule="auto"/>
      <w:ind w:left="720" w:hanging="720"/>
    </w:pPr>
    <w:rPr>
      <w:rFonts w:ascii="Calibri" w:hAnsi="Calibri"/>
      <w:sz w:val="32"/>
    </w:rPr>
  </w:style>
  <w:style w:type="paragraph" w:customStyle="1" w:styleId="1374">
    <w:name w:val="样式 样式 标题 3H3sect1.2.3BOD 0Heading 3 - oldh3l3CTLevel 3 Head... +..."/>
    <w:basedOn w:val="1373"/>
    <w:qFormat/>
    <w:uiPriority w:val="0"/>
    <w:pPr>
      <w:spacing w:beforeLines="50" w:afterLines="50" w:line="240" w:lineRule="auto"/>
      <w:ind w:left="0" w:firstLine="0"/>
      <w:jc w:val="left"/>
    </w:pPr>
    <w:rPr>
      <w:rFonts w:ascii="Times New Roman" w:hAnsi="Times New Roman" w:cs="宋体"/>
      <w:b w:val="0"/>
      <w:sz w:val="24"/>
      <w:szCs w:val="20"/>
      <w:lang w:val="pt-BR"/>
    </w:rPr>
  </w:style>
  <w:style w:type="paragraph" w:customStyle="1" w:styleId="1375">
    <w:name w:val="样式 目录 3 + 段前: 0.2 行 段后: 0.2 行"/>
    <w:basedOn w:val="45"/>
    <w:qFormat/>
    <w:uiPriority w:val="0"/>
    <w:pPr>
      <w:spacing w:before="62" w:after="62"/>
      <w:ind w:left="482" w:firstLine="0" w:firstLineChars="0"/>
      <w:jc w:val="left"/>
    </w:pPr>
    <w:rPr>
      <w:rFonts w:cs="宋体"/>
      <w:szCs w:val="21"/>
    </w:rPr>
  </w:style>
  <w:style w:type="paragraph" w:customStyle="1" w:styleId="1376">
    <w:name w:val="标题6............"/>
    <w:basedOn w:val="10"/>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377">
    <w:name w:val="正文标题"/>
    <w:basedOn w:val="1"/>
    <w:qFormat/>
    <w:uiPriority w:val="0"/>
    <w:pPr>
      <w:spacing w:line="480" w:lineRule="auto"/>
    </w:pPr>
    <w:rPr>
      <w:b/>
      <w:bCs/>
      <w:sz w:val="24"/>
    </w:rPr>
  </w:style>
  <w:style w:type="paragraph" w:customStyle="1" w:styleId="1378">
    <w:name w:val="reader-word-layer reader-word-s2-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9">
    <w:name w:val="标准标题5"/>
    <w:basedOn w:val="8"/>
    <w:next w:val="1"/>
    <w:qFormat/>
    <w:uiPriority w:val="0"/>
    <w:pPr>
      <w:tabs>
        <w:tab w:val="clear" w:pos="1008"/>
      </w:tabs>
      <w:ind w:left="1008" w:hanging="432" w:firstLineChars="200"/>
    </w:pPr>
    <w:rPr>
      <w:rFonts w:ascii="Calibri" w:hAnsi="Calibri"/>
      <w:bCs/>
      <w:szCs w:val="28"/>
    </w:rPr>
  </w:style>
  <w:style w:type="paragraph" w:customStyle="1" w:styleId="1380">
    <w:name w:val="reader-word-layer reader-word-s2-11 reader-word-s2-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1">
    <w:name w:val="标准标题6"/>
    <w:basedOn w:val="10"/>
    <w:next w:val="1"/>
    <w:qFormat/>
    <w:uiPriority w:val="0"/>
    <w:pPr>
      <w:tabs>
        <w:tab w:val="clear" w:pos="1152"/>
      </w:tabs>
      <w:adjustRightInd w:val="0"/>
      <w:snapToGrid w:val="0"/>
      <w:spacing w:before="200" w:after="140" w:line="300" w:lineRule="auto"/>
      <w:ind w:left="1152" w:hanging="432" w:firstLineChars="200"/>
      <w:textAlignment w:val="baseline"/>
    </w:pPr>
    <w:rPr>
      <w:rFonts w:eastAsia="宋体"/>
      <w:kern w:val="0"/>
      <w:szCs w:val="20"/>
    </w:rPr>
  </w:style>
  <w:style w:type="paragraph" w:customStyle="1" w:styleId="1382">
    <w:name w:val="reader-word-layer reader-word-s2-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3">
    <w:name w:val="reader-word-layer reader-word-s2-28"/>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4">
    <w:name w:val="规范正文"/>
    <w:basedOn w:val="1"/>
    <w:qFormat/>
    <w:uiPriority w:val="0"/>
    <w:pPr>
      <w:adjustRightInd w:val="0"/>
      <w:ind w:left="482"/>
      <w:textAlignment w:val="baseline"/>
    </w:pPr>
    <w:rPr>
      <w:kern w:val="0"/>
      <w:sz w:val="24"/>
      <w:szCs w:val="20"/>
    </w:rPr>
  </w:style>
  <w:style w:type="paragraph" w:customStyle="1" w:styleId="1385">
    <w:name w:val="reader-word-layer reader-word-s2-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6">
    <w:name w:val="样式 题注 + 首行缩进:  0 字符"/>
    <w:basedOn w:val="23"/>
    <w:qFormat/>
    <w:uiPriority w:val="0"/>
    <w:pPr>
      <w:widowControl w:val="0"/>
      <w:spacing w:beforeLines="0" w:afterLines="0" w:line="360" w:lineRule="auto"/>
    </w:pPr>
    <w:rPr>
      <w:rFonts w:cs="宋体"/>
      <w:sz w:val="20"/>
      <w:szCs w:val="20"/>
    </w:rPr>
  </w:style>
  <w:style w:type="paragraph" w:customStyle="1" w:styleId="1387">
    <w:name w:val="图表居中"/>
    <w:qFormat/>
    <w:uiPriority w:val="0"/>
    <w:pPr>
      <w:jc w:val="center"/>
    </w:pPr>
    <w:rPr>
      <w:rFonts w:ascii="Times New Roman" w:hAnsi="Times New Roman" w:eastAsia="宋体" w:cs="Times New Roman"/>
      <w:kern w:val="2"/>
      <w:sz w:val="21"/>
      <w:szCs w:val="24"/>
      <w:lang w:val="en-US" w:eastAsia="zh-CN" w:bidi="ar-SA"/>
    </w:rPr>
  </w:style>
  <w:style w:type="paragraph" w:customStyle="1" w:styleId="1388">
    <w:name w:val="列表2"/>
    <w:qFormat/>
    <w:uiPriority w:val="0"/>
    <w:pPr>
      <w:tabs>
        <w:tab w:val="left" w:pos="840"/>
      </w:tabs>
      <w:spacing w:line="360" w:lineRule="auto"/>
      <w:ind w:left="840" w:hanging="420"/>
    </w:pPr>
    <w:rPr>
      <w:rFonts w:ascii="Times New Roman" w:hAnsi="Times New Roman" w:eastAsia="宋体" w:cs="Times New Roman"/>
      <w:kern w:val="2"/>
      <w:sz w:val="24"/>
      <w:szCs w:val="24"/>
      <w:lang w:val="en-US" w:eastAsia="zh-CN" w:bidi="ar-SA"/>
    </w:rPr>
  </w:style>
  <w:style w:type="paragraph" w:customStyle="1" w:styleId="1389">
    <w:name w:val="reader-word-layer reader-word-s5-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0">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1">
    <w:name w:val="1.正文"/>
    <w:basedOn w:val="1"/>
    <w:qFormat/>
    <w:uiPriority w:val="0"/>
    <w:pPr>
      <w:spacing w:line="360" w:lineRule="auto"/>
      <w:ind w:left="540" w:leftChars="225" w:firstLine="540" w:firstLineChars="225"/>
    </w:pPr>
    <w:rPr>
      <w:sz w:val="24"/>
    </w:rPr>
  </w:style>
  <w:style w:type="paragraph" w:customStyle="1" w:styleId="1392">
    <w:name w:val="正文段落"/>
    <w:basedOn w:val="1"/>
    <w:qFormat/>
    <w:uiPriority w:val="0"/>
    <w:pPr>
      <w:spacing w:line="300" w:lineRule="auto"/>
      <w:ind w:firstLine="510"/>
    </w:pPr>
    <w:rPr>
      <w:sz w:val="24"/>
      <w:szCs w:val="20"/>
    </w:rPr>
  </w:style>
  <w:style w:type="paragraph" w:customStyle="1" w:styleId="1393">
    <w:name w:val="命令标题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94">
    <w:name w:val="reader-word-layer reader-word-s5-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6">
    <w:name w:val="reader-word-layer reader-word-s5-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7">
    <w:name w:val="reader-word-layer reader-word-s5-14 reader-word-s5-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8">
    <w:name w:val="contr_bull_list"/>
    <w:basedOn w:val="1"/>
    <w:qFormat/>
    <w:uiPriority w:val="0"/>
    <w:pPr>
      <w:widowControl/>
      <w:tabs>
        <w:tab w:val="left" w:pos="1080"/>
        <w:tab w:val="left" w:pos="1260"/>
      </w:tabs>
      <w:ind w:left="1080" w:hanging="360"/>
      <w:jc w:val="left"/>
    </w:pPr>
    <w:rPr>
      <w:rFonts w:ascii="Arial" w:hAnsi="Arial"/>
      <w:kern w:val="0"/>
      <w:sz w:val="24"/>
      <w:lang w:val="en-GB" w:eastAsia="en-US"/>
    </w:rPr>
  </w:style>
  <w:style w:type="paragraph" w:customStyle="1" w:styleId="1399">
    <w:name w:val="BCD style"/>
    <w:basedOn w:val="1"/>
    <w:qFormat/>
    <w:uiPriority w:val="0"/>
    <w:pPr>
      <w:widowControl/>
      <w:jc w:val="left"/>
    </w:pPr>
    <w:rPr>
      <w:rFonts w:ascii="Arial" w:hAnsi="Arial"/>
      <w:kern w:val="0"/>
      <w:sz w:val="24"/>
      <w:lang w:val="en-GB" w:eastAsia="en-US"/>
    </w:rPr>
  </w:style>
  <w:style w:type="paragraph" w:customStyle="1" w:styleId="1400">
    <w:name w:val="0"/>
    <w:basedOn w:val="1"/>
    <w:qFormat/>
    <w:uiPriority w:val="0"/>
    <w:pPr>
      <w:widowControl/>
    </w:pPr>
    <w:rPr>
      <w:kern w:val="0"/>
      <w:szCs w:val="20"/>
    </w:rPr>
  </w:style>
  <w:style w:type="paragraph" w:customStyle="1" w:styleId="1401">
    <w:name w:val="Char1 Char Char Char Char Char Char"/>
    <w:basedOn w:val="1"/>
    <w:qFormat/>
    <w:uiPriority w:val="0"/>
    <w:pPr>
      <w:autoSpaceDE w:val="0"/>
      <w:autoSpaceDN w:val="0"/>
    </w:pPr>
    <w:rPr>
      <w:rFonts w:ascii="Tahoma" w:hAnsi="Tahoma"/>
      <w:sz w:val="24"/>
      <w:szCs w:val="20"/>
    </w:rPr>
  </w:style>
  <w:style w:type="paragraph" w:customStyle="1" w:styleId="1402">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403">
    <w:name w:val="大纲正文"/>
    <w:basedOn w:val="1"/>
    <w:qFormat/>
    <w:uiPriority w:val="0"/>
    <w:pPr>
      <w:spacing w:line="360" w:lineRule="auto"/>
      <w:ind w:firstLine="480" w:firstLineChars="200"/>
    </w:pPr>
    <w:rPr>
      <w:rFonts w:cs="宋体"/>
      <w:sz w:val="24"/>
      <w:szCs w:val="20"/>
    </w:rPr>
  </w:style>
  <w:style w:type="paragraph" w:customStyle="1" w:styleId="1404">
    <w:name w:val="小标题"/>
    <w:basedOn w:val="1"/>
    <w:next w:val="9"/>
    <w:qFormat/>
    <w:uiPriority w:val="0"/>
    <w:pPr>
      <w:spacing w:afterLines="50" w:line="360" w:lineRule="auto"/>
    </w:pPr>
    <w:rPr>
      <w:b/>
    </w:rPr>
  </w:style>
  <w:style w:type="paragraph" w:customStyle="1" w:styleId="1405">
    <w:name w:val="样式 (西文) Arial (中文) 仿宋_GB2312 四号 加粗 段前: 0.4 行 段后: 0.4 行 行距:..."/>
    <w:basedOn w:val="1"/>
    <w:qFormat/>
    <w:uiPriority w:val="0"/>
    <w:pPr>
      <w:spacing w:beforeLines="52" w:afterLines="52" w:line="360" w:lineRule="auto"/>
      <w:ind w:firstLine="562" w:firstLineChars="200"/>
    </w:pPr>
    <w:rPr>
      <w:rFonts w:ascii="Arial" w:hAnsi="Arial" w:cs="宋体"/>
      <w:b/>
      <w:bCs/>
      <w:sz w:val="24"/>
    </w:rPr>
  </w:style>
  <w:style w:type="paragraph" w:customStyle="1" w:styleId="1406">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7">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408">
    <w:name w:val="小四 段落 宋体 Char"/>
    <w:basedOn w:val="22"/>
    <w:qFormat/>
    <w:uiPriority w:val="0"/>
    <w:pPr>
      <w:tabs>
        <w:tab w:val="clear" w:pos="1712"/>
      </w:tabs>
      <w:adjustRightInd/>
      <w:snapToGrid/>
      <w:spacing w:line="240" w:lineRule="auto"/>
      <w:ind w:left="0" w:right="-33" w:firstLine="600" w:firstLineChars="200"/>
      <w:jc w:val="left"/>
    </w:pPr>
    <w:rPr>
      <w:rFonts w:ascii="仿宋_GB2312" w:eastAsia="仿宋_GB2312"/>
      <w:sz w:val="30"/>
      <w:szCs w:val="30"/>
    </w:rPr>
  </w:style>
  <w:style w:type="paragraph" w:customStyle="1" w:styleId="1409">
    <w:name w:val="样式 标题 5 + 段前: 0.5 行 段后: 0.5 行"/>
    <w:basedOn w:val="8"/>
    <w:qFormat/>
    <w:uiPriority w:val="0"/>
    <w:pPr>
      <w:ind w:left="1008" w:hanging="1008" w:firstLineChars="200"/>
    </w:pPr>
    <w:rPr>
      <w:rFonts w:ascii="Calibri" w:hAnsi="Calibri"/>
      <w:bCs/>
      <w:szCs w:val="28"/>
    </w:rPr>
  </w:style>
  <w:style w:type="paragraph" w:customStyle="1" w:styleId="141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11">
    <w:name w:val="样式 目录 1 + 段前: 0.2 行 段后: 0.2 行"/>
    <w:basedOn w:val="59"/>
    <w:qFormat/>
    <w:uiPriority w:val="0"/>
    <w:pPr>
      <w:adjustRightInd/>
      <w:snapToGrid/>
      <w:spacing w:before="120" w:after="120"/>
      <w:ind w:firstLine="200" w:firstLineChars="200"/>
      <w:jc w:val="left"/>
    </w:pPr>
    <w:rPr>
      <w:rFonts w:ascii="Calibri" w:hAnsi="Calibri"/>
      <w:bCs/>
      <w:caps/>
      <w:sz w:val="20"/>
      <w:szCs w:val="20"/>
    </w:rPr>
  </w:style>
  <w:style w:type="paragraph" w:customStyle="1" w:styleId="1412">
    <w:name w:val="样式 标题 2 + 段前: 1 行 段后: 1 行"/>
    <w:basedOn w:val="5"/>
    <w:qFormat/>
    <w:uiPriority w:val="0"/>
    <w:pPr>
      <w:tabs>
        <w:tab w:val="left" w:pos="576"/>
      </w:tabs>
      <w:spacing w:line="416" w:lineRule="auto"/>
      <w:ind w:left="576" w:hanging="576"/>
      <w:jc w:val="both"/>
    </w:pPr>
    <w:rPr>
      <w:rFonts w:ascii="Cambria" w:hAnsi="Cambria"/>
      <w:sz w:val="32"/>
    </w:rPr>
  </w:style>
  <w:style w:type="paragraph" w:customStyle="1" w:styleId="1413">
    <w:name w:val="Char2 Char Char Char Char Char Char"/>
    <w:basedOn w:val="1"/>
    <w:qFormat/>
    <w:uiPriority w:val="0"/>
    <w:rPr>
      <w:rFonts w:ascii="Tahoma" w:hAnsi="Tahoma"/>
      <w:sz w:val="24"/>
    </w:rPr>
  </w:style>
  <w:style w:type="paragraph" w:customStyle="1" w:styleId="1414">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415">
    <w:name w:val="图片_居中"/>
    <w:qFormat/>
    <w:uiPriority w:val="0"/>
    <w:pPr>
      <w:jc w:val="center"/>
    </w:pPr>
    <w:rPr>
      <w:rFonts w:ascii="Times New Roman" w:hAnsi="Times New Roman" w:eastAsia="宋体" w:cs="Times New Roman"/>
      <w:kern w:val="2"/>
      <w:sz w:val="18"/>
      <w:szCs w:val="24"/>
      <w:lang w:val="en-US" w:eastAsia="zh-CN" w:bidi="ar-SA"/>
    </w:rPr>
  </w:style>
  <w:style w:type="paragraph" w:customStyle="1" w:styleId="1416">
    <w:name w:val="正文3"/>
    <w:basedOn w:val="1"/>
    <w:qFormat/>
    <w:uiPriority w:val="0"/>
    <w:pPr>
      <w:adjustRightInd w:val="0"/>
      <w:spacing w:before="80" w:after="80" w:line="312" w:lineRule="atLeast"/>
      <w:ind w:firstLine="425"/>
      <w:textAlignment w:val="baseline"/>
    </w:pPr>
    <w:rPr>
      <w:kern w:val="0"/>
      <w:szCs w:val="20"/>
    </w:rPr>
  </w:style>
  <w:style w:type="paragraph" w:customStyle="1" w:styleId="1417">
    <w:name w:val="样式 样式 标题 2 + 段前: 1 行 段后: 1 行 + 段前: 1 行 段后: 0.5 行"/>
    <w:basedOn w:val="1412"/>
    <w:qFormat/>
    <w:uiPriority w:val="0"/>
    <w:pPr>
      <w:widowControl/>
      <w:spacing w:beforeLines="100" w:afterLines="50" w:line="360" w:lineRule="auto"/>
      <w:ind w:left="0" w:firstLine="0"/>
    </w:pPr>
    <w:rPr>
      <w:rFonts w:ascii="Arial" w:hAnsi="Arial" w:eastAsia="黑体" w:cs="宋体"/>
      <w:sz w:val="24"/>
      <w:szCs w:val="24"/>
    </w:rPr>
  </w:style>
  <w:style w:type="paragraph" w:customStyle="1" w:styleId="1418">
    <w:name w:val="我的大标题"/>
    <w:basedOn w:val="1"/>
    <w:qFormat/>
    <w:uiPriority w:val="0"/>
    <w:pPr>
      <w:spacing w:before="100" w:beforeAutospacing="1" w:after="100" w:afterAutospacing="1"/>
      <w:ind w:left="420" w:hanging="420"/>
    </w:pPr>
    <w:rPr>
      <w:b/>
      <w:bCs/>
      <w:szCs w:val="21"/>
    </w:rPr>
  </w:style>
  <w:style w:type="paragraph" w:customStyle="1" w:styleId="1419">
    <w:name w:val="子项目内容"/>
    <w:basedOn w:val="1"/>
    <w:qFormat/>
    <w:uiPriority w:val="0"/>
    <w:pPr>
      <w:tabs>
        <w:tab w:val="left" w:pos="360"/>
      </w:tabs>
      <w:autoSpaceDE w:val="0"/>
      <w:autoSpaceDN w:val="0"/>
      <w:spacing w:line="288" w:lineRule="auto"/>
      <w:ind w:left="360" w:hanging="360"/>
      <w:jc w:val="left"/>
    </w:pPr>
    <w:rPr>
      <w:rFonts w:ascii="宋体" w:hAnsi="宋体"/>
      <w:bCs/>
      <w:kern w:val="0"/>
      <w:sz w:val="24"/>
      <w:szCs w:val="20"/>
    </w:rPr>
  </w:style>
  <w:style w:type="paragraph" w:customStyle="1" w:styleId="1420">
    <w:name w:val="样式 标题 5H5PIM 5h5Second SubheadingTable labell5hmmh2Modu..."/>
    <w:basedOn w:val="8"/>
    <w:qFormat/>
    <w:uiPriority w:val="0"/>
    <w:pPr>
      <w:ind w:left="1008" w:hanging="1008" w:firstLineChars="200"/>
    </w:pPr>
    <w:rPr>
      <w:rFonts w:ascii="Calibri" w:hAnsi="Calibri"/>
      <w:bCs/>
      <w:szCs w:val="28"/>
    </w:rPr>
  </w:style>
  <w:style w:type="paragraph" w:customStyle="1" w:styleId="1421">
    <w:name w:val="列表（编号二级）（绿盟科技）"/>
    <w:basedOn w:val="1422"/>
    <w:qFormat/>
    <w:uiPriority w:val="0"/>
    <w:pPr>
      <w:tabs>
        <w:tab w:val="left" w:pos="360"/>
      </w:tabs>
    </w:pPr>
  </w:style>
  <w:style w:type="paragraph" w:customStyle="1" w:styleId="1422">
    <w:name w:val="列表（编号一级）（绿盟科技）"/>
    <w:basedOn w:val="1"/>
    <w:qFormat/>
    <w:uiPriority w:val="0"/>
    <w:pPr>
      <w:widowControl/>
      <w:tabs>
        <w:tab w:val="left" w:pos="360"/>
      </w:tabs>
      <w:spacing w:beforeLines="25" w:line="300" w:lineRule="auto"/>
      <w:jc w:val="left"/>
    </w:pPr>
    <w:rPr>
      <w:rFonts w:ascii="Arial" w:hAnsi="Arial"/>
      <w:kern w:val="0"/>
      <w:szCs w:val="21"/>
    </w:rPr>
  </w:style>
  <w:style w:type="paragraph" w:customStyle="1" w:styleId="1423">
    <w:name w:val="小小项目"/>
    <w:basedOn w:val="948"/>
    <w:qFormat/>
    <w:uiPriority w:val="0"/>
    <w:pPr>
      <w:keepNext/>
      <w:tabs>
        <w:tab w:val="left" w:pos="946"/>
      </w:tabs>
      <w:spacing w:beforeLines="50"/>
      <w:ind w:left="946" w:hanging="360"/>
      <w:jc w:val="center"/>
    </w:pPr>
    <w:rPr>
      <w:color w:val="000000"/>
      <w:kern w:val="0"/>
    </w:rPr>
  </w:style>
  <w:style w:type="paragraph" w:customStyle="1" w:styleId="1424">
    <w:name w:val="数字级连标题5"/>
    <w:basedOn w:val="8"/>
    <w:next w:val="1"/>
    <w:qFormat/>
    <w:uiPriority w:val="0"/>
    <w:pPr>
      <w:keepNext w:val="0"/>
      <w:tabs>
        <w:tab w:val="left" w:pos="0"/>
        <w:tab w:val="clear" w:pos="1008"/>
      </w:tabs>
      <w:spacing w:before="100" w:beforeAutospacing="1" w:after="100" w:afterAutospacing="1" w:line="360" w:lineRule="auto"/>
      <w:ind w:left="992" w:hanging="992"/>
    </w:pPr>
    <w:rPr>
      <w:bCs/>
      <w:sz w:val="20"/>
      <w:szCs w:val="28"/>
    </w:rPr>
  </w:style>
  <w:style w:type="paragraph" w:customStyle="1" w:styleId="1425">
    <w:name w:val="项目内容"/>
    <w:basedOn w:val="1"/>
    <w:qFormat/>
    <w:uiPriority w:val="0"/>
    <w:pPr>
      <w:autoSpaceDE w:val="0"/>
      <w:autoSpaceDN w:val="0"/>
      <w:spacing w:beforeLines="20" w:line="288" w:lineRule="auto"/>
      <w:jc w:val="left"/>
    </w:pPr>
    <w:rPr>
      <w:rFonts w:ascii="宋体" w:hAnsi="宋体"/>
      <w:b/>
      <w:kern w:val="0"/>
      <w:sz w:val="24"/>
      <w:szCs w:val="20"/>
    </w:rPr>
  </w:style>
  <w:style w:type="paragraph" w:customStyle="1" w:styleId="1426">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427">
    <w:name w:val="表格说明"/>
    <w:basedOn w:val="1"/>
    <w:qFormat/>
    <w:uiPriority w:val="0"/>
    <w:pPr>
      <w:spacing w:beforeLines="100" w:line="288" w:lineRule="auto"/>
      <w:jc w:val="left"/>
    </w:pPr>
    <w:rPr>
      <w:rFonts w:eastAsia="仿宋_GB2312"/>
      <w:sz w:val="24"/>
    </w:rPr>
  </w:style>
  <w:style w:type="paragraph" w:customStyle="1" w:styleId="1428">
    <w:name w:val="表格的附加说明"/>
    <w:basedOn w:val="1"/>
    <w:qFormat/>
    <w:uiPriority w:val="0"/>
    <w:pPr>
      <w:widowControl/>
      <w:spacing w:line="320" w:lineRule="exact"/>
      <w:ind w:firstLine="840" w:firstLineChars="400"/>
    </w:pPr>
    <w:rPr>
      <w:rFonts w:eastAsia="黑体"/>
      <w:color w:val="000000"/>
      <w:szCs w:val="21"/>
    </w:rPr>
  </w:style>
  <w:style w:type="paragraph" w:customStyle="1" w:styleId="1429">
    <w:name w:val="下级项目内容"/>
    <w:basedOn w:val="1"/>
    <w:qFormat/>
    <w:uiPriority w:val="0"/>
    <w:pPr>
      <w:tabs>
        <w:tab w:val="left" w:pos="360"/>
      </w:tabs>
      <w:autoSpaceDE w:val="0"/>
      <w:autoSpaceDN w:val="0"/>
      <w:spacing w:line="288" w:lineRule="auto"/>
      <w:jc w:val="left"/>
    </w:pPr>
    <w:rPr>
      <w:rFonts w:ascii="宋体" w:hAnsi="宋体"/>
      <w:bCs/>
      <w:kern w:val="0"/>
      <w:sz w:val="24"/>
      <w:szCs w:val="20"/>
    </w:rPr>
  </w:style>
  <w:style w:type="paragraph" w:customStyle="1" w:styleId="1430">
    <w:name w:val="每章引子"/>
    <w:basedOn w:val="948"/>
    <w:qFormat/>
    <w:uiPriority w:val="0"/>
    <w:pPr>
      <w:keepNext/>
      <w:pBdr>
        <w:top w:val="single" w:color="auto" w:sz="18" w:space="1"/>
        <w:bottom w:val="single" w:color="auto" w:sz="18" w:space="1"/>
      </w:pBdr>
      <w:spacing w:beforeLines="100" w:after="480"/>
      <w:ind w:firstLine="480"/>
    </w:pPr>
    <w:rPr>
      <w:rFonts w:ascii="仿宋_GB2312" w:eastAsia="仿宋_GB2312"/>
      <w:color w:val="000000"/>
      <w:kern w:val="0"/>
    </w:rPr>
  </w:style>
  <w:style w:type="paragraph" w:customStyle="1" w:styleId="1431">
    <w:name w:val="样式 标题 3 + 小四"/>
    <w:basedOn w:val="6"/>
    <w:qFormat/>
    <w:uiPriority w:val="0"/>
    <w:pPr>
      <w:tabs>
        <w:tab w:val="left" w:pos="425"/>
      </w:tabs>
      <w:spacing w:before="260" w:after="260" w:line="416" w:lineRule="auto"/>
      <w:ind w:left="720" w:hanging="432"/>
    </w:pPr>
    <w:rPr>
      <w:rFonts w:ascii="Calibri" w:hAnsi="Calibri"/>
      <w:sz w:val="32"/>
    </w:rPr>
  </w:style>
  <w:style w:type="paragraph" w:customStyle="1" w:styleId="1432">
    <w:name w:val="xl39"/>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433">
    <w:name w:val="样式 首行缩进:  2 字符"/>
    <w:basedOn w:val="1"/>
    <w:qFormat/>
    <w:uiPriority w:val="0"/>
    <w:pPr>
      <w:spacing w:line="360" w:lineRule="auto"/>
      <w:ind w:firstLine="200" w:firstLineChars="200"/>
    </w:pPr>
    <w:rPr>
      <w:rFonts w:cs="宋体"/>
      <w:sz w:val="24"/>
      <w:szCs w:val="20"/>
    </w:rPr>
  </w:style>
  <w:style w:type="paragraph" w:customStyle="1" w:styleId="1434">
    <w:name w:val="编号"/>
    <w:basedOn w:val="1"/>
    <w:qFormat/>
    <w:uiPriority w:val="0"/>
    <w:pPr>
      <w:tabs>
        <w:tab w:val="left" w:pos="397"/>
      </w:tabs>
      <w:ind w:left="397" w:hanging="397"/>
    </w:pPr>
  </w:style>
  <w:style w:type="paragraph" w:customStyle="1" w:styleId="1435">
    <w:name w:val="章节标题"/>
    <w:basedOn w:val="4"/>
    <w:qFormat/>
    <w:uiPriority w:val="0"/>
    <w:pPr>
      <w:tabs>
        <w:tab w:val="left" w:pos="432"/>
      </w:tabs>
      <w:spacing w:before="340" w:after="330" w:line="578" w:lineRule="auto"/>
      <w:ind w:left="432" w:hanging="432"/>
    </w:pPr>
    <w:rPr>
      <w:rFonts w:ascii="Calibri" w:hAnsi="Calibri"/>
      <w:sz w:val="44"/>
    </w:rPr>
  </w:style>
  <w:style w:type="paragraph" w:customStyle="1" w:styleId="1436">
    <w:name w:val="S3"/>
    <w:basedOn w:val="700"/>
    <w:qFormat/>
    <w:uiPriority w:val="0"/>
    <w:pPr>
      <w:tabs>
        <w:tab w:val="left" w:pos="1695"/>
      </w:tabs>
      <w:spacing w:before="50"/>
      <w:ind w:left="709" w:hanging="420"/>
      <w:outlineLvl w:val="2"/>
    </w:pPr>
  </w:style>
  <w:style w:type="paragraph" w:customStyle="1" w:styleId="1437">
    <w:name w:val="xl2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38">
    <w:name w:val="xl2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439">
    <w:name w:val="xl2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4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41">
    <w:name w:val="Char1 Char Char Char2"/>
    <w:basedOn w:val="1"/>
    <w:qFormat/>
    <w:uiPriority w:val="0"/>
    <w:pPr>
      <w:spacing w:before="240" w:after="120" w:line="288" w:lineRule="auto"/>
      <w:ind w:firstLine="200" w:firstLineChars="200"/>
      <w:jc w:val="left"/>
    </w:pPr>
    <w:rPr>
      <w:rFonts w:ascii="Tahoma" w:hAnsi="Tahoma"/>
      <w:sz w:val="24"/>
    </w:rPr>
  </w:style>
  <w:style w:type="paragraph" w:customStyle="1" w:styleId="1442">
    <w:name w:val="xl3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443">
    <w:name w:val="列出段落2"/>
    <w:basedOn w:val="1"/>
    <w:qFormat/>
    <w:uiPriority w:val="34"/>
    <w:pPr>
      <w:widowControl/>
      <w:suppressAutoHyphens/>
      <w:spacing w:line="360" w:lineRule="auto"/>
      <w:ind w:firstLine="420"/>
    </w:pPr>
    <w:rPr>
      <w:kern w:val="1"/>
      <w:sz w:val="24"/>
      <w:lang w:eastAsia="ar-SA"/>
    </w:rPr>
  </w:style>
  <w:style w:type="paragraph" w:customStyle="1" w:styleId="1444">
    <w:name w:val="样式 首行缩进:  2 字符 Char Char"/>
    <w:basedOn w:val="1"/>
    <w:qFormat/>
    <w:uiPriority w:val="0"/>
    <w:pPr>
      <w:spacing w:line="360" w:lineRule="auto"/>
      <w:ind w:firstLine="480" w:firstLineChars="200"/>
      <w:jc w:val="left"/>
    </w:pPr>
    <w:rPr>
      <w:sz w:val="24"/>
    </w:rPr>
  </w:style>
  <w:style w:type="paragraph" w:customStyle="1" w:styleId="1445">
    <w:name w:val="5级标题"/>
    <w:next w:val="1"/>
    <w:qFormat/>
    <w:uiPriority w:val="0"/>
    <w:pPr>
      <w:tabs>
        <w:tab w:val="left" w:pos="0"/>
      </w:tabs>
      <w:spacing w:line="360" w:lineRule="auto"/>
      <w:outlineLvl w:val="4"/>
    </w:pPr>
    <w:rPr>
      <w:rFonts w:ascii="Times New Roman" w:hAnsi="Times New Roman" w:eastAsia="宋体" w:cs="Times New Roman"/>
      <w:b/>
      <w:kern w:val="2"/>
      <w:sz w:val="24"/>
      <w:szCs w:val="24"/>
      <w:lang w:val="en-US" w:eastAsia="zh-CN" w:bidi="ar-SA"/>
    </w:rPr>
  </w:style>
  <w:style w:type="paragraph" w:customStyle="1" w:styleId="1446">
    <w:name w:val="文档标题2"/>
    <w:basedOn w:val="5"/>
    <w:next w:val="1"/>
    <w:qFormat/>
    <w:uiPriority w:val="0"/>
    <w:pPr>
      <w:keepNext w:val="0"/>
      <w:tabs>
        <w:tab w:val="left" w:pos="567"/>
      </w:tabs>
      <w:spacing w:before="50" w:after="50"/>
      <w:ind w:left="1155" w:hanging="420"/>
      <w:jc w:val="both"/>
    </w:pPr>
    <w:rPr>
      <w:sz w:val="32"/>
    </w:rPr>
  </w:style>
  <w:style w:type="paragraph" w:customStyle="1" w:styleId="1447">
    <w:name w:val="NERCIS-三级标题"/>
    <w:basedOn w:val="6"/>
    <w:qFormat/>
    <w:uiPriority w:val="0"/>
    <w:pPr>
      <w:tabs>
        <w:tab w:val="left" w:pos="360"/>
      </w:tabs>
      <w:spacing w:before="100" w:beforeAutospacing="1" w:after="100" w:afterAutospacing="1"/>
      <w:ind w:left="1247" w:hanging="1247"/>
    </w:pPr>
    <w:rPr>
      <w:rFonts w:ascii="黑体" w:hAnsi="Arial" w:eastAsia="黑体" w:cs="Arial"/>
      <w:b w:val="0"/>
      <w:sz w:val="30"/>
      <w:szCs w:val="30"/>
      <w:lang w:val="pt-BR"/>
    </w:rPr>
  </w:style>
  <w:style w:type="paragraph" w:customStyle="1" w:styleId="1448">
    <w:name w:val="Style4"/>
    <w:basedOn w:val="1"/>
    <w:qFormat/>
    <w:uiPriority w:val="99"/>
    <w:pPr>
      <w:adjustRightInd w:val="0"/>
      <w:spacing w:line="441" w:lineRule="exact"/>
      <w:ind w:firstLine="374"/>
    </w:pPr>
    <w:rPr>
      <w:rFonts w:ascii="黑体" w:hAnsi="Calibri" w:eastAsia="黑体"/>
      <w:kern w:val="0"/>
      <w:sz w:val="24"/>
    </w:rPr>
  </w:style>
  <w:style w:type="paragraph" w:customStyle="1" w:styleId="1449">
    <w:name w:val="Style3"/>
    <w:basedOn w:val="1"/>
    <w:qFormat/>
    <w:uiPriority w:val="99"/>
    <w:pPr>
      <w:adjustRightInd w:val="0"/>
      <w:spacing w:line="377" w:lineRule="exact"/>
    </w:pPr>
    <w:rPr>
      <w:rFonts w:ascii="黑体" w:hAnsi="Calibri" w:eastAsia="黑体"/>
      <w:kern w:val="0"/>
      <w:sz w:val="24"/>
    </w:rPr>
  </w:style>
  <w:style w:type="paragraph" w:customStyle="1" w:styleId="1450">
    <w:name w:val="文档标题6"/>
    <w:basedOn w:val="10"/>
    <w:next w:val="1"/>
    <w:qFormat/>
    <w:uiPriority w:val="0"/>
    <w:pPr>
      <w:keepNext w:val="0"/>
      <w:tabs>
        <w:tab w:val="left" w:pos="360"/>
        <w:tab w:val="clear" w:pos="1152"/>
      </w:tabs>
      <w:spacing w:before="100" w:beforeAutospacing="1" w:after="100" w:afterAutospacing="1" w:line="360" w:lineRule="auto"/>
      <w:ind w:firstLine="149" w:firstLineChars="149"/>
    </w:pPr>
    <w:rPr>
      <w:rFonts w:eastAsia="宋体"/>
      <w:bCs/>
    </w:rPr>
  </w:style>
  <w:style w:type="paragraph" w:customStyle="1" w:styleId="1451">
    <w:name w:val="Block"/>
    <w:basedOn w:val="1"/>
    <w:next w:val="641"/>
    <w:qFormat/>
    <w:uiPriority w:val="0"/>
    <w:rPr>
      <w:rFonts w:ascii="Arial" w:hAnsi="Arial" w:eastAsia="楷体_GB2312"/>
      <w:color w:val="000080"/>
      <w:sz w:val="28"/>
      <w:szCs w:val="28"/>
    </w:rPr>
  </w:style>
  <w:style w:type="paragraph" w:customStyle="1" w:styleId="1452">
    <w:name w:val="p16"/>
    <w:basedOn w:val="1"/>
    <w:qFormat/>
    <w:uiPriority w:val="0"/>
    <w:pPr>
      <w:widowControl/>
      <w:spacing w:line="360" w:lineRule="auto"/>
      <w:ind w:firstLine="420"/>
      <w:jc w:val="left"/>
    </w:pPr>
    <w:rPr>
      <w:kern w:val="0"/>
      <w:szCs w:val="21"/>
    </w:rPr>
  </w:style>
  <w:style w:type="paragraph" w:customStyle="1" w:styleId="1453">
    <w:name w:val="文档标题4"/>
    <w:basedOn w:val="7"/>
    <w:next w:val="1"/>
    <w:qFormat/>
    <w:uiPriority w:val="0"/>
    <w:pPr>
      <w:keepNext w:val="0"/>
      <w:tabs>
        <w:tab w:val="left" w:pos="360"/>
      </w:tabs>
      <w:spacing w:before="100" w:beforeAutospacing="1" w:after="100" w:afterAutospacing="1"/>
    </w:pPr>
    <w:rPr>
      <w:sz w:val="30"/>
    </w:rPr>
  </w:style>
  <w:style w:type="paragraph" w:customStyle="1" w:styleId="1454">
    <w:name w:val="文档标题1"/>
    <w:basedOn w:val="4"/>
    <w:next w:val="1"/>
    <w:qFormat/>
    <w:uiPriority w:val="0"/>
    <w:pPr>
      <w:numPr>
        <w:numId w:val="0"/>
      </w:numPr>
      <w:tabs>
        <w:tab w:val="left" w:pos="360"/>
      </w:tabs>
      <w:spacing w:before="340" w:after="330"/>
    </w:pPr>
    <w:rPr>
      <w:sz w:val="44"/>
    </w:rPr>
  </w:style>
  <w:style w:type="paragraph" w:customStyle="1" w:styleId="1455">
    <w:name w:val="第1"/>
    <w:basedOn w:val="4"/>
    <w:qFormat/>
    <w:uiPriority w:val="0"/>
    <w:pPr>
      <w:numPr>
        <w:numId w:val="0"/>
      </w:numPr>
      <w:tabs>
        <w:tab w:val="left" w:pos="360"/>
      </w:tabs>
      <w:spacing w:before="100" w:beforeAutospacing="1" w:after="100" w:afterAutospacing="1"/>
      <w:ind w:left="1247" w:hanging="1247"/>
      <w:jc w:val="center"/>
    </w:pPr>
    <w:rPr>
      <w:rFonts w:ascii="黑体" w:eastAsia="黑体"/>
      <w:sz w:val="44"/>
    </w:rPr>
  </w:style>
  <w:style w:type="paragraph" w:customStyle="1" w:styleId="1456">
    <w:name w:val="6级标题"/>
    <w:basedOn w:val="139"/>
    <w:next w:val="1"/>
    <w:qFormat/>
    <w:uiPriority w:val="0"/>
    <w:pPr>
      <w:spacing w:beforeLines="75" w:afterLines="50" w:line="240" w:lineRule="auto"/>
      <w:ind w:left="2640" w:hanging="420"/>
      <w:jc w:val="both"/>
    </w:pPr>
    <w:rPr>
      <w:rFonts w:ascii="Arial" w:hAnsi="Arial" w:eastAsia="黑体"/>
      <w:lang w:val="en-US"/>
    </w:rPr>
  </w:style>
  <w:style w:type="paragraph" w:customStyle="1" w:styleId="1457">
    <w:name w:val="p17"/>
    <w:basedOn w:val="1"/>
    <w:qFormat/>
    <w:uiPriority w:val="0"/>
    <w:pPr>
      <w:widowControl/>
      <w:ind w:firstLine="473"/>
      <w:jc w:val="left"/>
    </w:pPr>
    <w:rPr>
      <w:kern w:val="0"/>
      <w:sz w:val="24"/>
    </w:rPr>
  </w:style>
  <w:style w:type="paragraph" w:customStyle="1" w:styleId="1458">
    <w:name w:val="文档标题5"/>
    <w:basedOn w:val="8"/>
    <w:next w:val="1"/>
    <w:qFormat/>
    <w:uiPriority w:val="0"/>
    <w:pPr>
      <w:keepNext w:val="0"/>
      <w:tabs>
        <w:tab w:val="left" w:pos="360"/>
        <w:tab w:val="clear" w:pos="1008"/>
      </w:tabs>
      <w:spacing w:before="100" w:beforeAutospacing="1" w:after="100" w:afterAutospacing="1" w:line="360" w:lineRule="auto"/>
    </w:pPr>
    <w:rPr>
      <w:bCs/>
      <w:sz w:val="20"/>
      <w:szCs w:val="28"/>
    </w:rPr>
  </w:style>
  <w:style w:type="paragraph" w:customStyle="1" w:styleId="1459">
    <w:name w:val="样式11"/>
    <w:basedOn w:val="1"/>
    <w:qFormat/>
    <w:uiPriority w:val="0"/>
    <w:pPr>
      <w:tabs>
        <w:tab w:val="left" w:pos="864"/>
      </w:tabs>
      <w:ind w:left="864" w:hanging="864"/>
      <w:jc w:val="left"/>
      <w:outlineLvl w:val="3"/>
    </w:pPr>
    <w:rPr>
      <w:rFonts w:ascii="黑体" w:eastAsia="黑体"/>
      <w:sz w:val="28"/>
      <w:szCs w:val="21"/>
    </w:rPr>
  </w:style>
  <w:style w:type="paragraph" w:customStyle="1" w:styleId="1460">
    <w:name w:val="我的标题2"/>
    <w:basedOn w:val="1"/>
    <w:qFormat/>
    <w:uiPriority w:val="0"/>
    <w:pPr>
      <w:keepNext/>
      <w:keepLines/>
      <w:tabs>
        <w:tab w:val="left" w:pos="480"/>
      </w:tabs>
      <w:spacing w:line="578" w:lineRule="auto"/>
      <w:ind w:left="1365"/>
      <w:outlineLvl w:val="0"/>
    </w:pPr>
    <w:rPr>
      <w:b/>
      <w:bCs/>
      <w:kern w:val="44"/>
      <w:sz w:val="44"/>
      <w:szCs w:val="44"/>
    </w:rPr>
  </w:style>
  <w:style w:type="paragraph" w:customStyle="1" w:styleId="1461">
    <w:name w:val="数字级连标题3"/>
    <w:basedOn w:val="6"/>
    <w:next w:val="1"/>
    <w:qFormat/>
    <w:uiPriority w:val="0"/>
    <w:pPr>
      <w:tabs>
        <w:tab w:val="left" w:pos="0"/>
      </w:tabs>
      <w:spacing w:before="100" w:beforeAutospacing="1" w:after="100" w:afterAutospacing="1" w:line="416" w:lineRule="auto"/>
      <w:ind w:left="709" w:hanging="709"/>
    </w:pPr>
    <w:rPr>
      <w:b w:val="0"/>
      <w:lang w:val="pt-BR"/>
    </w:rPr>
  </w:style>
  <w:style w:type="paragraph" w:customStyle="1" w:styleId="1462">
    <w:name w:val="表格标注（绿盟科技）"/>
    <w:basedOn w:val="1463"/>
    <w:next w:val="545"/>
    <w:qFormat/>
    <w:uiPriority w:val="0"/>
    <w:pPr>
      <w:ind w:left="3885"/>
    </w:pPr>
  </w:style>
  <w:style w:type="paragraph" w:customStyle="1" w:styleId="1463">
    <w:name w:val="插图标注（绿盟科技）"/>
    <w:next w:val="545"/>
    <w:qFormat/>
    <w:uiPriority w:val="0"/>
    <w:pPr>
      <w:spacing w:after="156"/>
      <w:ind w:left="3465" w:hanging="420"/>
      <w:jc w:val="center"/>
    </w:pPr>
    <w:rPr>
      <w:rFonts w:ascii="Arial" w:hAnsi="Arial" w:eastAsia="宋体" w:cs="Arial"/>
      <w:sz w:val="21"/>
      <w:szCs w:val="21"/>
      <w:lang w:val="en-US" w:eastAsia="zh-CN" w:bidi="ar-SA"/>
    </w:rPr>
  </w:style>
  <w:style w:type="paragraph" w:customStyle="1" w:styleId="1464">
    <w:name w:val="标题 1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65">
    <w:name w:val="标题 1（绿盟科技）"/>
    <w:basedOn w:val="4"/>
    <w:next w:val="545"/>
    <w:qFormat/>
    <w:uiPriority w:val="0"/>
    <w:pPr>
      <w:numPr>
        <w:numId w:val="0"/>
      </w:numPr>
      <w:pBdr>
        <w:bottom w:val="single" w:color="auto" w:sz="48" w:space="1"/>
      </w:pBdr>
      <w:spacing w:before="600" w:after="330" w:line="576" w:lineRule="auto"/>
      <w:ind w:left="945"/>
      <w:jc w:val="left"/>
    </w:pPr>
    <w:rPr>
      <w:rFonts w:ascii="Arial" w:hAnsi="Arial" w:eastAsia="黑体"/>
      <w:sz w:val="44"/>
    </w:rPr>
  </w:style>
  <w:style w:type="paragraph" w:customStyle="1" w:styleId="1466">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67">
    <w:name w:val="标题 5（有编号）（绿盟科技）"/>
    <w:basedOn w:val="1"/>
    <w:next w:val="545"/>
    <w:qFormat/>
    <w:uiPriority w:val="0"/>
    <w:pPr>
      <w:keepNext/>
      <w:keepLines/>
      <w:spacing w:before="280" w:after="156" w:line="377" w:lineRule="auto"/>
      <w:ind w:left="2625" w:hanging="420"/>
      <w:jc w:val="left"/>
      <w:outlineLvl w:val="4"/>
    </w:pPr>
    <w:rPr>
      <w:rFonts w:ascii="Arial" w:hAnsi="Arial" w:eastAsia="黑体"/>
      <w:b/>
      <w:kern w:val="0"/>
      <w:sz w:val="24"/>
      <w:szCs w:val="28"/>
    </w:rPr>
  </w:style>
  <w:style w:type="paragraph" w:customStyle="1" w:styleId="1468">
    <w:name w:val="List Bullet1"/>
    <w:basedOn w:val="1"/>
    <w:qFormat/>
    <w:uiPriority w:val="0"/>
    <w:pPr>
      <w:widowControl/>
      <w:tabs>
        <w:tab w:val="left" w:pos="984"/>
      </w:tabs>
      <w:spacing w:before="240" w:after="120" w:line="288" w:lineRule="auto"/>
      <w:ind w:left="981" w:right="57" w:hanging="357"/>
      <w:jc w:val="left"/>
    </w:pPr>
    <w:rPr>
      <w:kern w:val="0"/>
      <w:szCs w:val="20"/>
    </w:rPr>
  </w:style>
  <w:style w:type="paragraph" w:customStyle="1" w:styleId="1469">
    <w:name w:val="附录 Heading 2"/>
    <w:basedOn w:val="5"/>
    <w:qFormat/>
    <w:uiPriority w:val="0"/>
    <w:pPr>
      <w:keepNext w:val="0"/>
      <w:tabs>
        <w:tab w:val="left" w:pos="0"/>
      </w:tabs>
      <w:spacing w:before="100" w:after="100" w:line="413" w:lineRule="auto"/>
      <w:jc w:val="left"/>
    </w:pPr>
    <w:rPr>
      <w:rFonts w:ascii="Times New Roman" w:hAnsi="Times New Roman"/>
      <w:bCs w:val="0"/>
      <w:sz w:val="32"/>
      <w:szCs w:val="20"/>
    </w:rPr>
  </w:style>
  <w:style w:type="paragraph" w:customStyle="1" w:styleId="1470">
    <w:name w:val="名称"/>
    <w:basedOn w:val="1"/>
    <w:qFormat/>
    <w:uiPriority w:val="0"/>
    <w:pPr>
      <w:widowControl/>
      <w:ind w:firstLine="883" w:firstLineChars="225"/>
      <w:jc w:val="center"/>
    </w:pPr>
    <w:rPr>
      <w:rFonts w:ascii="宋体" w:hAnsi="宋体" w:cs="宋体"/>
      <w:b/>
      <w:bCs/>
      <w:sz w:val="44"/>
      <w:szCs w:val="20"/>
    </w:rPr>
  </w:style>
  <w:style w:type="paragraph" w:customStyle="1" w:styleId="1471">
    <w:name w:val="样式 行距: 1.5 倍行距"/>
    <w:basedOn w:val="1"/>
    <w:qFormat/>
    <w:uiPriority w:val="0"/>
    <w:pPr>
      <w:widowControl/>
      <w:ind w:firstLine="540" w:firstLineChars="225"/>
      <w:jc w:val="left"/>
    </w:pPr>
    <w:rPr>
      <w:rFonts w:cs="宋体"/>
      <w:sz w:val="24"/>
      <w:szCs w:val="20"/>
    </w:rPr>
  </w:style>
  <w:style w:type="paragraph" w:customStyle="1" w:styleId="1472">
    <w:name w:val="图表目录1"/>
    <w:basedOn w:val="1"/>
    <w:next w:val="1"/>
    <w:qFormat/>
    <w:uiPriority w:val="0"/>
    <w:pPr>
      <w:widowControl/>
      <w:spacing w:before="120"/>
      <w:jc w:val="left"/>
    </w:pPr>
    <w:rPr>
      <w:rFonts w:ascii="Arial" w:hAnsi="Arial"/>
      <w:kern w:val="0"/>
    </w:rPr>
  </w:style>
  <w:style w:type="paragraph" w:customStyle="1" w:styleId="1473">
    <w:name w:val="插图题注"/>
    <w:basedOn w:val="2"/>
    <w:next w:val="73"/>
    <w:qFormat/>
    <w:uiPriority w:val="0"/>
    <w:pPr>
      <w:tabs>
        <w:tab w:val="left" w:pos="340"/>
        <w:tab w:val="left" w:pos="420"/>
      </w:tabs>
      <w:spacing w:before="120" w:line="360" w:lineRule="auto"/>
      <w:ind w:firstLine="400"/>
      <w:jc w:val="center"/>
    </w:pPr>
    <w:rPr>
      <w:b/>
    </w:rPr>
  </w:style>
  <w:style w:type="paragraph" w:customStyle="1" w:styleId="1474">
    <w:name w:val="标题 2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75">
    <w:name w:val="标题 1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6">
    <w:name w:val="标题 1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7">
    <w:name w:val="标题 2（绿盟科技）"/>
    <w:basedOn w:val="5"/>
    <w:next w:val="545"/>
    <w:qFormat/>
    <w:uiPriority w:val="0"/>
    <w:pPr>
      <w:keepNext w:val="0"/>
      <w:ind w:left="1365" w:hanging="420"/>
      <w:jc w:val="left"/>
    </w:pPr>
    <w:rPr>
      <w:rFonts w:eastAsia="黑体"/>
      <w:bCs w:val="0"/>
      <w:sz w:val="32"/>
    </w:rPr>
  </w:style>
  <w:style w:type="paragraph" w:customStyle="1" w:styleId="1478">
    <w:name w:val="Char1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1479">
    <w:name w:val="标题 3（绿盟科技）"/>
    <w:basedOn w:val="6"/>
    <w:next w:val="545"/>
    <w:qFormat/>
    <w:uiPriority w:val="0"/>
    <w:pPr>
      <w:tabs>
        <w:tab w:val="left" w:pos="960"/>
      </w:tabs>
      <w:spacing w:before="260" w:after="260" w:line="416" w:lineRule="auto"/>
      <w:ind w:left="1785" w:hanging="420"/>
    </w:pPr>
    <w:rPr>
      <w:rFonts w:ascii="Arial" w:hAnsi="Arial" w:eastAsia="黑体"/>
      <w:b w:val="0"/>
      <w:bCs w:val="0"/>
      <w:kern w:val="0"/>
      <w:sz w:val="30"/>
      <w:szCs w:val="30"/>
      <w:lang w:val="pt-BR"/>
    </w:rPr>
  </w:style>
  <w:style w:type="paragraph" w:customStyle="1" w:styleId="1480">
    <w:name w:val="加粗"/>
    <w:basedOn w:val="1"/>
    <w:next w:val="1"/>
    <w:qFormat/>
    <w:uiPriority w:val="0"/>
    <w:pPr>
      <w:spacing w:before="240" w:after="120" w:line="288" w:lineRule="auto"/>
      <w:jc w:val="left"/>
    </w:pPr>
    <w:rPr>
      <w:b/>
      <w:szCs w:val="20"/>
    </w:rPr>
  </w:style>
  <w:style w:type="paragraph" w:customStyle="1" w:styleId="1481">
    <w:name w:val="Char1 Char Char Char Char Char Char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1482">
    <w:name w:val="Notes"/>
    <w:basedOn w:val="1"/>
    <w:qFormat/>
    <w:uiPriority w:val="0"/>
    <w:pPr>
      <w:widowControl/>
      <w:spacing w:before="120"/>
      <w:jc w:val="left"/>
    </w:pPr>
    <w:rPr>
      <w:kern w:val="0"/>
      <w:szCs w:val="20"/>
    </w:rPr>
  </w:style>
  <w:style w:type="paragraph" w:customStyle="1" w:styleId="1483">
    <w:name w:val="标题 4（绿盟科技）"/>
    <w:basedOn w:val="7"/>
    <w:next w:val="545"/>
    <w:qFormat/>
    <w:uiPriority w:val="0"/>
    <w:pPr>
      <w:keepNext w:val="0"/>
      <w:widowControl/>
      <w:spacing w:before="280" w:after="156" w:line="377" w:lineRule="auto"/>
      <w:ind w:left="2205" w:hanging="420"/>
      <w:jc w:val="left"/>
    </w:pPr>
    <w:rPr>
      <w:rFonts w:eastAsia="黑体"/>
      <w:bCs w:val="0"/>
      <w:kern w:val="0"/>
      <w:sz w:val="28"/>
    </w:rPr>
  </w:style>
  <w:style w:type="paragraph" w:customStyle="1" w:styleId="1484">
    <w:name w:val="标题 6（有编号）（绿盟科技）"/>
    <w:basedOn w:val="1"/>
    <w:next w:val="545"/>
    <w:qFormat/>
    <w:uiPriority w:val="0"/>
    <w:pPr>
      <w:keepNext/>
      <w:keepLines/>
      <w:spacing w:before="240" w:after="64" w:line="319" w:lineRule="auto"/>
      <w:ind w:left="3045" w:hanging="420"/>
      <w:jc w:val="left"/>
      <w:outlineLvl w:val="5"/>
    </w:pPr>
    <w:rPr>
      <w:rFonts w:ascii="Arial" w:hAnsi="Arial" w:eastAsia="黑体"/>
      <w:b/>
      <w:kern w:val="0"/>
    </w:rPr>
  </w:style>
  <w:style w:type="paragraph" w:customStyle="1" w:styleId="1485">
    <w:name w:val="List Bullet0"/>
    <w:basedOn w:val="1486"/>
    <w:qFormat/>
    <w:uiPriority w:val="0"/>
    <w:pPr>
      <w:tabs>
        <w:tab w:val="left" w:pos="269"/>
        <w:tab w:val="left" w:pos="720"/>
      </w:tabs>
      <w:spacing w:before="0" w:after="0"/>
      <w:ind w:right="113"/>
    </w:pPr>
  </w:style>
  <w:style w:type="paragraph" w:customStyle="1" w:styleId="1486">
    <w:name w:val="List Bullet2"/>
    <w:basedOn w:val="1468"/>
    <w:qFormat/>
    <w:uiPriority w:val="0"/>
    <w:pPr>
      <w:tabs>
        <w:tab w:val="left" w:pos="720"/>
        <w:tab w:val="clear" w:pos="984"/>
      </w:tabs>
      <w:spacing w:before="120"/>
      <w:ind w:left="840" w:right="340" w:hanging="420"/>
    </w:pPr>
  </w:style>
  <w:style w:type="paragraph" w:customStyle="1" w:styleId="1487">
    <w:name w:val="附录（一级，手动改号）"/>
    <w:basedOn w:val="4"/>
    <w:next w:val="1"/>
    <w:qFormat/>
    <w:uiPriority w:val="0"/>
    <w:pPr>
      <w:numPr>
        <w:numId w:val="0"/>
      </w:numPr>
      <w:tabs>
        <w:tab w:val="left" w:pos="0"/>
      </w:tabs>
      <w:spacing w:before="120" w:after="120" w:line="240" w:lineRule="auto"/>
    </w:pPr>
    <w:rPr>
      <w:rFonts w:eastAsia="黑体" w:cs="宋体"/>
      <w:szCs w:val="20"/>
    </w:rPr>
  </w:style>
  <w:style w:type="paragraph" w:customStyle="1" w:styleId="1488">
    <w:name w:val="标题 1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89">
    <w:name w:val="Normal Cenered"/>
    <w:basedOn w:val="1"/>
    <w:qFormat/>
    <w:uiPriority w:val="0"/>
    <w:pPr>
      <w:widowControl/>
      <w:tabs>
        <w:tab w:val="left" w:pos="6660"/>
      </w:tabs>
      <w:spacing w:before="240" w:after="120" w:line="288" w:lineRule="auto"/>
      <w:jc w:val="center"/>
    </w:pPr>
    <w:rPr>
      <w:kern w:val="0"/>
      <w:szCs w:val="20"/>
    </w:rPr>
  </w:style>
  <w:style w:type="paragraph" w:customStyle="1" w:styleId="1490">
    <w:name w:val="标题 1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1">
    <w:name w:val="Highlight"/>
    <w:basedOn w:val="1"/>
    <w:qFormat/>
    <w:uiPriority w:val="0"/>
    <w:pPr>
      <w:widowControl/>
      <w:spacing w:before="240" w:after="120" w:line="288" w:lineRule="auto"/>
      <w:ind w:firstLine="454"/>
      <w:jc w:val="left"/>
    </w:pPr>
    <w:rPr>
      <w:b/>
      <w:kern w:val="0"/>
      <w:szCs w:val="20"/>
      <w:u w:val="single"/>
    </w:rPr>
  </w:style>
  <w:style w:type="paragraph" w:customStyle="1" w:styleId="1492">
    <w:name w:val="标题 1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3">
    <w:name w:val="正文图标题"/>
    <w:next w:val="145"/>
    <w:qFormat/>
    <w:uiPriority w:val="0"/>
    <w:pPr>
      <w:tabs>
        <w:tab w:val="left" w:pos="0"/>
      </w:tabs>
      <w:spacing w:beforeLines="50" w:afterLines="50"/>
      <w:ind w:left="709" w:hanging="425"/>
      <w:jc w:val="center"/>
    </w:pPr>
    <w:rPr>
      <w:rFonts w:ascii="黑体" w:hAnsi="Times New Roman" w:eastAsia="黑体" w:cs="Times New Roman"/>
      <w:sz w:val="24"/>
      <w:lang w:val="en-US" w:eastAsia="zh-CN" w:bidi="ar-SA"/>
    </w:rPr>
  </w:style>
  <w:style w:type="paragraph" w:customStyle="1" w:styleId="1494">
    <w:name w:val="段落"/>
    <w:qFormat/>
    <w:uiPriority w:val="0"/>
    <w:pPr>
      <w:adjustRightInd w:val="0"/>
      <w:snapToGrid w:val="0"/>
      <w:spacing w:before="120" w:after="120"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495">
    <w:name w:val="页眉 New"/>
    <w:basedOn w:val="1496"/>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496">
    <w:name w:val="正文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497">
    <w:name w:val="标题 1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8">
    <w:name w:val="样式 标题 3 + Times New Roman 段前: 5 磅 行距: 多倍行距 1.73 字行"/>
    <w:basedOn w:val="6"/>
    <w:qFormat/>
    <w:uiPriority w:val="0"/>
    <w:pPr>
      <w:keepLines w:val="0"/>
      <w:pBdr>
        <w:bottom w:val="single" w:color="auto" w:sz="4" w:space="1"/>
      </w:pBdr>
      <w:tabs>
        <w:tab w:val="left" w:pos="709"/>
        <w:tab w:val="left" w:pos="2160"/>
      </w:tabs>
      <w:spacing w:before="100" w:after="260" w:line="413" w:lineRule="auto"/>
      <w:ind w:left="709" w:hanging="709"/>
    </w:pPr>
    <w:rPr>
      <w:rFonts w:ascii="Microsoft Sans Serif" w:hAnsi="Microsoft Sans Serif"/>
      <w:b w:val="0"/>
      <w:bCs w:val="0"/>
      <w:sz w:val="26"/>
      <w:szCs w:val="20"/>
      <w:lang w:val="pt-BR"/>
    </w:rPr>
  </w:style>
  <w:style w:type="paragraph" w:customStyle="1" w:styleId="1499">
    <w:name w:val="样式 标题 4 + (西文) Times New Roman (中文) 宋体 (复杂脚本) Times New Roman..."/>
    <w:basedOn w:val="7"/>
    <w:qFormat/>
    <w:uiPriority w:val="0"/>
    <w:pPr>
      <w:keepNext w:val="0"/>
      <w:keepLines w:val="0"/>
      <w:widowControl/>
      <w:tabs>
        <w:tab w:val="left" w:pos="900"/>
      </w:tabs>
      <w:spacing w:before="60" w:after="120" w:line="377" w:lineRule="auto"/>
      <w:ind w:left="2100" w:hanging="420"/>
      <w:jc w:val="left"/>
    </w:pPr>
    <w:rPr>
      <w:rFonts w:ascii="Times New Roman" w:hAnsi="Times New Roman"/>
      <w:bCs w:val="0"/>
      <w:sz w:val="24"/>
      <w:szCs w:val="20"/>
      <w:u w:val="single"/>
    </w:rPr>
  </w:style>
  <w:style w:type="paragraph" w:customStyle="1" w:styleId="1500">
    <w:name w:val="正文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501">
    <w:name w:val="封面右边"/>
    <w:basedOn w:val="1"/>
    <w:qFormat/>
    <w:uiPriority w:val="0"/>
    <w:pPr>
      <w:spacing w:line="264" w:lineRule="auto"/>
      <w:jc w:val="right"/>
    </w:pPr>
    <w:rPr>
      <w:rFonts w:ascii="Arial" w:hAnsi="Arial"/>
      <w:b/>
      <w:sz w:val="32"/>
      <w:szCs w:val="20"/>
    </w:rPr>
  </w:style>
  <w:style w:type="paragraph" w:customStyle="1" w:styleId="1502">
    <w:name w:val="标题 1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3">
    <w:name w:val="标题 2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4">
    <w:name w:val="标题 2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5">
    <w:name w:val="页脚 New New New New New New New New"/>
    <w:basedOn w:val="1506"/>
    <w:qFormat/>
    <w:uiPriority w:val="0"/>
    <w:pPr>
      <w:tabs>
        <w:tab w:val="center" w:pos="4153"/>
        <w:tab w:val="right" w:pos="8306"/>
      </w:tabs>
      <w:snapToGrid w:val="0"/>
      <w:spacing w:line="240" w:lineRule="auto"/>
    </w:pPr>
    <w:rPr>
      <w:sz w:val="18"/>
    </w:rPr>
  </w:style>
  <w:style w:type="paragraph" w:customStyle="1" w:styleId="1506">
    <w:name w:val="正文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07">
    <w:name w:val="标题 1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8">
    <w:name w:val="标题 1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9">
    <w:name w:val="标题 2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0">
    <w:name w:val="标题 1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1">
    <w:name w:val="标题 2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2">
    <w:name w:val="标题 1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3">
    <w:name w:val="标题 2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4">
    <w:name w:val="标题 1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5">
    <w:name w:val="标题 1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6">
    <w:name w:val="标题 1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7">
    <w:name w:val="标题 1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8">
    <w:name w:val="标题 1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9">
    <w:name w:val="标题 3 New New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20">
    <w:name w:val="标题 1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1">
    <w:name w:val="标题 1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2">
    <w:name w:val="标题 2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3">
    <w:name w:val="标题 1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4">
    <w:name w:val="标题 1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5">
    <w:name w:val="标题 2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6">
    <w:name w:val="页脚 New New"/>
    <w:basedOn w:val="958"/>
    <w:qFormat/>
    <w:uiPriority w:val="0"/>
    <w:pPr>
      <w:tabs>
        <w:tab w:val="center" w:pos="4153"/>
        <w:tab w:val="right" w:pos="8306"/>
      </w:tabs>
      <w:snapToGrid w:val="0"/>
      <w:jc w:val="left"/>
    </w:pPr>
    <w:rPr>
      <w:sz w:val="18"/>
    </w:rPr>
  </w:style>
  <w:style w:type="paragraph" w:customStyle="1" w:styleId="1527">
    <w:name w:val="标题 1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8">
    <w:name w:val="标题 1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9">
    <w:name w:val="标题 3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30">
    <w:name w:val=".."/>
    <w:basedOn w:val="1"/>
    <w:next w:val="1"/>
    <w:qFormat/>
    <w:uiPriority w:val="0"/>
    <w:pPr>
      <w:autoSpaceDE w:val="0"/>
      <w:autoSpaceDN w:val="0"/>
      <w:adjustRightInd w:val="0"/>
      <w:jc w:val="left"/>
    </w:pPr>
    <w:rPr>
      <w:rFonts w:ascii="宋体"/>
      <w:kern w:val="0"/>
      <w:sz w:val="24"/>
    </w:rPr>
  </w:style>
  <w:style w:type="paragraph" w:customStyle="1" w:styleId="1531">
    <w:name w:val="标题 1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2">
    <w:name w:val="标题 2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3">
    <w:name w:val="标题 2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4">
    <w:name w:val="标题 2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5">
    <w:name w:val="标题 1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6">
    <w:name w:val="标题 2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7">
    <w:name w:val="标题 2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8">
    <w:name w:val="标题 1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9">
    <w:name w:val="Char Char Char1 Char Char Char Char"/>
    <w:basedOn w:val="1"/>
    <w:qFormat/>
    <w:uiPriority w:val="0"/>
    <w:rPr>
      <w:rFonts w:ascii="Tahoma" w:hAnsi="Tahoma"/>
      <w:sz w:val="24"/>
      <w:szCs w:val="20"/>
    </w:rPr>
  </w:style>
  <w:style w:type="paragraph" w:customStyle="1" w:styleId="1540">
    <w:name w:val="标题 2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1">
    <w:name w:val="标题 2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2">
    <w:name w:val="页脚 New New New New New"/>
    <w:basedOn w:val="1543"/>
    <w:qFormat/>
    <w:uiPriority w:val="0"/>
    <w:pPr>
      <w:tabs>
        <w:tab w:val="center" w:pos="4153"/>
        <w:tab w:val="right" w:pos="8306"/>
      </w:tabs>
      <w:snapToGrid w:val="0"/>
      <w:spacing w:line="240" w:lineRule="auto"/>
    </w:pPr>
    <w:rPr>
      <w:sz w:val="18"/>
    </w:rPr>
  </w:style>
  <w:style w:type="paragraph" w:customStyle="1" w:styleId="1543">
    <w:name w:val="正文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44">
    <w:name w:val="图说明"/>
    <w:basedOn w:val="1"/>
    <w:qFormat/>
    <w:uiPriority w:val="0"/>
    <w:pPr>
      <w:spacing w:line="360" w:lineRule="auto"/>
      <w:ind w:left="902" w:leftChars="200" w:hanging="482" w:hangingChars="200"/>
      <w:jc w:val="center"/>
    </w:pPr>
    <w:rPr>
      <w:rFonts w:cs="宋体"/>
      <w:b/>
      <w:bCs/>
      <w:sz w:val="24"/>
      <w:szCs w:val="20"/>
    </w:rPr>
  </w:style>
  <w:style w:type="paragraph" w:customStyle="1" w:styleId="1545">
    <w:name w:val="ListBullet3"/>
    <w:basedOn w:val="1"/>
    <w:next w:val="1"/>
    <w:qFormat/>
    <w:uiPriority w:val="0"/>
    <w:pPr>
      <w:tabs>
        <w:tab w:val="left" w:pos="1440"/>
      </w:tabs>
      <w:spacing w:before="240" w:after="120" w:line="288" w:lineRule="auto"/>
      <w:ind w:left="1440" w:hanging="360"/>
      <w:jc w:val="left"/>
    </w:pPr>
    <w:rPr>
      <w:szCs w:val="20"/>
    </w:rPr>
  </w:style>
  <w:style w:type="paragraph" w:customStyle="1" w:styleId="1546">
    <w:name w:val="标题 1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47">
    <w:name w:val="标题 2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8">
    <w:name w:val="封面_项目名称"/>
    <w:qFormat/>
    <w:uiPriority w:val="0"/>
    <w:pPr>
      <w:jc w:val="center"/>
    </w:pPr>
    <w:rPr>
      <w:rFonts w:ascii="Times New Roman" w:hAnsi="Times New Roman" w:eastAsia="宋体" w:cs="Times New Roman"/>
      <w:kern w:val="2"/>
      <w:sz w:val="44"/>
      <w:szCs w:val="24"/>
      <w:lang w:val="en-US" w:eastAsia="zh-CN" w:bidi="ar-SA"/>
    </w:rPr>
  </w:style>
  <w:style w:type="paragraph" w:customStyle="1" w:styleId="1549">
    <w:name w:val="标题 1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0">
    <w:name w:val="封面_文档性质"/>
    <w:qFormat/>
    <w:uiPriority w:val="0"/>
    <w:pPr>
      <w:jc w:val="center"/>
    </w:pPr>
    <w:rPr>
      <w:rFonts w:ascii="Times New Roman" w:hAnsi="Times New Roman" w:eastAsia="宋体" w:cs="Times New Roman"/>
      <w:kern w:val="2"/>
      <w:sz w:val="44"/>
      <w:szCs w:val="24"/>
      <w:lang w:val="en-US" w:eastAsia="zh-CN" w:bidi="ar-SA"/>
    </w:rPr>
  </w:style>
  <w:style w:type="paragraph" w:customStyle="1" w:styleId="1551">
    <w:name w:val="标题 1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2">
    <w:name w:val="封面_文档编号"/>
    <w:qFormat/>
    <w:uiPriority w:val="0"/>
    <w:pPr>
      <w:jc w:val="right"/>
    </w:pPr>
    <w:rPr>
      <w:rFonts w:ascii="Times New Roman" w:hAnsi="Times New Roman" w:eastAsia="宋体" w:cs="Times New Roman"/>
      <w:b/>
      <w:kern w:val="2"/>
      <w:sz w:val="21"/>
      <w:szCs w:val="24"/>
      <w:lang w:val="en-US" w:eastAsia="zh-CN" w:bidi="ar-SA"/>
    </w:rPr>
  </w:style>
  <w:style w:type="paragraph" w:customStyle="1" w:styleId="1553">
    <w:name w:val="标题 1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4">
    <w:name w:val="标题 1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5">
    <w:name w:val="标题 1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6">
    <w:name w:val="标题 1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7">
    <w:name w:val="标题 1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8">
    <w:name w:val="标题 3 New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59">
    <w:name w:val="标题 2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0">
    <w:name w:val="页脚 New New New"/>
    <w:basedOn w:val="1561"/>
    <w:qFormat/>
    <w:uiPriority w:val="0"/>
    <w:pPr>
      <w:tabs>
        <w:tab w:val="center" w:pos="4153"/>
        <w:tab w:val="right" w:pos="8306"/>
      </w:tabs>
      <w:snapToGrid w:val="0"/>
      <w:spacing w:line="240" w:lineRule="auto"/>
    </w:pPr>
    <w:rPr>
      <w:sz w:val="18"/>
    </w:rPr>
  </w:style>
  <w:style w:type="paragraph" w:customStyle="1" w:styleId="1561">
    <w:name w:val="正文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62">
    <w:name w:val="标题 2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3">
    <w:name w:val="标题 2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4">
    <w:name w:val="标题 2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5">
    <w:name w:val="正文段"/>
    <w:basedOn w:val="1"/>
    <w:qFormat/>
    <w:uiPriority w:val="0"/>
    <w:pPr>
      <w:widowControl/>
      <w:adjustRightInd w:val="0"/>
      <w:spacing w:after="240" w:line="360" w:lineRule="atLeast"/>
    </w:pPr>
    <w:rPr>
      <w:rFonts w:ascii="宋体"/>
      <w:kern w:val="0"/>
      <w:sz w:val="24"/>
      <w:szCs w:val="20"/>
    </w:rPr>
  </w:style>
  <w:style w:type="paragraph" w:customStyle="1" w:styleId="1566">
    <w:name w:val="标题 1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67">
    <w:name w:val="listBullet"/>
    <w:basedOn w:val="1"/>
    <w:next w:val="1"/>
    <w:qFormat/>
    <w:uiPriority w:val="0"/>
    <w:pPr>
      <w:tabs>
        <w:tab w:val="left" w:pos="900"/>
      </w:tabs>
      <w:spacing w:before="240" w:after="120" w:line="288" w:lineRule="auto"/>
      <w:ind w:left="840" w:hanging="420"/>
      <w:jc w:val="left"/>
    </w:pPr>
    <w:rPr>
      <w:szCs w:val="20"/>
    </w:rPr>
  </w:style>
  <w:style w:type="paragraph" w:customStyle="1" w:styleId="1568">
    <w:name w:val="标题 2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9">
    <w:name w:val="标题 2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0">
    <w:name w:val="页眉 New New New New New"/>
    <w:basedOn w:val="1506"/>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71">
    <w:name w:val="标题 1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2">
    <w:name w:val="标题 2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3">
    <w:name w:val="标题 2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4">
    <w:name w:val="标题 1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5">
    <w:name w:val="标题 2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6">
    <w:name w:val="红色强调+首行缩进"/>
    <w:basedOn w:val="1"/>
    <w:qFormat/>
    <w:uiPriority w:val="0"/>
    <w:pPr>
      <w:spacing w:line="264" w:lineRule="auto"/>
      <w:ind w:firstLine="420"/>
    </w:pPr>
    <w:rPr>
      <w:rFonts w:ascii="Arial" w:hAnsi="Arial"/>
      <w:color w:val="FF0000"/>
      <w:sz w:val="24"/>
      <w:szCs w:val="20"/>
    </w:rPr>
  </w:style>
  <w:style w:type="paragraph" w:customStyle="1" w:styleId="1577">
    <w:name w:val="Char1 Char Char Char Char Char Char Char"/>
    <w:basedOn w:val="1"/>
    <w:qFormat/>
    <w:uiPriority w:val="0"/>
    <w:pPr>
      <w:ind w:firstLine="200" w:firstLineChars="200"/>
      <w:jc w:val="left"/>
    </w:pPr>
    <w:rPr>
      <w:rFonts w:ascii="Tahoma" w:hAnsi="Tahoma"/>
      <w:sz w:val="24"/>
      <w:szCs w:val="20"/>
    </w:rPr>
  </w:style>
  <w:style w:type="paragraph" w:customStyle="1" w:styleId="1578">
    <w:name w:val="标题 3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79">
    <w:name w:val="标题 2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0">
    <w:name w:val="标题 1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1">
    <w:name w:val="SOW bullet"/>
    <w:basedOn w:val="1"/>
    <w:qFormat/>
    <w:uiPriority w:val="0"/>
    <w:pPr>
      <w:tabs>
        <w:tab w:val="left" w:pos="425"/>
      </w:tabs>
      <w:snapToGrid w:val="0"/>
      <w:spacing w:line="400" w:lineRule="exact"/>
      <w:ind w:left="425" w:hanging="425"/>
    </w:pPr>
    <w:rPr>
      <w:snapToGrid w:val="0"/>
      <w:sz w:val="22"/>
      <w:szCs w:val="20"/>
    </w:rPr>
  </w:style>
  <w:style w:type="paragraph" w:customStyle="1" w:styleId="1582">
    <w:name w:val="标题 1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3">
    <w:name w:val="标题 2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4">
    <w:name w:val="页脚 New New New New New New"/>
    <w:basedOn w:val="680"/>
    <w:qFormat/>
    <w:uiPriority w:val="0"/>
    <w:pPr>
      <w:tabs>
        <w:tab w:val="center" w:pos="4153"/>
        <w:tab w:val="right" w:pos="8306"/>
      </w:tabs>
      <w:snapToGrid w:val="0"/>
      <w:spacing w:line="240" w:lineRule="auto"/>
    </w:pPr>
    <w:rPr>
      <w:sz w:val="18"/>
    </w:rPr>
  </w:style>
  <w:style w:type="paragraph" w:customStyle="1" w:styleId="1585">
    <w:name w:val="标题 1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6">
    <w:name w:val="标题 2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7">
    <w:name w:val="标题 2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8">
    <w:name w:val="标题 2 New New New New New New New New New New New New New New New New New New New New New New New New New New New New New New New New New New New New New New New New New New New New New New New New New New New New New New New New New New New New New New3"/>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9">
    <w:name w:val="标题 2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0">
    <w:name w:val="页脚 New"/>
    <w:basedOn w:val="1500"/>
    <w:qFormat/>
    <w:uiPriority w:val="0"/>
    <w:pPr>
      <w:tabs>
        <w:tab w:val="center" w:pos="4153"/>
        <w:tab w:val="right" w:pos="8306"/>
      </w:tabs>
      <w:snapToGrid w:val="0"/>
      <w:jc w:val="left"/>
    </w:pPr>
    <w:rPr>
      <w:sz w:val="18"/>
    </w:rPr>
  </w:style>
  <w:style w:type="paragraph" w:customStyle="1" w:styleId="1591">
    <w:name w:val="标题 2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2">
    <w:name w:val="标题 2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3">
    <w:name w:val="标题 2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4">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 w:val="24"/>
      <w:szCs w:val="20"/>
      <w:lang w:eastAsia="zh-TW"/>
    </w:rPr>
  </w:style>
  <w:style w:type="paragraph" w:customStyle="1" w:styleId="1595">
    <w:name w:val="标题 2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6">
    <w:name w:val="页眉 New New New New New New"/>
    <w:basedOn w:val="702"/>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97">
    <w:name w:val="标题 2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8">
    <w:name w:val="标题 1 New New New New New New New New New New New New New New New New New New New New New New New New New New New New New New New New New New New New New New New New New New New New New New New New New New New New New New New New New New New New New New3"/>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99">
    <w:name w:val="标题 2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0">
    <w:name w:val="标题 1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1">
    <w:name w:val="标题 2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2">
    <w:name w:val="标题 1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3">
    <w:name w:val="标题 2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4">
    <w:name w:val="标题 2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5">
    <w:name w:val="标题 2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6">
    <w:name w:val="标题 2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7">
    <w:name w:val="标题 1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8">
    <w:name w:val="标题 2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9">
    <w:name w:val="正文 New New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610">
    <w:name w:val="标题 1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1">
    <w:name w:val="标题 2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2">
    <w:name w:val="标题 2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3">
    <w:name w:val="标题 2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4">
    <w:name w:val="页眉 New New"/>
    <w:basedOn w:val="1543"/>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15">
    <w:name w:val="标题 2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6">
    <w:name w:val="标题 1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7">
    <w:name w:val="标题 3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18">
    <w:name w:val="文章标题"/>
    <w:basedOn w:val="1"/>
    <w:qFormat/>
    <w:uiPriority w:val="0"/>
    <w:pPr>
      <w:spacing w:line="264" w:lineRule="auto"/>
      <w:jc w:val="center"/>
    </w:pPr>
    <w:rPr>
      <w:rFonts w:ascii="Arial" w:hAnsi="Arial"/>
      <w:b/>
      <w:sz w:val="52"/>
      <w:szCs w:val="20"/>
    </w:rPr>
  </w:style>
  <w:style w:type="paragraph" w:customStyle="1" w:styleId="1619">
    <w:name w:val="SOW正文"/>
    <w:basedOn w:val="1"/>
    <w:qFormat/>
    <w:uiPriority w:val="0"/>
    <w:pPr>
      <w:snapToGrid w:val="0"/>
      <w:spacing w:before="120" w:line="400" w:lineRule="exact"/>
      <w:ind w:firstLine="425"/>
    </w:pPr>
    <w:rPr>
      <w:rFonts w:ascii="Tahoma" w:hAnsi="Tahoma"/>
      <w:sz w:val="24"/>
      <w:szCs w:val="20"/>
    </w:rPr>
  </w:style>
  <w:style w:type="paragraph" w:customStyle="1" w:styleId="1620">
    <w:name w:val="ListBullet2"/>
    <w:basedOn w:val="1"/>
    <w:next w:val="1"/>
    <w:qFormat/>
    <w:uiPriority w:val="0"/>
    <w:pPr>
      <w:tabs>
        <w:tab w:val="left" w:pos="1260"/>
      </w:tabs>
      <w:spacing w:before="240" w:after="120" w:line="288" w:lineRule="auto"/>
      <w:ind w:left="840" w:hanging="420"/>
      <w:jc w:val="left"/>
    </w:pPr>
    <w:rPr>
      <w:szCs w:val="20"/>
    </w:rPr>
  </w:style>
  <w:style w:type="paragraph" w:customStyle="1" w:styleId="1621">
    <w:name w:val="页脚 New New New New New New New New New New"/>
    <w:basedOn w:val="1609"/>
    <w:qFormat/>
    <w:uiPriority w:val="0"/>
    <w:pPr>
      <w:tabs>
        <w:tab w:val="center" w:pos="4153"/>
        <w:tab w:val="right" w:pos="8306"/>
      </w:tabs>
      <w:snapToGrid w:val="0"/>
      <w:spacing w:line="240" w:lineRule="auto"/>
    </w:pPr>
    <w:rPr>
      <w:sz w:val="18"/>
    </w:rPr>
  </w:style>
  <w:style w:type="paragraph" w:customStyle="1" w:styleId="1622">
    <w:name w:val="标题 2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23">
    <w:name w:val="页眉 New New New New New New New"/>
    <w:basedOn w:val="1609"/>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24">
    <w:name w:val="标题 1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5">
    <w:name w:val="标题 1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6">
    <w:name w:val="标题 1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7">
    <w:name w:val="标题 1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8">
    <w:name w:val="标题 1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9">
    <w:name w:val="标题 2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0">
    <w:name w:val="标题 2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1">
    <w:name w:val="标题 2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2">
    <w:name w:val="标题 1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3">
    <w:name w:val="附录Heading 3"/>
    <w:basedOn w:val="6"/>
    <w:qFormat/>
    <w:uiPriority w:val="0"/>
    <w:pPr>
      <w:keepLines w:val="0"/>
      <w:widowControl/>
      <w:pBdr>
        <w:bottom w:val="single" w:color="auto" w:sz="4" w:space="1"/>
      </w:pBdr>
      <w:tabs>
        <w:tab w:val="left" w:pos="720"/>
      </w:tabs>
      <w:spacing w:before="240" w:after="120" w:line="288" w:lineRule="auto"/>
      <w:jc w:val="left"/>
    </w:pPr>
    <w:rPr>
      <w:rFonts w:ascii="Microsoft Sans Serif" w:hAnsi="Microsoft Sans Serif"/>
      <w:b w:val="0"/>
      <w:bCs w:val="0"/>
      <w:sz w:val="26"/>
      <w:szCs w:val="20"/>
      <w:lang w:val="pt-BR"/>
    </w:rPr>
  </w:style>
  <w:style w:type="paragraph" w:customStyle="1" w:styleId="1634">
    <w:name w:val="标题 2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5">
    <w:name w:val="Char Char Char Char1 Char Char"/>
    <w:basedOn w:val="1"/>
    <w:qFormat/>
    <w:uiPriority w:val="0"/>
    <w:pPr>
      <w:widowControl/>
      <w:spacing w:after="160" w:line="240" w:lineRule="exact"/>
      <w:jc w:val="left"/>
    </w:pPr>
    <w:rPr>
      <w:szCs w:val="20"/>
    </w:rPr>
  </w:style>
  <w:style w:type="paragraph" w:customStyle="1" w:styleId="1636">
    <w:name w:val="页脚 New New New New"/>
    <w:basedOn w:val="1496"/>
    <w:qFormat/>
    <w:uiPriority w:val="0"/>
    <w:pPr>
      <w:tabs>
        <w:tab w:val="center" w:pos="4153"/>
        <w:tab w:val="right" w:pos="8306"/>
      </w:tabs>
      <w:snapToGrid w:val="0"/>
      <w:spacing w:line="240" w:lineRule="auto"/>
    </w:pPr>
    <w:rPr>
      <w:sz w:val="18"/>
    </w:rPr>
  </w:style>
  <w:style w:type="paragraph" w:customStyle="1" w:styleId="1637">
    <w:name w:val="标题 1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8">
    <w:name w:val="题目 1"/>
    <w:basedOn w:val="1"/>
    <w:next w:val="2"/>
    <w:qFormat/>
    <w:uiPriority w:val="0"/>
    <w:pPr>
      <w:keepNext/>
      <w:widowControl/>
      <w:suppressAutoHyphens/>
      <w:spacing w:before="240" w:after="120" w:line="300" w:lineRule="auto"/>
      <w:ind w:left="840" w:hanging="420"/>
      <w:outlineLvl w:val="0"/>
    </w:pPr>
    <w:rPr>
      <w:rFonts w:eastAsia="黑体"/>
      <w:bCs/>
      <w:kern w:val="1"/>
      <w:sz w:val="28"/>
      <w:szCs w:val="44"/>
      <w:lang w:eastAsia="ar-SA"/>
    </w:rPr>
  </w:style>
  <w:style w:type="paragraph" w:customStyle="1" w:styleId="1639">
    <w:name w:val="标题 1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0">
    <w:name w:val="标题 2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1">
    <w:name w:val="Numbering 1"/>
    <w:basedOn w:val="66"/>
    <w:qFormat/>
    <w:uiPriority w:val="0"/>
    <w:pPr>
      <w:tabs>
        <w:tab w:val="left" w:pos="0"/>
      </w:tabs>
      <w:suppressAutoHyphens/>
      <w:snapToGrid w:val="0"/>
      <w:spacing w:beforeLines="0" w:afterLines="0" w:line="276" w:lineRule="auto"/>
      <w:ind w:left="0" w:firstLine="0" w:firstLineChars="0"/>
    </w:pPr>
    <w:rPr>
      <w:rFonts w:ascii="黑体-简" w:hAnsi="黑体-简" w:eastAsia="黑体-简" w:cs="文泉驿正黑"/>
      <w:kern w:val="1"/>
      <w:lang w:eastAsia="hi-IN" w:bidi="hi-IN"/>
    </w:rPr>
  </w:style>
  <w:style w:type="paragraph" w:customStyle="1" w:styleId="1642">
    <w:name w:val="标题 2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3">
    <w:name w:val="标题 2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4">
    <w:name w:val="标题 1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5">
    <w:name w:val="标题 2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6">
    <w:name w:val="缩进 Char Char Char Char"/>
    <w:basedOn w:val="9"/>
    <w:qFormat/>
    <w:uiPriority w:val="0"/>
    <w:pPr>
      <w:widowControl w:val="0"/>
      <w:jc w:val="both"/>
    </w:pPr>
  </w:style>
  <w:style w:type="paragraph" w:customStyle="1" w:styleId="1647">
    <w:name w:val="标题 2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8">
    <w:name w:val="Figure Caption"/>
    <w:basedOn w:val="1"/>
    <w:qFormat/>
    <w:uiPriority w:val="0"/>
    <w:pPr>
      <w:widowControl/>
      <w:tabs>
        <w:tab w:val="left" w:pos="1800"/>
      </w:tabs>
      <w:spacing w:before="40" w:after="240"/>
      <w:jc w:val="center"/>
    </w:pPr>
    <w:rPr>
      <w:rFonts w:ascii="Arial" w:hAnsi="Arial"/>
      <w:b/>
      <w:snapToGrid w:val="0"/>
      <w:color w:val="000000"/>
      <w:kern w:val="0"/>
      <w:sz w:val="22"/>
      <w:szCs w:val="20"/>
      <w:lang w:eastAsia="en-US"/>
    </w:rPr>
  </w:style>
  <w:style w:type="paragraph" w:customStyle="1" w:styleId="1649">
    <w:name w:val="标题 3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50">
    <w:name w:val="题目 2"/>
    <w:basedOn w:val="1"/>
    <w:next w:val="2"/>
    <w:qFormat/>
    <w:uiPriority w:val="0"/>
    <w:pPr>
      <w:keepNext/>
      <w:widowControl/>
      <w:suppressAutoHyphens/>
      <w:spacing w:before="240" w:after="120" w:line="300" w:lineRule="auto"/>
      <w:ind w:left="1260" w:hanging="420"/>
      <w:outlineLvl w:val="1"/>
    </w:pPr>
    <w:rPr>
      <w:rFonts w:ascii="Arial" w:hAnsi="Arial" w:eastAsia="黑体"/>
      <w:bCs/>
      <w:kern w:val="1"/>
      <w:sz w:val="28"/>
      <w:szCs w:val="32"/>
      <w:lang w:eastAsia="ar-SA"/>
    </w:rPr>
  </w:style>
  <w:style w:type="paragraph" w:customStyle="1" w:styleId="1651">
    <w:name w:val="标题 1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2">
    <w:name w:val="标题 2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3">
    <w:name w:val="Char Char Char Char Char Char Char Char Char Char Char Char Char1"/>
    <w:basedOn w:val="27"/>
    <w:qFormat/>
    <w:uiPriority w:val="0"/>
    <w:pPr>
      <w:shd w:val="clear" w:color="auto" w:fill="000080"/>
    </w:pPr>
    <w:rPr>
      <w:rFonts w:ascii="Tahoma" w:hAnsi="Tahoma" w:cs="Tahoma"/>
      <w:sz w:val="24"/>
      <w:szCs w:val="24"/>
    </w:rPr>
  </w:style>
  <w:style w:type="paragraph" w:customStyle="1" w:styleId="1654">
    <w:name w:val="标题 2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5">
    <w:name w:val="标题 2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6">
    <w:name w:val="页眉 New New New New"/>
    <w:basedOn w:val="1244"/>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57">
    <w:name w:val="Heading4 for inserts"/>
    <w:basedOn w:val="7"/>
    <w:qFormat/>
    <w:uiPriority w:val="0"/>
    <w:pPr>
      <w:keepNext w:val="0"/>
      <w:keepLines w:val="0"/>
      <w:widowControl/>
      <w:tabs>
        <w:tab w:val="left" w:pos="900"/>
      </w:tabs>
      <w:spacing w:before="240" w:after="60" w:line="288" w:lineRule="auto"/>
      <w:jc w:val="left"/>
    </w:pPr>
    <w:rPr>
      <w:rFonts w:ascii="Microsoft Sans Serif" w:hAnsi="Microsoft Sans Serif" w:eastAsia="仿宋_GB2312"/>
      <w:bCs w:val="0"/>
      <w:sz w:val="24"/>
      <w:szCs w:val="20"/>
      <w:u w:val="single"/>
    </w:rPr>
  </w:style>
  <w:style w:type="paragraph" w:customStyle="1" w:styleId="1658">
    <w:name w:val="标题 1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9">
    <w:name w:val="标题 1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60">
    <w:name w:val="List Bullet 1"/>
    <w:basedOn w:val="1"/>
    <w:qFormat/>
    <w:uiPriority w:val="0"/>
    <w:pPr>
      <w:widowControl/>
      <w:suppressAutoHyphens/>
      <w:ind w:left="1785" w:hanging="420"/>
      <w:jc w:val="left"/>
    </w:pPr>
    <w:rPr>
      <w:rFonts w:ascii="Arial" w:hAnsi="Arial"/>
      <w:kern w:val="1"/>
      <w:sz w:val="20"/>
      <w:szCs w:val="20"/>
      <w:lang w:eastAsia="ar-SA"/>
    </w:rPr>
  </w:style>
  <w:style w:type="paragraph" w:customStyle="1" w:styleId="1661">
    <w:name w:val="公文标题 1"/>
    <w:basedOn w:val="1"/>
    <w:next w:val="1"/>
    <w:qFormat/>
    <w:uiPriority w:val="0"/>
    <w:pPr>
      <w:outlineLvl w:val="0"/>
    </w:pPr>
    <w:rPr>
      <w:rFonts w:ascii="仿宋_GB2312" w:hAnsi="宋体" w:eastAsia="仿宋_GB2312"/>
      <w:kern w:val="28"/>
      <w:sz w:val="28"/>
    </w:rPr>
  </w:style>
  <w:style w:type="paragraph" w:customStyle="1" w:styleId="1662">
    <w:name w:val="批注主题1"/>
    <w:basedOn w:val="29"/>
    <w:next w:val="29"/>
    <w:qFormat/>
    <w:uiPriority w:val="0"/>
    <w:rPr>
      <w:rFonts w:ascii="Calibri" w:hAnsi="Calibri"/>
      <w:b/>
      <w:bCs/>
      <w:szCs w:val="22"/>
    </w:rPr>
  </w:style>
  <w:style w:type="paragraph" w:customStyle="1" w:styleId="1663">
    <w:name w:val="文档结构图1"/>
    <w:basedOn w:val="1"/>
    <w:qFormat/>
    <w:uiPriority w:val="0"/>
    <w:rPr>
      <w:rFonts w:ascii="宋体" w:hAnsi="Calibri"/>
      <w:kern w:val="0"/>
      <w:sz w:val="18"/>
      <w:szCs w:val="18"/>
    </w:rPr>
  </w:style>
  <w:style w:type="paragraph" w:customStyle="1" w:styleId="1664">
    <w:name w:val="Char Char Char Char Char Char Char Char Char Char Char Char Char Char Char Char Char Char Char"/>
    <w:basedOn w:val="27"/>
    <w:qFormat/>
    <w:uiPriority w:val="0"/>
    <w:pPr>
      <w:shd w:val="clear" w:color="auto" w:fill="000080"/>
    </w:pPr>
    <w:rPr>
      <w:rFonts w:ascii="Tahoma" w:hAnsi="Tahoma" w:cs="Tahoma"/>
      <w:sz w:val="24"/>
      <w:szCs w:val="24"/>
    </w:rPr>
  </w:style>
  <w:style w:type="paragraph" w:customStyle="1" w:styleId="1665">
    <w:name w:val="正文文本缩进1"/>
    <w:basedOn w:val="1"/>
    <w:qFormat/>
    <w:uiPriority w:val="0"/>
    <w:pPr>
      <w:spacing w:after="120"/>
      <w:ind w:left="420" w:leftChars="200"/>
    </w:pPr>
    <w:rPr>
      <w:rFonts w:ascii="Calibri" w:hAnsi="Calibri"/>
      <w:szCs w:val="22"/>
    </w:rPr>
  </w:style>
  <w:style w:type="paragraph" w:customStyle="1" w:styleId="1666">
    <w:name w:val="分"/>
    <w:basedOn w:val="1"/>
    <w:qFormat/>
    <w:uiPriority w:val="0"/>
    <w:pPr>
      <w:widowControl/>
      <w:spacing w:beforeLines="50" w:after="160" w:line="300" w:lineRule="auto"/>
      <w:jc w:val="left"/>
    </w:pPr>
  </w:style>
  <w:style w:type="paragraph" w:customStyle="1" w:styleId="1667">
    <w:name w:val="公文标题 2"/>
    <w:basedOn w:val="1661"/>
    <w:next w:val="1"/>
    <w:qFormat/>
    <w:uiPriority w:val="0"/>
    <w:pPr>
      <w:outlineLvl w:val="1"/>
    </w:pPr>
  </w:style>
  <w:style w:type="paragraph" w:customStyle="1" w:styleId="1668">
    <w:name w:val="正文文本缩进 31"/>
    <w:basedOn w:val="1"/>
    <w:qFormat/>
    <w:uiPriority w:val="0"/>
    <w:pPr>
      <w:spacing w:after="120"/>
      <w:ind w:left="420" w:leftChars="200"/>
    </w:pPr>
    <w:rPr>
      <w:rFonts w:ascii="Calibri" w:hAnsi="Calibri"/>
      <w:sz w:val="16"/>
      <w:szCs w:val="16"/>
    </w:rPr>
  </w:style>
  <w:style w:type="paragraph" w:customStyle="1" w:styleId="1669">
    <w:name w:val="附录图标题"/>
    <w:next w:val="1093"/>
    <w:qFormat/>
    <w:uiPriority w:val="0"/>
    <w:pPr>
      <w:tabs>
        <w:tab w:val="left" w:pos="360"/>
      </w:tabs>
      <w:ind w:left="840" w:hanging="420"/>
      <w:jc w:val="center"/>
    </w:pPr>
    <w:rPr>
      <w:rFonts w:ascii="黑体" w:hAnsi="Times New Roman" w:eastAsia="黑体" w:cs="Times New Roman"/>
      <w:sz w:val="21"/>
      <w:lang w:val="en-US" w:eastAsia="zh-CN" w:bidi="ar-SA"/>
    </w:rPr>
  </w:style>
  <w:style w:type="paragraph" w:customStyle="1" w:styleId="1670">
    <w:name w:val="my正文 Char Char"/>
    <w:basedOn w:val="1"/>
    <w:qFormat/>
    <w:uiPriority w:val="0"/>
    <w:pPr>
      <w:spacing w:beforeLines="50" w:afterLines="50" w:line="360" w:lineRule="auto"/>
      <w:ind w:firstLine="480" w:firstLineChars="200"/>
    </w:pPr>
    <w:rPr>
      <w:rFonts w:ascii="Arial" w:hAnsi="Arial"/>
      <w:sz w:val="24"/>
    </w:rPr>
  </w:style>
  <w:style w:type="paragraph" w:customStyle="1" w:styleId="167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2">
    <w:name w:val="GP正文(首行缩进)"/>
    <w:basedOn w:val="1"/>
    <w:qFormat/>
    <w:uiPriority w:val="0"/>
    <w:pPr>
      <w:spacing w:line="360" w:lineRule="auto"/>
      <w:ind w:firstLine="200" w:firstLineChars="200"/>
      <w:jc w:val="left"/>
    </w:pPr>
    <w:rPr>
      <w:sz w:val="24"/>
      <w:szCs w:val="21"/>
    </w:rPr>
  </w:style>
  <w:style w:type="paragraph" w:customStyle="1" w:styleId="1673">
    <w:name w:val="Char Char1 Char Char Char1 Char Char Char Char Char Char2"/>
    <w:basedOn w:val="1"/>
    <w:qFormat/>
    <w:uiPriority w:val="0"/>
    <w:pPr>
      <w:spacing w:beforeLines="50" w:after="160" w:line="240" w:lineRule="exact"/>
      <w:ind w:firstLine="200" w:firstLineChars="200"/>
    </w:pPr>
    <w:rPr>
      <w:sz w:val="24"/>
    </w:rPr>
  </w:style>
  <w:style w:type="paragraph" w:customStyle="1" w:styleId="1674">
    <w:name w:val="Char12"/>
    <w:basedOn w:val="1"/>
    <w:qFormat/>
    <w:uiPriority w:val="0"/>
    <w:pPr>
      <w:spacing w:before="240" w:after="120" w:line="288" w:lineRule="auto"/>
      <w:ind w:firstLine="200" w:firstLineChars="200"/>
      <w:jc w:val="left"/>
    </w:pPr>
    <w:rPr>
      <w:rFonts w:ascii="Tahoma" w:hAnsi="Tahoma"/>
      <w:sz w:val="24"/>
    </w:rPr>
  </w:style>
  <w:style w:type="paragraph" w:customStyle="1" w:styleId="1675">
    <w:name w:val="Char Char1 Char Char Char1 Char Char Char Char Char Char1"/>
    <w:basedOn w:val="1"/>
    <w:qFormat/>
    <w:uiPriority w:val="0"/>
    <w:pPr>
      <w:spacing w:beforeLines="50" w:after="160" w:line="240" w:lineRule="exact"/>
      <w:ind w:firstLine="200" w:firstLineChars="200"/>
    </w:pPr>
    <w:rPr>
      <w:sz w:val="24"/>
    </w:rPr>
  </w:style>
  <w:style w:type="paragraph" w:customStyle="1" w:styleId="1676">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1677">
    <w:name w:val="Char Char3 Char Char Char Char Char Char Char Char Char Char Char Char Char Char"/>
    <w:basedOn w:val="1"/>
    <w:qFormat/>
    <w:uiPriority w:val="0"/>
    <w:pPr>
      <w:adjustRightInd w:val="0"/>
      <w:spacing w:line="360" w:lineRule="auto"/>
      <w:ind w:firstLine="200" w:firstLineChars="200"/>
    </w:pPr>
    <w:rPr>
      <w:sz w:val="24"/>
    </w:rPr>
  </w:style>
  <w:style w:type="paragraph" w:customStyle="1" w:styleId="1678">
    <w:name w:val="取消样式"/>
    <w:next w:val="40"/>
    <w:qFormat/>
    <w:uiPriority w:val="0"/>
    <w:pPr>
      <w:adjustRightInd w:val="0"/>
      <w:snapToGrid w:val="0"/>
      <w:spacing w:line="360" w:lineRule="auto"/>
      <w:ind w:firstLine="200" w:firstLineChars="200"/>
    </w:pPr>
    <w:rPr>
      <w:rFonts w:ascii="Times New Roman" w:hAnsi="Times New Roman" w:eastAsia="宋体" w:cs="Times New Roman"/>
      <w:snapToGrid w:val="0"/>
      <w:sz w:val="24"/>
      <w:lang w:val="en-US" w:eastAsia="zh-CN" w:bidi="ar-SA"/>
    </w:rPr>
  </w:style>
  <w:style w:type="paragraph" w:customStyle="1" w:styleId="1679">
    <w:name w:val="Char11"/>
    <w:basedOn w:val="1"/>
    <w:qFormat/>
    <w:uiPriority w:val="0"/>
    <w:pPr>
      <w:spacing w:before="240" w:after="120" w:line="288" w:lineRule="auto"/>
      <w:ind w:firstLine="200" w:firstLineChars="200"/>
      <w:jc w:val="left"/>
    </w:pPr>
    <w:rPr>
      <w:rFonts w:ascii="Tahoma" w:hAnsi="Tahoma"/>
      <w:sz w:val="24"/>
    </w:rPr>
  </w:style>
  <w:style w:type="paragraph" w:customStyle="1" w:styleId="168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1">
    <w:name w:val="Char Char Char Char1 Char Char2"/>
    <w:basedOn w:val="1"/>
    <w:qFormat/>
    <w:uiPriority w:val="0"/>
    <w:pPr>
      <w:widowControl/>
      <w:spacing w:after="160" w:line="240" w:lineRule="exact"/>
      <w:jc w:val="left"/>
    </w:pPr>
    <w:rPr>
      <w:szCs w:val="20"/>
    </w:rPr>
  </w:style>
  <w:style w:type="paragraph" w:customStyle="1" w:styleId="1682">
    <w:name w:val="正文首行缩进 21"/>
    <w:basedOn w:val="1665"/>
    <w:qFormat/>
    <w:uiPriority w:val="0"/>
    <w:pPr>
      <w:ind w:firstLine="420" w:firstLineChars="200"/>
    </w:pPr>
  </w:style>
  <w:style w:type="paragraph" w:customStyle="1" w:styleId="1683">
    <w:name w:val="正文41"/>
    <w:qFormat/>
    <w:uiPriority w:val="0"/>
    <w:pPr>
      <w:jc w:val="both"/>
    </w:pPr>
    <w:rPr>
      <w:rFonts w:ascii="Times New Roman" w:hAnsi="Times New Roman" w:eastAsia="宋体" w:cs="Times New Roman"/>
      <w:kern w:val="2"/>
      <w:sz w:val="21"/>
      <w:lang w:val="en-US" w:eastAsia="zh-CN" w:bidi="ar-SA"/>
    </w:rPr>
  </w:style>
  <w:style w:type="paragraph" w:customStyle="1" w:styleId="1684">
    <w:name w:val="纯文本2"/>
    <w:basedOn w:val="1"/>
    <w:qFormat/>
    <w:uiPriority w:val="0"/>
    <w:rPr>
      <w:rFonts w:ascii="宋体" w:hAnsi="Courier New"/>
      <w:szCs w:val="20"/>
    </w:rPr>
  </w:style>
  <w:style w:type="paragraph" w:customStyle="1" w:styleId="1685">
    <w:name w:val="公文标题 3"/>
    <w:basedOn w:val="1667"/>
    <w:next w:val="1"/>
    <w:qFormat/>
    <w:uiPriority w:val="0"/>
    <w:pPr>
      <w:outlineLvl w:val="2"/>
    </w:pPr>
  </w:style>
  <w:style w:type="paragraph" w:customStyle="1" w:styleId="1686">
    <w:name w:val="移动-正文"/>
    <w:basedOn w:val="1"/>
    <w:qFormat/>
    <w:uiPriority w:val="0"/>
    <w:pPr>
      <w:widowControl/>
      <w:spacing w:before="187" w:after="119" w:line="606" w:lineRule="atLeast"/>
      <w:ind w:firstLine="198"/>
      <w:textAlignment w:val="baseline"/>
    </w:pPr>
    <w:rPr>
      <w:rFonts w:ascii="Calibri"/>
      <w:color w:val="000000"/>
      <w:kern w:val="0"/>
      <w:sz w:val="24"/>
      <w:szCs w:val="20"/>
      <w:u w:color="000000"/>
    </w:rPr>
  </w:style>
  <w:style w:type="paragraph" w:customStyle="1" w:styleId="1687">
    <w:name w:val="表标题"/>
    <w:basedOn w:val="1"/>
    <w:qFormat/>
    <w:uiPriority w:val="0"/>
    <w:pPr>
      <w:spacing w:afterLines="50"/>
      <w:jc w:val="center"/>
    </w:pPr>
    <w:rPr>
      <w:rFonts w:eastAsia="黑体"/>
      <w:b/>
    </w:rPr>
  </w:style>
  <w:style w:type="paragraph" w:customStyle="1" w:styleId="1688">
    <w:name w:val="Char Char1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689">
    <w:name w:val="标题 2 New New New New New New New New New New New New New New New New New New New New New New New New New New New New New New New New New New New New New New New New New New New New New New New New New New New New New New New New New New New New New New2"/>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0">
    <w:name w:val="样式 正文缩进表正文正文非缩进特点ALT+Z段1标题4正文缩进1正文缩进 Charbt正文不缩进水上软件..."/>
    <w:basedOn w:val="9"/>
    <w:qFormat/>
    <w:uiPriority w:val="0"/>
    <w:pPr>
      <w:widowControl w:val="0"/>
      <w:jc w:val="both"/>
    </w:pPr>
  </w:style>
  <w:style w:type="paragraph" w:customStyle="1" w:styleId="1691">
    <w:name w:val="标题 2 New New New New New New New New New New New New New New New New New New New New New New New New New New New New New New New New New New New New New New New New New New New New New New New New New New New New New New New New New New New New New New1"/>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2">
    <w:name w:val="Char Char Char Char1 Char Char1"/>
    <w:basedOn w:val="1"/>
    <w:qFormat/>
    <w:uiPriority w:val="0"/>
    <w:pPr>
      <w:widowControl/>
      <w:spacing w:after="160" w:line="240" w:lineRule="exact"/>
      <w:jc w:val="left"/>
    </w:pPr>
    <w:rPr>
      <w:szCs w:val="20"/>
    </w:rPr>
  </w:style>
  <w:style w:type="paragraph" w:customStyle="1" w:styleId="169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Cs w:val="22"/>
    </w:rPr>
  </w:style>
  <w:style w:type="paragraph" w:customStyle="1" w:styleId="1694">
    <w:name w:val="公文标题 4"/>
    <w:basedOn w:val="1685"/>
    <w:next w:val="1"/>
    <w:qFormat/>
    <w:uiPriority w:val="0"/>
    <w:pPr>
      <w:outlineLvl w:val="9"/>
    </w:pPr>
  </w:style>
  <w:style w:type="paragraph" w:customStyle="1" w:styleId="1695">
    <w:name w:val="列表1"/>
    <w:basedOn w:val="1"/>
    <w:qFormat/>
    <w:uiPriority w:val="0"/>
    <w:pPr>
      <w:widowControl/>
      <w:spacing w:before="240" w:after="120" w:line="288" w:lineRule="auto"/>
      <w:ind w:left="200" w:hanging="200" w:hangingChars="200"/>
      <w:jc w:val="left"/>
    </w:pPr>
    <w:rPr>
      <w:kern w:val="0"/>
      <w:szCs w:val="20"/>
    </w:rPr>
  </w:style>
  <w:style w:type="paragraph" w:customStyle="1" w:styleId="1696">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697">
    <w:name w:val="表外项目符号"/>
    <w:basedOn w:val="1"/>
    <w:semiHidden/>
    <w:qFormat/>
    <w:uiPriority w:val="0"/>
    <w:pPr>
      <w:adjustRightInd w:val="0"/>
      <w:snapToGrid w:val="0"/>
      <w:spacing w:beforeLines="200" w:afterLines="100" w:line="300" w:lineRule="exact"/>
      <w:ind w:firstLine="200" w:firstLineChars="200"/>
    </w:pPr>
    <w:rPr>
      <w:rFonts w:ascii="Arial" w:hAnsi="Arial"/>
      <w:b/>
      <w:color w:val="000000"/>
      <w:sz w:val="24"/>
    </w:rPr>
  </w:style>
  <w:style w:type="paragraph" w:customStyle="1" w:styleId="1698">
    <w:name w:val="解释项"/>
    <w:basedOn w:val="1"/>
    <w:qFormat/>
    <w:uiPriority w:val="0"/>
    <w:pPr>
      <w:adjustRightInd w:val="0"/>
      <w:spacing w:line="440" w:lineRule="atLeast"/>
      <w:ind w:firstLine="480" w:firstLineChars="200"/>
      <w:jc w:val="left"/>
      <w:textAlignment w:val="baseline"/>
    </w:pPr>
    <w:rPr>
      <w:kern w:val="0"/>
      <w:sz w:val="24"/>
      <w:szCs w:val="20"/>
    </w:rPr>
  </w:style>
  <w:style w:type="paragraph" w:customStyle="1" w:styleId="1699">
    <w:name w:val="列表3"/>
    <w:basedOn w:val="1"/>
    <w:qFormat/>
    <w:uiPriority w:val="0"/>
    <w:pPr>
      <w:widowControl/>
      <w:spacing w:before="30" w:after="30" w:line="270" w:lineRule="atLeast"/>
      <w:ind w:left="360"/>
      <w:jc w:val="left"/>
    </w:pPr>
    <w:rPr>
      <w:rFonts w:eastAsia="Arial Unicode MS" w:cs="Arial Unicode MS"/>
      <w:kern w:val="0"/>
      <w:sz w:val="18"/>
      <w:szCs w:val="18"/>
    </w:rPr>
  </w:style>
  <w:style w:type="paragraph" w:customStyle="1" w:styleId="170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701">
    <w:name w:val="reader-word-layer reader-word-s5-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2">
    <w:name w:val="reader-word-layer reader-word-s5-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3">
    <w:name w:val="reader-word-layer reader-word-s5-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4">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5">
    <w:name w:val="reader-word-layer reader-word-s2-3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6">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7">
    <w:name w:val="reader-word-layer reader-word-s2-4 reader-word-s2-31 reader-word-s2-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8">
    <w:name w:val="DLP3.4.2"/>
    <w:basedOn w:val="1"/>
    <w:qFormat/>
    <w:uiPriority w:val="0"/>
    <w:pPr>
      <w:keepNext/>
      <w:keepLines/>
      <w:spacing w:before="260" w:after="260" w:line="416" w:lineRule="auto"/>
      <w:ind w:left="420" w:hanging="420"/>
      <w:outlineLvl w:val="2"/>
    </w:pPr>
    <w:rPr>
      <w:b/>
      <w:sz w:val="30"/>
      <w:szCs w:val="20"/>
      <w:lang w:val="zh-CN"/>
    </w:rPr>
  </w:style>
  <w:style w:type="paragraph" w:customStyle="1" w:styleId="1709">
    <w:name w:val="样式 宋体 行距: 1.5 倍行距 首行缩进:  2 字符"/>
    <w:basedOn w:val="1"/>
    <w:qFormat/>
    <w:uiPriority w:val="0"/>
    <w:pPr>
      <w:spacing w:line="360" w:lineRule="auto"/>
      <w:ind w:firstLine="420" w:firstLineChars="200"/>
    </w:pPr>
    <w:rPr>
      <w:rFonts w:ascii="宋体" w:hAnsi="宋体" w:cs="宋体"/>
      <w:sz w:val="24"/>
      <w:szCs w:val="20"/>
    </w:rPr>
  </w:style>
  <w:style w:type="paragraph" w:customStyle="1" w:styleId="1710">
    <w:name w:val="Z-正文"/>
    <w:basedOn w:val="1"/>
    <w:qFormat/>
    <w:uiPriority w:val="0"/>
    <w:pPr>
      <w:spacing w:line="360" w:lineRule="auto"/>
      <w:ind w:firstLine="480" w:firstLineChars="200"/>
    </w:pPr>
    <w:rPr>
      <w:sz w:val="24"/>
      <w:szCs w:val="22"/>
    </w:rPr>
  </w:style>
  <w:style w:type="paragraph" w:customStyle="1" w:styleId="1711">
    <w:name w:val="Z-标注"/>
    <w:basedOn w:val="23"/>
    <w:next w:val="1710"/>
    <w:qFormat/>
    <w:uiPriority w:val="0"/>
    <w:pPr>
      <w:widowControl w:val="0"/>
      <w:spacing w:beforeLines="0" w:afterLines="0" w:line="360" w:lineRule="auto"/>
    </w:pPr>
    <w:rPr>
      <w:rFonts w:ascii="Times New Roman" w:hAnsi="Times New Roman" w:eastAsia="宋体"/>
      <w:b/>
      <w:sz w:val="24"/>
      <w:szCs w:val="20"/>
    </w:rPr>
  </w:style>
  <w:style w:type="paragraph" w:customStyle="1" w:styleId="1712">
    <w:name w:val="简单编号"/>
    <w:basedOn w:val="86"/>
    <w:qFormat/>
    <w:uiPriority w:val="0"/>
    <w:pPr>
      <w:tabs>
        <w:tab w:val="left" w:pos="3960"/>
      </w:tabs>
      <w:spacing w:after="0"/>
      <w:ind w:left="0" w:leftChars="0" w:right="100" w:rightChars="100" w:firstLine="0" w:firstLineChars="0"/>
      <w:jc w:val="left"/>
    </w:pPr>
    <w:rPr>
      <w:rFonts w:eastAsia="宋体" w:cs="Arial"/>
      <w:kern w:val="0"/>
      <w:sz w:val="24"/>
      <w:szCs w:val="24"/>
    </w:rPr>
  </w:style>
  <w:style w:type="paragraph" w:customStyle="1" w:styleId="1713">
    <w:name w:val="正正"/>
    <w:basedOn w:val="1"/>
    <w:qFormat/>
    <w:uiPriority w:val="0"/>
    <w:pPr>
      <w:spacing w:line="480" w:lineRule="exact"/>
      <w:ind w:firstLine="480" w:firstLineChars="200"/>
    </w:pPr>
    <w:rPr>
      <w:rFonts w:ascii="楷体_GB2312" w:eastAsia="楷体_GB2312" w:cs="楷体_GB2312"/>
      <w:sz w:val="24"/>
    </w:rPr>
  </w:style>
  <w:style w:type="paragraph" w:customStyle="1" w:styleId="1714">
    <w:name w:val="Char Char Char Char Char2 Char2"/>
    <w:basedOn w:val="1"/>
    <w:qFormat/>
    <w:uiPriority w:val="0"/>
    <w:pPr>
      <w:spacing w:line="480" w:lineRule="auto"/>
      <w:ind w:firstLine="200" w:firstLineChars="200"/>
    </w:pPr>
    <w:rPr>
      <w:sz w:val="24"/>
      <w:szCs w:val="20"/>
    </w:rPr>
  </w:style>
  <w:style w:type="paragraph" w:customStyle="1" w:styleId="1715">
    <w:name w:val="样式 四号"/>
    <w:basedOn w:val="1"/>
    <w:qFormat/>
    <w:uiPriority w:val="0"/>
    <w:pPr>
      <w:widowControl/>
      <w:adjustRightInd w:val="0"/>
      <w:snapToGrid w:val="0"/>
      <w:spacing w:line="480" w:lineRule="auto"/>
      <w:ind w:firstLine="200" w:firstLineChars="200"/>
      <w:jc w:val="left"/>
    </w:pPr>
    <w:rPr>
      <w:rFonts w:ascii="Calibri" w:hAnsi="Calibri" w:cs="宋体"/>
      <w:sz w:val="28"/>
      <w:szCs w:val="20"/>
    </w:rPr>
  </w:style>
  <w:style w:type="paragraph" w:customStyle="1" w:styleId="1716">
    <w:name w:val="样式 样式 四号 + 首行缩进:  2 字符 行距: 固定值 25 磅"/>
    <w:basedOn w:val="1715"/>
    <w:qFormat/>
    <w:uiPriority w:val="0"/>
    <w:rPr>
      <w:sz w:val="24"/>
    </w:rPr>
  </w:style>
  <w:style w:type="paragraph" w:customStyle="1" w:styleId="1717">
    <w:name w:val="样式 样式 四号 + 加粗 首行缩进:  2 字符 行距: 固定值 25 磅"/>
    <w:basedOn w:val="1715"/>
    <w:qFormat/>
    <w:uiPriority w:val="0"/>
    <w:rPr>
      <w:b/>
      <w:bCs/>
      <w:sz w:val="24"/>
    </w:rPr>
  </w:style>
  <w:style w:type="paragraph" w:customStyle="1" w:styleId="1718">
    <w:name w:val="技术参数"/>
    <w:basedOn w:val="603"/>
    <w:next w:val="603"/>
    <w:qFormat/>
    <w:uiPriority w:val="0"/>
    <w:pPr>
      <w:tabs>
        <w:tab w:val="left" w:pos="360"/>
      </w:tabs>
      <w:spacing w:line="360" w:lineRule="auto"/>
      <w:ind w:left="360" w:hanging="360" w:firstLineChars="0"/>
    </w:pPr>
  </w:style>
  <w:style w:type="paragraph" w:customStyle="1" w:styleId="1719">
    <w:name w:val="Sub Item List"/>
    <w:basedOn w:val="1"/>
    <w:qFormat/>
    <w:uiPriority w:val="0"/>
    <w:pPr>
      <w:widowControl/>
      <w:tabs>
        <w:tab w:val="left" w:pos="2409"/>
      </w:tabs>
      <w:topLinePunct/>
      <w:adjustRightInd w:val="0"/>
      <w:snapToGrid w:val="0"/>
      <w:spacing w:before="80" w:after="80" w:line="240" w:lineRule="atLeast"/>
      <w:ind w:left="2410" w:firstLine="200" w:firstLineChars="200"/>
      <w:jc w:val="left"/>
    </w:pPr>
    <w:rPr>
      <w:rFonts w:cs="Arial"/>
      <w:sz w:val="24"/>
      <w:szCs w:val="21"/>
    </w:rPr>
  </w:style>
  <w:style w:type="paragraph" w:customStyle="1" w:styleId="1720">
    <w:name w:val="DLP正文"/>
    <w:basedOn w:val="1"/>
    <w:qFormat/>
    <w:uiPriority w:val="0"/>
    <w:pPr>
      <w:snapToGrid w:val="0"/>
      <w:spacing w:line="360" w:lineRule="auto"/>
      <w:ind w:firstLine="473" w:firstLineChars="200"/>
    </w:pPr>
    <w:rPr>
      <w:rFonts w:hAnsi="宋体"/>
      <w:sz w:val="24"/>
      <w:szCs w:val="22"/>
    </w:rPr>
  </w:style>
  <w:style w:type="paragraph" w:customStyle="1" w:styleId="1721">
    <w:name w:val="DLP2.3"/>
    <w:basedOn w:val="1"/>
    <w:qFormat/>
    <w:uiPriority w:val="0"/>
    <w:pPr>
      <w:keepNext/>
      <w:keepLines/>
      <w:spacing w:before="260" w:after="260" w:line="416" w:lineRule="auto"/>
      <w:ind w:left="420" w:firstLine="200" w:firstLineChars="200"/>
      <w:outlineLvl w:val="1"/>
    </w:pPr>
    <w:rPr>
      <w:b/>
      <w:bCs/>
      <w:kern w:val="0"/>
      <w:sz w:val="32"/>
      <w:szCs w:val="32"/>
      <w:lang w:val="zh-CN"/>
    </w:rPr>
  </w:style>
  <w:style w:type="paragraph" w:customStyle="1" w:styleId="1722">
    <w:name w:val="DLP2.4"/>
    <w:basedOn w:val="1"/>
    <w:qFormat/>
    <w:uiPriority w:val="0"/>
    <w:pPr>
      <w:keepNext/>
      <w:keepLines/>
      <w:spacing w:before="260" w:after="260" w:line="416" w:lineRule="auto"/>
      <w:ind w:left="420" w:firstLine="200" w:firstLineChars="200"/>
      <w:outlineLvl w:val="1"/>
    </w:pPr>
    <w:rPr>
      <w:b/>
      <w:bCs/>
      <w:kern w:val="0"/>
      <w:sz w:val="32"/>
      <w:szCs w:val="32"/>
    </w:rPr>
  </w:style>
  <w:style w:type="paragraph" w:customStyle="1" w:styleId="1723">
    <w:name w:val="DLP表格"/>
    <w:basedOn w:val="1"/>
    <w:qFormat/>
    <w:uiPriority w:val="0"/>
    <w:pPr>
      <w:widowControl/>
      <w:spacing w:line="360" w:lineRule="auto"/>
      <w:ind w:firstLine="200" w:firstLineChars="200"/>
    </w:pPr>
    <w:rPr>
      <w:sz w:val="24"/>
      <w:szCs w:val="21"/>
    </w:rPr>
  </w:style>
  <w:style w:type="paragraph" w:customStyle="1" w:styleId="1724">
    <w:name w:val="DLP模板标题三"/>
    <w:basedOn w:val="6"/>
    <w:qFormat/>
    <w:uiPriority w:val="0"/>
    <w:pPr>
      <w:spacing w:before="260" w:after="260" w:line="416" w:lineRule="auto"/>
      <w:ind w:left="720"/>
    </w:pPr>
    <w:rPr>
      <w:bCs w:val="0"/>
      <w:sz w:val="30"/>
      <w:szCs w:val="20"/>
    </w:rPr>
  </w:style>
  <w:style w:type="paragraph" w:customStyle="1" w:styleId="1725">
    <w:name w:val="正文小四缩进"/>
    <w:basedOn w:val="1"/>
    <w:qFormat/>
    <w:uiPriority w:val="0"/>
    <w:pPr>
      <w:spacing w:line="360" w:lineRule="auto"/>
      <w:ind w:firstLine="200" w:firstLineChars="200"/>
    </w:pPr>
    <w:rPr>
      <w:rFonts w:ascii="Calibri" w:hAnsi="Calibri" w:eastAsia="新宋体"/>
      <w:sz w:val="24"/>
      <w:szCs w:val="22"/>
    </w:rPr>
  </w:style>
  <w:style w:type="paragraph" w:customStyle="1" w:styleId="1726">
    <w:name w:val="标准—正文"/>
    <w:basedOn w:val="1"/>
    <w:qFormat/>
    <w:uiPriority w:val="0"/>
    <w:pPr>
      <w:widowControl/>
      <w:spacing w:line="288" w:lineRule="auto"/>
      <w:ind w:firstLine="200" w:firstLineChars="200"/>
      <w:jc w:val="left"/>
    </w:pPr>
    <w:rPr>
      <w:kern w:val="0"/>
      <w:lang w:bidi="en-US"/>
    </w:rPr>
  </w:style>
  <w:style w:type="paragraph" w:customStyle="1" w:styleId="1727">
    <w:name w:val="正文无编号"/>
    <w:basedOn w:val="1"/>
    <w:qFormat/>
    <w:uiPriority w:val="0"/>
    <w:pPr>
      <w:spacing w:line="360" w:lineRule="auto"/>
      <w:ind w:firstLine="200" w:firstLineChars="200"/>
    </w:pPr>
    <w:rPr>
      <w:rFonts w:eastAsia="仿宋_GB2312"/>
      <w:sz w:val="30"/>
    </w:rPr>
  </w:style>
  <w:style w:type="paragraph" w:customStyle="1" w:styleId="1728">
    <w:name w:val="正文编号"/>
    <w:basedOn w:val="1"/>
    <w:qFormat/>
    <w:uiPriority w:val="0"/>
    <w:pPr>
      <w:spacing w:line="360" w:lineRule="auto"/>
      <w:ind w:left="988" w:right="100" w:rightChars="100" w:hanging="420"/>
      <w:jc w:val="left"/>
    </w:pPr>
    <w:rPr>
      <w:rFonts w:eastAsia="仿宋" w:cs="宋体"/>
      <w:sz w:val="28"/>
      <w:szCs w:val="20"/>
    </w:rPr>
  </w:style>
  <w:style w:type="paragraph" w:customStyle="1" w:styleId="1729">
    <w:name w:val="简易标题"/>
    <w:basedOn w:val="1"/>
    <w:qFormat/>
    <w:uiPriority w:val="0"/>
    <w:pPr>
      <w:spacing w:line="360" w:lineRule="auto"/>
      <w:jc w:val="center"/>
    </w:pPr>
    <w:rPr>
      <w:rFonts w:eastAsia="黑体"/>
      <w:b/>
      <w:sz w:val="48"/>
    </w:rPr>
  </w:style>
  <w:style w:type="paragraph" w:customStyle="1" w:styleId="1730">
    <w:name w:val="正文符号"/>
    <w:basedOn w:val="1728"/>
    <w:qFormat/>
    <w:uiPriority w:val="0"/>
    <w:pPr>
      <w:ind w:left="420" w:right="0" w:rightChars="0"/>
    </w:pPr>
  </w:style>
  <w:style w:type="paragraph" w:customStyle="1" w:styleId="1731">
    <w:name w:val="封面_公司名称"/>
    <w:qFormat/>
    <w:uiPriority w:val="0"/>
    <w:pPr>
      <w:jc w:val="center"/>
    </w:pPr>
    <w:rPr>
      <w:rFonts w:ascii="Times New Roman" w:hAnsi="Times New Roman" w:eastAsia="黑体" w:cs="Times New Roman"/>
      <w:kern w:val="2"/>
      <w:sz w:val="32"/>
      <w:szCs w:val="24"/>
      <w:lang w:val="en-US" w:eastAsia="zh-CN" w:bidi="ar-SA"/>
    </w:rPr>
  </w:style>
  <w:style w:type="paragraph" w:customStyle="1" w:styleId="1732">
    <w:name w:val="封面_日期"/>
    <w:qFormat/>
    <w:uiPriority w:val="0"/>
    <w:pPr>
      <w:jc w:val="center"/>
    </w:pPr>
    <w:rPr>
      <w:rFonts w:ascii="Times New Roman" w:hAnsi="Times New Roman" w:eastAsia="黑体" w:cs="Times New Roman"/>
      <w:kern w:val="2"/>
      <w:sz w:val="30"/>
      <w:szCs w:val="24"/>
      <w:lang w:val="en-US" w:eastAsia="zh-CN" w:bidi="ar-SA"/>
    </w:rPr>
  </w:style>
  <w:style w:type="paragraph" w:customStyle="1" w:styleId="1733">
    <w:name w:val="Char Char Char Char Char Char Char Char Char Char Char Char1 Char Char Char Char"/>
    <w:basedOn w:val="1"/>
    <w:semiHidden/>
    <w:qFormat/>
    <w:uiPriority w:val="0"/>
  </w:style>
  <w:style w:type="paragraph" w:customStyle="1" w:styleId="1734">
    <w:name w:val="默认段落字体 Para Char Char"/>
    <w:basedOn w:val="1"/>
    <w:qFormat/>
    <w:uiPriority w:val="0"/>
    <w:pPr>
      <w:adjustRightInd w:val="0"/>
      <w:spacing w:line="360" w:lineRule="auto"/>
    </w:pPr>
    <w:rPr>
      <w:szCs w:val="20"/>
    </w:rPr>
  </w:style>
  <w:style w:type="paragraph" w:customStyle="1" w:styleId="1735">
    <w:name w:val="编号正文"/>
    <w:basedOn w:val="1"/>
    <w:qFormat/>
    <w:uiPriority w:val="0"/>
    <w:pPr>
      <w:spacing w:line="360" w:lineRule="auto"/>
      <w:ind w:left="720" w:hanging="720"/>
      <w:jc w:val="left"/>
    </w:pPr>
    <w:rPr>
      <w:rFonts w:eastAsia="仿宋_GB2312"/>
      <w:sz w:val="24"/>
    </w:rPr>
  </w:style>
  <w:style w:type="table" w:customStyle="1" w:styleId="1736">
    <w:name w:val="专业型3"/>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37">
    <w:name w:val="Table"/>
    <w:basedOn w:val="97"/>
    <w:qFormat/>
    <w:uiPriority w:val="0"/>
    <w:pPr>
      <w:spacing w:line="240" w:lineRule="auto"/>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38">
    <w:name w:val="单行表格1"/>
    <w:basedOn w:val="87"/>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专业型1"/>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0">
    <w:name w:val="正文中的表格"/>
    <w:basedOn w:val="88"/>
    <w:qFormat/>
    <w:uiPriority w:val="0"/>
    <w:pPr>
      <w:jc w:val="both"/>
    </w:pPr>
    <w:rPr>
      <w:rFonts w:ascii="Arial Narrow" w:hAnsi="Arial Narrow" w:cs="Arial Narrow"/>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cPr>
      <w:vAlign w:val="center"/>
    </w:tcPr>
  </w:style>
  <w:style w:type="table" w:customStyle="1" w:styleId="1741">
    <w:name w:val="彩色列表 - 强调文字颜色 112"/>
    <w:basedOn w:val="87"/>
    <w:unhideWhenUsed/>
    <w:qFormat/>
    <w:uiPriority w:val="34"/>
    <w:rPr>
      <w:kern w:val="2"/>
      <w:sz w:val="21"/>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2">
    <w:name w:val="Gridding1"/>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leBorder"/>
    <w:qFormat/>
    <w:uiPriority w:val="9"/>
    <w:rPr>
      <w:rFonts w:ascii="Arial" w:hAnsi="Arial"/>
      <w:kern w:val="2"/>
      <w:sz w:val="21"/>
      <w:szCs w:val="22"/>
    </w:rPr>
    <w:tblP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
  </w:style>
  <w:style w:type="table" w:customStyle="1" w:styleId="1744">
    <w:name w:val="表格主题11"/>
    <w:basedOn w:val="87"/>
    <w:qFormat/>
    <w:uiPriority w:val="0"/>
    <w:pPr>
      <w:widowControl w:val="0"/>
      <w:jc w:val="center"/>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tcPr>
        <w:shd w:val="clear" w:color="auto" w:fill="C0C0C0"/>
      </w:tcPr>
    </w:tblStylePr>
  </w:style>
  <w:style w:type="table" w:customStyle="1" w:styleId="1745">
    <w:name w:val="彩色列表 - 着色 11"/>
    <w:basedOn w:val="87"/>
    <w:unhideWhenUsed/>
    <w:qFormat/>
    <w:uiPriority w:val="34"/>
    <w:rPr>
      <w:kern w:val="2"/>
      <w:sz w:val="21"/>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6">
    <w:name w:val="Gridding2"/>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le1"/>
    <w:basedOn w:val="97"/>
    <w:qFormat/>
    <w:uiPriority w:val="0"/>
    <w:pPr>
      <w:spacing w:line="240" w:lineRule="auto"/>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48">
    <w:name w:val="专业型2"/>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9">
    <w:name w:val="彩色列表 - 强调文字颜色 111"/>
    <w:basedOn w:val="87"/>
    <w:unhideWhenUsed/>
    <w:qFormat/>
    <w:uiPriority w:val="34"/>
    <w:rPr>
      <w:kern w:val="2"/>
      <w:sz w:val="21"/>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50">
    <w:name w:val="Gridding3"/>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le2"/>
    <w:basedOn w:val="97"/>
    <w:qFormat/>
    <w:uiPriority w:val="0"/>
    <w:pPr>
      <w:spacing w:line="240" w:lineRule="auto"/>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1752">
    <w:name w:val="表"/>
    <w:basedOn w:val="1"/>
    <w:qFormat/>
    <w:uiPriority w:val="0"/>
    <w:pPr>
      <w:jc w:val="center"/>
    </w:pPr>
    <w:rPr>
      <w:rFonts w:eastAsia="仿宋"/>
      <w:szCs w:val="22"/>
    </w:rPr>
  </w:style>
  <w:style w:type="paragraph" w:customStyle="1" w:styleId="1753">
    <w:name w:val="小四表格"/>
    <w:basedOn w:val="1"/>
    <w:qFormat/>
    <w:uiPriority w:val="0"/>
    <w:pPr>
      <w:adjustRightInd w:val="0"/>
      <w:snapToGrid w:val="0"/>
      <w:spacing w:line="440" w:lineRule="exact"/>
    </w:pPr>
    <w:rPr>
      <w:snapToGrid w:val="0"/>
      <w:kern w:val="0"/>
      <w:sz w:val="24"/>
      <w:szCs w:val="20"/>
    </w:rPr>
  </w:style>
  <w:style w:type="character" w:customStyle="1" w:styleId="1754">
    <w:name w:val="font51"/>
    <w:basedOn w:val="98"/>
    <w:qFormat/>
    <w:uiPriority w:val="0"/>
    <w:rPr>
      <w:rFonts w:ascii="Calibri" w:hAnsi="Calibri" w:cs="Calibri"/>
      <w:color w:val="000000"/>
      <w:sz w:val="28"/>
      <w:szCs w:val="28"/>
      <w:u w:val="none"/>
    </w:rPr>
  </w:style>
  <w:style w:type="character" w:customStyle="1" w:styleId="1755">
    <w:name w:val="纯文本 Char2"/>
    <w:basedOn w:val="98"/>
    <w:qFormat/>
    <w:uiPriority w:val="0"/>
    <w:rPr>
      <w:rFonts w:ascii="宋体" w:hAnsi="Courier New"/>
      <w:spacing w:val="5"/>
      <w:sz w:val="21"/>
    </w:rPr>
  </w:style>
  <w:style w:type="paragraph" w:customStyle="1" w:styleId="1756">
    <w:name w:val="xl104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757">
    <w:name w:val="xl10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1758">
    <w:name w:val="xl10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59">
    <w:name w:val="xl10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0">
    <w:name w:val="xl104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color w:val="000000"/>
      <w:kern w:val="0"/>
      <w:sz w:val="24"/>
    </w:rPr>
  </w:style>
  <w:style w:type="paragraph" w:customStyle="1" w:styleId="1761">
    <w:name w:val="xl10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1762">
    <w:name w:val="xl10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color w:val="000000"/>
      <w:kern w:val="0"/>
      <w:sz w:val="24"/>
    </w:rPr>
  </w:style>
  <w:style w:type="paragraph" w:customStyle="1" w:styleId="1763">
    <w:name w:val="xl10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4">
    <w:name w:val="xl1052"/>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5">
    <w:name w:val="xl1053"/>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6">
    <w:name w:val="xl1054"/>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67">
    <w:name w:val="xl10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8">
    <w:name w:val="xl105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9">
    <w:name w:val="xl105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0">
    <w:name w:val="xl105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1">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72">
    <w:name w:val="xl10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color w:val="000000"/>
      <w:kern w:val="0"/>
      <w:sz w:val="24"/>
    </w:rPr>
  </w:style>
  <w:style w:type="paragraph" w:customStyle="1" w:styleId="1773">
    <w:name w:val="xl106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color w:val="000000"/>
      <w:kern w:val="0"/>
      <w:sz w:val="24"/>
    </w:rPr>
  </w:style>
  <w:style w:type="paragraph" w:customStyle="1" w:styleId="1774">
    <w:name w:val="xl10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right"/>
    </w:pPr>
    <w:rPr>
      <w:color w:val="000000"/>
      <w:kern w:val="0"/>
      <w:sz w:val="24"/>
    </w:rPr>
  </w:style>
  <w:style w:type="paragraph" w:customStyle="1" w:styleId="1775">
    <w:name w:val="xl10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00FF00"/>
      <w:spacing w:before="100" w:beforeAutospacing="1" w:after="100" w:afterAutospacing="1"/>
      <w:jc w:val="left"/>
    </w:pPr>
    <w:rPr>
      <w:color w:val="000000"/>
      <w:kern w:val="0"/>
      <w:sz w:val="24"/>
    </w:rPr>
  </w:style>
  <w:style w:type="paragraph" w:customStyle="1" w:styleId="1776">
    <w:name w:val="xl1064"/>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77">
    <w:name w:val="xl1065"/>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78">
    <w:name w:val="xl106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9">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kern w:val="0"/>
      <w:sz w:val="24"/>
    </w:rPr>
  </w:style>
  <w:style w:type="paragraph" w:customStyle="1" w:styleId="1780">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1">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2">
    <w:name w:val="xl1070"/>
    <w:basedOn w:val="1"/>
    <w:qFormat/>
    <w:uiPriority w:val="0"/>
    <w:pPr>
      <w:widowControl/>
      <w:spacing w:before="100" w:beforeAutospacing="1" w:after="100" w:afterAutospacing="1"/>
      <w:jc w:val="left"/>
    </w:pPr>
    <w:rPr>
      <w:kern w:val="0"/>
      <w:sz w:val="24"/>
    </w:rPr>
  </w:style>
  <w:style w:type="character" w:customStyle="1" w:styleId="1783">
    <w:name w:val="font71"/>
    <w:basedOn w:val="98"/>
    <w:qFormat/>
    <w:uiPriority w:val="0"/>
    <w:rPr>
      <w:rFonts w:hint="eastAsia" w:ascii="宋体" w:hAnsi="宋体" w:eastAsia="宋体"/>
      <w:color w:val="000000"/>
      <w:sz w:val="20"/>
      <w:szCs w:val="20"/>
      <w:u w:val="none"/>
    </w:rPr>
  </w:style>
  <w:style w:type="character" w:customStyle="1" w:styleId="1784">
    <w:name w:val="font41"/>
    <w:basedOn w:val="98"/>
    <w:qFormat/>
    <w:uiPriority w:val="0"/>
    <w:rPr>
      <w:rFonts w:hint="eastAsia" w:ascii="宋体" w:hAnsi="宋体" w:eastAsia="宋体"/>
      <w:color w:val="000000"/>
      <w:sz w:val="20"/>
      <w:szCs w:val="20"/>
      <w:u w:val="none"/>
      <w:vertAlign w:val="subscript"/>
    </w:rPr>
  </w:style>
  <w:style w:type="character" w:customStyle="1" w:styleId="1785">
    <w:name w:val="font61"/>
    <w:basedOn w:val="98"/>
    <w:qFormat/>
    <w:uiPriority w:val="0"/>
    <w:rPr>
      <w:rFonts w:hint="eastAsia" w:ascii="宋体" w:hAnsi="宋体" w:eastAsia="宋体"/>
      <w:color w:val="000000"/>
      <w:sz w:val="20"/>
      <w:szCs w:val="20"/>
      <w:u w:val="none"/>
    </w:rPr>
  </w:style>
  <w:style w:type="character" w:customStyle="1" w:styleId="1786">
    <w:name w:val="font31"/>
    <w:basedOn w:val="98"/>
    <w:qFormat/>
    <w:uiPriority w:val="0"/>
    <w:rPr>
      <w:rFonts w:hint="eastAsia" w:ascii="宋体" w:hAnsi="宋体" w:eastAsia="宋体"/>
      <w:color w:val="000000"/>
      <w:sz w:val="20"/>
      <w:szCs w:val="20"/>
      <w:u w:val="none"/>
      <w:vertAlign w:val="superscript"/>
    </w:rPr>
  </w:style>
  <w:style w:type="character" w:customStyle="1" w:styleId="1787">
    <w:name w:val="font81"/>
    <w:basedOn w:val="98"/>
    <w:qFormat/>
    <w:uiPriority w:val="0"/>
    <w:rPr>
      <w:rFonts w:hint="eastAsia" w:ascii="宋体" w:hAnsi="宋体" w:eastAsia="宋体"/>
      <w:b/>
      <w:bCs/>
      <w:color w:val="000000"/>
      <w:sz w:val="20"/>
      <w:szCs w:val="20"/>
      <w:u w:val="none"/>
    </w:rPr>
  </w:style>
  <w:style w:type="character" w:customStyle="1" w:styleId="1788">
    <w:name w:val="正文文本 3 Char1"/>
    <w:basedOn w:val="98"/>
    <w:qFormat/>
    <w:locked/>
    <w:uiPriority w:val="0"/>
    <w:rPr>
      <w:rFonts w:ascii="宋体"/>
      <w:kern w:val="2"/>
      <w:sz w:val="24"/>
    </w:rPr>
  </w:style>
  <w:style w:type="paragraph" w:customStyle="1" w:styleId="1789">
    <w:name w:val="Char Char Char Char Char Char"/>
    <w:basedOn w:val="1"/>
    <w:next w:val="3"/>
    <w:qFormat/>
    <w:uiPriority w:val="0"/>
  </w:style>
  <w:style w:type="paragraph" w:customStyle="1" w:styleId="1790">
    <w:name w:val="_Style 7"/>
    <w:basedOn w:val="1"/>
    <w:qFormat/>
    <w:uiPriority w:val="0"/>
    <w:pPr>
      <w:adjustRightInd w:val="0"/>
      <w:spacing w:line="360" w:lineRule="auto"/>
    </w:pPr>
    <w:rPr>
      <w:szCs w:val="20"/>
    </w:rPr>
  </w:style>
  <w:style w:type="character" w:customStyle="1" w:styleId="1791">
    <w:name w:val="正文文本_"/>
    <w:basedOn w:val="98"/>
    <w:qFormat/>
    <w:uiPriority w:val="0"/>
    <w:rPr>
      <w:rFonts w:ascii="宋体" w:hAnsi="宋体" w:cs="宋体"/>
      <w:sz w:val="13"/>
      <w:szCs w:val="13"/>
      <w:u w:val="none"/>
    </w:rPr>
  </w:style>
  <w:style w:type="character" w:customStyle="1" w:styleId="1792">
    <w:name w:val="font01"/>
    <w:basedOn w:val="98"/>
    <w:qFormat/>
    <w:uiPriority w:val="0"/>
    <w:rPr>
      <w:rFonts w:hint="eastAsia" w:ascii="宋体" w:hAnsi="宋体" w:eastAsia="宋体"/>
      <w:color w:val="000000"/>
      <w:sz w:val="18"/>
      <w:szCs w:val="18"/>
      <w:u w:val="none"/>
    </w:rPr>
  </w:style>
  <w:style w:type="paragraph" w:customStyle="1" w:styleId="1793">
    <w:name w:val="注"/>
    <w:basedOn w:val="1"/>
    <w:qFormat/>
    <w:uiPriority w:val="0"/>
    <w:pPr>
      <w:spacing w:line="300" w:lineRule="auto"/>
      <w:ind w:left="700" w:leftChars="500" w:hanging="200" w:hangingChars="200"/>
    </w:pPr>
    <w:rPr>
      <w:bCs/>
      <w:szCs w:val="22"/>
    </w:rPr>
  </w:style>
  <w:style w:type="character" w:customStyle="1" w:styleId="1794">
    <w:name w:val="表格 Char"/>
    <w:qFormat/>
    <w:uiPriority w:val="0"/>
    <w:rPr>
      <w:sz w:val="24"/>
      <w:szCs w:val="24"/>
    </w:rPr>
  </w:style>
  <w:style w:type="paragraph" w:customStyle="1" w:styleId="1795">
    <w:name w:val="样式 首行缩进:  2 字符 行距: 多倍行距 1.75 字行"/>
    <w:basedOn w:val="1"/>
    <w:qFormat/>
    <w:uiPriority w:val="0"/>
    <w:pPr>
      <w:spacing w:line="420" w:lineRule="auto"/>
      <w:ind w:firstLine="480" w:firstLineChars="200"/>
    </w:pPr>
    <w:rPr>
      <w:rFonts w:cs="宋体"/>
      <w:lang w:bidi="he-IL"/>
    </w:rPr>
  </w:style>
  <w:style w:type="character" w:customStyle="1" w:styleId="1796">
    <w:name w:val="1.1.1.1 Char Char"/>
    <w:link w:val="1797"/>
    <w:qFormat/>
    <w:uiPriority w:val="0"/>
    <w:rPr>
      <w:rFonts w:ascii="Arial" w:hAnsi="Arial"/>
      <w:sz w:val="21"/>
    </w:rPr>
  </w:style>
  <w:style w:type="paragraph" w:customStyle="1" w:styleId="1797">
    <w:name w:val="1.1.1.1"/>
    <w:basedOn w:val="1"/>
    <w:link w:val="1796"/>
    <w:qFormat/>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1798">
    <w:name w:val="样式 样式 标题 3 + + 段后: 0.5 行"/>
    <w:basedOn w:val="1"/>
    <w:qFormat/>
    <w:uiPriority w:val="0"/>
    <w:pPr>
      <w:keepNext/>
      <w:keepLines/>
      <w:spacing w:line="300" w:lineRule="auto"/>
      <w:ind w:firstLine="482" w:firstLineChars="200"/>
      <w:jc w:val="left"/>
      <w:outlineLvl w:val="2"/>
    </w:pPr>
    <w:rPr>
      <w:rFonts w:cs="宋体"/>
      <w:b/>
      <w:bCs/>
      <w:kern w:val="0"/>
      <w:sz w:val="24"/>
      <w:szCs w:val="20"/>
    </w:rPr>
  </w:style>
  <w:style w:type="paragraph" w:customStyle="1" w:styleId="1799">
    <w:name w:val="Table Paragraph"/>
    <w:basedOn w:val="1"/>
    <w:qFormat/>
    <w:uiPriority w:val="1"/>
    <w:pPr>
      <w:spacing w:line="286" w:lineRule="exact"/>
      <w:ind w:left="104"/>
    </w:pPr>
    <w:rPr>
      <w:rFonts w:ascii="宋体" w:hAnsi="宋体" w:eastAsia="宋体" w:cs="宋体"/>
      <w:lang w:val="en-US" w:eastAsia="zh-CN" w:bidi="ar-SA"/>
    </w:rPr>
  </w:style>
  <w:style w:type="paragraph" w:customStyle="1" w:styleId="1800">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801">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80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0F0DD-29A9-4D10-8892-6A90825F8044}">
  <ds:schemaRefs/>
</ds:datastoreItem>
</file>

<file path=docProps/app.xml><?xml version="1.0" encoding="utf-8"?>
<Properties xmlns="http://schemas.openxmlformats.org/officeDocument/2006/extended-properties" xmlns:vt="http://schemas.openxmlformats.org/officeDocument/2006/docPropsVTypes">
  <Template>Normal</Template>
  <Pages>55</Pages>
  <Words>24068</Words>
  <Characters>25833</Characters>
  <Lines>162</Lines>
  <Paragraphs>45</Paragraphs>
  <TotalTime>7</TotalTime>
  <ScaleCrop>false</ScaleCrop>
  <LinksUpToDate>false</LinksUpToDate>
  <CharactersWithSpaces>27406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2018-11-27T05:07:00Z</dcterms:created>
  <dc:creator>Administrator</dc:creator>
  <cp:lastModifiedBy>信仰</cp:lastModifiedBy>
  <cp:lastPrinted>2023-10-17T07:57:46Z</cp:lastPrinted>
  <dcterms:modified xsi:type="dcterms:W3CDTF">2023-10-17T08:00:12Z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33FABAABA28B48E7B04F11E074D7EDE6_13</vt:lpwstr>
  </property>
</Properties>
</file>