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cs="Times New Roman"/>
          <w:lang w:val="en-US" w:eastAsia="zh-CN"/>
        </w:rPr>
      </w:pPr>
      <w:r>
        <w:rPr>
          <w:rFonts w:hint="eastAsia" w:cs="Times New Roman"/>
          <w:lang w:val="en-US" w:eastAsia="zh-CN"/>
        </w:rPr>
        <w:t>周至县“一河（湖）一策”方案编制项目</w:t>
      </w:r>
      <w:bookmarkStart w:id="0" w:name="_GoBack"/>
      <w:bookmarkEnd w:id="0"/>
      <w:r>
        <w:rPr>
          <w:rFonts w:hint="eastAsia" w:cs="Times New Roman"/>
          <w:lang w:val="en-US" w:eastAsia="zh-CN"/>
        </w:rPr>
        <w:t>竞争性磋商公告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val="0"/>
                <w:color w:val="333333"/>
                <w:sz w:val="24"/>
                <w:szCs w:val="24"/>
                <w:highlight w:val="none"/>
                <w:shd w:val="clear" w:color="auto" w:fill="FFFFFF"/>
              </w:rPr>
            </w:pPr>
            <w:r>
              <w:rPr>
                <w:rFonts w:hint="eastAsia" w:ascii="仿宋" w:hAnsi="仿宋" w:eastAsia="仿宋" w:cs="仿宋"/>
                <w:b/>
                <w:bCs w:val="0"/>
                <w:color w:val="333333"/>
                <w:sz w:val="24"/>
                <w:szCs w:val="24"/>
                <w:highlight w:val="none"/>
                <w:shd w:val="clear" w:color="auto" w:fill="FFFFFF"/>
              </w:rPr>
              <w:t>项目概况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Cs/>
                <w:color w:val="333333"/>
                <w:sz w:val="32"/>
                <w:szCs w:val="32"/>
                <w:highlight w:val="none"/>
                <w:shd w:val="clear" w:color="auto" w:fill="FFFFFF"/>
                <w:vertAlign w:val="baseline"/>
              </w:rPr>
            </w:pPr>
            <w:r>
              <w:rPr>
                <w:rFonts w:hint="eastAsia" w:ascii="仿宋" w:hAnsi="仿宋" w:eastAsia="仿宋" w:cs="仿宋"/>
                <w:bCs/>
                <w:color w:val="auto"/>
                <w:sz w:val="24"/>
                <w:szCs w:val="24"/>
                <w:highlight w:val="none"/>
                <w:shd w:val="clear" w:color="auto" w:fill="FFFFFF"/>
                <w:lang w:val="en-US" w:eastAsia="zh-CN"/>
              </w:rPr>
              <w:t>周至县“一河（湖）一策”方案编制项目</w:t>
            </w:r>
            <w:r>
              <w:rPr>
                <w:rFonts w:hint="eastAsia" w:ascii="仿宋" w:hAnsi="仿宋" w:eastAsia="仿宋" w:cs="仿宋"/>
                <w:bCs/>
                <w:color w:val="auto"/>
                <w:sz w:val="24"/>
                <w:szCs w:val="24"/>
                <w:highlight w:val="none"/>
                <w:shd w:val="clear" w:color="auto" w:fill="FFFFFF"/>
                <w:lang w:eastAsia="zh-CN"/>
              </w:rPr>
              <w:t>采购</w:t>
            </w:r>
            <w:r>
              <w:rPr>
                <w:rFonts w:hint="eastAsia" w:ascii="仿宋" w:hAnsi="仿宋" w:eastAsia="仿宋" w:cs="仿宋"/>
                <w:bCs/>
                <w:color w:val="auto"/>
                <w:sz w:val="24"/>
                <w:szCs w:val="24"/>
                <w:highlight w:val="none"/>
                <w:shd w:val="clear" w:color="auto" w:fill="FFFFFF"/>
              </w:rPr>
              <w:t>项目</w:t>
            </w:r>
            <w:r>
              <w:rPr>
                <w:rFonts w:hint="eastAsia" w:ascii="仿宋" w:hAnsi="仿宋" w:eastAsia="仿宋" w:cs="仿宋"/>
                <w:bCs/>
                <w:color w:val="333333"/>
                <w:sz w:val="24"/>
                <w:szCs w:val="24"/>
                <w:highlight w:val="none"/>
                <w:shd w:val="clear" w:color="auto" w:fill="FFFFFF"/>
              </w:rPr>
              <w:t>的潜在</w:t>
            </w:r>
            <w:r>
              <w:rPr>
                <w:rFonts w:hint="eastAsia" w:ascii="仿宋" w:hAnsi="仿宋" w:eastAsia="仿宋" w:cs="仿宋"/>
                <w:bCs/>
                <w:color w:val="333333"/>
                <w:sz w:val="24"/>
                <w:szCs w:val="24"/>
                <w:highlight w:val="none"/>
                <w:shd w:val="clear" w:color="auto" w:fill="FFFFFF"/>
                <w:lang w:eastAsia="zh-CN"/>
              </w:rPr>
              <w:t>供应商</w:t>
            </w:r>
            <w:r>
              <w:rPr>
                <w:rFonts w:hint="eastAsia" w:ascii="仿宋" w:hAnsi="仿宋" w:eastAsia="仿宋" w:cs="仿宋"/>
                <w:bCs/>
                <w:color w:val="333333"/>
                <w:sz w:val="24"/>
                <w:szCs w:val="24"/>
                <w:highlight w:val="none"/>
                <w:shd w:val="clear" w:color="auto" w:fill="FFFFFF"/>
              </w:rPr>
              <w:t>应在</w:t>
            </w:r>
            <w:r>
              <w:rPr>
                <w:rFonts w:hint="eastAsia" w:ascii="仿宋" w:hAnsi="仿宋" w:eastAsia="仿宋" w:cs="仿宋"/>
                <w:bCs/>
                <w:color w:val="333333"/>
                <w:sz w:val="24"/>
                <w:szCs w:val="24"/>
                <w:highlight w:val="none"/>
                <w:shd w:val="clear" w:color="auto" w:fill="FFFFFF"/>
                <w:lang w:eastAsia="zh-CN"/>
              </w:rPr>
              <w:t>西安市未央区凤城九路与明光路十字中登文景大厦A座2508室</w:t>
            </w:r>
            <w:r>
              <w:rPr>
                <w:rFonts w:hint="eastAsia" w:ascii="仿宋" w:hAnsi="仿宋" w:eastAsia="仿宋" w:cs="仿宋"/>
                <w:bCs/>
                <w:color w:val="333333"/>
                <w:sz w:val="24"/>
                <w:szCs w:val="24"/>
                <w:highlight w:val="none"/>
                <w:shd w:val="clear" w:color="auto" w:fill="FFFFFF"/>
              </w:rPr>
              <w:t>获取</w:t>
            </w:r>
            <w:r>
              <w:rPr>
                <w:rFonts w:hint="eastAsia" w:ascii="仿宋" w:hAnsi="仿宋" w:eastAsia="仿宋" w:cs="仿宋"/>
                <w:bCs/>
                <w:color w:val="333333"/>
                <w:sz w:val="24"/>
                <w:szCs w:val="24"/>
                <w:highlight w:val="none"/>
                <w:shd w:val="clear" w:color="auto" w:fill="FFFFFF"/>
                <w:lang w:eastAsia="zh-CN"/>
              </w:rPr>
              <w:t>采购</w:t>
            </w:r>
            <w:r>
              <w:rPr>
                <w:rFonts w:hint="eastAsia" w:ascii="仿宋" w:hAnsi="仿宋" w:eastAsia="仿宋" w:cs="仿宋"/>
                <w:bCs/>
                <w:color w:val="333333"/>
                <w:sz w:val="24"/>
                <w:szCs w:val="24"/>
                <w:highlight w:val="none"/>
                <w:shd w:val="clear" w:color="auto" w:fill="FFFFFF"/>
              </w:rPr>
              <w:t>文件，并</w:t>
            </w:r>
            <w:r>
              <w:rPr>
                <w:rFonts w:hint="eastAsia" w:ascii="仿宋" w:hAnsi="仿宋" w:eastAsia="仿宋" w:cs="仿宋"/>
                <w:bCs/>
                <w:color w:val="auto"/>
                <w:sz w:val="24"/>
                <w:szCs w:val="24"/>
                <w:highlight w:val="none"/>
                <w:shd w:val="clear" w:color="auto" w:fill="FFFFFF"/>
              </w:rPr>
              <w:t>于</w:t>
            </w:r>
            <w:r>
              <w:rPr>
                <w:rFonts w:hint="eastAsia" w:ascii="仿宋" w:hAnsi="仿宋" w:eastAsia="仿宋" w:cs="仿宋"/>
                <w:bCs/>
                <w:color w:val="auto"/>
                <w:sz w:val="24"/>
                <w:szCs w:val="24"/>
                <w:highlight w:val="none"/>
                <w:shd w:val="clear" w:color="auto" w:fill="FFFFFF"/>
                <w:lang w:val="en-US" w:eastAsia="zh-CN"/>
              </w:rPr>
              <w:t>2023年03月01日14时30分</w:t>
            </w:r>
            <w:r>
              <w:rPr>
                <w:rFonts w:hint="eastAsia" w:ascii="仿宋" w:hAnsi="仿宋" w:eastAsia="仿宋" w:cs="仿宋"/>
                <w:bCs/>
                <w:color w:val="333333"/>
                <w:sz w:val="24"/>
                <w:szCs w:val="24"/>
                <w:highlight w:val="none"/>
                <w:shd w:val="clear" w:color="auto" w:fill="FFFFFF"/>
              </w:rPr>
              <w:t>（北京时间）前</w:t>
            </w:r>
            <w:r>
              <w:rPr>
                <w:rFonts w:hint="eastAsia" w:ascii="仿宋" w:hAnsi="仿宋" w:eastAsia="仿宋" w:cs="仿宋"/>
                <w:bCs/>
                <w:color w:val="333333"/>
                <w:sz w:val="24"/>
                <w:szCs w:val="24"/>
                <w:highlight w:val="none"/>
                <w:shd w:val="clear" w:color="auto" w:fill="FFFFFF"/>
                <w:lang w:eastAsia="zh-CN"/>
              </w:rPr>
              <w:t>提交响应</w:t>
            </w:r>
            <w:r>
              <w:rPr>
                <w:rFonts w:hint="eastAsia" w:ascii="仿宋" w:hAnsi="仿宋" w:eastAsia="仿宋" w:cs="仿宋"/>
                <w:bCs/>
                <w:color w:val="333333"/>
                <w:sz w:val="24"/>
                <w:szCs w:val="24"/>
                <w:highlight w:val="none"/>
                <w:shd w:val="clear" w:color="auto" w:fill="FFFFFF"/>
              </w:rPr>
              <w:t>文件。</w:t>
            </w:r>
          </w:p>
        </w:tc>
      </w:tr>
    </w:tbl>
    <w:p>
      <w:pPr>
        <w:pStyle w:val="6"/>
        <w:numPr>
          <w:ilvl w:val="0"/>
          <w:numId w:val="1"/>
        </w:numPr>
        <w:spacing w:before="0" w:beforeAutospacing="0" w:after="0" w:afterAutospacing="0" w:line="360" w:lineRule="auto"/>
        <w:rPr>
          <w:rFonts w:hint="eastAsia" w:ascii="仿宋" w:hAnsi="仿宋" w:eastAsia="仿宋" w:cs="仿宋"/>
          <w:b/>
          <w:color w:val="333333"/>
          <w:sz w:val="24"/>
          <w:szCs w:val="24"/>
          <w:highlight w:val="none"/>
          <w:shd w:val="clear" w:color="auto" w:fill="FFFFFF"/>
        </w:rPr>
      </w:pPr>
      <w:r>
        <w:rPr>
          <w:rFonts w:hint="eastAsia" w:ascii="仿宋" w:hAnsi="仿宋" w:eastAsia="仿宋" w:cs="仿宋"/>
          <w:b/>
          <w:color w:val="333333"/>
          <w:sz w:val="24"/>
          <w:szCs w:val="24"/>
          <w:highlight w:val="none"/>
          <w:shd w:val="clear" w:color="auto" w:fill="FFFFFF"/>
        </w:rPr>
        <w:t>项目基本情况</w:t>
      </w:r>
    </w:p>
    <w:p>
      <w:pPr>
        <w:pStyle w:val="6"/>
        <w:numPr>
          <w:ilvl w:val="0"/>
          <w:numId w:val="0"/>
        </w:numPr>
        <w:spacing w:before="0" w:beforeAutospacing="0" w:after="0" w:afterAutospacing="0" w:line="360" w:lineRule="auto"/>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1、</w:t>
      </w:r>
      <w:r>
        <w:rPr>
          <w:rFonts w:hint="eastAsia" w:ascii="仿宋" w:hAnsi="仿宋" w:eastAsia="仿宋" w:cs="仿宋"/>
          <w:color w:val="333333"/>
          <w:sz w:val="24"/>
          <w:szCs w:val="24"/>
          <w:highlight w:val="none"/>
          <w:shd w:val="clear" w:color="auto" w:fill="FFFFFF"/>
        </w:rPr>
        <w:t>项目编号：</w:t>
      </w:r>
      <w:r>
        <w:rPr>
          <w:rFonts w:hint="eastAsia" w:ascii="仿宋" w:hAnsi="仿宋" w:eastAsia="仿宋" w:cs="仿宋"/>
          <w:color w:val="333333"/>
          <w:sz w:val="24"/>
          <w:szCs w:val="24"/>
          <w:highlight w:val="none"/>
          <w:shd w:val="clear" w:color="auto" w:fill="FFFFFF"/>
          <w:lang w:val="en-US" w:eastAsia="zh-CN"/>
        </w:rPr>
        <w:t>SXXP-2023-001</w:t>
      </w:r>
    </w:p>
    <w:p>
      <w:pPr>
        <w:pStyle w:val="6"/>
        <w:numPr>
          <w:ilvl w:val="0"/>
          <w:numId w:val="0"/>
        </w:numPr>
        <w:spacing w:before="0" w:beforeAutospacing="0" w:after="0" w:afterAutospacing="0" w:line="360" w:lineRule="auto"/>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2、</w:t>
      </w:r>
      <w:r>
        <w:rPr>
          <w:rFonts w:hint="eastAsia" w:ascii="仿宋" w:hAnsi="仿宋" w:eastAsia="仿宋" w:cs="仿宋"/>
          <w:color w:val="333333"/>
          <w:sz w:val="24"/>
          <w:szCs w:val="24"/>
          <w:highlight w:val="none"/>
          <w:shd w:val="clear" w:color="auto" w:fill="FFFFFF"/>
        </w:rPr>
        <w:t>项目名称：</w:t>
      </w:r>
      <w:r>
        <w:rPr>
          <w:rFonts w:hint="eastAsia" w:ascii="仿宋" w:hAnsi="仿宋" w:eastAsia="仿宋" w:cs="仿宋"/>
          <w:color w:val="333333"/>
          <w:sz w:val="24"/>
          <w:szCs w:val="24"/>
          <w:highlight w:val="none"/>
          <w:shd w:val="clear" w:color="auto" w:fill="FFFFFF"/>
          <w:lang w:val="en-US" w:eastAsia="zh-CN"/>
        </w:rPr>
        <w:t>周至县“一河（湖）一策”方案编制项目</w:t>
      </w:r>
    </w:p>
    <w:p>
      <w:pPr>
        <w:pStyle w:val="6"/>
        <w:numPr>
          <w:ilvl w:val="0"/>
          <w:numId w:val="0"/>
        </w:numPr>
        <w:spacing w:before="0" w:beforeAutospacing="0" w:after="0" w:afterAutospacing="0" w:line="360" w:lineRule="auto"/>
        <w:ind w:firstLine="480" w:firstLineChars="20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val="en-US" w:eastAsia="zh-CN"/>
        </w:rPr>
        <w:t>3、</w:t>
      </w:r>
      <w:r>
        <w:rPr>
          <w:rFonts w:hint="eastAsia" w:ascii="仿宋" w:hAnsi="仿宋" w:eastAsia="仿宋" w:cs="仿宋"/>
          <w:color w:val="333333"/>
          <w:sz w:val="24"/>
          <w:szCs w:val="24"/>
          <w:highlight w:val="none"/>
          <w:shd w:val="clear" w:color="auto" w:fill="FFFFFF"/>
          <w:lang w:eastAsia="zh-CN"/>
        </w:rPr>
        <w:t>采购方式</w:t>
      </w:r>
      <w:r>
        <w:rPr>
          <w:rFonts w:hint="eastAsia" w:ascii="仿宋" w:hAnsi="仿宋" w:eastAsia="仿宋" w:cs="仿宋"/>
          <w:color w:val="333333"/>
          <w:sz w:val="24"/>
          <w:szCs w:val="24"/>
          <w:highlight w:val="none"/>
          <w:shd w:val="clear" w:color="auto" w:fill="FFFFFF"/>
        </w:rPr>
        <w:t>：</w:t>
      </w:r>
      <w:r>
        <w:rPr>
          <w:rFonts w:hint="eastAsia" w:ascii="仿宋" w:hAnsi="仿宋" w:eastAsia="仿宋" w:cs="仿宋"/>
          <w:color w:val="333333"/>
          <w:sz w:val="24"/>
          <w:szCs w:val="24"/>
          <w:highlight w:val="none"/>
          <w:shd w:val="clear" w:color="auto" w:fill="FFFFFF"/>
          <w:lang w:val="en-US" w:eastAsia="zh-CN"/>
        </w:rPr>
        <w:t>竞争性磋商</w:t>
      </w:r>
    </w:p>
    <w:p>
      <w:pPr>
        <w:pStyle w:val="6"/>
        <w:numPr>
          <w:ilvl w:val="0"/>
          <w:numId w:val="0"/>
        </w:numPr>
        <w:spacing w:before="0" w:beforeAutospacing="0" w:after="0" w:afterAutospacing="0" w:line="360" w:lineRule="auto"/>
        <w:ind w:firstLine="480" w:firstLineChars="200"/>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val="en-US" w:eastAsia="zh-CN"/>
        </w:rPr>
        <w:t>4、</w:t>
      </w:r>
      <w:r>
        <w:rPr>
          <w:rFonts w:hint="eastAsia" w:ascii="仿宋" w:hAnsi="仿宋" w:eastAsia="仿宋" w:cs="仿宋"/>
          <w:color w:val="333333"/>
          <w:sz w:val="24"/>
          <w:szCs w:val="24"/>
          <w:highlight w:val="none"/>
          <w:shd w:val="clear" w:color="auto" w:fill="FFFFFF"/>
          <w:lang w:eastAsia="zh-CN"/>
        </w:rPr>
        <w:t>预算金额</w:t>
      </w:r>
      <w:r>
        <w:rPr>
          <w:rFonts w:hint="eastAsia" w:ascii="仿宋" w:hAnsi="仿宋" w:eastAsia="仿宋" w:cs="仿宋"/>
          <w:color w:val="333333"/>
          <w:sz w:val="24"/>
          <w:szCs w:val="24"/>
          <w:highlight w:val="none"/>
          <w:shd w:val="clear" w:color="auto" w:fill="FFFFFF"/>
        </w:rPr>
        <w:t>：</w:t>
      </w:r>
      <w:r>
        <w:rPr>
          <w:rFonts w:hint="eastAsia" w:ascii="仿宋" w:hAnsi="仿宋" w:eastAsia="仿宋" w:cs="仿宋"/>
          <w:color w:val="333333"/>
          <w:sz w:val="24"/>
          <w:szCs w:val="24"/>
          <w:highlight w:val="none"/>
          <w:shd w:val="clear" w:color="auto" w:fill="FFFFFF"/>
          <w:lang w:val="en-US" w:eastAsia="zh-CN"/>
        </w:rPr>
        <w:t>1,920,60</w:t>
      </w:r>
      <w:r>
        <w:rPr>
          <w:rFonts w:hint="eastAsia" w:ascii="仿宋" w:hAnsi="仿宋" w:eastAsia="仿宋" w:cs="仿宋"/>
          <w:color w:val="auto"/>
          <w:sz w:val="24"/>
          <w:szCs w:val="24"/>
          <w:highlight w:val="none"/>
          <w:shd w:val="clear" w:color="auto" w:fill="FFFFFF"/>
          <w:lang w:val="en-US" w:eastAsia="zh-CN"/>
        </w:rPr>
        <w:t>0.00元</w:t>
      </w:r>
    </w:p>
    <w:p>
      <w:pPr>
        <w:pStyle w:val="6"/>
        <w:numPr>
          <w:ilvl w:val="0"/>
          <w:numId w:val="0"/>
        </w:numPr>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采购需求：</w:t>
      </w:r>
    </w:p>
    <w:p>
      <w:pPr>
        <w:pStyle w:val="6"/>
        <w:numPr>
          <w:ilvl w:val="0"/>
          <w:numId w:val="0"/>
        </w:numPr>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合同包1(“一河（湖）一策”方案编制)：</w:t>
      </w:r>
    </w:p>
    <w:p>
      <w:pPr>
        <w:pStyle w:val="6"/>
        <w:numPr>
          <w:ilvl w:val="0"/>
          <w:numId w:val="0"/>
        </w:numPr>
        <w:spacing w:before="0" w:beforeAutospacing="0" w:after="0" w:afterAutospacing="0" w:line="360" w:lineRule="auto"/>
        <w:ind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val="en-US" w:eastAsia="zh-CN"/>
        </w:rPr>
        <w:t>合同包预算金额：1,920,600.00元</w:t>
      </w:r>
    </w:p>
    <w:p>
      <w:pPr>
        <w:pStyle w:val="6"/>
        <w:numPr>
          <w:ilvl w:val="0"/>
          <w:numId w:val="0"/>
        </w:numPr>
        <w:spacing w:before="0" w:beforeAutospacing="0" w:after="0" w:afterAutospacing="0" w:line="360" w:lineRule="auto"/>
        <w:ind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val="en-US" w:eastAsia="zh-CN"/>
        </w:rPr>
        <w:t>合同包最高限价：1,920,600.00元</w:t>
      </w:r>
    </w:p>
    <w:tbl>
      <w:tblPr>
        <w:tblStyle w:val="7"/>
        <w:tblW w:w="9825"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7"/>
        <w:gridCol w:w="2088"/>
        <w:gridCol w:w="1167"/>
        <w:gridCol w:w="1358"/>
        <w:gridCol w:w="1337"/>
        <w:gridCol w:w="142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8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val="0"/>
                <w:bCs w:val="0"/>
                <w:i w:val="0"/>
                <w:iCs w:val="0"/>
                <w:caps w:val="0"/>
                <w:color w:val="333333"/>
                <w:spacing w:val="0"/>
                <w:sz w:val="18"/>
                <w:szCs w:val="18"/>
                <w:highlight w:val="none"/>
              </w:rPr>
            </w:pPr>
            <w:r>
              <w:rPr>
                <w:rFonts w:hint="eastAsia" w:ascii="仿宋" w:hAnsi="仿宋" w:eastAsia="仿宋" w:cs="仿宋"/>
                <w:b w:val="0"/>
                <w:bCs w:val="0"/>
                <w:i w:val="0"/>
                <w:iCs w:val="0"/>
                <w:caps w:val="0"/>
                <w:color w:val="333333"/>
                <w:spacing w:val="0"/>
                <w:kern w:val="0"/>
                <w:sz w:val="18"/>
                <w:szCs w:val="18"/>
                <w:highlight w:val="none"/>
                <w:lang w:val="en-US" w:eastAsia="zh-CN" w:bidi="ar"/>
              </w:rPr>
              <w:t>品目号</w:t>
            </w:r>
          </w:p>
        </w:tc>
        <w:tc>
          <w:tcPr>
            <w:tcW w:w="208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val="0"/>
                <w:bCs w:val="0"/>
                <w:i w:val="0"/>
                <w:iCs w:val="0"/>
                <w:caps w:val="0"/>
                <w:color w:val="333333"/>
                <w:spacing w:val="0"/>
                <w:sz w:val="18"/>
                <w:szCs w:val="18"/>
                <w:highlight w:val="none"/>
              </w:rPr>
            </w:pPr>
            <w:r>
              <w:rPr>
                <w:rFonts w:hint="eastAsia" w:ascii="仿宋" w:hAnsi="仿宋" w:eastAsia="仿宋" w:cs="仿宋"/>
                <w:b w:val="0"/>
                <w:bCs w:val="0"/>
                <w:i w:val="0"/>
                <w:iCs w:val="0"/>
                <w:caps w:val="0"/>
                <w:color w:val="333333"/>
                <w:spacing w:val="0"/>
                <w:kern w:val="0"/>
                <w:sz w:val="18"/>
                <w:szCs w:val="18"/>
                <w:highlight w:val="none"/>
                <w:lang w:val="en-US" w:eastAsia="zh-CN" w:bidi="ar"/>
              </w:rPr>
              <w:t>品目名称</w:t>
            </w:r>
          </w:p>
        </w:tc>
        <w:tc>
          <w:tcPr>
            <w:tcW w:w="11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val="0"/>
                <w:bCs w:val="0"/>
                <w:i w:val="0"/>
                <w:iCs w:val="0"/>
                <w:caps w:val="0"/>
                <w:color w:val="333333"/>
                <w:spacing w:val="0"/>
                <w:sz w:val="18"/>
                <w:szCs w:val="18"/>
                <w:highlight w:val="none"/>
                <w:lang w:val="en-US"/>
              </w:rPr>
            </w:pPr>
            <w:r>
              <w:rPr>
                <w:rFonts w:hint="eastAsia" w:ascii="仿宋" w:hAnsi="仿宋" w:eastAsia="仿宋" w:cs="仿宋"/>
                <w:b w:val="0"/>
                <w:bCs w:val="0"/>
                <w:i w:val="0"/>
                <w:iCs w:val="0"/>
                <w:caps w:val="0"/>
                <w:color w:val="333333"/>
                <w:spacing w:val="0"/>
                <w:sz w:val="18"/>
                <w:szCs w:val="18"/>
                <w:highlight w:val="none"/>
                <w:lang w:val="en-US" w:eastAsia="zh-CN"/>
              </w:rPr>
              <w:t>采购标的</w:t>
            </w:r>
          </w:p>
        </w:tc>
        <w:tc>
          <w:tcPr>
            <w:tcW w:w="135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val="0"/>
                <w:bCs w:val="0"/>
                <w:i w:val="0"/>
                <w:iCs w:val="0"/>
                <w:caps w:val="0"/>
                <w:color w:val="333333"/>
                <w:spacing w:val="0"/>
                <w:sz w:val="18"/>
                <w:szCs w:val="18"/>
                <w:highlight w:val="none"/>
                <w:lang w:val="en-US" w:eastAsia="zh-CN"/>
              </w:rPr>
            </w:pPr>
            <w:r>
              <w:rPr>
                <w:rFonts w:hint="eastAsia" w:ascii="仿宋" w:hAnsi="仿宋" w:eastAsia="仿宋" w:cs="仿宋"/>
                <w:b w:val="0"/>
                <w:bCs w:val="0"/>
                <w:i w:val="0"/>
                <w:iCs w:val="0"/>
                <w:caps w:val="0"/>
                <w:color w:val="333333"/>
                <w:spacing w:val="0"/>
                <w:sz w:val="18"/>
                <w:szCs w:val="18"/>
                <w:highlight w:val="none"/>
                <w:lang w:val="en-US" w:eastAsia="zh-CN"/>
              </w:rPr>
              <w:t>数量</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val="0"/>
                <w:bCs w:val="0"/>
                <w:i w:val="0"/>
                <w:iCs w:val="0"/>
                <w:caps w:val="0"/>
                <w:color w:val="333333"/>
                <w:spacing w:val="0"/>
                <w:sz w:val="18"/>
                <w:szCs w:val="18"/>
                <w:highlight w:val="none"/>
                <w:lang w:val="en-US"/>
              </w:rPr>
            </w:pPr>
            <w:r>
              <w:rPr>
                <w:rFonts w:hint="eastAsia" w:ascii="仿宋" w:hAnsi="仿宋" w:eastAsia="仿宋" w:cs="仿宋"/>
                <w:b w:val="0"/>
                <w:bCs w:val="0"/>
                <w:i w:val="0"/>
                <w:iCs w:val="0"/>
                <w:caps w:val="0"/>
                <w:color w:val="333333"/>
                <w:spacing w:val="0"/>
                <w:sz w:val="18"/>
                <w:szCs w:val="18"/>
                <w:highlight w:val="none"/>
                <w:lang w:val="en-US" w:eastAsia="zh-CN"/>
              </w:rPr>
              <w:t>（单位）</w:t>
            </w:r>
          </w:p>
        </w:tc>
        <w:tc>
          <w:tcPr>
            <w:tcW w:w="13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val="0"/>
                <w:bCs w:val="0"/>
                <w:i w:val="0"/>
                <w:iCs w:val="0"/>
                <w:caps w:val="0"/>
                <w:color w:val="333333"/>
                <w:spacing w:val="0"/>
                <w:sz w:val="18"/>
                <w:szCs w:val="18"/>
                <w:highlight w:val="none"/>
                <w:lang w:val="en-US"/>
              </w:rPr>
            </w:pPr>
            <w:r>
              <w:rPr>
                <w:rFonts w:hint="eastAsia" w:ascii="仿宋" w:hAnsi="仿宋" w:eastAsia="仿宋" w:cs="仿宋"/>
                <w:b w:val="0"/>
                <w:bCs w:val="0"/>
                <w:i w:val="0"/>
                <w:iCs w:val="0"/>
                <w:caps w:val="0"/>
                <w:color w:val="333333"/>
                <w:spacing w:val="0"/>
                <w:sz w:val="18"/>
                <w:szCs w:val="18"/>
                <w:highlight w:val="none"/>
                <w:lang w:val="en-US"/>
              </w:rPr>
              <w:t>技术规格、参数及要求</w:t>
            </w:r>
          </w:p>
        </w:tc>
        <w:tc>
          <w:tcPr>
            <w:tcW w:w="14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textAlignment w:val="center"/>
              <w:rPr>
                <w:rFonts w:hint="default" w:ascii="仿宋" w:hAnsi="仿宋" w:eastAsia="仿宋" w:cs="仿宋"/>
                <w:b w:val="0"/>
                <w:bCs w:val="0"/>
                <w:i w:val="0"/>
                <w:iCs w:val="0"/>
                <w:caps w:val="0"/>
                <w:color w:val="333333"/>
                <w:spacing w:val="0"/>
                <w:sz w:val="18"/>
                <w:szCs w:val="18"/>
                <w:highlight w:val="none"/>
                <w:lang w:val="en-US"/>
              </w:rPr>
            </w:pPr>
            <w:r>
              <w:rPr>
                <w:rFonts w:hint="default" w:ascii="仿宋" w:hAnsi="仿宋" w:eastAsia="仿宋" w:cs="仿宋"/>
                <w:b w:val="0"/>
                <w:bCs w:val="0"/>
                <w:i w:val="0"/>
                <w:iCs w:val="0"/>
                <w:caps w:val="0"/>
                <w:color w:val="333333"/>
                <w:spacing w:val="0"/>
                <w:sz w:val="18"/>
                <w:szCs w:val="18"/>
                <w:highlight w:val="none"/>
                <w:lang w:val="en-US"/>
              </w:rPr>
              <w:t>品目预算(元)</w:t>
            </w:r>
          </w:p>
        </w:tc>
        <w:tc>
          <w:tcPr>
            <w:tcW w:w="15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textAlignment w:val="center"/>
              <w:rPr>
                <w:rFonts w:hint="eastAsia" w:ascii="仿宋" w:hAnsi="仿宋" w:eastAsia="仿宋" w:cs="仿宋"/>
                <w:b w:val="0"/>
                <w:bCs w:val="0"/>
                <w:i w:val="0"/>
                <w:iCs w:val="0"/>
                <w:caps w:val="0"/>
                <w:color w:val="333333"/>
                <w:spacing w:val="0"/>
                <w:sz w:val="18"/>
                <w:szCs w:val="18"/>
                <w:highlight w:val="none"/>
              </w:rPr>
            </w:pPr>
            <w:r>
              <w:rPr>
                <w:rFonts w:hint="eastAsia" w:ascii="仿宋" w:hAnsi="仿宋" w:eastAsia="仿宋" w:cs="仿宋"/>
                <w:b w:val="0"/>
                <w:bCs w:val="0"/>
                <w:i w:val="0"/>
                <w:iCs w:val="0"/>
                <w:caps w:val="0"/>
                <w:color w:val="333333"/>
                <w:spacing w:val="0"/>
                <w:sz w:val="18"/>
                <w:szCs w:val="18"/>
                <w:highlight w:val="none"/>
                <w:lang w:val="en-US" w:eastAsia="zh-CN"/>
              </w:rPr>
              <w:t>最高限价</w:t>
            </w:r>
            <w:r>
              <w:rPr>
                <w:rFonts w:hint="eastAsia" w:ascii="仿宋" w:hAnsi="仿宋" w:eastAsia="仿宋" w:cs="仿宋"/>
                <w:b w:val="0"/>
                <w:bCs w:val="0"/>
                <w:i w:val="0"/>
                <w:iCs w:val="0"/>
                <w:caps w:val="0"/>
                <w:color w:val="333333"/>
                <w:spacing w:val="0"/>
                <w:sz w:val="18"/>
                <w:szCs w:val="18"/>
                <w:highlight w:val="none"/>
                <w:lang w:val="en-US"/>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88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default" w:ascii="仿宋" w:hAnsi="仿宋" w:eastAsia="仿宋" w:cs="仿宋"/>
                <w:b w:val="0"/>
                <w:bCs w:val="0"/>
                <w:i w:val="0"/>
                <w:iCs w:val="0"/>
                <w:caps w:val="0"/>
                <w:color w:val="auto"/>
                <w:spacing w:val="0"/>
                <w:sz w:val="18"/>
                <w:szCs w:val="18"/>
                <w:highlight w:val="none"/>
                <w:lang w:val="en-US"/>
              </w:rPr>
            </w:pPr>
            <w:r>
              <w:rPr>
                <w:rFonts w:hint="eastAsia" w:ascii="仿宋" w:hAnsi="仿宋" w:eastAsia="仿宋" w:cs="仿宋"/>
                <w:b w:val="0"/>
                <w:bCs w:val="0"/>
                <w:i w:val="0"/>
                <w:iCs w:val="0"/>
                <w:caps w:val="0"/>
                <w:color w:val="auto"/>
                <w:spacing w:val="0"/>
                <w:kern w:val="0"/>
                <w:sz w:val="18"/>
                <w:szCs w:val="18"/>
                <w:highlight w:val="none"/>
                <w:lang w:val="en-US" w:eastAsia="zh-CN" w:bidi="ar"/>
              </w:rPr>
              <w:t>1-1</w:t>
            </w:r>
          </w:p>
        </w:tc>
        <w:tc>
          <w:tcPr>
            <w:tcW w:w="208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default" w:ascii="仿宋" w:hAnsi="仿宋" w:eastAsia="仿宋" w:cs="仿宋"/>
                <w:b w:val="0"/>
                <w:bCs w:val="0"/>
                <w:i w:val="0"/>
                <w:iCs w:val="0"/>
                <w:caps w:val="0"/>
                <w:color w:val="auto"/>
                <w:spacing w:val="0"/>
                <w:sz w:val="18"/>
                <w:szCs w:val="18"/>
                <w:highlight w:val="none"/>
                <w:lang w:val="en-US" w:eastAsia="zh-CN"/>
              </w:rPr>
            </w:pPr>
            <w:r>
              <w:rPr>
                <w:rFonts w:hint="eastAsia" w:ascii="仿宋" w:hAnsi="仿宋" w:eastAsia="仿宋" w:cs="仿宋"/>
                <w:b w:val="0"/>
                <w:bCs w:val="0"/>
                <w:i w:val="0"/>
                <w:iCs w:val="0"/>
                <w:caps w:val="0"/>
                <w:color w:val="auto"/>
                <w:spacing w:val="0"/>
                <w:sz w:val="18"/>
                <w:szCs w:val="18"/>
                <w:highlight w:val="none"/>
                <w:lang w:val="en-US" w:eastAsia="zh-CN"/>
              </w:rPr>
              <w:t>其他水利管理服务</w:t>
            </w:r>
          </w:p>
        </w:tc>
        <w:tc>
          <w:tcPr>
            <w:tcW w:w="11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default" w:ascii="仿宋" w:hAnsi="仿宋" w:eastAsia="仿宋" w:cs="仿宋"/>
                <w:b w:val="0"/>
                <w:bCs w:val="0"/>
                <w:i w:val="0"/>
                <w:iCs w:val="0"/>
                <w:caps w:val="0"/>
                <w:color w:val="auto"/>
                <w:spacing w:val="0"/>
                <w:sz w:val="18"/>
                <w:szCs w:val="18"/>
                <w:highlight w:val="none"/>
                <w:lang w:val="en-US" w:eastAsia="zh-CN"/>
              </w:rPr>
            </w:pPr>
            <w:r>
              <w:rPr>
                <w:rFonts w:hint="eastAsia" w:ascii="仿宋" w:hAnsi="仿宋" w:eastAsia="仿宋" w:cs="仿宋"/>
                <w:b w:val="0"/>
                <w:bCs w:val="0"/>
                <w:i w:val="0"/>
                <w:iCs w:val="0"/>
                <w:caps w:val="0"/>
                <w:color w:val="auto"/>
                <w:spacing w:val="0"/>
                <w:sz w:val="18"/>
                <w:szCs w:val="18"/>
                <w:highlight w:val="none"/>
                <w:lang w:val="en-US" w:eastAsia="zh-CN"/>
              </w:rPr>
              <w:t>方案编制</w:t>
            </w:r>
          </w:p>
        </w:tc>
        <w:tc>
          <w:tcPr>
            <w:tcW w:w="135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default" w:ascii="仿宋" w:hAnsi="仿宋" w:eastAsia="仿宋" w:cs="仿宋"/>
                <w:b w:val="0"/>
                <w:bCs w:val="0"/>
                <w:i w:val="0"/>
                <w:iCs w:val="0"/>
                <w:caps w:val="0"/>
                <w:color w:val="auto"/>
                <w:spacing w:val="0"/>
                <w:sz w:val="18"/>
                <w:szCs w:val="18"/>
                <w:highlight w:val="none"/>
                <w:lang w:val="en-US" w:eastAsia="zh-CN"/>
              </w:rPr>
            </w:pPr>
            <w:r>
              <w:rPr>
                <w:rFonts w:hint="eastAsia" w:ascii="仿宋" w:hAnsi="仿宋" w:eastAsia="仿宋" w:cs="仿宋"/>
                <w:b w:val="0"/>
                <w:bCs w:val="0"/>
                <w:i w:val="0"/>
                <w:iCs w:val="0"/>
                <w:caps w:val="0"/>
                <w:color w:val="auto"/>
                <w:spacing w:val="0"/>
                <w:sz w:val="18"/>
                <w:szCs w:val="18"/>
                <w:highlight w:val="none"/>
                <w:lang w:val="en-US" w:eastAsia="zh-CN"/>
              </w:rPr>
              <w:t>1（项）</w:t>
            </w:r>
          </w:p>
        </w:tc>
        <w:tc>
          <w:tcPr>
            <w:tcW w:w="13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default" w:ascii="仿宋" w:hAnsi="仿宋" w:eastAsia="仿宋" w:cs="仿宋"/>
                <w:b w:val="0"/>
                <w:bCs w:val="0"/>
                <w:i w:val="0"/>
                <w:iCs w:val="0"/>
                <w:caps w:val="0"/>
                <w:color w:val="auto"/>
                <w:spacing w:val="0"/>
                <w:sz w:val="18"/>
                <w:szCs w:val="18"/>
                <w:highlight w:val="none"/>
                <w:lang w:val="en-US" w:eastAsia="zh-CN"/>
              </w:rPr>
            </w:pPr>
            <w:r>
              <w:rPr>
                <w:rFonts w:hint="eastAsia" w:ascii="仿宋" w:hAnsi="仿宋" w:eastAsia="仿宋" w:cs="仿宋"/>
                <w:b w:val="0"/>
                <w:bCs w:val="0"/>
                <w:i w:val="0"/>
                <w:iCs w:val="0"/>
                <w:caps w:val="0"/>
                <w:color w:val="auto"/>
                <w:spacing w:val="0"/>
                <w:sz w:val="18"/>
                <w:szCs w:val="18"/>
                <w:highlight w:val="none"/>
                <w:lang w:val="en-US" w:eastAsia="zh-CN"/>
              </w:rPr>
              <w:t>详见采购文件</w:t>
            </w:r>
          </w:p>
        </w:tc>
        <w:tc>
          <w:tcPr>
            <w:tcW w:w="14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仿宋" w:hAnsi="仿宋" w:eastAsia="仿宋" w:cs="仿宋"/>
                <w:b w:val="0"/>
                <w:bCs w:val="0"/>
                <w:i w:val="0"/>
                <w:iCs w:val="0"/>
                <w:caps w:val="0"/>
                <w:color w:val="auto"/>
                <w:spacing w:val="0"/>
                <w:sz w:val="18"/>
                <w:szCs w:val="18"/>
                <w:highlight w:val="none"/>
                <w:lang w:val="en-US" w:eastAsia="zh-CN"/>
              </w:rPr>
            </w:pPr>
            <w:r>
              <w:rPr>
                <w:rFonts w:hint="eastAsia" w:ascii="仿宋" w:hAnsi="仿宋" w:eastAsia="仿宋" w:cs="仿宋"/>
                <w:b w:val="0"/>
                <w:bCs w:val="0"/>
                <w:i w:val="0"/>
                <w:iCs w:val="0"/>
                <w:caps w:val="0"/>
                <w:color w:val="auto"/>
                <w:spacing w:val="0"/>
                <w:sz w:val="18"/>
                <w:szCs w:val="18"/>
                <w:highlight w:val="none"/>
                <w:lang w:val="en-US" w:eastAsia="zh-CN"/>
              </w:rPr>
              <w:t>1,920,600.00</w:t>
            </w:r>
          </w:p>
        </w:tc>
        <w:tc>
          <w:tcPr>
            <w:tcW w:w="15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bidi w:val="0"/>
              <w:snapToGrid/>
              <w:spacing w:before="0" w:beforeAutospacing="0" w:after="0" w:afterAutospacing="0" w:line="360" w:lineRule="auto"/>
              <w:ind w:left="0" w:leftChars="0" w:right="0" w:rightChars="0"/>
              <w:jc w:val="center"/>
              <w:textAlignment w:val="center"/>
              <w:rPr>
                <w:rFonts w:hint="eastAsia" w:ascii="仿宋" w:hAnsi="仿宋" w:eastAsia="仿宋" w:cs="仿宋"/>
                <w:b w:val="0"/>
                <w:bCs w:val="0"/>
                <w:i w:val="0"/>
                <w:iCs w:val="0"/>
                <w:caps w:val="0"/>
                <w:color w:val="auto"/>
                <w:spacing w:val="0"/>
                <w:sz w:val="18"/>
                <w:szCs w:val="18"/>
                <w:highlight w:val="none"/>
                <w:lang w:val="en-US" w:eastAsia="zh-CN"/>
              </w:rPr>
            </w:pPr>
            <w:r>
              <w:rPr>
                <w:rFonts w:hint="eastAsia" w:ascii="仿宋" w:hAnsi="仿宋" w:eastAsia="仿宋" w:cs="仿宋"/>
                <w:b w:val="0"/>
                <w:bCs w:val="0"/>
                <w:i w:val="0"/>
                <w:iCs w:val="0"/>
                <w:caps w:val="0"/>
                <w:color w:val="auto"/>
                <w:spacing w:val="0"/>
                <w:sz w:val="18"/>
                <w:szCs w:val="18"/>
                <w:highlight w:val="none"/>
                <w:lang w:val="en-US" w:eastAsia="zh-CN"/>
              </w:rPr>
              <w:t>1,920,600.00</w:t>
            </w:r>
          </w:p>
        </w:tc>
      </w:tr>
    </w:tbl>
    <w:p>
      <w:pPr>
        <w:widowControl/>
        <w:numPr>
          <w:ilvl w:val="0"/>
          <w:numId w:val="0"/>
        </w:numPr>
        <w:spacing w:before="0" w:beforeLines="0" w:beforeAutospacing="0" w:after="0" w:afterLines="0" w:afterAutospacing="0" w:line="360" w:lineRule="auto"/>
        <w:ind w:firstLine="480" w:firstLineChars="200"/>
        <w:jc w:val="left"/>
        <w:rPr>
          <w:rFonts w:hint="eastAsia" w:ascii="仿宋" w:hAnsi="仿宋" w:eastAsia="仿宋" w:cs="仿宋"/>
          <w:color w:val="000000"/>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本合同</w:t>
      </w:r>
      <w:r>
        <w:rPr>
          <w:rFonts w:hint="eastAsia" w:ascii="仿宋" w:hAnsi="仿宋" w:eastAsia="仿宋" w:cs="仿宋"/>
          <w:color w:val="000000"/>
          <w:kern w:val="0"/>
          <w:sz w:val="24"/>
          <w:szCs w:val="24"/>
          <w:highlight w:val="none"/>
          <w:shd w:val="clear" w:color="auto" w:fill="FFFFFF"/>
          <w:lang w:val="en-US" w:eastAsia="zh-CN" w:bidi="ar-SA"/>
        </w:rPr>
        <w:t>包不接受联合体投标</w:t>
      </w:r>
    </w:p>
    <w:p>
      <w:pPr>
        <w:pStyle w:val="6"/>
        <w:spacing w:before="0" w:beforeAutospacing="0" w:after="0" w:afterAutospacing="0" w:line="360" w:lineRule="auto"/>
        <w:ind w:firstLine="480" w:firstLineChars="200"/>
        <w:rPr>
          <w:rFonts w:hint="default" w:ascii="仿宋" w:hAnsi="仿宋" w:eastAsia="仿宋" w:cs="仿宋"/>
          <w:b/>
          <w:color w:val="auto"/>
          <w:sz w:val="24"/>
          <w:szCs w:val="24"/>
          <w:highlight w:val="yellow"/>
          <w:shd w:val="clear" w:color="auto" w:fill="FFFFFF"/>
          <w:lang w:val="en-US"/>
        </w:rPr>
      </w:pPr>
      <w:r>
        <w:rPr>
          <w:rFonts w:hint="eastAsia" w:ascii="仿宋" w:hAnsi="仿宋" w:eastAsia="仿宋" w:cs="仿宋"/>
          <w:color w:val="auto"/>
          <w:kern w:val="0"/>
          <w:sz w:val="24"/>
          <w:szCs w:val="24"/>
          <w:highlight w:val="none"/>
          <w:shd w:val="clear" w:color="auto" w:fill="FFFFFF"/>
          <w:lang w:val="en-US" w:eastAsia="zh-CN" w:bidi="ar-SA"/>
        </w:rPr>
        <w:t>合同履行期限：合同签订后45日历天</w:t>
      </w:r>
    </w:p>
    <w:p>
      <w:pPr>
        <w:pStyle w:val="6"/>
        <w:spacing w:before="0" w:beforeAutospacing="0" w:after="0" w:afterAutospacing="0" w:line="360" w:lineRule="auto"/>
        <w:rPr>
          <w:rFonts w:hint="eastAsia" w:ascii="仿宋" w:hAnsi="仿宋" w:eastAsia="仿宋" w:cs="仿宋"/>
          <w:b/>
          <w:color w:val="333333"/>
          <w:sz w:val="24"/>
          <w:szCs w:val="24"/>
          <w:highlight w:val="none"/>
          <w:lang w:eastAsia="zh-CN"/>
        </w:rPr>
      </w:pPr>
      <w:r>
        <w:rPr>
          <w:rFonts w:hint="eastAsia" w:ascii="仿宋" w:hAnsi="仿宋" w:eastAsia="仿宋" w:cs="仿宋"/>
          <w:b/>
          <w:color w:val="333333"/>
          <w:sz w:val="24"/>
          <w:szCs w:val="24"/>
          <w:highlight w:val="none"/>
          <w:shd w:val="clear" w:color="auto" w:fill="FFFFFF"/>
        </w:rPr>
        <w:t>二、</w:t>
      </w:r>
      <w:r>
        <w:rPr>
          <w:rFonts w:hint="eastAsia" w:ascii="仿宋" w:hAnsi="仿宋" w:eastAsia="仿宋" w:cs="仿宋"/>
          <w:b/>
          <w:color w:val="333333"/>
          <w:sz w:val="24"/>
          <w:szCs w:val="24"/>
          <w:highlight w:val="none"/>
          <w:shd w:val="clear" w:color="auto" w:fill="FFFFFF"/>
          <w:lang w:eastAsia="zh-CN"/>
        </w:rPr>
        <w:t>申请人</w:t>
      </w:r>
      <w:r>
        <w:rPr>
          <w:rFonts w:hint="eastAsia" w:ascii="仿宋" w:hAnsi="仿宋" w:eastAsia="仿宋" w:cs="仿宋"/>
          <w:b/>
          <w:color w:val="333333"/>
          <w:sz w:val="24"/>
          <w:szCs w:val="24"/>
          <w:highlight w:val="none"/>
          <w:shd w:val="clear" w:color="auto" w:fill="FFFFFF"/>
        </w:rPr>
        <w:t>的资格要求</w:t>
      </w:r>
      <w:r>
        <w:rPr>
          <w:rFonts w:hint="eastAsia" w:ascii="仿宋" w:hAnsi="仿宋" w:eastAsia="仿宋" w:cs="仿宋"/>
          <w:b/>
          <w:color w:val="333333"/>
          <w:sz w:val="24"/>
          <w:szCs w:val="24"/>
          <w:highlight w:val="none"/>
          <w:shd w:val="clear" w:color="auto" w:fill="FFFFFF"/>
          <w:lang w:eastAsia="zh-CN"/>
        </w:rPr>
        <w:t>：</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rPr>
        <w:t>1</w:t>
      </w:r>
      <w:r>
        <w:rPr>
          <w:rFonts w:hint="eastAsia" w:ascii="仿宋" w:hAnsi="仿宋" w:eastAsia="仿宋" w:cs="仿宋"/>
          <w:color w:val="333333"/>
          <w:sz w:val="24"/>
          <w:szCs w:val="24"/>
          <w:highlight w:val="none"/>
          <w:shd w:val="clear" w:color="auto" w:fill="FFFFFF"/>
          <w:lang w:val="en-US" w:eastAsia="zh-CN"/>
        </w:rPr>
        <w:t>.</w:t>
      </w:r>
      <w:r>
        <w:rPr>
          <w:rFonts w:hint="eastAsia" w:ascii="仿宋" w:hAnsi="仿宋" w:eastAsia="仿宋" w:cs="仿宋"/>
          <w:color w:val="333333"/>
          <w:sz w:val="24"/>
          <w:szCs w:val="24"/>
          <w:highlight w:val="none"/>
          <w:shd w:val="clear" w:color="auto" w:fill="FFFFFF"/>
        </w:rPr>
        <w:t>满足《中华人民共和国政府采购法》第二十二条规定</w:t>
      </w:r>
      <w:r>
        <w:rPr>
          <w:rFonts w:hint="eastAsia" w:ascii="仿宋" w:hAnsi="仿宋" w:eastAsia="仿宋" w:cs="仿宋"/>
          <w:color w:val="333333"/>
          <w:sz w:val="24"/>
          <w:szCs w:val="24"/>
          <w:highlight w:val="none"/>
          <w:shd w:val="clear" w:color="auto" w:fill="FFFFFF"/>
          <w:lang w:eastAsia="zh-CN"/>
        </w:rPr>
        <w:t>；</w:t>
      </w:r>
    </w:p>
    <w:p>
      <w:pPr>
        <w:pStyle w:val="6"/>
        <w:spacing w:before="0" w:beforeAutospacing="0" w:after="0" w:afterAutospacing="0" w:line="360" w:lineRule="auto"/>
        <w:ind w:firstLine="42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w:t>
      </w:r>
      <w:r>
        <w:rPr>
          <w:rFonts w:hint="eastAsia" w:ascii="仿宋" w:hAnsi="仿宋" w:eastAsia="仿宋" w:cs="仿宋"/>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shd w:val="clear" w:color="auto" w:fill="FFFFFF"/>
          <w:lang w:eastAsia="zh-CN"/>
        </w:rPr>
        <w:t>落实政府采购政策需满足的资格要求</w:t>
      </w:r>
      <w:r>
        <w:rPr>
          <w:rFonts w:hint="eastAsia" w:ascii="仿宋" w:hAnsi="仿宋" w:eastAsia="仿宋" w:cs="仿宋"/>
          <w:color w:val="auto"/>
          <w:sz w:val="24"/>
          <w:szCs w:val="24"/>
          <w:highlight w:val="none"/>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333333"/>
          <w:sz w:val="24"/>
          <w:szCs w:val="24"/>
          <w:highlight w:val="none"/>
          <w:lang w:eastAsia="zh-CN"/>
        </w:rPr>
        <w:t>合同</w:t>
      </w:r>
      <w:r>
        <w:rPr>
          <w:rFonts w:hint="eastAsia" w:ascii="仿宋" w:hAnsi="仿宋" w:eastAsia="仿宋" w:cs="仿宋"/>
          <w:b w:val="0"/>
          <w:bCs/>
          <w:color w:val="auto"/>
          <w:sz w:val="24"/>
          <w:szCs w:val="24"/>
          <w:highlight w:val="none"/>
          <w:lang w:eastAsia="zh-CN"/>
        </w:rPr>
        <w:t>包1(</w:t>
      </w:r>
      <w:r>
        <w:rPr>
          <w:rFonts w:hint="eastAsia" w:ascii="仿宋" w:hAnsi="仿宋" w:eastAsia="仿宋" w:cs="仿宋"/>
          <w:b w:val="0"/>
          <w:bCs/>
          <w:color w:val="auto"/>
          <w:sz w:val="24"/>
          <w:szCs w:val="24"/>
          <w:highlight w:val="none"/>
          <w:lang w:val="en-US" w:eastAsia="zh-CN"/>
        </w:rPr>
        <w:t>“一河（湖）一策”方案编制</w:t>
      </w:r>
      <w:r>
        <w:rPr>
          <w:rFonts w:hint="eastAsia" w:ascii="仿宋" w:hAnsi="仿宋" w:eastAsia="仿宋" w:cs="仿宋"/>
          <w:b w:val="0"/>
          <w:bCs/>
          <w:color w:val="auto"/>
          <w:sz w:val="24"/>
          <w:szCs w:val="24"/>
          <w:highlight w:val="none"/>
          <w:lang w:eastAsia="zh-CN"/>
        </w:rPr>
        <w:t>)落实政府采购政策需满足的资格要求如下：</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（1）《政府采购促进中小企业发展管理办法》（财库〔2020〕46号）；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（2）《财政部、司法部关于政府采购支持监狱企业发展有关问题的通知》（财库〔2014〕68号）；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（3）《民政部、财政部、中国残疾人联合会关于促进残疾人就业政府采购政策的通知》（财库〔2017〕141号）；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（4）《财政部办公厅关于政府采购进口产品管理有关问题的通知》（财办库[2008]248号）；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（5）《关于印发环境标志产品政府采购品目清单的通知》（财库〔2019〕18号）；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（6）《关于印发节能产品政府采购品目清单的通知》（财库〔2019〕19号）；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（7）《关于进一步加强政府绿色采购有关问题的通知》（陕财办采〔2021〕29号）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（8）《财政部发展改革委生态环境部市场监管总局关于调整优化节能产品、环境标志产品政府采购执行机制的通知》（财库〔2019〕9号）；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（9）《陕西省财政厅关于加快推进我省中小企业政府采购信用融资工作的通知》（陕财办采〔2020〕15号）；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（10）《关于运用政府采购政策支持乡村产业振兴的通知》（财库〔2021〕19号）；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（11）《关于深入开展政府采购脱贫地区农副产品工作推进乡村产业振兴的实施意见》的通知（财库〔2021〕20号）；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（12）《财政部关于进一步加大政府采购支持中小企业力度的通知》（财库〔2022〕19号）；</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（13）其他需要落实的政府采购政策（如有最新颁布的政府采购政策，按最新的文件执行）；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注：本项目为专门面向中小企业采购，供应商</w:t>
      </w:r>
      <w:r>
        <w:rPr>
          <w:rFonts w:hint="eastAsia" w:ascii="仿宋" w:hAnsi="仿宋" w:eastAsia="仿宋" w:cs="仿宋"/>
          <w:color w:val="auto"/>
          <w:sz w:val="24"/>
          <w:szCs w:val="24"/>
          <w:highlight w:val="none"/>
        </w:rPr>
        <w:t>应为中型企业或小型、微型企业或监狱企业或残疾人福利性单位。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为中型、小型、微型企业的，提供《中小企业声明函》；</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为监狱企业的，应提供监狱企业的证明文件；</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为残疾人福利性单位的，应提供《残疾人福利性单位声明函》</w:t>
      </w:r>
      <w:r>
        <w:rPr>
          <w:rFonts w:hint="eastAsia" w:ascii="仿宋" w:hAnsi="仿宋" w:eastAsia="仿宋" w:cs="仿宋"/>
          <w:color w:val="auto"/>
          <w:sz w:val="24"/>
          <w:szCs w:val="24"/>
          <w:highlight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本项目的特定资格要求</w:t>
      </w:r>
      <w:r>
        <w:rPr>
          <w:rFonts w:hint="eastAsia" w:ascii="仿宋" w:hAnsi="仿宋" w:eastAsia="仿宋" w:cs="仿宋"/>
          <w:color w:val="auto"/>
          <w:sz w:val="24"/>
          <w:szCs w:val="24"/>
          <w:highlight w:val="none"/>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textAlignment w:val="auto"/>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合同包1(</w:t>
      </w:r>
      <w:r>
        <w:rPr>
          <w:rFonts w:hint="eastAsia" w:ascii="仿宋" w:hAnsi="仿宋" w:eastAsia="仿宋" w:cs="仿宋"/>
          <w:color w:val="auto"/>
          <w:sz w:val="24"/>
          <w:szCs w:val="24"/>
          <w:highlight w:val="none"/>
          <w:shd w:val="clear" w:color="auto" w:fill="FFFFFF"/>
          <w:lang w:val="en-US" w:eastAsia="zh-CN"/>
        </w:rPr>
        <w:t>“一河（湖）一策”方案编制</w:t>
      </w:r>
      <w:r>
        <w:rPr>
          <w:rFonts w:hint="eastAsia" w:ascii="仿宋" w:hAnsi="仿宋" w:eastAsia="仿宋" w:cs="仿宋"/>
          <w:color w:val="auto"/>
          <w:sz w:val="24"/>
          <w:szCs w:val="24"/>
          <w:highlight w:val="none"/>
          <w:shd w:val="clear" w:color="auto" w:fill="FFFFFF"/>
        </w:rPr>
        <w:t>)特定资格要求</w:t>
      </w:r>
      <w:r>
        <w:rPr>
          <w:rFonts w:hint="eastAsia" w:ascii="仿宋" w:hAnsi="仿宋" w:eastAsia="仿宋" w:cs="仿宋"/>
          <w:color w:val="333333"/>
          <w:sz w:val="24"/>
          <w:szCs w:val="24"/>
          <w:highlight w:val="none"/>
          <w:shd w:val="clear" w:color="auto" w:fill="FFFFFF"/>
        </w:rPr>
        <w:t>如下</w:t>
      </w:r>
      <w:r>
        <w:rPr>
          <w:rFonts w:hint="eastAsia" w:ascii="仿宋" w:hAnsi="仿宋" w:eastAsia="仿宋" w:cs="仿宋"/>
          <w:color w:val="333333"/>
          <w:sz w:val="24"/>
          <w:szCs w:val="24"/>
          <w:highlight w:val="none"/>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供应商为具有独立承担民事责任能力的法人</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其他组织。企业法人应提供合法有效的标识有统一社会信用代码的营业执照；事业法人应提供事业单位法人证书；其他组织应提供合法登记证明文件</w:t>
      </w:r>
      <w:r>
        <w:rPr>
          <w:rFonts w:hint="eastAsia" w:ascii="仿宋" w:hAnsi="仿宋" w:eastAsia="仿宋" w:cs="仿宋"/>
          <w:sz w:val="24"/>
          <w:szCs w:val="24"/>
          <w:highlight w:val="none"/>
        </w:rPr>
        <w:t>；</w:t>
      </w:r>
    </w:p>
    <w:p>
      <w:pPr>
        <w:bidi w:val="0"/>
        <w:spacing w:line="360" w:lineRule="auto"/>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（2）财务状况报告：</w:t>
      </w:r>
      <w:r>
        <w:rPr>
          <w:rFonts w:hint="eastAsia" w:ascii="仿宋" w:hAnsi="仿宋" w:eastAsia="仿宋" w:cs="仿宋"/>
          <w:color w:val="333333"/>
          <w:sz w:val="24"/>
          <w:szCs w:val="24"/>
          <w:highlight w:val="none"/>
          <w:shd w:val="clear" w:color="auto" w:fill="FFFFFF"/>
          <w:lang w:eastAsia="zh-CN"/>
        </w:rPr>
        <w:t>提供供应商2021年经审计的财务报告或磋商前三个月内开户银行开具的资信证明</w:t>
      </w:r>
      <w:r>
        <w:rPr>
          <w:rFonts w:hint="eastAsia" w:ascii="仿宋" w:hAnsi="仿宋" w:eastAsia="仿宋" w:cs="仿宋"/>
          <w:color w:val="333333"/>
          <w:sz w:val="24"/>
          <w:szCs w:val="24"/>
          <w:highlight w:val="none"/>
          <w:shd w:val="clear" w:color="auto" w:fill="FFFFFF"/>
        </w:rPr>
        <w:t xml:space="preserve">； </w:t>
      </w:r>
    </w:p>
    <w:p>
      <w:pPr>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（3）税收缴纳证明：</w:t>
      </w:r>
      <w:r>
        <w:rPr>
          <w:rFonts w:hint="eastAsia" w:ascii="仿宋" w:hAnsi="仿宋" w:eastAsia="仿宋" w:cs="仿宋"/>
          <w:sz w:val="24"/>
          <w:szCs w:val="24"/>
          <w:highlight w:val="none"/>
          <w:lang w:eastAsia="zh-CN"/>
        </w:rPr>
        <w:t>提供2022年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月至今已缴纳的至少一个月的纳税证明或完税证明（任意税种），依法免税的单位应提供相关证明材料</w:t>
      </w:r>
      <w:r>
        <w:rPr>
          <w:rFonts w:hint="eastAsia" w:ascii="仿宋" w:hAnsi="仿宋" w:eastAsia="仿宋" w:cs="仿宋"/>
          <w:sz w:val="24"/>
          <w:szCs w:val="24"/>
          <w:highlight w:val="none"/>
        </w:rPr>
        <w:t>；</w:t>
      </w:r>
    </w:p>
    <w:p>
      <w:pPr>
        <w:bidi w:val="0"/>
        <w:spacing w:line="360" w:lineRule="auto"/>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（4）社会保障资金缴纳证明：</w:t>
      </w:r>
      <w:r>
        <w:rPr>
          <w:rFonts w:hint="eastAsia" w:ascii="仿宋" w:hAnsi="仿宋" w:eastAsia="仿宋" w:cs="仿宋"/>
          <w:color w:val="333333"/>
          <w:sz w:val="24"/>
          <w:szCs w:val="24"/>
          <w:highlight w:val="none"/>
          <w:shd w:val="clear" w:color="auto" w:fill="FFFFFF"/>
          <w:lang w:eastAsia="zh-CN"/>
        </w:rPr>
        <w:t>提供2022年</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月至今已缴存的至少一个月的社会保障资金缴存单据或社保机构开具的社会保险参保缴费情况证明，依法不需要缴纳社会保障资金的单位应提供相关证明材料</w:t>
      </w:r>
      <w:r>
        <w:rPr>
          <w:rFonts w:hint="eastAsia" w:ascii="仿宋" w:hAnsi="仿宋" w:eastAsia="仿宋" w:cs="仿宋"/>
          <w:color w:val="333333"/>
          <w:sz w:val="24"/>
          <w:szCs w:val="24"/>
          <w:highlight w:val="none"/>
          <w:shd w:val="clear" w:color="auto" w:fill="FFFFFF"/>
        </w:rPr>
        <w:t>；</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（5）提供具有履行本合同所必需的设备和专业技术能力的声明； </w:t>
      </w:r>
    </w:p>
    <w:p>
      <w:pPr>
        <w:bidi w:val="0"/>
        <w:spacing w:line="360" w:lineRule="auto"/>
        <w:ind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（6）参加本次政府采购活动前3年内在经营活动中没有重大违纪，以及未被列入失信被执行人、重大税收违法案件当事人名单、政府采购严重违法失信行为记录名单的书面声明；</w:t>
      </w:r>
    </w:p>
    <w:p>
      <w:pPr>
        <w:bidi w:val="0"/>
        <w:spacing w:line="360" w:lineRule="auto"/>
        <w:ind w:firstLine="480" w:firstLineChars="200"/>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SSJ-PK74820000023-Identity-H"/>
          <w:kern w:val="0"/>
          <w:sz w:val="24"/>
          <w:szCs w:val="24"/>
          <w:highlight w:val="none"/>
          <w:lang w:eastAsia="zh-CN"/>
        </w:rPr>
        <w:t>（</w:t>
      </w:r>
      <w:r>
        <w:rPr>
          <w:rFonts w:hint="eastAsia" w:ascii="仿宋" w:hAnsi="仿宋" w:eastAsia="仿宋" w:cs="SSJ-PK74820000023-Identity-H"/>
          <w:kern w:val="0"/>
          <w:sz w:val="24"/>
          <w:szCs w:val="24"/>
          <w:highlight w:val="none"/>
          <w:lang w:val="en-US" w:eastAsia="zh-CN"/>
        </w:rPr>
        <w:t>7</w:t>
      </w:r>
      <w:r>
        <w:rPr>
          <w:rFonts w:hint="eastAsia" w:ascii="仿宋" w:hAnsi="仿宋" w:eastAsia="仿宋" w:cs="SSJ-PK74820000023-Identity-H"/>
          <w:kern w:val="0"/>
          <w:sz w:val="24"/>
          <w:szCs w:val="24"/>
          <w:highlight w:val="none"/>
          <w:lang w:eastAsia="zh-CN"/>
        </w:rPr>
        <w:t>）</w:t>
      </w:r>
      <w:r>
        <w:rPr>
          <w:rFonts w:hint="eastAsia" w:ascii="仿宋" w:hAnsi="仿宋" w:eastAsia="仿宋" w:cs="仿宋"/>
          <w:color w:val="333333"/>
          <w:sz w:val="24"/>
          <w:szCs w:val="24"/>
          <w:highlight w:val="none"/>
          <w:shd w:val="clear" w:color="auto" w:fill="FFFFFF"/>
          <w:lang w:eastAsia="zh-CN"/>
        </w:rPr>
        <w:t>供应商</w:t>
      </w:r>
      <w:r>
        <w:rPr>
          <w:rFonts w:hint="eastAsia" w:ascii="仿宋" w:hAnsi="仿宋" w:eastAsia="仿宋" w:cs="仿宋"/>
          <w:color w:val="333333"/>
          <w:sz w:val="24"/>
          <w:szCs w:val="24"/>
          <w:highlight w:val="none"/>
          <w:shd w:val="clear" w:color="auto" w:fill="FFFFFF"/>
        </w:rPr>
        <w:t>应授权合法的人员参加磋商全过程，其中法定代表人直接参加磋商的，须出具法人身</w:t>
      </w:r>
      <w:r>
        <w:rPr>
          <w:rFonts w:hint="eastAsia" w:ascii="仿宋" w:hAnsi="仿宋" w:eastAsia="仿宋" w:cs="仿宋"/>
          <w:color w:val="333333"/>
          <w:sz w:val="24"/>
          <w:szCs w:val="24"/>
          <w:highlight w:val="none"/>
          <w:shd w:val="clear" w:color="auto" w:fill="FFFFFF"/>
          <w:lang w:eastAsia="zh-CN"/>
        </w:rPr>
        <w:t>份证，并与营业执照上信息一致。法定代表人授权代表参加磋商的，须出具法定代表人授权书及授权代表身份证；</w:t>
      </w:r>
    </w:p>
    <w:p>
      <w:pPr>
        <w:bidi w:val="0"/>
        <w:spacing w:line="360" w:lineRule="auto"/>
        <w:ind w:firstLine="480" w:firstLineChars="200"/>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8</w:t>
      </w:r>
      <w:r>
        <w:rPr>
          <w:rFonts w:hint="eastAsia" w:ascii="仿宋" w:hAnsi="仿宋" w:eastAsia="仿宋" w:cs="仿宋"/>
          <w:color w:val="333333"/>
          <w:sz w:val="24"/>
          <w:szCs w:val="24"/>
          <w:highlight w:val="none"/>
          <w:shd w:val="clear" w:color="auto" w:fill="FFFFFF"/>
          <w:lang w:eastAsia="zh-CN"/>
        </w:rPr>
        <w:t>）供应商负责人不得为同一人或者存在控股、管理关系；</w:t>
      </w:r>
    </w:p>
    <w:p>
      <w:pPr>
        <w:bidi w:val="0"/>
        <w:spacing w:line="360" w:lineRule="auto"/>
        <w:ind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val="en-US" w:eastAsia="zh-CN"/>
        </w:rPr>
        <w:t>（9）供应商应具备水利行业（河道整治）专业乙级工程设计及以上资质证书；</w:t>
      </w:r>
    </w:p>
    <w:p>
      <w:pPr>
        <w:bidi w:val="0"/>
        <w:spacing w:line="360" w:lineRule="auto"/>
        <w:ind w:firstLine="480" w:firstLineChars="200"/>
        <w:rPr>
          <w:rFonts w:hint="eastAsia" w:ascii="Times New Roman" w:hAnsi="Times New Roman" w:eastAsia="宋体" w:cs="Times New Roman"/>
          <w:highlight w:val="none"/>
        </w:rPr>
      </w:pPr>
      <w:r>
        <w:rPr>
          <w:rFonts w:hint="eastAsia" w:ascii="仿宋" w:hAnsi="仿宋" w:eastAsia="仿宋" w:cs="仿宋"/>
          <w:color w:val="333333"/>
          <w:sz w:val="24"/>
          <w:szCs w:val="24"/>
          <w:highlight w:val="none"/>
          <w:shd w:val="clear" w:color="auto" w:fill="FFFFFF"/>
          <w:lang w:val="en-US" w:eastAsia="zh-CN"/>
        </w:rPr>
        <w:t>（10）项目负责人须具备水利相关专业高级职称。</w:t>
      </w:r>
    </w:p>
    <w:p>
      <w:pPr>
        <w:pStyle w:val="6"/>
        <w:spacing w:before="0" w:beforeAutospacing="0" w:after="0" w:afterAutospacing="0" w:line="360" w:lineRule="auto"/>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shd w:val="clear" w:color="auto" w:fill="FFFFFF"/>
        </w:rPr>
        <w:t>三、</w:t>
      </w:r>
      <w:r>
        <w:rPr>
          <w:rFonts w:hint="eastAsia" w:ascii="仿宋" w:hAnsi="仿宋" w:eastAsia="仿宋" w:cs="仿宋"/>
          <w:b/>
          <w:color w:val="333333"/>
          <w:sz w:val="24"/>
          <w:szCs w:val="24"/>
          <w:highlight w:val="none"/>
          <w:shd w:val="clear" w:color="auto" w:fill="FFFFFF"/>
          <w:lang w:eastAsia="zh-CN"/>
        </w:rPr>
        <w:t>获取</w:t>
      </w:r>
      <w:r>
        <w:rPr>
          <w:rFonts w:hint="eastAsia" w:ascii="仿宋" w:hAnsi="仿宋" w:eastAsia="仿宋" w:cs="仿宋"/>
          <w:b/>
          <w:color w:val="333333"/>
          <w:sz w:val="24"/>
          <w:szCs w:val="24"/>
          <w:highlight w:val="none"/>
          <w:shd w:val="clear" w:color="auto" w:fill="FFFFFF"/>
        </w:rPr>
        <w:t>采购文件</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时间：</w:t>
      </w:r>
      <w:r>
        <w:rPr>
          <w:rFonts w:hint="eastAsia" w:ascii="仿宋" w:hAnsi="仿宋" w:eastAsia="仿宋" w:cs="仿宋"/>
          <w:color w:val="auto"/>
          <w:sz w:val="24"/>
          <w:szCs w:val="24"/>
          <w:highlight w:val="none"/>
          <w:lang w:val="en-US" w:eastAsia="zh-CN"/>
        </w:rPr>
        <w:t>2023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2023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日，每天</w:t>
      </w:r>
      <w:r>
        <w:rPr>
          <w:rFonts w:hint="eastAsia" w:ascii="仿宋" w:hAnsi="仿宋" w:eastAsia="仿宋" w:cs="仿宋"/>
          <w:color w:val="auto"/>
          <w:sz w:val="24"/>
          <w:szCs w:val="24"/>
          <w:highlight w:val="none"/>
          <w:lang w:eastAsia="zh-CN"/>
        </w:rPr>
        <w:t>上午</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:00:00，下午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:00:00（</w:t>
      </w:r>
      <w:r>
        <w:rPr>
          <w:rFonts w:hint="eastAsia" w:ascii="仿宋" w:hAnsi="仿宋" w:eastAsia="仿宋" w:cs="仿宋"/>
          <w:color w:val="333333"/>
          <w:sz w:val="24"/>
          <w:szCs w:val="24"/>
          <w:highlight w:val="none"/>
        </w:rPr>
        <w:t>北京时间,法定节假日除外）</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rPr>
        <w:t>地点：</w:t>
      </w:r>
      <w:r>
        <w:rPr>
          <w:rFonts w:hint="eastAsia" w:ascii="仿宋" w:hAnsi="仿宋" w:eastAsia="仿宋" w:cs="仿宋"/>
          <w:color w:val="333333"/>
          <w:sz w:val="24"/>
          <w:szCs w:val="24"/>
          <w:highlight w:val="none"/>
          <w:lang w:eastAsia="zh-CN"/>
        </w:rPr>
        <w:t>西安市未央区凤城九路与明光路十字中登文景大厦A座2508室</w:t>
      </w:r>
    </w:p>
    <w:p>
      <w:pPr>
        <w:pStyle w:val="6"/>
        <w:spacing w:before="0" w:beforeAutospacing="0" w:after="0" w:afterAutospacing="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333333"/>
          <w:sz w:val="24"/>
          <w:szCs w:val="24"/>
          <w:highlight w:val="none"/>
        </w:rPr>
        <w:t>方</w:t>
      </w:r>
      <w:r>
        <w:rPr>
          <w:rFonts w:hint="eastAsia" w:ascii="仿宋" w:hAnsi="仿宋" w:eastAsia="仿宋" w:cs="仿宋"/>
          <w:color w:val="auto"/>
          <w:sz w:val="24"/>
          <w:szCs w:val="24"/>
          <w:highlight w:val="none"/>
        </w:rPr>
        <w:t>式：现场</w:t>
      </w:r>
      <w:r>
        <w:rPr>
          <w:rFonts w:hint="eastAsia" w:ascii="仿宋" w:hAnsi="仿宋" w:eastAsia="仿宋" w:cs="仿宋"/>
          <w:color w:val="auto"/>
          <w:sz w:val="24"/>
          <w:szCs w:val="24"/>
          <w:highlight w:val="none"/>
          <w:lang w:val="en-US" w:eastAsia="zh-CN"/>
        </w:rPr>
        <w:t>获取</w:t>
      </w:r>
    </w:p>
    <w:p>
      <w:pPr>
        <w:pStyle w:val="6"/>
        <w:spacing w:before="0" w:beforeAutospacing="0" w:after="0" w:afterAutospacing="0"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免费获取</w:t>
      </w:r>
    </w:p>
    <w:p>
      <w:pPr>
        <w:pStyle w:val="6"/>
        <w:spacing w:before="0" w:beforeAutospacing="0" w:after="0" w:afterAutospacing="0" w:line="360" w:lineRule="auto"/>
        <w:rPr>
          <w:rFonts w:hint="eastAsia" w:ascii="仿宋" w:hAnsi="仿宋" w:eastAsia="仿宋" w:cs="仿宋"/>
          <w:b/>
          <w:color w:val="333333"/>
          <w:sz w:val="24"/>
          <w:szCs w:val="24"/>
          <w:highlight w:val="none"/>
          <w:lang w:eastAsia="zh-CN"/>
        </w:rPr>
      </w:pPr>
      <w:r>
        <w:rPr>
          <w:rFonts w:hint="eastAsia" w:ascii="仿宋" w:hAnsi="仿宋" w:eastAsia="仿宋" w:cs="仿宋"/>
          <w:b/>
          <w:color w:val="333333"/>
          <w:sz w:val="24"/>
          <w:szCs w:val="24"/>
          <w:highlight w:val="none"/>
          <w:shd w:val="clear" w:color="auto" w:fill="FFFFFF"/>
        </w:rPr>
        <w:t>四、响应文件</w:t>
      </w:r>
      <w:r>
        <w:rPr>
          <w:rFonts w:hint="eastAsia" w:ascii="仿宋" w:hAnsi="仿宋" w:eastAsia="仿宋" w:cs="仿宋"/>
          <w:b/>
          <w:color w:val="333333"/>
          <w:sz w:val="24"/>
          <w:szCs w:val="24"/>
          <w:highlight w:val="none"/>
          <w:shd w:val="clear" w:color="auto" w:fill="FFFFFF"/>
          <w:lang w:eastAsia="zh-CN"/>
        </w:rPr>
        <w:t>提交</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shd w:val="clear" w:color="auto" w:fill="FFFFFF"/>
        </w:rPr>
        <w:t>截止时间：</w:t>
      </w:r>
      <w:r>
        <w:rPr>
          <w:rFonts w:hint="eastAsia" w:ascii="仿宋" w:hAnsi="仿宋" w:eastAsia="仿宋" w:cs="仿宋"/>
          <w:color w:val="auto"/>
          <w:sz w:val="24"/>
          <w:szCs w:val="24"/>
          <w:highlight w:val="none"/>
          <w:shd w:val="clear" w:color="auto" w:fill="FFFFFF"/>
          <w:lang w:val="en-US" w:eastAsia="zh-CN"/>
        </w:rPr>
        <w:t>2023年03月01日14时30分</w:t>
      </w:r>
      <w:r>
        <w:rPr>
          <w:rFonts w:hint="eastAsia" w:ascii="仿宋" w:hAnsi="仿宋" w:eastAsia="仿宋" w:cs="仿宋"/>
          <w:color w:val="auto"/>
          <w:sz w:val="24"/>
          <w:szCs w:val="24"/>
          <w:highlight w:val="none"/>
          <w:shd w:val="clear" w:color="auto" w:fill="FFFFFF"/>
        </w:rPr>
        <w:t>00秒</w:t>
      </w:r>
      <w:r>
        <w:rPr>
          <w:rFonts w:hint="eastAsia" w:ascii="仿宋" w:hAnsi="仿宋" w:eastAsia="仿宋" w:cs="仿宋"/>
          <w:color w:val="333333"/>
          <w:sz w:val="24"/>
          <w:szCs w:val="24"/>
          <w:highlight w:val="none"/>
          <w:shd w:val="clear" w:color="auto" w:fill="FFFFFF"/>
        </w:rPr>
        <w:t>（北京时间）</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shd w:val="clear" w:color="auto" w:fill="FFFFFF"/>
        </w:rPr>
        <w:t>地点：</w:t>
      </w:r>
      <w:r>
        <w:rPr>
          <w:rFonts w:hint="eastAsia" w:ascii="仿宋" w:hAnsi="仿宋" w:eastAsia="仿宋" w:cs="仿宋"/>
          <w:color w:val="333333"/>
          <w:sz w:val="24"/>
          <w:szCs w:val="24"/>
          <w:highlight w:val="none"/>
          <w:shd w:val="clear" w:color="auto" w:fill="FFFFFF"/>
          <w:lang w:eastAsia="zh-CN"/>
        </w:rPr>
        <w:t>西安市未央区凤城九路与明光路十字中登文景大厦A座2508室</w:t>
      </w:r>
    </w:p>
    <w:p>
      <w:pPr>
        <w:pStyle w:val="6"/>
        <w:numPr>
          <w:ilvl w:val="0"/>
          <w:numId w:val="2"/>
        </w:numPr>
        <w:spacing w:before="0" w:beforeAutospacing="0" w:after="0" w:afterAutospacing="0" w:line="360" w:lineRule="auto"/>
        <w:ind w:left="643" w:hanging="482" w:hangingChars="200"/>
        <w:rPr>
          <w:rFonts w:hint="eastAsia" w:ascii="仿宋" w:hAnsi="仿宋" w:eastAsia="仿宋" w:cs="仿宋"/>
          <w:b/>
          <w:color w:val="333333"/>
          <w:sz w:val="24"/>
          <w:szCs w:val="24"/>
          <w:highlight w:val="none"/>
          <w:shd w:val="clear" w:color="auto" w:fill="FFFFFF"/>
          <w:lang w:eastAsia="zh-CN"/>
        </w:rPr>
      </w:pPr>
      <w:r>
        <w:rPr>
          <w:rFonts w:hint="eastAsia" w:ascii="仿宋" w:hAnsi="仿宋" w:eastAsia="仿宋" w:cs="仿宋"/>
          <w:b/>
          <w:color w:val="333333"/>
          <w:sz w:val="24"/>
          <w:szCs w:val="24"/>
          <w:highlight w:val="none"/>
          <w:shd w:val="clear" w:color="auto" w:fill="FFFFFF"/>
          <w:lang w:eastAsia="zh-CN"/>
        </w:rPr>
        <w:t>开启</w:t>
      </w:r>
    </w:p>
    <w:p>
      <w:pPr>
        <w:pStyle w:val="6"/>
        <w:numPr>
          <w:ilvl w:val="0"/>
          <w:numId w:val="0"/>
        </w:numPr>
        <w:spacing w:before="0" w:beforeAutospacing="0" w:after="0" w:afterAutospacing="0" w:line="360" w:lineRule="auto"/>
        <w:ind w:leftChars="-200" w:firstLine="720" w:firstLineChars="300"/>
        <w:rPr>
          <w:rFonts w:hint="eastAsia" w:ascii="仿宋" w:hAnsi="仿宋" w:eastAsia="仿宋" w:cs="仿宋"/>
          <w:color w:val="333333"/>
          <w:sz w:val="24"/>
          <w:szCs w:val="24"/>
          <w:highlight w:val="none"/>
          <w:shd w:val="clear" w:color="auto" w:fill="FFFFFF"/>
          <w:lang w:eastAsia="zh-CN"/>
        </w:rPr>
      </w:pPr>
      <w:r>
        <w:rPr>
          <w:rFonts w:hint="eastAsia" w:ascii="仿宋" w:hAnsi="仿宋" w:eastAsia="仿宋" w:cs="仿宋"/>
          <w:color w:val="333333"/>
          <w:sz w:val="24"/>
          <w:szCs w:val="24"/>
          <w:highlight w:val="none"/>
          <w:shd w:val="clear" w:color="auto" w:fill="FFFFFF"/>
          <w:lang w:eastAsia="zh-CN"/>
        </w:rPr>
        <w:t>时间：</w:t>
      </w:r>
      <w:r>
        <w:rPr>
          <w:rFonts w:hint="eastAsia" w:ascii="仿宋" w:hAnsi="仿宋" w:eastAsia="仿宋" w:cs="仿宋"/>
          <w:color w:val="auto"/>
          <w:sz w:val="24"/>
          <w:szCs w:val="24"/>
          <w:highlight w:val="none"/>
          <w:shd w:val="clear" w:color="auto" w:fill="FFFFFF"/>
          <w:lang w:val="en-US" w:eastAsia="zh-CN"/>
        </w:rPr>
        <w:t>2023年03月01日14时30分</w:t>
      </w:r>
      <w:r>
        <w:rPr>
          <w:rFonts w:hint="eastAsia" w:ascii="仿宋" w:hAnsi="仿宋" w:eastAsia="仿宋" w:cs="仿宋"/>
          <w:color w:val="auto"/>
          <w:sz w:val="24"/>
          <w:szCs w:val="24"/>
          <w:highlight w:val="none"/>
          <w:shd w:val="clear" w:color="auto" w:fill="FFFFFF"/>
          <w:lang w:eastAsia="zh-CN"/>
        </w:rPr>
        <w:t>00秒</w:t>
      </w:r>
      <w:r>
        <w:rPr>
          <w:rFonts w:hint="eastAsia" w:ascii="仿宋" w:hAnsi="仿宋" w:eastAsia="仿宋" w:cs="仿宋"/>
          <w:color w:val="333333"/>
          <w:sz w:val="24"/>
          <w:szCs w:val="24"/>
          <w:highlight w:val="none"/>
          <w:shd w:val="clear" w:color="auto" w:fill="FFFFFF"/>
          <w:lang w:eastAsia="zh-CN"/>
        </w:rPr>
        <w:t>（北京时间）</w:t>
      </w:r>
    </w:p>
    <w:p>
      <w:pPr>
        <w:bidi w:val="0"/>
        <w:spacing w:line="360" w:lineRule="auto"/>
        <w:ind w:left="0" w:leftChars="0" w:firstLine="314" w:firstLineChars="13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地点：西安市未央区凤城九路与明光路十字中登文景大厦A座2508室</w:t>
      </w:r>
    </w:p>
    <w:p>
      <w:pPr>
        <w:bidi w:val="0"/>
        <w:spacing w:line="360" w:lineRule="auto"/>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shd w:val="clear" w:color="auto" w:fill="FFFFFF"/>
          <w:lang w:eastAsia="zh-CN"/>
        </w:rPr>
        <w:t>六、</w:t>
      </w:r>
      <w:r>
        <w:rPr>
          <w:rFonts w:hint="eastAsia" w:ascii="仿宋" w:hAnsi="仿宋" w:eastAsia="仿宋" w:cs="仿宋"/>
          <w:b/>
          <w:color w:val="333333"/>
          <w:sz w:val="24"/>
          <w:szCs w:val="24"/>
          <w:highlight w:val="none"/>
          <w:shd w:val="clear" w:color="auto" w:fill="FFFFFF"/>
        </w:rPr>
        <w:t>公告期限</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shd w:val="clear" w:color="auto" w:fill="FFFFFF"/>
        </w:rPr>
        <w:t>自本公告发布之日起3个工作日。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shd w:val="clear" w:color="auto" w:fill="FFFFFF"/>
          <w:lang w:eastAsia="zh-CN"/>
        </w:rPr>
        <w:t>七</w:t>
      </w:r>
      <w:r>
        <w:rPr>
          <w:rFonts w:hint="eastAsia" w:ascii="仿宋" w:hAnsi="仿宋" w:eastAsia="仿宋" w:cs="仿宋"/>
          <w:b/>
          <w:color w:val="auto"/>
          <w:sz w:val="24"/>
          <w:szCs w:val="24"/>
          <w:highlight w:val="none"/>
          <w:shd w:val="clear" w:color="auto" w:fill="FFFFFF"/>
        </w:rPr>
        <w:t>、其他补充事宜</w:t>
      </w:r>
    </w:p>
    <w:p>
      <w:pPr>
        <w:widowControl w:val="0"/>
        <w:numPr>
          <w:ilvl w:val="0"/>
          <w:numId w:val="0"/>
        </w:numPr>
        <w:spacing w:line="360" w:lineRule="auto"/>
        <w:ind w:firstLine="480" w:firstLineChars="200"/>
        <w:jc w:val="both"/>
        <w:rPr>
          <w:rFonts w:hint="eastAsia" w:ascii="仿宋" w:hAnsi="仿宋" w:eastAsia="仿宋" w:cs="仿宋"/>
          <w:i w:val="0"/>
          <w:iCs w:val="0"/>
          <w:caps w:val="0"/>
          <w:color w:val="333333"/>
          <w:spacing w:val="0"/>
          <w:kern w:val="2"/>
          <w:sz w:val="24"/>
          <w:szCs w:val="24"/>
          <w:shd w:val="clear" w:color="auto" w:fill="FFFFFF"/>
          <w:lang w:val="en-US" w:eastAsia="zh-CN" w:bidi="ar-SA"/>
        </w:rPr>
      </w:pPr>
      <w:r>
        <w:rPr>
          <w:rFonts w:hint="eastAsia" w:ascii="仿宋" w:hAnsi="仿宋" w:eastAsia="仿宋" w:cs="仿宋"/>
          <w:color w:val="auto"/>
          <w:sz w:val="24"/>
          <w:szCs w:val="24"/>
          <w:highlight w:val="none"/>
          <w:lang w:val="en-US" w:eastAsia="zh-CN"/>
        </w:rPr>
        <w:t>1.获取竞争性磋商文件时请携带单位介绍信和经办人身份证原件及加盖鲜章的复印件。</w:t>
      </w:r>
    </w:p>
    <w:p>
      <w:pPr>
        <w:widowControl w:val="0"/>
        <w:numPr>
          <w:ilvl w:val="0"/>
          <w:numId w:val="0"/>
        </w:numPr>
        <w:spacing w:line="360" w:lineRule="auto"/>
        <w:ind w:firstLine="480" w:firstLineChars="200"/>
        <w:jc w:val="both"/>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333333"/>
          <w:spacing w:val="0"/>
          <w:kern w:val="2"/>
          <w:sz w:val="24"/>
          <w:szCs w:val="24"/>
          <w:shd w:val="clear" w:color="auto" w:fill="FFFFFF"/>
          <w:lang w:val="en-US" w:eastAsia="zh-CN" w:bidi="ar-SA"/>
        </w:rPr>
        <w:t>2.注意事项：报名</w:t>
      </w:r>
      <w:r>
        <w:rPr>
          <w:rFonts w:hint="eastAsia" w:ascii="仿宋" w:hAnsi="仿宋" w:eastAsia="仿宋" w:cs="仿宋"/>
          <w:i w:val="0"/>
          <w:iCs w:val="0"/>
          <w:caps w:val="0"/>
          <w:color w:val="333333"/>
          <w:spacing w:val="0"/>
          <w:sz w:val="24"/>
          <w:szCs w:val="24"/>
          <w:shd w:val="clear" w:color="auto" w:fill="FFFFFF"/>
        </w:rPr>
        <w:t>供应商</w:t>
      </w:r>
      <w:r>
        <w:rPr>
          <w:rFonts w:hint="eastAsia" w:ascii="仿宋" w:hAnsi="仿宋" w:eastAsia="仿宋" w:cs="仿宋"/>
          <w:i w:val="0"/>
          <w:iCs w:val="0"/>
          <w:caps w:val="0"/>
          <w:color w:val="333333"/>
          <w:spacing w:val="0"/>
          <w:sz w:val="24"/>
          <w:szCs w:val="24"/>
          <w:shd w:val="clear" w:color="auto" w:fill="FFFFFF"/>
          <w:lang w:val="en-US" w:eastAsia="zh-CN"/>
        </w:rPr>
        <w:t>须</w:t>
      </w:r>
      <w:r>
        <w:rPr>
          <w:rFonts w:hint="eastAsia" w:ascii="仿宋" w:hAnsi="仿宋" w:eastAsia="仿宋" w:cs="仿宋"/>
          <w:i w:val="0"/>
          <w:iCs w:val="0"/>
          <w:caps w:val="0"/>
          <w:color w:val="333333"/>
          <w:spacing w:val="0"/>
          <w:sz w:val="24"/>
          <w:szCs w:val="24"/>
          <w:shd w:val="clear" w:color="auto" w:fill="FFFFFF"/>
        </w:rPr>
        <w:t>按照</w:t>
      </w:r>
      <w:r>
        <w:rPr>
          <w:rFonts w:hint="eastAsia" w:ascii="仿宋" w:hAnsi="仿宋" w:eastAsia="仿宋" w:cs="仿宋"/>
          <w:i w:val="0"/>
          <w:iCs w:val="0"/>
          <w:caps w:val="0"/>
          <w:color w:val="333333"/>
          <w:spacing w:val="0"/>
          <w:sz w:val="24"/>
          <w:szCs w:val="24"/>
          <w:shd w:val="clear" w:color="auto" w:fill="FFFFFF"/>
          <w:lang w:eastAsia="zh-CN"/>
        </w:rPr>
        <w:t>《</w:t>
      </w:r>
      <w:r>
        <w:rPr>
          <w:rFonts w:hint="eastAsia" w:ascii="仿宋" w:hAnsi="仿宋" w:eastAsia="仿宋" w:cs="仿宋"/>
          <w:i w:val="0"/>
          <w:iCs w:val="0"/>
          <w:caps w:val="0"/>
          <w:color w:val="333333"/>
          <w:spacing w:val="0"/>
          <w:sz w:val="24"/>
          <w:szCs w:val="24"/>
          <w:shd w:val="clear" w:color="auto" w:fill="FFFFFF"/>
        </w:rPr>
        <w:t>陕西省财政厅关于政府采购供应商注册登记有关事项的通知</w:t>
      </w:r>
      <w:r>
        <w:rPr>
          <w:rFonts w:hint="eastAsia" w:ascii="仿宋" w:hAnsi="仿宋" w:eastAsia="仿宋" w:cs="仿宋"/>
          <w:i w:val="0"/>
          <w:iCs w:val="0"/>
          <w:caps w:val="0"/>
          <w:color w:val="333333"/>
          <w:spacing w:val="0"/>
          <w:sz w:val="24"/>
          <w:szCs w:val="24"/>
          <w:shd w:val="clear" w:color="auto" w:fill="FFFFFF"/>
          <w:lang w:eastAsia="zh-CN"/>
        </w:rPr>
        <w:t>》</w:t>
      </w:r>
      <w:r>
        <w:rPr>
          <w:rFonts w:hint="eastAsia" w:ascii="仿宋" w:hAnsi="仿宋" w:eastAsia="仿宋" w:cs="仿宋"/>
          <w:i w:val="0"/>
          <w:iCs w:val="0"/>
          <w:caps w:val="0"/>
          <w:color w:val="333333"/>
          <w:spacing w:val="0"/>
          <w:sz w:val="24"/>
          <w:szCs w:val="24"/>
          <w:shd w:val="clear" w:color="auto" w:fill="FFFFFF"/>
        </w:rPr>
        <w:t>的要求，通过陕西省政府采购网（http://www.ccgp-shaanxi.gov.cn/）注册</w:t>
      </w:r>
      <w:r>
        <w:rPr>
          <w:rFonts w:hint="eastAsia" w:ascii="仿宋" w:hAnsi="仿宋" w:eastAsia="仿宋" w:cs="仿宋"/>
          <w:i w:val="0"/>
          <w:iCs w:val="0"/>
          <w:caps w:val="0"/>
          <w:color w:val="auto"/>
          <w:spacing w:val="0"/>
          <w:sz w:val="24"/>
          <w:szCs w:val="24"/>
          <w:shd w:val="clear" w:color="auto" w:fill="FFFFFF"/>
        </w:rPr>
        <w:t>登记加入陕西省政府采购供应商库。</w:t>
      </w:r>
    </w:p>
    <w:p>
      <w:pPr>
        <w:numPr>
          <w:ilvl w:val="0"/>
          <w:numId w:val="0"/>
        </w:numPr>
        <w:bidi w:val="0"/>
        <w:spacing w:line="360" w:lineRule="auto"/>
        <w:ind w:firstLine="480" w:firstLineChars="200"/>
        <w:rPr>
          <w:rFonts w:hint="eastAsia" w:ascii="仿宋" w:hAnsi="仿宋" w:eastAsia="仿宋" w:cs="仿宋"/>
          <w:sz w:val="24"/>
          <w:szCs w:val="24"/>
          <w:highlight w:val="none"/>
          <w:lang w:val="en-US" w:eastAsia="zh-CN"/>
        </w:rPr>
      </w:pPr>
      <w:r>
        <w:rPr>
          <w:rStyle w:val="10"/>
          <w:rFonts w:hint="eastAsia" w:ascii="仿宋" w:hAnsi="仿宋" w:eastAsia="仿宋" w:cs="仿宋"/>
          <w:b w:val="0"/>
          <w:bCs w:val="0"/>
          <w:color w:val="auto"/>
          <w:sz w:val="24"/>
          <w:szCs w:val="24"/>
          <w:highlight w:val="none"/>
          <w:shd w:val="clear" w:color="auto" w:fill="FFFFFF"/>
          <w:lang w:val="en-US" w:eastAsia="zh-CN"/>
        </w:rPr>
        <w:t>3</w:t>
      </w:r>
      <w:r>
        <w:rPr>
          <w:rStyle w:val="10"/>
          <w:rFonts w:hint="eastAsia" w:ascii="仿宋" w:hAnsi="仿宋" w:eastAsia="仿宋" w:cs="仿宋"/>
          <w:b w:val="0"/>
          <w:bCs/>
          <w:color w:val="auto"/>
          <w:sz w:val="24"/>
          <w:szCs w:val="24"/>
          <w:highlight w:val="none"/>
          <w:shd w:val="clear" w:color="auto" w:fill="FFFFFF"/>
          <w:lang w:val="en-US" w:eastAsia="zh-CN"/>
        </w:rPr>
        <w:t>.除单一来源采购项目外，为采购项目提供整体设计、规范编制或者项目管理、监理、检测等服务的供应商，不得再参加该采购项目的其他采购活动。</w:t>
      </w:r>
    </w:p>
    <w:p>
      <w:pPr>
        <w:pStyle w:val="6"/>
        <w:spacing w:before="0" w:beforeAutospacing="0" w:after="0" w:afterAutospacing="0" w:line="360" w:lineRule="auto"/>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shd w:val="clear" w:color="auto" w:fill="FFFFFF"/>
          <w:lang w:eastAsia="zh-CN"/>
        </w:rPr>
        <w:t>八</w:t>
      </w:r>
      <w:r>
        <w:rPr>
          <w:rFonts w:hint="eastAsia" w:ascii="仿宋" w:hAnsi="仿宋" w:eastAsia="仿宋" w:cs="仿宋"/>
          <w:b/>
          <w:color w:val="333333"/>
          <w:sz w:val="24"/>
          <w:szCs w:val="24"/>
          <w:highlight w:val="none"/>
          <w:shd w:val="clear" w:color="auto" w:fill="FFFFFF"/>
        </w:rPr>
        <w:t>、凡对本次采购提出询问，请按以下方式联系。</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shd w:val="clear" w:color="auto" w:fill="FFFFFF"/>
        </w:rPr>
        <w:t>1</w:t>
      </w:r>
      <w:r>
        <w:rPr>
          <w:rFonts w:hint="eastAsia" w:ascii="仿宋" w:hAnsi="仿宋" w:eastAsia="仿宋" w:cs="仿宋"/>
          <w:color w:val="333333"/>
          <w:sz w:val="24"/>
          <w:szCs w:val="24"/>
          <w:highlight w:val="none"/>
          <w:shd w:val="clear" w:color="auto" w:fill="FFFFFF"/>
          <w:lang w:val="en-US" w:eastAsia="zh-CN"/>
        </w:rPr>
        <w:t>.</w:t>
      </w:r>
      <w:r>
        <w:rPr>
          <w:rFonts w:hint="eastAsia" w:ascii="仿宋" w:hAnsi="仿宋" w:eastAsia="仿宋" w:cs="仿宋"/>
          <w:color w:val="333333"/>
          <w:sz w:val="24"/>
          <w:szCs w:val="24"/>
          <w:highlight w:val="none"/>
          <w:shd w:val="clear" w:color="auto" w:fill="FFFFFF"/>
        </w:rPr>
        <w:t>采购人信息：</w:t>
      </w:r>
    </w:p>
    <w:p>
      <w:pPr>
        <w:pStyle w:val="6"/>
        <w:spacing w:before="0" w:beforeAutospacing="0" w:after="0" w:afterAutospacing="0" w:line="360" w:lineRule="auto"/>
        <w:ind w:firstLine="720" w:firstLineChars="300"/>
        <w:rPr>
          <w:rFonts w:hint="default"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shd w:val="clear" w:color="auto" w:fill="FFFFFF"/>
          <w:lang w:eastAsia="zh-CN"/>
        </w:rPr>
        <w:t>名称</w:t>
      </w:r>
      <w:r>
        <w:rPr>
          <w:rFonts w:hint="eastAsia" w:ascii="仿宋" w:hAnsi="仿宋" w:eastAsia="仿宋" w:cs="仿宋"/>
          <w:color w:val="333333"/>
          <w:sz w:val="24"/>
          <w:szCs w:val="24"/>
          <w:highlight w:val="none"/>
          <w:shd w:val="clear" w:color="auto" w:fill="FFFFFF"/>
        </w:rPr>
        <w:t>：</w:t>
      </w:r>
      <w:r>
        <w:rPr>
          <w:rFonts w:hint="eastAsia" w:ascii="仿宋" w:hAnsi="仿宋" w:eastAsia="仿宋" w:cs="仿宋"/>
          <w:color w:val="333333"/>
          <w:sz w:val="24"/>
          <w:szCs w:val="24"/>
          <w:highlight w:val="none"/>
          <w:shd w:val="clear" w:color="auto" w:fill="FFFFFF"/>
          <w:lang w:val="en-US" w:eastAsia="zh-CN"/>
        </w:rPr>
        <w:t>周至县水务局</w:t>
      </w:r>
    </w:p>
    <w:p>
      <w:pPr>
        <w:pStyle w:val="6"/>
        <w:spacing w:before="0" w:beforeAutospacing="0" w:after="0" w:afterAutospacing="0" w:line="360" w:lineRule="auto"/>
        <w:ind w:firstLine="720" w:firstLineChars="30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shd w:val="clear" w:color="auto" w:fill="FFFFFF"/>
          <w:lang w:eastAsia="zh-CN"/>
        </w:rPr>
        <w:t>地址</w:t>
      </w:r>
      <w:r>
        <w:rPr>
          <w:rFonts w:hint="eastAsia" w:ascii="仿宋" w:hAnsi="仿宋" w:eastAsia="仿宋" w:cs="仿宋"/>
          <w:color w:val="333333"/>
          <w:sz w:val="24"/>
          <w:szCs w:val="24"/>
          <w:highlight w:val="none"/>
          <w:shd w:val="clear" w:color="auto" w:fill="FFFFFF"/>
        </w:rPr>
        <w:t>：</w:t>
      </w:r>
      <w:r>
        <w:rPr>
          <w:rFonts w:hint="eastAsia" w:ascii="仿宋" w:hAnsi="仿宋" w:eastAsia="仿宋" w:cs="仿宋"/>
          <w:color w:val="333333"/>
          <w:sz w:val="24"/>
          <w:szCs w:val="24"/>
          <w:highlight w:val="none"/>
          <w:shd w:val="clear" w:color="auto" w:fill="FFFFFF"/>
          <w:lang w:eastAsia="zh-CN"/>
        </w:rPr>
        <w:t>西安市周至县老城西街98号</w:t>
      </w:r>
    </w:p>
    <w:p>
      <w:pPr>
        <w:pStyle w:val="6"/>
        <w:spacing w:before="0" w:beforeAutospacing="0" w:after="0" w:afterAutospacing="0" w:line="360" w:lineRule="auto"/>
        <w:ind w:firstLine="720" w:firstLineChars="300"/>
        <w:rPr>
          <w:rFonts w:hint="default"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shd w:val="clear" w:color="auto" w:fill="FFFFFF"/>
          <w:lang w:eastAsia="zh-CN"/>
        </w:rPr>
        <w:t>联系方式</w:t>
      </w:r>
      <w:r>
        <w:rPr>
          <w:rFonts w:hint="eastAsia" w:ascii="仿宋" w:hAnsi="仿宋" w:eastAsia="仿宋" w:cs="仿宋"/>
          <w:color w:val="333333"/>
          <w:sz w:val="24"/>
          <w:szCs w:val="24"/>
          <w:highlight w:val="none"/>
          <w:shd w:val="clear" w:color="auto" w:fill="FFFFFF"/>
        </w:rPr>
        <w:t>：</w:t>
      </w:r>
      <w:r>
        <w:rPr>
          <w:rFonts w:hint="eastAsia" w:ascii="仿宋" w:hAnsi="仿宋" w:eastAsia="仿宋" w:cs="仿宋"/>
          <w:color w:val="333333"/>
          <w:sz w:val="24"/>
          <w:szCs w:val="24"/>
          <w:highlight w:val="none"/>
          <w:shd w:val="clear" w:color="auto" w:fill="FFFFFF"/>
          <w:lang w:eastAsia="zh-CN"/>
        </w:rPr>
        <w:t>029-85132600</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lang w:val="en-US" w:eastAsia="zh-CN"/>
        </w:rPr>
        <w:t>2.</w:t>
      </w:r>
      <w:r>
        <w:rPr>
          <w:rFonts w:hint="eastAsia" w:ascii="仿宋" w:hAnsi="仿宋" w:eastAsia="仿宋" w:cs="仿宋"/>
          <w:color w:val="333333"/>
          <w:sz w:val="24"/>
          <w:szCs w:val="24"/>
          <w:highlight w:val="none"/>
        </w:rPr>
        <w:t>采购代理机构信息</w:t>
      </w:r>
    </w:p>
    <w:p>
      <w:pPr>
        <w:pStyle w:val="6"/>
        <w:spacing w:before="0" w:beforeAutospacing="0" w:after="0" w:afterAutospacing="0" w:line="360" w:lineRule="auto"/>
        <w:ind w:firstLine="792" w:firstLineChars="33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rPr>
        <w:t>名称：</w:t>
      </w:r>
      <w:r>
        <w:rPr>
          <w:rFonts w:hint="eastAsia" w:ascii="仿宋" w:hAnsi="仿宋" w:eastAsia="仿宋" w:cs="仿宋"/>
          <w:color w:val="333333"/>
          <w:sz w:val="24"/>
          <w:szCs w:val="24"/>
          <w:highlight w:val="none"/>
          <w:lang w:eastAsia="zh-CN"/>
        </w:rPr>
        <w:t>陕西信鹏项目管理有限公司</w:t>
      </w:r>
    </w:p>
    <w:p>
      <w:pPr>
        <w:pStyle w:val="6"/>
        <w:spacing w:before="0" w:beforeAutospacing="0" w:after="0" w:afterAutospacing="0" w:line="360" w:lineRule="auto"/>
        <w:ind w:firstLine="792" w:firstLineChars="33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rPr>
        <w:t>地址：</w:t>
      </w:r>
      <w:r>
        <w:rPr>
          <w:rFonts w:hint="eastAsia" w:ascii="仿宋" w:hAnsi="仿宋" w:eastAsia="仿宋" w:cs="仿宋"/>
          <w:color w:val="333333"/>
          <w:sz w:val="24"/>
          <w:szCs w:val="24"/>
          <w:highlight w:val="none"/>
          <w:lang w:eastAsia="zh-CN"/>
        </w:rPr>
        <w:t>西安市未央区凤城九路与明光路十字中登文景大厦A座2508室</w:t>
      </w:r>
    </w:p>
    <w:p>
      <w:pPr>
        <w:pStyle w:val="6"/>
        <w:spacing w:before="0" w:beforeAutospacing="0" w:after="0" w:afterAutospacing="0" w:line="360" w:lineRule="auto"/>
        <w:ind w:firstLine="792" w:firstLineChars="330"/>
        <w:rPr>
          <w:rFonts w:hint="default"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rPr>
        <w:t>联系方式：029-</w:t>
      </w:r>
      <w:r>
        <w:rPr>
          <w:rFonts w:hint="eastAsia" w:ascii="仿宋" w:hAnsi="仿宋" w:eastAsia="仿宋" w:cs="仿宋"/>
          <w:color w:val="333333"/>
          <w:sz w:val="24"/>
          <w:szCs w:val="24"/>
          <w:highlight w:val="none"/>
          <w:lang w:val="en-US" w:eastAsia="zh-CN"/>
        </w:rPr>
        <w:t>86471218</w:t>
      </w:r>
    </w:p>
    <w:p>
      <w:pPr>
        <w:pStyle w:val="6"/>
        <w:spacing w:before="0" w:beforeAutospacing="0" w:after="0" w:afterAutospacing="0" w:line="360" w:lineRule="auto"/>
        <w:ind w:firstLine="420"/>
        <w:rPr>
          <w:rFonts w:hint="eastAsia" w:ascii="仿宋" w:hAnsi="仿宋" w:eastAsia="仿宋" w:cs="仿宋"/>
          <w:color w:val="333333"/>
          <w:sz w:val="24"/>
          <w:szCs w:val="24"/>
          <w:highlight w:val="none"/>
          <w:lang w:eastAsia="zh-CN"/>
        </w:rPr>
      </w:pPr>
      <w:r>
        <w:rPr>
          <w:rFonts w:hint="eastAsia" w:ascii="仿宋" w:hAnsi="仿宋" w:eastAsia="仿宋" w:cs="仿宋"/>
          <w:color w:val="333333"/>
          <w:sz w:val="24"/>
          <w:szCs w:val="24"/>
          <w:highlight w:val="none"/>
        </w:rPr>
        <w:t>3</w:t>
      </w:r>
      <w:r>
        <w:rPr>
          <w:rFonts w:hint="eastAsia" w:ascii="仿宋" w:hAnsi="仿宋" w:eastAsia="仿宋" w:cs="仿宋"/>
          <w:color w:val="333333"/>
          <w:sz w:val="24"/>
          <w:szCs w:val="24"/>
          <w:highlight w:val="none"/>
          <w:lang w:val="en-US" w:eastAsia="zh-CN"/>
        </w:rPr>
        <w:t>.</w:t>
      </w:r>
      <w:r>
        <w:rPr>
          <w:rFonts w:hint="eastAsia" w:ascii="仿宋" w:hAnsi="仿宋" w:eastAsia="仿宋" w:cs="仿宋"/>
          <w:color w:val="333333"/>
          <w:sz w:val="24"/>
          <w:szCs w:val="24"/>
          <w:highlight w:val="none"/>
          <w:lang w:eastAsia="zh-CN"/>
        </w:rPr>
        <w:t>项目联系人</w:t>
      </w:r>
    </w:p>
    <w:p>
      <w:pPr>
        <w:pStyle w:val="6"/>
        <w:spacing w:before="0" w:beforeAutospacing="0" w:after="0" w:afterAutospacing="0" w:line="360" w:lineRule="auto"/>
        <w:ind w:left="210" w:leftChars="100" w:firstLine="549" w:firstLineChars="229"/>
        <w:rPr>
          <w:rFonts w:hint="default" w:ascii="仿宋" w:hAnsi="仿宋" w:eastAsia="仿宋" w:cs="仿宋"/>
          <w:color w:val="FF0000"/>
          <w:sz w:val="24"/>
          <w:szCs w:val="24"/>
          <w:highlight w:val="none"/>
          <w:lang w:val="en-US" w:eastAsia="zh-CN"/>
        </w:rPr>
      </w:pPr>
      <w:r>
        <w:rPr>
          <w:rFonts w:hint="eastAsia" w:ascii="仿宋" w:hAnsi="仿宋" w:eastAsia="仿宋" w:cs="仿宋"/>
          <w:color w:val="333333"/>
          <w:sz w:val="24"/>
          <w:szCs w:val="24"/>
          <w:highlight w:val="none"/>
        </w:rPr>
        <w:t>项目联系人：</w:t>
      </w:r>
      <w:r>
        <w:rPr>
          <w:rFonts w:hint="eastAsia" w:ascii="仿宋" w:hAnsi="仿宋" w:eastAsia="仿宋" w:cs="仿宋"/>
          <w:color w:val="333333"/>
          <w:sz w:val="24"/>
          <w:szCs w:val="24"/>
          <w:highlight w:val="none"/>
          <w:lang w:val="en-US" w:eastAsia="zh-CN"/>
        </w:rPr>
        <w:t>王龙、孙媛春</w:t>
      </w:r>
    </w:p>
    <w:p>
      <w:pPr>
        <w:pStyle w:val="6"/>
        <w:spacing w:before="0" w:beforeAutospacing="0" w:after="0" w:afterAutospacing="0" w:line="360" w:lineRule="auto"/>
        <w:ind w:firstLine="720" w:firstLineChars="300"/>
        <w:jc w:val="both"/>
        <w:rPr>
          <w:rFonts w:hint="default" w:ascii="仿宋" w:hAnsi="仿宋" w:eastAsia="仿宋" w:cs="仿宋"/>
          <w:color w:val="333333"/>
          <w:sz w:val="24"/>
          <w:szCs w:val="24"/>
          <w:highlight w:val="none"/>
          <w:lang w:val="en-US" w:eastAsia="zh-CN"/>
        </w:rPr>
      </w:pPr>
      <w:r>
        <w:rPr>
          <w:rFonts w:hint="eastAsia" w:ascii="仿宋" w:hAnsi="仿宋" w:eastAsia="仿宋" w:cs="仿宋"/>
          <w:color w:val="333333"/>
          <w:sz w:val="24"/>
          <w:szCs w:val="24"/>
          <w:highlight w:val="none"/>
          <w:lang w:eastAsia="zh-CN"/>
        </w:rPr>
        <w:t>电话：</w:t>
      </w:r>
      <w:r>
        <w:rPr>
          <w:rFonts w:hint="eastAsia" w:ascii="仿宋" w:hAnsi="仿宋" w:eastAsia="仿宋" w:cs="仿宋"/>
          <w:color w:val="333333"/>
          <w:sz w:val="24"/>
          <w:szCs w:val="24"/>
          <w:highlight w:val="none"/>
        </w:rPr>
        <w:t>029-</w:t>
      </w:r>
      <w:r>
        <w:rPr>
          <w:rFonts w:hint="eastAsia" w:ascii="仿宋" w:hAnsi="仿宋" w:eastAsia="仿宋" w:cs="仿宋"/>
          <w:color w:val="333333"/>
          <w:sz w:val="24"/>
          <w:szCs w:val="24"/>
          <w:highlight w:val="none"/>
          <w:lang w:val="en-US" w:eastAsia="zh-CN"/>
        </w:rPr>
        <w:t>86471218，13572959164</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SJ-PK74820000023-Identity-H">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ECFBC"/>
    <w:multiLevelType w:val="singleLevel"/>
    <w:tmpl w:val="E6CECFBC"/>
    <w:lvl w:ilvl="0" w:tentative="0">
      <w:start w:val="5"/>
      <w:numFmt w:val="chineseCounting"/>
      <w:suff w:val="nothing"/>
      <w:lvlText w:val="%1、"/>
      <w:lvlJc w:val="left"/>
      <w:rPr>
        <w:rFonts w:hint="eastAsia"/>
      </w:rPr>
    </w:lvl>
  </w:abstractNum>
  <w:abstractNum w:abstractNumId="1">
    <w:nsid w:val="1B2B703C"/>
    <w:multiLevelType w:val="singleLevel"/>
    <w:tmpl w:val="1B2B70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zgyNjUwYjljYTQ1YTZjY2Q0ZDYyN2UxMzMzNWEifQ=="/>
  </w:docVars>
  <w:rsids>
    <w:rsidRoot w:val="5BA453BB"/>
    <w:rsid w:val="5BA4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9"/>
    <w:pPr>
      <w:keepNext/>
      <w:keepLines/>
      <w:widowControl w:val="0"/>
      <w:spacing w:before="120" w:beforeLines="0" w:after="120" w:afterLines="0" w:line="360" w:lineRule="auto"/>
      <w:jc w:val="center"/>
      <w:outlineLvl w:val="0"/>
    </w:pPr>
    <w:rPr>
      <w:rFonts w:ascii="Times New Roman" w:hAnsi="Times New Roman" w:eastAsia="仿宋" w:cs="Times New Roman"/>
      <w:b/>
      <w:bCs/>
      <w:kern w:val="44"/>
      <w:sz w:val="32"/>
      <w:szCs w:val="4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adjustRightInd w:val="0"/>
      <w:spacing w:after="80" w:line="324" w:lineRule="auto"/>
      <w:ind w:firstLine="480"/>
      <w:jc w:val="both"/>
      <w:textAlignment w:val="baseline"/>
    </w:pPr>
    <w:rPr>
      <w:rFonts w:ascii="宋体" w:hAnsi="宋体" w:eastAsia="宋体" w:cs="Times New Roman"/>
      <w:color w:val="000000"/>
      <w:kern w:val="0"/>
      <w:sz w:val="21"/>
      <w:szCs w:val="20"/>
      <w:lang w:val="en-US" w:eastAsia="zh-CN" w:bidi="ar-SA"/>
    </w:rPr>
  </w:style>
  <w:style w:type="paragraph" w:styleId="4">
    <w:name w:val="Body Text Indent"/>
    <w:qFormat/>
    <w:uiPriority w:val="0"/>
    <w:pPr>
      <w:widowControl w:val="0"/>
      <w:spacing w:line="324" w:lineRule="auto"/>
      <w:ind w:firstLine="480"/>
      <w:jc w:val="both"/>
    </w:pPr>
    <w:rPr>
      <w:rFonts w:ascii="宋体" w:hAnsi="宋体" w:eastAsia="宋体" w:cs="Times New Roman"/>
      <w:kern w:val="2"/>
      <w:sz w:val="21"/>
      <w:szCs w:val="24"/>
      <w:lang w:val="en-US" w:eastAsia="zh-CN" w:bidi="ar-SA"/>
    </w:rPr>
  </w:style>
  <w:style w:type="paragraph" w:styleId="5">
    <w:name w:val="footer"/>
    <w:qFormat/>
    <w:uiPriority w:val="99"/>
    <w:pPr>
      <w:widowControl w:val="0"/>
      <w:tabs>
        <w:tab w:val="center" w:pos="4153"/>
        <w:tab w:val="right" w:pos="8306"/>
      </w:tabs>
      <w:snapToGrid w:val="0"/>
      <w:spacing w:line="324" w:lineRule="auto"/>
      <w:jc w:val="left"/>
    </w:pPr>
    <w:rPr>
      <w:rFonts w:ascii="Times New Roman" w:hAnsi="Times New Roman" w:eastAsia="宋体" w:cs="Times New Roman"/>
      <w:kern w:val="2"/>
      <w:sz w:val="18"/>
      <w:szCs w:val="18"/>
      <w:lang w:val="en-US" w:eastAsia="zh-CN" w:bidi="ar-SA"/>
    </w:rPr>
  </w:style>
  <w:style w:type="paragraph" w:styleId="6">
    <w:name w:val="Normal (Web)"/>
    <w:next w:val="5"/>
    <w:qFormat/>
    <w:uiPriority w:val="0"/>
    <w:pPr>
      <w:widowControl/>
      <w:spacing w:before="100" w:beforeLines="0" w:beforeAutospacing="1" w:after="100" w:afterLines="0" w:afterAutospacing="1" w:line="240" w:lineRule="auto"/>
      <w:jc w:val="left"/>
    </w:pPr>
    <w:rPr>
      <w:rFonts w:ascii="宋体" w:hAnsi="宋体" w:eastAsia="宋体" w:cs="宋体"/>
      <w:kern w:val="0"/>
      <w:sz w:val="24"/>
      <w:szCs w:val="24"/>
      <w:lang w:val="en-US" w:eastAsia="zh-CN" w:bidi="ar-SA"/>
    </w:rPr>
  </w:style>
  <w:style w:type="table" w:styleId="8">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2023-02-16T09:39:00Z</dcterms:created>
  <dc:creator>熊掌孙</dc:creator>
  <cp:lastModifiedBy>熊掌孙</cp:lastModifiedBy>
  <dcterms:modified xsi:type="dcterms:W3CDTF">2023-02-16T09:40:13Z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39AC279D5EA943669696FA82440B17C8</vt:lpwstr>
  </property>
</Properties>
</file>