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pacing w:line="360" w:lineRule="auto"/>
        <w:ind w:firstLine="118" w:firstLineChars="49"/>
        <w:jc w:val="left"/>
        <w:rPr>
          <w:rFonts w:hint="eastAsia" w:ascii="宋体" w:hAnsi="宋体" w:eastAsia="宋体" w:cs="宋体"/>
          <w:b/>
          <w:sz w:val="24"/>
          <w:szCs w:val="24"/>
        </w:rPr>
      </w:pPr>
      <w:r>
        <w:rPr>
          <w:rFonts w:hint="eastAsia" w:ascii="宋体" w:hAnsi="宋体" w:eastAsia="宋体" w:cs="宋体"/>
          <w:b/>
          <w:sz w:val="24"/>
          <w:szCs w:val="24"/>
        </w:rPr>
        <w:drawing>
          <wp:anchor distT="0" distB="0" distL="114300" distR="114300" simplePos="0" relativeHeight="251659264" behindDoc="0" locked="0" layoutInCell="1" allowOverlap="1">
            <wp:simplePos x="0" y="0"/>
            <wp:positionH relativeFrom="column">
              <wp:posOffset>4124325</wp:posOffset>
            </wp:positionH>
            <wp:positionV relativeFrom="paragraph">
              <wp:posOffset>59055</wp:posOffset>
            </wp:positionV>
            <wp:extent cx="1628775" cy="523875"/>
            <wp:effectExtent l="0" t="0" r="9525" b="9525"/>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noChangeArrowheads="1"/>
                    </pic:cNvPicPr>
                  </pic:nvPicPr>
                  <pic:blipFill>
                    <a:blip r:embed="rId12" cstate="print"/>
                    <a:srcRect/>
                    <a:stretch>
                      <a:fillRect/>
                    </a:stretch>
                  </pic:blipFill>
                  <pic:spPr>
                    <a:xfrm>
                      <a:off x="0" y="0"/>
                      <a:ext cx="1628775" cy="523875"/>
                    </a:xfrm>
                    <a:prstGeom prst="rect">
                      <a:avLst/>
                    </a:prstGeom>
                    <a:noFill/>
                    <a:ln w="9525">
                      <a:noFill/>
                      <a:miter lim="800000"/>
                      <a:headEnd/>
                      <a:tailEnd/>
                    </a:ln>
                  </pic:spPr>
                </pic:pic>
              </a:graphicData>
            </a:graphic>
          </wp:anchor>
        </w:drawing>
      </w:r>
    </w:p>
    <w:p>
      <w:pPr>
        <w:pStyle w:val="6"/>
        <w:spacing w:line="360" w:lineRule="auto"/>
        <w:ind w:firstLine="118" w:firstLineChars="49"/>
        <w:jc w:val="left"/>
        <w:rPr>
          <w:rFonts w:hint="eastAsia" w:ascii="宋体" w:hAnsi="宋体" w:eastAsia="宋体" w:cs="宋体"/>
          <w:sz w:val="22"/>
          <w:lang w:eastAsia="zh-CN"/>
        </w:rPr>
      </w:pPr>
      <w:r>
        <w:rPr>
          <w:rFonts w:hint="eastAsia" w:ascii="宋体" w:hAnsi="宋体" w:eastAsia="宋体" w:cs="宋体"/>
          <w:b/>
          <w:sz w:val="24"/>
          <w:szCs w:val="24"/>
        </w:rPr>
        <w:t>采购编号：</w:t>
      </w:r>
      <w:r>
        <w:rPr>
          <w:rFonts w:hint="eastAsia" w:hAnsi="宋体" w:cs="宋体"/>
          <w:b/>
          <w:sz w:val="24"/>
          <w:szCs w:val="24"/>
          <w:lang w:eastAsia="zh-CN"/>
        </w:rPr>
        <w:t>HRTC-2022-XJ011.1B1</w:t>
      </w:r>
    </w:p>
    <w:p>
      <w:pPr>
        <w:pStyle w:val="6"/>
        <w:spacing w:line="360" w:lineRule="auto"/>
        <w:jc w:val="center"/>
        <w:rPr>
          <w:rFonts w:hint="eastAsia" w:ascii="宋体" w:hAnsi="宋体" w:eastAsia="宋体" w:cs="宋体"/>
          <w:sz w:val="22"/>
        </w:rPr>
      </w:pPr>
    </w:p>
    <w:p>
      <w:pPr>
        <w:pStyle w:val="6"/>
        <w:spacing w:line="360" w:lineRule="auto"/>
        <w:rPr>
          <w:rFonts w:hint="eastAsia" w:ascii="宋体" w:hAnsi="宋体" w:eastAsia="宋体" w:cs="宋体"/>
          <w:sz w:val="22"/>
        </w:rPr>
      </w:pPr>
    </w:p>
    <w:p>
      <w:pPr>
        <w:spacing w:before="50" w:after="50" w:line="360" w:lineRule="auto"/>
        <w:jc w:val="center"/>
        <w:rPr>
          <w:rFonts w:hint="eastAsia" w:ascii="宋体" w:hAnsi="宋体" w:eastAsia="宋体" w:cs="宋体"/>
          <w:b/>
          <w:bCs/>
          <w:sz w:val="56"/>
          <w:szCs w:val="56"/>
        </w:rPr>
      </w:pPr>
    </w:p>
    <w:p>
      <w:pPr>
        <w:spacing w:before="50" w:after="50" w:line="360" w:lineRule="auto"/>
        <w:jc w:val="center"/>
        <w:rPr>
          <w:rFonts w:hint="eastAsia" w:ascii="宋体" w:hAnsi="宋体" w:eastAsia="宋体" w:cs="宋体"/>
          <w:b/>
          <w:bCs/>
          <w:sz w:val="56"/>
          <w:szCs w:val="56"/>
        </w:rPr>
      </w:pPr>
      <w:r>
        <w:rPr>
          <w:rFonts w:hint="eastAsia" w:ascii="宋体" w:hAnsi="宋体" w:eastAsia="宋体" w:cs="宋体"/>
          <w:b/>
          <w:bCs/>
          <w:sz w:val="56"/>
          <w:szCs w:val="56"/>
        </w:rPr>
        <w:t>2022年福彩促销活动</w:t>
      </w:r>
    </w:p>
    <w:p>
      <w:pPr>
        <w:spacing w:before="50" w:after="50" w:line="360" w:lineRule="auto"/>
        <w:jc w:val="center"/>
        <w:rPr>
          <w:rFonts w:hint="eastAsia" w:ascii="宋体" w:hAnsi="宋体" w:eastAsia="宋体" w:cs="宋体"/>
          <w:b/>
          <w:bCs/>
          <w:sz w:val="56"/>
          <w:szCs w:val="56"/>
          <w:lang w:val="en-US" w:eastAsia="zh-CN"/>
        </w:rPr>
      </w:pPr>
      <w:r>
        <w:rPr>
          <w:rFonts w:hint="eastAsia" w:ascii="宋体" w:hAnsi="宋体" w:eastAsia="宋体" w:cs="宋体"/>
          <w:b/>
          <w:bCs/>
          <w:sz w:val="56"/>
          <w:szCs w:val="56"/>
        </w:rPr>
        <w:t>礼品</w:t>
      </w:r>
      <w:r>
        <w:rPr>
          <w:rFonts w:hint="eastAsia" w:ascii="宋体" w:hAnsi="宋体" w:eastAsia="宋体" w:cs="宋体"/>
          <w:b/>
          <w:bCs/>
          <w:sz w:val="56"/>
          <w:szCs w:val="56"/>
          <w:lang w:val="en-US" w:eastAsia="zh-CN"/>
        </w:rPr>
        <w:t>采购项目</w:t>
      </w:r>
      <w:r>
        <w:rPr>
          <w:rFonts w:hint="eastAsia" w:ascii="宋体" w:hAnsi="宋体" w:cs="宋体"/>
          <w:b/>
          <w:bCs/>
          <w:sz w:val="56"/>
          <w:szCs w:val="56"/>
          <w:lang w:val="en-US" w:eastAsia="zh-CN"/>
        </w:rPr>
        <w:t>（二次）</w:t>
      </w:r>
    </w:p>
    <w:p>
      <w:pPr>
        <w:spacing w:before="50" w:after="50" w:line="360" w:lineRule="auto"/>
        <w:rPr>
          <w:rFonts w:hint="eastAsia" w:ascii="宋体" w:hAnsi="宋体" w:eastAsia="宋体" w:cs="宋体"/>
          <w:b/>
          <w:bCs/>
          <w:sz w:val="56"/>
          <w:szCs w:val="56"/>
        </w:rPr>
      </w:pPr>
    </w:p>
    <w:p>
      <w:pPr>
        <w:pStyle w:val="4"/>
        <w:rPr>
          <w:rFonts w:hint="eastAsia" w:ascii="宋体" w:hAnsi="宋体" w:eastAsia="宋体" w:cs="宋体"/>
        </w:rPr>
      </w:pPr>
    </w:p>
    <w:p>
      <w:pPr>
        <w:spacing w:before="50" w:after="50" w:line="360" w:lineRule="auto"/>
        <w:jc w:val="center"/>
        <w:rPr>
          <w:rFonts w:hint="eastAsia" w:ascii="宋体" w:hAnsi="宋体" w:eastAsia="宋体" w:cs="宋体"/>
          <w:b/>
          <w:bCs/>
          <w:sz w:val="56"/>
          <w:szCs w:val="56"/>
        </w:rPr>
      </w:pPr>
      <w:r>
        <w:rPr>
          <w:rFonts w:hint="eastAsia" w:ascii="宋体" w:hAnsi="宋体" w:eastAsia="宋体" w:cs="宋体"/>
          <w:b/>
          <w:bCs/>
          <w:sz w:val="56"/>
          <w:szCs w:val="56"/>
          <w:lang w:val="en-US" w:eastAsia="zh-CN"/>
        </w:rPr>
        <w:t>询价通知书</w:t>
      </w:r>
    </w:p>
    <w:p>
      <w:pPr>
        <w:pStyle w:val="6"/>
        <w:spacing w:line="360" w:lineRule="auto"/>
        <w:jc w:val="center"/>
        <w:rPr>
          <w:rFonts w:hint="eastAsia" w:ascii="宋体" w:hAnsi="宋体" w:eastAsia="宋体" w:cs="宋体"/>
          <w:b/>
        </w:rPr>
      </w:pPr>
    </w:p>
    <w:p>
      <w:pPr>
        <w:pStyle w:val="6"/>
        <w:spacing w:line="360" w:lineRule="auto"/>
        <w:rPr>
          <w:rFonts w:hint="eastAsia" w:ascii="宋体" w:hAnsi="宋体" w:eastAsia="宋体" w:cs="宋体"/>
          <w:b/>
        </w:rPr>
      </w:pPr>
    </w:p>
    <w:p>
      <w:pPr>
        <w:pStyle w:val="6"/>
        <w:spacing w:line="360" w:lineRule="auto"/>
        <w:rPr>
          <w:rFonts w:hint="eastAsia" w:ascii="宋体" w:hAnsi="宋体" w:eastAsia="宋体" w:cs="宋体"/>
          <w:b/>
        </w:rPr>
      </w:pPr>
    </w:p>
    <w:p>
      <w:pPr>
        <w:pStyle w:val="6"/>
        <w:spacing w:line="360" w:lineRule="auto"/>
        <w:rPr>
          <w:rFonts w:hint="eastAsia" w:ascii="宋体" w:hAnsi="宋体" w:eastAsia="宋体" w:cs="宋体"/>
          <w:b/>
        </w:rPr>
      </w:pPr>
    </w:p>
    <w:p>
      <w:pPr>
        <w:pStyle w:val="6"/>
        <w:spacing w:line="480" w:lineRule="auto"/>
        <w:ind w:firstLine="1675" w:firstLineChars="596"/>
        <w:rPr>
          <w:rFonts w:hint="eastAsia" w:ascii="宋体" w:hAnsi="宋体" w:eastAsia="宋体" w:cs="宋体"/>
          <w:b/>
          <w:sz w:val="28"/>
          <w:szCs w:val="28"/>
        </w:rPr>
      </w:pPr>
    </w:p>
    <w:p>
      <w:pPr>
        <w:pStyle w:val="6"/>
        <w:spacing w:line="480" w:lineRule="auto"/>
        <w:ind w:firstLine="1675" w:firstLineChars="596"/>
        <w:rPr>
          <w:rFonts w:hint="eastAsia" w:ascii="宋体" w:hAnsi="宋体" w:eastAsia="宋体" w:cs="宋体"/>
          <w:b/>
          <w:sz w:val="28"/>
          <w:szCs w:val="28"/>
        </w:rPr>
      </w:pPr>
    </w:p>
    <w:p>
      <w:pPr>
        <w:pStyle w:val="6"/>
        <w:spacing w:line="480" w:lineRule="auto"/>
        <w:ind w:firstLine="1675" w:firstLineChars="596"/>
        <w:rPr>
          <w:rFonts w:hint="eastAsia" w:ascii="宋体" w:hAnsi="宋体" w:eastAsia="宋体" w:cs="宋体"/>
          <w:b/>
          <w:sz w:val="28"/>
          <w:szCs w:val="28"/>
        </w:rPr>
      </w:pPr>
    </w:p>
    <w:p>
      <w:pPr>
        <w:pStyle w:val="6"/>
        <w:spacing w:line="480" w:lineRule="auto"/>
        <w:ind w:firstLine="708" w:firstLineChars="252"/>
        <w:rPr>
          <w:rFonts w:hint="eastAsia" w:ascii="宋体" w:hAnsi="宋体" w:eastAsia="宋体" w:cs="宋体"/>
          <w:b/>
          <w:sz w:val="28"/>
          <w:szCs w:val="28"/>
          <w:u w:val="single"/>
        </w:rPr>
      </w:pPr>
      <w:r>
        <w:rPr>
          <w:rFonts w:hint="eastAsia" w:ascii="宋体" w:hAnsi="宋体" w:eastAsia="宋体" w:cs="宋体"/>
          <w:b/>
          <w:sz w:val="28"/>
          <w:szCs w:val="28"/>
        </w:rPr>
        <w:t>采   购   人：</w:t>
      </w:r>
      <w:r>
        <w:rPr>
          <w:rFonts w:hint="eastAsia" w:ascii="宋体" w:hAnsi="宋体" w:eastAsia="宋体" w:cs="宋体"/>
          <w:b/>
          <w:sz w:val="28"/>
          <w:szCs w:val="28"/>
          <w:u w:val="single"/>
        </w:rPr>
        <w:t>铜川市福利彩票发行中心</w:t>
      </w:r>
    </w:p>
    <w:p>
      <w:pPr>
        <w:pStyle w:val="6"/>
        <w:spacing w:line="480" w:lineRule="auto"/>
        <w:ind w:firstLine="708" w:firstLineChars="252"/>
        <w:rPr>
          <w:rFonts w:hint="eastAsia" w:ascii="宋体" w:hAnsi="宋体" w:eastAsia="宋体" w:cs="宋体"/>
          <w:b/>
          <w:sz w:val="28"/>
          <w:szCs w:val="28"/>
          <w:u w:val="single"/>
        </w:rPr>
      </w:pPr>
    </w:p>
    <w:p>
      <w:pPr>
        <w:pStyle w:val="6"/>
        <w:spacing w:line="480" w:lineRule="auto"/>
        <w:ind w:firstLine="708" w:firstLineChars="252"/>
        <w:rPr>
          <w:rFonts w:hint="eastAsia" w:ascii="宋体" w:hAnsi="宋体" w:eastAsia="宋体" w:cs="宋体"/>
          <w:b/>
          <w:sz w:val="28"/>
          <w:szCs w:val="28"/>
          <w:u w:val="single"/>
        </w:rPr>
      </w:pPr>
      <w:r>
        <w:rPr>
          <w:rFonts w:hint="eastAsia" w:ascii="宋体" w:hAnsi="宋体" w:eastAsia="宋体" w:cs="宋体"/>
          <w:b/>
          <w:sz w:val="28"/>
          <w:szCs w:val="28"/>
        </w:rPr>
        <w:t>采购代理机构：</w:t>
      </w:r>
      <w:r>
        <w:rPr>
          <w:rFonts w:hint="eastAsia" w:ascii="宋体" w:hAnsi="宋体" w:eastAsia="宋体" w:cs="宋体"/>
          <w:b/>
          <w:sz w:val="28"/>
          <w:szCs w:val="28"/>
          <w:u w:val="single"/>
        </w:rPr>
        <w:t xml:space="preserve"> 陕西恒瑞项目管理有限公司</w:t>
      </w:r>
    </w:p>
    <w:p>
      <w:pPr>
        <w:pStyle w:val="6"/>
        <w:spacing w:line="480" w:lineRule="auto"/>
        <w:ind w:firstLine="708" w:firstLineChars="252"/>
        <w:rPr>
          <w:rFonts w:hint="eastAsia" w:ascii="宋体" w:hAnsi="宋体" w:eastAsia="宋体" w:cs="宋体"/>
          <w:b/>
          <w:sz w:val="28"/>
          <w:szCs w:val="28"/>
          <w:u w:val="single"/>
        </w:rPr>
      </w:pPr>
    </w:p>
    <w:p>
      <w:pPr>
        <w:pStyle w:val="6"/>
        <w:spacing w:line="480" w:lineRule="auto"/>
        <w:ind w:firstLine="708" w:firstLineChars="252"/>
        <w:rPr>
          <w:rFonts w:hint="eastAsia" w:ascii="宋体" w:hAnsi="宋体" w:eastAsia="宋体" w:cs="宋体"/>
          <w:b/>
          <w:sz w:val="28"/>
          <w:szCs w:val="28"/>
        </w:rPr>
      </w:pPr>
      <w:r>
        <w:rPr>
          <w:rFonts w:hint="eastAsia" w:ascii="宋体" w:hAnsi="宋体" w:eastAsia="宋体" w:cs="宋体"/>
          <w:b/>
          <w:sz w:val="28"/>
          <w:szCs w:val="28"/>
        </w:rPr>
        <w:t xml:space="preserve">日        期： </w:t>
      </w:r>
      <w:r>
        <w:rPr>
          <w:rFonts w:hint="eastAsia" w:ascii="宋体" w:hAnsi="宋体" w:eastAsia="宋体" w:cs="宋体"/>
          <w:b/>
          <w:sz w:val="28"/>
          <w:szCs w:val="28"/>
          <w:u w:val="single"/>
        </w:rPr>
        <w:t>20</w:t>
      </w:r>
      <w:r>
        <w:rPr>
          <w:rFonts w:hint="eastAsia" w:ascii="宋体" w:hAnsi="宋体" w:eastAsia="宋体" w:cs="宋体"/>
          <w:b/>
          <w:sz w:val="28"/>
          <w:szCs w:val="28"/>
          <w:u w:val="single"/>
          <w:lang w:val="en-US" w:eastAsia="zh-CN"/>
        </w:rPr>
        <w:t>22</w:t>
      </w:r>
      <w:r>
        <w:rPr>
          <w:rFonts w:hint="eastAsia" w:ascii="宋体" w:hAnsi="宋体" w:eastAsia="宋体" w:cs="宋体"/>
          <w:b/>
          <w:sz w:val="28"/>
          <w:szCs w:val="28"/>
        </w:rPr>
        <w:t>年</w:t>
      </w:r>
      <w:r>
        <w:rPr>
          <w:rFonts w:hint="eastAsia" w:hAnsi="宋体" w:cs="宋体"/>
          <w:b/>
          <w:sz w:val="28"/>
          <w:szCs w:val="28"/>
          <w:u w:val="single"/>
          <w:lang w:val="en-US" w:eastAsia="zh-CN"/>
        </w:rPr>
        <w:t>6</w:t>
      </w:r>
      <w:r>
        <w:rPr>
          <w:rFonts w:hint="eastAsia" w:ascii="宋体" w:hAnsi="宋体" w:eastAsia="宋体" w:cs="宋体"/>
          <w:b/>
          <w:sz w:val="28"/>
          <w:szCs w:val="28"/>
        </w:rPr>
        <w:t>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300" w:beforeAutospacing="0" w:after="300" w:afterAutospacing="0" w:line="525" w:lineRule="atLeast"/>
        <w:ind w:left="0" w:right="0" w:firstLine="0"/>
        <w:jc w:val="center"/>
        <w:rPr>
          <w:rFonts w:hint="eastAsia" w:ascii="宋体" w:hAnsi="宋体" w:eastAsia="宋体" w:cs="宋体"/>
          <w:b/>
          <w:i w:val="0"/>
          <w:caps w:val="0"/>
          <w:color w:val="333333"/>
          <w:spacing w:val="0"/>
          <w:sz w:val="30"/>
          <w:szCs w:val="30"/>
          <w:shd w:val="clear" w:color="auto" w:fill="FFFFFF"/>
          <w:lang w:val="en-US" w:eastAsia="zh-CN"/>
        </w:rPr>
        <w:sectPr>
          <w:footerReference r:id="rId3" w:type="first"/>
          <w:pgSz w:w="11906" w:h="16838"/>
          <w:pgMar w:top="1440" w:right="1800" w:bottom="1440" w:left="1800" w:header="851" w:footer="992" w:gutter="0"/>
          <w:cols w:space="425" w:num="1"/>
          <w:docGrid w:type="lines" w:linePitch="312" w:charSpace="0"/>
        </w:sectPr>
      </w:pPr>
    </w:p>
    <w:p>
      <w:pPr>
        <w:jc w:val="center"/>
        <w:rPr>
          <w:rFonts w:hint="eastAsia" w:ascii="宋体" w:hAnsi="宋体" w:eastAsia="宋体" w:cs="宋体"/>
          <w:b/>
          <w:bCs/>
          <w:sz w:val="40"/>
          <w:szCs w:val="40"/>
          <w:lang w:val="zh-CN"/>
        </w:rPr>
      </w:pPr>
      <w:r>
        <w:rPr>
          <w:rFonts w:hint="eastAsia" w:ascii="宋体" w:hAnsi="宋体" w:eastAsia="宋体" w:cs="宋体"/>
          <w:b/>
          <w:bCs/>
          <w:sz w:val="40"/>
          <w:szCs w:val="40"/>
          <w:lang w:val="zh-CN"/>
        </w:rPr>
        <w:t xml:space="preserve">目 </w:t>
      </w:r>
      <w:r>
        <w:rPr>
          <w:rFonts w:hint="eastAsia" w:ascii="宋体" w:hAnsi="宋体" w:eastAsia="宋体" w:cs="宋体"/>
          <w:b/>
          <w:bCs/>
          <w:sz w:val="40"/>
          <w:szCs w:val="40"/>
          <w:lang w:val="en-US" w:eastAsia="zh-CN"/>
        </w:rPr>
        <w:t xml:space="preserve">  </w:t>
      </w:r>
      <w:r>
        <w:rPr>
          <w:rFonts w:hint="eastAsia" w:ascii="宋体" w:hAnsi="宋体" w:eastAsia="宋体" w:cs="宋体"/>
          <w:b/>
          <w:bCs/>
          <w:sz w:val="40"/>
          <w:szCs w:val="40"/>
          <w:lang w:val="zh-CN"/>
        </w:rPr>
        <w:t xml:space="preserve"> 录</w:t>
      </w:r>
    </w:p>
    <w:p>
      <w:pPr>
        <w:pStyle w:val="4"/>
        <w:ind w:firstLine="400"/>
        <w:rPr>
          <w:rFonts w:hint="eastAsia" w:ascii="宋体" w:hAnsi="宋体" w:eastAsia="宋体" w:cs="宋体"/>
          <w:lang w:val="zh-CN"/>
        </w:rPr>
      </w:pPr>
    </w:p>
    <w:p>
      <w:pPr>
        <w:rPr>
          <w:rFonts w:hint="eastAsia" w:ascii="宋体" w:hAnsi="宋体" w:eastAsia="宋体" w:cs="宋体"/>
          <w:lang w:val="zh-CN"/>
        </w:rPr>
      </w:pPr>
    </w:p>
    <w:p>
      <w:pPr>
        <w:spacing w:line="500" w:lineRule="exact"/>
        <w:jc w:val="center"/>
        <w:rPr>
          <w:rFonts w:hint="eastAsia" w:ascii="宋体" w:hAnsi="宋体" w:eastAsia="宋体" w:cs="宋体"/>
          <w:kern w:val="2"/>
          <w:sz w:val="30"/>
          <w:szCs w:val="30"/>
          <w:lang w:val="en-US" w:eastAsia="zh-CN" w:bidi="ar-SA"/>
        </w:rPr>
      </w:pPr>
      <w:r>
        <w:rPr>
          <w:rFonts w:hint="eastAsia" w:ascii="宋体" w:hAnsi="宋体" w:eastAsia="宋体" w:cs="宋体"/>
          <w:sz w:val="30"/>
          <w:szCs w:val="30"/>
          <w:lang w:val="en-US" w:eastAsia="zh-CN"/>
        </w:rPr>
        <w:t xml:space="preserve">    </w:t>
      </w:r>
      <w:r>
        <w:rPr>
          <w:rFonts w:hint="eastAsia" w:ascii="宋体" w:hAnsi="宋体" w:eastAsia="宋体" w:cs="宋体"/>
          <w:sz w:val="30"/>
          <w:szCs w:val="30"/>
        </w:rPr>
        <w:fldChar w:fldCharType="begin"/>
      </w:r>
      <w:r>
        <w:rPr>
          <w:rFonts w:hint="eastAsia" w:ascii="宋体" w:hAnsi="宋体" w:eastAsia="宋体" w:cs="宋体"/>
          <w:sz w:val="30"/>
          <w:szCs w:val="30"/>
        </w:rPr>
        <w:instrText xml:space="preserve"> TOC \o "1-3" \h \z \u </w:instrText>
      </w:r>
      <w:r>
        <w:rPr>
          <w:rFonts w:hint="eastAsia" w:ascii="宋体" w:hAnsi="宋体" w:eastAsia="宋体" w:cs="宋体"/>
          <w:sz w:val="30"/>
          <w:szCs w:val="30"/>
        </w:rPr>
        <w:fldChar w:fldCharType="separate"/>
      </w:r>
    </w:p>
    <w:p>
      <w:pPr>
        <w:pStyle w:val="9"/>
        <w:tabs>
          <w:tab w:val="right" w:leader="dot" w:pos="9927"/>
        </w:tabs>
        <w:rPr>
          <w:rFonts w:hint="eastAsia" w:ascii="宋体" w:hAnsi="宋体" w:eastAsia="宋体" w:cs="宋体"/>
          <w:b/>
          <w:bCs/>
          <w:sz w:val="32"/>
          <w:szCs w:val="44"/>
          <w:lang w:val="en-US" w:eastAsia="zh-CN"/>
        </w:rPr>
      </w:pPr>
      <w:r>
        <w:rPr>
          <w:rFonts w:hint="eastAsia" w:ascii="宋体" w:hAnsi="宋体" w:eastAsia="宋体" w:cs="宋体"/>
          <w:b/>
          <w:bCs/>
          <w:sz w:val="32"/>
          <w:szCs w:val="44"/>
        </w:rPr>
        <w:fldChar w:fldCharType="begin"/>
      </w:r>
      <w:r>
        <w:rPr>
          <w:rFonts w:hint="eastAsia" w:ascii="宋体" w:hAnsi="宋体" w:eastAsia="宋体" w:cs="宋体"/>
          <w:b/>
          <w:bCs/>
          <w:sz w:val="32"/>
          <w:szCs w:val="44"/>
        </w:rPr>
        <w:instrText xml:space="preserve"> HYPERLINK \l _Toc29035 </w:instrText>
      </w:r>
      <w:r>
        <w:rPr>
          <w:rFonts w:hint="eastAsia" w:ascii="宋体" w:hAnsi="宋体" w:eastAsia="宋体" w:cs="宋体"/>
          <w:b/>
          <w:bCs/>
          <w:sz w:val="32"/>
          <w:szCs w:val="44"/>
        </w:rPr>
        <w:fldChar w:fldCharType="separate"/>
      </w:r>
      <w:r>
        <w:rPr>
          <w:rFonts w:hint="eastAsia" w:ascii="宋体" w:hAnsi="宋体" w:eastAsia="宋体" w:cs="宋体"/>
          <w:b/>
          <w:bCs/>
          <w:sz w:val="32"/>
          <w:szCs w:val="40"/>
          <w:lang w:eastAsia="zh-CN"/>
        </w:rPr>
        <w:t>第一章</w:t>
      </w:r>
      <w:r>
        <w:rPr>
          <w:rFonts w:hint="eastAsia" w:ascii="宋体" w:hAnsi="宋体" w:eastAsia="宋体" w:cs="宋体"/>
          <w:b/>
          <w:bCs/>
          <w:sz w:val="32"/>
          <w:szCs w:val="40"/>
        </w:rPr>
        <w:t xml:space="preserve"> </w:t>
      </w:r>
      <w:r>
        <w:rPr>
          <w:rFonts w:hint="eastAsia" w:ascii="宋体" w:hAnsi="宋体" w:eastAsia="宋体" w:cs="宋体"/>
          <w:b/>
          <w:bCs/>
          <w:sz w:val="32"/>
          <w:szCs w:val="40"/>
          <w:lang w:eastAsia="zh-CN"/>
        </w:rPr>
        <w:t>询价公告</w:t>
      </w:r>
      <w:r>
        <w:rPr>
          <w:rFonts w:hint="eastAsia" w:ascii="宋体" w:hAnsi="宋体" w:eastAsia="宋体" w:cs="宋体"/>
          <w:b/>
          <w:bCs/>
          <w:sz w:val="32"/>
          <w:szCs w:val="40"/>
          <w:lang w:val="en-US" w:eastAsia="zh-CN"/>
        </w:rPr>
        <w:t>...............................</w:t>
      </w:r>
      <w:r>
        <w:rPr>
          <w:rFonts w:hint="eastAsia" w:ascii="宋体" w:hAnsi="宋体" w:eastAsia="宋体" w:cs="宋体"/>
          <w:b/>
          <w:bCs/>
          <w:sz w:val="32"/>
          <w:szCs w:val="44"/>
        </w:rPr>
        <w:fldChar w:fldCharType="end"/>
      </w:r>
      <w:r>
        <w:rPr>
          <w:rFonts w:hint="eastAsia" w:ascii="宋体" w:hAnsi="宋体" w:eastAsia="宋体" w:cs="宋体"/>
          <w:b/>
          <w:bCs/>
          <w:sz w:val="32"/>
          <w:szCs w:val="44"/>
          <w:lang w:val="en-US" w:eastAsia="zh-CN"/>
        </w:rPr>
        <w:t>1</w:t>
      </w:r>
    </w:p>
    <w:p>
      <w:pPr>
        <w:pStyle w:val="9"/>
        <w:tabs>
          <w:tab w:val="right" w:leader="dot" w:pos="9927"/>
        </w:tabs>
        <w:rPr>
          <w:rFonts w:hint="eastAsia" w:ascii="宋体" w:hAnsi="宋体" w:eastAsia="宋体" w:cs="宋体"/>
          <w:b/>
          <w:bCs/>
          <w:sz w:val="32"/>
          <w:szCs w:val="40"/>
          <w:lang w:val="en-US" w:eastAsia="zh-CN"/>
        </w:rPr>
      </w:pPr>
      <w:r>
        <w:rPr>
          <w:rFonts w:hint="eastAsia" w:ascii="宋体" w:hAnsi="宋体" w:eastAsia="宋体" w:cs="宋体"/>
          <w:b/>
          <w:bCs/>
          <w:sz w:val="32"/>
          <w:szCs w:val="44"/>
        </w:rPr>
        <w:fldChar w:fldCharType="begin"/>
      </w:r>
      <w:r>
        <w:rPr>
          <w:rFonts w:hint="eastAsia" w:ascii="宋体" w:hAnsi="宋体" w:eastAsia="宋体" w:cs="宋体"/>
          <w:b/>
          <w:bCs/>
          <w:sz w:val="32"/>
          <w:szCs w:val="44"/>
        </w:rPr>
        <w:instrText xml:space="preserve"> HYPERLINK \l _Toc18485 </w:instrText>
      </w:r>
      <w:r>
        <w:rPr>
          <w:rFonts w:hint="eastAsia" w:ascii="宋体" w:hAnsi="宋体" w:eastAsia="宋体" w:cs="宋体"/>
          <w:b/>
          <w:bCs/>
          <w:sz w:val="32"/>
          <w:szCs w:val="44"/>
        </w:rPr>
        <w:fldChar w:fldCharType="separate"/>
      </w:r>
      <w:r>
        <w:rPr>
          <w:rFonts w:hint="eastAsia" w:ascii="宋体" w:hAnsi="宋体" w:eastAsia="宋体" w:cs="宋体"/>
          <w:b/>
          <w:bCs/>
          <w:sz w:val="32"/>
          <w:szCs w:val="40"/>
          <w:lang w:eastAsia="zh-CN"/>
        </w:rPr>
        <w:t xml:space="preserve">第二章 </w:t>
      </w:r>
      <w:r>
        <w:rPr>
          <w:rFonts w:hint="eastAsia" w:ascii="宋体" w:hAnsi="宋体" w:eastAsia="宋体" w:cs="宋体"/>
          <w:b/>
          <w:bCs/>
          <w:sz w:val="32"/>
          <w:szCs w:val="40"/>
          <w:lang w:val="zh-CN" w:eastAsia="zh-CN"/>
        </w:rPr>
        <w:t>供应商须知</w:t>
      </w:r>
      <w:r>
        <w:rPr>
          <w:rFonts w:hint="eastAsia" w:ascii="宋体" w:hAnsi="宋体" w:eastAsia="宋体" w:cs="宋体"/>
          <w:b/>
          <w:bCs/>
          <w:sz w:val="32"/>
          <w:szCs w:val="40"/>
          <w:lang w:eastAsia="zh-CN"/>
        </w:rPr>
        <w:t>及前附表</w:t>
      </w:r>
      <w:r>
        <w:rPr>
          <w:rFonts w:hint="eastAsia" w:ascii="宋体" w:hAnsi="宋体" w:eastAsia="宋体" w:cs="宋体"/>
          <w:b/>
          <w:bCs/>
          <w:sz w:val="32"/>
          <w:szCs w:val="40"/>
          <w:lang w:val="en-US" w:eastAsia="zh-CN"/>
        </w:rPr>
        <w:t>.....................</w:t>
      </w:r>
      <w:r>
        <w:rPr>
          <w:rFonts w:hint="eastAsia" w:ascii="宋体" w:hAnsi="宋体" w:eastAsia="宋体" w:cs="宋体"/>
          <w:b/>
          <w:bCs/>
          <w:sz w:val="32"/>
          <w:szCs w:val="44"/>
        </w:rPr>
        <w:fldChar w:fldCharType="end"/>
      </w:r>
      <w:r>
        <w:rPr>
          <w:rFonts w:hint="eastAsia" w:ascii="宋体" w:hAnsi="宋体" w:eastAsia="宋体" w:cs="宋体"/>
          <w:b/>
          <w:bCs/>
          <w:sz w:val="32"/>
          <w:szCs w:val="44"/>
          <w:lang w:val="en-US" w:eastAsia="zh-CN"/>
        </w:rPr>
        <w:t>4</w:t>
      </w:r>
    </w:p>
    <w:p>
      <w:pPr>
        <w:pStyle w:val="9"/>
        <w:tabs>
          <w:tab w:val="right" w:leader="dot" w:pos="9927"/>
        </w:tabs>
        <w:rPr>
          <w:rFonts w:hint="eastAsia" w:ascii="宋体" w:hAnsi="宋体" w:eastAsia="宋体" w:cs="宋体"/>
          <w:b/>
          <w:bCs/>
          <w:sz w:val="32"/>
          <w:szCs w:val="40"/>
          <w:lang w:val="en-US" w:eastAsia="zh-CN"/>
        </w:rPr>
      </w:pPr>
      <w:r>
        <w:rPr>
          <w:rFonts w:hint="eastAsia" w:ascii="宋体" w:hAnsi="宋体" w:eastAsia="宋体" w:cs="宋体"/>
          <w:b/>
          <w:bCs/>
          <w:sz w:val="32"/>
          <w:szCs w:val="44"/>
        </w:rPr>
        <w:fldChar w:fldCharType="begin"/>
      </w:r>
      <w:r>
        <w:rPr>
          <w:rFonts w:hint="eastAsia" w:ascii="宋体" w:hAnsi="宋体" w:eastAsia="宋体" w:cs="宋体"/>
          <w:b/>
          <w:bCs/>
          <w:sz w:val="32"/>
          <w:szCs w:val="44"/>
        </w:rPr>
        <w:instrText xml:space="preserve"> HYPERLINK \l _Toc31279 </w:instrText>
      </w:r>
      <w:r>
        <w:rPr>
          <w:rFonts w:hint="eastAsia" w:ascii="宋体" w:hAnsi="宋体" w:eastAsia="宋体" w:cs="宋体"/>
          <w:b/>
          <w:bCs/>
          <w:sz w:val="32"/>
          <w:szCs w:val="44"/>
        </w:rPr>
        <w:fldChar w:fldCharType="separate"/>
      </w:r>
      <w:r>
        <w:rPr>
          <w:rFonts w:hint="eastAsia" w:ascii="宋体" w:hAnsi="宋体" w:eastAsia="宋体" w:cs="宋体"/>
          <w:b/>
          <w:bCs/>
          <w:sz w:val="32"/>
          <w:szCs w:val="40"/>
        </w:rPr>
        <w:t>第三章 采购内容和要求</w:t>
      </w:r>
      <w:r>
        <w:rPr>
          <w:rFonts w:hint="eastAsia" w:ascii="宋体" w:hAnsi="宋体" w:eastAsia="宋体" w:cs="宋体"/>
          <w:b/>
          <w:bCs/>
          <w:sz w:val="32"/>
          <w:szCs w:val="40"/>
          <w:lang w:val="en-US" w:eastAsia="zh-CN"/>
        </w:rPr>
        <w:t>.........................</w:t>
      </w:r>
      <w:r>
        <w:rPr>
          <w:rFonts w:hint="eastAsia" w:ascii="宋体" w:hAnsi="宋体" w:eastAsia="宋体" w:cs="宋体"/>
          <w:b/>
          <w:bCs/>
          <w:sz w:val="32"/>
          <w:szCs w:val="44"/>
        </w:rPr>
        <w:fldChar w:fldCharType="end"/>
      </w:r>
      <w:r>
        <w:rPr>
          <w:rFonts w:hint="eastAsia" w:ascii="宋体" w:hAnsi="宋体" w:eastAsia="宋体" w:cs="宋体"/>
          <w:b/>
          <w:bCs/>
          <w:sz w:val="32"/>
          <w:szCs w:val="44"/>
          <w:lang w:val="en-US" w:eastAsia="zh-CN"/>
        </w:rPr>
        <w:t>18</w:t>
      </w:r>
    </w:p>
    <w:p>
      <w:pPr>
        <w:pStyle w:val="9"/>
        <w:tabs>
          <w:tab w:val="right" w:leader="dot" w:pos="9927"/>
        </w:tabs>
        <w:rPr>
          <w:rFonts w:hint="eastAsia" w:ascii="宋体" w:hAnsi="宋体" w:eastAsia="宋体" w:cs="宋体"/>
          <w:b/>
          <w:bCs/>
          <w:sz w:val="32"/>
          <w:szCs w:val="40"/>
          <w:lang w:val="en-US" w:eastAsia="zh-CN"/>
        </w:rPr>
      </w:pPr>
      <w:r>
        <w:rPr>
          <w:rFonts w:hint="eastAsia" w:ascii="宋体" w:hAnsi="宋体" w:eastAsia="宋体" w:cs="宋体"/>
          <w:b/>
          <w:bCs/>
          <w:sz w:val="32"/>
          <w:szCs w:val="44"/>
        </w:rPr>
        <w:fldChar w:fldCharType="begin"/>
      </w:r>
      <w:r>
        <w:rPr>
          <w:rFonts w:hint="eastAsia" w:ascii="宋体" w:hAnsi="宋体" w:eastAsia="宋体" w:cs="宋体"/>
          <w:b/>
          <w:bCs/>
          <w:sz w:val="32"/>
          <w:szCs w:val="44"/>
        </w:rPr>
        <w:instrText xml:space="preserve"> HYPERLINK \l _Toc3759 </w:instrText>
      </w:r>
      <w:r>
        <w:rPr>
          <w:rFonts w:hint="eastAsia" w:ascii="宋体" w:hAnsi="宋体" w:eastAsia="宋体" w:cs="宋体"/>
          <w:b/>
          <w:bCs/>
          <w:sz w:val="32"/>
          <w:szCs w:val="44"/>
        </w:rPr>
        <w:fldChar w:fldCharType="separate"/>
      </w:r>
      <w:r>
        <w:rPr>
          <w:rFonts w:hint="eastAsia" w:ascii="宋体" w:hAnsi="宋体" w:eastAsia="宋体" w:cs="宋体"/>
          <w:b/>
          <w:bCs/>
          <w:sz w:val="32"/>
          <w:szCs w:val="40"/>
        </w:rPr>
        <w:t>第四章 评审方法</w:t>
      </w:r>
      <w:r>
        <w:rPr>
          <w:rFonts w:hint="eastAsia" w:ascii="宋体" w:hAnsi="宋体" w:eastAsia="宋体" w:cs="宋体"/>
          <w:b/>
          <w:bCs/>
          <w:sz w:val="32"/>
          <w:szCs w:val="40"/>
          <w:lang w:val="en-US" w:eastAsia="zh-CN"/>
        </w:rPr>
        <w:t>...............................</w:t>
      </w:r>
      <w:r>
        <w:rPr>
          <w:rFonts w:hint="eastAsia" w:ascii="宋体" w:hAnsi="宋体" w:eastAsia="宋体" w:cs="宋体"/>
          <w:b/>
          <w:bCs/>
          <w:sz w:val="32"/>
          <w:szCs w:val="44"/>
        </w:rPr>
        <w:fldChar w:fldCharType="end"/>
      </w:r>
      <w:r>
        <w:rPr>
          <w:rFonts w:hint="eastAsia" w:ascii="宋体" w:hAnsi="宋体" w:eastAsia="宋体" w:cs="宋体"/>
          <w:b/>
          <w:bCs/>
          <w:sz w:val="32"/>
          <w:szCs w:val="44"/>
          <w:lang w:val="en-US" w:eastAsia="zh-CN"/>
        </w:rPr>
        <w:t>19</w:t>
      </w:r>
    </w:p>
    <w:p>
      <w:pPr>
        <w:pStyle w:val="9"/>
        <w:tabs>
          <w:tab w:val="right" w:leader="dot" w:pos="9927"/>
        </w:tabs>
        <w:rPr>
          <w:rFonts w:hint="eastAsia" w:ascii="宋体" w:hAnsi="宋体" w:eastAsia="宋体" w:cs="宋体"/>
          <w:b/>
          <w:bCs/>
          <w:sz w:val="32"/>
          <w:szCs w:val="40"/>
          <w:lang w:val="en-US" w:eastAsia="zh-CN"/>
        </w:rPr>
      </w:pPr>
      <w:r>
        <w:rPr>
          <w:rFonts w:hint="eastAsia" w:ascii="宋体" w:hAnsi="宋体" w:eastAsia="宋体" w:cs="宋体"/>
          <w:b/>
          <w:bCs/>
          <w:sz w:val="32"/>
          <w:szCs w:val="44"/>
        </w:rPr>
        <w:fldChar w:fldCharType="begin"/>
      </w:r>
      <w:r>
        <w:rPr>
          <w:rFonts w:hint="eastAsia" w:ascii="宋体" w:hAnsi="宋体" w:eastAsia="宋体" w:cs="宋体"/>
          <w:b/>
          <w:bCs/>
          <w:sz w:val="32"/>
          <w:szCs w:val="44"/>
        </w:rPr>
        <w:instrText xml:space="preserve"> HYPERLINK \l _Toc4232 </w:instrText>
      </w:r>
      <w:r>
        <w:rPr>
          <w:rFonts w:hint="eastAsia" w:ascii="宋体" w:hAnsi="宋体" w:eastAsia="宋体" w:cs="宋体"/>
          <w:b/>
          <w:bCs/>
          <w:sz w:val="32"/>
          <w:szCs w:val="44"/>
        </w:rPr>
        <w:fldChar w:fldCharType="separate"/>
      </w:r>
      <w:r>
        <w:rPr>
          <w:rFonts w:hint="eastAsia" w:ascii="宋体" w:hAnsi="宋体" w:eastAsia="宋体" w:cs="宋体"/>
          <w:b/>
          <w:bCs/>
          <w:sz w:val="32"/>
          <w:szCs w:val="40"/>
        </w:rPr>
        <w:t>第五章 拟签订的合同文本</w:t>
      </w:r>
      <w:r>
        <w:rPr>
          <w:rFonts w:hint="eastAsia" w:ascii="宋体" w:hAnsi="宋体" w:eastAsia="宋体" w:cs="宋体"/>
          <w:b/>
          <w:bCs/>
          <w:sz w:val="32"/>
          <w:szCs w:val="40"/>
          <w:lang w:val="en-US" w:eastAsia="zh-CN"/>
        </w:rPr>
        <w:t>.......................</w:t>
      </w:r>
      <w:r>
        <w:rPr>
          <w:rFonts w:hint="eastAsia" w:ascii="宋体" w:hAnsi="宋体" w:eastAsia="宋体" w:cs="宋体"/>
          <w:b/>
          <w:bCs/>
          <w:sz w:val="32"/>
          <w:szCs w:val="44"/>
        </w:rPr>
        <w:fldChar w:fldCharType="end"/>
      </w:r>
      <w:r>
        <w:rPr>
          <w:rFonts w:hint="eastAsia" w:ascii="宋体" w:hAnsi="宋体" w:eastAsia="宋体" w:cs="宋体"/>
          <w:b/>
          <w:bCs/>
          <w:sz w:val="32"/>
          <w:szCs w:val="44"/>
          <w:lang w:val="en-US" w:eastAsia="zh-CN"/>
        </w:rPr>
        <w:t>24</w:t>
      </w:r>
    </w:p>
    <w:p>
      <w:pPr>
        <w:pStyle w:val="9"/>
        <w:tabs>
          <w:tab w:val="right" w:leader="dot" w:pos="9927"/>
        </w:tabs>
        <w:rPr>
          <w:rFonts w:hint="eastAsia" w:ascii="宋体" w:hAnsi="宋体" w:eastAsia="宋体" w:cs="宋体"/>
          <w:lang w:val="en-US" w:eastAsia="zh-CN"/>
        </w:rPr>
      </w:pPr>
      <w:r>
        <w:rPr>
          <w:rFonts w:hint="eastAsia" w:ascii="宋体" w:hAnsi="宋体" w:eastAsia="宋体" w:cs="宋体"/>
          <w:b/>
          <w:bCs/>
          <w:sz w:val="32"/>
          <w:szCs w:val="44"/>
        </w:rPr>
        <w:fldChar w:fldCharType="begin"/>
      </w:r>
      <w:r>
        <w:rPr>
          <w:rFonts w:hint="eastAsia" w:ascii="宋体" w:hAnsi="宋体" w:eastAsia="宋体" w:cs="宋体"/>
          <w:b/>
          <w:bCs/>
          <w:sz w:val="32"/>
          <w:szCs w:val="44"/>
        </w:rPr>
        <w:instrText xml:space="preserve"> HYPERLINK \l _Toc13396 </w:instrText>
      </w:r>
      <w:r>
        <w:rPr>
          <w:rFonts w:hint="eastAsia" w:ascii="宋体" w:hAnsi="宋体" w:eastAsia="宋体" w:cs="宋体"/>
          <w:b/>
          <w:bCs/>
          <w:sz w:val="32"/>
          <w:szCs w:val="44"/>
        </w:rPr>
        <w:fldChar w:fldCharType="separate"/>
      </w:r>
      <w:r>
        <w:rPr>
          <w:rFonts w:hint="eastAsia" w:ascii="宋体" w:hAnsi="宋体" w:eastAsia="宋体" w:cs="宋体"/>
          <w:b/>
          <w:bCs/>
          <w:sz w:val="32"/>
          <w:szCs w:val="40"/>
        </w:rPr>
        <w:t xml:space="preserve">第六章 </w:t>
      </w:r>
      <w:r>
        <w:rPr>
          <w:rFonts w:hint="eastAsia" w:ascii="宋体" w:hAnsi="宋体" w:eastAsia="宋体" w:cs="宋体"/>
          <w:b/>
          <w:bCs/>
          <w:sz w:val="32"/>
          <w:szCs w:val="40"/>
          <w:lang w:eastAsia="zh-CN"/>
        </w:rPr>
        <w:t>响应文件</w:t>
      </w:r>
      <w:r>
        <w:rPr>
          <w:rFonts w:hint="eastAsia" w:ascii="宋体" w:hAnsi="宋体" w:eastAsia="宋体" w:cs="宋体"/>
          <w:b/>
          <w:bCs/>
          <w:sz w:val="32"/>
          <w:szCs w:val="40"/>
        </w:rPr>
        <w:t>格式</w:t>
      </w:r>
      <w:r>
        <w:rPr>
          <w:rFonts w:hint="eastAsia" w:ascii="宋体" w:hAnsi="宋体" w:eastAsia="宋体" w:cs="宋体"/>
          <w:b/>
          <w:bCs/>
          <w:sz w:val="32"/>
          <w:szCs w:val="40"/>
          <w:lang w:val="en-US" w:eastAsia="zh-CN"/>
        </w:rPr>
        <w:t>...........................</w:t>
      </w:r>
      <w:r>
        <w:rPr>
          <w:rFonts w:hint="eastAsia" w:ascii="宋体" w:hAnsi="宋体" w:eastAsia="宋体" w:cs="宋体"/>
          <w:b/>
          <w:bCs/>
          <w:sz w:val="32"/>
          <w:szCs w:val="44"/>
        </w:rPr>
        <w:fldChar w:fldCharType="end"/>
      </w:r>
      <w:r>
        <w:rPr>
          <w:rFonts w:hint="eastAsia" w:ascii="宋体" w:hAnsi="宋体" w:eastAsia="宋体" w:cs="宋体"/>
          <w:b/>
          <w:bCs/>
          <w:sz w:val="32"/>
          <w:szCs w:val="44"/>
          <w:lang w:val="en-US" w:eastAsia="zh-CN"/>
        </w:rPr>
        <w:t>31</w:t>
      </w:r>
    </w:p>
    <w:p>
      <w:pPr>
        <w:rPr>
          <w:rFonts w:hint="eastAsia" w:ascii="宋体" w:hAnsi="宋体" w:eastAsia="宋体" w:cs="宋体"/>
          <w:lang w:val="en-US" w:eastAsia="zh-CN"/>
        </w:rPr>
        <w:sectPr>
          <w:pgSz w:w="11906" w:h="16838"/>
          <w:pgMar w:top="1440" w:right="1800" w:bottom="1440" w:left="1800" w:header="851" w:footer="992" w:gutter="0"/>
          <w:cols w:space="425" w:num="1"/>
          <w:docGrid w:type="lines" w:linePitch="312" w:charSpace="0"/>
        </w:sectPr>
      </w:pPr>
      <w:r>
        <w:rPr>
          <w:rFonts w:hint="eastAsia" w:ascii="宋体" w:hAnsi="宋体" w:eastAsia="宋体" w:cs="宋体"/>
          <w:sz w:val="30"/>
          <w:szCs w:val="30"/>
        </w:rPr>
        <w:fldChar w:fldCharType="end"/>
      </w:r>
    </w:p>
    <w:p>
      <w:pPr>
        <w:pStyle w:val="11"/>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jc w:val="center"/>
        <w:rPr>
          <w:rFonts w:hint="eastAsia" w:ascii="宋体" w:hAnsi="宋体" w:eastAsia="宋体" w:cs="宋体"/>
          <w:b/>
          <w:i w:val="0"/>
          <w:caps w:val="0"/>
          <w:color w:val="333333"/>
          <w:spacing w:val="0"/>
          <w:kern w:val="44"/>
          <w:sz w:val="30"/>
          <w:szCs w:val="30"/>
          <w:shd w:val="clear" w:color="auto" w:fill="FFFFFF"/>
          <w:lang w:val="en-US" w:eastAsia="zh-CN" w:bidi="ar-SA"/>
        </w:rPr>
      </w:pPr>
      <w:r>
        <w:rPr>
          <w:rFonts w:hint="eastAsia" w:ascii="宋体" w:hAnsi="宋体" w:eastAsia="宋体" w:cs="宋体"/>
          <w:b/>
          <w:i w:val="0"/>
          <w:caps w:val="0"/>
          <w:color w:val="333333"/>
          <w:spacing w:val="0"/>
          <w:kern w:val="44"/>
          <w:sz w:val="30"/>
          <w:szCs w:val="30"/>
          <w:shd w:val="clear" w:color="auto" w:fill="FFFFFF"/>
          <w:lang w:val="en-US" w:eastAsia="zh-CN" w:bidi="ar-SA"/>
        </w:rPr>
        <w:t>询价公告</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Chars="0" w:right="0" w:rightChars="0"/>
        <w:jc w:val="center"/>
        <w:rPr>
          <w:rFonts w:hint="eastAsia" w:ascii="宋体" w:hAnsi="宋体" w:eastAsia="宋体" w:cs="宋体"/>
          <w:b/>
          <w:i w:val="0"/>
          <w:caps w:val="0"/>
          <w:color w:val="333333"/>
          <w:spacing w:val="0"/>
          <w:sz w:val="22"/>
          <w:szCs w:val="22"/>
          <w:shd w:val="clear" w:color="auto" w:fill="FFFFFF"/>
        </w:rPr>
      </w:pPr>
      <w:r>
        <w:rPr>
          <w:rFonts w:hint="eastAsia" w:ascii="宋体" w:hAnsi="宋体" w:eastAsia="宋体" w:cs="宋体"/>
          <w:b/>
          <w:i w:val="0"/>
          <w:caps w:val="0"/>
          <w:color w:val="333333"/>
          <w:spacing w:val="0"/>
          <w:sz w:val="22"/>
          <w:szCs w:val="22"/>
          <w:shd w:val="clear" w:color="auto" w:fill="FFFFFF"/>
        </w:rPr>
        <w:t>2022年福彩促销活动礼品采购项目询价公告</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b/>
          <w:i w:val="0"/>
          <w:caps w:val="0"/>
          <w:color w:val="333333"/>
          <w:spacing w:val="0"/>
          <w:sz w:val="22"/>
          <w:szCs w:val="22"/>
          <w:shd w:val="clear" w:color="auto" w:fill="FFFFFF"/>
        </w:rPr>
        <w:t> </w:t>
      </w:r>
      <w:r>
        <w:rPr>
          <w:rFonts w:hint="eastAsia" w:ascii="宋体" w:hAnsi="宋体" w:eastAsia="宋体" w:cs="宋体"/>
          <w:b/>
          <w:i w:val="0"/>
          <w:caps w:val="0"/>
          <w:color w:val="333333"/>
          <w:spacing w:val="0"/>
          <w:sz w:val="22"/>
          <w:szCs w:val="22"/>
          <w:shd w:val="clear" w:color="auto" w:fill="FFFFFF"/>
          <w:lang w:val="en-US" w:eastAsia="zh-CN"/>
        </w:rPr>
        <w:t xml:space="preserve">  </w:t>
      </w:r>
      <w:r>
        <w:rPr>
          <w:rFonts w:hint="eastAsia" w:ascii="宋体" w:hAnsi="宋体" w:eastAsia="宋体" w:cs="宋体"/>
          <w:i w:val="0"/>
          <w:caps w:val="0"/>
          <w:color w:val="333333"/>
          <w:spacing w:val="0"/>
          <w:sz w:val="21"/>
          <w:szCs w:val="21"/>
          <w:shd w:val="clear" w:color="auto" w:fill="FFFFFF"/>
          <w:lang w:val="en-US" w:eastAsia="zh-CN"/>
        </w:rPr>
        <w:t xml:space="preserve"> 2022年福彩促销活动礼品采购项目已符合招标条件，由陕西恒瑞项目管理有限公司受铜川市福利彩票发行中心委托 ，现对本项目进行公开询价招标，请符合条件的潜在投标人前来参加本项目投标。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eastAsia" w:ascii="宋体" w:hAnsi="宋体" w:eastAsia="宋体" w:cs="宋体"/>
          <w:b/>
          <w:sz w:val="22"/>
          <w:szCs w:val="22"/>
        </w:rPr>
      </w:pPr>
      <w:r>
        <w:rPr>
          <w:rFonts w:hint="eastAsia" w:ascii="宋体" w:hAnsi="宋体" w:eastAsia="宋体" w:cs="宋体"/>
          <w:b/>
          <w:i w:val="0"/>
          <w:caps w:val="0"/>
          <w:color w:val="333333"/>
          <w:spacing w:val="0"/>
          <w:sz w:val="22"/>
          <w:szCs w:val="22"/>
          <w:shd w:val="clear" w:color="auto" w:fill="FFFFFF"/>
        </w:rPr>
        <w:t>一、项目基本情况：</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1、项目编号：</w:t>
      </w:r>
      <w:r>
        <w:rPr>
          <w:rFonts w:hint="eastAsia" w:cs="宋体"/>
          <w:i w:val="0"/>
          <w:caps w:val="0"/>
          <w:color w:val="333333"/>
          <w:spacing w:val="0"/>
          <w:sz w:val="21"/>
          <w:szCs w:val="21"/>
          <w:shd w:val="clear" w:color="auto" w:fill="FFFFFF"/>
          <w:lang w:val="en-US" w:eastAsia="zh-CN"/>
        </w:rPr>
        <w:t>HRTC-2022-XJ011.1B1</w:t>
      </w:r>
      <w:r>
        <w:rPr>
          <w:rFonts w:hint="eastAsia" w:ascii="宋体" w:hAnsi="宋体" w:eastAsia="宋体" w:cs="宋体"/>
          <w:i w:val="0"/>
          <w:caps w:val="0"/>
          <w:color w:val="333333"/>
          <w:spacing w:val="0"/>
          <w:sz w:val="21"/>
          <w:szCs w:val="21"/>
          <w:shd w:val="clear" w:color="auto" w:fill="FFFFFF"/>
          <w:lang w:val="en-US"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2、项目名称：</w:t>
      </w:r>
      <w:r>
        <w:rPr>
          <w:rFonts w:hint="eastAsia" w:ascii="宋体" w:hAnsi="宋体" w:eastAsia="宋体" w:cs="宋体"/>
          <w:i w:val="0"/>
          <w:caps w:val="0"/>
          <w:color w:val="333333"/>
          <w:spacing w:val="0"/>
          <w:sz w:val="21"/>
          <w:szCs w:val="21"/>
          <w:shd w:val="clear" w:color="auto" w:fill="FFFFFF"/>
          <w:lang w:val="en-US" w:eastAsia="zh-CN"/>
        </w:rPr>
        <w:t>2022年福彩促销活动礼品采购项目</w:t>
      </w:r>
      <w:r>
        <w:rPr>
          <w:rFonts w:hint="eastAsia" w:cs="宋体"/>
          <w:i w:val="0"/>
          <w:caps w:val="0"/>
          <w:color w:val="333333"/>
          <w:spacing w:val="0"/>
          <w:sz w:val="21"/>
          <w:szCs w:val="21"/>
          <w:shd w:val="clear" w:color="auto" w:fill="FFFFFF"/>
          <w:lang w:val="en-US" w:eastAsia="zh-CN"/>
        </w:rPr>
        <w:t>（二次）</w:t>
      </w:r>
      <w:r>
        <w:rPr>
          <w:rFonts w:hint="eastAsia" w:ascii="宋体" w:hAnsi="宋体" w:eastAsia="宋体" w:cs="宋体"/>
          <w:i w:val="0"/>
          <w:caps w:val="0"/>
          <w:color w:val="333333"/>
          <w:spacing w:val="0"/>
          <w:sz w:val="21"/>
          <w:szCs w:val="21"/>
          <w:shd w:val="clear" w:color="auto" w:fill="FFFFFF"/>
          <w:lang w:val="en-US"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3、预算金额：</w:t>
      </w:r>
      <w:r>
        <w:rPr>
          <w:rFonts w:hint="eastAsia" w:ascii="宋体" w:hAnsi="宋体" w:eastAsia="宋体" w:cs="宋体"/>
          <w:i w:val="0"/>
          <w:caps w:val="0"/>
          <w:color w:val="333333"/>
          <w:spacing w:val="0"/>
          <w:sz w:val="21"/>
          <w:szCs w:val="21"/>
          <w:shd w:val="clear" w:color="auto" w:fill="FFFFFF"/>
          <w:lang w:val="en-US" w:eastAsia="zh-CN"/>
        </w:rPr>
        <w:t>120.00万元；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lang w:val="en-US" w:eastAsia="zh-CN"/>
        </w:rPr>
        <w:t>4、交货期： 7日历天；</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lang w:val="en-US" w:eastAsia="zh-CN"/>
        </w:rPr>
        <w:t>5</w:t>
      </w:r>
      <w:r>
        <w:rPr>
          <w:rFonts w:hint="eastAsia" w:ascii="宋体" w:hAnsi="宋体" w:eastAsia="宋体" w:cs="宋体"/>
          <w:i w:val="0"/>
          <w:caps w:val="0"/>
          <w:color w:val="333333"/>
          <w:spacing w:val="0"/>
          <w:sz w:val="21"/>
          <w:szCs w:val="21"/>
          <w:shd w:val="clear" w:color="auto" w:fill="FFFFFF"/>
        </w:rPr>
        <w:t>、采购需求：</w:t>
      </w:r>
      <w:r>
        <w:rPr>
          <w:rFonts w:hint="eastAsia" w:ascii="宋体" w:hAnsi="宋体" w:eastAsia="宋体" w:cs="宋体"/>
          <w:i w:val="0"/>
          <w:caps w:val="0"/>
          <w:color w:val="333333"/>
          <w:spacing w:val="0"/>
          <w:sz w:val="21"/>
          <w:szCs w:val="21"/>
          <w:shd w:val="clear" w:color="auto" w:fill="FFFFFF"/>
          <w:lang w:val="en-US" w:eastAsia="zh-CN"/>
        </w:rPr>
        <w:t>采购50元加油卡16000张 100元加油卡4000张；</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lang w:eastAsia="zh-CN"/>
        </w:rPr>
      </w:pPr>
      <w:r>
        <w:rPr>
          <w:rFonts w:hint="eastAsia" w:ascii="宋体" w:hAnsi="宋体" w:eastAsia="宋体" w:cs="宋体"/>
          <w:i w:val="0"/>
          <w:caps w:val="0"/>
          <w:color w:val="333333"/>
          <w:spacing w:val="0"/>
          <w:sz w:val="21"/>
          <w:szCs w:val="21"/>
          <w:shd w:val="clear" w:color="auto" w:fill="FFFFFF"/>
          <w:lang w:val="en-US" w:eastAsia="zh-CN"/>
        </w:rPr>
        <w:t>6、</w:t>
      </w:r>
      <w:r>
        <w:rPr>
          <w:rFonts w:hint="eastAsia" w:ascii="宋体" w:hAnsi="宋体" w:eastAsia="宋体" w:cs="宋体"/>
          <w:i w:val="0"/>
          <w:caps w:val="0"/>
          <w:color w:val="333333"/>
          <w:spacing w:val="0"/>
          <w:sz w:val="21"/>
          <w:szCs w:val="21"/>
          <w:shd w:val="clear" w:color="auto" w:fill="FFFFFF"/>
        </w:rPr>
        <w:t>用途： 用于促销活动奖励</w:t>
      </w:r>
      <w:r>
        <w:rPr>
          <w:rFonts w:hint="eastAsia" w:ascii="宋体" w:hAnsi="宋体" w:eastAsia="宋体" w:cs="宋体"/>
          <w:i w:val="0"/>
          <w:caps w:val="0"/>
          <w:color w:val="333333"/>
          <w:spacing w:val="0"/>
          <w:sz w:val="21"/>
          <w:szCs w:val="21"/>
          <w:shd w:val="clear" w:color="auto" w:fill="FFFFFF"/>
          <w:lang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eastAsia" w:ascii="宋体" w:hAnsi="宋体" w:eastAsia="宋体" w:cs="宋体"/>
          <w:b/>
          <w:sz w:val="22"/>
          <w:szCs w:val="22"/>
          <w:lang w:eastAsia="zh-CN"/>
        </w:rPr>
      </w:pPr>
      <w:r>
        <w:rPr>
          <w:rFonts w:hint="eastAsia" w:ascii="宋体" w:hAnsi="宋体" w:eastAsia="宋体" w:cs="宋体"/>
          <w:b/>
          <w:i w:val="0"/>
          <w:caps w:val="0"/>
          <w:color w:val="333333"/>
          <w:spacing w:val="0"/>
          <w:sz w:val="22"/>
          <w:szCs w:val="22"/>
          <w:shd w:val="clear" w:color="auto" w:fill="FFFFFF"/>
        </w:rPr>
        <w:t>二、 响应供应商的资格要求</w:t>
      </w:r>
      <w:r>
        <w:rPr>
          <w:rFonts w:hint="eastAsia" w:ascii="宋体" w:hAnsi="宋体" w:eastAsia="宋体" w:cs="宋体"/>
          <w:b/>
          <w:i w:val="0"/>
          <w:caps w:val="0"/>
          <w:color w:val="333333"/>
          <w:spacing w:val="0"/>
          <w:sz w:val="22"/>
          <w:szCs w:val="22"/>
          <w:shd w:val="clear" w:color="auto" w:fill="FFFFFF"/>
          <w:lang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leftChars="0" w:right="0" w:firstLine="420" w:firstLineChars="200"/>
        <w:rPr>
          <w:rFonts w:hint="eastAsia" w:ascii="宋体" w:hAnsi="宋体" w:eastAsia="宋体" w:cs="宋体"/>
        </w:rPr>
      </w:pPr>
      <w:r>
        <w:rPr>
          <w:rFonts w:hint="eastAsia" w:ascii="宋体" w:hAnsi="宋体" w:eastAsia="宋体" w:cs="宋体"/>
          <w:i w:val="0"/>
          <w:caps w:val="0"/>
          <w:color w:val="333333"/>
          <w:spacing w:val="0"/>
          <w:sz w:val="21"/>
          <w:szCs w:val="21"/>
          <w:shd w:val="clear" w:color="auto" w:fill="FFFFFF"/>
        </w:rPr>
        <w:t>1、满足《中华人民共和国政府采购法》第二十二条规定</w:t>
      </w:r>
    </w:p>
    <w:p>
      <w:pPr>
        <w:numPr>
          <w:ilvl w:val="0"/>
          <w:numId w:val="0"/>
        </w:numPr>
        <w:spacing w:before="100" w:beforeAutospacing="1" w:after="100" w:afterAutospacing="1"/>
        <w:ind w:left="0" w:leftChars="0" w:firstLine="420" w:firstLineChars="200"/>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2、落实政府采购政策需满足的资格要求：</w:t>
      </w:r>
    </w:p>
    <w:p>
      <w:pPr>
        <w:numPr>
          <w:ilvl w:val="0"/>
          <w:numId w:val="0"/>
        </w:numPr>
        <w:spacing w:before="100" w:beforeAutospacing="1" w:after="100" w:afterAutospacing="1"/>
        <w:ind w:left="0" w:leftChars="0" w:firstLine="420" w:firstLineChars="200"/>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（1）、《财政部国家发展改革委关于印发〈节能产品政府采购实施意见〉的通知》（财库〔2004〕185号）；</w:t>
      </w:r>
    </w:p>
    <w:p>
      <w:pPr>
        <w:numPr>
          <w:ilvl w:val="0"/>
          <w:numId w:val="0"/>
        </w:numPr>
        <w:spacing w:before="100" w:beforeAutospacing="1" w:after="100" w:afterAutospacing="1"/>
        <w:ind w:left="0" w:leftChars="0" w:firstLine="420" w:firstLineChars="200"/>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（2）、《国务院办公厅关于建立政府强制采购节能产品制度的通知》（国办发〔2007〕51号）；</w:t>
      </w:r>
    </w:p>
    <w:p>
      <w:pPr>
        <w:numPr>
          <w:ilvl w:val="0"/>
          <w:numId w:val="0"/>
        </w:numPr>
        <w:spacing w:before="100" w:beforeAutospacing="1" w:after="100" w:afterAutospacing="1"/>
        <w:ind w:left="420" w:leftChars="200" w:firstLine="0" w:firstLineChars="0"/>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（3）、《财政部环保总局关于环境标志产品政府采购实施的意见》（财库〔2006〕90号）；</w:t>
      </w:r>
    </w:p>
    <w:p>
      <w:pPr>
        <w:numPr>
          <w:ilvl w:val="0"/>
          <w:numId w:val="0"/>
        </w:numPr>
        <w:spacing w:before="100" w:beforeAutospacing="1" w:after="100" w:afterAutospacing="1"/>
        <w:ind w:firstLine="420" w:firstLineChars="200"/>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（4）、《财政部司法部关于政府采购支持监狱企业发展有关问题的通知》（财库〔2014〕68号）；</w:t>
      </w:r>
    </w:p>
    <w:p>
      <w:pPr>
        <w:numPr>
          <w:ilvl w:val="0"/>
          <w:numId w:val="0"/>
        </w:numPr>
        <w:spacing w:before="100" w:beforeAutospacing="1" w:after="100" w:afterAutospacing="1"/>
        <w:ind w:left="0" w:leftChars="0" w:firstLine="420" w:firstLineChars="200"/>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（5）、《三部门联合发布关于促进残疾人就业政府采购政策的通知》（财库〔2017〕141号）；</w:t>
      </w:r>
    </w:p>
    <w:p>
      <w:pPr>
        <w:numPr>
          <w:ilvl w:val="0"/>
          <w:numId w:val="0"/>
        </w:numPr>
        <w:spacing w:before="100" w:beforeAutospacing="1" w:after="100" w:afterAutospacing="1"/>
        <w:ind w:left="0" w:leftChars="0" w:firstLine="420" w:firstLineChars="200"/>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 xml:space="preserve">（6）、《财政部发展改革委生态环境市场监管总局关于调整优化节能产品、环境标志产品政府采购执行机制的通知》（财库〔2019〕9号）; </w:t>
      </w:r>
    </w:p>
    <w:p>
      <w:pPr>
        <w:numPr>
          <w:ilvl w:val="0"/>
          <w:numId w:val="0"/>
        </w:numPr>
        <w:spacing w:before="100" w:beforeAutospacing="1" w:after="100" w:afterAutospacing="1"/>
        <w:ind w:left="0" w:leftChars="0" w:firstLine="420" w:firstLineChars="200"/>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（7）、《财政部国务院扶贫办关于运用政府采购政策支持脱贫攻坚的通知》（财库〔2019〕27号）；</w:t>
      </w:r>
    </w:p>
    <w:p>
      <w:pPr>
        <w:numPr>
          <w:ilvl w:val="0"/>
          <w:numId w:val="0"/>
        </w:numPr>
        <w:spacing w:before="100" w:beforeAutospacing="1" w:after="100" w:afterAutospacing="1"/>
        <w:ind w:left="0" w:leftChars="0" w:firstLine="420" w:firstLineChars="200"/>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（8）、《陕西省中小企业政府采购信用融资办法》（陕财办采〔2018〕23号）；</w:t>
      </w:r>
    </w:p>
    <w:p>
      <w:pPr>
        <w:numPr>
          <w:ilvl w:val="0"/>
          <w:numId w:val="0"/>
        </w:numPr>
        <w:spacing w:before="100" w:beforeAutospacing="1" w:after="100" w:afterAutospacing="1"/>
        <w:ind w:left="0" w:leftChars="0" w:firstLine="420" w:firstLineChars="200"/>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（9）、《政府采购促进中小企业发展管理办法》（财库〔2020〕46号）。</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3、本项目的特定资格要求：</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 xml:space="preserve">（1）具有独立承担民事责任能力的法人、其他组织或自然人，营业执照、组织机构代码证、税务登记证（多证合一只提供营业执照，事业单位提供事业单位法人证书，自然人提供本人身份证）合法有效；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 xml:space="preserve">（2）法定代表人授权书（附法定代表人身份证复印件）及被授权人身份证（法定代表人直接参加询价只须提供法定代表人身份证）；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（3） 供应商具有有效的《成品油批发及零售经营批准证书》或《成品油零售经营批准证书》和《危险化学品经营许可证》资格证书；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w:t>
      </w:r>
      <w:r>
        <w:rPr>
          <w:rFonts w:hint="eastAsia" w:ascii="宋体" w:hAnsi="宋体" w:eastAsia="宋体" w:cs="宋体"/>
          <w:i w:val="0"/>
          <w:caps w:val="0"/>
          <w:color w:val="333333"/>
          <w:spacing w:val="0"/>
          <w:sz w:val="21"/>
          <w:szCs w:val="21"/>
          <w:shd w:val="clear" w:color="auto" w:fill="FFFFFF"/>
          <w:lang w:val="en-US" w:eastAsia="zh-CN"/>
        </w:rPr>
        <w:t>4</w:t>
      </w:r>
      <w:r>
        <w:rPr>
          <w:rFonts w:hint="eastAsia" w:ascii="宋体" w:hAnsi="宋体" w:eastAsia="宋体" w:cs="宋体"/>
          <w:i w:val="0"/>
          <w:caps w:val="0"/>
          <w:color w:val="333333"/>
          <w:spacing w:val="0"/>
          <w:sz w:val="21"/>
          <w:szCs w:val="21"/>
          <w:shd w:val="clear" w:color="auto" w:fill="FFFFFF"/>
        </w:rPr>
        <w:t xml:space="preserve">）财务状况报告：须提供近3年任意一年度的财务报表或具有财务审计资质的单位出具的财务报告（至少包括资产负债表和利润表，成立时间至提交响应文件截止时间不足一年的可提供成立后任意时段的资产负债表），或银行出具的资信证明；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w:t>
      </w:r>
      <w:r>
        <w:rPr>
          <w:rFonts w:hint="eastAsia" w:ascii="宋体" w:hAnsi="宋体" w:eastAsia="宋体" w:cs="宋体"/>
          <w:i w:val="0"/>
          <w:caps w:val="0"/>
          <w:color w:val="333333"/>
          <w:spacing w:val="0"/>
          <w:sz w:val="21"/>
          <w:szCs w:val="21"/>
          <w:shd w:val="clear" w:color="auto" w:fill="FFFFFF"/>
          <w:lang w:val="en-US" w:eastAsia="zh-CN"/>
        </w:rPr>
        <w:t>5</w:t>
      </w:r>
      <w:r>
        <w:rPr>
          <w:rFonts w:hint="eastAsia" w:ascii="宋体" w:hAnsi="宋体" w:eastAsia="宋体" w:cs="宋体"/>
          <w:i w:val="0"/>
          <w:caps w:val="0"/>
          <w:color w:val="333333"/>
          <w:spacing w:val="0"/>
          <w:sz w:val="21"/>
          <w:szCs w:val="21"/>
          <w:shd w:val="clear" w:color="auto" w:fill="FFFFFF"/>
        </w:rPr>
        <w:t xml:space="preserve">）税收缴纳证明：提供上一年度至今已缴纳的至少一个月的纳税证明或完税证明，依法免税的单位应提供相关证明材料；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w:t>
      </w:r>
      <w:r>
        <w:rPr>
          <w:rFonts w:hint="eastAsia" w:ascii="宋体" w:hAnsi="宋体" w:eastAsia="宋体" w:cs="宋体"/>
          <w:i w:val="0"/>
          <w:caps w:val="0"/>
          <w:color w:val="333333"/>
          <w:spacing w:val="0"/>
          <w:sz w:val="21"/>
          <w:szCs w:val="21"/>
          <w:shd w:val="clear" w:color="auto" w:fill="FFFFFF"/>
          <w:lang w:val="en-US" w:eastAsia="zh-CN"/>
        </w:rPr>
        <w:t>6</w:t>
      </w:r>
      <w:r>
        <w:rPr>
          <w:rFonts w:hint="eastAsia" w:ascii="宋体" w:hAnsi="宋体" w:eastAsia="宋体" w:cs="宋体"/>
          <w:i w:val="0"/>
          <w:caps w:val="0"/>
          <w:color w:val="333333"/>
          <w:spacing w:val="0"/>
          <w:sz w:val="21"/>
          <w:szCs w:val="21"/>
          <w:shd w:val="clear" w:color="auto" w:fill="FFFFFF"/>
        </w:rPr>
        <w:t xml:space="preserve">）社会保障资金缴纳证明：提供上一年度至今已缴存的至少一个月的有效社会保障资金缴纳证明。依法不需要缴纳社会保障资金的单位应提供相关证明材料；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rPr>
      </w:pPr>
      <w:r>
        <w:rPr>
          <w:rFonts w:hint="eastAsia" w:ascii="宋体" w:hAnsi="宋体" w:eastAsia="宋体" w:cs="宋体"/>
          <w:i w:val="0"/>
          <w:caps w:val="0"/>
          <w:color w:val="333333"/>
          <w:spacing w:val="0"/>
          <w:sz w:val="21"/>
          <w:szCs w:val="21"/>
          <w:shd w:val="clear" w:color="auto" w:fill="FFFFFF"/>
        </w:rPr>
        <w:t>（</w:t>
      </w:r>
      <w:r>
        <w:rPr>
          <w:rFonts w:hint="eastAsia" w:ascii="宋体" w:hAnsi="宋体" w:eastAsia="宋体" w:cs="宋体"/>
          <w:i w:val="0"/>
          <w:caps w:val="0"/>
          <w:color w:val="333333"/>
          <w:spacing w:val="0"/>
          <w:sz w:val="21"/>
          <w:szCs w:val="21"/>
          <w:shd w:val="clear" w:color="auto" w:fill="FFFFFF"/>
          <w:lang w:val="en-US" w:eastAsia="zh-CN"/>
        </w:rPr>
        <w:t>7</w:t>
      </w:r>
      <w:r>
        <w:rPr>
          <w:rFonts w:hint="eastAsia" w:ascii="宋体" w:hAnsi="宋体" w:eastAsia="宋体" w:cs="宋体"/>
          <w:i w:val="0"/>
          <w:caps w:val="0"/>
          <w:color w:val="333333"/>
          <w:spacing w:val="0"/>
          <w:sz w:val="21"/>
          <w:szCs w:val="21"/>
          <w:shd w:val="clear" w:color="auto" w:fill="FFFFFF"/>
        </w:rPr>
        <w:t>）供应商参加采购活动近三年内经营活动中无重大违法记录声明；</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630" w:firstLineChars="300"/>
        <w:rPr>
          <w:rFonts w:hint="eastAsia" w:ascii="宋体" w:hAnsi="宋体" w:eastAsia="宋体" w:cs="宋体"/>
        </w:rPr>
      </w:pPr>
      <w:r>
        <w:rPr>
          <w:rFonts w:hint="eastAsia" w:ascii="宋体" w:hAnsi="宋体" w:eastAsia="宋体" w:cs="宋体"/>
          <w:i w:val="0"/>
          <w:caps w:val="0"/>
          <w:color w:val="333333"/>
          <w:spacing w:val="0"/>
          <w:sz w:val="21"/>
          <w:szCs w:val="21"/>
          <w:shd w:val="clear" w:color="auto" w:fill="FFFFFF"/>
        </w:rPr>
        <w:t>本项目不接受联合体投标。</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eastAsia" w:ascii="宋体" w:hAnsi="宋体" w:eastAsia="宋体" w:cs="宋体"/>
          <w:b/>
          <w:sz w:val="22"/>
          <w:szCs w:val="22"/>
          <w:lang w:eastAsia="zh-CN"/>
        </w:rPr>
      </w:pPr>
      <w:r>
        <w:rPr>
          <w:rFonts w:hint="eastAsia" w:ascii="宋体" w:hAnsi="宋体" w:eastAsia="宋体" w:cs="宋体"/>
          <w:b/>
          <w:i w:val="0"/>
          <w:caps w:val="0"/>
          <w:color w:val="333333"/>
          <w:spacing w:val="0"/>
          <w:sz w:val="22"/>
          <w:szCs w:val="22"/>
          <w:shd w:val="clear" w:color="auto" w:fill="FFFFFF"/>
        </w:rPr>
        <w:t>三、 采购文件的获取方式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lang w:eastAsia="zh-CN"/>
        </w:rPr>
      </w:pPr>
      <w:r>
        <w:rPr>
          <w:rFonts w:hint="eastAsia" w:ascii="宋体" w:hAnsi="宋体" w:eastAsia="宋体" w:cs="宋体"/>
          <w:i w:val="0"/>
          <w:caps w:val="0"/>
          <w:color w:val="333333"/>
          <w:spacing w:val="0"/>
          <w:sz w:val="21"/>
          <w:szCs w:val="21"/>
          <w:shd w:val="clear" w:color="auto" w:fill="FFFFFF"/>
        </w:rPr>
        <w:t>时间：</w:t>
      </w:r>
      <w:r>
        <w:rPr>
          <w:rFonts w:hint="eastAsia" w:ascii="宋体" w:hAnsi="宋体" w:eastAsia="宋体" w:cs="宋体"/>
          <w:i w:val="0"/>
          <w:caps w:val="0"/>
          <w:color w:val="333333"/>
          <w:spacing w:val="0"/>
          <w:sz w:val="21"/>
          <w:szCs w:val="21"/>
          <w:shd w:val="clear" w:color="auto" w:fill="FFFFFF"/>
          <w:lang w:val="en-US" w:eastAsia="zh-CN"/>
        </w:rPr>
        <w:t>2022年</w:t>
      </w:r>
      <w:r>
        <w:rPr>
          <w:rFonts w:hint="eastAsia" w:cs="宋体"/>
          <w:i w:val="0"/>
          <w:caps w:val="0"/>
          <w:color w:val="333333"/>
          <w:spacing w:val="0"/>
          <w:sz w:val="21"/>
          <w:szCs w:val="21"/>
          <w:shd w:val="clear" w:color="auto" w:fill="FFFFFF"/>
          <w:lang w:val="en-US" w:eastAsia="zh-CN"/>
        </w:rPr>
        <w:t>6</w:t>
      </w:r>
      <w:r>
        <w:rPr>
          <w:rFonts w:hint="eastAsia" w:ascii="宋体" w:hAnsi="宋体" w:eastAsia="宋体" w:cs="宋体"/>
          <w:i w:val="0"/>
          <w:caps w:val="0"/>
          <w:color w:val="333333"/>
          <w:spacing w:val="0"/>
          <w:sz w:val="21"/>
          <w:szCs w:val="21"/>
          <w:shd w:val="clear" w:color="auto" w:fill="FFFFFF"/>
          <w:lang w:val="en-US" w:eastAsia="zh-CN"/>
        </w:rPr>
        <w:t>月</w:t>
      </w:r>
      <w:r>
        <w:rPr>
          <w:rFonts w:hint="eastAsia" w:cs="宋体"/>
          <w:i w:val="0"/>
          <w:caps w:val="0"/>
          <w:color w:val="333333"/>
          <w:spacing w:val="0"/>
          <w:sz w:val="21"/>
          <w:szCs w:val="21"/>
          <w:shd w:val="clear" w:color="auto" w:fill="FFFFFF"/>
          <w:lang w:val="en-US" w:eastAsia="zh-CN"/>
        </w:rPr>
        <w:t>21</w:t>
      </w:r>
      <w:r>
        <w:rPr>
          <w:rFonts w:hint="eastAsia" w:ascii="宋体" w:hAnsi="宋体" w:eastAsia="宋体" w:cs="宋体"/>
          <w:i w:val="0"/>
          <w:caps w:val="0"/>
          <w:color w:val="333333"/>
          <w:spacing w:val="0"/>
          <w:sz w:val="21"/>
          <w:szCs w:val="21"/>
          <w:shd w:val="clear" w:color="auto" w:fill="FFFFFF"/>
          <w:lang w:val="en-US" w:eastAsia="zh-CN"/>
        </w:rPr>
        <w:t>日09:00:00---</w:t>
      </w:r>
      <w:r>
        <w:rPr>
          <w:rFonts w:hint="eastAsia" w:ascii="宋体" w:hAnsi="宋体" w:eastAsia="宋体" w:cs="宋体"/>
          <w:i w:val="0"/>
          <w:caps w:val="0"/>
          <w:color w:val="333333"/>
          <w:spacing w:val="0"/>
          <w:sz w:val="21"/>
          <w:szCs w:val="21"/>
          <w:shd w:val="clear" w:color="auto" w:fill="FFFFFF"/>
        </w:rPr>
        <w:t>202</w:t>
      </w:r>
      <w:r>
        <w:rPr>
          <w:rFonts w:hint="eastAsia" w:ascii="宋体" w:hAnsi="宋体" w:eastAsia="宋体" w:cs="宋体"/>
          <w:i w:val="0"/>
          <w:caps w:val="0"/>
          <w:color w:val="333333"/>
          <w:spacing w:val="0"/>
          <w:sz w:val="21"/>
          <w:szCs w:val="21"/>
          <w:shd w:val="clear" w:color="auto" w:fill="FFFFFF"/>
          <w:lang w:val="en-US" w:eastAsia="zh-CN"/>
        </w:rPr>
        <w:t>2</w:t>
      </w:r>
      <w:r>
        <w:rPr>
          <w:rFonts w:hint="eastAsia" w:ascii="宋体" w:hAnsi="宋体" w:eastAsia="宋体" w:cs="宋体"/>
          <w:i w:val="0"/>
          <w:caps w:val="0"/>
          <w:color w:val="333333"/>
          <w:spacing w:val="0"/>
          <w:sz w:val="21"/>
          <w:szCs w:val="21"/>
          <w:shd w:val="clear" w:color="auto" w:fill="FFFFFF"/>
          <w:lang w:eastAsia="zh-CN"/>
        </w:rPr>
        <w:t>年</w:t>
      </w:r>
      <w:r>
        <w:rPr>
          <w:rFonts w:hint="eastAsia" w:ascii="宋体" w:hAnsi="宋体" w:eastAsia="宋体" w:cs="宋体"/>
          <w:i w:val="0"/>
          <w:caps w:val="0"/>
          <w:color w:val="333333"/>
          <w:spacing w:val="0"/>
          <w:sz w:val="21"/>
          <w:szCs w:val="21"/>
          <w:shd w:val="clear" w:color="auto" w:fill="FFFFFF"/>
        </w:rPr>
        <w:t>6</w:t>
      </w:r>
      <w:r>
        <w:rPr>
          <w:rFonts w:hint="eastAsia" w:ascii="宋体" w:hAnsi="宋体" w:eastAsia="宋体" w:cs="宋体"/>
          <w:i w:val="0"/>
          <w:caps w:val="0"/>
          <w:color w:val="333333"/>
          <w:spacing w:val="0"/>
          <w:sz w:val="21"/>
          <w:szCs w:val="21"/>
          <w:shd w:val="clear" w:color="auto" w:fill="FFFFFF"/>
          <w:lang w:eastAsia="zh-CN"/>
        </w:rPr>
        <w:t>月</w:t>
      </w:r>
      <w:r>
        <w:rPr>
          <w:rFonts w:hint="eastAsia" w:cs="宋体"/>
          <w:i w:val="0"/>
          <w:caps w:val="0"/>
          <w:color w:val="333333"/>
          <w:spacing w:val="0"/>
          <w:sz w:val="21"/>
          <w:szCs w:val="21"/>
          <w:shd w:val="clear" w:color="auto" w:fill="FFFFFF"/>
          <w:lang w:val="en-US" w:eastAsia="zh-CN"/>
        </w:rPr>
        <w:t>23</w:t>
      </w:r>
      <w:r>
        <w:rPr>
          <w:rFonts w:hint="eastAsia" w:ascii="宋体" w:hAnsi="宋体" w:eastAsia="宋体" w:cs="宋体"/>
          <w:i w:val="0"/>
          <w:caps w:val="0"/>
          <w:color w:val="333333"/>
          <w:spacing w:val="0"/>
          <w:sz w:val="21"/>
          <w:szCs w:val="21"/>
          <w:shd w:val="clear" w:color="auto" w:fill="FFFFFF"/>
          <w:lang w:val="en-US" w:eastAsia="zh-CN"/>
        </w:rPr>
        <w:t>日</w:t>
      </w:r>
      <w:r>
        <w:rPr>
          <w:rFonts w:hint="eastAsia" w:ascii="宋体" w:hAnsi="宋体" w:eastAsia="宋体" w:cs="宋体"/>
          <w:i w:val="0"/>
          <w:caps w:val="0"/>
          <w:color w:val="333333"/>
          <w:spacing w:val="0"/>
          <w:sz w:val="21"/>
          <w:szCs w:val="21"/>
          <w:shd w:val="clear" w:color="auto" w:fill="FFFFFF"/>
        </w:rPr>
        <w:t>1</w:t>
      </w:r>
      <w:r>
        <w:rPr>
          <w:rFonts w:hint="eastAsia" w:ascii="宋体" w:hAnsi="宋体" w:eastAsia="宋体" w:cs="宋体"/>
          <w:i w:val="0"/>
          <w:caps w:val="0"/>
          <w:color w:val="333333"/>
          <w:spacing w:val="0"/>
          <w:sz w:val="21"/>
          <w:szCs w:val="21"/>
          <w:shd w:val="clear" w:color="auto" w:fill="FFFFFF"/>
          <w:lang w:val="en-US" w:eastAsia="zh-CN"/>
        </w:rPr>
        <w:t>8</w:t>
      </w:r>
      <w:r>
        <w:rPr>
          <w:rFonts w:hint="eastAsia" w:ascii="宋体" w:hAnsi="宋体" w:eastAsia="宋体" w:cs="宋体"/>
          <w:i w:val="0"/>
          <w:caps w:val="0"/>
          <w:color w:val="333333"/>
          <w:spacing w:val="0"/>
          <w:sz w:val="21"/>
          <w:szCs w:val="21"/>
          <w:shd w:val="clear" w:color="auto" w:fill="FFFFFF"/>
        </w:rPr>
        <w:t>:00:00</w:t>
      </w:r>
      <w:r>
        <w:rPr>
          <w:rFonts w:hint="eastAsia" w:ascii="宋体" w:hAnsi="宋体" w:eastAsia="宋体" w:cs="宋体"/>
          <w:i w:val="0"/>
          <w:caps w:val="0"/>
          <w:color w:val="333333"/>
          <w:spacing w:val="0"/>
          <w:sz w:val="21"/>
          <w:szCs w:val="21"/>
          <w:shd w:val="clear" w:color="auto" w:fill="FFFFFF"/>
          <w:lang w:eastAsia="zh-CN"/>
        </w:rPr>
        <w:t>（节假日除外）；</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lang w:eastAsia="zh-CN"/>
        </w:rPr>
      </w:pPr>
      <w:r>
        <w:rPr>
          <w:rFonts w:hint="eastAsia" w:ascii="宋体" w:hAnsi="宋体" w:eastAsia="宋体" w:cs="宋体"/>
          <w:i w:val="0"/>
          <w:caps w:val="0"/>
          <w:color w:val="333333"/>
          <w:spacing w:val="0"/>
          <w:sz w:val="21"/>
          <w:szCs w:val="21"/>
          <w:shd w:val="clear" w:color="auto" w:fill="FFFFFF"/>
        </w:rPr>
        <w:t>地点：</w:t>
      </w:r>
      <w:r>
        <w:rPr>
          <w:rFonts w:hint="eastAsia" w:ascii="宋体" w:hAnsi="宋体" w:eastAsia="宋体" w:cs="宋体"/>
          <w:i w:val="0"/>
          <w:caps w:val="0"/>
          <w:color w:val="333333"/>
          <w:spacing w:val="0"/>
          <w:sz w:val="21"/>
          <w:szCs w:val="21"/>
          <w:shd w:val="clear" w:color="auto" w:fill="FFFFFF"/>
          <w:lang w:val="en-US" w:eastAsia="zh-CN"/>
        </w:rPr>
        <w:t>陕西省铜川市新区大厦中户15楼</w:t>
      </w:r>
      <w:r>
        <w:rPr>
          <w:rFonts w:hint="eastAsia" w:ascii="宋体" w:hAnsi="宋体" w:eastAsia="宋体" w:cs="宋体"/>
          <w:i w:val="0"/>
          <w:caps w:val="0"/>
          <w:color w:val="333333"/>
          <w:spacing w:val="0"/>
          <w:sz w:val="21"/>
          <w:szCs w:val="21"/>
          <w:shd w:val="clear" w:color="auto" w:fill="FFFFFF"/>
          <w:lang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21"/>
          <w:szCs w:val="21"/>
          <w:shd w:val="clear" w:color="auto" w:fill="FFFFFF"/>
        </w:rPr>
        <w:t>方式：现场购买</w:t>
      </w:r>
      <w:r>
        <w:rPr>
          <w:rFonts w:hint="eastAsia" w:ascii="宋体" w:hAnsi="宋体" w:eastAsia="宋体" w:cs="宋体"/>
          <w:i w:val="0"/>
          <w:caps w:val="0"/>
          <w:color w:val="333333"/>
          <w:spacing w:val="0"/>
          <w:sz w:val="21"/>
          <w:szCs w:val="21"/>
          <w:shd w:val="clear" w:color="auto" w:fill="FFFFFF"/>
          <w:lang w:eastAsia="zh-CN"/>
        </w:rPr>
        <w:t>，谢绝邮寄；</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lang w:eastAsia="zh-CN"/>
        </w:rPr>
      </w:pPr>
      <w:r>
        <w:rPr>
          <w:rFonts w:hint="eastAsia" w:ascii="宋体" w:hAnsi="宋体" w:eastAsia="宋体" w:cs="宋体"/>
          <w:i w:val="0"/>
          <w:caps w:val="0"/>
          <w:color w:val="333333"/>
          <w:spacing w:val="0"/>
          <w:sz w:val="21"/>
          <w:szCs w:val="21"/>
          <w:shd w:val="clear" w:color="auto" w:fill="FFFFFF"/>
        </w:rPr>
        <w:t>售价： 每套</w:t>
      </w:r>
      <w:r>
        <w:rPr>
          <w:rFonts w:hint="eastAsia" w:ascii="宋体" w:hAnsi="宋体" w:eastAsia="宋体" w:cs="宋体"/>
          <w:i w:val="0"/>
          <w:caps w:val="0"/>
          <w:color w:val="333333"/>
          <w:spacing w:val="0"/>
          <w:sz w:val="21"/>
          <w:szCs w:val="21"/>
          <w:shd w:val="clear" w:color="auto" w:fill="FFFFFF"/>
          <w:lang w:val="en-US" w:eastAsia="zh-CN"/>
        </w:rPr>
        <w:t>0.00</w:t>
      </w:r>
      <w:r>
        <w:rPr>
          <w:rFonts w:hint="eastAsia" w:ascii="宋体" w:hAnsi="宋体" w:eastAsia="宋体" w:cs="宋体"/>
          <w:i w:val="0"/>
          <w:caps w:val="0"/>
          <w:color w:val="333333"/>
          <w:spacing w:val="0"/>
          <w:sz w:val="21"/>
          <w:szCs w:val="21"/>
          <w:shd w:val="clear" w:color="auto" w:fill="FFFFFF"/>
        </w:rPr>
        <w:t>元（人民币），售后不退</w:t>
      </w:r>
      <w:r>
        <w:rPr>
          <w:rFonts w:hint="eastAsia" w:ascii="宋体" w:hAnsi="宋体" w:eastAsia="宋体" w:cs="宋体"/>
          <w:i w:val="0"/>
          <w:caps w:val="0"/>
          <w:color w:val="333333"/>
          <w:spacing w:val="0"/>
          <w:sz w:val="21"/>
          <w:szCs w:val="21"/>
          <w:shd w:val="clear" w:color="auto" w:fill="FFFFFF"/>
          <w:lang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rPr>
      </w:pPr>
      <w:r>
        <w:rPr>
          <w:rStyle w:val="16"/>
          <w:rFonts w:hint="eastAsia" w:ascii="宋体" w:hAnsi="宋体" w:eastAsia="宋体" w:cs="宋体"/>
          <w:b/>
          <w:i w:val="0"/>
          <w:caps w:val="0"/>
          <w:color w:val="333333"/>
          <w:spacing w:val="0"/>
          <w:sz w:val="21"/>
          <w:szCs w:val="21"/>
          <w:shd w:val="clear" w:color="auto" w:fill="FFFFFF"/>
        </w:rPr>
        <w:t>注：1.购买</w:t>
      </w:r>
      <w:r>
        <w:rPr>
          <w:rStyle w:val="16"/>
          <w:rFonts w:hint="eastAsia" w:ascii="宋体" w:hAnsi="宋体" w:eastAsia="宋体" w:cs="宋体"/>
          <w:b/>
          <w:i w:val="0"/>
          <w:caps w:val="0"/>
          <w:color w:val="333333"/>
          <w:spacing w:val="0"/>
          <w:sz w:val="21"/>
          <w:szCs w:val="21"/>
          <w:shd w:val="clear" w:color="auto" w:fill="FFFFFF"/>
          <w:lang w:eastAsia="zh-CN"/>
        </w:rPr>
        <w:t>询价</w:t>
      </w:r>
      <w:r>
        <w:rPr>
          <w:rStyle w:val="16"/>
          <w:rFonts w:hint="eastAsia" w:ascii="宋体" w:hAnsi="宋体" w:eastAsia="宋体" w:cs="宋体"/>
          <w:b/>
          <w:i w:val="0"/>
          <w:caps w:val="0"/>
          <w:color w:val="333333"/>
          <w:spacing w:val="0"/>
          <w:sz w:val="21"/>
          <w:szCs w:val="21"/>
          <w:shd w:val="clear" w:color="auto" w:fill="FFFFFF"/>
        </w:rPr>
        <w:t>文件时需携带单位介绍信</w:t>
      </w:r>
      <w:r>
        <w:rPr>
          <w:rStyle w:val="16"/>
          <w:rFonts w:hint="eastAsia" w:ascii="宋体" w:hAnsi="宋体" w:eastAsia="宋体" w:cs="宋体"/>
          <w:b/>
          <w:i w:val="0"/>
          <w:caps w:val="0"/>
          <w:color w:val="333333"/>
          <w:spacing w:val="0"/>
          <w:sz w:val="21"/>
          <w:szCs w:val="21"/>
          <w:shd w:val="clear" w:color="auto" w:fill="FFFFFF"/>
          <w:lang w:val="en-US" w:eastAsia="zh-CN"/>
        </w:rPr>
        <w:t>/委托书，</w:t>
      </w:r>
      <w:r>
        <w:rPr>
          <w:rStyle w:val="16"/>
          <w:rFonts w:hint="eastAsia" w:ascii="宋体" w:hAnsi="宋体" w:eastAsia="宋体" w:cs="宋体"/>
          <w:b/>
          <w:i w:val="0"/>
          <w:caps w:val="0"/>
          <w:color w:val="333333"/>
          <w:spacing w:val="0"/>
          <w:sz w:val="21"/>
          <w:szCs w:val="21"/>
          <w:shd w:val="clear" w:color="auto" w:fill="FFFFFF"/>
        </w:rPr>
        <w:t>本人身份证</w:t>
      </w:r>
      <w:bookmarkStart w:id="15" w:name="_GoBack"/>
      <w:r>
        <w:rPr>
          <w:rStyle w:val="16"/>
          <w:rFonts w:hint="eastAsia" w:ascii="宋体" w:hAnsi="宋体" w:eastAsia="宋体" w:cs="宋体"/>
          <w:b/>
          <w:i w:val="0"/>
          <w:caps w:val="0"/>
          <w:color w:val="333333"/>
          <w:spacing w:val="0"/>
          <w:sz w:val="21"/>
          <w:szCs w:val="21"/>
          <w:shd w:val="clear" w:color="auto" w:fill="FFFFFF"/>
        </w:rPr>
        <w:t>原件</w:t>
      </w:r>
      <w:bookmarkEnd w:id="15"/>
      <w:r>
        <w:rPr>
          <w:rStyle w:val="16"/>
          <w:rFonts w:hint="eastAsia" w:ascii="宋体" w:hAnsi="宋体" w:eastAsia="宋体" w:cs="宋体"/>
          <w:b/>
          <w:i w:val="0"/>
          <w:caps w:val="0"/>
          <w:color w:val="333333"/>
          <w:spacing w:val="0"/>
          <w:sz w:val="21"/>
          <w:szCs w:val="21"/>
          <w:shd w:val="clear" w:color="auto" w:fill="FFFFFF"/>
          <w:lang w:eastAsia="zh-CN"/>
        </w:rPr>
        <w:t>并提供</w:t>
      </w:r>
      <w:r>
        <w:rPr>
          <w:rStyle w:val="16"/>
          <w:rFonts w:hint="eastAsia" w:ascii="宋体" w:hAnsi="宋体" w:eastAsia="宋体" w:cs="宋体"/>
          <w:b/>
          <w:i w:val="0"/>
          <w:caps w:val="0"/>
          <w:color w:val="333333"/>
          <w:spacing w:val="0"/>
          <w:sz w:val="21"/>
          <w:szCs w:val="21"/>
          <w:shd w:val="clear" w:color="auto" w:fill="FFFFFF"/>
        </w:rPr>
        <w:t>复印件</w:t>
      </w:r>
      <w:r>
        <w:rPr>
          <w:rStyle w:val="16"/>
          <w:rFonts w:hint="eastAsia" w:ascii="宋体" w:hAnsi="宋体" w:eastAsia="宋体" w:cs="宋体"/>
          <w:b/>
          <w:i w:val="0"/>
          <w:caps w:val="0"/>
          <w:color w:val="333333"/>
          <w:spacing w:val="0"/>
          <w:sz w:val="21"/>
          <w:szCs w:val="21"/>
          <w:shd w:val="clear" w:color="auto" w:fill="FFFFFF"/>
          <w:lang w:eastAsia="zh-CN"/>
        </w:rPr>
        <w:t>一套</w:t>
      </w:r>
      <w:r>
        <w:rPr>
          <w:rStyle w:val="16"/>
          <w:rFonts w:hint="eastAsia" w:ascii="宋体" w:hAnsi="宋体" w:eastAsia="宋体" w:cs="宋体"/>
          <w:b/>
          <w:i w:val="0"/>
          <w:caps w:val="0"/>
          <w:color w:val="333333"/>
          <w:spacing w:val="0"/>
          <w:sz w:val="21"/>
          <w:szCs w:val="21"/>
          <w:shd w:val="clear" w:color="auto" w:fill="FFFFFF"/>
        </w:rPr>
        <w:t>；2.请供应商按照陕西省财政厅《关于政府采购供应商注册登记有关事项的通知》中的要求，通过陕西省政府采购网（http://www.ccgp-shaanxi.gov.cn/）注册登记加入陕西省政府采购供应商库。</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eastAsia" w:ascii="宋体" w:hAnsi="宋体" w:eastAsia="宋体" w:cs="宋体"/>
          <w:b/>
          <w:sz w:val="22"/>
          <w:szCs w:val="22"/>
        </w:rPr>
      </w:pPr>
      <w:r>
        <w:rPr>
          <w:rFonts w:hint="eastAsia" w:ascii="宋体" w:hAnsi="宋体" w:eastAsia="宋体" w:cs="宋体"/>
          <w:b/>
          <w:i w:val="0"/>
          <w:caps w:val="0"/>
          <w:color w:val="333333"/>
          <w:spacing w:val="0"/>
          <w:sz w:val="22"/>
          <w:szCs w:val="22"/>
          <w:shd w:val="clear" w:color="auto" w:fill="FFFFFF"/>
        </w:rPr>
        <w:t>四、 响应文件递交</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截止时间：  202</w:t>
      </w:r>
      <w:r>
        <w:rPr>
          <w:rFonts w:hint="eastAsia" w:ascii="宋体" w:hAnsi="宋体" w:eastAsia="宋体" w:cs="宋体"/>
          <w:i w:val="0"/>
          <w:caps w:val="0"/>
          <w:color w:val="333333"/>
          <w:spacing w:val="0"/>
          <w:sz w:val="21"/>
          <w:szCs w:val="21"/>
          <w:shd w:val="clear" w:color="auto" w:fill="FFFFFF"/>
          <w:lang w:val="en-US" w:eastAsia="zh-CN"/>
        </w:rPr>
        <w:t>2</w:t>
      </w:r>
      <w:r>
        <w:rPr>
          <w:rFonts w:hint="eastAsia" w:ascii="宋体" w:hAnsi="宋体" w:eastAsia="宋体" w:cs="宋体"/>
          <w:i w:val="0"/>
          <w:caps w:val="0"/>
          <w:color w:val="333333"/>
          <w:spacing w:val="0"/>
          <w:sz w:val="21"/>
          <w:szCs w:val="21"/>
          <w:shd w:val="clear" w:color="auto" w:fill="FFFFFF"/>
          <w:lang w:eastAsia="zh-CN"/>
        </w:rPr>
        <w:t>年</w:t>
      </w:r>
      <w:r>
        <w:rPr>
          <w:rFonts w:hint="eastAsia" w:cs="宋体"/>
          <w:i w:val="0"/>
          <w:caps w:val="0"/>
          <w:color w:val="333333"/>
          <w:spacing w:val="0"/>
          <w:sz w:val="21"/>
          <w:szCs w:val="21"/>
          <w:shd w:val="clear" w:color="auto" w:fill="FFFFFF"/>
          <w:lang w:val="en-US" w:eastAsia="zh-CN"/>
        </w:rPr>
        <w:t>07</w:t>
      </w:r>
      <w:r>
        <w:rPr>
          <w:rFonts w:hint="eastAsia" w:ascii="宋体" w:hAnsi="宋体" w:eastAsia="宋体" w:cs="宋体"/>
          <w:i w:val="0"/>
          <w:caps w:val="0"/>
          <w:color w:val="333333"/>
          <w:spacing w:val="0"/>
          <w:sz w:val="21"/>
          <w:szCs w:val="21"/>
          <w:shd w:val="clear" w:color="auto" w:fill="FFFFFF"/>
          <w:lang w:eastAsia="zh-CN"/>
        </w:rPr>
        <w:t>月</w:t>
      </w:r>
      <w:r>
        <w:rPr>
          <w:rFonts w:hint="eastAsia" w:cs="宋体"/>
          <w:i w:val="0"/>
          <w:caps w:val="0"/>
          <w:color w:val="333333"/>
          <w:spacing w:val="0"/>
          <w:sz w:val="21"/>
          <w:szCs w:val="21"/>
          <w:shd w:val="clear" w:color="auto" w:fill="FFFFFF"/>
          <w:lang w:val="en-US" w:eastAsia="zh-CN"/>
        </w:rPr>
        <w:t>01</w:t>
      </w:r>
      <w:r>
        <w:rPr>
          <w:rFonts w:hint="eastAsia" w:ascii="宋体" w:hAnsi="宋体" w:eastAsia="宋体" w:cs="宋体"/>
          <w:i w:val="0"/>
          <w:caps w:val="0"/>
          <w:color w:val="333333"/>
          <w:spacing w:val="0"/>
          <w:sz w:val="21"/>
          <w:szCs w:val="21"/>
          <w:shd w:val="clear" w:color="auto" w:fill="FFFFFF"/>
          <w:lang w:val="en-US" w:eastAsia="zh-CN"/>
        </w:rPr>
        <w:t>日</w:t>
      </w:r>
      <w:r>
        <w:rPr>
          <w:rFonts w:hint="eastAsia" w:ascii="宋体" w:hAnsi="宋体" w:eastAsia="宋体" w:cs="宋体"/>
          <w:i w:val="0"/>
          <w:caps w:val="0"/>
          <w:color w:val="333333"/>
          <w:spacing w:val="0"/>
          <w:sz w:val="21"/>
          <w:szCs w:val="21"/>
          <w:shd w:val="clear" w:color="auto" w:fill="FFFFFF"/>
        </w:rPr>
        <w:t xml:space="preserve"> </w:t>
      </w:r>
      <w:r>
        <w:rPr>
          <w:rFonts w:hint="eastAsia" w:ascii="宋体" w:hAnsi="宋体" w:eastAsia="宋体" w:cs="宋体"/>
          <w:i w:val="0"/>
          <w:caps w:val="0"/>
          <w:color w:val="333333"/>
          <w:spacing w:val="0"/>
          <w:sz w:val="21"/>
          <w:szCs w:val="21"/>
          <w:shd w:val="clear" w:color="auto" w:fill="FFFFFF"/>
          <w:lang w:val="en-US" w:eastAsia="zh-CN"/>
        </w:rPr>
        <w:t>14</w:t>
      </w:r>
      <w:r>
        <w:rPr>
          <w:rFonts w:hint="eastAsia" w:ascii="宋体" w:hAnsi="宋体" w:eastAsia="宋体" w:cs="宋体"/>
          <w:i w:val="0"/>
          <w:caps w:val="0"/>
          <w:color w:val="333333"/>
          <w:spacing w:val="0"/>
          <w:sz w:val="21"/>
          <w:szCs w:val="21"/>
          <w:shd w:val="clear" w:color="auto" w:fill="FFFFFF"/>
        </w:rPr>
        <w:t>:</w:t>
      </w:r>
      <w:r>
        <w:rPr>
          <w:rFonts w:hint="eastAsia" w:ascii="宋体" w:hAnsi="宋体" w:eastAsia="宋体" w:cs="宋体"/>
          <w:i w:val="0"/>
          <w:caps w:val="0"/>
          <w:color w:val="333333"/>
          <w:spacing w:val="0"/>
          <w:sz w:val="21"/>
          <w:szCs w:val="21"/>
          <w:shd w:val="clear" w:color="auto" w:fill="FFFFFF"/>
          <w:lang w:val="en-US" w:eastAsia="zh-CN"/>
        </w:rPr>
        <w:t>3</w:t>
      </w:r>
      <w:r>
        <w:rPr>
          <w:rFonts w:hint="eastAsia" w:ascii="宋体" w:hAnsi="宋体" w:eastAsia="宋体" w:cs="宋体"/>
          <w:i w:val="0"/>
          <w:caps w:val="0"/>
          <w:color w:val="333333"/>
          <w:spacing w:val="0"/>
          <w:sz w:val="21"/>
          <w:szCs w:val="21"/>
          <w:shd w:val="clear" w:color="auto" w:fill="FFFFFF"/>
        </w:rPr>
        <w:t>0</w:t>
      </w:r>
      <w:r>
        <w:rPr>
          <w:rFonts w:hint="eastAsia" w:ascii="宋体" w:hAnsi="宋体" w:eastAsia="宋体" w:cs="宋体"/>
          <w:i w:val="0"/>
          <w:caps w:val="0"/>
          <w:color w:val="333333"/>
          <w:spacing w:val="0"/>
          <w:sz w:val="21"/>
          <w:szCs w:val="21"/>
          <w:shd w:val="clear" w:color="auto" w:fill="FFFFFF"/>
          <w:lang w:val="en-US" w:eastAsia="zh-CN"/>
        </w:rPr>
        <w:t>:00</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21"/>
          <w:szCs w:val="21"/>
          <w:shd w:val="clear" w:color="auto" w:fill="FFFFFF"/>
          <w:lang w:eastAsia="zh-CN"/>
        </w:rPr>
        <w:t>递交地点：</w:t>
      </w:r>
      <w:r>
        <w:rPr>
          <w:rFonts w:hint="eastAsia" w:ascii="宋体" w:hAnsi="宋体" w:eastAsia="宋体" w:cs="宋体"/>
          <w:i w:val="0"/>
          <w:caps w:val="0"/>
          <w:color w:val="333333"/>
          <w:spacing w:val="0"/>
          <w:sz w:val="21"/>
          <w:szCs w:val="21"/>
          <w:shd w:val="clear" w:color="auto" w:fill="FFFFFF"/>
          <w:lang w:val="en-US" w:eastAsia="zh-CN"/>
        </w:rPr>
        <w:t>陕西省铜川市新区大厦中户15楼</w:t>
      </w:r>
      <w:r>
        <w:rPr>
          <w:rFonts w:hint="eastAsia" w:ascii="宋体" w:hAnsi="宋体" w:eastAsia="宋体" w:cs="宋体"/>
          <w:i w:val="0"/>
          <w:caps w:val="0"/>
          <w:color w:val="333333"/>
          <w:spacing w:val="0"/>
          <w:sz w:val="21"/>
          <w:szCs w:val="21"/>
          <w:shd w:val="clear" w:color="auto" w:fill="FFFFFF"/>
          <w:lang w:eastAsia="zh-CN"/>
        </w:rPr>
        <w:t>会议室</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eastAsia" w:ascii="宋体" w:hAnsi="宋体" w:eastAsia="宋体" w:cs="宋体"/>
          <w:b/>
          <w:sz w:val="22"/>
          <w:szCs w:val="22"/>
        </w:rPr>
      </w:pPr>
      <w:r>
        <w:rPr>
          <w:rFonts w:hint="eastAsia" w:ascii="宋体" w:hAnsi="宋体" w:eastAsia="宋体" w:cs="宋体"/>
          <w:b/>
          <w:i w:val="0"/>
          <w:caps w:val="0"/>
          <w:color w:val="333333"/>
          <w:spacing w:val="0"/>
          <w:sz w:val="22"/>
          <w:szCs w:val="22"/>
          <w:shd w:val="clear" w:color="auto" w:fill="FFFFFF"/>
        </w:rPr>
        <w:t>五、公告期限</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rPr>
      </w:pPr>
      <w:r>
        <w:rPr>
          <w:rFonts w:hint="eastAsia" w:ascii="宋体" w:hAnsi="宋体" w:eastAsia="宋体" w:cs="宋体"/>
          <w:i w:val="0"/>
          <w:caps w:val="0"/>
          <w:color w:val="333333"/>
          <w:spacing w:val="0"/>
          <w:sz w:val="21"/>
          <w:szCs w:val="21"/>
          <w:shd w:val="clear" w:color="auto" w:fill="FFFFFF"/>
        </w:rPr>
        <w:t>自本公告发布之日起</w:t>
      </w:r>
      <w:r>
        <w:rPr>
          <w:rFonts w:hint="eastAsia" w:ascii="宋体" w:hAnsi="宋体" w:eastAsia="宋体" w:cs="宋体"/>
          <w:i w:val="0"/>
          <w:caps w:val="0"/>
          <w:color w:val="333333"/>
          <w:spacing w:val="0"/>
          <w:sz w:val="21"/>
          <w:szCs w:val="21"/>
          <w:shd w:val="clear" w:color="auto" w:fill="FFFFFF"/>
          <w:lang w:val="en-US" w:eastAsia="zh-CN"/>
        </w:rPr>
        <w:t>5</w:t>
      </w:r>
      <w:r>
        <w:rPr>
          <w:rFonts w:hint="eastAsia" w:ascii="宋体" w:hAnsi="宋体" w:eastAsia="宋体" w:cs="宋体"/>
          <w:i w:val="0"/>
          <w:caps w:val="0"/>
          <w:color w:val="333333"/>
          <w:spacing w:val="0"/>
          <w:sz w:val="21"/>
          <w:szCs w:val="21"/>
          <w:shd w:val="clear" w:color="auto" w:fill="FFFFFF"/>
        </w:rPr>
        <w:t>个工作日。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0" w:afterAutospacing="0" w:line="510" w:lineRule="atLeast"/>
        <w:ind w:left="0" w:right="0" w:firstLine="0"/>
        <w:rPr>
          <w:rFonts w:hint="eastAsia" w:ascii="宋体" w:hAnsi="宋体" w:eastAsia="宋体" w:cs="宋体"/>
          <w:b/>
          <w:sz w:val="22"/>
          <w:szCs w:val="22"/>
        </w:rPr>
      </w:pPr>
      <w:r>
        <w:rPr>
          <w:rFonts w:hint="eastAsia" w:ascii="宋体" w:hAnsi="宋体" w:eastAsia="宋体" w:cs="宋体"/>
          <w:b/>
          <w:i w:val="0"/>
          <w:caps w:val="0"/>
          <w:color w:val="333333"/>
          <w:spacing w:val="0"/>
          <w:sz w:val="22"/>
          <w:szCs w:val="22"/>
          <w:shd w:val="clear" w:color="auto" w:fill="FFFFFF"/>
          <w:lang w:eastAsia="zh-CN"/>
        </w:rPr>
        <w:t>六</w:t>
      </w:r>
      <w:r>
        <w:rPr>
          <w:rFonts w:hint="eastAsia" w:ascii="宋体" w:hAnsi="宋体" w:eastAsia="宋体" w:cs="宋体"/>
          <w:b/>
          <w:i w:val="0"/>
          <w:caps w:val="0"/>
          <w:color w:val="333333"/>
          <w:spacing w:val="0"/>
          <w:sz w:val="22"/>
          <w:szCs w:val="22"/>
          <w:shd w:val="clear" w:color="auto" w:fill="FFFFFF"/>
        </w:rPr>
        <w:t>、对本次采购提出询问，请按以下方式联系。</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21"/>
          <w:szCs w:val="21"/>
          <w:shd w:val="clear" w:color="auto" w:fill="FFFFFF"/>
        </w:rPr>
        <w:t>1、采购人信息：</w:t>
      </w:r>
      <w:r>
        <w:rPr>
          <w:rFonts w:hint="eastAsia" w:ascii="宋体" w:hAnsi="宋体" w:eastAsia="宋体" w:cs="宋体"/>
          <w:i w:val="0"/>
          <w:caps w:val="0"/>
          <w:color w:val="333333"/>
          <w:spacing w:val="0"/>
          <w:sz w:val="21"/>
          <w:szCs w:val="21"/>
          <w:shd w:val="clear" w:color="auto" w:fill="FFFFFF"/>
          <w:lang w:val="en-US" w:eastAsia="zh-CN"/>
        </w:rPr>
        <w:t xml:space="preserve"> </w:t>
      </w:r>
      <w:r>
        <w:rPr>
          <w:rFonts w:hint="eastAsia" w:ascii="宋体" w:hAnsi="宋体" w:eastAsia="宋体" w:cs="宋体"/>
          <w:i w:val="0"/>
          <w:caps w:val="0"/>
          <w:color w:val="333333"/>
          <w:spacing w:val="0"/>
          <w:sz w:val="21"/>
          <w:szCs w:val="21"/>
          <w:shd w:val="clear" w:color="auto" w:fill="FFFFFF"/>
          <w:lang w:eastAsia="zh-CN"/>
        </w:rPr>
        <w:t>铜川市福利彩票发行中心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21"/>
          <w:szCs w:val="21"/>
          <w:shd w:val="clear" w:color="auto" w:fill="FFFFFF"/>
        </w:rPr>
        <w:t>地址：陕西省铜川市耀州区便民服务大厅后楼5楼</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联系人：</w:t>
      </w:r>
      <w:r>
        <w:rPr>
          <w:rFonts w:hint="eastAsia" w:ascii="宋体" w:hAnsi="宋体" w:eastAsia="宋体" w:cs="宋体"/>
          <w:i w:val="0"/>
          <w:caps w:val="0"/>
          <w:color w:val="333333"/>
          <w:spacing w:val="0"/>
          <w:sz w:val="21"/>
          <w:szCs w:val="21"/>
          <w:shd w:val="clear" w:color="auto" w:fill="FFFFFF"/>
          <w:lang w:val="en-US" w:eastAsia="zh-CN"/>
        </w:rPr>
        <w:t>张工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lang w:val="en-US" w:eastAsia="zh-CN"/>
        </w:rPr>
        <w:t>电话：3162208</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rPr>
      </w:pPr>
      <w:r>
        <w:rPr>
          <w:rFonts w:hint="eastAsia" w:ascii="宋体" w:hAnsi="宋体" w:eastAsia="宋体" w:cs="宋体"/>
          <w:i w:val="0"/>
          <w:caps w:val="0"/>
          <w:color w:val="333333"/>
          <w:spacing w:val="0"/>
          <w:sz w:val="21"/>
          <w:szCs w:val="21"/>
          <w:shd w:val="clear" w:color="auto" w:fill="FFFFFF"/>
          <w:lang w:val="en-US" w:eastAsia="zh-CN"/>
        </w:rPr>
        <w:t>2</w:t>
      </w:r>
      <w:r>
        <w:rPr>
          <w:rFonts w:hint="eastAsia" w:ascii="宋体" w:hAnsi="宋体" w:eastAsia="宋体" w:cs="宋体"/>
          <w:i w:val="0"/>
          <w:caps w:val="0"/>
          <w:color w:val="333333"/>
          <w:spacing w:val="0"/>
          <w:sz w:val="21"/>
          <w:szCs w:val="21"/>
          <w:shd w:val="clear" w:color="auto" w:fill="FFFFFF"/>
        </w:rPr>
        <w:t>、采购代理机构信息</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lang w:val="en-US"/>
        </w:rPr>
      </w:pPr>
      <w:r>
        <w:rPr>
          <w:rFonts w:hint="eastAsia" w:ascii="宋体" w:hAnsi="宋体" w:eastAsia="宋体" w:cs="宋体"/>
          <w:i w:val="0"/>
          <w:caps w:val="0"/>
          <w:color w:val="333333"/>
          <w:spacing w:val="0"/>
          <w:sz w:val="21"/>
          <w:szCs w:val="21"/>
          <w:shd w:val="clear" w:color="auto" w:fill="FFFFFF"/>
        </w:rPr>
        <w:t>名称：</w:t>
      </w:r>
      <w:r>
        <w:rPr>
          <w:rFonts w:hint="eastAsia" w:ascii="宋体" w:hAnsi="宋体" w:eastAsia="宋体" w:cs="宋体"/>
          <w:i w:val="0"/>
          <w:caps w:val="0"/>
          <w:color w:val="333333"/>
          <w:spacing w:val="0"/>
          <w:sz w:val="21"/>
          <w:szCs w:val="21"/>
          <w:shd w:val="clear" w:color="auto" w:fill="FFFFFF"/>
          <w:lang w:val="en-US" w:eastAsia="zh-CN"/>
        </w:rPr>
        <w:t>陕西恒瑞项目管理有限公司</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联系地址：</w:t>
      </w:r>
      <w:r>
        <w:rPr>
          <w:rFonts w:hint="eastAsia" w:ascii="宋体" w:hAnsi="宋体" w:eastAsia="宋体" w:cs="宋体"/>
          <w:i w:val="0"/>
          <w:caps w:val="0"/>
          <w:color w:val="333333"/>
          <w:spacing w:val="0"/>
          <w:sz w:val="21"/>
          <w:szCs w:val="21"/>
          <w:shd w:val="clear" w:color="auto" w:fill="FFFFFF"/>
          <w:lang w:val="en-US" w:eastAsia="zh-CN"/>
        </w:rPr>
        <w:t>陕西省铜川市新区大厦中户15楼</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u w:val="none"/>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联系</w:t>
      </w:r>
      <w:r>
        <w:rPr>
          <w:rFonts w:hint="eastAsia" w:ascii="宋体" w:hAnsi="宋体" w:eastAsia="宋体" w:cs="宋体"/>
          <w:i w:val="0"/>
          <w:caps w:val="0"/>
          <w:color w:val="333333"/>
          <w:spacing w:val="0"/>
          <w:sz w:val="21"/>
          <w:szCs w:val="21"/>
          <w:shd w:val="clear" w:color="auto" w:fill="FFFFFF"/>
          <w:lang w:eastAsia="zh-CN"/>
        </w:rPr>
        <w:t>人</w:t>
      </w:r>
      <w:r>
        <w:rPr>
          <w:rFonts w:hint="eastAsia" w:ascii="宋体" w:hAnsi="宋体" w:eastAsia="宋体" w:cs="宋体"/>
          <w:i w:val="0"/>
          <w:caps w:val="0"/>
          <w:color w:val="333333"/>
          <w:spacing w:val="0"/>
          <w:sz w:val="21"/>
          <w:szCs w:val="21"/>
          <w:shd w:val="clear" w:color="auto" w:fill="FFFFFF"/>
        </w:rPr>
        <w:t>：</w:t>
      </w:r>
      <w:r>
        <w:rPr>
          <w:rFonts w:hint="eastAsia" w:ascii="宋体" w:hAnsi="宋体" w:eastAsia="宋体" w:cs="宋体"/>
          <w:i w:val="0"/>
          <w:caps w:val="0"/>
          <w:color w:val="333333"/>
          <w:spacing w:val="0"/>
          <w:sz w:val="21"/>
          <w:szCs w:val="21"/>
          <w:u w:val="none"/>
          <w:shd w:val="clear" w:color="auto" w:fill="FFFFFF"/>
          <w:lang w:val="en-US" w:eastAsia="zh-CN"/>
        </w:rPr>
        <w:t>胡工</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lang w:val="en-US" w:eastAsia="zh-CN"/>
        </w:rPr>
      </w:pPr>
      <w:r>
        <w:rPr>
          <w:rFonts w:hint="eastAsia" w:ascii="宋体" w:hAnsi="宋体" w:eastAsia="宋体" w:cs="宋体"/>
          <w:i w:val="0"/>
          <w:caps w:val="0"/>
          <w:color w:val="333333"/>
          <w:spacing w:val="0"/>
          <w:sz w:val="21"/>
          <w:szCs w:val="21"/>
          <w:u w:val="none"/>
          <w:shd w:val="clear" w:color="auto" w:fill="FFFFFF"/>
          <w:lang w:val="en-US" w:eastAsia="zh-CN"/>
        </w:rPr>
        <w:t>电话：13325398826</w:t>
      </w:r>
    </w:p>
    <w:p>
      <w:pPr>
        <w:rPr>
          <w:rFonts w:hint="eastAsia" w:ascii="宋体" w:hAnsi="宋体" w:eastAsia="宋体" w:cs="宋体"/>
        </w:rPr>
      </w:pPr>
      <w:r>
        <w:rPr>
          <w:rFonts w:hint="eastAsia" w:ascii="宋体" w:hAnsi="宋体" w:eastAsia="宋体" w:cs="宋体"/>
          <w:i w:val="0"/>
          <w:caps w:val="0"/>
          <w:color w:val="333333"/>
          <w:spacing w:val="0"/>
          <w:sz w:val="21"/>
          <w:szCs w:val="21"/>
          <w:shd w:val="clear" w:color="auto" w:fill="FFFFFF"/>
          <w:lang w:val="en-US" w:eastAsia="zh-CN"/>
        </w:rPr>
        <w:t xml:space="preserve">                              </w:t>
      </w:r>
      <w:r>
        <w:rPr>
          <w:rFonts w:hint="eastAsia" w:ascii="宋体" w:hAnsi="宋体" w:eastAsia="宋体" w:cs="宋体"/>
          <w:i w:val="0"/>
          <w:caps w:val="0"/>
          <w:color w:val="333333"/>
          <w:spacing w:val="0"/>
          <w:sz w:val="21"/>
          <w:szCs w:val="21"/>
          <w:shd w:val="clear" w:color="auto" w:fill="FFFFFF"/>
        </w:rPr>
        <w:t>202</w:t>
      </w:r>
      <w:r>
        <w:rPr>
          <w:rFonts w:hint="eastAsia" w:ascii="宋体" w:hAnsi="宋体" w:eastAsia="宋体" w:cs="宋体"/>
          <w:i w:val="0"/>
          <w:caps w:val="0"/>
          <w:color w:val="333333"/>
          <w:spacing w:val="0"/>
          <w:sz w:val="21"/>
          <w:szCs w:val="21"/>
          <w:shd w:val="clear" w:color="auto" w:fill="FFFFFF"/>
          <w:lang w:val="en-US" w:eastAsia="zh-CN"/>
        </w:rPr>
        <w:t>2</w:t>
      </w:r>
      <w:r>
        <w:rPr>
          <w:rFonts w:hint="eastAsia" w:ascii="宋体" w:hAnsi="宋体" w:eastAsia="宋体" w:cs="宋体"/>
          <w:i w:val="0"/>
          <w:caps w:val="0"/>
          <w:color w:val="333333"/>
          <w:spacing w:val="0"/>
          <w:sz w:val="21"/>
          <w:szCs w:val="21"/>
          <w:shd w:val="clear" w:color="auto" w:fill="FFFFFF"/>
        </w:rPr>
        <w:t>年</w:t>
      </w:r>
      <w:r>
        <w:rPr>
          <w:rFonts w:hint="eastAsia" w:ascii="宋体" w:hAnsi="宋体" w:eastAsia="宋体" w:cs="宋体"/>
          <w:i w:val="0"/>
          <w:caps w:val="0"/>
          <w:color w:val="333333"/>
          <w:spacing w:val="0"/>
          <w:sz w:val="21"/>
          <w:szCs w:val="21"/>
          <w:shd w:val="clear" w:color="auto" w:fill="FFFFFF"/>
          <w:lang w:val="en-US" w:eastAsia="zh-CN"/>
        </w:rPr>
        <w:t>0</w:t>
      </w:r>
      <w:r>
        <w:rPr>
          <w:rFonts w:hint="eastAsia" w:ascii="宋体" w:hAnsi="宋体" w:cs="宋体"/>
          <w:i w:val="0"/>
          <w:caps w:val="0"/>
          <w:color w:val="333333"/>
          <w:spacing w:val="0"/>
          <w:sz w:val="21"/>
          <w:szCs w:val="21"/>
          <w:shd w:val="clear" w:color="auto" w:fill="FFFFFF"/>
          <w:lang w:val="en-US" w:eastAsia="zh-CN"/>
        </w:rPr>
        <w:t>6</w:t>
      </w:r>
      <w:r>
        <w:rPr>
          <w:rFonts w:hint="eastAsia" w:ascii="宋体" w:hAnsi="宋体" w:eastAsia="宋体" w:cs="宋体"/>
          <w:i w:val="0"/>
          <w:caps w:val="0"/>
          <w:color w:val="333333"/>
          <w:spacing w:val="0"/>
          <w:sz w:val="21"/>
          <w:szCs w:val="21"/>
          <w:shd w:val="clear" w:color="auto" w:fill="FFFFFF"/>
        </w:rPr>
        <w:t>月</w:t>
      </w:r>
      <w:r>
        <w:rPr>
          <w:rFonts w:hint="eastAsia" w:ascii="宋体" w:hAnsi="宋体" w:eastAsia="宋体" w:cs="宋体"/>
          <w:i w:val="0"/>
          <w:caps w:val="0"/>
          <w:color w:val="333333"/>
          <w:spacing w:val="0"/>
          <w:sz w:val="21"/>
          <w:szCs w:val="21"/>
          <w:shd w:val="clear" w:color="auto" w:fill="FFFFFF"/>
          <w:lang w:val="en-US" w:eastAsia="zh-CN"/>
        </w:rPr>
        <w:t>2</w:t>
      </w:r>
      <w:r>
        <w:rPr>
          <w:rFonts w:hint="eastAsia" w:ascii="宋体" w:hAnsi="宋体" w:cs="宋体"/>
          <w:i w:val="0"/>
          <w:caps w:val="0"/>
          <w:color w:val="333333"/>
          <w:spacing w:val="0"/>
          <w:sz w:val="21"/>
          <w:szCs w:val="21"/>
          <w:shd w:val="clear" w:color="auto" w:fill="FFFFFF"/>
          <w:lang w:val="en-US" w:eastAsia="zh-CN"/>
        </w:rPr>
        <w:t>0</w:t>
      </w:r>
      <w:r>
        <w:rPr>
          <w:rFonts w:hint="eastAsia" w:ascii="宋体" w:hAnsi="宋体" w:eastAsia="宋体" w:cs="宋体"/>
          <w:i w:val="0"/>
          <w:caps w:val="0"/>
          <w:color w:val="333333"/>
          <w:spacing w:val="0"/>
          <w:sz w:val="21"/>
          <w:szCs w:val="21"/>
          <w:shd w:val="clear" w:color="auto" w:fill="FFFFFF"/>
        </w:rPr>
        <w:t>日</w:t>
      </w:r>
    </w:p>
    <w:p>
      <w:pPr>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tabs>
          <w:tab w:val="left" w:pos="2244"/>
        </w:tabs>
        <w:jc w:val="center"/>
        <w:rPr>
          <w:rFonts w:hint="eastAsia" w:ascii="宋体" w:hAnsi="宋体" w:eastAsia="宋体" w:cs="宋体"/>
          <w:b/>
          <w:i w:val="0"/>
          <w:caps w:val="0"/>
          <w:color w:val="333333"/>
          <w:spacing w:val="0"/>
          <w:kern w:val="44"/>
          <w:sz w:val="30"/>
          <w:szCs w:val="30"/>
          <w:shd w:val="clear" w:color="auto" w:fill="FFFFFF"/>
          <w:lang w:val="en-US" w:eastAsia="zh-CN" w:bidi="ar-SA"/>
        </w:rPr>
      </w:pPr>
      <w:r>
        <w:rPr>
          <w:rFonts w:hint="eastAsia" w:ascii="宋体" w:hAnsi="宋体" w:eastAsia="宋体" w:cs="宋体"/>
          <w:b/>
          <w:i w:val="0"/>
          <w:caps w:val="0"/>
          <w:color w:val="333333"/>
          <w:spacing w:val="0"/>
          <w:kern w:val="44"/>
          <w:sz w:val="30"/>
          <w:szCs w:val="30"/>
          <w:shd w:val="clear" w:color="auto" w:fill="FFFFFF"/>
          <w:lang w:val="en-US" w:eastAsia="zh-CN" w:bidi="ar-SA"/>
        </w:rPr>
        <w:t>第二章、</w:t>
      </w:r>
      <w:r>
        <w:rPr>
          <w:rFonts w:hint="eastAsia" w:ascii="宋体" w:hAnsi="宋体" w:eastAsia="宋体" w:cs="宋体"/>
          <w:b/>
          <w:i w:val="0"/>
          <w:caps w:val="0"/>
          <w:color w:val="333333"/>
          <w:spacing w:val="0"/>
          <w:kern w:val="44"/>
          <w:sz w:val="30"/>
          <w:szCs w:val="30"/>
          <w:shd w:val="clear" w:color="auto" w:fill="FFFFFF"/>
          <w:lang w:val="zh-CN" w:eastAsia="zh-CN" w:bidi="ar-SA"/>
        </w:rPr>
        <w:t>供应商须知</w:t>
      </w:r>
      <w:r>
        <w:rPr>
          <w:rFonts w:hint="eastAsia" w:ascii="宋体" w:hAnsi="宋体" w:eastAsia="宋体" w:cs="宋体"/>
          <w:b/>
          <w:i w:val="0"/>
          <w:caps w:val="0"/>
          <w:color w:val="333333"/>
          <w:spacing w:val="0"/>
          <w:kern w:val="44"/>
          <w:sz w:val="30"/>
          <w:szCs w:val="30"/>
          <w:shd w:val="clear" w:color="auto" w:fill="FFFFFF"/>
          <w:lang w:val="en-US" w:eastAsia="zh-CN" w:bidi="ar-SA"/>
        </w:rPr>
        <w:t>及前附表</w:t>
      </w:r>
    </w:p>
    <w:p>
      <w:pPr>
        <w:spacing w:line="360" w:lineRule="auto"/>
        <w:jc w:val="center"/>
        <w:rPr>
          <w:rFonts w:hint="eastAsia" w:ascii="宋体" w:hAnsi="宋体" w:eastAsia="宋体" w:cs="宋体"/>
          <w:b/>
          <w:bCs/>
          <w:sz w:val="32"/>
          <w:szCs w:val="32"/>
        </w:rPr>
      </w:pPr>
      <w:bookmarkStart w:id="0" w:name="_Toc458779088"/>
      <w:bookmarkStart w:id="1" w:name="_Toc4760"/>
      <w:bookmarkStart w:id="2" w:name="_Toc458779353"/>
      <w:bookmarkStart w:id="3" w:name="_Toc458779284"/>
      <w:r>
        <w:rPr>
          <w:rFonts w:hint="eastAsia" w:ascii="宋体" w:hAnsi="宋体" w:eastAsia="宋体" w:cs="宋体"/>
          <w:b/>
          <w:bCs/>
          <w:sz w:val="32"/>
          <w:szCs w:val="32"/>
        </w:rPr>
        <w:t xml:space="preserve">一、 </w:t>
      </w:r>
      <w:r>
        <w:rPr>
          <w:rFonts w:hint="eastAsia" w:ascii="宋体" w:hAnsi="宋体" w:eastAsia="宋体" w:cs="宋体"/>
          <w:b/>
          <w:bCs/>
          <w:sz w:val="32"/>
          <w:szCs w:val="32"/>
          <w:lang w:val="zh-CN"/>
        </w:rPr>
        <w:t>供应商</w:t>
      </w:r>
      <w:r>
        <w:rPr>
          <w:rFonts w:hint="eastAsia" w:ascii="宋体" w:hAnsi="宋体" w:eastAsia="宋体" w:cs="宋体"/>
          <w:b/>
          <w:bCs/>
          <w:sz w:val="32"/>
          <w:szCs w:val="32"/>
        </w:rPr>
        <w:t>须知前附表</w:t>
      </w:r>
      <w:bookmarkEnd w:id="0"/>
      <w:bookmarkEnd w:id="1"/>
      <w:bookmarkEnd w:id="2"/>
      <w:bookmarkEnd w:id="3"/>
    </w:p>
    <w:p>
      <w:pPr>
        <w:jc w:val="center"/>
        <w:rPr>
          <w:rFonts w:hint="eastAsia" w:ascii="宋体" w:hAnsi="宋体" w:eastAsia="宋体" w:cs="宋体"/>
          <w:b/>
          <w:sz w:val="15"/>
          <w:szCs w:val="15"/>
        </w:rPr>
      </w:pPr>
    </w:p>
    <w:tbl>
      <w:tblPr>
        <w:tblStyle w:val="13"/>
        <w:tblW w:w="101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2"/>
        <w:gridCol w:w="1776"/>
        <w:gridCol w:w="74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sz w:val="24"/>
              </w:rPr>
            </w:pPr>
            <w:r>
              <w:rPr>
                <w:rFonts w:hint="eastAsia" w:ascii="宋体" w:hAnsi="宋体" w:eastAsia="宋体" w:cs="宋体"/>
                <w:b/>
                <w:sz w:val="24"/>
              </w:rPr>
              <w:t>条款号</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sz w:val="24"/>
              </w:rPr>
            </w:pPr>
            <w:r>
              <w:rPr>
                <w:rFonts w:hint="eastAsia" w:ascii="宋体" w:hAnsi="宋体" w:eastAsia="宋体" w:cs="宋体"/>
                <w:b/>
                <w:sz w:val="24"/>
              </w:rPr>
              <w:t>条款</w:t>
            </w:r>
          </w:p>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sz w:val="24"/>
              </w:rPr>
            </w:pPr>
            <w:r>
              <w:rPr>
                <w:rFonts w:hint="eastAsia" w:ascii="宋体" w:hAnsi="宋体" w:eastAsia="宋体" w:cs="宋体"/>
                <w:b/>
                <w:sz w:val="24"/>
              </w:rPr>
              <w:t>内容提示</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jc w:val="center"/>
              <w:textAlignment w:val="auto"/>
              <w:rPr>
                <w:rFonts w:hint="eastAsia" w:ascii="宋体" w:hAnsi="宋体" w:eastAsia="宋体" w:cs="宋体"/>
                <w:b/>
                <w:sz w:val="24"/>
              </w:rPr>
            </w:pPr>
            <w:r>
              <w:rPr>
                <w:rFonts w:hint="eastAsia" w:ascii="宋体" w:hAnsi="宋体" w:eastAsia="宋体" w:cs="宋体"/>
                <w:b/>
                <w:sz w:val="24"/>
              </w:rPr>
              <w:t>编 列 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8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1.1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eastAsia="zh-CN"/>
              </w:rPr>
            </w:pPr>
            <w:r>
              <w:rPr>
                <w:rFonts w:hint="eastAsia" w:ascii="宋体" w:hAnsi="宋体" w:eastAsia="宋体" w:cs="宋体"/>
                <w:sz w:val="24"/>
                <w:lang w:eastAsia="zh-CN"/>
              </w:rPr>
              <w:t>采购人</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lang w:eastAsia="zh-CN"/>
              </w:rPr>
            </w:pPr>
            <w:r>
              <w:rPr>
                <w:rFonts w:hint="eastAsia" w:ascii="宋体" w:hAnsi="宋体" w:eastAsia="宋体" w:cs="宋体"/>
                <w:sz w:val="24"/>
              </w:rPr>
              <w:t>名</w:t>
            </w:r>
            <w:r>
              <w:rPr>
                <w:rFonts w:hint="eastAsia" w:ascii="宋体" w:hAnsi="宋体" w:eastAsia="宋体" w:cs="宋体"/>
                <w:sz w:val="24"/>
                <w:lang w:eastAsia="zh-CN"/>
              </w:rPr>
              <w:t>称：铜川市福利彩票发行中心</w:t>
            </w:r>
            <w:r>
              <w:rPr>
                <w:rFonts w:hint="eastAsia" w:ascii="宋体" w:hAnsi="宋体" w:eastAsia="宋体" w:cs="宋体"/>
                <w:sz w:val="24"/>
                <w:lang w:eastAsia="zh-CN"/>
              </w:rPr>
              <w:br w:type="textWrapping"/>
            </w:r>
            <w:r>
              <w:rPr>
                <w:rFonts w:hint="eastAsia" w:ascii="宋体" w:hAnsi="宋体" w:eastAsia="宋体" w:cs="宋体"/>
                <w:sz w:val="24"/>
                <w:lang w:eastAsia="zh-CN"/>
              </w:rPr>
              <w:t>地址：铜川市新区齐庆路2号</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lang w:val="en-US" w:eastAsia="zh-CN"/>
              </w:rPr>
            </w:pPr>
            <w:r>
              <w:rPr>
                <w:rFonts w:hint="eastAsia" w:ascii="宋体" w:hAnsi="宋体" w:eastAsia="宋体" w:cs="宋体"/>
                <w:sz w:val="24"/>
                <w:lang w:eastAsia="zh-CN"/>
              </w:rPr>
              <w:t>联系人：</w:t>
            </w:r>
            <w:r>
              <w:rPr>
                <w:rFonts w:hint="eastAsia" w:ascii="宋体" w:hAnsi="宋体" w:eastAsia="宋体" w:cs="宋体"/>
                <w:sz w:val="24"/>
                <w:lang w:val="en-US" w:eastAsia="zh-CN"/>
              </w:rPr>
              <w:t>张工</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lang w:val="en-US" w:eastAsia="zh-CN"/>
              </w:rPr>
            </w:pPr>
            <w:r>
              <w:rPr>
                <w:rFonts w:hint="eastAsia" w:ascii="宋体" w:hAnsi="宋体" w:eastAsia="宋体" w:cs="宋体"/>
                <w:sz w:val="24"/>
                <w:lang w:eastAsia="zh-CN"/>
              </w:rPr>
              <w:t>电话：</w:t>
            </w:r>
            <w:r>
              <w:rPr>
                <w:rFonts w:hint="eastAsia" w:ascii="宋体" w:hAnsi="宋体" w:eastAsia="宋体" w:cs="宋体"/>
                <w:sz w:val="24"/>
                <w:lang w:val="en-US" w:eastAsia="zh-CN"/>
              </w:rPr>
              <w:t>3162208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2.1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lang w:eastAsia="zh-CN"/>
              </w:rPr>
              <w:t>采购</w:t>
            </w:r>
            <w:r>
              <w:rPr>
                <w:rFonts w:hint="eastAsia" w:ascii="宋体" w:hAnsi="宋体" w:eastAsia="宋体" w:cs="宋体"/>
                <w:sz w:val="24"/>
              </w:rPr>
              <w:t>代理机构</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lang w:val="en-US" w:eastAsia="zh-CN"/>
              </w:rPr>
            </w:pPr>
            <w:r>
              <w:rPr>
                <w:rFonts w:hint="eastAsia" w:ascii="宋体" w:hAnsi="宋体" w:eastAsia="宋体" w:cs="宋体"/>
                <w:sz w:val="24"/>
              </w:rPr>
              <w:t>名称：陕西</w:t>
            </w:r>
            <w:r>
              <w:rPr>
                <w:rFonts w:hint="eastAsia" w:ascii="宋体" w:hAnsi="宋体" w:eastAsia="宋体" w:cs="宋体"/>
                <w:sz w:val="24"/>
                <w:lang w:val="en-US" w:eastAsia="zh-CN"/>
              </w:rPr>
              <w:t>恒瑞项目管理有限公司</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lang w:val="en-US" w:eastAsia="zh-CN"/>
              </w:rPr>
            </w:pPr>
            <w:r>
              <w:rPr>
                <w:rFonts w:hint="eastAsia" w:ascii="宋体" w:hAnsi="宋体" w:eastAsia="宋体" w:cs="宋体"/>
                <w:sz w:val="24"/>
              </w:rPr>
              <w:t>地址：</w:t>
            </w:r>
            <w:r>
              <w:rPr>
                <w:rFonts w:hint="eastAsia" w:ascii="宋体" w:hAnsi="宋体" w:eastAsia="宋体" w:cs="宋体"/>
                <w:sz w:val="24"/>
                <w:lang w:val="en-US" w:eastAsia="zh-CN"/>
              </w:rPr>
              <w:t>陕西省铜川市新区大厦中户15楼</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lang w:eastAsia="zh-CN"/>
              </w:rPr>
            </w:pPr>
            <w:r>
              <w:rPr>
                <w:rFonts w:hint="eastAsia" w:ascii="宋体" w:hAnsi="宋体" w:eastAsia="宋体" w:cs="宋体"/>
                <w:sz w:val="24"/>
              </w:rPr>
              <w:t>联系人：</w:t>
            </w:r>
            <w:r>
              <w:rPr>
                <w:rFonts w:hint="eastAsia" w:ascii="宋体" w:hAnsi="宋体" w:eastAsia="宋体" w:cs="宋体"/>
                <w:sz w:val="24"/>
                <w:lang w:val="en-US" w:eastAsia="zh-CN"/>
              </w:rPr>
              <w:t>胡</w:t>
            </w:r>
            <w:r>
              <w:rPr>
                <w:rFonts w:hint="eastAsia" w:ascii="宋体" w:hAnsi="宋体" w:eastAsia="宋体" w:cs="宋体"/>
                <w:sz w:val="24"/>
                <w:lang w:eastAsia="zh-CN"/>
              </w:rPr>
              <w:t>工</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lang w:val="en-US"/>
              </w:rPr>
            </w:pPr>
            <w:r>
              <w:rPr>
                <w:rFonts w:hint="eastAsia" w:ascii="宋体" w:hAnsi="宋体" w:eastAsia="宋体" w:cs="宋体"/>
                <w:sz w:val="24"/>
              </w:rPr>
              <w:t>电  话：</w:t>
            </w:r>
            <w:r>
              <w:rPr>
                <w:rFonts w:hint="eastAsia" w:ascii="宋体" w:hAnsi="宋体" w:eastAsia="宋体" w:cs="宋体"/>
                <w:sz w:val="24"/>
                <w:lang w:val="en-US" w:eastAsia="zh-CN"/>
              </w:rPr>
              <w:t>13325398826</w:t>
            </w:r>
            <w:r>
              <w:rPr>
                <w:rFonts w:hint="eastAsia" w:ascii="宋体" w:hAnsi="宋体" w:eastAsia="宋体" w:cs="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2.2</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合格的供应商</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1.符合询价</w:t>
            </w:r>
            <w:r>
              <w:rPr>
                <w:rFonts w:hint="eastAsia" w:ascii="宋体" w:hAnsi="宋体" w:eastAsia="宋体" w:cs="宋体"/>
                <w:sz w:val="24"/>
                <w:lang w:eastAsia="zh-CN"/>
              </w:rPr>
              <w:t>通知书</w:t>
            </w:r>
            <w:r>
              <w:rPr>
                <w:rFonts w:hint="eastAsia" w:ascii="宋体" w:hAnsi="宋体" w:eastAsia="宋体" w:cs="宋体"/>
                <w:sz w:val="24"/>
              </w:rPr>
              <w:t>中对供应商的资格要求；</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2.</w:t>
            </w:r>
            <w:r>
              <w:rPr>
                <w:rFonts w:hint="eastAsia" w:ascii="宋体" w:hAnsi="宋体" w:eastAsia="宋体" w:cs="宋体"/>
                <w:sz w:val="24"/>
                <w:lang w:eastAsia="zh-CN"/>
              </w:rPr>
              <w:t>响应文件</w:t>
            </w:r>
            <w:r>
              <w:rPr>
                <w:rFonts w:hint="eastAsia" w:ascii="宋体" w:hAnsi="宋体" w:eastAsia="宋体" w:cs="宋体"/>
                <w:sz w:val="24"/>
              </w:rPr>
              <w:t>符合</w:t>
            </w:r>
            <w:r>
              <w:rPr>
                <w:rFonts w:hint="eastAsia" w:ascii="宋体" w:hAnsi="宋体" w:eastAsia="宋体" w:cs="宋体"/>
                <w:sz w:val="24"/>
                <w:lang w:eastAsia="zh-CN"/>
              </w:rPr>
              <w:t>询价通知书</w:t>
            </w:r>
            <w:r>
              <w:rPr>
                <w:rFonts w:hint="eastAsia" w:ascii="宋体" w:hAnsi="宋体" w:eastAsia="宋体" w:cs="宋体"/>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1"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eastAsia="zh-CN"/>
              </w:rPr>
            </w:pPr>
            <w:r>
              <w:rPr>
                <w:rFonts w:hint="eastAsia" w:ascii="宋体" w:hAnsi="宋体" w:eastAsia="宋体" w:cs="宋体"/>
                <w:sz w:val="24"/>
              </w:rPr>
              <w:t>2.</w:t>
            </w:r>
            <w:r>
              <w:rPr>
                <w:rFonts w:hint="eastAsia" w:ascii="宋体" w:hAnsi="宋体" w:eastAsia="宋体" w:cs="宋体"/>
                <w:sz w:val="24"/>
                <w:lang w:val="en-US" w:eastAsia="zh-CN"/>
              </w:rPr>
              <w:t>4</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是否接受</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联合体</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3</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供应商信用</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信息查询</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lang w:eastAsia="zh-CN"/>
              </w:rPr>
              <w:t>供应商不得在“信用中国(www.creditchina.gov.cn)”被列入“失信被执行人”、“重大税收违法案件当事人名单”，及政府采购严重违法失信行为记录名单查询否则，按照无效询价处理。不得为“中国政府采购网(www.ccgp.gov.cn)” 政府采购严重违法失信行为记录名单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eastAsia="zh-CN"/>
              </w:rPr>
            </w:pPr>
            <w:r>
              <w:rPr>
                <w:rFonts w:hint="eastAsia" w:ascii="宋体" w:hAnsi="宋体" w:eastAsia="宋体" w:cs="宋体"/>
                <w:sz w:val="24"/>
                <w:lang w:val="en-US" w:eastAsia="zh-CN"/>
              </w:rPr>
              <w:t>4</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询价内容的</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实质性响应</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要求</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highlight w:val="yellow"/>
                <w:lang w:eastAsia="zh-CN"/>
              </w:rPr>
            </w:pPr>
            <w:r>
              <w:rPr>
                <w:rFonts w:hint="eastAsia" w:ascii="宋体" w:hAnsi="宋体" w:eastAsia="宋体" w:cs="宋体"/>
                <w:sz w:val="24"/>
              </w:rPr>
              <w:t>本</w:t>
            </w:r>
            <w:r>
              <w:rPr>
                <w:rFonts w:hint="eastAsia" w:ascii="宋体" w:hAnsi="宋体" w:eastAsia="宋体" w:cs="宋体"/>
                <w:sz w:val="24"/>
                <w:lang w:eastAsia="zh-CN"/>
              </w:rPr>
              <w:t>询价通知书</w:t>
            </w:r>
            <w:r>
              <w:rPr>
                <w:rFonts w:hint="eastAsia" w:ascii="宋体" w:hAnsi="宋体" w:eastAsia="宋体" w:cs="宋体"/>
                <w:sz w:val="24"/>
              </w:rPr>
              <w:t>“采购内容</w:t>
            </w:r>
            <w:r>
              <w:rPr>
                <w:rFonts w:hint="eastAsia" w:ascii="宋体" w:hAnsi="宋体" w:eastAsia="宋体" w:cs="宋体"/>
                <w:sz w:val="24"/>
                <w:highlight w:val="none"/>
                <w:lang w:val="en-US" w:eastAsia="zh-CN"/>
              </w:rPr>
              <w:t>和</w:t>
            </w:r>
            <w:r>
              <w:rPr>
                <w:rFonts w:hint="eastAsia" w:ascii="宋体" w:hAnsi="宋体" w:eastAsia="宋体" w:cs="宋体"/>
                <w:sz w:val="24"/>
                <w:highlight w:val="none"/>
              </w:rPr>
              <w:t>要</w:t>
            </w:r>
            <w:r>
              <w:rPr>
                <w:rFonts w:hint="eastAsia" w:ascii="宋体" w:hAnsi="宋体" w:eastAsia="宋体" w:cs="宋体"/>
                <w:sz w:val="24"/>
              </w:rPr>
              <w:t>求</w:t>
            </w:r>
            <w:r>
              <w:rPr>
                <w:rFonts w:hint="eastAsia" w:ascii="宋体" w:hAnsi="宋体" w:eastAsia="宋体" w:cs="宋体"/>
                <w:sz w:val="24"/>
                <w:lang w:eastAsia="zh-CN"/>
              </w:rPr>
              <w:t>，</w:t>
            </w:r>
            <w:r>
              <w:rPr>
                <w:rFonts w:hint="eastAsia" w:ascii="宋体" w:hAnsi="宋体" w:eastAsia="宋体" w:cs="宋体"/>
                <w:sz w:val="24"/>
              </w:rPr>
              <w:t>不允许</w:t>
            </w:r>
            <w:r>
              <w:rPr>
                <w:rFonts w:hint="eastAsia" w:ascii="宋体" w:hAnsi="宋体" w:eastAsia="宋体" w:cs="宋体"/>
                <w:sz w:val="24"/>
                <w:lang w:eastAsia="zh-CN"/>
              </w:rPr>
              <w:t>出现</w:t>
            </w:r>
            <w:r>
              <w:rPr>
                <w:rFonts w:hint="eastAsia" w:ascii="宋体" w:hAnsi="宋体" w:eastAsia="宋体" w:cs="宋体"/>
                <w:sz w:val="24"/>
              </w:rPr>
              <w:t>负偏离</w:t>
            </w:r>
            <w:r>
              <w:rPr>
                <w:rFonts w:hint="eastAsia" w:ascii="宋体" w:hAnsi="宋体" w:eastAsia="宋体" w:cs="宋体"/>
                <w:sz w:val="24"/>
                <w:lang w:eastAsia="zh-CN"/>
              </w:rPr>
              <w:t>或不响应</w:t>
            </w:r>
            <w:r>
              <w:rPr>
                <w:rFonts w:hint="eastAsia" w:ascii="宋体" w:hAnsi="宋体" w:eastAsia="宋体" w:cs="宋体"/>
                <w:sz w:val="24"/>
              </w:rPr>
              <w:t>实质性要求和条件</w:t>
            </w:r>
            <w:r>
              <w:rPr>
                <w:rFonts w:hint="eastAsia" w:ascii="宋体" w:hAnsi="宋体" w:eastAsia="宋体" w:cs="宋体"/>
                <w:sz w:val="24"/>
                <w:lang w:val="en-US" w:eastAsia="zh-CN"/>
              </w:rPr>
              <w:t>,否则</w:t>
            </w:r>
            <w:r>
              <w:rPr>
                <w:rFonts w:hint="eastAsia" w:ascii="宋体" w:hAnsi="宋体" w:eastAsia="宋体" w:cs="宋体"/>
                <w:sz w:val="24"/>
                <w:lang w:eastAsia="zh-CN"/>
              </w:rPr>
              <w:t>视为</w:t>
            </w:r>
            <w:r>
              <w:rPr>
                <w:rFonts w:hint="eastAsia" w:ascii="宋体" w:hAnsi="宋体" w:eastAsia="宋体" w:cs="宋体"/>
                <w:sz w:val="24"/>
              </w:rPr>
              <w:t>无效</w:t>
            </w:r>
            <w:r>
              <w:rPr>
                <w:rFonts w:hint="eastAsia" w:ascii="宋体" w:hAnsi="宋体" w:eastAsia="宋体" w:cs="宋体"/>
                <w:sz w:val="24"/>
                <w:lang w:eastAsia="zh-CN"/>
              </w:rPr>
              <w:t>询价通知书处理</w:t>
            </w:r>
            <w:r>
              <w:rPr>
                <w:rFonts w:hint="eastAsia" w:ascii="宋体" w:hAnsi="宋体" w:eastAsia="宋体" w:cs="宋体"/>
                <w:sz w:val="24"/>
              </w:rPr>
              <w:t>，</w:t>
            </w:r>
            <w:r>
              <w:rPr>
                <w:rFonts w:hint="eastAsia" w:ascii="宋体" w:hAnsi="宋体" w:eastAsia="宋体" w:cs="宋体"/>
                <w:sz w:val="24"/>
                <w:lang w:eastAsia="zh-CN"/>
              </w:rPr>
              <w:t>不得进入后续评审环节。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7.1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lang w:eastAsia="zh-CN"/>
              </w:rPr>
              <w:t>采购</w:t>
            </w:r>
            <w:r>
              <w:rPr>
                <w:rFonts w:hint="eastAsia" w:ascii="宋体" w:hAnsi="宋体" w:eastAsia="宋体" w:cs="宋体"/>
                <w:sz w:val="24"/>
              </w:rPr>
              <w:t>代理机构</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澄清时间</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对于在规定时间内收到的供应商提出的询问书面材料，</w:t>
            </w:r>
            <w:r>
              <w:rPr>
                <w:rFonts w:hint="eastAsia" w:ascii="宋体" w:hAnsi="宋体" w:eastAsia="宋体" w:cs="宋体"/>
                <w:sz w:val="24"/>
                <w:lang w:eastAsia="zh-CN"/>
              </w:rPr>
              <w:t>采购</w:t>
            </w:r>
            <w:r>
              <w:rPr>
                <w:rFonts w:hint="eastAsia" w:ascii="宋体" w:hAnsi="宋体" w:eastAsia="宋体" w:cs="宋体"/>
                <w:sz w:val="24"/>
              </w:rPr>
              <w:t>代理机构将按程序及时作出答复，如若对本</w:t>
            </w:r>
            <w:r>
              <w:rPr>
                <w:rFonts w:hint="eastAsia" w:ascii="宋体" w:hAnsi="宋体" w:eastAsia="宋体" w:cs="宋体"/>
                <w:sz w:val="24"/>
                <w:lang w:eastAsia="zh-CN"/>
              </w:rPr>
              <w:t>询价通知书</w:t>
            </w:r>
            <w:r>
              <w:rPr>
                <w:rFonts w:hint="eastAsia" w:ascii="宋体" w:hAnsi="宋体" w:eastAsia="宋体" w:cs="宋体"/>
                <w:sz w:val="24"/>
              </w:rPr>
              <w:t>做出实质性修改的，则按照相关法规规定的时间相继延长询价响应截止时间。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11.1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商务报价要求</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color w:val="auto"/>
                <w:spacing w:val="-1"/>
                <w:kern w:val="0"/>
                <w:sz w:val="24"/>
                <w:szCs w:val="24"/>
                <w:highlight w:val="none"/>
                <w:lang w:val="en-US" w:eastAsia="zh-CN" w:bidi="ar-SA"/>
              </w:rPr>
            </w:pPr>
            <w:r>
              <w:rPr>
                <w:rFonts w:hint="eastAsia" w:ascii="宋体" w:hAnsi="宋体" w:eastAsia="宋体" w:cs="宋体"/>
                <w:b w:val="0"/>
                <w:bCs w:val="0"/>
                <w:caps w:val="0"/>
                <w:color w:val="auto"/>
                <w:sz w:val="24"/>
                <w:szCs w:val="24"/>
              </w:rPr>
              <w:t>自</w:t>
            </w:r>
            <w:r>
              <w:rPr>
                <w:rFonts w:hint="eastAsia" w:ascii="宋体" w:hAnsi="宋体" w:eastAsia="宋体" w:cs="宋体"/>
                <w:sz w:val="24"/>
              </w:rPr>
              <w:t>主填报，但不得超出本</w:t>
            </w:r>
            <w:r>
              <w:rPr>
                <w:rFonts w:hint="eastAsia" w:ascii="宋体" w:hAnsi="宋体" w:eastAsia="宋体" w:cs="宋体"/>
                <w:sz w:val="24"/>
                <w:lang w:val="en-US" w:eastAsia="zh-CN"/>
              </w:rPr>
              <w:t>项目</w:t>
            </w:r>
            <w:r>
              <w:rPr>
                <w:rFonts w:hint="eastAsia" w:ascii="宋体" w:hAnsi="宋体" w:eastAsia="宋体" w:cs="宋体"/>
                <w:sz w:val="24"/>
              </w:rPr>
              <w:t>的采购预算</w:t>
            </w:r>
            <w:r>
              <w:rPr>
                <w:rFonts w:hint="eastAsia" w:ascii="宋体" w:hAnsi="宋体" w:eastAsia="宋体" w:cs="宋体"/>
                <w:sz w:val="24"/>
                <w:lang w:val="en-US" w:eastAsia="zh-CN"/>
              </w:rPr>
              <w:t>及最高限价</w:t>
            </w:r>
            <w:r>
              <w:rPr>
                <w:rFonts w:hint="eastAsia" w:ascii="宋体" w:hAnsi="宋体" w:eastAsia="宋体" w:cs="宋体"/>
                <w:sz w:val="24"/>
              </w:rPr>
              <w:t>。如超出，将按照无效</w:t>
            </w:r>
            <w:r>
              <w:rPr>
                <w:rFonts w:hint="eastAsia" w:ascii="宋体" w:hAnsi="宋体" w:eastAsia="宋体" w:cs="宋体"/>
                <w:sz w:val="24"/>
                <w:lang w:eastAsia="zh-CN"/>
              </w:rPr>
              <w:t>询价</w:t>
            </w:r>
            <w:r>
              <w:rPr>
                <w:rFonts w:hint="eastAsia" w:ascii="宋体" w:hAnsi="宋体" w:eastAsia="宋体" w:cs="宋体"/>
                <w:sz w:val="24"/>
              </w:rPr>
              <w:t>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11.3</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是否允许</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备选方案</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11.4</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本次询价的最小单元要求</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本项目不再分“包”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1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12.2</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eastAsia="zh-CN"/>
              </w:rPr>
            </w:pPr>
            <w:r>
              <w:rPr>
                <w:rFonts w:hint="eastAsia" w:ascii="宋体" w:hAnsi="宋体" w:eastAsia="宋体" w:cs="宋体"/>
                <w:sz w:val="24"/>
              </w:rPr>
              <w:t>供应商</w:t>
            </w:r>
            <w:r>
              <w:rPr>
                <w:rFonts w:hint="eastAsia" w:ascii="宋体" w:hAnsi="宋体" w:eastAsia="宋体" w:cs="宋体"/>
                <w:sz w:val="24"/>
                <w:lang w:eastAsia="zh-CN"/>
              </w:rPr>
              <w:t>应</w:t>
            </w:r>
            <w:r>
              <w:rPr>
                <w:rFonts w:hint="eastAsia" w:ascii="宋体" w:hAnsi="宋体" w:eastAsia="宋体" w:cs="宋体"/>
                <w:sz w:val="24"/>
              </w:rPr>
              <w:t>提供的</w:t>
            </w:r>
            <w:r>
              <w:rPr>
                <w:rFonts w:hint="eastAsia" w:ascii="宋体" w:hAnsi="宋体" w:eastAsia="宋体" w:cs="宋体"/>
                <w:sz w:val="24"/>
                <w:lang w:eastAsia="zh-CN"/>
              </w:rPr>
              <w:t>资格证明材料</w:t>
            </w:r>
          </w:p>
        </w:tc>
        <w:tc>
          <w:tcPr>
            <w:tcW w:w="7408" w:type="dxa"/>
            <w:noWrap w:val="0"/>
            <w:vAlign w:val="center"/>
          </w:tcPr>
          <w:p>
            <w:pPr>
              <w:pStyle w:val="11"/>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leftChars="0" w:right="0"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满足《中华人民共和国政府采购法》第二十二条规定；</w:t>
            </w:r>
          </w:p>
          <w:p>
            <w:pPr>
              <w:pStyle w:val="11"/>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leftChars="0" w:right="0"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本项目的特定资格要求：</w:t>
            </w:r>
          </w:p>
          <w:p>
            <w:pPr>
              <w:pStyle w:val="11"/>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leftChars="0" w:right="0" w:rightChars="0" w:firstLine="480" w:firstLineChars="20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 xml:space="preserve">（1）具有独立承担民事责任能力的法人、其他组织或自然人，营业执照、组织机构代码证、税务登记证（多证合一只提供营业执照，事业单位提供事业单位法人证书，自然人提供本人身份证）合法有效；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 xml:space="preserve">（2）法定代表人授权书（附法定代表人身份证复印件）及被授权人身份证（法定代表人直接参加询价只须提供法定代表人身份证）；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（3） 供应商具有有效的《成品油批发及零售经营批准证书》或《成品油零售经营批准证书》和《危险化学品经营许可证》资格证书；</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 xml:space="preserve">（4）财务状况报告：须提供近3年任意一年度的财务报表或具有财务审计资质的单位出具的财务报告（至少包括资产负债表和利润表，成立时间至提交响应文件截止时间不足一年的可提供成立后任意时段的资产负债表），或银行出具的资信证明；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 xml:space="preserve">（5）税收缴纳证明：提供上一年度至今已缴纳的至少一个月的纳税证明或完税证明，依法免税的单位应提供相关证明材料；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 xml:space="preserve">（6）社会保障资金缴纳证明：提供上一年度至今已缴存的至少一个月的有效社会保障资金缴纳证明。依法不需要缴纳社会保障资金的单位应提供相关证明材料； </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（7）供应商参加采购活动近三年内经营活动中无重大违法记录声明；</w:t>
            </w:r>
          </w:p>
          <w:p>
            <w:pPr>
              <w:keepNext w:val="0"/>
              <w:keepLines w:val="0"/>
              <w:pageBreakBefore w:val="0"/>
              <w:kinsoku/>
              <w:wordWrap/>
              <w:overflowPunct/>
              <w:topLinePunct w:val="0"/>
              <w:bidi w:val="0"/>
              <w:adjustRightInd w:val="0"/>
              <w:snapToGrid w:val="0"/>
              <w:spacing w:line="360" w:lineRule="auto"/>
              <w:ind w:left="0" w:leftChars="-13" w:hanging="27" w:hangingChars="11"/>
              <w:textAlignment w:val="auto"/>
              <w:rPr>
                <w:rFonts w:hint="eastAsia" w:ascii="宋体" w:hAnsi="宋体" w:eastAsia="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14</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询价</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保证金</w:t>
            </w:r>
          </w:p>
        </w:tc>
        <w:tc>
          <w:tcPr>
            <w:tcW w:w="7408" w:type="dxa"/>
            <w:noWrap w:val="0"/>
            <w:vAlign w:val="center"/>
          </w:tcPr>
          <w:p>
            <w:pPr>
              <w:keepNext w:val="0"/>
              <w:keepLines w:val="0"/>
              <w:pageBreakBefore w:val="0"/>
              <w:kinsoku/>
              <w:wordWrap/>
              <w:overflowPunct/>
              <w:topLinePunct w:val="0"/>
              <w:autoSpaceDE w:val="0"/>
              <w:autoSpaceDN w:val="0"/>
              <w:bidi w:val="0"/>
              <w:adjustRightInd w:val="0"/>
              <w:snapToGrid w:val="0"/>
              <w:spacing w:line="360" w:lineRule="auto"/>
              <w:jc w:val="left"/>
              <w:textAlignment w:val="auto"/>
              <w:rPr>
                <w:rFonts w:hint="eastAsia" w:ascii="宋体" w:hAnsi="宋体" w:eastAsia="宋体" w:cs="宋体"/>
                <w:color w:val="auto"/>
                <w:kern w:val="0"/>
                <w:sz w:val="24"/>
                <w:szCs w:val="24"/>
                <w:highlight w:val="none"/>
              </w:rPr>
            </w:pPr>
            <w:r>
              <w:rPr>
                <w:rFonts w:hint="eastAsia" w:ascii="宋体" w:hAnsi="宋体" w:eastAsia="宋体" w:cs="宋体"/>
                <w:color w:val="auto"/>
                <w:spacing w:val="-1"/>
                <w:kern w:val="0"/>
                <w:sz w:val="24"/>
                <w:szCs w:val="24"/>
                <w:highlight w:val="none"/>
                <w:lang w:eastAsia="zh-CN"/>
              </w:rPr>
              <w:t>□</w:t>
            </w:r>
            <w:r>
              <w:rPr>
                <w:rFonts w:hint="eastAsia" w:ascii="宋体" w:hAnsi="宋体" w:eastAsia="宋体" w:cs="宋体"/>
                <w:color w:val="auto"/>
                <w:kern w:val="0"/>
                <w:sz w:val="24"/>
                <w:szCs w:val="24"/>
                <w:highlight w:val="none"/>
              </w:rPr>
              <w:t>要求</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highlight w:val="none"/>
              </w:rPr>
            </w:pPr>
            <w:r>
              <w:rPr>
                <w:rFonts w:hint="eastAsia" w:ascii="宋体" w:hAnsi="宋体" w:eastAsia="宋体" w:cs="宋体"/>
                <w:sz w:val="24"/>
                <w:szCs w:val="24"/>
                <w:highlight w:val="none"/>
                <w:lang w:eastAsia="zh-CN"/>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15.1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询价</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有效期</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自提交</w:t>
            </w:r>
            <w:r>
              <w:rPr>
                <w:rFonts w:hint="eastAsia" w:ascii="宋体" w:hAnsi="宋体" w:eastAsia="宋体" w:cs="宋体"/>
                <w:sz w:val="24"/>
                <w:lang w:eastAsia="zh-CN"/>
              </w:rPr>
              <w:t>响应文件</w:t>
            </w:r>
            <w:r>
              <w:rPr>
                <w:rFonts w:hint="eastAsia" w:ascii="宋体" w:hAnsi="宋体" w:eastAsia="宋体" w:cs="宋体"/>
                <w:sz w:val="24"/>
              </w:rPr>
              <w:t>的截止之日起90个日历日。</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rPr>
            </w:pPr>
            <w:r>
              <w:rPr>
                <w:rFonts w:hint="eastAsia" w:ascii="宋体" w:hAnsi="宋体" w:eastAsia="宋体" w:cs="宋体"/>
                <w:sz w:val="24"/>
              </w:rPr>
              <w:t>询价响应有效期短于</w:t>
            </w:r>
            <w:r>
              <w:rPr>
                <w:rFonts w:hint="eastAsia" w:ascii="宋体" w:hAnsi="宋体" w:eastAsia="宋体" w:cs="宋体"/>
                <w:sz w:val="24"/>
                <w:lang w:eastAsia="zh-CN"/>
              </w:rPr>
              <w:t>询价通知书</w:t>
            </w:r>
            <w:r>
              <w:rPr>
                <w:rFonts w:hint="eastAsia" w:ascii="宋体" w:hAnsi="宋体" w:eastAsia="宋体" w:cs="宋体"/>
                <w:sz w:val="24"/>
              </w:rPr>
              <w:t>规定的询价响应有效期，按无效询价响应处理。</w:t>
            </w:r>
            <w:r>
              <w:rPr>
                <w:rFonts w:hint="eastAsia" w:ascii="宋体" w:hAnsi="宋体" w:eastAsia="宋体" w:cs="宋体"/>
                <w:sz w:val="24"/>
                <w:lang w:eastAsia="zh-CN"/>
              </w:rPr>
              <w:t>成交供应商</w:t>
            </w:r>
            <w:r>
              <w:rPr>
                <w:rFonts w:hint="eastAsia" w:ascii="宋体" w:hAnsi="宋体" w:eastAsia="宋体" w:cs="宋体"/>
                <w:sz w:val="24"/>
              </w:rPr>
              <w:t>的询价响应有效期顺延至采购合同执行完毕。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16.1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询价响应</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highlight w:val="none"/>
              </w:rPr>
            </w:pPr>
            <w:r>
              <w:rPr>
                <w:rFonts w:hint="eastAsia" w:ascii="宋体" w:hAnsi="宋体" w:eastAsia="宋体" w:cs="宋体"/>
                <w:sz w:val="24"/>
                <w:highlight w:val="none"/>
              </w:rPr>
              <w:t>文件份数</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highlight w:val="none"/>
                <w:lang w:eastAsia="zh-CN"/>
              </w:rPr>
            </w:pPr>
            <w:r>
              <w:rPr>
                <w:rFonts w:hint="eastAsia" w:ascii="宋体" w:hAnsi="宋体" w:eastAsia="宋体" w:cs="宋体"/>
                <w:sz w:val="24"/>
                <w:highlight w:val="none"/>
              </w:rPr>
              <w:t>正本壹份，副本</w:t>
            </w:r>
            <w:r>
              <w:rPr>
                <w:rFonts w:hint="eastAsia" w:ascii="宋体" w:hAnsi="宋体" w:eastAsia="宋体" w:cs="宋体"/>
                <w:sz w:val="24"/>
                <w:highlight w:val="none"/>
                <w:lang w:eastAsia="zh-CN"/>
              </w:rPr>
              <w:t>贰</w:t>
            </w:r>
            <w:r>
              <w:rPr>
                <w:rFonts w:hint="eastAsia" w:ascii="宋体" w:hAnsi="宋体" w:eastAsia="宋体" w:cs="宋体"/>
                <w:sz w:val="24"/>
                <w:highlight w:val="none"/>
              </w:rPr>
              <w:t>份，询价报价</w:t>
            </w:r>
            <w:r>
              <w:rPr>
                <w:rFonts w:hint="eastAsia" w:ascii="宋体" w:hAnsi="宋体" w:eastAsia="宋体" w:cs="宋体"/>
                <w:sz w:val="24"/>
                <w:highlight w:val="none"/>
                <w:lang w:eastAsia="zh-CN"/>
              </w:rPr>
              <w:t>表</w:t>
            </w:r>
            <w:r>
              <w:rPr>
                <w:rFonts w:hint="eastAsia" w:ascii="宋体" w:hAnsi="宋体" w:eastAsia="宋体" w:cs="宋体"/>
                <w:sz w:val="24"/>
                <w:highlight w:val="none"/>
              </w:rPr>
              <w:t>壹份</w:t>
            </w:r>
            <w:r>
              <w:rPr>
                <w:rFonts w:hint="eastAsia" w:ascii="宋体" w:hAnsi="宋体" w:eastAsia="宋体" w:cs="宋体"/>
                <w:sz w:val="24"/>
                <w:highlight w:val="none"/>
                <w:lang w:eastAsia="zh-CN"/>
              </w:rPr>
              <w:t>，电子版文件壹份（</w:t>
            </w:r>
            <w:r>
              <w:rPr>
                <w:rFonts w:hint="eastAsia" w:ascii="宋体" w:hAnsi="宋体" w:eastAsia="宋体" w:cs="宋体"/>
                <w:sz w:val="24"/>
                <w:highlight w:val="none"/>
                <w:lang w:val="en-US" w:eastAsia="zh-CN"/>
              </w:rPr>
              <w:t>U盘</w:t>
            </w:r>
            <w:r>
              <w:rPr>
                <w:rFonts w:hint="eastAsia" w:ascii="宋体" w:hAnsi="宋体" w:eastAsia="宋体" w:cs="宋体"/>
                <w:sz w:val="24"/>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16.2</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电子版</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文件要求</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电子版文件要求：</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①包含响应文件全部内容的word版本及PDF电子版本各1份。</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②密封方式：电子版文件应放置于响应文件正本的密封袋中，其密封性不做强制要求。</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lang w:val="en-US" w:eastAsia="zh-CN"/>
              </w:rPr>
              <w:t>③电子版文件1</w:t>
            </w:r>
            <w:r>
              <w:rPr>
                <w:rFonts w:hint="eastAsia" w:ascii="宋体" w:hAnsi="宋体" w:eastAsia="宋体" w:cs="宋体"/>
                <w:sz w:val="24"/>
                <w:lang w:eastAsia="zh-CN"/>
              </w:rPr>
              <w:t>份</w:t>
            </w:r>
            <w:r>
              <w:rPr>
                <w:rFonts w:hint="eastAsia" w:ascii="宋体" w:hAnsi="宋体" w:eastAsia="宋体" w:cs="宋体"/>
                <w:sz w:val="24"/>
                <w:lang w:val="en-US" w:eastAsia="zh-CN"/>
              </w:rPr>
              <w:t>（U盘1份，内存不作强制性要求。）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16.3</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法定代表人或其授权代表签字及盖章要求</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本</w:t>
            </w:r>
            <w:r>
              <w:rPr>
                <w:rFonts w:hint="eastAsia" w:ascii="宋体" w:hAnsi="宋体" w:eastAsia="宋体" w:cs="宋体"/>
                <w:sz w:val="24"/>
                <w:lang w:eastAsia="zh-CN"/>
              </w:rPr>
              <w:t>询价通知书</w:t>
            </w:r>
            <w:r>
              <w:rPr>
                <w:rFonts w:hint="eastAsia" w:ascii="宋体" w:hAnsi="宋体" w:eastAsia="宋体" w:cs="宋体"/>
                <w:sz w:val="24"/>
              </w:rPr>
              <w:t>凡要求法人代表、授权代表签字（名）处，均应由签字（名）者本人用不褪色的蓝(黑)色墨水(汁)书写。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17</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lang w:eastAsia="zh-CN"/>
              </w:rPr>
              <w:t>响应文件</w:t>
            </w:r>
            <w:r>
              <w:rPr>
                <w:rFonts w:hint="eastAsia" w:ascii="宋体" w:hAnsi="宋体" w:eastAsia="宋体" w:cs="宋体"/>
                <w:sz w:val="24"/>
              </w:rPr>
              <w:t>的装订、密封和标记</w:t>
            </w:r>
          </w:p>
        </w:tc>
        <w:tc>
          <w:tcPr>
            <w:tcW w:w="7408" w:type="dxa"/>
            <w:noWrap w:val="0"/>
            <w:vAlign w:val="center"/>
          </w:tcPr>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aps w:val="0"/>
                <w:sz w:val="24"/>
                <w:szCs w:val="24"/>
                <w:lang w:val="en-US" w:eastAsia="zh-CN"/>
              </w:rPr>
            </w:pPr>
            <w:r>
              <w:rPr>
                <w:rFonts w:hint="eastAsia" w:ascii="宋体" w:hAnsi="宋体" w:eastAsia="宋体" w:cs="宋体"/>
                <w:caps w:val="0"/>
                <w:sz w:val="24"/>
                <w:szCs w:val="24"/>
                <w:lang w:val="en-US" w:eastAsia="zh-CN"/>
              </w:rPr>
              <w:t>1.响应文件正、副本应分开胶装成册，装订应牢固、不易拆散和换页，不得采用活页装订。</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aps w:val="0"/>
                <w:sz w:val="24"/>
                <w:szCs w:val="24"/>
                <w:lang w:val="en-US" w:eastAsia="zh-CN"/>
              </w:rPr>
            </w:pPr>
            <w:r>
              <w:rPr>
                <w:rFonts w:hint="eastAsia" w:ascii="宋体" w:hAnsi="宋体" w:eastAsia="宋体" w:cs="宋体"/>
                <w:caps w:val="0"/>
                <w:sz w:val="24"/>
                <w:szCs w:val="24"/>
                <w:lang w:val="en-US" w:eastAsia="zh-CN"/>
              </w:rPr>
              <w:t>2.密封包装方式：</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aps w:val="0"/>
                <w:sz w:val="24"/>
                <w:szCs w:val="24"/>
                <w:lang w:val="en-US" w:eastAsia="zh-CN"/>
              </w:rPr>
            </w:pPr>
            <w:r>
              <w:rPr>
                <w:rFonts w:hint="eastAsia" w:ascii="宋体" w:hAnsi="宋体" w:eastAsia="宋体" w:cs="宋体"/>
                <w:caps w:val="0"/>
                <w:sz w:val="24"/>
                <w:szCs w:val="24"/>
                <w:lang w:val="en-US" w:eastAsia="zh-CN"/>
              </w:rPr>
              <w:t>①响应文件的正本</w:t>
            </w:r>
            <w:r>
              <w:rPr>
                <w:rFonts w:hint="eastAsia" w:ascii="宋体" w:hAnsi="宋体" w:eastAsia="宋体" w:cs="宋体"/>
                <w:sz w:val="24"/>
                <w:highlight w:val="none"/>
              </w:rPr>
              <w:t>壹</w:t>
            </w:r>
            <w:r>
              <w:rPr>
                <w:rFonts w:hint="eastAsia" w:ascii="宋体" w:hAnsi="宋体" w:eastAsia="宋体" w:cs="宋体"/>
                <w:caps w:val="0"/>
                <w:sz w:val="24"/>
                <w:szCs w:val="24"/>
                <w:lang w:val="en-US" w:eastAsia="zh-CN"/>
              </w:rPr>
              <w:t>份密封于一个密封袋内（包含电子版响应文件），副本贰份密封于一个密封袋内；封面上应清晰标明“正本”、“副本”等字样；封口处应加盖供应商单位公章，封袋正面要粘贴格式部分提供的封面标识并按照其要求签字或盖章。</w:t>
            </w:r>
          </w:p>
          <w:p>
            <w:pPr>
              <w:keepNext w:val="0"/>
              <w:keepLines w:val="0"/>
              <w:pageBreakBefore w:val="0"/>
              <w:kinsoku/>
              <w:wordWrap/>
              <w:overflowPunct/>
              <w:topLinePunct w:val="0"/>
              <w:autoSpaceDE/>
              <w:autoSpaceDN/>
              <w:bidi w:val="0"/>
              <w:adjustRightInd w:val="0"/>
              <w:snapToGrid w:val="0"/>
              <w:spacing w:line="360" w:lineRule="auto"/>
              <w:jc w:val="left"/>
              <w:textAlignment w:val="auto"/>
              <w:rPr>
                <w:rFonts w:hint="eastAsia" w:ascii="宋体" w:hAnsi="宋体" w:eastAsia="宋体" w:cs="宋体"/>
                <w:caps w:val="0"/>
                <w:sz w:val="24"/>
                <w:szCs w:val="24"/>
                <w:lang w:val="en-US" w:eastAsia="zh-CN"/>
              </w:rPr>
            </w:pPr>
            <w:r>
              <w:rPr>
                <w:rFonts w:hint="eastAsia" w:ascii="宋体" w:hAnsi="宋体" w:eastAsia="宋体" w:cs="宋体"/>
                <w:caps w:val="0"/>
                <w:sz w:val="24"/>
                <w:szCs w:val="24"/>
                <w:lang w:val="en-US" w:eastAsia="zh-CN"/>
              </w:rPr>
              <w:t>②</w:t>
            </w:r>
            <w:r>
              <w:rPr>
                <w:rFonts w:hint="eastAsia" w:ascii="宋体" w:hAnsi="宋体" w:eastAsia="宋体" w:cs="宋体"/>
                <w:caps w:val="0"/>
                <w:sz w:val="24"/>
                <w:szCs w:val="24"/>
                <w:highlight w:val="none"/>
                <w:lang w:val="en-US" w:eastAsia="zh-CN"/>
              </w:rPr>
              <w:t>询价报价表除在响应文件内装订外，还应再制作</w:t>
            </w:r>
            <w:r>
              <w:rPr>
                <w:rFonts w:hint="eastAsia" w:ascii="宋体" w:hAnsi="宋体" w:eastAsia="宋体" w:cs="宋体"/>
                <w:sz w:val="24"/>
                <w:highlight w:val="none"/>
              </w:rPr>
              <w:t>壹</w:t>
            </w:r>
            <w:r>
              <w:rPr>
                <w:rFonts w:hint="eastAsia" w:ascii="宋体" w:hAnsi="宋体" w:eastAsia="宋体" w:cs="宋体"/>
                <w:caps w:val="0"/>
                <w:sz w:val="24"/>
                <w:szCs w:val="24"/>
                <w:highlight w:val="none"/>
                <w:lang w:val="en-US" w:eastAsia="zh-CN"/>
              </w:rPr>
              <w:t>份单独密封放于一个密封袋内（应与询价通知书内的询价报价表一致且签章齐全）</w:t>
            </w:r>
            <w:r>
              <w:rPr>
                <w:rFonts w:hint="eastAsia" w:ascii="宋体" w:hAnsi="宋体" w:eastAsia="宋体" w:cs="宋体"/>
                <w:caps w:val="0"/>
                <w:sz w:val="24"/>
                <w:szCs w:val="24"/>
                <w:lang w:val="en-US" w:eastAsia="zh-CN"/>
              </w:rPr>
              <w:t>封袋应加盖供应商单位公章，封袋正面要粘贴“询价报价表”的标识；</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highlight w:val="none"/>
              </w:rPr>
            </w:pPr>
            <w:r>
              <w:rPr>
                <w:rFonts w:hint="eastAsia" w:ascii="宋体" w:hAnsi="宋体" w:eastAsia="宋体" w:cs="宋体"/>
                <w:caps w:val="0"/>
                <w:sz w:val="24"/>
                <w:szCs w:val="24"/>
                <w:lang w:val="en-US" w:eastAsia="zh-CN"/>
              </w:rPr>
              <w:t>③各供应商应将资格证明文件随响应文件同时递交采购代理机构工作人员，其密封不作统一要求，供应商需自行承担其文件遗失、提供不齐全等相关不利风险。截止至响应文件递交截止时间之后，各供应商不得补充任何资格证明文件，采购人及采购代理机构将拒绝任何资格证明文件的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18.1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lang w:eastAsia="zh-CN"/>
              </w:rPr>
              <w:t>响应文件</w:t>
            </w:r>
            <w:r>
              <w:rPr>
                <w:rFonts w:hint="eastAsia" w:ascii="宋体" w:hAnsi="宋体" w:eastAsia="宋体" w:cs="宋体"/>
                <w:sz w:val="24"/>
              </w:rPr>
              <w:t>递交截止</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时间和询价</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地点</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color w:val="auto"/>
                <w:sz w:val="24"/>
                <w:highlight w:val="none"/>
              </w:rPr>
            </w:pPr>
            <w:r>
              <w:rPr>
                <w:rFonts w:hint="eastAsia" w:ascii="宋体" w:hAnsi="宋体" w:eastAsia="宋体" w:cs="宋体"/>
                <w:color w:val="auto"/>
                <w:sz w:val="24"/>
                <w:highlight w:val="none"/>
              </w:rPr>
              <w:t>递交截止时间:</w:t>
            </w:r>
            <w:r>
              <w:rPr>
                <w:rFonts w:hint="eastAsia" w:ascii="宋体" w:hAnsi="宋体" w:eastAsia="宋体" w:cs="宋体"/>
                <w:color w:val="auto"/>
                <w:kern w:val="0"/>
                <w:sz w:val="24"/>
                <w:highlight w:val="none"/>
                <w:u w:val="single"/>
              </w:rPr>
              <w:t>202</w:t>
            </w:r>
            <w:r>
              <w:rPr>
                <w:rFonts w:hint="eastAsia" w:ascii="宋体" w:hAnsi="宋体" w:eastAsia="宋体" w:cs="宋体"/>
                <w:color w:val="auto"/>
                <w:kern w:val="0"/>
                <w:sz w:val="24"/>
                <w:highlight w:val="none"/>
                <w:u w:val="single"/>
                <w:lang w:val="en-US" w:eastAsia="zh-CN"/>
              </w:rPr>
              <w:t>2</w:t>
            </w:r>
            <w:r>
              <w:rPr>
                <w:rFonts w:hint="eastAsia" w:ascii="宋体" w:hAnsi="宋体" w:eastAsia="宋体" w:cs="宋体"/>
                <w:color w:val="auto"/>
                <w:kern w:val="0"/>
                <w:sz w:val="24"/>
                <w:highlight w:val="none"/>
              </w:rPr>
              <w:t>年</w:t>
            </w:r>
            <w:r>
              <w:rPr>
                <w:rFonts w:hint="eastAsia" w:ascii="宋体" w:hAnsi="宋体" w:eastAsia="宋体" w:cs="宋体"/>
                <w:color w:val="auto"/>
                <w:kern w:val="0"/>
                <w:sz w:val="24"/>
                <w:highlight w:val="none"/>
                <w:u w:val="single"/>
                <w:lang w:val="en-US" w:eastAsia="zh-CN"/>
              </w:rPr>
              <w:t>0</w:t>
            </w:r>
            <w:r>
              <w:rPr>
                <w:rFonts w:hint="eastAsia" w:ascii="宋体" w:hAnsi="宋体" w:cs="宋体"/>
                <w:color w:val="auto"/>
                <w:kern w:val="0"/>
                <w:sz w:val="24"/>
                <w:highlight w:val="none"/>
                <w:u w:val="single"/>
                <w:lang w:val="en-US" w:eastAsia="zh-CN"/>
              </w:rPr>
              <w:t>7</w:t>
            </w:r>
            <w:r>
              <w:rPr>
                <w:rFonts w:hint="eastAsia" w:ascii="宋体" w:hAnsi="宋体" w:eastAsia="宋体" w:cs="宋体"/>
                <w:color w:val="auto"/>
                <w:kern w:val="0"/>
                <w:sz w:val="24"/>
                <w:highlight w:val="none"/>
              </w:rPr>
              <w:t>月</w:t>
            </w:r>
            <w:r>
              <w:rPr>
                <w:rFonts w:hint="eastAsia" w:ascii="宋体" w:hAnsi="宋体" w:eastAsia="宋体" w:cs="宋体"/>
                <w:color w:val="auto"/>
                <w:kern w:val="0"/>
                <w:sz w:val="24"/>
                <w:highlight w:val="none"/>
                <w:u w:val="single"/>
                <w:lang w:val="en-US" w:eastAsia="zh-CN"/>
              </w:rPr>
              <w:t>0</w:t>
            </w:r>
            <w:r>
              <w:rPr>
                <w:rFonts w:hint="eastAsia" w:ascii="宋体" w:hAnsi="宋体" w:cs="宋体"/>
                <w:color w:val="auto"/>
                <w:kern w:val="0"/>
                <w:sz w:val="24"/>
                <w:highlight w:val="none"/>
                <w:u w:val="single"/>
                <w:lang w:val="en-US" w:eastAsia="zh-CN"/>
              </w:rPr>
              <w:t>1</w:t>
            </w:r>
            <w:r>
              <w:rPr>
                <w:rFonts w:hint="eastAsia" w:ascii="宋体" w:hAnsi="宋体" w:eastAsia="宋体" w:cs="宋体"/>
                <w:color w:val="auto"/>
                <w:kern w:val="0"/>
                <w:sz w:val="24"/>
                <w:highlight w:val="none"/>
              </w:rPr>
              <w:t>日</w:t>
            </w:r>
            <w:r>
              <w:rPr>
                <w:rFonts w:hint="eastAsia" w:ascii="宋体" w:hAnsi="宋体" w:eastAsia="宋体" w:cs="宋体"/>
                <w:color w:val="auto"/>
                <w:kern w:val="0"/>
                <w:sz w:val="24"/>
                <w:highlight w:val="none"/>
                <w:u w:val="single"/>
                <w:lang w:val="en-US" w:eastAsia="zh-CN"/>
              </w:rPr>
              <w:t>14</w:t>
            </w:r>
            <w:r>
              <w:rPr>
                <w:rFonts w:hint="eastAsia" w:ascii="宋体" w:hAnsi="宋体" w:eastAsia="宋体" w:cs="宋体"/>
                <w:color w:val="auto"/>
                <w:sz w:val="24"/>
                <w:highlight w:val="none"/>
              </w:rPr>
              <w:t>时</w:t>
            </w:r>
            <w:r>
              <w:rPr>
                <w:rFonts w:hint="eastAsia" w:ascii="宋体" w:hAnsi="宋体" w:eastAsia="宋体" w:cs="宋体"/>
                <w:color w:val="auto"/>
                <w:sz w:val="24"/>
                <w:highlight w:val="none"/>
                <w:u w:val="single"/>
                <w:lang w:val="en-US" w:eastAsia="zh-CN"/>
              </w:rPr>
              <w:t>3</w:t>
            </w:r>
            <w:r>
              <w:rPr>
                <w:rFonts w:hint="eastAsia" w:ascii="宋体" w:hAnsi="宋体" w:eastAsia="宋体" w:cs="宋体"/>
                <w:color w:val="auto"/>
                <w:kern w:val="0"/>
                <w:sz w:val="24"/>
                <w:highlight w:val="none"/>
                <w:u w:val="single"/>
                <w:lang w:val="en-US" w:eastAsia="zh-CN"/>
              </w:rPr>
              <w:t>0</w:t>
            </w:r>
            <w:r>
              <w:rPr>
                <w:rFonts w:hint="eastAsia" w:ascii="宋体" w:hAnsi="宋体" w:eastAsia="宋体" w:cs="宋体"/>
                <w:color w:val="auto"/>
                <w:sz w:val="24"/>
                <w:highlight w:val="none"/>
              </w:rPr>
              <w:t>分；</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color w:val="auto"/>
                <w:sz w:val="24"/>
                <w:highlight w:val="none"/>
              </w:rPr>
              <w:t>递交地点:</w:t>
            </w:r>
            <w:r>
              <w:rPr>
                <w:rFonts w:hint="eastAsia" w:ascii="宋体" w:hAnsi="宋体" w:eastAsia="宋体" w:cs="宋体"/>
                <w:color w:val="auto"/>
                <w:sz w:val="24"/>
                <w:highlight w:val="none"/>
                <w:lang w:val="en-US" w:eastAsia="zh-CN"/>
              </w:rPr>
              <w:t>陕西省铜川市新区大厦中户15楼会议室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21.1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询价会议时间</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和地点</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询价会议时间: 同</w:t>
            </w:r>
            <w:r>
              <w:rPr>
                <w:rFonts w:hint="eastAsia" w:ascii="宋体" w:hAnsi="宋体" w:eastAsia="宋体" w:cs="宋体"/>
                <w:sz w:val="24"/>
                <w:lang w:eastAsia="zh-CN"/>
              </w:rPr>
              <w:t>响应文件</w:t>
            </w:r>
            <w:r>
              <w:rPr>
                <w:rFonts w:hint="eastAsia" w:ascii="宋体" w:hAnsi="宋体" w:eastAsia="宋体" w:cs="宋体"/>
                <w:sz w:val="24"/>
              </w:rPr>
              <w:t>递交截止时间一致。</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询价会议地点: 同询价地点一致。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21.2</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询价报价</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次数、询价</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程序和最终</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报价的产生</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原则</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本项目采用一次报价，</w:t>
            </w:r>
            <w:r>
              <w:rPr>
                <w:rFonts w:hint="eastAsia" w:ascii="宋体" w:hAnsi="宋体" w:eastAsia="宋体" w:cs="宋体"/>
                <w:sz w:val="24"/>
                <w:lang w:eastAsia="zh-CN"/>
              </w:rPr>
              <w:t>若通过符合性审查则</w:t>
            </w:r>
            <w:r>
              <w:rPr>
                <w:rFonts w:hint="eastAsia" w:ascii="宋体" w:hAnsi="宋体" w:eastAsia="宋体" w:cs="宋体"/>
                <w:sz w:val="24"/>
              </w:rPr>
              <w:t>第一次商务报价</w:t>
            </w:r>
            <w:r>
              <w:rPr>
                <w:rFonts w:hint="eastAsia" w:ascii="宋体" w:hAnsi="宋体" w:eastAsia="宋体" w:cs="宋体"/>
                <w:sz w:val="24"/>
                <w:lang w:eastAsia="zh-CN"/>
              </w:rPr>
              <w:t>即</w:t>
            </w:r>
            <w:r>
              <w:rPr>
                <w:rFonts w:hint="eastAsia" w:ascii="宋体" w:hAnsi="宋体" w:eastAsia="宋体" w:cs="宋体"/>
                <w:sz w:val="24"/>
              </w:rPr>
              <w:t>为最终商务报价。</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询价程序为：</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lang w:val="en-US" w:eastAsia="zh-CN"/>
              </w:rPr>
              <w:t>1.</w:t>
            </w:r>
            <w:r>
              <w:rPr>
                <w:rFonts w:hint="eastAsia" w:ascii="宋体" w:hAnsi="宋体" w:cs="宋体"/>
                <w:sz w:val="24"/>
                <w:lang w:val="en-US" w:eastAsia="zh-CN"/>
              </w:rPr>
              <w:t>采购人代表</w:t>
            </w:r>
            <w:r>
              <w:rPr>
                <w:rFonts w:hint="eastAsia" w:ascii="宋体" w:hAnsi="宋体" w:eastAsia="宋体" w:cs="宋体"/>
                <w:sz w:val="24"/>
              </w:rPr>
              <w:t>对各供应商资格</w:t>
            </w:r>
            <w:r>
              <w:rPr>
                <w:rFonts w:hint="eastAsia" w:ascii="宋体" w:hAnsi="宋体" w:cs="宋体"/>
                <w:sz w:val="24"/>
                <w:lang w:val="en-US" w:eastAsia="zh-CN"/>
              </w:rPr>
              <w:t>文</w:t>
            </w:r>
            <w:r>
              <w:rPr>
                <w:rFonts w:hint="eastAsia" w:ascii="宋体" w:hAnsi="宋体" w:eastAsia="宋体" w:cs="宋体"/>
                <w:sz w:val="24"/>
                <w:lang w:eastAsia="zh-CN"/>
              </w:rPr>
              <w:t>件</w:t>
            </w:r>
            <w:r>
              <w:rPr>
                <w:rFonts w:hint="eastAsia" w:ascii="宋体" w:hAnsi="宋体" w:eastAsia="宋体" w:cs="宋体"/>
                <w:sz w:val="24"/>
              </w:rPr>
              <w:t>进行审查；</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lang w:val="en-US" w:eastAsia="zh-CN"/>
              </w:rPr>
              <w:t>2.</w:t>
            </w:r>
            <w:r>
              <w:rPr>
                <w:rFonts w:hint="eastAsia" w:ascii="宋体" w:hAnsi="宋体" w:cs="宋体"/>
                <w:sz w:val="24"/>
                <w:lang w:val="en-US" w:eastAsia="zh-CN"/>
              </w:rPr>
              <w:t>监标人</w:t>
            </w:r>
            <w:r>
              <w:rPr>
                <w:rFonts w:hint="eastAsia" w:ascii="宋体" w:hAnsi="宋体" w:eastAsia="宋体" w:cs="宋体"/>
                <w:sz w:val="24"/>
              </w:rPr>
              <w:t>对资格有效供应商的响应文件密封性进行审查；</w:t>
            </w:r>
          </w:p>
          <w:p>
            <w:pPr>
              <w:keepNext w:val="0"/>
              <w:keepLines w:val="0"/>
              <w:pageBreakBefore w:val="0"/>
              <w:kinsoku/>
              <w:wordWrap/>
              <w:overflowPunct/>
              <w:topLinePunct w:val="0"/>
              <w:bidi w:val="0"/>
              <w:adjustRightInd w:val="0"/>
              <w:snapToGrid w:val="0"/>
              <w:spacing w:line="360" w:lineRule="auto"/>
              <w:textAlignment w:val="auto"/>
              <w:rPr>
                <w:rFonts w:hint="eastAsia" w:ascii="宋体" w:hAnsi="宋体" w:eastAsia="宋体" w:cs="宋体"/>
                <w:sz w:val="24"/>
                <w:lang w:eastAsia="zh-CN"/>
              </w:rPr>
            </w:pPr>
            <w:r>
              <w:rPr>
                <w:rFonts w:hint="eastAsia" w:ascii="宋体" w:hAnsi="宋体" w:eastAsia="宋体" w:cs="宋体"/>
                <w:sz w:val="24"/>
                <w:lang w:val="en-US" w:eastAsia="zh-CN"/>
              </w:rPr>
              <w:t>3.</w:t>
            </w:r>
            <w:r>
              <w:rPr>
                <w:rFonts w:hint="eastAsia" w:ascii="宋体" w:hAnsi="宋体" w:eastAsia="宋体" w:cs="宋体"/>
                <w:sz w:val="24"/>
              </w:rPr>
              <w:t>询价</w:t>
            </w:r>
            <w:r>
              <w:rPr>
                <w:rFonts w:hint="eastAsia" w:ascii="宋体" w:hAnsi="宋体" w:eastAsia="宋体" w:cs="宋体"/>
                <w:color w:val="auto"/>
                <w:sz w:val="24"/>
              </w:rPr>
              <w:t>小</w:t>
            </w:r>
            <w:r>
              <w:rPr>
                <w:rFonts w:hint="eastAsia" w:ascii="宋体" w:hAnsi="宋体" w:eastAsia="宋体" w:cs="宋体"/>
                <w:color w:val="auto"/>
                <w:sz w:val="24"/>
                <w:highlight w:val="none"/>
              </w:rPr>
              <w:t>组进行</w:t>
            </w:r>
            <w:r>
              <w:rPr>
                <w:rFonts w:hint="eastAsia" w:ascii="宋体" w:hAnsi="宋体" w:eastAsia="宋体" w:cs="宋体"/>
                <w:color w:val="auto"/>
                <w:sz w:val="24"/>
                <w:highlight w:val="none"/>
                <w:lang w:eastAsia="zh-CN"/>
              </w:rPr>
              <w:t>符合性</w:t>
            </w:r>
            <w:r>
              <w:rPr>
                <w:rFonts w:hint="eastAsia" w:ascii="宋体" w:hAnsi="宋体" w:eastAsia="宋体" w:cs="宋体"/>
                <w:color w:val="auto"/>
                <w:sz w:val="24"/>
                <w:highlight w:val="none"/>
              </w:rPr>
              <w:t>评</w:t>
            </w:r>
            <w:r>
              <w:rPr>
                <w:rFonts w:hint="eastAsia" w:ascii="宋体" w:hAnsi="宋体" w:eastAsia="宋体" w:cs="宋体"/>
                <w:sz w:val="24"/>
              </w:rPr>
              <w:t>审、推荐成交候选人；</w:t>
            </w:r>
          </w:p>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lang w:val="en-US" w:eastAsia="zh-CN"/>
              </w:rPr>
              <w:t>(修改或撤回或变动价格的书面通知，如有书面通知，必须明确以书面通知报价为准，视为唯一报价。否则不予认可）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25</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确定成交</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供应商</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根据</w:t>
            </w:r>
            <w:r>
              <w:rPr>
                <w:rFonts w:hint="eastAsia" w:ascii="宋体" w:hAnsi="宋体" w:cs="宋体"/>
                <w:sz w:val="24"/>
                <w:lang w:val="en-US" w:eastAsia="zh-CN"/>
              </w:rPr>
              <w:t>询价文件</w:t>
            </w:r>
            <w:r>
              <w:rPr>
                <w:rFonts w:hint="eastAsia" w:ascii="宋体" w:hAnsi="宋体" w:eastAsia="宋体" w:cs="宋体"/>
                <w:sz w:val="24"/>
              </w:rPr>
              <w:t>内容，均能满足本</w:t>
            </w:r>
            <w:r>
              <w:rPr>
                <w:rFonts w:hint="eastAsia" w:ascii="宋体" w:hAnsi="宋体" w:eastAsia="宋体" w:cs="宋体"/>
                <w:sz w:val="24"/>
                <w:lang w:eastAsia="zh-CN"/>
              </w:rPr>
              <w:t>询价通知书</w:t>
            </w:r>
            <w:r>
              <w:rPr>
                <w:rFonts w:hint="eastAsia" w:ascii="宋体" w:hAnsi="宋体" w:eastAsia="宋体" w:cs="宋体"/>
                <w:sz w:val="24"/>
              </w:rPr>
              <w:t>对采购要求的实质性响应，</w:t>
            </w:r>
            <w:r>
              <w:rPr>
                <w:rFonts w:hint="eastAsia" w:ascii="宋体" w:hAnsi="宋体" w:eastAsia="宋体" w:cs="宋体"/>
                <w:sz w:val="24"/>
                <w:lang w:eastAsia="zh-CN"/>
              </w:rPr>
              <w:t>完全响应者且投标</w:t>
            </w:r>
            <w:r>
              <w:rPr>
                <w:rFonts w:hint="eastAsia" w:ascii="宋体" w:hAnsi="宋体" w:eastAsia="宋体" w:cs="宋体"/>
                <w:sz w:val="24"/>
              </w:rPr>
              <w:t>报价中最低</w:t>
            </w:r>
            <w:r>
              <w:rPr>
                <w:rFonts w:hint="eastAsia" w:ascii="宋体" w:hAnsi="宋体" w:eastAsia="宋体" w:cs="宋体"/>
                <w:sz w:val="24"/>
                <w:lang w:eastAsia="zh-CN"/>
              </w:rPr>
              <w:t>者</w:t>
            </w:r>
            <w:r>
              <w:rPr>
                <w:rFonts w:hint="eastAsia" w:ascii="宋体" w:hAnsi="宋体" w:eastAsia="宋体" w:cs="宋体"/>
                <w:sz w:val="24"/>
              </w:rPr>
              <w:t>为</w:t>
            </w:r>
            <w:r>
              <w:rPr>
                <w:rFonts w:hint="eastAsia" w:ascii="宋体" w:hAnsi="宋体" w:eastAsia="宋体" w:cs="宋体"/>
                <w:sz w:val="24"/>
                <w:lang w:eastAsia="zh-CN"/>
              </w:rPr>
              <w:t>本询价项目的</w:t>
            </w:r>
            <w:r>
              <w:rPr>
                <w:rFonts w:hint="eastAsia" w:ascii="宋体" w:hAnsi="宋体" w:eastAsia="宋体" w:cs="宋体"/>
                <w:sz w:val="24"/>
              </w:rPr>
              <w:t>成交</w:t>
            </w:r>
            <w:r>
              <w:rPr>
                <w:rFonts w:hint="eastAsia" w:ascii="宋体" w:hAnsi="宋体" w:eastAsia="宋体" w:cs="宋体"/>
                <w:sz w:val="24"/>
                <w:lang w:eastAsia="zh-CN"/>
              </w:rPr>
              <w:t>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25.1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成交候选人</w:t>
            </w:r>
          </w:p>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数量</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sz w:val="24"/>
              </w:rPr>
            </w:pPr>
            <w:r>
              <w:rPr>
                <w:rFonts w:hint="eastAsia" w:ascii="宋体" w:hAnsi="宋体" w:eastAsia="宋体" w:cs="宋体"/>
                <w:sz w:val="24"/>
              </w:rPr>
              <w:t>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1002"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lang w:val="en-US" w:eastAsia="zh-CN"/>
              </w:rPr>
            </w:pPr>
            <w:r>
              <w:rPr>
                <w:rFonts w:hint="eastAsia" w:ascii="宋体" w:hAnsi="宋体" w:eastAsia="宋体" w:cs="宋体"/>
                <w:sz w:val="24"/>
                <w:lang w:val="en-US" w:eastAsia="zh-CN"/>
              </w:rPr>
              <w:t>32.1</w:t>
            </w:r>
          </w:p>
        </w:tc>
        <w:tc>
          <w:tcPr>
            <w:tcW w:w="1776"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其他</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0" w:leftChars="-13" w:hanging="27" w:hangingChars="11"/>
              <w:textAlignment w:val="auto"/>
              <w:rPr>
                <w:rFonts w:hint="eastAsia" w:ascii="宋体" w:hAnsi="宋体" w:eastAsia="宋体" w:cs="宋体"/>
                <w:b/>
                <w:bCs/>
                <w:sz w:val="24"/>
              </w:rPr>
            </w:pPr>
            <w:r>
              <w:rPr>
                <w:rFonts w:hint="eastAsia" w:ascii="宋体" w:hAnsi="宋体" w:eastAsia="宋体" w:cs="宋体"/>
                <w:b/>
                <w:bCs/>
                <w:sz w:val="24"/>
              </w:rPr>
              <w:t>本项目采购预算及</w:t>
            </w:r>
            <w:r>
              <w:rPr>
                <w:rFonts w:hint="eastAsia" w:ascii="宋体" w:hAnsi="宋体" w:eastAsia="宋体" w:cs="宋体"/>
                <w:b/>
                <w:bCs/>
                <w:sz w:val="24"/>
                <w:lang w:eastAsia="zh-CN"/>
              </w:rPr>
              <w:t>最高投标限价</w:t>
            </w:r>
            <w:r>
              <w:rPr>
                <w:rFonts w:hint="eastAsia" w:ascii="宋体" w:hAnsi="宋体" w:eastAsia="宋体" w:cs="宋体"/>
                <w:b/>
                <w:bCs/>
                <w:sz w:val="24"/>
              </w:rPr>
              <w:t>：人民币</w:t>
            </w:r>
            <w:r>
              <w:rPr>
                <w:rFonts w:hint="eastAsia" w:ascii="宋体" w:hAnsi="宋体" w:eastAsia="宋体" w:cs="宋体"/>
                <w:b/>
                <w:bCs/>
                <w:sz w:val="24"/>
                <w:lang w:eastAsia="zh-CN"/>
              </w:rPr>
              <w:t>：</w:t>
            </w:r>
            <w:r>
              <w:rPr>
                <w:rFonts w:hint="eastAsia" w:ascii="宋体" w:hAnsi="宋体" w:eastAsia="宋体" w:cs="宋体"/>
                <w:b/>
                <w:bCs/>
                <w:sz w:val="24"/>
                <w:lang w:val="en-US" w:eastAsia="zh-CN"/>
              </w:rPr>
              <w:t>1200000.00元</w:t>
            </w:r>
            <w:r>
              <w:rPr>
                <w:rFonts w:hint="eastAsia" w:ascii="宋体" w:hAnsi="宋体" w:eastAsia="宋体" w:cs="宋体"/>
                <w:b/>
                <w:bCs/>
                <w:sz w:val="24"/>
              </w:rPr>
              <w:t>。</w:t>
            </w:r>
          </w:p>
          <w:p>
            <w:pPr>
              <w:keepNext w:val="0"/>
              <w:keepLines w:val="0"/>
              <w:pageBreakBefore w:val="0"/>
              <w:kinsoku/>
              <w:wordWrap/>
              <w:overflowPunct/>
              <w:topLinePunct w:val="0"/>
              <w:bidi w:val="0"/>
              <w:adjustRightInd w:val="0"/>
              <w:snapToGrid w:val="0"/>
              <w:spacing w:line="360" w:lineRule="auto"/>
              <w:ind w:left="0" w:leftChars="-13" w:hanging="27" w:hangingChars="11"/>
              <w:textAlignment w:val="auto"/>
              <w:rPr>
                <w:rFonts w:hint="eastAsia" w:ascii="宋体" w:hAnsi="宋体" w:eastAsia="宋体" w:cs="宋体"/>
                <w:sz w:val="24"/>
                <w:lang w:eastAsia="zh-CN"/>
              </w:rPr>
            </w:pPr>
            <w:r>
              <w:rPr>
                <w:rFonts w:hint="eastAsia" w:ascii="宋体" w:hAnsi="宋体" w:eastAsia="宋体" w:cs="宋体"/>
                <w:b/>
                <w:bCs/>
                <w:sz w:val="24"/>
              </w:rPr>
              <w:t>供应商的商务报价不得超过以上金额。否则，将按照</w:t>
            </w:r>
            <w:r>
              <w:rPr>
                <w:rFonts w:hint="eastAsia" w:ascii="宋体" w:hAnsi="宋体" w:eastAsia="宋体" w:cs="宋体"/>
                <w:b/>
                <w:bCs/>
                <w:sz w:val="24"/>
                <w:lang w:eastAsia="zh-CN"/>
              </w:rPr>
              <w:t>无效询价</w:t>
            </w:r>
            <w:r>
              <w:rPr>
                <w:rFonts w:hint="eastAsia" w:ascii="宋体" w:hAnsi="宋体" w:eastAsia="宋体" w:cs="宋体"/>
                <w:b/>
                <w:bCs/>
                <w:sz w:val="24"/>
              </w:rPr>
              <w:t>处理</w:t>
            </w:r>
            <w:r>
              <w:rPr>
                <w:rFonts w:hint="eastAsia" w:ascii="宋体" w:hAnsi="宋体" w:eastAsia="宋体" w:cs="宋体"/>
                <w:b/>
                <w:bCs/>
                <w:sz w:val="24"/>
                <w:lang w:eastAsia="zh-CN"/>
              </w:rPr>
              <w:t>，不得进入后续评审环节。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2778" w:type="dxa"/>
            <w:gridSpan w:val="2"/>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jc w:val="center"/>
              <w:textAlignment w:val="auto"/>
              <w:rPr>
                <w:rFonts w:hint="eastAsia" w:ascii="宋体" w:hAnsi="宋体" w:eastAsia="宋体" w:cs="宋体"/>
                <w:sz w:val="24"/>
              </w:rPr>
            </w:pPr>
            <w:r>
              <w:rPr>
                <w:rFonts w:hint="eastAsia" w:ascii="宋体" w:hAnsi="宋体" w:eastAsia="宋体" w:cs="宋体"/>
                <w:sz w:val="24"/>
              </w:rPr>
              <w:t>其他</w:t>
            </w:r>
          </w:p>
        </w:tc>
        <w:tc>
          <w:tcPr>
            <w:tcW w:w="7408" w:type="dxa"/>
            <w:noWrap w:val="0"/>
            <w:vAlign w:val="center"/>
          </w:tcPr>
          <w:p>
            <w:pPr>
              <w:keepNext w:val="0"/>
              <w:keepLines w:val="0"/>
              <w:pageBreakBefore w:val="0"/>
              <w:kinsoku/>
              <w:wordWrap/>
              <w:overflowPunct/>
              <w:topLinePunct w:val="0"/>
              <w:bidi w:val="0"/>
              <w:adjustRightInd w:val="0"/>
              <w:snapToGrid w:val="0"/>
              <w:spacing w:line="360" w:lineRule="auto"/>
              <w:ind w:left="-1" w:leftChars="-13" w:hanging="26" w:hangingChars="11"/>
              <w:textAlignment w:val="auto"/>
              <w:rPr>
                <w:rFonts w:hint="eastAsia" w:ascii="宋体" w:hAnsi="宋体" w:eastAsia="宋体" w:cs="宋体"/>
              </w:rPr>
            </w:pPr>
            <w:r>
              <w:rPr>
                <w:rFonts w:hint="eastAsia" w:ascii="宋体" w:hAnsi="宋体" w:eastAsia="宋体" w:cs="宋体"/>
                <w:sz w:val="24"/>
                <w:szCs w:val="24"/>
                <w:lang w:eastAsia="zh-CN"/>
              </w:rPr>
              <w:t>采购</w:t>
            </w:r>
            <w:r>
              <w:rPr>
                <w:rFonts w:hint="eastAsia" w:ascii="宋体" w:hAnsi="宋体" w:eastAsia="宋体" w:cs="宋体"/>
                <w:sz w:val="24"/>
                <w:szCs w:val="24"/>
              </w:rPr>
              <w:t>代理服务费支付方式：由</w:t>
            </w:r>
            <w:r>
              <w:rPr>
                <w:rFonts w:hint="eastAsia" w:ascii="宋体" w:hAnsi="宋体" w:eastAsia="宋体" w:cs="宋体"/>
                <w:sz w:val="24"/>
                <w:szCs w:val="24"/>
                <w:lang w:val="en-US" w:eastAsia="zh-CN"/>
              </w:rPr>
              <w:t>采购人</w:t>
            </w:r>
            <w:r>
              <w:rPr>
                <w:rFonts w:hint="eastAsia" w:ascii="宋体" w:hAnsi="宋体" w:eastAsia="宋体" w:cs="宋体"/>
                <w:sz w:val="24"/>
                <w:szCs w:val="24"/>
              </w:rPr>
              <w:t>按国家计委颁发的《</w:t>
            </w:r>
            <w:r>
              <w:rPr>
                <w:rFonts w:hint="eastAsia" w:ascii="宋体" w:hAnsi="宋体" w:eastAsia="宋体" w:cs="宋体"/>
                <w:sz w:val="24"/>
                <w:szCs w:val="24"/>
                <w:lang w:eastAsia="zh-CN"/>
              </w:rPr>
              <w:t>采购代理</w:t>
            </w:r>
            <w:r>
              <w:rPr>
                <w:rFonts w:hint="eastAsia" w:ascii="宋体" w:hAnsi="宋体" w:eastAsia="宋体" w:cs="宋体"/>
                <w:sz w:val="24"/>
                <w:szCs w:val="24"/>
              </w:rPr>
              <w:t>服务收费管理暂行办法》（计价格[2002]1980号）和国家发展改革委员会办公厅颁发的《关于</w:t>
            </w:r>
            <w:r>
              <w:rPr>
                <w:rFonts w:hint="eastAsia" w:ascii="宋体" w:hAnsi="宋体" w:eastAsia="宋体" w:cs="宋体"/>
                <w:sz w:val="24"/>
                <w:szCs w:val="24"/>
                <w:lang w:eastAsia="zh-CN"/>
              </w:rPr>
              <w:t>采购代理</w:t>
            </w:r>
            <w:r>
              <w:rPr>
                <w:rFonts w:hint="eastAsia" w:ascii="宋体" w:hAnsi="宋体" w:eastAsia="宋体" w:cs="宋体"/>
                <w:sz w:val="24"/>
                <w:szCs w:val="24"/>
              </w:rPr>
              <w:t>服务收费有关问题的通知》（发改办价格[2003] 857号）的有关规定标准，向</w:t>
            </w:r>
            <w:r>
              <w:rPr>
                <w:rFonts w:hint="eastAsia" w:ascii="宋体" w:hAnsi="宋体" w:eastAsia="宋体" w:cs="宋体"/>
                <w:sz w:val="24"/>
                <w:szCs w:val="24"/>
                <w:lang w:eastAsia="zh-CN"/>
              </w:rPr>
              <w:t>采购代理</w:t>
            </w:r>
            <w:r>
              <w:rPr>
                <w:rFonts w:hint="eastAsia" w:ascii="宋体" w:hAnsi="宋体" w:eastAsia="宋体" w:cs="宋体"/>
                <w:sz w:val="24"/>
                <w:szCs w:val="24"/>
              </w:rPr>
              <w:t>机构一次付清</w:t>
            </w:r>
            <w:r>
              <w:rPr>
                <w:rFonts w:hint="eastAsia" w:ascii="宋体" w:hAnsi="宋体" w:eastAsia="宋体" w:cs="宋体"/>
                <w:sz w:val="24"/>
                <w:szCs w:val="24"/>
                <w:lang w:eastAsia="zh-CN"/>
              </w:rPr>
              <w:t>采购代理</w:t>
            </w:r>
            <w:r>
              <w:rPr>
                <w:rFonts w:hint="eastAsia" w:ascii="宋体" w:hAnsi="宋体" w:eastAsia="宋体" w:cs="宋体"/>
                <w:sz w:val="24"/>
                <w:szCs w:val="24"/>
              </w:rPr>
              <w:t>服务费</w:t>
            </w:r>
            <w:r>
              <w:rPr>
                <w:rFonts w:hint="eastAsia" w:ascii="宋体" w:hAnsi="宋体" w:eastAsia="宋体" w:cs="宋体"/>
                <w:sz w:val="24"/>
                <w:szCs w:val="24"/>
                <w:lang w:eastAsia="zh-CN"/>
              </w:rPr>
              <w:t>。</w:t>
            </w:r>
          </w:p>
        </w:tc>
      </w:tr>
    </w:tbl>
    <w:p>
      <w:pPr>
        <w:spacing w:line="360" w:lineRule="auto"/>
        <w:jc w:val="both"/>
        <w:rPr>
          <w:rFonts w:hint="eastAsia" w:ascii="宋体" w:hAnsi="宋体" w:eastAsia="宋体" w:cs="宋体"/>
          <w:sz w:val="24"/>
          <w:szCs w:val="24"/>
        </w:rPr>
      </w:pPr>
      <w:r>
        <w:rPr>
          <w:rFonts w:hint="eastAsia" w:ascii="宋体" w:hAnsi="宋体" w:eastAsia="宋体" w:cs="宋体"/>
          <w:b/>
          <w:sz w:val="24"/>
          <w:szCs w:val="24"/>
        </w:rPr>
        <w:t>【</w:t>
      </w:r>
      <w:r>
        <w:rPr>
          <w:rFonts w:hint="eastAsia" w:ascii="宋体" w:hAnsi="宋体" w:eastAsia="宋体" w:cs="宋体"/>
          <w:b/>
          <w:sz w:val="24"/>
          <w:szCs w:val="24"/>
          <w:lang w:eastAsia="zh-CN"/>
        </w:rPr>
        <w:t>供应商须知</w:t>
      </w:r>
      <w:r>
        <w:rPr>
          <w:rFonts w:hint="eastAsia" w:ascii="宋体" w:hAnsi="宋体" w:eastAsia="宋体" w:cs="宋体"/>
          <w:b/>
          <w:sz w:val="24"/>
          <w:szCs w:val="24"/>
        </w:rPr>
        <w:t>内容与</w:t>
      </w:r>
      <w:r>
        <w:rPr>
          <w:rFonts w:hint="eastAsia" w:ascii="宋体" w:hAnsi="宋体" w:eastAsia="宋体" w:cs="宋体"/>
          <w:b/>
          <w:sz w:val="24"/>
          <w:szCs w:val="24"/>
          <w:lang w:eastAsia="zh-CN"/>
        </w:rPr>
        <w:t>供应商</w:t>
      </w:r>
      <w:r>
        <w:rPr>
          <w:rFonts w:hint="eastAsia" w:ascii="宋体" w:hAnsi="宋体" w:eastAsia="宋体" w:cs="宋体"/>
          <w:b/>
          <w:sz w:val="24"/>
          <w:szCs w:val="24"/>
        </w:rPr>
        <w:t>须知前附表有出入之处时，以</w:t>
      </w:r>
      <w:r>
        <w:rPr>
          <w:rFonts w:hint="eastAsia" w:ascii="宋体" w:hAnsi="宋体" w:eastAsia="宋体" w:cs="宋体"/>
          <w:b/>
          <w:sz w:val="24"/>
          <w:szCs w:val="24"/>
          <w:lang w:eastAsia="zh-CN"/>
        </w:rPr>
        <w:t>供应商</w:t>
      </w:r>
      <w:r>
        <w:rPr>
          <w:rFonts w:hint="eastAsia" w:ascii="宋体" w:hAnsi="宋体" w:eastAsia="宋体" w:cs="宋体"/>
          <w:b/>
          <w:sz w:val="24"/>
          <w:szCs w:val="24"/>
        </w:rPr>
        <w:t>须知前附表为准。如本表未说明的，以</w:t>
      </w:r>
      <w:r>
        <w:rPr>
          <w:rFonts w:hint="eastAsia" w:ascii="宋体" w:hAnsi="宋体" w:eastAsia="宋体" w:cs="宋体"/>
          <w:b/>
          <w:sz w:val="24"/>
          <w:szCs w:val="24"/>
          <w:lang w:eastAsia="zh-CN"/>
        </w:rPr>
        <w:t>供应商须知</w:t>
      </w:r>
      <w:r>
        <w:rPr>
          <w:rFonts w:hint="eastAsia" w:ascii="宋体" w:hAnsi="宋体" w:eastAsia="宋体" w:cs="宋体"/>
          <w:b/>
          <w:sz w:val="24"/>
          <w:szCs w:val="24"/>
        </w:rPr>
        <w:t>内容为准】</w:t>
      </w:r>
    </w:p>
    <w:p>
      <w:pPr>
        <w:spacing w:line="360" w:lineRule="auto"/>
        <w:jc w:val="center"/>
        <w:rPr>
          <w:rFonts w:hint="eastAsia" w:ascii="宋体" w:hAnsi="宋体" w:eastAsia="宋体" w:cs="宋体"/>
          <w:b/>
          <w:sz w:val="36"/>
          <w:szCs w:val="36"/>
          <w:lang w:val="en-US" w:eastAsia="zh-CN"/>
        </w:rPr>
      </w:pPr>
    </w:p>
    <w:p>
      <w:pPr>
        <w:pStyle w:val="4"/>
        <w:ind w:firstLine="723"/>
        <w:jc w:val="center"/>
        <w:rPr>
          <w:rFonts w:hint="eastAsia" w:ascii="宋体" w:hAnsi="宋体" w:eastAsia="宋体" w:cs="宋体"/>
          <w:b/>
          <w:sz w:val="36"/>
          <w:szCs w:val="36"/>
          <w:lang w:eastAsia="zh-CN"/>
        </w:rPr>
      </w:pPr>
      <w:r>
        <w:rPr>
          <w:rFonts w:hint="eastAsia" w:ascii="宋体" w:hAnsi="宋体" w:eastAsia="宋体" w:cs="宋体"/>
          <w:b/>
          <w:sz w:val="36"/>
          <w:szCs w:val="36"/>
          <w:lang w:eastAsia="zh-CN"/>
        </w:rPr>
        <w:t>供应商须知</w:t>
      </w:r>
    </w:p>
    <w:p>
      <w:pPr>
        <w:spacing w:line="360" w:lineRule="auto"/>
        <w:jc w:val="center"/>
        <w:rPr>
          <w:rFonts w:hint="eastAsia" w:ascii="宋体" w:hAnsi="宋体" w:eastAsia="宋体" w:cs="宋体"/>
        </w:rPr>
      </w:pPr>
      <w:r>
        <w:rPr>
          <w:rFonts w:hint="eastAsia" w:ascii="宋体" w:hAnsi="宋体" w:eastAsia="宋体" w:cs="宋体"/>
          <w:b/>
          <w:sz w:val="36"/>
          <w:szCs w:val="36"/>
        </w:rPr>
        <w:t>（一）总  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eastAsia="zh-CN"/>
        </w:rPr>
        <w:t>采购人</w:t>
      </w:r>
      <w:r>
        <w:rPr>
          <w:rFonts w:hint="eastAsia" w:ascii="宋体" w:hAnsi="宋体" w:eastAsia="宋体" w:cs="宋体"/>
          <w:b/>
          <w:bCs/>
          <w:sz w:val="24"/>
          <w:szCs w:val="24"/>
        </w:rPr>
        <w:t>和资金来源</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w:t>
      </w:r>
      <w:r>
        <w:rPr>
          <w:rFonts w:hint="eastAsia" w:ascii="宋体" w:hAnsi="宋体" w:eastAsia="宋体" w:cs="宋体"/>
          <w:sz w:val="24"/>
          <w:szCs w:val="24"/>
          <w:lang w:eastAsia="zh-CN"/>
        </w:rPr>
        <w:t>采购人</w:t>
      </w:r>
      <w:r>
        <w:rPr>
          <w:rFonts w:hint="eastAsia" w:ascii="宋体" w:hAnsi="宋体" w:eastAsia="宋体" w:cs="宋体"/>
          <w:sz w:val="24"/>
          <w:szCs w:val="24"/>
        </w:rPr>
        <w:t>名称、地址</w:t>
      </w:r>
      <w:r>
        <w:rPr>
          <w:rFonts w:hint="eastAsia" w:ascii="宋体" w:hAnsi="宋体" w:eastAsia="宋体" w:cs="宋体"/>
          <w:sz w:val="24"/>
          <w:szCs w:val="24"/>
          <w:lang w:val="en-US" w:eastAsia="zh-CN"/>
        </w:rPr>
        <w:t>:</w:t>
      </w:r>
      <w:r>
        <w:rPr>
          <w:rFonts w:hint="eastAsia" w:ascii="宋体" w:hAnsi="宋体" w:eastAsia="宋体" w:cs="宋体"/>
          <w:sz w:val="24"/>
          <w:szCs w:val="24"/>
        </w:rPr>
        <w:t>见</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1.2本次询价采购所签订合同资金</w:t>
      </w:r>
      <w:r>
        <w:rPr>
          <w:rFonts w:hint="eastAsia" w:ascii="宋体" w:hAnsi="宋体" w:eastAsia="宋体" w:cs="宋体"/>
          <w:sz w:val="24"/>
          <w:szCs w:val="24"/>
          <w:lang w:val="en-US" w:eastAsia="zh-CN"/>
        </w:rPr>
        <w:t>:</w:t>
      </w:r>
      <w:r>
        <w:rPr>
          <w:rFonts w:hint="eastAsia" w:ascii="宋体" w:hAnsi="宋体" w:eastAsia="宋体" w:cs="宋体"/>
          <w:sz w:val="24"/>
          <w:szCs w:val="24"/>
        </w:rPr>
        <w:t>已落实。</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eastAsia="zh-CN"/>
        </w:rPr>
        <w:t>采购</w:t>
      </w:r>
      <w:r>
        <w:rPr>
          <w:rFonts w:hint="eastAsia" w:ascii="宋体" w:hAnsi="宋体" w:eastAsia="宋体" w:cs="宋体"/>
          <w:b/>
          <w:bCs/>
          <w:sz w:val="24"/>
          <w:szCs w:val="24"/>
        </w:rPr>
        <w:t>代理机构及合格的供应商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2.1 </w:t>
      </w:r>
      <w:r>
        <w:rPr>
          <w:rFonts w:hint="eastAsia" w:ascii="宋体" w:hAnsi="宋体" w:eastAsia="宋体" w:cs="宋体"/>
          <w:sz w:val="24"/>
          <w:szCs w:val="24"/>
          <w:lang w:eastAsia="zh-CN"/>
        </w:rPr>
        <w:t>采购</w:t>
      </w:r>
      <w:r>
        <w:rPr>
          <w:rFonts w:hint="eastAsia" w:ascii="宋体" w:hAnsi="宋体" w:eastAsia="宋体" w:cs="宋体"/>
          <w:sz w:val="24"/>
          <w:szCs w:val="24"/>
        </w:rPr>
        <w:t>代理机构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组织本次询价的</w:t>
      </w:r>
      <w:r>
        <w:rPr>
          <w:rFonts w:hint="eastAsia" w:ascii="宋体" w:hAnsi="宋体" w:eastAsia="宋体" w:cs="宋体"/>
          <w:sz w:val="24"/>
          <w:szCs w:val="24"/>
          <w:lang w:eastAsia="zh-CN"/>
        </w:rPr>
        <w:t>采购</w:t>
      </w:r>
      <w:r>
        <w:rPr>
          <w:rFonts w:hint="eastAsia" w:ascii="宋体" w:hAnsi="宋体" w:eastAsia="宋体" w:cs="宋体"/>
          <w:sz w:val="24"/>
          <w:szCs w:val="24"/>
        </w:rPr>
        <w:t>代理机构为</w:t>
      </w:r>
      <w:r>
        <w:rPr>
          <w:rFonts w:hint="eastAsia" w:ascii="宋体" w:hAnsi="宋体" w:eastAsia="宋体" w:cs="宋体"/>
          <w:sz w:val="24"/>
          <w:szCs w:val="24"/>
          <w:lang w:val="en-US" w:eastAsia="zh-CN"/>
        </w:rPr>
        <w:t>:</w:t>
      </w:r>
      <w:r>
        <w:rPr>
          <w:rFonts w:hint="eastAsia" w:ascii="宋体" w:hAnsi="宋体" w:eastAsia="宋体" w:cs="宋体"/>
          <w:sz w:val="24"/>
          <w:szCs w:val="24"/>
        </w:rPr>
        <w:t>见供应商须知前附表。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2.2合格的供应商：见</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要求。</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2.3合格的供应商其他要求：</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单位负责人为同一人或者存在直接控股、管理关系的不同供应商，不得参加本项目同一合同项下的询价。如果供应商在询价中隐瞒了上述关系，按无效</w:t>
      </w:r>
      <w:r>
        <w:rPr>
          <w:rFonts w:hint="eastAsia" w:ascii="宋体" w:hAnsi="宋体" w:eastAsia="宋体" w:cs="宋体"/>
          <w:sz w:val="24"/>
          <w:szCs w:val="24"/>
          <w:lang w:eastAsia="zh-CN"/>
        </w:rPr>
        <w:t>询价</w:t>
      </w:r>
      <w:r>
        <w:rPr>
          <w:rFonts w:hint="eastAsia" w:ascii="宋体" w:hAnsi="宋体" w:eastAsia="宋体" w:cs="宋体"/>
          <w:sz w:val="24"/>
          <w:szCs w:val="24"/>
        </w:rPr>
        <w:t>响应处理。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2.4本项目不允许联合体询价。</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2.5供应商必须在</w:t>
      </w:r>
      <w:r>
        <w:rPr>
          <w:rFonts w:hint="eastAsia" w:ascii="宋体" w:hAnsi="宋体" w:eastAsia="宋体" w:cs="宋体"/>
          <w:sz w:val="24"/>
          <w:szCs w:val="24"/>
          <w:lang w:eastAsia="zh-CN"/>
        </w:rPr>
        <w:t>采购</w:t>
      </w:r>
      <w:r>
        <w:rPr>
          <w:rFonts w:hint="eastAsia" w:ascii="宋体" w:hAnsi="宋体" w:eastAsia="宋体" w:cs="宋体"/>
          <w:sz w:val="24"/>
          <w:szCs w:val="24"/>
        </w:rPr>
        <w:t>代理机构处</w:t>
      </w:r>
      <w:r>
        <w:rPr>
          <w:rFonts w:hint="eastAsia" w:ascii="宋体" w:hAnsi="宋体" w:eastAsia="宋体" w:cs="宋体"/>
          <w:sz w:val="24"/>
          <w:szCs w:val="24"/>
          <w:lang w:val="en-US" w:eastAsia="zh-CN"/>
        </w:rPr>
        <w:t>领取</w:t>
      </w:r>
      <w:r>
        <w:rPr>
          <w:rFonts w:hint="eastAsia" w:ascii="宋体" w:hAnsi="宋体" w:eastAsia="宋体" w:cs="宋体"/>
          <w:sz w:val="24"/>
          <w:szCs w:val="24"/>
        </w:rPr>
        <w:t>本项目</w:t>
      </w:r>
      <w:r>
        <w:rPr>
          <w:rFonts w:hint="eastAsia" w:ascii="宋体" w:hAnsi="宋体" w:eastAsia="宋体" w:cs="宋体"/>
          <w:sz w:val="24"/>
          <w:szCs w:val="24"/>
          <w:lang w:eastAsia="zh-CN"/>
        </w:rPr>
        <w:t>询价通知书</w:t>
      </w:r>
      <w:r>
        <w:rPr>
          <w:rFonts w:hint="eastAsia" w:ascii="宋体" w:hAnsi="宋体" w:eastAsia="宋体" w:cs="宋体"/>
          <w:sz w:val="24"/>
          <w:szCs w:val="24"/>
        </w:rPr>
        <w:t>，方可参加询价活动。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2.6询价过程所有费用自理。不论询价结果如何，供应商均应自行承担所有参与询价</w:t>
      </w:r>
      <w:r>
        <w:rPr>
          <w:rFonts w:hint="eastAsia" w:ascii="宋体" w:hAnsi="宋体" w:eastAsia="宋体" w:cs="宋体"/>
          <w:sz w:val="24"/>
          <w:szCs w:val="24"/>
          <w:lang w:eastAsia="zh-CN"/>
        </w:rPr>
        <w:t>活动</w:t>
      </w:r>
      <w:r>
        <w:rPr>
          <w:rFonts w:hint="eastAsia" w:ascii="宋体" w:hAnsi="宋体" w:eastAsia="宋体" w:cs="宋体"/>
          <w:sz w:val="24"/>
          <w:szCs w:val="24"/>
        </w:rPr>
        <w:t>发生的</w:t>
      </w:r>
      <w:r>
        <w:rPr>
          <w:rFonts w:hint="eastAsia" w:ascii="宋体" w:hAnsi="宋体" w:eastAsia="宋体" w:cs="宋体"/>
          <w:sz w:val="24"/>
          <w:szCs w:val="24"/>
          <w:lang w:eastAsia="zh-CN"/>
        </w:rPr>
        <w:t>所有</w:t>
      </w:r>
      <w:r>
        <w:rPr>
          <w:rFonts w:hint="eastAsia" w:ascii="宋体" w:hAnsi="宋体" w:eastAsia="宋体" w:cs="宋体"/>
          <w:sz w:val="24"/>
          <w:szCs w:val="24"/>
        </w:rPr>
        <w:t>费用。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3.供应商信用记录查询及使用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见供应商须知前附表要求</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4.</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内容的真实性</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供应商应保证其</w:t>
      </w:r>
      <w:r>
        <w:rPr>
          <w:rFonts w:hint="eastAsia" w:ascii="宋体" w:hAnsi="宋体" w:eastAsia="宋体" w:cs="宋体"/>
          <w:sz w:val="24"/>
          <w:szCs w:val="24"/>
          <w:lang w:eastAsia="zh-CN"/>
        </w:rPr>
        <w:t>响应文件</w:t>
      </w:r>
      <w:r>
        <w:rPr>
          <w:rFonts w:hint="eastAsia" w:ascii="宋体" w:hAnsi="宋体" w:eastAsia="宋体" w:cs="宋体"/>
          <w:sz w:val="24"/>
          <w:szCs w:val="24"/>
        </w:rPr>
        <w:t>中所提供的所有询价资料、信息是真实的，并且来源于合法渠道。因</w:t>
      </w:r>
      <w:r>
        <w:rPr>
          <w:rFonts w:hint="eastAsia" w:ascii="宋体" w:hAnsi="宋体" w:eastAsia="宋体" w:cs="宋体"/>
          <w:sz w:val="24"/>
          <w:szCs w:val="24"/>
          <w:lang w:eastAsia="zh-CN"/>
        </w:rPr>
        <w:t>响应文件</w:t>
      </w:r>
      <w:r>
        <w:rPr>
          <w:rFonts w:hint="eastAsia" w:ascii="宋体" w:hAnsi="宋体" w:eastAsia="宋体" w:cs="宋体"/>
          <w:sz w:val="24"/>
          <w:szCs w:val="24"/>
        </w:rPr>
        <w:t>中所提供的有关报价内容和询价资料、信息不真实的，或者其来源不合法而导致的所有法律责任，由该供应商自行全部承担。</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5.询价过程的监督和管理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采购人</w:t>
      </w:r>
      <w:r>
        <w:rPr>
          <w:rFonts w:hint="eastAsia" w:ascii="宋体" w:hAnsi="宋体" w:eastAsia="宋体" w:cs="宋体"/>
          <w:sz w:val="24"/>
          <w:szCs w:val="24"/>
        </w:rPr>
        <w:t xml:space="preserve">有关部门依法履行对询价过程的监督管理职责。 </w:t>
      </w:r>
    </w:p>
    <w:p>
      <w:pPr>
        <w:keepNext w:val="0"/>
        <w:keepLines w:val="0"/>
        <w:pageBreakBefore w:val="0"/>
        <w:widowControl w:val="0"/>
        <w:numPr>
          <w:ilvl w:val="0"/>
          <w:numId w:val="3"/>
        </w:numPr>
        <w:kinsoku/>
        <w:wordWrap/>
        <w:overflowPunct/>
        <w:topLinePunct w:val="0"/>
        <w:autoSpaceDE/>
        <w:autoSpaceDN/>
        <w:bidi w:val="0"/>
        <w:adjustRightInd w:val="0"/>
        <w:snapToGrid w:val="0"/>
        <w:spacing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lang w:eastAsia="zh-CN"/>
        </w:rPr>
        <w:t>询价通知书</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6.</w:t>
      </w:r>
      <w:r>
        <w:rPr>
          <w:rFonts w:hint="eastAsia" w:ascii="宋体" w:hAnsi="宋体" w:eastAsia="宋体" w:cs="宋体"/>
          <w:b/>
          <w:bCs/>
          <w:sz w:val="24"/>
          <w:szCs w:val="24"/>
          <w:lang w:eastAsia="zh-CN"/>
        </w:rPr>
        <w:t>询价通知书</w:t>
      </w:r>
      <w:r>
        <w:rPr>
          <w:rFonts w:hint="eastAsia" w:ascii="宋体" w:hAnsi="宋体" w:eastAsia="宋体" w:cs="宋体"/>
          <w:b/>
          <w:bCs/>
          <w:sz w:val="24"/>
          <w:szCs w:val="24"/>
        </w:rPr>
        <w:t>构成　　</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 xml:space="preserve">6.1 </w:t>
      </w:r>
      <w:r>
        <w:rPr>
          <w:rFonts w:hint="eastAsia" w:ascii="宋体" w:hAnsi="宋体" w:eastAsia="宋体" w:cs="宋体"/>
          <w:sz w:val="24"/>
          <w:szCs w:val="24"/>
          <w:lang w:eastAsia="zh-CN"/>
        </w:rPr>
        <w:t>询价通知书</w:t>
      </w:r>
      <w:r>
        <w:rPr>
          <w:rFonts w:hint="eastAsia" w:ascii="宋体" w:hAnsi="宋体" w:eastAsia="宋体" w:cs="宋体"/>
          <w:sz w:val="24"/>
          <w:szCs w:val="24"/>
        </w:rPr>
        <w:t>规定了要求提供的服务。询价程序和合同条件在</w:t>
      </w:r>
      <w:r>
        <w:rPr>
          <w:rFonts w:hint="eastAsia" w:ascii="宋体" w:hAnsi="宋体" w:eastAsia="宋体" w:cs="宋体"/>
          <w:sz w:val="24"/>
          <w:szCs w:val="24"/>
          <w:lang w:eastAsia="zh-CN"/>
        </w:rPr>
        <w:t>询价通知书</w:t>
      </w:r>
      <w:r>
        <w:rPr>
          <w:rFonts w:hint="eastAsia" w:ascii="宋体" w:hAnsi="宋体" w:eastAsia="宋体" w:cs="宋体"/>
          <w:sz w:val="24"/>
          <w:szCs w:val="24"/>
        </w:rPr>
        <w:t>中均有说明。</w:t>
      </w:r>
      <w:r>
        <w:rPr>
          <w:rFonts w:hint="eastAsia" w:ascii="宋体" w:hAnsi="宋体" w:eastAsia="宋体" w:cs="宋体"/>
          <w:sz w:val="24"/>
          <w:szCs w:val="24"/>
          <w:lang w:eastAsia="zh-CN"/>
        </w:rPr>
        <w:t>询价通知书</w:t>
      </w:r>
      <w:r>
        <w:rPr>
          <w:rFonts w:hint="eastAsia" w:ascii="宋体" w:hAnsi="宋体" w:eastAsia="宋体" w:cs="宋体"/>
          <w:sz w:val="24"/>
          <w:szCs w:val="24"/>
        </w:rPr>
        <w:t>的内容以本</w:t>
      </w:r>
      <w:r>
        <w:rPr>
          <w:rFonts w:hint="eastAsia" w:ascii="宋体" w:hAnsi="宋体" w:eastAsia="宋体" w:cs="宋体"/>
          <w:sz w:val="24"/>
          <w:szCs w:val="24"/>
          <w:lang w:eastAsia="zh-CN"/>
        </w:rPr>
        <w:t>询价通知书</w:t>
      </w:r>
      <w:r>
        <w:rPr>
          <w:rFonts w:hint="eastAsia" w:ascii="宋体" w:hAnsi="宋体" w:eastAsia="宋体" w:cs="宋体"/>
          <w:sz w:val="24"/>
          <w:szCs w:val="24"/>
        </w:rPr>
        <w:t>要求为准。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6.2供应商应认真阅读</w:t>
      </w:r>
      <w:r>
        <w:rPr>
          <w:rFonts w:hint="eastAsia" w:ascii="宋体" w:hAnsi="宋体" w:eastAsia="宋体" w:cs="宋体"/>
          <w:sz w:val="24"/>
          <w:szCs w:val="24"/>
          <w:lang w:eastAsia="zh-CN"/>
        </w:rPr>
        <w:t>询价通知书</w:t>
      </w:r>
      <w:r>
        <w:rPr>
          <w:rFonts w:hint="eastAsia" w:ascii="宋体" w:hAnsi="宋体" w:eastAsia="宋体" w:cs="宋体"/>
          <w:sz w:val="24"/>
          <w:szCs w:val="24"/>
        </w:rPr>
        <w:t>中所有的事项、格式、条款和规范等要求。如果供应商没有按照本</w:t>
      </w:r>
      <w:r>
        <w:rPr>
          <w:rFonts w:hint="eastAsia" w:ascii="宋体" w:hAnsi="宋体" w:eastAsia="宋体" w:cs="宋体"/>
          <w:sz w:val="24"/>
          <w:szCs w:val="24"/>
          <w:lang w:eastAsia="zh-CN"/>
        </w:rPr>
        <w:t>询价通知书</w:t>
      </w:r>
      <w:r>
        <w:rPr>
          <w:rFonts w:hint="eastAsia" w:ascii="宋体" w:hAnsi="宋体" w:eastAsia="宋体" w:cs="宋体"/>
          <w:sz w:val="24"/>
          <w:szCs w:val="24"/>
        </w:rPr>
        <w:t>的要求提交全部必要资料，由此带来不利于供应商的评审结果，其风险由该供应商自行全部承担。</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6.3如</w:t>
      </w:r>
      <w:r>
        <w:rPr>
          <w:rFonts w:hint="eastAsia" w:ascii="宋体" w:hAnsi="宋体" w:eastAsia="宋体" w:cs="宋体"/>
          <w:sz w:val="24"/>
          <w:szCs w:val="24"/>
          <w:lang w:eastAsia="zh-CN"/>
        </w:rPr>
        <w:t>响应文件</w:t>
      </w:r>
      <w:r>
        <w:rPr>
          <w:rFonts w:hint="eastAsia" w:ascii="宋体" w:hAnsi="宋体" w:eastAsia="宋体" w:cs="宋体"/>
          <w:sz w:val="24"/>
          <w:szCs w:val="24"/>
        </w:rPr>
        <w:t>没有对询价内容做出实质性响应，其</w:t>
      </w:r>
      <w:r>
        <w:rPr>
          <w:rFonts w:hint="eastAsia" w:ascii="宋体" w:hAnsi="宋体" w:eastAsia="宋体" w:cs="宋体"/>
          <w:sz w:val="24"/>
          <w:szCs w:val="24"/>
          <w:lang w:eastAsia="zh-CN"/>
        </w:rPr>
        <w:t>响应文件</w:t>
      </w:r>
      <w:r>
        <w:rPr>
          <w:rFonts w:hint="eastAsia" w:ascii="宋体" w:hAnsi="宋体" w:eastAsia="宋体" w:cs="宋体"/>
          <w:sz w:val="24"/>
          <w:szCs w:val="24"/>
        </w:rPr>
        <w:t>为无效</w:t>
      </w:r>
      <w:r>
        <w:rPr>
          <w:rFonts w:hint="eastAsia" w:ascii="宋体" w:hAnsi="宋体" w:eastAsia="宋体" w:cs="宋体"/>
          <w:sz w:val="24"/>
          <w:szCs w:val="24"/>
          <w:lang w:eastAsia="zh-CN"/>
        </w:rPr>
        <w:t>响应文件</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6.4本</w:t>
      </w:r>
      <w:r>
        <w:rPr>
          <w:rFonts w:hint="eastAsia" w:ascii="宋体" w:hAnsi="宋体" w:eastAsia="宋体" w:cs="宋体"/>
          <w:sz w:val="24"/>
          <w:szCs w:val="24"/>
          <w:lang w:eastAsia="zh-CN"/>
        </w:rPr>
        <w:t>询价通知书</w:t>
      </w:r>
      <w:r>
        <w:rPr>
          <w:rFonts w:hint="eastAsia" w:ascii="宋体" w:hAnsi="宋体" w:eastAsia="宋体" w:cs="宋体"/>
          <w:sz w:val="24"/>
          <w:szCs w:val="24"/>
        </w:rPr>
        <w:t>的解释权归</w:t>
      </w:r>
      <w:r>
        <w:rPr>
          <w:rFonts w:hint="eastAsia" w:ascii="宋体" w:hAnsi="宋体" w:eastAsia="宋体" w:cs="宋体"/>
          <w:sz w:val="24"/>
          <w:szCs w:val="24"/>
          <w:lang w:eastAsia="zh-CN"/>
        </w:rPr>
        <w:t>采购</w:t>
      </w:r>
      <w:r>
        <w:rPr>
          <w:rFonts w:hint="eastAsia" w:ascii="宋体" w:hAnsi="宋体" w:eastAsia="宋体" w:cs="宋体"/>
          <w:sz w:val="24"/>
          <w:szCs w:val="24"/>
        </w:rPr>
        <w:t>代理机构所有。</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7.</w:t>
      </w:r>
      <w:r>
        <w:rPr>
          <w:rFonts w:hint="eastAsia" w:ascii="宋体" w:hAnsi="宋体" w:eastAsia="宋体" w:cs="宋体"/>
          <w:b/>
          <w:bCs/>
          <w:sz w:val="24"/>
          <w:szCs w:val="24"/>
          <w:lang w:eastAsia="zh-CN"/>
        </w:rPr>
        <w:t>询价通知书</w:t>
      </w:r>
      <w:r>
        <w:rPr>
          <w:rFonts w:hint="eastAsia" w:ascii="宋体" w:hAnsi="宋体" w:eastAsia="宋体" w:cs="宋体"/>
          <w:b/>
          <w:bCs/>
          <w:sz w:val="24"/>
          <w:szCs w:val="24"/>
        </w:rPr>
        <w:t>的澄清修改和质疑答复</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7.1提交</w:t>
      </w:r>
      <w:r>
        <w:rPr>
          <w:rFonts w:hint="eastAsia" w:ascii="宋体" w:hAnsi="宋体" w:eastAsia="宋体" w:cs="宋体"/>
          <w:sz w:val="24"/>
          <w:szCs w:val="24"/>
          <w:lang w:eastAsia="zh-CN"/>
        </w:rPr>
        <w:t>响应文件</w:t>
      </w:r>
      <w:r>
        <w:rPr>
          <w:rFonts w:hint="eastAsia" w:ascii="宋体" w:hAnsi="宋体" w:eastAsia="宋体" w:cs="宋体"/>
          <w:sz w:val="24"/>
          <w:szCs w:val="24"/>
        </w:rPr>
        <w:t>递交截止时间前，</w:t>
      </w:r>
      <w:r>
        <w:rPr>
          <w:rFonts w:hint="eastAsia" w:ascii="宋体" w:hAnsi="宋体" w:eastAsia="宋体" w:cs="宋体"/>
          <w:sz w:val="24"/>
          <w:szCs w:val="24"/>
          <w:lang w:eastAsia="zh-CN"/>
        </w:rPr>
        <w:t>采购人</w:t>
      </w:r>
      <w:r>
        <w:rPr>
          <w:rFonts w:hint="eastAsia" w:ascii="宋体" w:hAnsi="宋体" w:eastAsia="宋体" w:cs="宋体"/>
          <w:sz w:val="24"/>
          <w:szCs w:val="24"/>
        </w:rPr>
        <w:t>、</w:t>
      </w:r>
      <w:r>
        <w:rPr>
          <w:rFonts w:hint="eastAsia" w:ascii="宋体" w:hAnsi="宋体" w:eastAsia="宋体" w:cs="宋体"/>
          <w:sz w:val="24"/>
          <w:szCs w:val="24"/>
          <w:lang w:eastAsia="zh-CN"/>
        </w:rPr>
        <w:t>采购</w:t>
      </w:r>
      <w:r>
        <w:rPr>
          <w:rFonts w:hint="eastAsia" w:ascii="宋体" w:hAnsi="宋体" w:eastAsia="宋体" w:cs="宋体"/>
          <w:sz w:val="24"/>
          <w:szCs w:val="24"/>
        </w:rPr>
        <w:t>代理机构均可以书面形式对本</w:t>
      </w:r>
      <w:r>
        <w:rPr>
          <w:rFonts w:hint="eastAsia" w:ascii="宋体" w:hAnsi="宋体" w:eastAsia="宋体" w:cs="宋体"/>
          <w:sz w:val="24"/>
          <w:szCs w:val="24"/>
          <w:lang w:eastAsia="zh-CN"/>
        </w:rPr>
        <w:t>询价通知书</w:t>
      </w:r>
      <w:r>
        <w:rPr>
          <w:rFonts w:hint="eastAsia" w:ascii="宋体" w:hAnsi="宋体" w:eastAsia="宋体" w:cs="宋体"/>
          <w:sz w:val="24"/>
          <w:szCs w:val="24"/>
        </w:rPr>
        <w:t>进行必要的澄清或修改，但不得改变采购标的和资格条件，并在原信息发布媒体上发布变更公告。澄清或修改的内容均为</w:t>
      </w:r>
      <w:r>
        <w:rPr>
          <w:rFonts w:hint="eastAsia" w:ascii="宋体" w:hAnsi="宋体" w:eastAsia="宋体" w:cs="宋体"/>
          <w:sz w:val="24"/>
          <w:szCs w:val="24"/>
          <w:lang w:eastAsia="zh-CN"/>
        </w:rPr>
        <w:t>询价通知书</w:t>
      </w:r>
      <w:r>
        <w:rPr>
          <w:rFonts w:hint="eastAsia" w:ascii="宋体" w:hAnsi="宋体" w:eastAsia="宋体" w:cs="宋体"/>
          <w:sz w:val="24"/>
          <w:szCs w:val="24"/>
        </w:rPr>
        <w:t>的组成部分，并对</w:t>
      </w:r>
      <w:r>
        <w:rPr>
          <w:rFonts w:hint="eastAsia" w:ascii="宋体" w:hAnsi="宋体" w:eastAsia="宋体" w:cs="宋体"/>
          <w:sz w:val="24"/>
          <w:szCs w:val="24"/>
          <w:lang w:eastAsia="zh-CN"/>
        </w:rPr>
        <w:t>采购人</w:t>
      </w:r>
      <w:r>
        <w:rPr>
          <w:rFonts w:hint="eastAsia" w:ascii="宋体" w:hAnsi="宋体" w:eastAsia="宋体" w:cs="宋体"/>
          <w:sz w:val="24"/>
          <w:szCs w:val="24"/>
        </w:rPr>
        <w:t>及供应商起约束作用。澄清或者修改的内容可能影响响应文件编制的，</w:t>
      </w:r>
      <w:r>
        <w:rPr>
          <w:rFonts w:hint="eastAsia" w:ascii="宋体" w:hAnsi="宋体" w:eastAsia="宋体" w:cs="宋体"/>
          <w:sz w:val="24"/>
          <w:szCs w:val="24"/>
          <w:lang w:eastAsia="zh-CN"/>
        </w:rPr>
        <w:t>采购人</w:t>
      </w:r>
      <w:r>
        <w:rPr>
          <w:rFonts w:hint="eastAsia" w:ascii="宋体" w:hAnsi="宋体" w:eastAsia="宋体" w:cs="宋体"/>
          <w:sz w:val="24"/>
          <w:szCs w:val="24"/>
        </w:rPr>
        <w:t>、</w:t>
      </w:r>
      <w:r>
        <w:rPr>
          <w:rFonts w:hint="eastAsia" w:ascii="宋体" w:hAnsi="宋体" w:eastAsia="宋体" w:cs="宋体"/>
          <w:sz w:val="24"/>
          <w:szCs w:val="24"/>
          <w:lang w:eastAsia="zh-CN"/>
        </w:rPr>
        <w:t>采购</w:t>
      </w:r>
      <w:r>
        <w:rPr>
          <w:rFonts w:hint="eastAsia" w:ascii="宋体" w:hAnsi="宋体" w:eastAsia="宋体" w:cs="宋体"/>
          <w:sz w:val="24"/>
          <w:szCs w:val="24"/>
        </w:rPr>
        <w:t>代理机构应当在提交首次响应文件截止时间3个工作日前，以书面形式通知所有接收</w:t>
      </w:r>
      <w:r>
        <w:rPr>
          <w:rFonts w:hint="eastAsia" w:ascii="宋体" w:hAnsi="宋体" w:eastAsia="宋体" w:cs="宋体"/>
          <w:sz w:val="24"/>
          <w:szCs w:val="24"/>
          <w:lang w:eastAsia="zh-CN"/>
        </w:rPr>
        <w:t>询价通知书</w:t>
      </w:r>
      <w:r>
        <w:rPr>
          <w:rFonts w:hint="eastAsia" w:ascii="宋体" w:hAnsi="宋体" w:eastAsia="宋体" w:cs="宋体"/>
          <w:sz w:val="24"/>
          <w:szCs w:val="24"/>
        </w:rPr>
        <w:t>的供应商；不足3个工作日的，应当顺延提交首次响应文件的递交截止时间。</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7.2 已成功购买</w:t>
      </w:r>
      <w:r>
        <w:rPr>
          <w:rFonts w:hint="eastAsia" w:ascii="宋体" w:hAnsi="宋体" w:eastAsia="宋体" w:cs="宋体"/>
          <w:sz w:val="24"/>
          <w:szCs w:val="24"/>
          <w:lang w:eastAsia="zh-CN"/>
        </w:rPr>
        <w:t>询价通知书</w:t>
      </w:r>
      <w:r>
        <w:rPr>
          <w:rFonts w:hint="eastAsia" w:ascii="宋体" w:hAnsi="宋体" w:eastAsia="宋体" w:cs="宋体"/>
          <w:sz w:val="24"/>
          <w:szCs w:val="24"/>
        </w:rPr>
        <w:t>的供应商对</w:t>
      </w:r>
      <w:r>
        <w:rPr>
          <w:rFonts w:hint="eastAsia" w:ascii="宋体" w:hAnsi="宋体" w:eastAsia="宋体" w:cs="宋体"/>
          <w:sz w:val="24"/>
          <w:szCs w:val="24"/>
          <w:lang w:eastAsia="zh-CN"/>
        </w:rPr>
        <w:t>询价通知书</w:t>
      </w:r>
      <w:r>
        <w:rPr>
          <w:rFonts w:hint="eastAsia" w:ascii="宋体" w:hAnsi="宋体" w:eastAsia="宋体" w:cs="宋体"/>
          <w:sz w:val="24"/>
          <w:szCs w:val="24"/>
        </w:rPr>
        <w:t>有质疑的，应当在“</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”规定的时间内以书面形式向</w:t>
      </w:r>
      <w:r>
        <w:rPr>
          <w:rFonts w:hint="eastAsia" w:ascii="宋体" w:hAnsi="宋体" w:eastAsia="宋体" w:cs="宋体"/>
          <w:sz w:val="24"/>
          <w:szCs w:val="24"/>
          <w:lang w:eastAsia="zh-CN"/>
        </w:rPr>
        <w:t>采购</w:t>
      </w:r>
      <w:r>
        <w:rPr>
          <w:rFonts w:hint="eastAsia" w:ascii="宋体" w:hAnsi="宋体" w:eastAsia="宋体" w:cs="宋体"/>
          <w:sz w:val="24"/>
          <w:szCs w:val="24"/>
        </w:rPr>
        <w:t>代理机构提出，在此之后提出的质疑为无效质疑，</w:t>
      </w:r>
      <w:r>
        <w:rPr>
          <w:rFonts w:hint="eastAsia" w:ascii="宋体" w:hAnsi="宋体" w:eastAsia="宋体" w:cs="宋体"/>
          <w:sz w:val="24"/>
          <w:szCs w:val="24"/>
          <w:lang w:eastAsia="zh-CN"/>
        </w:rPr>
        <w:t>采购人</w:t>
      </w:r>
      <w:r>
        <w:rPr>
          <w:rFonts w:hint="eastAsia" w:ascii="宋体" w:hAnsi="宋体" w:eastAsia="宋体" w:cs="宋体"/>
          <w:sz w:val="24"/>
          <w:szCs w:val="24"/>
        </w:rPr>
        <w:t>及</w:t>
      </w:r>
      <w:r>
        <w:rPr>
          <w:rFonts w:hint="eastAsia" w:ascii="宋体" w:hAnsi="宋体" w:eastAsia="宋体" w:cs="宋体"/>
          <w:sz w:val="24"/>
          <w:szCs w:val="24"/>
          <w:lang w:eastAsia="zh-CN"/>
        </w:rPr>
        <w:t>采购</w:t>
      </w:r>
      <w:r>
        <w:rPr>
          <w:rFonts w:hint="eastAsia" w:ascii="宋体" w:hAnsi="宋体" w:eastAsia="宋体" w:cs="宋体"/>
          <w:sz w:val="24"/>
          <w:szCs w:val="24"/>
        </w:rPr>
        <w:t>代理机构将不予受理。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7.3对于在规定时间内收到的供应商依法提出的询问，</w:t>
      </w:r>
      <w:r>
        <w:rPr>
          <w:rFonts w:hint="eastAsia" w:ascii="宋体" w:hAnsi="宋体" w:eastAsia="宋体" w:cs="宋体"/>
          <w:sz w:val="24"/>
          <w:szCs w:val="24"/>
          <w:lang w:eastAsia="zh-CN"/>
        </w:rPr>
        <w:t>采购</w:t>
      </w:r>
      <w:r>
        <w:rPr>
          <w:rFonts w:hint="eastAsia" w:ascii="宋体" w:hAnsi="宋体" w:eastAsia="宋体" w:cs="宋体"/>
          <w:sz w:val="24"/>
          <w:szCs w:val="24"/>
        </w:rPr>
        <w:t>代理机构将按程序及时作出答复，若对</w:t>
      </w:r>
      <w:r>
        <w:rPr>
          <w:rFonts w:hint="eastAsia" w:ascii="宋体" w:hAnsi="宋体" w:eastAsia="宋体" w:cs="宋体"/>
          <w:sz w:val="24"/>
          <w:szCs w:val="24"/>
          <w:lang w:eastAsia="zh-CN"/>
        </w:rPr>
        <w:t>询价通知书</w:t>
      </w:r>
      <w:r>
        <w:rPr>
          <w:rFonts w:hint="eastAsia" w:ascii="宋体" w:hAnsi="宋体" w:eastAsia="宋体" w:cs="宋体"/>
          <w:sz w:val="24"/>
          <w:szCs w:val="24"/>
        </w:rPr>
        <w:t>做出实质性变动，则按照相关规定延长</w:t>
      </w:r>
      <w:r>
        <w:rPr>
          <w:rFonts w:hint="eastAsia" w:ascii="宋体" w:hAnsi="宋体" w:eastAsia="宋体" w:cs="宋体"/>
          <w:sz w:val="24"/>
          <w:szCs w:val="24"/>
          <w:lang w:eastAsia="zh-CN"/>
        </w:rPr>
        <w:t>响应文件</w:t>
      </w:r>
      <w:r>
        <w:rPr>
          <w:rFonts w:hint="eastAsia" w:ascii="宋体" w:hAnsi="宋体" w:eastAsia="宋体" w:cs="宋体"/>
          <w:sz w:val="24"/>
          <w:szCs w:val="24"/>
        </w:rPr>
        <w:t>递交截止时间。</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8.质疑及投诉</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供应商提出质疑应当有明确的请求和必要的证明材料。供应商应在法定期限内以书面形式提出质疑，否则将不予受理。</w:t>
      </w:r>
    </w:p>
    <w:p>
      <w:pPr>
        <w:pStyle w:val="2"/>
        <w:rPr>
          <w:rFonts w:hint="eastAsia" w:ascii="宋体" w:hAnsi="宋体" w:eastAsia="宋体" w:cs="宋体"/>
        </w:rPr>
      </w:pPr>
    </w:p>
    <w:p>
      <w:pPr>
        <w:keepNext w:val="0"/>
        <w:keepLines w:val="0"/>
        <w:pageBreakBefore w:val="0"/>
        <w:widowControl w:val="0"/>
        <w:numPr>
          <w:ilvl w:val="0"/>
          <w:numId w:val="4"/>
        </w:numPr>
        <w:kinsoku/>
        <w:wordWrap/>
        <w:overflowPunct/>
        <w:topLinePunct w:val="0"/>
        <w:autoSpaceDE/>
        <w:autoSpaceDN/>
        <w:bidi w:val="0"/>
        <w:adjustRightInd w:val="0"/>
        <w:snapToGrid w:val="0"/>
        <w:spacing w:before="156" w:beforeLines="50" w:after="156" w:afterLines="5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响应文件的编制</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9.询价报价语言和询价报价货币</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9.1供应商所提交的</w:t>
      </w:r>
      <w:r>
        <w:rPr>
          <w:rFonts w:hint="eastAsia" w:ascii="宋体" w:hAnsi="宋体" w:eastAsia="宋体" w:cs="宋体"/>
          <w:sz w:val="24"/>
          <w:szCs w:val="24"/>
          <w:lang w:eastAsia="zh-CN"/>
        </w:rPr>
        <w:t>响应文件</w:t>
      </w:r>
      <w:r>
        <w:rPr>
          <w:rFonts w:hint="eastAsia" w:ascii="宋体" w:hAnsi="宋体" w:eastAsia="宋体" w:cs="宋体"/>
          <w:sz w:val="24"/>
          <w:szCs w:val="24"/>
        </w:rPr>
        <w:t>以及供应商与</w:t>
      </w:r>
      <w:r>
        <w:rPr>
          <w:rFonts w:hint="eastAsia" w:ascii="宋体" w:hAnsi="宋体" w:eastAsia="宋体" w:cs="宋体"/>
          <w:sz w:val="24"/>
          <w:szCs w:val="24"/>
          <w:lang w:eastAsia="zh-CN"/>
        </w:rPr>
        <w:t>采购</w:t>
      </w:r>
      <w:r>
        <w:rPr>
          <w:rFonts w:hint="eastAsia" w:ascii="宋体" w:hAnsi="宋体" w:eastAsia="宋体" w:cs="宋体"/>
          <w:sz w:val="24"/>
          <w:szCs w:val="24"/>
        </w:rPr>
        <w:t>代理机构就有关询价报价的所有来往函电的语言均应使用简体中文。对不同文字文本</w:t>
      </w:r>
      <w:r>
        <w:rPr>
          <w:rFonts w:hint="eastAsia" w:ascii="宋体" w:hAnsi="宋体" w:eastAsia="宋体" w:cs="宋体"/>
          <w:sz w:val="24"/>
          <w:szCs w:val="24"/>
          <w:lang w:eastAsia="zh-CN"/>
        </w:rPr>
        <w:t>响应文件</w:t>
      </w:r>
      <w:r>
        <w:rPr>
          <w:rFonts w:hint="eastAsia" w:ascii="宋体" w:hAnsi="宋体" w:eastAsia="宋体" w:cs="宋体"/>
          <w:sz w:val="24"/>
          <w:szCs w:val="24"/>
        </w:rPr>
        <w:t>的解释发生异议的，以简体中文文本为准。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9.2询价报价应以人民币报价。任何包含非人民币报价的</w:t>
      </w:r>
      <w:r>
        <w:rPr>
          <w:rFonts w:hint="eastAsia" w:ascii="宋体" w:hAnsi="宋体" w:eastAsia="宋体" w:cs="宋体"/>
          <w:sz w:val="24"/>
          <w:szCs w:val="24"/>
          <w:lang w:eastAsia="zh-CN"/>
        </w:rPr>
        <w:t>响应文件</w:t>
      </w:r>
      <w:r>
        <w:rPr>
          <w:rFonts w:hint="eastAsia" w:ascii="宋体" w:hAnsi="宋体" w:eastAsia="宋体" w:cs="宋体"/>
          <w:sz w:val="24"/>
          <w:szCs w:val="24"/>
        </w:rPr>
        <w:t>均按无效处理。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 xml:space="preserve">10. </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格式</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10.1 供应商应按照</w:t>
      </w:r>
      <w:r>
        <w:rPr>
          <w:rFonts w:hint="eastAsia" w:ascii="宋体" w:hAnsi="宋体" w:eastAsia="宋体" w:cs="宋体"/>
          <w:sz w:val="24"/>
          <w:szCs w:val="24"/>
          <w:lang w:eastAsia="zh-CN"/>
        </w:rPr>
        <w:t>询价通知书</w:t>
      </w:r>
      <w:r>
        <w:rPr>
          <w:rFonts w:hint="eastAsia" w:ascii="宋体" w:hAnsi="宋体" w:eastAsia="宋体" w:cs="宋体"/>
          <w:sz w:val="24"/>
          <w:szCs w:val="24"/>
        </w:rPr>
        <w:t>中“</w:t>
      </w:r>
      <w:r>
        <w:rPr>
          <w:rFonts w:hint="eastAsia" w:ascii="宋体" w:hAnsi="宋体" w:eastAsia="宋体" w:cs="宋体"/>
          <w:sz w:val="24"/>
          <w:szCs w:val="24"/>
          <w:lang w:eastAsia="zh-CN"/>
        </w:rPr>
        <w:t>响应文件</w:t>
      </w:r>
      <w:r>
        <w:rPr>
          <w:rFonts w:hint="eastAsia" w:ascii="宋体" w:hAnsi="宋体" w:eastAsia="宋体" w:cs="宋体"/>
          <w:sz w:val="24"/>
          <w:szCs w:val="24"/>
        </w:rPr>
        <w:t>格式”所提供的格式和要求制作</w:t>
      </w:r>
      <w:r>
        <w:rPr>
          <w:rFonts w:hint="eastAsia" w:ascii="宋体" w:hAnsi="宋体" w:eastAsia="宋体" w:cs="宋体"/>
          <w:sz w:val="24"/>
          <w:szCs w:val="24"/>
          <w:lang w:eastAsia="zh-CN"/>
        </w:rPr>
        <w:t>响应文件</w:t>
      </w:r>
      <w:r>
        <w:rPr>
          <w:rFonts w:hint="eastAsia" w:ascii="宋体" w:hAnsi="宋体" w:eastAsia="宋体" w:cs="宋体"/>
          <w:sz w:val="24"/>
          <w:szCs w:val="24"/>
        </w:rPr>
        <w:t>，明确表达询价响应意愿，详细说明询价响应方案和报价。</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10.2 供应商应完整地提供</w:t>
      </w:r>
      <w:r>
        <w:rPr>
          <w:rFonts w:hint="eastAsia" w:ascii="宋体" w:hAnsi="宋体" w:eastAsia="宋体" w:cs="宋体"/>
          <w:sz w:val="24"/>
          <w:szCs w:val="24"/>
          <w:lang w:eastAsia="zh-CN"/>
        </w:rPr>
        <w:t>询价通知书</w:t>
      </w:r>
      <w:r>
        <w:rPr>
          <w:rFonts w:hint="eastAsia" w:ascii="宋体" w:hAnsi="宋体" w:eastAsia="宋体" w:cs="宋体"/>
          <w:sz w:val="24"/>
          <w:szCs w:val="24"/>
        </w:rPr>
        <w:t>要求的所有数据和资料。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11．询价报价和询价方案的要求</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11.1供应商应按照“</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”中规定的要求进行报价，并考虑相关费用。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11.2最终的询价报价是供应商响应文件的有效组成部分。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11.3 如果在</w:t>
      </w:r>
      <w:r>
        <w:rPr>
          <w:rFonts w:hint="eastAsia" w:ascii="宋体" w:hAnsi="宋体" w:eastAsia="宋体" w:cs="宋体"/>
          <w:sz w:val="24"/>
          <w:szCs w:val="24"/>
          <w:lang w:eastAsia="zh-CN"/>
        </w:rPr>
        <w:t>询价通知书</w:t>
      </w:r>
      <w:r>
        <w:rPr>
          <w:rFonts w:hint="eastAsia" w:ascii="宋体" w:hAnsi="宋体" w:eastAsia="宋体" w:cs="宋体"/>
          <w:sz w:val="24"/>
          <w:szCs w:val="24"/>
        </w:rPr>
        <w:t>中没有允许提供备选方案，则每个供应商只允许提交一个询价方案。否则，其询价按照无效询价处理。如果允许提供备选方案，则按照评审方法中的规定对备选方案进行评审。</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11.4本次询价的最小单元见“</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”中的规定，供应商可对任一最小单元进行询价，但不能对最小单元中的内容或者分项内容进行不完全询价。任何不完全的询价将按照无效询价处理。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12.</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的构成</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供应商提交的</w:t>
      </w:r>
      <w:r>
        <w:rPr>
          <w:rFonts w:hint="eastAsia" w:ascii="宋体" w:hAnsi="宋体" w:eastAsia="宋体" w:cs="宋体"/>
          <w:sz w:val="24"/>
          <w:szCs w:val="24"/>
          <w:lang w:eastAsia="zh-CN"/>
        </w:rPr>
        <w:t>响应文件</w:t>
      </w:r>
      <w:r>
        <w:rPr>
          <w:rFonts w:hint="eastAsia" w:ascii="宋体" w:hAnsi="宋体" w:eastAsia="宋体" w:cs="宋体"/>
          <w:sz w:val="24"/>
          <w:szCs w:val="24"/>
        </w:rPr>
        <w:t>应包括下列部分的内容：</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12.1按照询价须知的要求和</w:t>
      </w:r>
      <w:r>
        <w:rPr>
          <w:rFonts w:hint="eastAsia" w:ascii="宋体" w:hAnsi="宋体" w:eastAsia="宋体" w:cs="宋体"/>
          <w:sz w:val="24"/>
          <w:szCs w:val="24"/>
          <w:lang w:eastAsia="zh-CN"/>
        </w:rPr>
        <w:t>响应文件</w:t>
      </w:r>
      <w:r>
        <w:rPr>
          <w:rFonts w:hint="eastAsia" w:ascii="宋体" w:hAnsi="宋体" w:eastAsia="宋体" w:cs="宋体"/>
          <w:sz w:val="24"/>
          <w:szCs w:val="24"/>
        </w:rPr>
        <w:t>规定格式填写的询价响应函，询价报价表，按要求格式出具的法人代表授权书。</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12.2按照</w:t>
      </w:r>
      <w:r>
        <w:rPr>
          <w:rFonts w:hint="eastAsia" w:ascii="宋体" w:hAnsi="宋体" w:eastAsia="宋体" w:cs="宋体"/>
          <w:sz w:val="24"/>
          <w:szCs w:val="24"/>
          <w:lang w:eastAsia="zh-CN"/>
        </w:rPr>
        <w:t>询价通知书</w:t>
      </w:r>
      <w:r>
        <w:rPr>
          <w:rFonts w:hint="eastAsia" w:ascii="宋体" w:hAnsi="宋体" w:eastAsia="宋体" w:cs="宋体"/>
          <w:sz w:val="24"/>
          <w:szCs w:val="24"/>
        </w:rPr>
        <w:t>的要求提交的</w:t>
      </w:r>
      <w:r>
        <w:rPr>
          <w:rFonts w:hint="eastAsia" w:ascii="宋体" w:hAnsi="宋体" w:eastAsia="宋体" w:cs="宋体"/>
          <w:sz w:val="24"/>
          <w:szCs w:val="24"/>
          <w:lang w:eastAsia="zh-CN"/>
        </w:rPr>
        <w:t>资格证明材料</w:t>
      </w:r>
      <w:r>
        <w:rPr>
          <w:rFonts w:hint="eastAsia" w:ascii="宋体" w:hAnsi="宋体" w:eastAsia="宋体" w:cs="宋体"/>
          <w:sz w:val="24"/>
          <w:szCs w:val="24"/>
        </w:rPr>
        <w:t>和其他证明文件（详见“</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12.3按照</w:t>
      </w:r>
      <w:r>
        <w:rPr>
          <w:rFonts w:hint="eastAsia" w:ascii="宋体" w:hAnsi="宋体" w:eastAsia="宋体" w:cs="宋体"/>
          <w:sz w:val="24"/>
          <w:szCs w:val="24"/>
          <w:highlight w:val="none"/>
          <w:lang w:eastAsia="zh-CN"/>
        </w:rPr>
        <w:t>询价通知书</w:t>
      </w:r>
      <w:r>
        <w:rPr>
          <w:rFonts w:hint="eastAsia" w:ascii="宋体" w:hAnsi="宋体" w:eastAsia="宋体" w:cs="宋体"/>
          <w:sz w:val="24"/>
          <w:szCs w:val="24"/>
          <w:highlight w:val="none"/>
        </w:rPr>
        <w:t>要求提交的商务响应文件（详见“</w:t>
      </w:r>
      <w:r>
        <w:rPr>
          <w:rFonts w:hint="eastAsia" w:ascii="宋体" w:hAnsi="宋体" w:eastAsia="宋体" w:cs="宋体"/>
          <w:sz w:val="24"/>
          <w:szCs w:val="24"/>
          <w:highlight w:val="none"/>
          <w:lang w:eastAsia="zh-CN"/>
        </w:rPr>
        <w:t>供应商须知前附表</w:t>
      </w:r>
      <w:r>
        <w:rPr>
          <w:rFonts w:hint="eastAsia" w:ascii="宋体" w:hAnsi="宋体" w:eastAsia="宋体" w:cs="宋体"/>
          <w:sz w:val="24"/>
          <w:szCs w:val="24"/>
          <w:highlight w:val="none"/>
        </w:rPr>
        <w:t>”）</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highlight w:val="none"/>
        </w:rPr>
      </w:pPr>
      <w:r>
        <w:rPr>
          <w:rFonts w:hint="eastAsia" w:ascii="宋体" w:hAnsi="宋体" w:eastAsia="宋体" w:cs="宋体"/>
          <w:sz w:val="24"/>
          <w:szCs w:val="24"/>
          <w:highlight w:val="none"/>
        </w:rPr>
        <w:t>12.4按照</w:t>
      </w:r>
      <w:r>
        <w:rPr>
          <w:rFonts w:hint="eastAsia" w:ascii="宋体" w:hAnsi="宋体" w:eastAsia="宋体" w:cs="宋体"/>
          <w:sz w:val="24"/>
          <w:szCs w:val="24"/>
          <w:highlight w:val="none"/>
          <w:lang w:eastAsia="zh-CN"/>
        </w:rPr>
        <w:t>询价通知书</w:t>
      </w:r>
      <w:r>
        <w:rPr>
          <w:rFonts w:hint="eastAsia" w:ascii="宋体" w:hAnsi="宋体" w:eastAsia="宋体" w:cs="宋体"/>
          <w:sz w:val="24"/>
          <w:szCs w:val="24"/>
          <w:highlight w:val="none"/>
        </w:rPr>
        <w:t>要求提交的技术响应文件。</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12.5</w:t>
      </w:r>
      <w:r>
        <w:rPr>
          <w:rFonts w:hint="eastAsia" w:ascii="宋体" w:hAnsi="宋体" w:eastAsia="宋体" w:cs="宋体"/>
          <w:color w:val="000000" w:themeColor="text1"/>
          <w:sz w:val="24"/>
          <w:szCs w:val="24"/>
          <w:highlight w:val="none"/>
          <w:lang w:eastAsia="zh-CN"/>
          <w14:textFill>
            <w14:solidFill>
              <w14:schemeClr w14:val="tx1"/>
            </w14:solidFill>
          </w14:textFill>
        </w:rPr>
        <w:t>响应文件</w:t>
      </w:r>
      <w:r>
        <w:rPr>
          <w:rFonts w:hint="eastAsia" w:ascii="宋体" w:hAnsi="宋体" w:eastAsia="宋体" w:cs="宋体"/>
          <w:color w:val="000000" w:themeColor="text1"/>
          <w:sz w:val="24"/>
          <w:szCs w:val="24"/>
          <w:highlight w:val="none"/>
          <w14:textFill>
            <w14:solidFill>
              <w14:schemeClr w14:val="tx1"/>
            </w14:solidFill>
          </w14:textFill>
        </w:rPr>
        <w:t>内容包括但不限于以下内容：</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720" w:firstLineChars="3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1）询价响应函</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14:textFill>
            <w14:solidFill>
              <w14:schemeClr w14:val="tx1"/>
            </w14:solidFill>
          </w14:textFill>
        </w:rPr>
        <w:t>2）</w:t>
      </w: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法定代表人身份证明</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3</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法定代表人授权书</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4</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询价报价表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5</w:t>
      </w:r>
      <w:r>
        <w:rPr>
          <w:rFonts w:hint="eastAsia" w:ascii="宋体" w:hAnsi="宋体" w:eastAsia="宋体" w:cs="宋体"/>
          <w:color w:val="000000" w:themeColor="text1"/>
          <w:sz w:val="24"/>
          <w:szCs w:val="24"/>
          <w:highlight w:val="none"/>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分项报价表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6</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供应商质量服务保证函</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7</w:t>
      </w:r>
      <w:r>
        <w:rPr>
          <w:rFonts w:hint="eastAsia" w:ascii="宋体" w:hAnsi="宋体" w:eastAsia="宋体" w:cs="宋体"/>
          <w:color w:val="000000" w:themeColor="text1"/>
          <w:sz w:val="24"/>
          <w:szCs w:val="24"/>
          <w:highlight w:val="none"/>
          <w:lang w:eastAsia="zh-CN"/>
          <w14:textFill>
            <w14:solidFill>
              <w14:schemeClr w14:val="tx1"/>
            </w14:solidFill>
          </w14:textFill>
        </w:rPr>
        <w:t>）</w:t>
      </w:r>
      <w:r>
        <w:rPr>
          <w:rFonts w:hint="eastAsia" w:ascii="宋体" w:hAnsi="宋体" w:eastAsia="宋体" w:cs="宋体"/>
          <w:color w:val="000000" w:themeColor="text1"/>
          <w:sz w:val="24"/>
          <w:szCs w:val="24"/>
          <w:highlight w:val="none"/>
          <w:lang w:val="en-US" w:eastAsia="zh-CN"/>
          <w14:textFill>
            <w14:solidFill>
              <w14:schemeClr w14:val="tx1"/>
            </w14:solidFill>
          </w14:textFill>
        </w:rPr>
        <w:t>相关证明</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720" w:firstLineChars="300"/>
        <w:textAlignment w:val="auto"/>
        <w:rPr>
          <w:rFonts w:hint="eastAsia" w:ascii="宋体" w:hAnsi="宋体" w:eastAsia="宋体" w:cs="宋体"/>
          <w:color w:val="000000" w:themeColor="text1"/>
          <w:sz w:val="24"/>
          <w:szCs w:val="24"/>
          <w:highlight w:val="none"/>
          <w:lang w:val="en-US" w:eastAsia="zh-CN"/>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8）投标单位承诺书采购供应商拒绝政府采购领域商业贿赂承诺书</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720" w:firstLineChars="300"/>
        <w:textAlignment w:val="auto"/>
        <w:rPr>
          <w:rFonts w:hint="eastAsia" w:ascii="宋体" w:hAnsi="宋体" w:eastAsia="宋体" w:cs="宋体"/>
          <w:color w:val="000000" w:themeColor="text1"/>
          <w:sz w:val="24"/>
          <w:szCs w:val="24"/>
          <w:highlight w:val="none"/>
          <w14:textFill>
            <w14:solidFill>
              <w14:schemeClr w14:val="tx1"/>
            </w14:solidFill>
          </w14:textFill>
        </w:rPr>
      </w:pPr>
      <w:r>
        <w:rPr>
          <w:rFonts w:hint="eastAsia" w:ascii="宋体" w:hAnsi="宋体" w:eastAsia="宋体" w:cs="宋体"/>
          <w:color w:val="000000" w:themeColor="text1"/>
          <w:sz w:val="24"/>
          <w:szCs w:val="24"/>
          <w:highlight w:val="none"/>
          <w:lang w:val="en-US" w:eastAsia="zh-CN"/>
          <w14:textFill>
            <w14:solidFill>
              <w14:schemeClr w14:val="tx1"/>
            </w14:solidFill>
          </w14:textFill>
        </w:rPr>
        <w:t>9</w:t>
      </w:r>
      <w:r>
        <w:rPr>
          <w:rFonts w:hint="eastAsia" w:ascii="宋体" w:hAnsi="宋体" w:eastAsia="宋体" w:cs="宋体"/>
          <w:color w:val="000000" w:themeColor="text1"/>
          <w:sz w:val="24"/>
          <w:szCs w:val="24"/>
          <w:highlight w:val="none"/>
          <w14:textFill>
            <w14:solidFill>
              <w14:schemeClr w14:val="tx1"/>
            </w14:solidFill>
          </w14:textFill>
        </w:rPr>
        <w:t>）其他补充资料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13.证明供应商合格和资格的文件</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13.1供应商应按照</w:t>
      </w:r>
      <w:r>
        <w:rPr>
          <w:rFonts w:hint="eastAsia" w:ascii="宋体" w:hAnsi="宋体" w:eastAsia="宋体" w:cs="宋体"/>
          <w:sz w:val="24"/>
          <w:szCs w:val="24"/>
          <w:lang w:eastAsia="zh-CN"/>
        </w:rPr>
        <w:t>询价通知书</w:t>
      </w:r>
      <w:r>
        <w:rPr>
          <w:rFonts w:hint="eastAsia" w:ascii="宋体" w:hAnsi="宋体" w:eastAsia="宋体" w:cs="宋体"/>
          <w:sz w:val="24"/>
          <w:szCs w:val="24"/>
        </w:rPr>
        <w:t>“</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”的要求，在</w:t>
      </w:r>
      <w:r>
        <w:rPr>
          <w:rFonts w:hint="eastAsia" w:ascii="宋体" w:hAnsi="宋体" w:eastAsia="宋体" w:cs="宋体"/>
          <w:sz w:val="24"/>
          <w:szCs w:val="24"/>
          <w:lang w:eastAsia="zh-CN"/>
        </w:rPr>
        <w:t>响应文件</w:t>
      </w:r>
      <w:r>
        <w:rPr>
          <w:rFonts w:hint="eastAsia" w:ascii="宋体" w:hAnsi="宋体" w:eastAsia="宋体" w:cs="宋体"/>
          <w:sz w:val="24"/>
          <w:szCs w:val="24"/>
        </w:rPr>
        <w:t>中提交证明其资格合格的文件。如果</w:t>
      </w:r>
      <w:r>
        <w:rPr>
          <w:rFonts w:hint="eastAsia" w:ascii="宋体" w:hAnsi="宋体" w:eastAsia="宋体" w:cs="宋体"/>
          <w:sz w:val="24"/>
          <w:szCs w:val="24"/>
          <w:lang w:eastAsia="zh-CN"/>
        </w:rPr>
        <w:t>资格证明材料</w:t>
      </w:r>
      <w:r>
        <w:rPr>
          <w:rFonts w:hint="eastAsia" w:ascii="宋体" w:hAnsi="宋体" w:eastAsia="宋体" w:cs="宋体"/>
          <w:sz w:val="24"/>
          <w:szCs w:val="24"/>
        </w:rPr>
        <w:t>不齐全或不合格的，其</w:t>
      </w:r>
      <w:r>
        <w:rPr>
          <w:rFonts w:hint="eastAsia" w:ascii="宋体" w:hAnsi="宋体" w:eastAsia="宋体" w:cs="宋体"/>
          <w:sz w:val="24"/>
          <w:szCs w:val="24"/>
          <w:lang w:eastAsia="zh-CN"/>
        </w:rPr>
        <w:t>响应文件</w:t>
      </w:r>
      <w:r>
        <w:rPr>
          <w:rFonts w:hint="eastAsia" w:ascii="宋体" w:hAnsi="宋体" w:eastAsia="宋体" w:cs="宋体"/>
          <w:sz w:val="24"/>
          <w:szCs w:val="24"/>
        </w:rPr>
        <w:t>按照无效处理。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13.2如果“</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”有要求，供应商还应按照要求提交证明文件。如果未能提供或者提供不全的，其</w:t>
      </w:r>
      <w:r>
        <w:rPr>
          <w:rFonts w:hint="eastAsia" w:ascii="宋体" w:hAnsi="宋体" w:eastAsia="宋体" w:cs="宋体"/>
          <w:sz w:val="24"/>
          <w:szCs w:val="24"/>
          <w:lang w:eastAsia="zh-CN"/>
        </w:rPr>
        <w:t>响应文件</w:t>
      </w:r>
      <w:r>
        <w:rPr>
          <w:rFonts w:hint="eastAsia" w:ascii="宋体" w:hAnsi="宋体" w:eastAsia="宋体" w:cs="宋体"/>
          <w:sz w:val="24"/>
          <w:szCs w:val="24"/>
        </w:rPr>
        <w:t>按无效响应处理。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14</w:t>
      </w:r>
      <w:r>
        <w:rPr>
          <w:rFonts w:hint="eastAsia" w:ascii="宋体" w:hAnsi="宋体" w:eastAsia="宋体" w:cs="宋体"/>
          <w:b/>
          <w:bCs/>
          <w:sz w:val="24"/>
          <w:szCs w:val="24"/>
        </w:rPr>
        <w:t>.询价保证金</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.1如果本</w:t>
      </w:r>
      <w:r>
        <w:rPr>
          <w:rFonts w:hint="eastAsia" w:ascii="宋体" w:hAnsi="宋体" w:eastAsia="宋体" w:cs="宋体"/>
          <w:sz w:val="24"/>
          <w:szCs w:val="24"/>
          <w:lang w:eastAsia="zh-CN"/>
        </w:rPr>
        <w:t>询价通知书</w:t>
      </w:r>
      <w:r>
        <w:rPr>
          <w:rFonts w:hint="eastAsia" w:ascii="宋体" w:hAnsi="宋体" w:eastAsia="宋体" w:cs="宋体"/>
          <w:sz w:val="24"/>
          <w:szCs w:val="24"/>
        </w:rPr>
        <w:t>有要求，供应商应按照“</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”的要求向</w:t>
      </w:r>
      <w:r>
        <w:rPr>
          <w:rFonts w:hint="eastAsia" w:ascii="宋体" w:hAnsi="宋体" w:eastAsia="宋体" w:cs="宋体"/>
          <w:sz w:val="24"/>
          <w:szCs w:val="24"/>
          <w:lang w:eastAsia="zh-CN"/>
        </w:rPr>
        <w:t>采购</w:t>
      </w:r>
      <w:r>
        <w:rPr>
          <w:rFonts w:hint="eastAsia" w:ascii="宋体" w:hAnsi="宋体" w:eastAsia="宋体" w:cs="宋体"/>
          <w:sz w:val="24"/>
          <w:szCs w:val="24"/>
        </w:rPr>
        <w:t>代理机构提交询价保证金,其有效期与询价报价有效期一致，并作为其询价响应的一部分；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.2询价保证金的数额、形式、交纳办法和交纳时间见“</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 xml:space="preserve">”。   </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.3询价后经审查，未按照“</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”的要求交纳询价保证金的、已交纳的询价保证金金额不足的或有效期不足的，其</w:t>
      </w:r>
      <w:r>
        <w:rPr>
          <w:rFonts w:hint="eastAsia" w:ascii="宋体" w:hAnsi="宋体" w:eastAsia="宋体" w:cs="宋体"/>
          <w:sz w:val="24"/>
          <w:szCs w:val="24"/>
          <w:lang w:eastAsia="zh-CN"/>
        </w:rPr>
        <w:t>响应文件</w:t>
      </w:r>
      <w:r>
        <w:rPr>
          <w:rFonts w:hint="eastAsia" w:ascii="宋体" w:hAnsi="宋体" w:eastAsia="宋体" w:cs="宋体"/>
          <w:sz w:val="24"/>
          <w:szCs w:val="24"/>
        </w:rPr>
        <w:t>将按照无效处理。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.4未</w:t>
      </w:r>
      <w:r>
        <w:rPr>
          <w:rFonts w:hint="eastAsia" w:ascii="宋体" w:hAnsi="宋体" w:eastAsia="宋体" w:cs="宋体"/>
          <w:sz w:val="24"/>
          <w:szCs w:val="24"/>
          <w:lang w:eastAsia="zh-CN"/>
        </w:rPr>
        <w:t>成交供应商</w:t>
      </w:r>
      <w:r>
        <w:rPr>
          <w:rFonts w:hint="eastAsia" w:ascii="宋体" w:hAnsi="宋体" w:eastAsia="宋体" w:cs="宋体"/>
          <w:sz w:val="24"/>
          <w:szCs w:val="24"/>
        </w:rPr>
        <w:t>的询价保证金，在成交通知书发出后五个工作日内退还；</w:t>
      </w:r>
      <w:r>
        <w:rPr>
          <w:rFonts w:hint="eastAsia" w:ascii="宋体" w:hAnsi="宋体" w:eastAsia="宋体" w:cs="宋体"/>
          <w:sz w:val="24"/>
          <w:szCs w:val="24"/>
          <w:lang w:eastAsia="zh-CN"/>
        </w:rPr>
        <w:t>成交供应商</w:t>
      </w:r>
      <w:r>
        <w:rPr>
          <w:rFonts w:hint="eastAsia" w:ascii="宋体" w:hAnsi="宋体" w:eastAsia="宋体" w:cs="宋体"/>
          <w:sz w:val="24"/>
          <w:szCs w:val="24"/>
        </w:rPr>
        <w:t>的询价保证金，在采购合同签订后五个工作日内退还；</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.5有下列情形之一的，询价保证金不予退还：</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.5.1供应商在提交响应文件截止时间后撤回响应文件的；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.5.2供应商在响应文件中提供虚假材料的；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.5.3除因不可抗力或</w:t>
      </w:r>
      <w:r>
        <w:rPr>
          <w:rFonts w:hint="eastAsia" w:ascii="宋体" w:hAnsi="宋体" w:eastAsia="宋体" w:cs="宋体"/>
          <w:sz w:val="24"/>
          <w:szCs w:val="24"/>
          <w:lang w:eastAsia="zh-CN"/>
        </w:rPr>
        <w:t>询价通知书</w:t>
      </w:r>
      <w:r>
        <w:rPr>
          <w:rFonts w:hint="eastAsia" w:ascii="宋体" w:hAnsi="宋体" w:eastAsia="宋体" w:cs="宋体"/>
          <w:sz w:val="24"/>
          <w:szCs w:val="24"/>
        </w:rPr>
        <w:t>认可的情形以外，</w:t>
      </w:r>
      <w:r>
        <w:rPr>
          <w:rFonts w:hint="eastAsia" w:ascii="宋体" w:hAnsi="宋体" w:eastAsia="宋体" w:cs="宋体"/>
          <w:sz w:val="24"/>
          <w:szCs w:val="24"/>
          <w:lang w:eastAsia="zh-CN"/>
        </w:rPr>
        <w:t>成交供应商</w:t>
      </w:r>
      <w:r>
        <w:rPr>
          <w:rFonts w:hint="eastAsia" w:ascii="宋体" w:hAnsi="宋体" w:eastAsia="宋体" w:cs="宋体"/>
          <w:sz w:val="24"/>
          <w:szCs w:val="24"/>
        </w:rPr>
        <w:t>不与</w:t>
      </w:r>
      <w:r>
        <w:rPr>
          <w:rFonts w:hint="eastAsia" w:ascii="宋体" w:hAnsi="宋体" w:eastAsia="宋体" w:cs="宋体"/>
          <w:sz w:val="24"/>
          <w:szCs w:val="24"/>
          <w:lang w:eastAsia="zh-CN"/>
        </w:rPr>
        <w:t>采购人</w:t>
      </w:r>
      <w:r>
        <w:rPr>
          <w:rFonts w:hint="eastAsia" w:ascii="宋体" w:hAnsi="宋体" w:eastAsia="宋体" w:cs="宋体"/>
          <w:sz w:val="24"/>
          <w:szCs w:val="24"/>
        </w:rPr>
        <w:t>签订合同的；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4</w:t>
      </w:r>
      <w:r>
        <w:rPr>
          <w:rFonts w:hint="eastAsia" w:ascii="宋体" w:hAnsi="宋体" w:eastAsia="宋体" w:cs="宋体"/>
          <w:sz w:val="24"/>
          <w:szCs w:val="24"/>
        </w:rPr>
        <w:t>.5.4供应商与</w:t>
      </w:r>
      <w:r>
        <w:rPr>
          <w:rFonts w:hint="eastAsia" w:ascii="宋体" w:hAnsi="宋体" w:eastAsia="宋体" w:cs="宋体"/>
          <w:sz w:val="24"/>
          <w:szCs w:val="24"/>
          <w:lang w:eastAsia="zh-CN"/>
        </w:rPr>
        <w:t>采购人</w:t>
      </w:r>
      <w:r>
        <w:rPr>
          <w:rFonts w:hint="eastAsia" w:ascii="宋体" w:hAnsi="宋体" w:eastAsia="宋体" w:cs="宋体"/>
          <w:sz w:val="24"/>
          <w:szCs w:val="24"/>
        </w:rPr>
        <w:t>、其他供应商或者</w:t>
      </w:r>
      <w:r>
        <w:rPr>
          <w:rFonts w:hint="eastAsia" w:ascii="宋体" w:hAnsi="宋体" w:eastAsia="宋体" w:cs="宋体"/>
          <w:sz w:val="24"/>
          <w:szCs w:val="24"/>
          <w:lang w:eastAsia="zh-CN"/>
        </w:rPr>
        <w:t>采购</w:t>
      </w:r>
      <w:r>
        <w:rPr>
          <w:rFonts w:hint="eastAsia" w:ascii="宋体" w:hAnsi="宋体" w:eastAsia="宋体" w:cs="宋体"/>
          <w:sz w:val="24"/>
          <w:szCs w:val="24"/>
        </w:rPr>
        <w:t>代理机构恶意串通的；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.询价报价有效期</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5</w:t>
      </w:r>
      <w:r>
        <w:rPr>
          <w:rFonts w:hint="eastAsia" w:ascii="宋体" w:hAnsi="宋体" w:eastAsia="宋体" w:cs="宋体"/>
          <w:sz w:val="24"/>
          <w:szCs w:val="24"/>
        </w:rPr>
        <w:t>.1询价报价应在 “</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”中规定的询价报价有效期内保持有效。询价报价不满足规定有效期的，其</w:t>
      </w:r>
      <w:r>
        <w:rPr>
          <w:rFonts w:hint="eastAsia" w:ascii="宋体" w:hAnsi="宋体" w:eastAsia="宋体" w:cs="宋体"/>
          <w:sz w:val="24"/>
          <w:szCs w:val="24"/>
          <w:lang w:eastAsia="zh-CN"/>
        </w:rPr>
        <w:t>响应文件</w:t>
      </w:r>
      <w:r>
        <w:rPr>
          <w:rFonts w:hint="eastAsia" w:ascii="宋体" w:hAnsi="宋体" w:eastAsia="宋体" w:cs="宋体"/>
          <w:sz w:val="24"/>
          <w:szCs w:val="24"/>
        </w:rPr>
        <w:t>将按照无效处理。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的式样和签署</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.1</w:t>
      </w:r>
      <w:r>
        <w:rPr>
          <w:rFonts w:hint="eastAsia" w:ascii="宋体" w:hAnsi="宋体" w:eastAsia="宋体" w:cs="宋体"/>
          <w:sz w:val="24"/>
          <w:szCs w:val="24"/>
          <w:lang w:eastAsia="zh-CN"/>
        </w:rPr>
        <w:t>响应文件</w:t>
      </w:r>
      <w:r>
        <w:rPr>
          <w:rFonts w:hint="eastAsia" w:ascii="宋体" w:hAnsi="宋体" w:eastAsia="宋体" w:cs="宋体"/>
          <w:sz w:val="24"/>
          <w:szCs w:val="24"/>
        </w:rPr>
        <w:t>正本和副本按照“</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”中规定的数量提供，副本可以是正本的复印件。每份</w:t>
      </w:r>
      <w:r>
        <w:rPr>
          <w:rFonts w:hint="eastAsia" w:ascii="宋体" w:hAnsi="宋体" w:eastAsia="宋体" w:cs="宋体"/>
          <w:sz w:val="24"/>
          <w:szCs w:val="24"/>
          <w:lang w:eastAsia="zh-CN"/>
        </w:rPr>
        <w:t>响应文件</w:t>
      </w:r>
      <w:r>
        <w:rPr>
          <w:rFonts w:hint="eastAsia" w:ascii="宋体" w:hAnsi="宋体" w:eastAsia="宋体" w:cs="宋体"/>
          <w:sz w:val="24"/>
          <w:szCs w:val="24"/>
        </w:rPr>
        <w:t>须清楚地标明“正本”或“副本”。如果发生正本与副本不一致的情况，以正本为准。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.2</w:t>
      </w:r>
      <w:r>
        <w:rPr>
          <w:rFonts w:hint="eastAsia" w:ascii="宋体" w:hAnsi="宋体" w:eastAsia="宋体" w:cs="宋体"/>
          <w:sz w:val="24"/>
          <w:szCs w:val="24"/>
          <w:lang w:eastAsia="zh-CN"/>
        </w:rPr>
        <w:t>响应文件</w:t>
      </w:r>
      <w:r>
        <w:rPr>
          <w:rFonts w:hint="eastAsia" w:ascii="宋体" w:hAnsi="宋体" w:eastAsia="宋体" w:cs="宋体"/>
          <w:sz w:val="24"/>
          <w:szCs w:val="24"/>
        </w:rPr>
        <w:t>正本需打印或用不褪色的蓝(黑)色墨水(汁)书写,并由供应商法人代表或经法人代表正式授权的代表签字。授权代表须将按</w:t>
      </w:r>
      <w:r>
        <w:rPr>
          <w:rFonts w:hint="eastAsia" w:ascii="宋体" w:hAnsi="宋体" w:eastAsia="宋体" w:cs="宋体"/>
          <w:sz w:val="24"/>
          <w:szCs w:val="24"/>
          <w:lang w:eastAsia="zh-CN"/>
        </w:rPr>
        <w:t>询价通知书</w:t>
      </w:r>
      <w:r>
        <w:rPr>
          <w:rFonts w:hint="eastAsia" w:ascii="宋体" w:hAnsi="宋体" w:eastAsia="宋体" w:cs="宋体"/>
          <w:sz w:val="24"/>
          <w:szCs w:val="24"/>
        </w:rPr>
        <w:t>规定的格式出具的“法人代表授权书”附在</w:t>
      </w:r>
      <w:r>
        <w:rPr>
          <w:rFonts w:hint="eastAsia" w:ascii="宋体" w:hAnsi="宋体" w:eastAsia="宋体" w:cs="宋体"/>
          <w:sz w:val="24"/>
          <w:szCs w:val="24"/>
          <w:lang w:eastAsia="zh-CN"/>
        </w:rPr>
        <w:t>响应文件</w:t>
      </w:r>
      <w:r>
        <w:rPr>
          <w:rFonts w:hint="eastAsia" w:ascii="宋体" w:hAnsi="宋体" w:eastAsia="宋体" w:cs="宋体"/>
          <w:sz w:val="24"/>
          <w:szCs w:val="24"/>
        </w:rPr>
        <w:t>中。文件中签字意为签字，签字或盖章意为签字或盖章。</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.3任何行间插字、涂改和增删，必须由</w:t>
      </w:r>
      <w:r>
        <w:rPr>
          <w:rFonts w:hint="eastAsia" w:ascii="宋体" w:hAnsi="宋体" w:eastAsia="宋体" w:cs="宋体"/>
          <w:sz w:val="24"/>
          <w:szCs w:val="24"/>
          <w:lang w:eastAsia="zh-CN"/>
        </w:rPr>
        <w:t>响应文件</w:t>
      </w:r>
      <w:r>
        <w:rPr>
          <w:rFonts w:hint="eastAsia" w:ascii="宋体" w:hAnsi="宋体" w:eastAsia="宋体" w:cs="宋体"/>
          <w:sz w:val="24"/>
          <w:szCs w:val="24"/>
        </w:rPr>
        <w:t>的签字人在旁边签字才有效。</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6</w:t>
      </w:r>
      <w:r>
        <w:rPr>
          <w:rFonts w:hint="eastAsia" w:ascii="宋体" w:hAnsi="宋体" w:eastAsia="宋体" w:cs="宋体"/>
          <w:sz w:val="24"/>
          <w:szCs w:val="24"/>
        </w:rPr>
        <w:t>.4因字迹潦草、表述不清或不按</w:t>
      </w:r>
      <w:r>
        <w:rPr>
          <w:rFonts w:hint="eastAsia" w:ascii="宋体" w:hAnsi="宋体" w:eastAsia="宋体" w:cs="宋体"/>
          <w:sz w:val="24"/>
          <w:szCs w:val="24"/>
          <w:lang w:eastAsia="zh-CN"/>
        </w:rPr>
        <w:t>询价通知书</w:t>
      </w:r>
      <w:r>
        <w:rPr>
          <w:rFonts w:hint="eastAsia" w:ascii="宋体" w:hAnsi="宋体" w:eastAsia="宋体" w:cs="宋体"/>
          <w:sz w:val="24"/>
          <w:szCs w:val="24"/>
        </w:rPr>
        <w:t>格式编制的</w:t>
      </w:r>
      <w:r>
        <w:rPr>
          <w:rFonts w:hint="eastAsia" w:ascii="宋体" w:hAnsi="宋体" w:eastAsia="宋体" w:cs="宋体"/>
          <w:sz w:val="24"/>
          <w:szCs w:val="24"/>
          <w:lang w:eastAsia="zh-CN"/>
        </w:rPr>
        <w:t>响应文件</w:t>
      </w:r>
      <w:r>
        <w:rPr>
          <w:rFonts w:hint="eastAsia" w:ascii="宋体" w:hAnsi="宋体" w:eastAsia="宋体" w:cs="宋体"/>
          <w:sz w:val="24"/>
          <w:szCs w:val="24"/>
        </w:rPr>
        <w:t>，所引起的对供应商不利的后果，由供应商自行负责。</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156" w:beforeLines="50" w:after="156" w:afterLines="5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lang w:eastAsia="zh-CN"/>
        </w:rPr>
        <w:t>响应文件</w:t>
      </w:r>
      <w:r>
        <w:rPr>
          <w:rFonts w:hint="eastAsia" w:ascii="宋体" w:hAnsi="宋体" w:eastAsia="宋体" w:cs="宋体"/>
          <w:b/>
          <w:sz w:val="24"/>
          <w:szCs w:val="24"/>
        </w:rPr>
        <w:t>的递交</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的装订、密封和标记</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eastAsia="zh-CN"/>
        </w:rPr>
        <w:t>响应文件</w:t>
      </w:r>
      <w:r>
        <w:rPr>
          <w:rFonts w:hint="eastAsia" w:ascii="宋体" w:hAnsi="宋体" w:eastAsia="宋体" w:cs="宋体"/>
          <w:sz w:val="24"/>
          <w:szCs w:val="24"/>
        </w:rPr>
        <w:t>的正本与副本应分别胶装成册，具体装订和包装密封要求见本须知“</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”规定。</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1</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w:t>
      </w:r>
      <w:r>
        <w:rPr>
          <w:rFonts w:hint="eastAsia" w:ascii="宋体" w:hAnsi="宋体" w:eastAsia="宋体" w:cs="宋体"/>
          <w:b/>
          <w:bCs/>
          <w:sz w:val="24"/>
          <w:szCs w:val="24"/>
          <w:lang w:eastAsia="zh-CN"/>
        </w:rPr>
        <w:t>响应文件</w:t>
      </w:r>
      <w:r>
        <w:rPr>
          <w:rFonts w:hint="eastAsia" w:ascii="宋体" w:hAnsi="宋体" w:eastAsia="宋体" w:cs="宋体"/>
          <w:b/>
          <w:bCs/>
          <w:sz w:val="24"/>
          <w:szCs w:val="24"/>
        </w:rPr>
        <w:t>递交方式和询价截止时间</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.1供应商必须派出代表，在“</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”规定的</w:t>
      </w:r>
      <w:r>
        <w:rPr>
          <w:rFonts w:hint="eastAsia" w:ascii="宋体" w:hAnsi="宋体" w:eastAsia="宋体" w:cs="宋体"/>
          <w:sz w:val="24"/>
          <w:szCs w:val="24"/>
          <w:lang w:eastAsia="zh-CN"/>
        </w:rPr>
        <w:t>响应文件</w:t>
      </w:r>
      <w:r>
        <w:rPr>
          <w:rFonts w:hint="eastAsia" w:ascii="宋体" w:hAnsi="宋体" w:eastAsia="宋体" w:cs="宋体"/>
          <w:sz w:val="24"/>
          <w:szCs w:val="24"/>
        </w:rPr>
        <w:t>递交截止时间前，将全部</w:t>
      </w:r>
      <w:r>
        <w:rPr>
          <w:rFonts w:hint="eastAsia" w:ascii="宋体" w:hAnsi="宋体" w:eastAsia="宋体" w:cs="宋体"/>
          <w:sz w:val="24"/>
          <w:szCs w:val="24"/>
          <w:lang w:eastAsia="zh-CN"/>
        </w:rPr>
        <w:t>响应文件</w:t>
      </w:r>
      <w:r>
        <w:rPr>
          <w:rFonts w:hint="eastAsia" w:ascii="宋体" w:hAnsi="宋体" w:eastAsia="宋体" w:cs="宋体"/>
          <w:sz w:val="24"/>
          <w:szCs w:val="24"/>
        </w:rPr>
        <w:t>和询价报价资料递交至询价地点并签字确认。询价地点见“</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”指明的地址或</w:t>
      </w:r>
      <w:r>
        <w:rPr>
          <w:rFonts w:hint="eastAsia" w:ascii="宋体" w:hAnsi="宋体" w:eastAsia="宋体" w:cs="宋体"/>
          <w:sz w:val="24"/>
          <w:szCs w:val="24"/>
          <w:lang w:eastAsia="zh-CN"/>
        </w:rPr>
        <w:t>采购</w:t>
      </w:r>
      <w:r>
        <w:rPr>
          <w:rFonts w:hint="eastAsia" w:ascii="宋体" w:hAnsi="宋体" w:eastAsia="宋体" w:cs="宋体"/>
          <w:sz w:val="24"/>
          <w:szCs w:val="24"/>
        </w:rPr>
        <w:t>代理机构另行通知的地址。</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.2 以邮寄方式递交</w:t>
      </w:r>
      <w:r>
        <w:rPr>
          <w:rFonts w:hint="eastAsia" w:ascii="宋体" w:hAnsi="宋体" w:eastAsia="宋体" w:cs="宋体"/>
          <w:sz w:val="24"/>
          <w:szCs w:val="24"/>
          <w:lang w:eastAsia="zh-CN"/>
        </w:rPr>
        <w:t>响应文件</w:t>
      </w:r>
      <w:r>
        <w:rPr>
          <w:rFonts w:hint="eastAsia" w:ascii="宋体" w:hAnsi="宋体" w:eastAsia="宋体" w:cs="宋体"/>
          <w:sz w:val="24"/>
          <w:szCs w:val="24"/>
        </w:rPr>
        <w:t>的，其</w:t>
      </w:r>
      <w:r>
        <w:rPr>
          <w:rFonts w:hint="eastAsia" w:ascii="宋体" w:hAnsi="宋体" w:eastAsia="宋体" w:cs="宋体"/>
          <w:sz w:val="24"/>
          <w:szCs w:val="24"/>
          <w:lang w:eastAsia="zh-CN"/>
        </w:rPr>
        <w:t>响应文件</w:t>
      </w:r>
      <w:r>
        <w:rPr>
          <w:rFonts w:hint="eastAsia" w:ascii="宋体" w:hAnsi="宋体" w:eastAsia="宋体" w:cs="宋体"/>
          <w:sz w:val="24"/>
          <w:szCs w:val="24"/>
        </w:rPr>
        <w:t>将按照无效响应处理。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1</w:t>
      </w:r>
      <w:r>
        <w:rPr>
          <w:rFonts w:hint="eastAsia" w:ascii="宋体" w:hAnsi="宋体" w:eastAsia="宋体" w:cs="宋体"/>
          <w:sz w:val="24"/>
          <w:szCs w:val="24"/>
          <w:lang w:val="en-US" w:eastAsia="zh-CN"/>
        </w:rPr>
        <w:t>8</w:t>
      </w:r>
      <w:r>
        <w:rPr>
          <w:rFonts w:hint="eastAsia" w:ascii="宋体" w:hAnsi="宋体" w:eastAsia="宋体" w:cs="宋体"/>
          <w:sz w:val="24"/>
          <w:szCs w:val="24"/>
        </w:rPr>
        <w:t>.3</w:t>
      </w:r>
      <w:r>
        <w:rPr>
          <w:rFonts w:hint="eastAsia" w:ascii="宋体" w:hAnsi="宋体" w:eastAsia="宋体" w:cs="宋体"/>
          <w:sz w:val="24"/>
          <w:szCs w:val="24"/>
          <w:lang w:eastAsia="zh-CN"/>
        </w:rPr>
        <w:t>采购</w:t>
      </w:r>
      <w:r>
        <w:rPr>
          <w:rFonts w:hint="eastAsia" w:ascii="宋体" w:hAnsi="宋体" w:eastAsia="宋体" w:cs="宋体"/>
          <w:sz w:val="24"/>
          <w:szCs w:val="24"/>
        </w:rPr>
        <w:t>代理机构拒绝接收在规定的</w:t>
      </w:r>
      <w:r>
        <w:rPr>
          <w:rFonts w:hint="eastAsia" w:ascii="宋体" w:hAnsi="宋体" w:eastAsia="宋体" w:cs="宋体"/>
          <w:sz w:val="24"/>
          <w:szCs w:val="24"/>
          <w:lang w:eastAsia="zh-CN"/>
        </w:rPr>
        <w:t>响应文件</w:t>
      </w:r>
      <w:r>
        <w:rPr>
          <w:rFonts w:hint="eastAsia" w:ascii="宋体" w:hAnsi="宋体" w:eastAsia="宋体" w:cs="宋体"/>
          <w:sz w:val="24"/>
          <w:szCs w:val="24"/>
        </w:rPr>
        <w:t>递交截止时间后递交的</w:t>
      </w:r>
      <w:r>
        <w:rPr>
          <w:rFonts w:hint="eastAsia" w:ascii="宋体" w:hAnsi="宋体" w:eastAsia="宋体" w:cs="宋体"/>
          <w:sz w:val="24"/>
          <w:szCs w:val="24"/>
          <w:lang w:eastAsia="zh-CN"/>
        </w:rPr>
        <w:t>响应文件</w:t>
      </w:r>
      <w:r>
        <w:rPr>
          <w:rFonts w:hint="eastAsia" w:ascii="宋体" w:hAnsi="宋体" w:eastAsia="宋体" w:cs="宋体"/>
          <w:sz w:val="24"/>
          <w:szCs w:val="24"/>
        </w:rPr>
        <w:t>和询价报价资料。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19</w:t>
      </w:r>
      <w:r>
        <w:rPr>
          <w:rFonts w:hint="eastAsia" w:ascii="宋体" w:hAnsi="宋体" w:eastAsia="宋体" w:cs="宋体"/>
          <w:b/>
          <w:bCs/>
          <w:sz w:val="24"/>
          <w:szCs w:val="24"/>
        </w:rPr>
        <w:t>．询价报价的修改与撤回</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.1供应商在递交</w:t>
      </w:r>
      <w:r>
        <w:rPr>
          <w:rFonts w:hint="eastAsia" w:ascii="宋体" w:hAnsi="宋体" w:eastAsia="宋体" w:cs="宋体"/>
          <w:sz w:val="24"/>
          <w:szCs w:val="24"/>
          <w:lang w:eastAsia="zh-CN"/>
        </w:rPr>
        <w:t>响应文件</w:t>
      </w:r>
      <w:r>
        <w:rPr>
          <w:rFonts w:hint="eastAsia" w:ascii="宋体" w:hAnsi="宋体" w:eastAsia="宋体" w:cs="宋体"/>
          <w:sz w:val="24"/>
          <w:szCs w:val="24"/>
        </w:rPr>
        <w:t>后，可以修改或撤回其</w:t>
      </w:r>
      <w:r>
        <w:rPr>
          <w:rFonts w:hint="eastAsia" w:ascii="宋体" w:hAnsi="宋体" w:eastAsia="宋体" w:cs="宋体"/>
          <w:sz w:val="24"/>
          <w:szCs w:val="24"/>
          <w:lang w:eastAsia="zh-CN"/>
        </w:rPr>
        <w:t>响应文件</w:t>
      </w:r>
      <w:r>
        <w:rPr>
          <w:rFonts w:hint="eastAsia" w:ascii="宋体" w:hAnsi="宋体" w:eastAsia="宋体" w:cs="宋体"/>
          <w:sz w:val="24"/>
          <w:szCs w:val="24"/>
        </w:rPr>
        <w:t>，也可以提出价格变动声明，但供应商必须在规定的</w:t>
      </w:r>
      <w:r>
        <w:rPr>
          <w:rFonts w:hint="eastAsia" w:ascii="宋体" w:hAnsi="宋体" w:eastAsia="宋体" w:cs="宋体"/>
          <w:sz w:val="24"/>
          <w:szCs w:val="24"/>
          <w:lang w:eastAsia="zh-CN"/>
        </w:rPr>
        <w:t>响应文件</w:t>
      </w:r>
      <w:r>
        <w:rPr>
          <w:rFonts w:hint="eastAsia" w:ascii="宋体" w:hAnsi="宋体" w:eastAsia="宋体" w:cs="宋体"/>
          <w:sz w:val="24"/>
          <w:szCs w:val="24"/>
        </w:rPr>
        <w:t>递交截止时间之前将修改或撤回或变动价格的书面通知文件递交到</w:t>
      </w:r>
      <w:r>
        <w:rPr>
          <w:rFonts w:hint="eastAsia" w:ascii="宋体" w:hAnsi="宋体" w:eastAsia="宋体" w:cs="宋体"/>
          <w:sz w:val="24"/>
          <w:szCs w:val="24"/>
          <w:lang w:eastAsia="zh-CN"/>
        </w:rPr>
        <w:t>采购</w:t>
      </w:r>
      <w:r>
        <w:rPr>
          <w:rFonts w:hint="eastAsia" w:ascii="宋体" w:hAnsi="宋体" w:eastAsia="宋体" w:cs="宋体"/>
          <w:sz w:val="24"/>
          <w:szCs w:val="24"/>
        </w:rPr>
        <w:t>代理机构。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.2 供应商的修改或撤回或变动价格的通知应按本须知的规定编制、密封、标记和递交。</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.3 在</w:t>
      </w:r>
      <w:r>
        <w:rPr>
          <w:rFonts w:hint="eastAsia" w:ascii="宋体" w:hAnsi="宋体" w:eastAsia="宋体" w:cs="宋体"/>
          <w:sz w:val="24"/>
          <w:szCs w:val="24"/>
          <w:lang w:eastAsia="zh-CN"/>
        </w:rPr>
        <w:t>响应文件</w:t>
      </w:r>
      <w:r>
        <w:rPr>
          <w:rFonts w:hint="eastAsia" w:ascii="宋体" w:hAnsi="宋体" w:eastAsia="宋体" w:cs="宋体"/>
          <w:sz w:val="24"/>
          <w:szCs w:val="24"/>
        </w:rPr>
        <w:t>递交截止时间之后，供应商不得对其询价报价做任何修改或撤回。</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19</w:t>
      </w:r>
      <w:r>
        <w:rPr>
          <w:rFonts w:hint="eastAsia" w:ascii="宋体" w:hAnsi="宋体" w:eastAsia="宋体" w:cs="宋体"/>
          <w:sz w:val="24"/>
          <w:szCs w:val="24"/>
        </w:rPr>
        <w:t>.4在询价结束之后，对于供应商正常经营活动必须的资质和证明文件，经审查后予以退还。</w:t>
      </w:r>
      <w:r>
        <w:rPr>
          <w:rFonts w:hint="eastAsia" w:ascii="宋体" w:hAnsi="宋体" w:eastAsia="宋体" w:cs="宋体"/>
          <w:sz w:val="24"/>
          <w:szCs w:val="24"/>
          <w:lang w:eastAsia="zh-CN"/>
        </w:rPr>
        <w:t>响应文件</w:t>
      </w:r>
      <w:r>
        <w:rPr>
          <w:rFonts w:hint="eastAsia" w:ascii="宋体" w:hAnsi="宋体" w:eastAsia="宋体" w:cs="宋体"/>
          <w:sz w:val="24"/>
          <w:szCs w:val="24"/>
        </w:rPr>
        <w:t>及其他相关资料一律不予退还。</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156" w:beforeLines="50" w:after="156" w:afterLines="5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询价与评审</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20</w:t>
      </w:r>
      <w:r>
        <w:rPr>
          <w:rFonts w:hint="eastAsia" w:ascii="宋体" w:hAnsi="宋体" w:eastAsia="宋体" w:cs="宋体"/>
          <w:b/>
          <w:bCs/>
          <w:sz w:val="24"/>
          <w:szCs w:val="24"/>
        </w:rPr>
        <w:t>.询价小组组成和评审原则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按照相关规定，依法组建询价小组并进行询价和评审工作。</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21</w:t>
      </w:r>
      <w:r>
        <w:rPr>
          <w:rFonts w:hint="eastAsia" w:ascii="宋体" w:hAnsi="宋体" w:eastAsia="宋体" w:cs="宋体"/>
          <w:b/>
          <w:bCs/>
          <w:sz w:val="24"/>
          <w:szCs w:val="24"/>
        </w:rPr>
        <w:t>.询价程序</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.1</w:t>
      </w:r>
      <w:r>
        <w:rPr>
          <w:rFonts w:hint="eastAsia" w:ascii="宋体" w:hAnsi="宋体" w:eastAsia="宋体" w:cs="宋体"/>
          <w:sz w:val="24"/>
          <w:szCs w:val="24"/>
          <w:lang w:eastAsia="zh-CN"/>
        </w:rPr>
        <w:t>采购</w:t>
      </w:r>
      <w:r>
        <w:rPr>
          <w:rFonts w:hint="eastAsia" w:ascii="宋体" w:hAnsi="宋体" w:eastAsia="宋体" w:cs="宋体"/>
          <w:sz w:val="24"/>
          <w:szCs w:val="24"/>
        </w:rPr>
        <w:t>代理机构在规定的时间和地点组织询价活动。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.2本次询价的报价次数、询价程序的产生原则见“</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”的规定。</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.3询价开始后，询价小组首先对</w:t>
      </w:r>
      <w:r>
        <w:rPr>
          <w:rFonts w:hint="eastAsia" w:ascii="宋体" w:hAnsi="宋体" w:eastAsia="宋体" w:cs="宋体"/>
          <w:sz w:val="24"/>
          <w:szCs w:val="24"/>
          <w:lang w:eastAsia="zh-CN"/>
        </w:rPr>
        <w:t>响应文件</w:t>
      </w:r>
      <w:r>
        <w:rPr>
          <w:rFonts w:hint="eastAsia" w:ascii="宋体" w:hAnsi="宋体" w:eastAsia="宋体" w:cs="宋体"/>
          <w:sz w:val="24"/>
          <w:szCs w:val="24"/>
        </w:rPr>
        <w:t>进行评审，并根据</w:t>
      </w:r>
      <w:r>
        <w:rPr>
          <w:rFonts w:hint="eastAsia" w:ascii="宋体" w:hAnsi="宋体" w:eastAsia="宋体" w:cs="宋体"/>
          <w:sz w:val="24"/>
          <w:szCs w:val="24"/>
          <w:lang w:eastAsia="zh-CN"/>
        </w:rPr>
        <w:t>询价通知书</w:t>
      </w:r>
      <w:r>
        <w:rPr>
          <w:rFonts w:hint="eastAsia" w:ascii="宋体" w:hAnsi="宋体" w:eastAsia="宋体" w:cs="宋体"/>
          <w:sz w:val="24"/>
          <w:szCs w:val="24"/>
        </w:rPr>
        <w:t>规定的程序、评定成交的标准等事项与实质性响应</w:t>
      </w:r>
      <w:r>
        <w:rPr>
          <w:rFonts w:hint="eastAsia" w:ascii="宋体" w:hAnsi="宋体" w:eastAsia="宋体" w:cs="宋体"/>
          <w:sz w:val="24"/>
          <w:szCs w:val="24"/>
          <w:lang w:eastAsia="zh-CN"/>
        </w:rPr>
        <w:t>询价通知书</w:t>
      </w:r>
      <w:r>
        <w:rPr>
          <w:rFonts w:hint="eastAsia" w:ascii="宋体" w:hAnsi="宋体" w:eastAsia="宋体" w:cs="宋体"/>
          <w:sz w:val="24"/>
          <w:szCs w:val="24"/>
        </w:rPr>
        <w:t>要求的供应商进行询价。未实质性响应</w:t>
      </w:r>
      <w:r>
        <w:rPr>
          <w:rFonts w:hint="eastAsia" w:ascii="宋体" w:hAnsi="宋体" w:eastAsia="宋体" w:cs="宋体"/>
          <w:sz w:val="24"/>
          <w:szCs w:val="24"/>
          <w:lang w:eastAsia="zh-CN"/>
        </w:rPr>
        <w:t>询价通知书</w:t>
      </w:r>
      <w:r>
        <w:rPr>
          <w:rFonts w:hint="eastAsia" w:ascii="宋体" w:hAnsi="宋体" w:eastAsia="宋体" w:cs="宋体"/>
          <w:sz w:val="24"/>
          <w:szCs w:val="24"/>
        </w:rPr>
        <w:t>的响应文件按无效处理，询价小组将告知有关供应商。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21</w:t>
      </w:r>
      <w:r>
        <w:rPr>
          <w:rFonts w:hint="eastAsia" w:ascii="宋体" w:hAnsi="宋体" w:eastAsia="宋体" w:cs="宋体"/>
          <w:sz w:val="24"/>
          <w:szCs w:val="24"/>
        </w:rPr>
        <w:t>.</w:t>
      </w:r>
      <w:r>
        <w:rPr>
          <w:rFonts w:hint="eastAsia" w:ascii="宋体" w:hAnsi="宋体" w:eastAsia="宋体" w:cs="宋体"/>
          <w:sz w:val="24"/>
          <w:szCs w:val="24"/>
          <w:lang w:val="en-US" w:eastAsia="zh-CN"/>
        </w:rPr>
        <w:t>4</w:t>
      </w:r>
      <w:r>
        <w:rPr>
          <w:rFonts w:hint="eastAsia" w:ascii="宋体" w:hAnsi="宋体" w:eastAsia="宋体" w:cs="宋体"/>
          <w:sz w:val="24"/>
          <w:szCs w:val="24"/>
        </w:rPr>
        <w:t>供应商须对《采购内容及要求》中任何货物需求和服务要求进行完整报价，</w:t>
      </w:r>
      <w:r>
        <w:rPr>
          <w:rFonts w:hint="eastAsia" w:ascii="宋体" w:hAnsi="宋体" w:eastAsia="宋体" w:cs="宋体"/>
          <w:sz w:val="24"/>
          <w:szCs w:val="24"/>
          <w:lang w:eastAsia="zh-CN"/>
        </w:rPr>
        <w:t>采购</w:t>
      </w:r>
      <w:r>
        <w:rPr>
          <w:rFonts w:hint="eastAsia" w:ascii="宋体" w:hAnsi="宋体" w:eastAsia="宋体" w:cs="宋体"/>
          <w:sz w:val="24"/>
          <w:szCs w:val="24"/>
        </w:rPr>
        <w:t>代理机构拒绝只对部分货物或服务进行报价的询价。供应商应在</w:t>
      </w:r>
      <w:r>
        <w:rPr>
          <w:rFonts w:hint="eastAsia" w:ascii="宋体" w:hAnsi="宋体" w:eastAsia="宋体" w:cs="宋体"/>
          <w:sz w:val="24"/>
          <w:szCs w:val="24"/>
          <w:lang w:eastAsia="zh-CN"/>
        </w:rPr>
        <w:t>响应文件</w:t>
      </w:r>
      <w:r>
        <w:rPr>
          <w:rFonts w:hint="eastAsia" w:ascii="宋体" w:hAnsi="宋体" w:eastAsia="宋体" w:cs="宋体"/>
          <w:sz w:val="24"/>
          <w:szCs w:val="24"/>
        </w:rPr>
        <w:t>中的分项报价表上标明对本次采购拟提供货物和服务的单价和总价。任何有选择的报价将不予接受，每种货物</w:t>
      </w:r>
      <w:r>
        <w:rPr>
          <w:rFonts w:hint="eastAsia" w:ascii="宋体" w:hAnsi="宋体" w:eastAsia="宋体" w:cs="宋体"/>
          <w:sz w:val="24"/>
          <w:szCs w:val="24"/>
          <w:lang w:eastAsia="zh-CN"/>
        </w:rPr>
        <w:t>及相应的服务</w:t>
      </w:r>
      <w:r>
        <w:rPr>
          <w:rFonts w:hint="eastAsia" w:ascii="宋体" w:hAnsi="宋体" w:eastAsia="宋体" w:cs="宋体"/>
          <w:sz w:val="24"/>
          <w:szCs w:val="24"/>
        </w:rPr>
        <w:t>只允许有一个报价，并且在合同履行过程中是固定不变的。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lang w:eastAsia="zh-CN"/>
        </w:rPr>
      </w:pPr>
      <w:r>
        <w:rPr>
          <w:rFonts w:hint="eastAsia" w:ascii="宋体" w:hAnsi="宋体" w:eastAsia="宋体" w:cs="宋体"/>
          <w:b/>
          <w:bCs/>
          <w:sz w:val="24"/>
          <w:szCs w:val="24"/>
        </w:rPr>
        <w:t>注：询价报价超过</w:t>
      </w:r>
      <w:r>
        <w:rPr>
          <w:rFonts w:hint="eastAsia" w:ascii="宋体" w:hAnsi="宋体" w:eastAsia="宋体" w:cs="宋体"/>
          <w:b/>
          <w:bCs/>
          <w:sz w:val="24"/>
          <w:szCs w:val="24"/>
          <w:lang w:eastAsia="zh-CN"/>
        </w:rPr>
        <w:t>本询价通知书公布的</w:t>
      </w:r>
      <w:r>
        <w:rPr>
          <w:rFonts w:hint="eastAsia" w:ascii="宋体" w:hAnsi="宋体" w:eastAsia="宋体" w:cs="宋体"/>
          <w:b/>
          <w:bCs/>
          <w:sz w:val="24"/>
          <w:szCs w:val="24"/>
        </w:rPr>
        <w:t>采购预算或</w:t>
      </w:r>
      <w:r>
        <w:rPr>
          <w:rFonts w:hint="eastAsia" w:ascii="宋体" w:hAnsi="宋体" w:eastAsia="宋体" w:cs="宋体"/>
          <w:b/>
          <w:bCs/>
          <w:sz w:val="24"/>
          <w:szCs w:val="24"/>
          <w:lang w:eastAsia="zh-CN"/>
        </w:rPr>
        <w:t>最高投标限价</w:t>
      </w:r>
      <w:r>
        <w:rPr>
          <w:rFonts w:hint="eastAsia" w:ascii="宋体" w:hAnsi="宋体" w:eastAsia="宋体" w:cs="宋体"/>
          <w:b/>
          <w:bCs/>
          <w:sz w:val="24"/>
          <w:szCs w:val="24"/>
        </w:rPr>
        <w:t>的，</w:t>
      </w:r>
      <w:r>
        <w:rPr>
          <w:rFonts w:hint="eastAsia" w:ascii="宋体" w:hAnsi="宋体" w:eastAsia="宋体" w:cs="宋体"/>
          <w:b/>
          <w:bCs/>
          <w:sz w:val="24"/>
          <w:szCs w:val="24"/>
          <w:lang w:eastAsia="zh-CN"/>
        </w:rPr>
        <w:t>其</w:t>
      </w:r>
      <w:r>
        <w:rPr>
          <w:rFonts w:hint="eastAsia" w:ascii="宋体" w:hAnsi="宋体" w:eastAsia="宋体" w:cs="宋体"/>
          <w:b/>
          <w:bCs/>
          <w:sz w:val="24"/>
          <w:szCs w:val="24"/>
        </w:rPr>
        <w:t>询价响应无效</w:t>
      </w:r>
      <w:r>
        <w:rPr>
          <w:rFonts w:hint="eastAsia" w:ascii="宋体" w:hAnsi="宋体" w:eastAsia="宋体" w:cs="宋体"/>
          <w:b/>
          <w:bCs/>
          <w:sz w:val="24"/>
          <w:szCs w:val="24"/>
          <w:lang w:eastAsia="zh-CN"/>
        </w:rPr>
        <w:t>，不得进入后续评审环节。</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22</w:t>
      </w:r>
      <w:r>
        <w:rPr>
          <w:rFonts w:hint="eastAsia" w:ascii="宋体" w:hAnsi="宋体" w:eastAsia="宋体" w:cs="宋体"/>
          <w:b/>
          <w:bCs/>
          <w:sz w:val="24"/>
          <w:szCs w:val="24"/>
        </w:rPr>
        <w:t>．评审过程的保密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.1询价小组成员和与评审活动有关的工作人员不得泄露有关</w:t>
      </w:r>
      <w:r>
        <w:rPr>
          <w:rFonts w:hint="eastAsia" w:ascii="宋体" w:hAnsi="宋体" w:eastAsia="宋体" w:cs="宋体"/>
          <w:sz w:val="24"/>
          <w:szCs w:val="24"/>
          <w:lang w:eastAsia="zh-CN"/>
        </w:rPr>
        <w:t>响应文件</w:t>
      </w:r>
      <w:r>
        <w:rPr>
          <w:rFonts w:hint="eastAsia" w:ascii="宋体" w:hAnsi="宋体" w:eastAsia="宋体" w:cs="宋体"/>
          <w:sz w:val="24"/>
          <w:szCs w:val="24"/>
        </w:rPr>
        <w:t>的评审和比较、成交候选人的推荐以及与评审有关的其他情况。</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2</w:t>
      </w:r>
      <w:r>
        <w:rPr>
          <w:rFonts w:hint="eastAsia" w:ascii="宋体" w:hAnsi="宋体" w:eastAsia="宋体" w:cs="宋体"/>
          <w:sz w:val="24"/>
          <w:szCs w:val="24"/>
        </w:rPr>
        <w:t>.2在评审过程中，如果供应商试图在</w:t>
      </w:r>
      <w:r>
        <w:rPr>
          <w:rFonts w:hint="eastAsia" w:ascii="宋体" w:hAnsi="宋体" w:eastAsia="宋体" w:cs="宋体"/>
          <w:sz w:val="24"/>
          <w:szCs w:val="24"/>
          <w:lang w:eastAsia="zh-CN"/>
        </w:rPr>
        <w:t>响应文件</w:t>
      </w:r>
      <w:r>
        <w:rPr>
          <w:rFonts w:hint="eastAsia" w:ascii="宋体" w:hAnsi="宋体" w:eastAsia="宋体" w:cs="宋体"/>
          <w:sz w:val="24"/>
          <w:szCs w:val="24"/>
        </w:rPr>
        <w:t>的评审和比较、成交候选人的推荐以及与评审有关的其他方面，向询价小组、</w:t>
      </w:r>
      <w:r>
        <w:rPr>
          <w:rFonts w:hint="eastAsia" w:ascii="宋体" w:hAnsi="宋体" w:eastAsia="宋体" w:cs="宋体"/>
          <w:sz w:val="24"/>
          <w:szCs w:val="24"/>
          <w:lang w:eastAsia="zh-CN"/>
        </w:rPr>
        <w:t>采购人</w:t>
      </w:r>
      <w:r>
        <w:rPr>
          <w:rFonts w:hint="eastAsia" w:ascii="宋体" w:hAnsi="宋体" w:eastAsia="宋体" w:cs="宋体"/>
          <w:sz w:val="24"/>
          <w:szCs w:val="24"/>
        </w:rPr>
        <w:t>和</w:t>
      </w:r>
      <w:r>
        <w:rPr>
          <w:rFonts w:hint="eastAsia" w:ascii="宋体" w:hAnsi="宋体" w:eastAsia="宋体" w:cs="宋体"/>
          <w:sz w:val="24"/>
          <w:szCs w:val="24"/>
          <w:lang w:eastAsia="zh-CN"/>
        </w:rPr>
        <w:t>采购</w:t>
      </w:r>
      <w:r>
        <w:rPr>
          <w:rFonts w:hint="eastAsia" w:ascii="宋体" w:hAnsi="宋体" w:eastAsia="宋体" w:cs="宋体"/>
          <w:sz w:val="24"/>
          <w:szCs w:val="24"/>
        </w:rPr>
        <w:t>代理机构施加任何影响，其</w:t>
      </w:r>
      <w:r>
        <w:rPr>
          <w:rFonts w:hint="eastAsia" w:ascii="宋体" w:hAnsi="宋体" w:eastAsia="宋体" w:cs="宋体"/>
          <w:sz w:val="24"/>
          <w:szCs w:val="24"/>
          <w:lang w:eastAsia="zh-CN"/>
        </w:rPr>
        <w:t>响应文件</w:t>
      </w:r>
      <w:r>
        <w:rPr>
          <w:rFonts w:hint="eastAsia" w:ascii="宋体" w:hAnsi="宋体" w:eastAsia="宋体" w:cs="宋体"/>
          <w:sz w:val="24"/>
          <w:szCs w:val="24"/>
        </w:rPr>
        <w:t>将按照无效处理。</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．评审方法</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本次评审采用最低评标价法。</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最低评标价法，是指以价格为主要因素确定中标供应商的评标方法，即在全部满足</w:t>
      </w:r>
      <w:r>
        <w:rPr>
          <w:rFonts w:hint="eastAsia" w:ascii="宋体" w:hAnsi="宋体" w:eastAsia="宋体" w:cs="宋体"/>
          <w:sz w:val="24"/>
          <w:szCs w:val="24"/>
          <w:lang w:eastAsia="zh-CN"/>
        </w:rPr>
        <w:t>询价通知书</w:t>
      </w:r>
      <w:r>
        <w:rPr>
          <w:rFonts w:hint="eastAsia" w:ascii="宋体" w:hAnsi="宋体" w:eastAsia="宋体" w:cs="宋体"/>
          <w:sz w:val="24"/>
          <w:szCs w:val="24"/>
        </w:rPr>
        <w:t>实质性要求前提下，依据统一的价格要素评定最低报价，以提出最低报价的供应商作为中标候选供应商的评标方法。</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注：最低报价不是成交的唯一依据。询价小组认为供应商的报价明显低于其他通过符合性审查供应商的报价，有可能影响产品质量或者不能诚信履约的，应当要求其在评审现场合理的时间内提供书面说明，必要时提交相关证明材料；供应商不能证明其报价合理性的，询价小组应当将其作为无效询价处理，不得进入后续评审环节。</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4</w:t>
      </w:r>
      <w:r>
        <w:rPr>
          <w:rFonts w:hint="eastAsia" w:ascii="宋体" w:hAnsi="宋体" w:eastAsia="宋体" w:cs="宋体"/>
          <w:b/>
          <w:bCs/>
          <w:sz w:val="24"/>
          <w:szCs w:val="24"/>
        </w:rPr>
        <w:t>．评审程序</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评审程序为</w:t>
      </w:r>
      <w:r>
        <w:rPr>
          <w:rFonts w:hint="eastAsia" w:ascii="宋体" w:hAnsi="宋体" w:eastAsia="宋体" w:cs="宋体"/>
          <w:sz w:val="24"/>
          <w:szCs w:val="24"/>
          <w:lang w:eastAsia="zh-CN"/>
        </w:rPr>
        <w:t>响应文件</w:t>
      </w:r>
      <w:r>
        <w:rPr>
          <w:rFonts w:hint="eastAsia" w:ascii="宋体" w:hAnsi="宋体" w:eastAsia="宋体" w:cs="宋体"/>
          <w:sz w:val="24"/>
          <w:szCs w:val="24"/>
        </w:rPr>
        <w:t>审查、澄清、询价、最终报价、确定成交候选人名单。</w:t>
      </w:r>
    </w:p>
    <w:p>
      <w:pPr>
        <w:keepNext w:val="0"/>
        <w:keepLines w:val="0"/>
        <w:pageBreakBefore w:val="0"/>
        <w:widowControl w:val="0"/>
        <w:numPr>
          <w:ilvl w:val="0"/>
          <w:numId w:val="5"/>
        </w:numPr>
        <w:kinsoku/>
        <w:wordWrap/>
        <w:overflowPunct/>
        <w:topLinePunct w:val="0"/>
        <w:autoSpaceDE/>
        <w:autoSpaceDN/>
        <w:bidi w:val="0"/>
        <w:adjustRightInd w:val="0"/>
        <w:snapToGrid w:val="0"/>
        <w:spacing w:before="156" w:beforeLines="50" w:after="156" w:afterLines="50" w:line="360" w:lineRule="auto"/>
        <w:ind w:firstLine="482" w:firstLineChars="200"/>
        <w:jc w:val="center"/>
        <w:textAlignment w:val="auto"/>
        <w:rPr>
          <w:rFonts w:hint="eastAsia" w:ascii="宋体" w:hAnsi="宋体" w:eastAsia="宋体" w:cs="宋体"/>
          <w:b/>
          <w:sz w:val="24"/>
          <w:szCs w:val="24"/>
        </w:rPr>
      </w:pPr>
      <w:r>
        <w:rPr>
          <w:rFonts w:hint="eastAsia" w:ascii="宋体" w:hAnsi="宋体" w:eastAsia="宋体" w:cs="宋体"/>
          <w:b/>
          <w:sz w:val="24"/>
          <w:szCs w:val="24"/>
        </w:rPr>
        <w:t>确定成交人、发布成交通知书与签约</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5</w:t>
      </w:r>
      <w:r>
        <w:rPr>
          <w:rFonts w:hint="eastAsia" w:ascii="宋体" w:hAnsi="宋体" w:eastAsia="宋体" w:cs="宋体"/>
          <w:b/>
          <w:bCs/>
          <w:sz w:val="24"/>
          <w:szCs w:val="24"/>
        </w:rPr>
        <w:t>．确定成交人</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.1询价小组根据评审方法的规定对供应商进行评审排序，推荐3名成交候选人，形成评审报告。评审报告由询价小组成员签字确认。</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.2</w:t>
      </w:r>
      <w:r>
        <w:rPr>
          <w:rFonts w:hint="eastAsia" w:ascii="宋体" w:hAnsi="宋体" w:eastAsia="宋体" w:cs="宋体"/>
          <w:sz w:val="24"/>
          <w:szCs w:val="24"/>
          <w:lang w:eastAsia="zh-CN"/>
        </w:rPr>
        <w:t>采购人</w:t>
      </w:r>
      <w:r>
        <w:rPr>
          <w:rFonts w:hint="eastAsia" w:ascii="宋体" w:hAnsi="宋体" w:eastAsia="宋体" w:cs="宋体"/>
          <w:sz w:val="24"/>
          <w:szCs w:val="24"/>
        </w:rPr>
        <w:t>应当自收到评审报告之日起5个工作日内，从评审报告推荐的成交候选人中，根据质量和服务均能满足</w:t>
      </w:r>
      <w:r>
        <w:rPr>
          <w:rFonts w:hint="eastAsia" w:ascii="宋体" w:hAnsi="宋体" w:eastAsia="宋体" w:cs="宋体"/>
          <w:sz w:val="24"/>
          <w:szCs w:val="24"/>
          <w:lang w:eastAsia="zh-CN"/>
        </w:rPr>
        <w:t>询价通知书</w:t>
      </w:r>
      <w:r>
        <w:rPr>
          <w:rFonts w:hint="eastAsia" w:ascii="宋体" w:hAnsi="宋体" w:eastAsia="宋体" w:cs="宋体"/>
          <w:sz w:val="24"/>
          <w:szCs w:val="24"/>
        </w:rPr>
        <w:t>实质性响应要求且最后报价最低的原则确定成交单位。</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.3</w:t>
      </w:r>
      <w:r>
        <w:rPr>
          <w:rFonts w:hint="eastAsia" w:ascii="宋体" w:hAnsi="宋体" w:eastAsia="宋体" w:cs="宋体"/>
          <w:sz w:val="24"/>
          <w:szCs w:val="24"/>
          <w:lang w:eastAsia="zh-CN"/>
        </w:rPr>
        <w:t>采购人</w:t>
      </w:r>
      <w:r>
        <w:rPr>
          <w:rFonts w:hint="eastAsia" w:ascii="宋体" w:hAnsi="宋体" w:eastAsia="宋体" w:cs="宋体"/>
          <w:sz w:val="24"/>
          <w:szCs w:val="24"/>
        </w:rPr>
        <w:t>也可以书面授权询价小组直接确定</w:t>
      </w:r>
      <w:r>
        <w:rPr>
          <w:rFonts w:hint="eastAsia" w:ascii="宋体" w:hAnsi="宋体" w:eastAsia="宋体" w:cs="宋体"/>
          <w:sz w:val="24"/>
          <w:szCs w:val="24"/>
          <w:lang w:eastAsia="zh-CN"/>
        </w:rPr>
        <w:t>成交供应商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.4</w:t>
      </w:r>
      <w:r>
        <w:rPr>
          <w:rFonts w:hint="eastAsia" w:ascii="宋体" w:hAnsi="宋体" w:eastAsia="宋体" w:cs="宋体"/>
          <w:sz w:val="24"/>
          <w:szCs w:val="24"/>
          <w:lang w:eastAsia="zh-CN"/>
        </w:rPr>
        <w:t>成交供应商</w:t>
      </w:r>
      <w:r>
        <w:rPr>
          <w:rFonts w:hint="eastAsia" w:ascii="宋体" w:hAnsi="宋体" w:eastAsia="宋体" w:cs="宋体"/>
          <w:sz w:val="24"/>
          <w:szCs w:val="24"/>
        </w:rPr>
        <w:t>确定之后，成交结果将在媒体上发布公告。</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5供应商对成交公告有异议的，按照相关法律、法规的规定执行。提出质疑的供应商应当有明确的请求和必要的证明材料，应保证提出的质疑内容及相应证明材料的真实性及来源的合法性，并承担相应的法律责任。</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5</w:t>
      </w:r>
      <w:r>
        <w:rPr>
          <w:rFonts w:hint="eastAsia" w:ascii="宋体" w:hAnsi="宋体" w:eastAsia="宋体" w:cs="宋体"/>
          <w:sz w:val="24"/>
          <w:szCs w:val="24"/>
        </w:rPr>
        <w:t>.6</w:t>
      </w:r>
      <w:r>
        <w:rPr>
          <w:rFonts w:hint="eastAsia" w:ascii="宋体" w:hAnsi="宋体" w:eastAsia="宋体" w:cs="宋体"/>
          <w:sz w:val="24"/>
          <w:szCs w:val="24"/>
          <w:lang w:eastAsia="zh-CN"/>
        </w:rPr>
        <w:t>成交供应商</w:t>
      </w:r>
      <w:r>
        <w:rPr>
          <w:rFonts w:hint="eastAsia" w:ascii="宋体" w:hAnsi="宋体" w:eastAsia="宋体" w:cs="宋体"/>
          <w:sz w:val="24"/>
          <w:szCs w:val="24"/>
        </w:rPr>
        <w:t>拒绝与</w:t>
      </w:r>
      <w:r>
        <w:rPr>
          <w:rFonts w:hint="eastAsia" w:ascii="宋体" w:hAnsi="宋体" w:eastAsia="宋体" w:cs="宋体"/>
          <w:sz w:val="24"/>
          <w:szCs w:val="24"/>
          <w:lang w:eastAsia="zh-CN"/>
        </w:rPr>
        <w:t>采购人</w:t>
      </w:r>
      <w:r>
        <w:rPr>
          <w:rFonts w:hint="eastAsia" w:ascii="宋体" w:hAnsi="宋体" w:eastAsia="宋体" w:cs="宋体"/>
          <w:sz w:val="24"/>
          <w:szCs w:val="24"/>
        </w:rPr>
        <w:t>签订合同的，</w:t>
      </w:r>
      <w:r>
        <w:rPr>
          <w:rFonts w:hint="eastAsia" w:ascii="宋体" w:hAnsi="宋体" w:eastAsia="宋体" w:cs="宋体"/>
          <w:sz w:val="24"/>
          <w:szCs w:val="24"/>
          <w:lang w:eastAsia="zh-CN"/>
        </w:rPr>
        <w:t>采购人</w:t>
      </w:r>
      <w:r>
        <w:rPr>
          <w:rFonts w:hint="eastAsia" w:ascii="宋体" w:hAnsi="宋体" w:eastAsia="宋体" w:cs="宋体"/>
          <w:sz w:val="24"/>
          <w:szCs w:val="24"/>
        </w:rPr>
        <w:t>可以按照评审报告推荐的成交候选人名单排序，确定下一位候选人为</w:t>
      </w:r>
      <w:r>
        <w:rPr>
          <w:rFonts w:hint="eastAsia" w:ascii="宋体" w:hAnsi="宋体" w:eastAsia="宋体" w:cs="宋体"/>
          <w:sz w:val="24"/>
          <w:szCs w:val="24"/>
          <w:lang w:eastAsia="zh-CN"/>
        </w:rPr>
        <w:t>成交供应商</w:t>
      </w:r>
      <w:r>
        <w:rPr>
          <w:rFonts w:hint="eastAsia" w:ascii="宋体" w:hAnsi="宋体" w:eastAsia="宋体" w:cs="宋体"/>
          <w:sz w:val="24"/>
          <w:szCs w:val="24"/>
        </w:rPr>
        <w:t>。</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6</w:t>
      </w:r>
      <w:r>
        <w:rPr>
          <w:rFonts w:hint="eastAsia" w:ascii="宋体" w:hAnsi="宋体" w:eastAsia="宋体" w:cs="宋体"/>
          <w:b/>
          <w:bCs/>
          <w:sz w:val="24"/>
          <w:szCs w:val="24"/>
        </w:rPr>
        <w:t>．成交通知</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.1</w:t>
      </w:r>
      <w:r>
        <w:rPr>
          <w:rFonts w:hint="eastAsia" w:ascii="宋体" w:hAnsi="宋体" w:eastAsia="宋体" w:cs="宋体"/>
          <w:sz w:val="24"/>
          <w:szCs w:val="24"/>
          <w:lang w:eastAsia="zh-CN"/>
        </w:rPr>
        <w:t>成交供应商</w:t>
      </w:r>
      <w:r>
        <w:rPr>
          <w:rFonts w:hint="eastAsia" w:ascii="宋体" w:hAnsi="宋体" w:eastAsia="宋体" w:cs="宋体"/>
          <w:sz w:val="24"/>
          <w:szCs w:val="24"/>
        </w:rPr>
        <w:t>确定之后，</w:t>
      </w:r>
      <w:r>
        <w:rPr>
          <w:rFonts w:hint="eastAsia" w:ascii="宋体" w:hAnsi="宋体" w:eastAsia="宋体" w:cs="宋体"/>
          <w:sz w:val="24"/>
          <w:szCs w:val="24"/>
          <w:lang w:eastAsia="zh-CN"/>
        </w:rPr>
        <w:t>采购</w:t>
      </w:r>
      <w:r>
        <w:rPr>
          <w:rFonts w:hint="eastAsia" w:ascii="宋体" w:hAnsi="宋体" w:eastAsia="宋体" w:cs="宋体"/>
          <w:sz w:val="24"/>
          <w:szCs w:val="24"/>
        </w:rPr>
        <w:t xml:space="preserve">代理机构将发出《成交通知书》。 </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6</w:t>
      </w:r>
      <w:r>
        <w:rPr>
          <w:rFonts w:hint="eastAsia" w:ascii="宋体" w:hAnsi="宋体" w:eastAsia="宋体" w:cs="宋体"/>
          <w:sz w:val="24"/>
          <w:szCs w:val="24"/>
        </w:rPr>
        <w:t>.2成交通知书对</w:t>
      </w:r>
      <w:r>
        <w:rPr>
          <w:rFonts w:hint="eastAsia" w:ascii="宋体" w:hAnsi="宋体" w:eastAsia="宋体" w:cs="宋体"/>
          <w:sz w:val="24"/>
          <w:szCs w:val="24"/>
          <w:lang w:eastAsia="zh-CN"/>
        </w:rPr>
        <w:t>采购人</w:t>
      </w:r>
      <w:r>
        <w:rPr>
          <w:rFonts w:hint="eastAsia" w:ascii="宋体" w:hAnsi="宋体" w:eastAsia="宋体" w:cs="宋体"/>
          <w:sz w:val="24"/>
          <w:szCs w:val="24"/>
        </w:rPr>
        <w:t>和</w:t>
      </w:r>
      <w:r>
        <w:rPr>
          <w:rFonts w:hint="eastAsia" w:ascii="宋体" w:hAnsi="宋体" w:eastAsia="宋体" w:cs="宋体"/>
          <w:sz w:val="24"/>
          <w:szCs w:val="24"/>
          <w:lang w:eastAsia="zh-CN"/>
        </w:rPr>
        <w:t>成交供应商</w:t>
      </w:r>
      <w:r>
        <w:rPr>
          <w:rFonts w:hint="eastAsia" w:ascii="宋体" w:hAnsi="宋体" w:eastAsia="宋体" w:cs="宋体"/>
          <w:sz w:val="24"/>
          <w:szCs w:val="24"/>
        </w:rPr>
        <w:t>具有同等法律效力。成交通知书发出之后，</w:t>
      </w:r>
      <w:r>
        <w:rPr>
          <w:rFonts w:hint="eastAsia" w:ascii="宋体" w:hAnsi="宋体" w:eastAsia="宋体" w:cs="宋体"/>
          <w:sz w:val="24"/>
          <w:szCs w:val="24"/>
          <w:lang w:eastAsia="zh-CN"/>
        </w:rPr>
        <w:t>采购人</w:t>
      </w:r>
      <w:r>
        <w:rPr>
          <w:rFonts w:hint="eastAsia" w:ascii="宋体" w:hAnsi="宋体" w:eastAsia="宋体" w:cs="宋体"/>
          <w:sz w:val="24"/>
          <w:szCs w:val="24"/>
        </w:rPr>
        <w:t>改变成交结果，或者</w:t>
      </w:r>
      <w:r>
        <w:rPr>
          <w:rFonts w:hint="eastAsia" w:ascii="宋体" w:hAnsi="宋体" w:eastAsia="宋体" w:cs="宋体"/>
          <w:sz w:val="24"/>
          <w:szCs w:val="24"/>
          <w:lang w:eastAsia="zh-CN"/>
        </w:rPr>
        <w:t>成交供应商</w:t>
      </w:r>
      <w:r>
        <w:rPr>
          <w:rFonts w:hint="eastAsia" w:ascii="宋体" w:hAnsi="宋体" w:eastAsia="宋体" w:cs="宋体"/>
          <w:sz w:val="24"/>
          <w:szCs w:val="24"/>
        </w:rPr>
        <w:t>放弃成交，应当承担相应的法律责任。</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7</w:t>
      </w:r>
      <w:r>
        <w:rPr>
          <w:rFonts w:hint="eastAsia" w:ascii="宋体" w:hAnsi="宋体" w:eastAsia="宋体" w:cs="宋体"/>
          <w:b/>
          <w:bCs/>
          <w:sz w:val="24"/>
          <w:szCs w:val="24"/>
        </w:rPr>
        <w:t>. 成交合同的签订</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7</w:t>
      </w:r>
      <w:r>
        <w:rPr>
          <w:rFonts w:hint="eastAsia" w:ascii="宋体" w:hAnsi="宋体" w:eastAsia="宋体" w:cs="宋体"/>
          <w:sz w:val="24"/>
          <w:szCs w:val="24"/>
        </w:rPr>
        <w:t>.1</w:t>
      </w:r>
      <w:r>
        <w:rPr>
          <w:rFonts w:hint="eastAsia" w:ascii="宋体" w:hAnsi="宋体" w:eastAsia="宋体" w:cs="宋体"/>
          <w:sz w:val="24"/>
          <w:szCs w:val="24"/>
          <w:lang w:eastAsia="zh-CN"/>
        </w:rPr>
        <w:t>采购人</w:t>
      </w:r>
      <w:r>
        <w:rPr>
          <w:rFonts w:hint="eastAsia" w:ascii="宋体" w:hAnsi="宋体" w:eastAsia="宋体" w:cs="宋体"/>
          <w:sz w:val="24"/>
          <w:szCs w:val="24"/>
        </w:rPr>
        <w:t>应当自成交通知书发出之日起三十日内，按照</w:t>
      </w:r>
      <w:r>
        <w:rPr>
          <w:rFonts w:hint="eastAsia" w:ascii="宋体" w:hAnsi="宋体" w:eastAsia="宋体" w:cs="宋体"/>
          <w:sz w:val="24"/>
          <w:szCs w:val="24"/>
          <w:lang w:eastAsia="zh-CN"/>
        </w:rPr>
        <w:t>询价通知书</w:t>
      </w:r>
      <w:r>
        <w:rPr>
          <w:rFonts w:hint="eastAsia" w:ascii="宋体" w:hAnsi="宋体" w:eastAsia="宋体" w:cs="宋体"/>
          <w:sz w:val="24"/>
          <w:szCs w:val="24"/>
        </w:rPr>
        <w:t>和</w:t>
      </w:r>
      <w:r>
        <w:rPr>
          <w:rFonts w:hint="eastAsia" w:ascii="宋体" w:hAnsi="宋体" w:eastAsia="宋体" w:cs="宋体"/>
          <w:sz w:val="24"/>
          <w:szCs w:val="24"/>
          <w:lang w:eastAsia="zh-CN"/>
        </w:rPr>
        <w:t>成交供应商</w:t>
      </w:r>
      <w:r>
        <w:rPr>
          <w:rFonts w:hint="eastAsia" w:ascii="宋体" w:hAnsi="宋体" w:eastAsia="宋体" w:cs="宋体"/>
          <w:sz w:val="24"/>
          <w:szCs w:val="24"/>
        </w:rPr>
        <w:t>的响应文件（包括询价评审中形成的最终报价等补充文件），与</w:t>
      </w:r>
      <w:r>
        <w:rPr>
          <w:rFonts w:hint="eastAsia" w:ascii="宋体" w:hAnsi="宋体" w:eastAsia="宋体" w:cs="宋体"/>
          <w:sz w:val="24"/>
          <w:szCs w:val="24"/>
          <w:lang w:eastAsia="zh-CN"/>
        </w:rPr>
        <w:t>成交供应商</w:t>
      </w:r>
      <w:r>
        <w:rPr>
          <w:rFonts w:hint="eastAsia" w:ascii="宋体" w:hAnsi="宋体" w:eastAsia="宋体" w:cs="宋体"/>
          <w:sz w:val="24"/>
          <w:szCs w:val="24"/>
        </w:rPr>
        <w:t>签订书面合同。</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rPr>
        <w:t>2</w:t>
      </w:r>
      <w:r>
        <w:rPr>
          <w:rFonts w:hint="eastAsia" w:ascii="宋体" w:hAnsi="宋体" w:eastAsia="宋体" w:cs="宋体"/>
          <w:b/>
          <w:bCs/>
          <w:sz w:val="24"/>
          <w:szCs w:val="24"/>
          <w:lang w:val="en-US" w:eastAsia="zh-CN"/>
        </w:rPr>
        <w:t>8</w:t>
      </w:r>
      <w:r>
        <w:rPr>
          <w:rFonts w:hint="eastAsia" w:ascii="宋体" w:hAnsi="宋体" w:eastAsia="宋体" w:cs="宋体"/>
          <w:b/>
          <w:bCs/>
          <w:sz w:val="24"/>
          <w:szCs w:val="24"/>
        </w:rPr>
        <w:t>．成交合同的履约验收</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.1</w:t>
      </w:r>
      <w:r>
        <w:rPr>
          <w:rFonts w:hint="eastAsia" w:ascii="宋体" w:hAnsi="宋体" w:eastAsia="宋体" w:cs="宋体"/>
          <w:sz w:val="24"/>
          <w:szCs w:val="24"/>
          <w:lang w:eastAsia="zh-CN"/>
        </w:rPr>
        <w:t>采购人</w:t>
      </w:r>
      <w:r>
        <w:rPr>
          <w:rFonts w:hint="eastAsia" w:ascii="宋体" w:hAnsi="宋体" w:eastAsia="宋体" w:cs="宋体"/>
          <w:sz w:val="24"/>
          <w:szCs w:val="24"/>
        </w:rPr>
        <w:t>按照采购合同规定的技术、服务、安全标准组织对供应商履约情况进行验收，并出具验收书。验收书应当包括每一项技术、服务、安全标准的履约情况。</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2</w:t>
      </w:r>
      <w:r>
        <w:rPr>
          <w:rFonts w:hint="eastAsia" w:ascii="宋体" w:hAnsi="宋体" w:eastAsia="宋体" w:cs="宋体"/>
          <w:sz w:val="24"/>
          <w:szCs w:val="24"/>
          <w:lang w:val="en-US" w:eastAsia="zh-CN"/>
        </w:rPr>
        <w:t>8</w:t>
      </w:r>
      <w:r>
        <w:rPr>
          <w:rFonts w:hint="eastAsia" w:ascii="宋体" w:hAnsi="宋体" w:eastAsia="宋体" w:cs="宋体"/>
          <w:sz w:val="24"/>
          <w:szCs w:val="24"/>
        </w:rPr>
        <w:t>.2验收书应在</w:t>
      </w:r>
      <w:r>
        <w:rPr>
          <w:rFonts w:hint="eastAsia" w:ascii="宋体" w:hAnsi="宋体" w:eastAsia="宋体" w:cs="宋体"/>
          <w:sz w:val="24"/>
          <w:szCs w:val="24"/>
          <w:lang w:eastAsia="zh-CN"/>
        </w:rPr>
        <w:t>采购人</w:t>
      </w:r>
      <w:r>
        <w:rPr>
          <w:rFonts w:hint="eastAsia" w:ascii="宋体" w:hAnsi="宋体" w:eastAsia="宋体" w:cs="宋体"/>
          <w:sz w:val="24"/>
          <w:szCs w:val="24"/>
        </w:rPr>
        <w:t>验收合格后由</w:t>
      </w:r>
      <w:r>
        <w:rPr>
          <w:rFonts w:hint="eastAsia" w:ascii="宋体" w:hAnsi="宋体" w:eastAsia="宋体" w:cs="宋体"/>
          <w:sz w:val="24"/>
          <w:szCs w:val="24"/>
          <w:lang w:eastAsia="zh-CN"/>
        </w:rPr>
        <w:t>采购人</w:t>
      </w:r>
      <w:r>
        <w:rPr>
          <w:rFonts w:hint="eastAsia" w:ascii="宋体" w:hAnsi="宋体" w:eastAsia="宋体" w:cs="宋体"/>
          <w:sz w:val="24"/>
          <w:szCs w:val="24"/>
        </w:rPr>
        <w:t>向</w:t>
      </w:r>
      <w:r>
        <w:rPr>
          <w:rFonts w:hint="eastAsia" w:ascii="宋体" w:hAnsi="宋体" w:eastAsia="宋体" w:cs="宋体"/>
          <w:sz w:val="24"/>
          <w:szCs w:val="24"/>
          <w:lang w:eastAsia="zh-CN"/>
        </w:rPr>
        <w:t>采购</w:t>
      </w:r>
      <w:r>
        <w:rPr>
          <w:rFonts w:hint="eastAsia" w:ascii="宋体" w:hAnsi="宋体" w:eastAsia="宋体" w:cs="宋体"/>
          <w:sz w:val="24"/>
          <w:szCs w:val="24"/>
        </w:rPr>
        <w:t>代理机构给予一份原件,作为留存资料。</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29</w:t>
      </w:r>
      <w:r>
        <w:rPr>
          <w:rFonts w:hint="eastAsia" w:ascii="宋体" w:hAnsi="宋体" w:eastAsia="宋体" w:cs="宋体"/>
          <w:b/>
          <w:bCs/>
          <w:sz w:val="24"/>
          <w:szCs w:val="24"/>
        </w:rPr>
        <w:t>．代理服务费</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b/>
          <w:bCs/>
          <w:sz w:val="24"/>
          <w:szCs w:val="24"/>
          <w:highlight w:val="yellow"/>
        </w:rPr>
      </w:pPr>
      <w:r>
        <w:rPr>
          <w:rFonts w:hint="eastAsia" w:ascii="宋体" w:hAnsi="宋体" w:eastAsia="宋体" w:cs="宋体"/>
          <w:caps w:val="0"/>
          <w:color w:val="000000"/>
          <w:sz w:val="24"/>
          <w:szCs w:val="24"/>
        </w:rPr>
        <w:t>由</w:t>
      </w:r>
      <w:r>
        <w:rPr>
          <w:rFonts w:hint="eastAsia" w:ascii="宋体" w:hAnsi="宋体" w:eastAsia="宋体" w:cs="宋体"/>
          <w:caps w:val="0"/>
          <w:color w:val="FF0000"/>
          <w:sz w:val="24"/>
          <w:szCs w:val="24"/>
          <w:lang w:val="en-US" w:eastAsia="zh-CN"/>
        </w:rPr>
        <w:t>采购人</w:t>
      </w:r>
      <w:r>
        <w:rPr>
          <w:rFonts w:hint="eastAsia" w:ascii="宋体" w:hAnsi="宋体" w:eastAsia="宋体" w:cs="宋体"/>
          <w:caps w:val="0"/>
          <w:color w:val="000000"/>
          <w:sz w:val="24"/>
          <w:szCs w:val="24"/>
        </w:rPr>
        <w:t>按国家计委颁发的《</w:t>
      </w:r>
      <w:r>
        <w:rPr>
          <w:rFonts w:hint="eastAsia" w:ascii="宋体" w:hAnsi="宋体" w:eastAsia="宋体" w:cs="宋体"/>
          <w:caps w:val="0"/>
          <w:color w:val="000000"/>
          <w:sz w:val="24"/>
          <w:szCs w:val="24"/>
          <w:lang w:eastAsia="zh-CN"/>
        </w:rPr>
        <w:t>采购代理</w:t>
      </w:r>
      <w:r>
        <w:rPr>
          <w:rFonts w:hint="eastAsia" w:ascii="宋体" w:hAnsi="宋体" w:eastAsia="宋体" w:cs="宋体"/>
          <w:caps w:val="0"/>
          <w:color w:val="000000"/>
          <w:sz w:val="24"/>
          <w:szCs w:val="24"/>
        </w:rPr>
        <w:t>服务收费管理暂行办法》（计价格[2002]1980号）和国家发展改革委员会办公厅颁发的《关于</w:t>
      </w:r>
      <w:r>
        <w:rPr>
          <w:rFonts w:hint="eastAsia" w:ascii="宋体" w:hAnsi="宋体" w:eastAsia="宋体" w:cs="宋体"/>
          <w:caps w:val="0"/>
          <w:color w:val="000000"/>
          <w:sz w:val="24"/>
          <w:szCs w:val="24"/>
          <w:lang w:eastAsia="zh-CN"/>
        </w:rPr>
        <w:t>采购代理</w:t>
      </w:r>
      <w:r>
        <w:rPr>
          <w:rFonts w:hint="eastAsia" w:ascii="宋体" w:hAnsi="宋体" w:eastAsia="宋体" w:cs="宋体"/>
          <w:caps w:val="0"/>
          <w:color w:val="000000"/>
          <w:sz w:val="24"/>
          <w:szCs w:val="24"/>
        </w:rPr>
        <w:t>服务收费有关问题的通知》（发改办价格[2003] 857号）的有关规定标准，向</w:t>
      </w:r>
      <w:r>
        <w:rPr>
          <w:rFonts w:hint="eastAsia" w:ascii="宋体" w:hAnsi="宋体" w:eastAsia="宋体" w:cs="宋体"/>
          <w:caps w:val="0"/>
          <w:color w:val="000000"/>
          <w:sz w:val="24"/>
          <w:szCs w:val="24"/>
          <w:lang w:eastAsia="zh-CN"/>
        </w:rPr>
        <w:t>采购代理</w:t>
      </w:r>
      <w:r>
        <w:rPr>
          <w:rFonts w:hint="eastAsia" w:ascii="宋体" w:hAnsi="宋体" w:eastAsia="宋体" w:cs="宋体"/>
          <w:caps w:val="0"/>
          <w:color w:val="000000"/>
          <w:sz w:val="24"/>
          <w:szCs w:val="24"/>
        </w:rPr>
        <w:t>机构一次付清</w:t>
      </w:r>
      <w:r>
        <w:rPr>
          <w:rFonts w:hint="eastAsia" w:ascii="宋体" w:hAnsi="宋体" w:eastAsia="宋体" w:cs="宋体"/>
          <w:caps w:val="0"/>
          <w:color w:val="000000"/>
          <w:sz w:val="24"/>
          <w:szCs w:val="24"/>
          <w:lang w:eastAsia="zh-CN"/>
        </w:rPr>
        <w:t>采购代理</w:t>
      </w:r>
      <w:r>
        <w:rPr>
          <w:rFonts w:hint="eastAsia" w:ascii="宋体" w:hAnsi="宋体" w:eastAsia="宋体" w:cs="宋体"/>
          <w:caps w:val="0"/>
          <w:color w:val="000000"/>
          <w:sz w:val="24"/>
          <w:szCs w:val="24"/>
        </w:rPr>
        <w:t>服务费。</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30</w:t>
      </w:r>
      <w:r>
        <w:rPr>
          <w:rFonts w:hint="eastAsia" w:ascii="宋体" w:hAnsi="宋体" w:eastAsia="宋体" w:cs="宋体"/>
          <w:b/>
          <w:bCs/>
          <w:sz w:val="24"/>
          <w:szCs w:val="24"/>
        </w:rPr>
        <w:t>.废标与采购方式的变更</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.1询价开始后，出现下列情形之一的，</w:t>
      </w:r>
      <w:r>
        <w:rPr>
          <w:rFonts w:hint="eastAsia" w:ascii="宋体" w:hAnsi="宋体" w:eastAsia="宋体" w:cs="宋体"/>
          <w:sz w:val="24"/>
          <w:szCs w:val="24"/>
          <w:lang w:eastAsia="zh-CN"/>
        </w:rPr>
        <w:t>采购</w:t>
      </w:r>
      <w:r>
        <w:rPr>
          <w:rFonts w:hint="eastAsia" w:ascii="宋体" w:hAnsi="宋体" w:eastAsia="宋体" w:cs="宋体"/>
          <w:sz w:val="24"/>
          <w:szCs w:val="24"/>
        </w:rPr>
        <w:t>代理机构将终止询价采购活动，发布项目终止公告并说明原因，重新开展采购活动：</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⑴因情况变化，不再符合规定的询价采购方式适用情形的；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⑵出现影响采购公正的违法、违规行为的；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⑶在采购过程中符合要求的供应商不足三家的；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⑷最终报价未超过采购预算的供应商不足三家的。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30</w:t>
      </w:r>
      <w:r>
        <w:rPr>
          <w:rFonts w:hint="eastAsia" w:ascii="宋体" w:hAnsi="宋体" w:eastAsia="宋体" w:cs="宋体"/>
          <w:sz w:val="24"/>
          <w:szCs w:val="24"/>
        </w:rPr>
        <w:t>.2 提交最后报价的供应商为二家时，可以继续进行询价的情形：技术复杂或者性质特殊，不能确定详细规格或者具体要求的。</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31</w:t>
      </w:r>
      <w:r>
        <w:rPr>
          <w:rFonts w:hint="eastAsia" w:ascii="宋体" w:hAnsi="宋体" w:eastAsia="宋体" w:cs="宋体"/>
          <w:b/>
          <w:bCs/>
          <w:sz w:val="24"/>
          <w:szCs w:val="24"/>
        </w:rPr>
        <w:t>.质疑与投诉</w:t>
      </w:r>
    </w:p>
    <w:p>
      <w:pPr>
        <w:spacing w:line="360" w:lineRule="auto"/>
        <w:ind w:firstLine="480" w:firstLineChars="200"/>
        <w:outlineLvl w:val="2"/>
        <w:rPr>
          <w:rFonts w:hint="eastAsia" w:ascii="宋体" w:hAnsi="宋体" w:eastAsia="宋体" w:cs="宋体"/>
          <w:caps w:val="0"/>
          <w:sz w:val="24"/>
          <w:szCs w:val="24"/>
        </w:rPr>
      </w:pPr>
      <w:bookmarkStart w:id="4" w:name="_Toc17270"/>
      <w:r>
        <w:rPr>
          <w:rFonts w:hint="eastAsia" w:ascii="宋体" w:hAnsi="宋体" w:eastAsia="宋体" w:cs="宋体"/>
          <w:caps w:val="0"/>
          <w:sz w:val="24"/>
          <w:szCs w:val="24"/>
          <w:lang w:val="en-US" w:eastAsia="zh-CN"/>
        </w:rPr>
        <w:t>31.</w:t>
      </w:r>
      <w:r>
        <w:rPr>
          <w:rFonts w:hint="eastAsia" w:ascii="宋体" w:hAnsi="宋体" w:eastAsia="宋体" w:cs="宋体"/>
          <w:caps w:val="0"/>
          <w:sz w:val="24"/>
          <w:szCs w:val="24"/>
        </w:rPr>
        <w:t>1 质疑函应当包括以下内容：被质疑项目名称、项目编号、招标公告、中标候选人公示、发布时间、质疑事项、证据材料、法律依据（具体条款）、质疑人的有效联系方式等。</w:t>
      </w:r>
      <w:bookmarkEnd w:id="4"/>
    </w:p>
    <w:p>
      <w:pPr>
        <w:spacing w:line="360" w:lineRule="auto"/>
        <w:ind w:firstLine="480" w:firstLineChars="200"/>
        <w:outlineLvl w:val="2"/>
        <w:rPr>
          <w:rFonts w:hint="eastAsia" w:ascii="宋体" w:hAnsi="宋体" w:eastAsia="宋体" w:cs="宋体"/>
          <w:caps w:val="0"/>
          <w:sz w:val="24"/>
          <w:szCs w:val="24"/>
        </w:rPr>
      </w:pPr>
      <w:bookmarkStart w:id="5" w:name="_Toc13129"/>
      <w:r>
        <w:rPr>
          <w:rFonts w:hint="eastAsia" w:ascii="宋体" w:hAnsi="宋体" w:eastAsia="宋体" w:cs="宋体"/>
          <w:caps w:val="0"/>
          <w:sz w:val="24"/>
          <w:szCs w:val="24"/>
          <w:lang w:val="en-US" w:eastAsia="zh-CN"/>
        </w:rPr>
        <w:t>31.</w:t>
      </w:r>
      <w:r>
        <w:rPr>
          <w:rFonts w:hint="eastAsia" w:ascii="宋体" w:hAnsi="宋体" w:eastAsia="宋体" w:cs="宋体"/>
          <w:caps w:val="0"/>
          <w:sz w:val="24"/>
          <w:szCs w:val="24"/>
        </w:rPr>
        <w:t>2 质疑函应当由法定代表人签字并加盖公章，公章不得以合同章或其他印章代替。质疑人可以委托代理人办理质疑事项，代理人办理质疑事项时，除提交质疑函外，还应当提交质疑人的授权委托书及代理人的有效身份证明，授权委托书应当载明委托代理的具体权限和事项。</w:t>
      </w:r>
      <w:bookmarkEnd w:id="5"/>
    </w:p>
    <w:p>
      <w:pPr>
        <w:spacing w:line="360" w:lineRule="auto"/>
        <w:ind w:firstLine="480" w:firstLineChars="200"/>
        <w:outlineLvl w:val="2"/>
        <w:rPr>
          <w:rFonts w:hint="eastAsia" w:ascii="宋体" w:hAnsi="宋体" w:eastAsia="宋体" w:cs="宋体"/>
          <w:caps w:val="0"/>
          <w:sz w:val="24"/>
          <w:szCs w:val="24"/>
        </w:rPr>
      </w:pPr>
      <w:bookmarkStart w:id="6" w:name="_Toc23994"/>
      <w:r>
        <w:rPr>
          <w:rFonts w:hint="eastAsia" w:ascii="宋体" w:hAnsi="宋体" w:eastAsia="宋体" w:cs="宋体"/>
          <w:caps w:val="0"/>
          <w:sz w:val="24"/>
          <w:szCs w:val="24"/>
          <w:lang w:val="en-US" w:eastAsia="zh-CN"/>
        </w:rPr>
        <w:t>31.</w:t>
      </w:r>
      <w:r>
        <w:rPr>
          <w:rFonts w:hint="eastAsia" w:ascii="宋体" w:hAnsi="宋体" w:eastAsia="宋体" w:cs="宋体"/>
          <w:caps w:val="0"/>
          <w:sz w:val="24"/>
          <w:szCs w:val="24"/>
        </w:rPr>
        <w:t>3 投标人或者其他利害关系人对依法必须进行招标的项目的评标结果有异议的，应当在中标候选人公示期间提出。招标人应当自收到异议之日起3日内作出答复；作出答复前，应当暂停招标投标活动。</w:t>
      </w:r>
      <w:bookmarkEnd w:id="6"/>
    </w:p>
    <w:p>
      <w:pPr>
        <w:spacing w:line="360" w:lineRule="auto"/>
        <w:ind w:firstLine="480" w:firstLineChars="200"/>
        <w:outlineLvl w:val="2"/>
        <w:rPr>
          <w:rFonts w:hint="eastAsia" w:ascii="宋体" w:hAnsi="宋体" w:eastAsia="宋体" w:cs="宋体"/>
          <w:caps w:val="0"/>
          <w:sz w:val="24"/>
          <w:szCs w:val="24"/>
        </w:rPr>
      </w:pPr>
      <w:bookmarkStart w:id="7" w:name="_Toc21663"/>
      <w:r>
        <w:rPr>
          <w:rFonts w:hint="eastAsia" w:ascii="宋体" w:hAnsi="宋体" w:eastAsia="宋体" w:cs="宋体"/>
          <w:caps w:val="0"/>
          <w:sz w:val="24"/>
          <w:szCs w:val="24"/>
          <w:lang w:val="en-US" w:eastAsia="zh-CN"/>
        </w:rPr>
        <w:t>31.</w:t>
      </w:r>
      <w:r>
        <w:rPr>
          <w:rFonts w:hint="eastAsia" w:ascii="宋体" w:hAnsi="宋体" w:eastAsia="宋体" w:cs="宋体"/>
          <w:caps w:val="0"/>
          <w:sz w:val="24"/>
          <w:szCs w:val="24"/>
        </w:rPr>
        <w:t>4 质疑人对招标代理机构或招标人的答复不满意，以及招标代理机构或招标人未在规定时间内做出答复的，可以在答复期满后10日内向招标人相关监督部门提出投诉。投诉应当有明确的请求和必要的证明材料。</w:t>
      </w:r>
      <w:bookmarkEnd w:id="7"/>
    </w:p>
    <w:p>
      <w:pPr>
        <w:spacing w:line="360" w:lineRule="auto"/>
        <w:ind w:firstLine="480" w:firstLineChars="200"/>
        <w:outlineLvl w:val="2"/>
        <w:rPr>
          <w:rFonts w:hint="eastAsia" w:ascii="宋体" w:hAnsi="宋体" w:eastAsia="宋体" w:cs="宋体"/>
          <w:caps w:val="0"/>
          <w:sz w:val="24"/>
          <w:szCs w:val="24"/>
        </w:rPr>
      </w:pPr>
      <w:bookmarkStart w:id="8" w:name="_Toc8569"/>
      <w:r>
        <w:rPr>
          <w:rFonts w:hint="eastAsia" w:ascii="宋体" w:hAnsi="宋体" w:eastAsia="宋体" w:cs="宋体"/>
          <w:caps w:val="0"/>
          <w:sz w:val="24"/>
          <w:szCs w:val="24"/>
          <w:lang w:val="en-US" w:eastAsia="zh-CN"/>
        </w:rPr>
        <w:t>31.</w:t>
      </w:r>
      <w:r>
        <w:rPr>
          <w:rFonts w:hint="eastAsia" w:ascii="宋体" w:hAnsi="宋体" w:eastAsia="宋体" w:cs="宋体"/>
          <w:caps w:val="0"/>
          <w:sz w:val="24"/>
          <w:szCs w:val="24"/>
        </w:rPr>
        <w:t>5 投标人投诉的事项不得超出已质疑事项的范围。</w:t>
      </w:r>
      <w:bookmarkEnd w:id="8"/>
    </w:p>
    <w:p>
      <w:pPr>
        <w:spacing w:line="360" w:lineRule="auto"/>
        <w:ind w:firstLine="480" w:firstLineChars="200"/>
        <w:outlineLvl w:val="2"/>
        <w:rPr>
          <w:rFonts w:hint="eastAsia" w:ascii="宋体" w:hAnsi="宋体" w:eastAsia="宋体" w:cs="宋体"/>
          <w:caps w:val="0"/>
          <w:sz w:val="24"/>
          <w:szCs w:val="24"/>
        </w:rPr>
      </w:pPr>
      <w:bookmarkStart w:id="9" w:name="_Toc10684"/>
      <w:r>
        <w:rPr>
          <w:rFonts w:hint="eastAsia" w:ascii="宋体" w:hAnsi="宋体" w:eastAsia="宋体" w:cs="宋体"/>
          <w:caps w:val="0"/>
          <w:sz w:val="24"/>
          <w:szCs w:val="24"/>
          <w:lang w:val="en-US" w:eastAsia="zh-CN"/>
        </w:rPr>
        <w:t>31.</w:t>
      </w:r>
      <w:r>
        <w:rPr>
          <w:rFonts w:hint="eastAsia" w:ascii="宋体" w:hAnsi="宋体" w:eastAsia="宋体" w:cs="宋体"/>
          <w:caps w:val="0"/>
          <w:sz w:val="24"/>
          <w:szCs w:val="24"/>
        </w:rPr>
        <w:t>6 对于捏造事实、提供虚假材料进行质疑、投诉的行为将予以上报相关行政监督部门，由其按照相关法律、法规进行处理，同时进行通报。</w:t>
      </w:r>
      <w:bookmarkEnd w:id="9"/>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2" w:firstLineChars="200"/>
        <w:textAlignment w:val="auto"/>
        <w:rPr>
          <w:rFonts w:hint="eastAsia" w:ascii="宋体" w:hAnsi="宋体" w:eastAsia="宋体" w:cs="宋体"/>
          <w:b/>
          <w:bCs/>
          <w:sz w:val="24"/>
          <w:szCs w:val="24"/>
        </w:rPr>
      </w:pPr>
      <w:r>
        <w:rPr>
          <w:rFonts w:hint="eastAsia" w:ascii="宋体" w:hAnsi="宋体" w:eastAsia="宋体" w:cs="宋体"/>
          <w:b/>
          <w:bCs/>
          <w:sz w:val="24"/>
          <w:szCs w:val="24"/>
          <w:lang w:val="en-US" w:eastAsia="zh-CN"/>
        </w:rPr>
        <w:t>32</w:t>
      </w:r>
      <w:r>
        <w:rPr>
          <w:rFonts w:hint="eastAsia" w:ascii="宋体" w:hAnsi="宋体" w:eastAsia="宋体" w:cs="宋体"/>
          <w:b/>
          <w:bCs/>
          <w:sz w:val="24"/>
          <w:szCs w:val="24"/>
        </w:rPr>
        <w:t>.其它</w:t>
      </w:r>
    </w:p>
    <w:p>
      <w:pPr>
        <w:keepNext w:val="0"/>
        <w:keepLines w:val="0"/>
        <w:pageBreakBefore w:val="0"/>
        <w:widowControl w:val="0"/>
        <w:kinsoku/>
        <w:wordWrap/>
        <w:overflowPunct/>
        <w:topLinePunct w:val="0"/>
        <w:autoSpaceDE/>
        <w:autoSpaceDN/>
        <w:bidi w:val="0"/>
        <w:adjustRightInd w:val="0"/>
        <w:snapToGrid w:val="0"/>
        <w:spacing w:before="156" w:beforeLines="50" w:after="156" w:afterLines="50"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lang w:val="en-US" w:eastAsia="zh-CN"/>
        </w:rPr>
        <w:t>32</w:t>
      </w:r>
      <w:r>
        <w:rPr>
          <w:rFonts w:hint="eastAsia" w:ascii="宋体" w:hAnsi="宋体" w:eastAsia="宋体" w:cs="宋体"/>
          <w:sz w:val="24"/>
          <w:szCs w:val="24"/>
        </w:rPr>
        <w:t>.1采购预算或</w:t>
      </w:r>
      <w:r>
        <w:rPr>
          <w:rFonts w:hint="eastAsia" w:ascii="宋体" w:hAnsi="宋体" w:eastAsia="宋体" w:cs="宋体"/>
          <w:sz w:val="24"/>
          <w:szCs w:val="24"/>
          <w:lang w:eastAsia="zh-CN"/>
        </w:rPr>
        <w:t>最高投标限价</w:t>
      </w:r>
      <w:r>
        <w:rPr>
          <w:rFonts w:hint="eastAsia" w:ascii="宋体" w:hAnsi="宋体" w:eastAsia="宋体" w:cs="宋体"/>
          <w:sz w:val="24"/>
          <w:szCs w:val="24"/>
        </w:rPr>
        <w:t>见</w:t>
      </w:r>
      <w:r>
        <w:rPr>
          <w:rFonts w:hint="eastAsia" w:ascii="宋体" w:hAnsi="宋体" w:eastAsia="宋体" w:cs="宋体"/>
          <w:sz w:val="24"/>
          <w:szCs w:val="24"/>
          <w:lang w:eastAsia="zh-CN"/>
        </w:rPr>
        <w:t>供应商须知前附表</w:t>
      </w:r>
      <w:r>
        <w:rPr>
          <w:rFonts w:hint="eastAsia" w:ascii="宋体" w:hAnsi="宋体" w:eastAsia="宋体" w:cs="宋体"/>
          <w:sz w:val="24"/>
          <w:szCs w:val="24"/>
        </w:rPr>
        <w:t>采购预算或</w:t>
      </w:r>
      <w:r>
        <w:rPr>
          <w:rFonts w:hint="eastAsia" w:ascii="宋体" w:hAnsi="宋体" w:eastAsia="宋体" w:cs="宋体"/>
          <w:sz w:val="24"/>
          <w:szCs w:val="24"/>
          <w:lang w:eastAsia="zh-CN"/>
        </w:rPr>
        <w:t>最高投标限价</w:t>
      </w:r>
      <w:r>
        <w:rPr>
          <w:rFonts w:hint="eastAsia" w:ascii="宋体" w:hAnsi="宋体" w:eastAsia="宋体" w:cs="宋体"/>
          <w:sz w:val="24"/>
          <w:szCs w:val="24"/>
        </w:rPr>
        <w:t>。</w:t>
      </w: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rPr>
          <w:rFonts w:hint="eastAsia" w:ascii="宋体" w:hAnsi="宋体" w:eastAsia="宋体" w:cs="宋体"/>
        </w:rPr>
      </w:pPr>
    </w:p>
    <w:p>
      <w:pPr>
        <w:pStyle w:val="4"/>
        <w:numPr>
          <w:ilvl w:val="0"/>
          <w:numId w:val="6"/>
        </w:numPr>
        <w:jc w:val="center"/>
        <w:rPr>
          <w:rFonts w:hint="eastAsia" w:ascii="宋体" w:hAnsi="宋体" w:eastAsia="宋体" w:cs="宋体"/>
          <w:b/>
          <w:i w:val="0"/>
          <w:caps w:val="0"/>
          <w:color w:val="333333"/>
          <w:spacing w:val="0"/>
          <w:kern w:val="44"/>
          <w:sz w:val="30"/>
          <w:szCs w:val="30"/>
          <w:shd w:val="clear" w:color="auto" w:fill="FFFFFF"/>
          <w:lang w:val="zh-CN" w:eastAsia="zh-CN" w:bidi="ar-SA"/>
        </w:rPr>
      </w:pPr>
      <w:bookmarkStart w:id="10" w:name="_Toc31279"/>
      <w:r>
        <w:rPr>
          <w:rFonts w:hint="eastAsia" w:ascii="宋体" w:hAnsi="宋体" w:eastAsia="宋体" w:cs="宋体"/>
          <w:b/>
          <w:i w:val="0"/>
          <w:caps w:val="0"/>
          <w:color w:val="333333"/>
          <w:spacing w:val="0"/>
          <w:kern w:val="44"/>
          <w:sz w:val="30"/>
          <w:szCs w:val="30"/>
          <w:shd w:val="clear" w:color="auto" w:fill="FFFFFF"/>
          <w:lang w:val="zh-CN" w:eastAsia="zh-CN" w:bidi="ar-SA"/>
        </w:rPr>
        <w:t xml:space="preserve"> 采购内容和要求</w:t>
      </w:r>
      <w:bookmarkEnd w:id="10"/>
    </w:p>
    <w:p>
      <w:pPr>
        <w:pStyle w:val="19"/>
        <w:spacing w:line="360" w:lineRule="auto"/>
        <w:ind w:firstLine="0" w:firstLineChars="0"/>
        <w:jc w:val="left"/>
        <w:outlineLvl w:val="0"/>
        <w:rPr>
          <w:rStyle w:val="18"/>
          <w:rFonts w:hint="eastAsia" w:ascii="宋体" w:hAnsi="宋体" w:eastAsia="宋体" w:cs="宋体"/>
          <w:lang w:val="en-US" w:eastAsia="zh-CN"/>
        </w:rPr>
      </w:pPr>
      <w:r>
        <w:rPr>
          <w:rStyle w:val="18"/>
          <w:rFonts w:hint="eastAsia" w:ascii="宋体" w:hAnsi="宋体" w:eastAsia="宋体" w:cs="宋体"/>
          <w:lang w:val="en-US" w:eastAsia="zh-CN"/>
        </w:rPr>
        <w:t>一、采购内容：</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1、项目编号：</w:t>
      </w:r>
      <w:r>
        <w:rPr>
          <w:rFonts w:hint="eastAsia" w:cs="宋体"/>
          <w:i w:val="0"/>
          <w:caps w:val="0"/>
          <w:color w:val="333333"/>
          <w:spacing w:val="0"/>
          <w:sz w:val="21"/>
          <w:szCs w:val="21"/>
          <w:shd w:val="clear" w:color="auto" w:fill="FFFFFF"/>
          <w:lang w:val="en-US" w:eastAsia="zh-CN"/>
        </w:rPr>
        <w:t>HRTC-2022-XJ011.1B1</w:t>
      </w:r>
      <w:r>
        <w:rPr>
          <w:rFonts w:hint="eastAsia" w:ascii="宋体" w:hAnsi="宋体" w:eastAsia="宋体" w:cs="宋体"/>
          <w:i w:val="0"/>
          <w:caps w:val="0"/>
          <w:color w:val="333333"/>
          <w:spacing w:val="0"/>
          <w:sz w:val="21"/>
          <w:szCs w:val="21"/>
          <w:shd w:val="clear" w:color="auto" w:fill="FFFFFF"/>
          <w:lang w:val="en-US"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2、项目名称：</w:t>
      </w:r>
      <w:r>
        <w:rPr>
          <w:rFonts w:hint="eastAsia" w:ascii="宋体" w:hAnsi="宋体" w:eastAsia="宋体" w:cs="宋体"/>
          <w:i w:val="0"/>
          <w:caps w:val="0"/>
          <w:color w:val="333333"/>
          <w:spacing w:val="0"/>
          <w:sz w:val="21"/>
          <w:szCs w:val="21"/>
          <w:shd w:val="clear" w:color="auto" w:fill="FFFFFF"/>
          <w:lang w:val="en-US" w:eastAsia="zh-CN"/>
        </w:rPr>
        <w:t>2022年福彩促销活动礼品采购项目</w:t>
      </w:r>
      <w:r>
        <w:rPr>
          <w:rFonts w:hint="eastAsia" w:cs="宋体"/>
          <w:i w:val="0"/>
          <w:caps w:val="0"/>
          <w:color w:val="333333"/>
          <w:spacing w:val="0"/>
          <w:sz w:val="21"/>
          <w:szCs w:val="21"/>
          <w:shd w:val="clear" w:color="auto" w:fill="FFFFFF"/>
          <w:lang w:val="en-US" w:eastAsia="zh-CN"/>
        </w:rPr>
        <w:t>（二次）</w:t>
      </w:r>
      <w:r>
        <w:rPr>
          <w:rFonts w:hint="eastAsia" w:ascii="宋体" w:hAnsi="宋体" w:eastAsia="宋体" w:cs="宋体"/>
          <w:i w:val="0"/>
          <w:caps w:val="0"/>
          <w:color w:val="333333"/>
          <w:spacing w:val="0"/>
          <w:sz w:val="21"/>
          <w:szCs w:val="21"/>
          <w:shd w:val="clear" w:color="auto" w:fill="FFFFFF"/>
          <w:lang w:val="en-US" w:eastAsia="zh-CN"/>
        </w:rPr>
        <w:t>；</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rPr>
        <w:t>3、预算金额：</w:t>
      </w:r>
      <w:r>
        <w:rPr>
          <w:rFonts w:hint="eastAsia" w:ascii="宋体" w:hAnsi="宋体" w:eastAsia="宋体" w:cs="宋体"/>
          <w:i w:val="0"/>
          <w:caps w:val="0"/>
          <w:color w:val="333333"/>
          <w:spacing w:val="0"/>
          <w:sz w:val="21"/>
          <w:szCs w:val="21"/>
          <w:shd w:val="clear" w:color="auto" w:fill="FFFFFF"/>
          <w:lang w:val="en-US" w:eastAsia="zh-CN"/>
        </w:rPr>
        <w:t>120.00万元；</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default"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lang w:val="en-US" w:eastAsia="zh-CN"/>
        </w:rPr>
        <w:t>4、交货期：7日历天；</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lang w:val="en-US" w:eastAsia="zh-CN"/>
        </w:rPr>
        <w:t>5</w:t>
      </w:r>
      <w:r>
        <w:rPr>
          <w:rFonts w:hint="eastAsia" w:ascii="宋体" w:hAnsi="宋体" w:eastAsia="宋体" w:cs="宋体"/>
          <w:i w:val="0"/>
          <w:caps w:val="0"/>
          <w:color w:val="333333"/>
          <w:spacing w:val="0"/>
          <w:sz w:val="21"/>
          <w:szCs w:val="21"/>
          <w:shd w:val="clear" w:color="auto" w:fill="FFFFFF"/>
        </w:rPr>
        <w:t>、采购需求：</w:t>
      </w:r>
      <w:r>
        <w:rPr>
          <w:rFonts w:hint="eastAsia" w:ascii="宋体" w:hAnsi="宋体" w:eastAsia="宋体" w:cs="宋体"/>
          <w:i w:val="0"/>
          <w:caps w:val="0"/>
          <w:color w:val="333333"/>
          <w:spacing w:val="0"/>
          <w:sz w:val="21"/>
          <w:szCs w:val="21"/>
          <w:shd w:val="clear" w:color="auto" w:fill="FFFFFF"/>
          <w:lang w:val="en-US" w:eastAsia="zh-CN"/>
        </w:rPr>
        <w:t>采购50元加油卡16000张 100元加油卡4000张；</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eastAsia="zh-CN"/>
        </w:rPr>
      </w:pPr>
      <w:r>
        <w:rPr>
          <w:rFonts w:hint="eastAsia" w:ascii="宋体" w:hAnsi="宋体" w:eastAsia="宋体" w:cs="宋体"/>
          <w:i w:val="0"/>
          <w:caps w:val="0"/>
          <w:color w:val="333333"/>
          <w:spacing w:val="0"/>
          <w:sz w:val="21"/>
          <w:szCs w:val="21"/>
          <w:shd w:val="clear" w:color="auto" w:fill="FFFFFF"/>
          <w:lang w:val="en-US" w:eastAsia="zh-CN"/>
        </w:rPr>
        <w:t>6、</w:t>
      </w:r>
      <w:r>
        <w:rPr>
          <w:rFonts w:hint="eastAsia" w:ascii="宋体" w:hAnsi="宋体" w:eastAsia="宋体" w:cs="宋体"/>
          <w:i w:val="0"/>
          <w:caps w:val="0"/>
          <w:color w:val="333333"/>
          <w:spacing w:val="0"/>
          <w:sz w:val="21"/>
          <w:szCs w:val="21"/>
          <w:shd w:val="clear" w:color="auto" w:fill="FFFFFF"/>
        </w:rPr>
        <w:t>用途： 用于促销活动奖励</w:t>
      </w:r>
      <w:r>
        <w:rPr>
          <w:rFonts w:hint="eastAsia" w:ascii="宋体" w:hAnsi="宋体" w:eastAsia="宋体" w:cs="宋体"/>
          <w:i w:val="0"/>
          <w:caps w:val="0"/>
          <w:color w:val="333333"/>
          <w:spacing w:val="0"/>
          <w:sz w:val="21"/>
          <w:szCs w:val="21"/>
          <w:shd w:val="clear" w:color="auto" w:fill="FFFFFF"/>
          <w:lang w:eastAsia="zh-CN"/>
        </w:rPr>
        <w:t>。</w:t>
      </w:r>
    </w:p>
    <w:tbl>
      <w:tblPr>
        <w:tblStyle w:val="14"/>
        <w:tblpPr w:leftFromText="180" w:rightFromText="180" w:vertAnchor="text" w:horzAnchor="page" w:tblpX="1263" w:tblpY="586"/>
        <w:tblOverlap w:val="never"/>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2060"/>
        <w:gridCol w:w="1685"/>
        <w:gridCol w:w="1280"/>
        <w:gridCol w:w="144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22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编号</w:t>
            </w:r>
          </w:p>
        </w:tc>
        <w:tc>
          <w:tcPr>
            <w:tcW w:w="206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品目名称</w:t>
            </w:r>
          </w:p>
        </w:tc>
        <w:tc>
          <w:tcPr>
            <w:tcW w:w="1685"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采购标的</w:t>
            </w:r>
          </w:p>
        </w:tc>
        <w:tc>
          <w:tcPr>
            <w:tcW w:w="128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单价</w:t>
            </w:r>
          </w:p>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（元）</w:t>
            </w:r>
          </w:p>
        </w:tc>
        <w:tc>
          <w:tcPr>
            <w:tcW w:w="144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数量（张）</w:t>
            </w:r>
          </w:p>
        </w:tc>
        <w:tc>
          <w:tcPr>
            <w:tcW w:w="1875"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最高限价（元）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22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1</w:t>
            </w:r>
          </w:p>
        </w:tc>
        <w:tc>
          <w:tcPr>
            <w:tcW w:w="206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汽油</w:t>
            </w:r>
          </w:p>
        </w:tc>
        <w:tc>
          <w:tcPr>
            <w:tcW w:w="1685"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加油卡</w:t>
            </w:r>
          </w:p>
        </w:tc>
        <w:tc>
          <w:tcPr>
            <w:tcW w:w="128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50</w:t>
            </w:r>
          </w:p>
        </w:tc>
        <w:tc>
          <w:tcPr>
            <w:tcW w:w="144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16000</w:t>
            </w:r>
          </w:p>
        </w:tc>
        <w:tc>
          <w:tcPr>
            <w:tcW w:w="1875" w:type="dxa"/>
            <w:vAlign w:val="center"/>
          </w:tcPr>
          <w:p>
            <w:pPr>
              <w:pStyle w:val="4"/>
              <w:numPr>
                <w:ilvl w:val="0"/>
                <w:numId w:val="0"/>
              </w:numPr>
              <w:ind w:left="0" w:leftChars="0" w:firstLine="0" w:firstLineChars="0"/>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800000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2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2</w:t>
            </w:r>
          </w:p>
        </w:tc>
        <w:tc>
          <w:tcPr>
            <w:tcW w:w="2060" w:type="dxa"/>
            <w:vAlign w:val="center"/>
          </w:tcPr>
          <w:p>
            <w:pPr>
              <w:pStyle w:val="4"/>
              <w:numPr>
                <w:ilvl w:val="0"/>
                <w:numId w:val="0"/>
              </w:numPr>
              <w:ind w:left="0" w:leftChars="0" w:firstLine="0" w:firstLineChars="0"/>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汽油</w:t>
            </w:r>
          </w:p>
        </w:tc>
        <w:tc>
          <w:tcPr>
            <w:tcW w:w="1685" w:type="dxa"/>
            <w:vAlign w:val="center"/>
          </w:tcPr>
          <w:p>
            <w:pPr>
              <w:pStyle w:val="4"/>
              <w:numPr>
                <w:ilvl w:val="0"/>
                <w:numId w:val="0"/>
              </w:numPr>
              <w:ind w:left="0" w:leftChars="0" w:firstLine="0" w:firstLineChars="0"/>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加油卡</w:t>
            </w:r>
          </w:p>
        </w:tc>
        <w:tc>
          <w:tcPr>
            <w:tcW w:w="128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100</w:t>
            </w:r>
          </w:p>
        </w:tc>
        <w:tc>
          <w:tcPr>
            <w:tcW w:w="144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4000</w:t>
            </w:r>
          </w:p>
        </w:tc>
        <w:tc>
          <w:tcPr>
            <w:tcW w:w="1875" w:type="dxa"/>
            <w:vAlign w:val="center"/>
          </w:tcPr>
          <w:p>
            <w:pPr>
              <w:pStyle w:val="4"/>
              <w:numPr>
                <w:ilvl w:val="0"/>
                <w:numId w:val="0"/>
              </w:numPr>
              <w:ind w:left="0" w:leftChars="0" w:firstLine="0" w:firstLineChars="0"/>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400000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974" w:type="dxa"/>
            <w:gridSpan w:val="3"/>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合 计</w:t>
            </w:r>
          </w:p>
        </w:tc>
        <w:tc>
          <w:tcPr>
            <w:tcW w:w="128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p>
        </w:tc>
        <w:tc>
          <w:tcPr>
            <w:tcW w:w="144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p>
        </w:tc>
        <w:tc>
          <w:tcPr>
            <w:tcW w:w="1875"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1200000</w:t>
            </w:r>
          </w:p>
        </w:tc>
      </w:tr>
    </w:tbl>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left="0" w:right="0" w:firstLine="42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i w:val="0"/>
          <w:caps w:val="0"/>
          <w:color w:val="333333"/>
          <w:spacing w:val="0"/>
          <w:sz w:val="21"/>
          <w:szCs w:val="21"/>
          <w:shd w:val="clear" w:color="auto" w:fill="FFFFFF"/>
          <w:lang w:val="en-US" w:eastAsia="zh-CN"/>
        </w:rPr>
        <w:t>采购清单：</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Style w:val="18"/>
          <w:rFonts w:hint="eastAsia" w:ascii="宋体" w:hAnsi="宋体" w:eastAsia="宋体" w:cs="宋体"/>
          <w:lang w:val="en-US" w:eastAsia="zh-CN" w:bidi="ar-SA"/>
        </w:rPr>
      </w:pPr>
      <w:r>
        <w:rPr>
          <w:rStyle w:val="18"/>
          <w:rFonts w:hint="eastAsia" w:ascii="宋体" w:hAnsi="宋体" w:eastAsia="宋体" w:cs="宋体"/>
          <w:lang w:val="en-US" w:eastAsia="zh-CN" w:bidi="ar-SA"/>
        </w:rPr>
        <w:t>二、商务要求：</w:t>
      </w:r>
    </w:p>
    <w:p>
      <w:pPr>
        <w:pStyle w:val="19"/>
        <w:spacing w:line="360" w:lineRule="auto"/>
        <w:ind w:firstLine="600" w:firstLineChars="0"/>
        <w:jc w:val="both"/>
        <w:outlineLvl w:val="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交货期：签订合同后7个日历天内向采购人提供采购人所需要的货物；</w:t>
      </w:r>
    </w:p>
    <w:p>
      <w:pPr>
        <w:pStyle w:val="19"/>
        <w:spacing w:line="360" w:lineRule="auto"/>
        <w:ind w:firstLine="600" w:firstLineChars="0"/>
        <w:jc w:val="both"/>
        <w:outlineLvl w:val="0"/>
        <w:rPr>
          <w:rFonts w:hint="eastAsia" w:ascii="宋体" w:hAnsi="宋体" w:eastAsia="宋体" w:cs="宋体"/>
          <w:kern w:val="2"/>
          <w:sz w:val="24"/>
          <w:szCs w:val="21"/>
          <w:lang w:val="en-US" w:eastAsia="zh-CN" w:bidi="ar-SA"/>
        </w:rPr>
      </w:pPr>
      <w:r>
        <w:rPr>
          <w:rFonts w:hint="eastAsia" w:ascii="宋体" w:hAnsi="宋体" w:eastAsia="宋体" w:cs="宋体"/>
          <w:kern w:val="2"/>
          <w:sz w:val="24"/>
          <w:szCs w:val="21"/>
          <w:lang w:val="en-US" w:eastAsia="zh-CN" w:bidi="ar-SA"/>
        </w:rPr>
        <w:t>交货地点：采购人指定地点。</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2" w:firstLineChars="200"/>
        <w:textAlignment w:val="auto"/>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2.报价要求：</w:t>
      </w:r>
    </w:p>
    <w:p>
      <w:pPr>
        <w:keepNext w:val="0"/>
        <w:keepLines w:val="0"/>
        <w:pageBreakBefore w:val="0"/>
        <w:widowControl w:val="0"/>
        <w:kinsoku/>
        <w:wordWrap/>
        <w:overflowPunct/>
        <w:topLinePunct w:val="0"/>
        <w:autoSpaceDE/>
        <w:autoSpaceDN/>
        <w:bidi w:val="0"/>
        <w:adjustRightInd w:val="0"/>
        <w:snapToGrid w:val="0"/>
        <w:spacing w:line="360" w:lineRule="auto"/>
        <w:ind w:left="0" w:firstLine="480" w:firstLineChars="200"/>
        <w:textAlignment w:val="auto"/>
        <w:rPr>
          <w:rFonts w:hint="eastAsia" w:ascii="宋体" w:hAnsi="宋体" w:eastAsia="宋体" w:cs="宋体"/>
          <w:sz w:val="24"/>
        </w:rPr>
      </w:pPr>
      <w:r>
        <w:rPr>
          <w:rFonts w:hint="eastAsia" w:ascii="宋体" w:hAnsi="宋体" w:eastAsia="宋体" w:cs="宋体"/>
          <w:b w:val="0"/>
          <w:bCs w:val="0"/>
          <w:caps w:val="0"/>
          <w:color w:val="auto"/>
          <w:sz w:val="24"/>
          <w:szCs w:val="24"/>
        </w:rPr>
        <w:t>自</w:t>
      </w:r>
      <w:r>
        <w:rPr>
          <w:rFonts w:hint="eastAsia" w:ascii="宋体" w:hAnsi="宋体" w:eastAsia="宋体" w:cs="宋体"/>
          <w:sz w:val="24"/>
        </w:rPr>
        <w:t>主填报，但不得超出本</w:t>
      </w:r>
      <w:r>
        <w:rPr>
          <w:rFonts w:hint="eastAsia" w:ascii="宋体" w:hAnsi="宋体" w:eastAsia="宋体" w:cs="宋体"/>
          <w:sz w:val="24"/>
          <w:lang w:val="en-US" w:eastAsia="zh-CN"/>
        </w:rPr>
        <w:t>项目</w:t>
      </w:r>
      <w:r>
        <w:rPr>
          <w:rFonts w:hint="eastAsia" w:ascii="宋体" w:hAnsi="宋体" w:eastAsia="宋体" w:cs="宋体"/>
          <w:sz w:val="24"/>
        </w:rPr>
        <w:t>的采购预算</w:t>
      </w:r>
      <w:r>
        <w:rPr>
          <w:rFonts w:hint="eastAsia" w:ascii="宋体" w:hAnsi="宋体" w:eastAsia="宋体" w:cs="宋体"/>
          <w:sz w:val="24"/>
          <w:lang w:val="en-US" w:eastAsia="zh-CN"/>
        </w:rPr>
        <w:t>及最高限价</w:t>
      </w:r>
      <w:r>
        <w:rPr>
          <w:rFonts w:hint="eastAsia" w:ascii="宋体" w:hAnsi="宋体" w:eastAsia="宋体" w:cs="宋体"/>
          <w:sz w:val="24"/>
        </w:rPr>
        <w:t>。如超出，将按照无效</w:t>
      </w:r>
      <w:r>
        <w:rPr>
          <w:rFonts w:hint="eastAsia" w:ascii="宋体" w:hAnsi="宋体" w:eastAsia="宋体" w:cs="宋体"/>
          <w:sz w:val="24"/>
          <w:lang w:eastAsia="zh-CN"/>
        </w:rPr>
        <w:t>询价</w:t>
      </w:r>
      <w:r>
        <w:rPr>
          <w:rFonts w:hint="eastAsia" w:ascii="宋体" w:hAnsi="宋体" w:eastAsia="宋体" w:cs="宋体"/>
          <w:sz w:val="24"/>
        </w:rPr>
        <w:t>处理。</w:t>
      </w:r>
    </w:p>
    <w:p>
      <w:pPr>
        <w:pStyle w:val="2"/>
        <w:rPr>
          <w:rFonts w:hint="eastAsia" w:ascii="宋体" w:hAnsi="宋体" w:eastAsia="宋体" w:cs="宋体"/>
          <w:kern w:val="2"/>
          <w:sz w:val="24"/>
          <w:szCs w:val="21"/>
          <w:lang w:val="en-US" w:eastAsia="zh-CN" w:bidi="ar-SA"/>
        </w:rPr>
      </w:pPr>
    </w:p>
    <w:p>
      <w:pPr>
        <w:pStyle w:val="2"/>
        <w:rPr>
          <w:rFonts w:hint="eastAsia" w:ascii="宋体" w:hAnsi="宋体" w:eastAsia="宋体" w:cs="宋体"/>
          <w:kern w:val="2"/>
          <w:sz w:val="24"/>
          <w:szCs w:val="21"/>
          <w:lang w:val="en-US" w:eastAsia="zh-CN" w:bidi="ar-SA"/>
        </w:rPr>
      </w:pPr>
    </w:p>
    <w:p>
      <w:pPr>
        <w:rPr>
          <w:rFonts w:hint="eastAsia" w:ascii="宋体" w:hAnsi="宋体" w:eastAsia="宋体" w:cs="宋体"/>
          <w:kern w:val="2"/>
          <w:sz w:val="24"/>
          <w:szCs w:val="21"/>
          <w:lang w:val="en-US" w:eastAsia="zh-CN" w:bidi="ar-SA"/>
        </w:rPr>
      </w:pPr>
    </w:p>
    <w:p>
      <w:pPr>
        <w:pStyle w:val="2"/>
        <w:rPr>
          <w:rFonts w:hint="eastAsia"/>
          <w:lang w:val="en-US" w:eastAsia="zh-CN"/>
        </w:rPr>
      </w:pPr>
    </w:p>
    <w:p>
      <w:pPr>
        <w:pStyle w:val="2"/>
        <w:jc w:val="center"/>
        <w:rPr>
          <w:rFonts w:hint="eastAsia" w:ascii="宋体" w:hAnsi="宋体" w:eastAsia="宋体" w:cs="宋体"/>
          <w:b/>
          <w:i w:val="0"/>
          <w:caps w:val="0"/>
          <w:color w:val="333333"/>
          <w:spacing w:val="0"/>
          <w:kern w:val="44"/>
          <w:sz w:val="30"/>
          <w:szCs w:val="30"/>
          <w:shd w:val="clear" w:color="auto" w:fill="FFFFFF"/>
          <w:lang w:val="zh-CN" w:eastAsia="zh-CN" w:bidi="ar-SA"/>
        </w:rPr>
      </w:pPr>
      <w:bookmarkStart w:id="11" w:name="_Toc3759"/>
      <w:r>
        <w:rPr>
          <w:rFonts w:hint="eastAsia" w:ascii="宋体" w:hAnsi="宋体" w:eastAsia="宋体" w:cs="宋体"/>
          <w:b/>
          <w:i w:val="0"/>
          <w:caps w:val="0"/>
          <w:color w:val="333333"/>
          <w:spacing w:val="0"/>
          <w:kern w:val="44"/>
          <w:sz w:val="30"/>
          <w:szCs w:val="30"/>
          <w:shd w:val="clear" w:color="auto" w:fill="FFFFFF"/>
          <w:lang w:val="zh-CN" w:eastAsia="zh-CN" w:bidi="ar-SA"/>
        </w:rPr>
        <w:t>第四章 评审方法</w:t>
      </w:r>
      <w:bookmarkEnd w:id="11"/>
    </w:p>
    <w:p>
      <w:pPr>
        <w:numPr>
          <w:ilvl w:val="0"/>
          <w:numId w:val="7"/>
        </w:numPr>
        <w:spacing w:line="360" w:lineRule="auto"/>
        <w:rPr>
          <w:rFonts w:hint="eastAsia" w:ascii="宋体" w:hAnsi="宋体" w:eastAsia="宋体" w:cs="宋体"/>
          <w:b/>
          <w:sz w:val="24"/>
        </w:rPr>
      </w:pPr>
      <w:r>
        <w:rPr>
          <w:rFonts w:hint="eastAsia" w:ascii="宋体" w:hAnsi="宋体" w:eastAsia="宋体" w:cs="宋体"/>
          <w:b/>
          <w:sz w:val="24"/>
        </w:rPr>
        <w:t>评审方法：</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rPr>
        <w:t>1.按照相关法律法规的规定，询价小组采用最低评标价法对提交报价的供应商的响应文件和最后报价进行评审，按照最后报价由低到高的顺序提出三名以上成交候选供应商。</w:t>
      </w:r>
    </w:p>
    <w:p>
      <w:pPr>
        <w:spacing w:line="360" w:lineRule="auto"/>
        <w:ind w:firstLine="496" w:firstLineChars="200"/>
        <w:rPr>
          <w:rFonts w:hint="eastAsia" w:ascii="宋体" w:hAnsi="宋体" w:eastAsia="宋体" w:cs="宋体"/>
          <w:spacing w:val="4"/>
          <w:sz w:val="24"/>
          <w:szCs w:val="22"/>
          <w:lang w:eastAsia="zh-CN"/>
        </w:rPr>
      </w:pPr>
      <w:r>
        <w:rPr>
          <w:rFonts w:hint="eastAsia" w:ascii="宋体" w:hAnsi="宋体" w:eastAsia="宋体" w:cs="宋体"/>
          <w:spacing w:val="4"/>
          <w:sz w:val="24"/>
          <w:szCs w:val="22"/>
        </w:rPr>
        <w:t>2.询价小组组成：依法组建</w:t>
      </w:r>
      <w:r>
        <w:rPr>
          <w:rFonts w:hint="eastAsia" w:ascii="宋体" w:hAnsi="宋体" w:eastAsia="宋体" w:cs="宋体"/>
          <w:spacing w:val="4"/>
          <w:sz w:val="24"/>
          <w:szCs w:val="22"/>
          <w:lang w:eastAsia="zh-CN"/>
        </w:rPr>
        <w:t>。</w:t>
      </w:r>
    </w:p>
    <w:p>
      <w:pPr>
        <w:spacing w:line="360" w:lineRule="auto"/>
        <w:ind w:firstLine="496" w:firstLineChars="200"/>
        <w:rPr>
          <w:rFonts w:hint="eastAsia" w:ascii="宋体" w:hAnsi="宋体" w:eastAsia="宋体" w:cs="宋体"/>
          <w:spacing w:val="4"/>
          <w:sz w:val="24"/>
          <w:szCs w:val="22"/>
        </w:rPr>
      </w:pPr>
      <w:r>
        <w:rPr>
          <w:rFonts w:hint="eastAsia" w:ascii="宋体" w:hAnsi="宋体" w:eastAsia="宋体" w:cs="宋体"/>
          <w:spacing w:val="4"/>
          <w:sz w:val="24"/>
          <w:szCs w:val="22"/>
        </w:rPr>
        <w:t>3.本次评审采用最低评标价法。</w:t>
      </w:r>
    </w:p>
    <w:p>
      <w:pPr>
        <w:spacing w:line="360" w:lineRule="auto"/>
        <w:rPr>
          <w:rFonts w:hint="eastAsia" w:ascii="宋体" w:hAnsi="宋体" w:eastAsia="宋体" w:cs="宋体"/>
          <w:b/>
          <w:spacing w:val="4"/>
          <w:sz w:val="24"/>
        </w:rPr>
      </w:pPr>
      <w:r>
        <w:rPr>
          <w:rFonts w:hint="eastAsia" w:ascii="宋体" w:hAnsi="宋体" w:eastAsia="宋体" w:cs="宋体"/>
          <w:b/>
          <w:spacing w:val="4"/>
          <w:sz w:val="24"/>
        </w:rPr>
        <w:t>二、询价小组负责具体评审事务，并独立履行下列职责：</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rPr>
        <w:t>1.遵纪守法，客观、公正、认真负责地履行职责，根据</w:t>
      </w:r>
      <w:r>
        <w:rPr>
          <w:rFonts w:hint="eastAsia" w:ascii="宋体" w:hAnsi="宋体" w:eastAsia="宋体" w:cs="宋体"/>
          <w:spacing w:val="4"/>
          <w:sz w:val="24"/>
          <w:szCs w:val="22"/>
          <w:lang w:eastAsia="zh-CN"/>
        </w:rPr>
        <w:t>询价通知书</w:t>
      </w:r>
      <w:r>
        <w:rPr>
          <w:rFonts w:hint="eastAsia" w:ascii="宋体" w:hAnsi="宋体" w:eastAsia="宋体" w:cs="宋体"/>
          <w:spacing w:val="4"/>
          <w:sz w:val="24"/>
          <w:szCs w:val="22"/>
        </w:rPr>
        <w:t>规定的评审程序、评审方法和评审标准审查</w:t>
      </w:r>
      <w:r>
        <w:rPr>
          <w:rFonts w:hint="eastAsia" w:ascii="宋体" w:hAnsi="宋体" w:eastAsia="宋体" w:cs="宋体"/>
          <w:spacing w:val="4"/>
          <w:sz w:val="24"/>
          <w:szCs w:val="22"/>
          <w:lang w:eastAsia="zh-CN"/>
        </w:rPr>
        <w:t>响应文件</w:t>
      </w:r>
      <w:r>
        <w:rPr>
          <w:rFonts w:hint="eastAsia" w:ascii="宋体" w:hAnsi="宋体" w:eastAsia="宋体" w:cs="宋体"/>
          <w:spacing w:val="4"/>
          <w:sz w:val="24"/>
          <w:szCs w:val="22"/>
        </w:rPr>
        <w:t>是否符合</w:t>
      </w:r>
      <w:r>
        <w:rPr>
          <w:rFonts w:hint="eastAsia" w:ascii="宋体" w:hAnsi="宋体" w:eastAsia="宋体" w:cs="宋体"/>
          <w:spacing w:val="4"/>
          <w:sz w:val="24"/>
          <w:szCs w:val="22"/>
          <w:lang w:eastAsia="zh-CN"/>
        </w:rPr>
        <w:t>询价通知书</w:t>
      </w:r>
      <w:r>
        <w:rPr>
          <w:rFonts w:hint="eastAsia" w:ascii="宋体" w:hAnsi="宋体" w:eastAsia="宋体" w:cs="宋体"/>
          <w:spacing w:val="4"/>
          <w:sz w:val="24"/>
          <w:szCs w:val="22"/>
        </w:rPr>
        <w:t>的要求，并做出评价；</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rPr>
        <w:t>2.确认或修定</w:t>
      </w:r>
      <w:r>
        <w:rPr>
          <w:rFonts w:hint="eastAsia" w:ascii="宋体" w:hAnsi="宋体" w:eastAsia="宋体" w:cs="宋体"/>
          <w:spacing w:val="4"/>
          <w:sz w:val="24"/>
          <w:szCs w:val="22"/>
          <w:lang w:eastAsia="zh-CN"/>
        </w:rPr>
        <w:t>询价通知书</w:t>
      </w:r>
      <w:r>
        <w:rPr>
          <w:rFonts w:hint="eastAsia" w:ascii="宋体" w:hAnsi="宋体" w:eastAsia="宋体" w:cs="宋体"/>
          <w:spacing w:val="4"/>
          <w:sz w:val="24"/>
          <w:szCs w:val="22"/>
        </w:rPr>
        <w:t>；</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rPr>
        <w:t>3.符合性审查、评价</w:t>
      </w:r>
      <w:r>
        <w:rPr>
          <w:rFonts w:hint="eastAsia" w:ascii="宋体" w:hAnsi="宋体" w:eastAsia="宋体" w:cs="宋体"/>
          <w:spacing w:val="4"/>
          <w:sz w:val="24"/>
          <w:szCs w:val="22"/>
          <w:lang w:eastAsia="zh-CN"/>
        </w:rPr>
        <w:t>响应文件</w:t>
      </w:r>
      <w:r>
        <w:rPr>
          <w:rFonts w:hint="eastAsia" w:ascii="宋体" w:hAnsi="宋体" w:eastAsia="宋体" w:cs="宋体"/>
          <w:spacing w:val="4"/>
          <w:sz w:val="24"/>
          <w:szCs w:val="22"/>
        </w:rPr>
        <w:t>是否符合</w:t>
      </w:r>
      <w:r>
        <w:rPr>
          <w:rFonts w:hint="eastAsia" w:ascii="宋体" w:hAnsi="宋体" w:eastAsia="宋体" w:cs="宋体"/>
          <w:spacing w:val="4"/>
          <w:sz w:val="24"/>
          <w:szCs w:val="22"/>
          <w:lang w:eastAsia="zh-CN"/>
        </w:rPr>
        <w:t>询价通知书</w:t>
      </w:r>
      <w:r>
        <w:rPr>
          <w:rFonts w:hint="eastAsia" w:ascii="宋体" w:hAnsi="宋体" w:eastAsia="宋体" w:cs="宋体"/>
          <w:spacing w:val="4"/>
          <w:sz w:val="24"/>
          <w:szCs w:val="22"/>
        </w:rPr>
        <w:t>的要求；</w:t>
      </w:r>
    </w:p>
    <w:p>
      <w:pPr>
        <w:spacing w:line="360" w:lineRule="auto"/>
        <w:ind w:firstLine="620" w:firstLineChars="250"/>
        <w:rPr>
          <w:rFonts w:hint="eastAsia" w:ascii="宋体" w:hAnsi="宋体" w:eastAsia="宋体" w:cs="宋体"/>
          <w:spacing w:val="4"/>
          <w:sz w:val="24"/>
          <w:szCs w:val="22"/>
          <w:lang w:eastAsia="zh-CN"/>
        </w:rPr>
      </w:pPr>
      <w:r>
        <w:rPr>
          <w:rFonts w:hint="eastAsia" w:ascii="宋体" w:hAnsi="宋体" w:eastAsia="宋体" w:cs="宋体"/>
          <w:spacing w:val="4"/>
          <w:sz w:val="24"/>
          <w:szCs w:val="22"/>
        </w:rPr>
        <w:t>4.询价小组可要求供应商就</w:t>
      </w:r>
      <w:r>
        <w:rPr>
          <w:rFonts w:hint="eastAsia" w:ascii="宋体" w:hAnsi="宋体" w:eastAsia="宋体" w:cs="宋体"/>
          <w:spacing w:val="4"/>
          <w:sz w:val="24"/>
          <w:szCs w:val="22"/>
          <w:lang w:eastAsia="zh-CN"/>
        </w:rPr>
        <w:t>响应文件</w:t>
      </w:r>
      <w:r>
        <w:rPr>
          <w:rFonts w:hint="eastAsia" w:ascii="宋体" w:hAnsi="宋体" w:eastAsia="宋体" w:cs="宋体"/>
          <w:spacing w:val="4"/>
          <w:sz w:val="24"/>
          <w:szCs w:val="22"/>
        </w:rPr>
        <w:t>中含义不明确的内容进行书面说明并提供相关材料</w:t>
      </w:r>
      <w:r>
        <w:rPr>
          <w:rFonts w:hint="eastAsia" w:ascii="宋体" w:hAnsi="宋体" w:eastAsia="宋体" w:cs="宋体"/>
          <w:spacing w:val="4"/>
          <w:sz w:val="24"/>
          <w:szCs w:val="22"/>
          <w:lang w:eastAsia="zh-CN"/>
        </w:rPr>
        <w:t>；</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rPr>
        <w:t>5.依据</w:t>
      </w:r>
      <w:r>
        <w:rPr>
          <w:rFonts w:hint="eastAsia" w:ascii="宋体" w:hAnsi="宋体" w:eastAsia="宋体" w:cs="宋体"/>
          <w:spacing w:val="4"/>
          <w:sz w:val="24"/>
          <w:szCs w:val="22"/>
          <w:lang w:eastAsia="zh-CN"/>
        </w:rPr>
        <w:t>询价通知书</w:t>
      </w:r>
      <w:r>
        <w:rPr>
          <w:rFonts w:hint="eastAsia" w:ascii="宋体" w:hAnsi="宋体" w:eastAsia="宋体" w:cs="宋体"/>
          <w:spacing w:val="4"/>
          <w:sz w:val="24"/>
          <w:szCs w:val="22"/>
        </w:rPr>
        <w:t>的要求和评审标准进行评审，推荐成交候选单位名单，对评审意见承担个人责任；</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rPr>
        <w:t>6.对评审过程及各供应商的商业机密予以保密；</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rPr>
        <w:t>7.拟定评审结果；</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rPr>
        <w:t>8.向财政部门报告在评审过程中发现的供应商的违法违规行为；</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rPr>
        <w:t>9.配合</w:t>
      </w:r>
      <w:r>
        <w:rPr>
          <w:rFonts w:hint="eastAsia" w:ascii="宋体" w:hAnsi="宋体" w:eastAsia="宋体" w:cs="宋体"/>
          <w:spacing w:val="4"/>
          <w:sz w:val="24"/>
          <w:szCs w:val="22"/>
          <w:lang w:eastAsia="zh-CN"/>
        </w:rPr>
        <w:t>采购人</w:t>
      </w:r>
      <w:r>
        <w:rPr>
          <w:rFonts w:hint="eastAsia" w:ascii="宋体" w:hAnsi="宋体" w:eastAsia="宋体" w:cs="宋体"/>
          <w:spacing w:val="4"/>
          <w:sz w:val="24"/>
          <w:szCs w:val="22"/>
        </w:rPr>
        <w:t>、</w:t>
      </w:r>
      <w:r>
        <w:rPr>
          <w:rFonts w:hint="eastAsia" w:ascii="宋体" w:hAnsi="宋体" w:eastAsia="宋体" w:cs="宋体"/>
          <w:spacing w:val="4"/>
          <w:sz w:val="24"/>
          <w:szCs w:val="22"/>
          <w:lang w:eastAsia="zh-CN"/>
        </w:rPr>
        <w:t>采购</w:t>
      </w:r>
      <w:r>
        <w:rPr>
          <w:rFonts w:hint="eastAsia" w:ascii="宋体" w:hAnsi="宋体" w:eastAsia="宋体" w:cs="宋体"/>
          <w:spacing w:val="4"/>
          <w:sz w:val="24"/>
          <w:szCs w:val="22"/>
        </w:rPr>
        <w:t>代理机构答复各供应商提出的质疑；</w:t>
      </w:r>
    </w:p>
    <w:p>
      <w:pPr>
        <w:spacing w:line="360" w:lineRule="auto"/>
        <w:ind w:firstLine="620" w:firstLineChars="250"/>
        <w:rPr>
          <w:rFonts w:hint="eastAsia" w:ascii="宋体" w:hAnsi="宋体" w:eastAsia="宋体" w:cs="宋体"/>
        </w:rPr>
      </w:pPr>
      <w:r>
        <w:rPr>
          <w:rFonts w:hint="eastAsia" w:ascii="宋体" w:hAnsi="宋体" w:eastAsia="宋体" w:cs="宋体"/>
          <w:spacing w:val="4"/>
          <w:sz w:val="24"/>
          <w:szCs w:val="22"/>
        </w:rPr>
        <w:t>10.配合各部门的投诉处理和监督检查工作。</w:t>
      </w:r>
    </w:p>
    <w:p>
      <w:pPr>
        <w:spacing w:line="360" w:lineRule="auto"/>
        <w:rPr>
          <w:rFonts w:hint="eastAsia" w:ascii="宋体" w:hAnsi="宋体" w:eastAsia="宋体" w:cs="宋体"/>
          <w:b/>
          <w:spacing w:val="4"/>
          <w:sz w:val="24"/>
        </w:rPr>
      </w:pPr>
      <w:r>
        <w:rPr>
          <w:rFonts w:hint="eastAsia" w:ascii="宋体" w:hAnsi="宋体" w:eastAsia="宋体" w:cs="宋体"/>
          <w:b/>
          <w:spacing w:val="4"/>
          <w:sz w:val="24"/>
        </w:rPr>
        <w:t>三、供应商存在下列情况之一的，询价无效:</w:t>
      </w:r>
    </w:p>
    <w:p>
      <w:pPr>
        <w:spacing w:line="360" w:lineRule="auto"/>
        <w:ind w:firstLine="620" w:firstLineChars="250"/>
        <w:rPr>
          <w:rFonts w:hint="eastAsia" w:ascii="宋体" w:hAnsi="宋体" w:eastAsia="宋体" w:cs="宋体"/>
          <w:spacing w:val="4"/>
          <w:sz w:val="24"/>
        </w:rPr>
      </w:pPr>
      <w:r>
        <w:rPr>
          <w:rFonts w:hint="eastAsia" w:ascii="宋体" w:hAnsi="宋体" w:eastAsia="宋体" w:cs="宋体"/>
          <w:spacing w:val="4"/>
          <w:sz w:val="24"/>
          <w:lang w:val="en-US" w:eastAsia="zh-CN"/>
        </w:rPr>
        <w:t>1</w:t>
      </w:r>
      <w:r>
        <w:rPr>
          <w:rFonts w:hint="eastAsia" w:ascii="宋体" w:hAnsi="宋体" w:eastAsia="宋体" w:cs="宋体"/>
          <w:spacing w:val="4"/>
          <w:sz w:val="24"/>
        </w:rPr>
        <w:t>.</w:t>
      </w:r>
      <w:r>
        <w:rPr>
          <w:rFonts w:hint="eastAsia" w:ascii="宋体" w:hAnsi="宋体" w:eastAsia="宋体" w:cs="宋体"/>
          <w:spacing w:val="4"/>
          <w:sz w:val="24"/>
          <w:lang w:eastAsia="zh-CN"/>
        </w:rPr>
        <w:t>响应文件</w:t>
      </w:r>
      <w:r>
        <w:rPr>
          <w:rFonts w:hint="eastAsia" w:ascii="宋体" w:hAnsi="宋体" w:eastAsia="宋体" w:cs="宋体"/>
          <w:spacing w:val="4"/>
          <w:sz w:val="24"/>
        </w:rPr>
        <w:t>未按</w:t>
      </w:r>
      <w:r>
        <w:rPr>
          <w:rFonts w:hint="eastAsia" w:ascii="宋体" w:hAnsi="宋体" w:eastAsia="宋体" w:cs="宋体"/>
          <w:spacing w:val="4"/>
          <w:sz w:val="24"/>
          <w:lang w:eastAsia="zh-CN"/>
        </w:rPr>
        <w:t>询价通知书</w:t>
      </w:r>
      <w:r>
        <w:rPr>
          <w:rFonts w:hint="eastAsia" w:ascii="宋体" w:hAnsi="宋体" w:eastAsia="宋体" w:cs="宋体"/>
          <w:spacing w:val="4"/>
          <w:sz w:val="24"/>
        </w:rPr>
        <w:t>要求签署、盖章的；</w:t>
      </w:r>
    </w:p>
    <w:p>
      <w:pPr>
        <w:spacing w:line="360" w:lineRule="auto"/>
        <w:ind w:firstLine="620" w:firstLineChars="250"/>
        <w:rPr>
          <w:rFonts w:hint="eastAsia" w:ascii="宋体" w:hAnsi="宋体" w:eastAsia="宋体" w:cs="宋体"/>
          <w:spacing w:val="4"/>
          <w:sz w:val="24"/>
        </w:rPr>
      </w:pPr>
      <w:r>
        <w:rPr>
          <w:rFonts w:hint="eastAsia" w:ascii="宋体" w:hAnsi="宋体" w:eastAsia="宋体" w:cs="宋体"/>
          <w:spacing w:val="4"/>
          <w:sz w:val="24"/>
          <w:lang w:val="en-US" w:eastAsia="zh-CN"/>
        </w:rPr>
        <w:t>2</w:t>
      </w:r>
      <w:r>
        <w:rPr>
          <w:rFonts w:hint="eastAsia" w:ascii="宋体" w:hAnsi="宋体" w:eastAsia="宋体" w:cs="宋体"/>
          <w:spacing w:val="4"/>
          <w:sz w:val="24"/>
        </w:rPr>
        <w:t>.不具备</w:t>
      </w:r>
      <w:r>
        <w:rPr>
          <w:rFonts w:hint="eastAsia" w:ascii="宋体" w:hAnsi="宋体" w:eastAsia="宋体" w:cs="宋体"/>
          <w:spacing w:val="4"/>
          <w:sz w:val="24"/>
          <w:lang w:eastAsia="zh-CN"/>
        </w:rPr>
        <w:t>询价通知书</w:t>
      </w:r>
      <w:r>
        <w:rPr>
          <w:rFonts w:hint="eastAsia" w:ascii="宋体" w:hAnsi="宋体" w:eastAsia="宋体" w:cs="宋体"/>
          <w:spacing w:val="4"/>
          <w:sz w:val="24"/>
        </w:rPr>
        <w:t>中规定的资格要求的；</w:t>
      </w:r>
    </w:p>
    <w:p>
      <w:pPr>
        <w:spacing w:line="360" w:lineRule="auto"/>
        <w:ind w:firstLine="620" w:firstLineChars="250"/>
        <w:rPr>
          <w:rFonts w:hint="eastAsia" w:ascii="宋体" w:hAnsi="宋体" w:eastAsia="宋体" w:cs="宋体"/>
          <w:spacing w:val="4"/>
          <w:sz w:val="24"/>
        </w:rPr>
      </w:pPr>
      <w:r>
        <w:rPr>
          <w:rFonts w:hint="eastAsia" w:ascii="宋体" w:hAnsi="宋体" w:eastAsia="宋体" w:cs="宋体"/>
          <w:spacing w:val="4"/>
          <w:sz w:val="24"/>
          <w:lang w:val="en-US" w:eastAsia="zh-CN"/>
        </w:rPr>
        <w:t>3</w:t>
      </w:r>
      <w:r>
        <w:rPr>
          <w:rFonts w:hint="eastAsia" w:ascii="宋体" w:hAnsi="宋体" w:eastAsia="宋体" w:cs="宋体"/>
          <w:spacing w:val="4"/>
          <w:sz w:val="24"/>
        </w:rPr>
        <w:t>.报价超过</w:t>
      </w:r>
      <w:r>
        <w:rPr>
          <w:rFonts w:hint="eastAsia" w:ascii="宋体" w:hAnsi="宋体" w:eastAsia="宋体" w:cs="宋体"/>
          <w:spacing w:val="4"/>
          <w:sz w:val="24"/>
          <w:lang w:eastAsia="zh-CN"/>
        </w:rPr>
        <w:t>询价通知书</w:t>
      </w:r>
      <w:r>
        <w:rPr>
          <w:rFonts w:hint="eastAsia" w:ascii="宋体" w:hAnsi="宋体" w:eastAsia="宋体" w:cs="宋体"/>
          <w:spacing w:val="4"/>
          <w:sz w:val="24"/>
        </w:rPr>
        <w:t>中规定的预算金额或者</w:t>
      </w:r>
      <w:r>
        <w:rPr>
          <w:rFonts w:hint="eastAsia" w:ascii="宋体" w:hAnsi="宋体" w:eastAsia="宋体" w:cs="宋体"/>
          <w:spacing w:val="4"/>
          <w:sz w:val="24"/>
          <w:lang w:eastAsia="zh-CN"/>
        </w:rPr>
        <w:t>最高投标限价</w:t>
      </w:r>
      <w:r>
        <w:rPr>
          <w:rFonts w:hint="eastAsia" w:ascii="宋体" w:hAnsi="宋体" w:eastAsia="宋体" w:cs="宋体"/>
          <w:spacing w:val="4"/>
          <w:sz w:val="24"/>
        </w:rPr>
        <w:t>的；</w:t>
      </w:r>
    </w:p>
    <w:p>
      <w:pPr>
        <w:spacing w:line="360" w:lineRule="auto"/>
        <w:ind w:firstLine="620" w:firstLineChars="250"/>
        <w:rPr>
          <w:rFonts w:hint="eastAsia" w:ascii="宋体" w:hAnsi="宋体" w:eastAsia="宋体" w:cs="宋体"/>
          <w:spacing w:val="4"/>
          <w:sz w:val="24"/>
        </w:rPr>
      </w:pPr>
      <w:r>
        <w:rPr>
          <w:rFonts w:hint="eastAsia" w:ascii="宋体" w:hAnsi="宋体" w:eastAsia="宋体" w:cs="宋体"/>
          <w:spacing w:val="4"/>
          <w:sz w:val="24"/>
          <w:lang w:val="en-US" w:eastAsia="zh-CN"/>
        </w:rPr>
        <w:t>4</w:t>
      </w:r>
      <w:r>
        <w:rPr>
          <w:rFonts w:hint="eastAsia" w:ascii="宋体" w:hAnsi="宋体" w:eastAsia="宋体" w:cs="宋体"/>
          <w:spacing w:val="4"/>
          <w:sz w:val="24"/>
        </w:rPr>
        <w:t>.</w:t>
      </w:r>
      <w:r>
        <w:rPr>
          <w:rFonts w:hint="eastAsia" w:ascii="宋体" w:hAnsi="宋体" w:eastAsia="宋体" w:cs="宋体"/>
          <w:spacing w:val="4"/>
          <w:sz w:val="24"/>
          <w:lang w:eastAsia="zh-CN"/>
        </w:rPr>
        <w:t>响应文件</w:t>
      </w:r>
      <w:r>
        <w:rPr>
          <w:rFonts w:hint="eastAsia" w:ascii="宋体" w:hAnsi="宋体" w:eastAsia="宋体" w:cs="宋体"/>
          <w:spacing w:val="4"/>
          <w:sz w:val="24"/>
        </w:rPr>
        <w:t>含有</w:t>
      </w:r>
      <w:r>
        <w:rPr>
          <w:rFonts w:hint="eastAsia" w:ascii="宋体" w:hAnsi="宋体" w:eastAsia="宋体" w:cs="宋体"/>
          <w:spacing w:val="4"/>
          <w:sz w:val="24"/>
          <w:lang w:eastAsia="zh-CN"/>
        </w:rPr>
        <w:t>采购人</w:t>
      </w:r>
      <w:r>
        <w:rPr>
          <w:rFonts w:hint="eastAsia" w:ascii="宋体" w:hAnsi="宋体" w:eastAsia="宋体" w:cs="宋体"/>
          <w:spacing w:val="4"/>
          <w:sz w:val="24"/>
        </w:rPr>
        <w:t>不能接受的附加条件的；</w:t>
      </w:r>
    </w:p>
    <w:p>
      <w:pPr>
        <w:spacing w:line="360" w:lineRule="auto"/>
        <w:ind w:firstLine="620" w:firstLineChars="250"/>
        <w:rPr>
          <w:rFonts w:hint="eastAsia" w:ascii="宋体" w:hAnsi="宋体" w:eastAsia="宋体" w:cs="宋体"/>
          <w:spacing w:val="4"/>
          <w:sz w:val="24"/>
          <w:szCs w:val="22"/>
        </w:rPr>
      </w:pPr>
      <w:r>
        <w:rPr>
          <w:rFonts w:hint="eastAsia" w:ascii="宋体" w:hAnsi="宋体" w:eastAsia="宋体" w:cs="宋体"/>
          <w:spacing w:val="4"/>
          <w:sz w:val="24"/>
          <w:szCs w:val="22"/>
          <w:lang w:val="en-US" w:eastAsia="zh-CN"/>
        </w:rPr>
        <w:t>5</w:t>
      </w:r>
      <w:r>
        <w:rPr>
          <w:rFonts w:hint="eastAsia" w:ascii="宋体" w:hAnsi="宋体" w:eastAsia="宋体" w:cs="宋体"/>
          <w:spacing w:val="4"/>
          <w:sz w:val="24"/>
          <w:szCs w:val="22"/>
        </w:rPr>
        <w:t>.单位负责人为同一人或者存在直接控股、管理关系的不同供应商，参加本项目同一合同项下的询价的；</w:t>
      </w:r>
    </w:p>
    <w:p>
      <w:pPr>
        <w:spacing w:line="360" w:lineRule="auto"/>
        <w:ind w:firstLine="496" w:firstLineChars="200"/>
        <w:rPr>
          <w:rFonts w:hint="eastAsia" w:ascii="宋体" w:hAnsi="宋体" w:eastAsia="宋体" w:cs="宋体"/>
          <w:spacing w:val="4"/>
          <w:sz w:val="24"/>
          <w:szCs w:val="22"/>
        </w:rPr>
      </w:pPr>
      <w:r>
        <w:rPr>
          <w:rFonts w:hint="eastAsia" w:ascii="宋体" w:hAnsi="宋体" w:eastAsia="宋体" w:cs="宋体"/>
          <w:spacing w:val="4"/>
          <w:sz w:val="24"/>
          <w:szCs w:val="22"/>
          <w:lang w:val="en-US" w:eastAsia="zh-CN"/>
        </w:rPr>
        <w:t>6</w:t>
      </w:r>
      <w:r>
        <w:rPr>
          <w:rFonts w:hint="eastAsia" w:ascii="宋体" w:hAnsi="宋体" w:eastAsia="宋体" w:cs="宋体"/>
          <w:spacing w:val="4"/>
          <w:sz w:val="24"/>
          <w:szCs w:val="22"/>
        </w:rPr>
        <w:t>.为本采购项目提供整体设计、规范编制或者项目管理、监理、检测等服务的供应商，参加本采购项目</w:t>
      </w:r>
      <w:r>
        <w:rPr>
          <w:rFonts w:hint="eastAsia" w:ascii="宋体" w:hAnsi="宋体" w:eastAsia="宋体" w:cs="宋体"/>
          <w:spacing w:val="4"/>
          <w:sz w:val="24"/>
        </w:rPr>
        <w:t>询价</w:t>
      </w:r>
      <w:r>
        <w:rPr>
          <w:rFonts w:hint="eastAsia" w:ascii="宋体" w:hAnsi="宋体" w:eastAsia="宋体" w:cs="宋体"/>
          <w:spacing w:val="4"/>
          <w:sz w:val="24"/>
          <w:szCs w:val="22"/>
        </w:rPr>
        <w:t>的；</w:t>
      </w:r>
    </w:p>
    <w:p>
      <w:pPr>
        <w:spacing w:line="360" w:lineRule="auto"/>
        <w:ind w:firstLine="496" w:firstLineChars="200"/>
        <w:rPr>
          <w:rFonts w:hint="eastAsia" w:ascii="宋体" w:hAnsi="宋体" w:eastAsia="宋体" w:cs="宋体"/>
          <w:spacing w:val="4"/>
          <w:sz w:val="24"/>
          <w:szCs w:val="22"/>
        </w:rPr>
      </w:pPr>
      <w:r>
        <w:rPr>
          <w:rFonts w:hint="eastAsia" w:ascii="宋体" w:hAnsi="宋体" w:eastAsia="宋体" w:cs="宋体"/>
          <w:spacing w:val="4"/>
          <w:sz w:val="24"/>
          <w:szCs w:val="22"/>
          <w:lang w:val="en-US" w:eastAsia="zh-CN"/>
        </w:rPr>
        <w:t>7</w:t>
      </w:r>
      <w:r>
        <w:rPr>
          <w:rFonts w:hint="eastAsia" w:ascii="宋体" w:hAnsi="宋体" w:eastAsia="宋体" w:cs="宋体"/>
          <w:spacing w:val="4"/>
          <w:sz w:val="24"/>
          <w:szCs w:val="22"/>
        </w:rPr>
        <w:t>.提供虚假</w:t>
      </w:r>
      <w:r>
        <w:rPr>
          <w:rFonts w:hint="eastAsia" w:ascii="宋体" w:hAnsi="宋体" w:eastAsia="宋体" w:cs="宋体"/>
          <w:spacing w:val="4"/>
          <w:sz w:val="24"/>
          <w:szCs w:val="22"/>
          <w:lang w:eastAsia="zh-CN"/>
        </w:rPr>
        <w:t>响应文件</w:t>
      </w:r>
      <w:r>
        <w:rPr>
          <w:rFonts w:hint="eastAsia" w:ascii="宋体" w:hAnsi="宋体" w:eastAsia="宋体" w:cs="宋体"/>
          <w:spacing w:val="4"/>
          <w:sz w:val="24"/>
          <w:szCs w:val="22"/>
        </w:rPr>
        <w:t>和资料的；</w:t>
      </w:r>
    </w:p>
    <w:p>
      <w:pPr>
        <w:spacing w:line="360" w:lineRule="auto"/>
        <w:ind w:firstLine="496" w:firstLineChars="200"/>
        <w:rPr>
          <w:rFonts w:hint="eastAsia" w:ascii="宋体" w:hAnsi="宋体" w:eastAsia="宋体" w:cs="宋体"/>
          <w:spacing w:val="4"/>
          <w:sz w:val="24"/>
        </w:rPr>
      </w:pPr>
      <w:r>
        <w:rPr>
          <w:rFonts w:hint="eastAsia" w:ascii="宋体" w:hAnsi="宋体" w:eastAsia="宋体" w:cs="宋体"/>
          <w:spacing w:val="4"/>
          <w:sz w:val="24"/>
          <w:lang w:val="en-US" w:eastAsia="zh-CN"/>
        </w:rPr>
        <w:t>8</w:t>
      </w:r>
      <w:r>
        <w:rPr>
          <w:rFonts w:hint="eastAsia" w:ascii="宋体" w:hAnsi="宋体" w:eastAsia="宋体" w:cs="宋体"/>
          <w:spacing w:val="4"/>
          <w:sz w:val="24"/>
        </w:rPr>
        <w:t>.法律、法规和</w:t>
      </w:r>
      <w:r>
        <w:rPr>
          <w:rFonts w:hint="eastAsia" w:ascii="宋体" w:hAnsi="宋体" w:eastAsia="宋体" w:cs="宋体"/>
          <w:spacing w:val="4"/>
          <w:sz w:val="24"/>
          <w:lang w:eastAsia="zh-CN"/>
        </w:rPr>
        <w:t>询价通知书</w:t>
      </w:r>
      <w:r>
        <w:rPr>
          <w:rFonts w:hint="eastAsia" w:ascii="宋体" w:hAnsi="宋体" w:eastAsia="宋体" w:cs="宋体"/>
          <w:spacing w:val="4"/>
          <w:sz w:val="24"/>
        </w:rPr>
        <w:t>规定的其他无效情形。</w:t>
      </w:r>
    </w:p>
    <w:p>
      <w:pPr>
        <w:spacing w:line="360" w:lineRule="auto"/>
        <w:rPr>
          <w:rFonts w:hint="eastAsia" w:ascii="宋体" w:hAnsi="宋体" w:eastAsia="宋体" w:cs="宋体"/>
          <w:b/>
          <w:spacing w:val="4"/>
          <w:sz w:val="24"/>
        </w:rPr>
      </w:pPr>
      <w:r>
        <w:rPr>
          <w:rFonts w:hint="eastAsia" w:ascii="宋体" w:hAnsi="宋体" w:eastAsia="宋体" w:cs="宋体"/>
          <w:b/>
          <w:spacing w:val="4"/>
          <w:sz w:val="24"/>
        </w:rPr>
        <w:t>四、供应商有下列情形之一的，视为供应商串通询价，其询价无效：</w:t>
      </w:r>
    </w:p>
    <w:p>
      <w:pPr>
        <w:spacing w:line="360" w:lineRule="auto"/>
        <w:ind w:firstLine="372" w:firstLineChars="150"/>
        <w:rPr>
          <w:rFonts w:hint="eastAsia" w:ascii="宋体" w:hAnsi="宋体" w:eastAsia="宋体" w:cs="宋体"/>
          <w:spacing w:val="4"/>
          <w:sz w:val="24"/>
        </w:rPr>
      </w:pPr>
      <w:r>
        <w:rPr>
          <w:rFonts w:hint="eastAsia" w:ascii="宋体" w:hAnsi="宋体" w:eastAsia="宋体" w:cs="宋体"/>
          <w:spacing w:val="4"/>
          <w:sz w:val="24"/>
        </w:rPr>
        <w:t>1.不同供应商的</w:t>
      </w:r>
      <w:r>
        <w:rPr>
          <w:rFonts w:hint="eastAsia" w:ascii="宋体" w:hAnsi="宋体" w:eastAsia="宋体" w:cs="宋体"/>
          <w:spacing w:val="4"/>
          <w:sz w:val="24"/>
          <w:lang w:eastAsia="zh-CN"/>
        </w:rPr>
        <w:t>响应文件</w:t>
      </w:r>
      <w:r>
        <w:rPr>
          <w:rFonts w:hint="eastAsia" w:ascii="宋体" w:hAnsi="宋体" w:eastAsia="宋体" w:cs="宋体"/>
          <w:spacing w:val="4"/>
          <w:sz w:val="24"/>
        </w:rPr>
        <w:t>由同一单位或者个人编制；</w:t>
      </w:r>
    </w:p>
    <w:p>
      <w:pPr>
        <w:spacing w:line="360" w:lineRule="auto"/>
        <w:ind w:firstLine="372" w:firstLineChars="150"/>
        <w:rPr>
          <w:rFonts w:hint="eastAsia" w:ascii="宋体" w:hAnsi="宋体" w:eastAsia="宋体" w:cs="宋体"/>
          <w:spacing w:val="4"/>
          <w:sz w:val="24"/>
        </w:rPr>
      </w:pPr>
      <w:r>
        <w:rPr>
          <w:rFonts w:hint="eastAsia" w:ascii="宋体" w:hAnsi="宋体" w:eastAsia="宋体" w:cs="宋体"/>
          <w:spacing w:val="4"/>
          <w:sz w:val="24"/>
        </w:rPr>
        <w:t>2.不同供应商委托同一单位或者个人办理询价事宜；</w:t>
      </w:r>
    </w:p>
    <w:p>
      <w:pPr>
        <w:spacing w:line="360" w:lineRule="auto"/>
        <w:ind w:firstLine="372" w:firstLineChars="150"/>
        <w:rPr>
          <w:rFonts w:hint="eastAsia" w:ascii="宋体" w:hAnsi="宋体" w:eastAsia="宋体" w:cs="宋体"/>
          <w:spacing w:val="4"/>
          <w:sz w:val="24"/>
        </w:rPr>
      </w:pPr>
      <w:r>
        <w:rPr>
          <w:rFonts w:hint="eastAsia" w:ascii="宋体" w:hAnsi="宋体" w:eastAsia="宋体" w:cs="宋体"/>
          <w:spacing w:val="4"/>
          <w:sz w:val="24"/>
        </w:rPr>
        <w:t>3.不同供应商的</w:t>
      </w:r>
      <w:r>
        <w:rPr>
          <w:rFonts w:hint="eastAsia" w:ascii="宋体" w:hAnsi="宋体" w:eastAsia="宋体" w:cs="宋体"/>
          <w:spacing w:val="4"/>
          <w:sz w:val="24"/>
          <w:lang w:eastAsia="zh-CN"/>
        </w:rPr>
        <w:t>响应文件</w:t>
      </w:r>
      <w:r>
        <w:rPr>
          <w:rFonts w:hint="eastAsia" w:ascii="宋体" w:hAnsi="宋体" w:eastAsia="宋体" w:cs="宋体"/>
          <w:spacing w:val="4"/>
          <w:sz w:val="24"/>
        </w:rPr>
        <w:t>载明的项目管理成员或者联系人员为同一人；</w:t>
      </w:r>
    </w:p>
    <w:p>
      <w:pPr>
        <w:spacing w:line="360" w:lineRule="auto"/>
        <w:ind w:firstLine="372" w:firstLineChars="150"/>
        <w:rPr>
          <w:rFonts w:hint="eastAsia" w:ascii="宋体" w:hAnsi="宋体" w:eastAsia="宋体" w:cs="宋体"/>
          <w:spacing w:val="4"/>
          <w:sz w:val="24"/>
        </w:rPr>
      </w:pPr>
      <w:r>
        <w:rPr>
          <w:rFonts w:hint="eastAsia" w:ascii="宋体" w:hAnsi="宋体" w:eastAsia="宋体" w:cs="宋体"/>
          <w:spacing w:val="4"/>
          <w:sz w:val="24"/>
        </w:rPr>
        <w:t>4.不同供应商的</w:t>
      </w:r>
      <w:r>
        <w:rPr>
          <w:rFonts w:hint="eastAsia" w:ascii="宋体" w:hAnsi="宋体" w:eastAsia="宋体" w:cs="宋体"/>
          <w:spacing w:val="4"/>
          <w:sz w:val="24"/>
          <w:lang w:eastAsia="zh-CN"/>
        </w:rPr>
        <w:t>响应文件</w:t>
      </w:r>
      <w:r>
        <w:rPr>
          <w:rFonts w:hint="eastAsia" w:ascii="宋体" w:hAnsi="宋体" w:eastAsia="宋体" w:cs="宋体"/>
          <w:spacing w:val="4"/>
          <w:sz w:val="24"/>
        </w:rPr>
        <w:t>异常一致或者询价报价呈规律性差异；</w:t>
      </w:r>
    </w:p>
    <w:p>
      <w:pPr>
        <w:spacing w:line="360" w:lineRule="auto"/>
        <w:ind w:firstLine="372" w:firstLineChars="150"/>
        <w:rPr>
          <w:rFonts w:hint="eastAsia" w:ascii="宋体" w:hAnsi="宋体" w:eastAsia="宋体" w:cs="宋体"/>
          <w:spacing w:val="4"/>
          <w:sz w:val="24"/>
        </w:rPr>
      </w:pPr>
      <w:r>
        <w:rPr>
          <w:rFonts w:hint="eastAsia" w:ascii="宋体" w:hAnsi="宋体" w:eastAsia="宋体" w:cs="宋体"/>
          <w:spacing w:val="4"/>
          <w:sz w:val="24"/>
        </w:rPr>
        <w:t>5.不同供应商的</w:t>
      </w:r>
      <w:r>
        <w:rPr>
          <w:rFonts w:hint="eastAsia" w:ascii="宋体" w:hAnsi="宋体" w:eastAsia="宋体" w:cs="宋体"/>
          <w:spacing w:val="4"/>
          <w:sz w:val="24"/>
          <w:lang w:eastAsia="zh-CN"/>
        </w:rPr>
        <w:t>响应文件</w:t>
      </w:r>
      <w:r>
        <w:rPr>
          <w:rFonts w:hint="eastAsia" w:ascii="宋体" w:hAnsi="宋体" w:eastAsia="宋体" w:cs="宋体"/>
          <w:spacing w:val="4"/>
          <w:sz w:val="24"/>
        </w:rPr>
        <w:t>相互混装；</w:t>
      </w:r>
    </w:p>
    <w:p>
      <w:pPr>
        <w:spacing w:line="360" w:lineRule="auto"/>
        <w:ind w:firstLine="364" w:firstLineChars="147"/>
        <w:rPr>
          <w:rFonts w:hint="eastAsia" w:ascii="宋体" w:hAnsi="宋体" w:eastAsia="宋体" w:cs="宋体"/>
          <w:spacing w:val="4"/>
          <w:sz w:val="24"/>
          <w:u w:val="single"/>
        </w:rPr>
      </w:pPr>
      <w:r>
        <w:rPr>
          <w:rFonts w:hint="eastAsia" w:ascii="宋体" w:hAnsi="宋体" w:eastAsia="宋体" w:cs="宋体"/>
          <w:spacing w:val="4"/>
          <w:sz w:val="24"/>
        </w:rPr>
        <w:t>6.不同供应商的询价保证金从同一单位或者个人的账户转出。</w:t>
      </w:r>
    </w:p>
    <w:p>
      <w:pPr>
        <w:spacing w:line="360" w:lineRule="auto"/>
        <w:rPr>
          <w:rFonts w:hint="eastAsia" w:ascii="宋体" w:hAnsi="宋体" w:eastAsia="宋体" w:cs="宋体"/>
          <w:b/>
          <w:spacing w:val="4"/>
          <w:sz w:val="24"/>
        </w:rPr>
      </w:pPr>
      <w:r>
        <w:rPr>
          <w:rFonts w:hint="eastAsia" w:ascii="宋体" w:hAnsi="宋体" w:eastAsia="宋体" w:cs="宋体"/>
          <w:b/>
          <w:spacing w:val="4"/>
          <w:sz w:val="24"/>
        </w:rPr>
        <w:t>五、询价程序</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rPr>
        <w:t>1.询价前资格检查：询价前由</w:t>
      </w:r>
      <w:r>
        <w:rPr>
          <w:rFonts w:hint="eastAsia" w:ascii="宋体" w:hAnsi="宋体" w:cs="宋体"/>
          <w:b/>
          <w:sz w:val="24"/>
          <w:lang w:val="en-US" w:eastAsia="zh-CN"/>
        </w:rPr>
        <w:t>采购人代表</w:t>
      </w:r>
      <w:r>
        <w:rPr>
          <w:rFonts w:hint="eastAsia" w:ascii="宋体" w:hAnsi="宋体" w:eastAsia="宋体" w:cs="宋体"/>
          <w:b/>
          <w:sz w:val="24"/>
        </w:rPr>
        <w:t>进行资格检查，具体审查内容以本文件</w:t>
      </w:r>
      <w:r>
        <w:rPr>
          <w:rFonts w:hint="eastAsia" w:ascii="宋体" w:hAnsi="宋体" w:eastAsia="宋体" w:cs="宋体"/>
          <w:b/>
          <w:sz w:val="24"/>
          <w:lang w:eastAsia="zh-CN"/>
        </w:rPr>
        <w:t>供应商须知前附表</w:t>
      </w:r>
      <w:r>
        <w:rPr>
          <w:rFonts w:hint="eastAsia" w:ascii="宋体" w:hAnsi="宋体" w:eastAsia="宋体" w:cs="宋体"/>
          <w:b/>
          <w:sz w:val="24"/>
        </w:rPr>
        <w:t>为准。</w:t>
      </w:r>
    </w:p>
    <w:p>
      <w:pPr>
        <w:spacing w:line="360" w:lineRule="auto"/>
        <w:ind w:firstLine="482" w:firstLineChars="200"/>
        <w:rPr>
          <w:rFonts w:hint="eastAsia" w:ascii="宋体" w:hAnsi="宋体" w:eastAsia="宋体" w:cs="宋体"/>
          <w:b/>
          <w:bCs/>
          <w:spacing w:val="4"/>
          <w:sz w:val="24"/>
          <w:szCs w:val="22"/>
        </w:rPr>
      </w:pPr>
      <w:r>
        <w:rPr>
          <w:rFonts w:hint="eastAsia" w:ascii="宋体" w:hAnsi="宋体" w:eastAsia="宋体" w:cs="宋体"/>
          <w:b/>
          <w:sz w:val="24"/>
        </w:rPr>
        <w:t>2.</w:t>
      </w:r>
      <w:r>
        <w:rPr>
          <w:rFonts w:hint="eastAsia" w:ascii="宋体" w:hAnsi="宋体" w:eastAsia="宋体" w:cs="宋体"/>
          <w:b/>
          <w:sz w:val="24"/>
          <w:lang w:eastAsia="zh-CN"/>
        </w:rPr>
        <w:t>响应文件</w:t>
      </w:r>
      <w:r>
        <w:rPr>
          <w:rFonts w:hint="eastAsia" w:ascii="宋体" w:hAnsi="宋体" w:eastAsia="宋体" w:cs="宋体"/>
          <w:b/>
          <w:sz w:val="24"/>
        </w:rPr>
        <w:t>密封检查：</w:t>
      </w:r>
      <w:r>
        <w:rPr>
          <w:rFonts w:hint="eastAsia" w:ascii="宋体" w:hAnsi="宋体" w:eastAsia="宋体" w:cs="宋体"/>
          <w:b/>
          <w:bCs/>
          <w:spacing w:val="4"/>
          <w:sz w:val="24"/>
          <w:szCs w:val="22"/>
        </w:rPr>
        <w:t>由供应商合法授权代表及监标人共同检查</w:t>
      </w:r>
      <w:r>
        <w:rPr>
          <w:rFonts w:hint="eastAsia" w:ascii="宋体" w:hAnsi="宋体" w:eastAsia="宋体" w:cs="宋体"/>
          <w:b/>
          <w:bCs/>
          <w:spacing w:val="4"/>
          <w:sz w:val="24"/>
          <w:lang w:eastAsia="zh-CN"/>
        </w:rPr>
        <w:t>询价通知书</w:t>
      </w:r>
      <w:r>
        <w:rPr>
          <w:rFonts w:hint="eastAsia" w:ascii="宋体" w:hAnsi="宋体" w:eastAsia="宋体" w:cs="宋体"/>
          <w:b/>
          <w:bCs/>
          <w:spacing w:val="4"/>
          <w:sz w:val="24"/>
          <w:szCs w:val="22"/>
        </w:rPr>
        <w:t>密封完整性。</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3</w:t>
      </w:r>
      <w:r>
        <w:rPr>
          <w:rFonts w:hint="eastAsia" w:ascii="宋体" w:hAnsi="宋体" w:eastAsia="宋体" w:cs="宋体"/>
          <w:b/>
          <w:bCs/>
          <w:sz w:val="24"/>
        </w:rPr>
        <w:t>.符合性审查：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.1</w:t>
      </w:r>
      <w:r>
        <w:rPr>
          <w:rFonts w:hint="eastAsia" w:ascii="宋体" w:hAnsi="宋体" w:eastAsia="宋体" w:cs="宋体"/>
          <w:spacing w:val="4"/>
          <w:sz w:val="24"/>
          <w:lang w:eastAsia="zh-CN"/>
        </w:rPr>
        <w:t>响应文件</w:t>
      </w:r>
      <w:r>
        <w:rPr>
          <w:rFonts w:hint="eastAsia" w:ascii="宋体" w:hAnsi="宋体" w:eastAsia="宋体" w:cs="宋体"/>
          <w:sz w:val="24"/>
        </w:rPr>
        <w:t>的完整性审查：响应文件是否按照</w:t>
      </w:r>
      <w:r>
        <w:rPr>
          <w:rFonts w:hint="eastAsia" w:ascii="宋体" w:hAnsi="宋体" w:eastAsia="宋体" w:cs="宋体"/>
          <w:spacing w:val="4"/>
          <w:sz w:val="24"/>
          <w:lang w:eastAsia="zh-CN"/>
        </w:rPr>
        <w:t>询价通知书</w:t>
      </w:r>
      <w:r>
        <w:rPr>
          <w:rFonts w:hint="eastAsia" w:ascii="宋体" w:hAnsi="宋体" w:eastAsia="宋体" w:cs="宋体"/>
          <w:sz w:val="24"/>
        </w:rPr>
        <w:t>要求的格式编写。</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.2响应文件的签署、加盖印章是否合格、有效；提供的各种证明文件、数据、资料是否真实、有效。</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.3</w:t>
      </w:r>
      <w:r>
        <w:rPr>
          <w:rFonts w:hint="eastAsia" w:ascii="宋体" w:hAnsi="宋体" w:eastAsia="宋体" w:cs="宋体"/>
          <w:spacing w:val="4"/>
          <w:sz w:val="24"/>
          <w:lang w:eastAsia="zh-CN"/>
        </w:rPr>
        <w:t>响应文件</w:t>
      </w:r>
      <w:r>
        <w:rPr>
          <w:rFonts w:hint="eastAsia" w:ascii="宋体" w:hAnsi="宋体" w:eastAsia="宋体" w:cs="宋体"/>
          <w:sz w:val="24"/>
        </w:rPr>
        <w:t>的响应性审查。</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.3.1</w:t>
      </w:r>
      <w:r>
        <w:rPr>
          <w:rFonts w:hint="eastAsia" w:ascii="宋体" w:hAnsi="宋体" w:eastAsia="宋体" w:cs="宋体"/>
          <w:spacing w:val="4"/>
          <w:sz w:val="24"/>
        </w:rPr>
        <w:t>询价</w:t>
      </w:r>
      <w:r>
        <w:rPr>
          <w:rFonts w:hint="eastAsia" w:ascii="宋体" w:hAnsi="宋体" w:eastAsia="宋体" w:cs="宋体"/>
          <w:sz w:val="24"/>
        </w:rPr>
        <w:t>报价是否未超过采购预算（</w:t>
      </w:r>
      <w:r>
        <w:rPr>
          <w:rFonts w:hint="eastAsia" w:ascii="宋体" w:hAnsi="宋体" w:eastAsia="宋体" w:cs="宋体"/>
          <w:sz w:val="24"/>
          <w:lang w:eastAsia="zh-CN"/>
        </w:rPr>
        <w:t>最高投标限价</w:t>
      </w:r>
      <w:r>
        <w:rPr>
          <w:rFonts w:hint="eastAsia" w:ascii="宋体" w:hAnsi="宋体" w:eastAsia="宋体" w:cs="宋体"/>
          <w:sz w:val="24"/>
        </w:rPr>
        <w:t>）价格；</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.3.2响应文件内容是否符合国家法律法规，是否响应了</w:t>
      </w:r>
      <w:r>
        <w:rPr>
          <w:rFonts w:hint="eastAsia" w:ascii="宋体" w:hAnsi="宋体" w:eastAsia="宋体" w:cs="宋体"/>
          <w:spacing w:val="4"/>
          <w:sz w:val="24"/>
          <w:lang w:eastAsia="zh-CN"/>
        </w:rPr>
        <w:t>询价通知书</w:t>
      </w:r>
      <w:r>
        <w:rPr>
          <w:rFonts w:hint="eastAsia" w:ascii="宋体" w:hAnsi="宋体" w:eastAsia="宋体" w:cs="宋体"/>
          <w:sz w:val="24"/>
        </w:rPr>
        <w:t>要求的全部条款、条件和规格要求，并且提供了支持文件，没有重大偏离；</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4</w:t>
      </w:r>
      <w:r>
        <w:rPr>
          <w:rFonts w:hint="eastAsia" w:ascii="宋体" w:hAnsi="宋体" w:eastAsia="宋体" w:cs="宋体"/>
          <w:sz w:val="24"/>
        </w:rPr>
        <w:t>.3.3对合同中规定的双方的权利和义务是否做出了实质性响应。</w:t>
      </w:r>
    </w:p>
    <w:p>
      <w:pPr>
        <w:spacing w:line="360" w:lineRule="auto"/>
        <w:ind w:firstLine="480" w:firstLineChars="200"/>
        <w:rPr>
          <w:rFonts w:hint="eastAsia" w:ascii="宋体" w:hAnsi="宋体" w:eastAsia="宋体" w:cs="宋体"/>
          <w:sz w:val="24"/>
        </w:rPr>
      </w:pPr>
      <w:bookmarkStart w:id="12" w:name="_Toc27224"/>
      <w:r>
        <w:rPr>
          <w:rFonts w:hint="eastAsia" w:ascii="宋体" w:hAnsi="宋体" w:eastAsia="宋体" w:cs="宋体"/>
          <w:sz w:val="24"/>
          <w:lang w:val="en-US" w:eastAsia="zh-CN"/>
        </w:rPr>
        <w:t>4</w:t>
      </w:r>
      <w:r>
        <w:rPr>
          <w:rFonts w:hint="eastAsia" w:ascii="宋体" w:hAnsi="宋体" w:eastAsia="宋体" w:cs="宋体"/>
          <w:sz w:val="24"/>
        </w:rPr>
        <w:t>.4</w:t>
      </w:r>
      <w:bookmarkStart w:id="13" w:name="_Toc498271422"/>
      <w:bookmarkStart w:id="14" w:name="_Toc494316261"/>
      <w:r>
        <w:rPr>
          <w:rFonts w:hint="eastAsia" w:ascii="宋体" w:hAnsi="宋体" w:eastAsia="宋体" w:cs="宋体"/>
          <w:sz w:val="24"/>
        </w:rPr>
        <w:t>最低报价不是中标的唯一依据。</w:t>
      </w:r>
      <w:r>
        <w:rPr>
          <w:rFonts w:hint="eastAsia" w:ascii="宋体" w:hAnsi="宋体" w:eastAsia="宋体" w:cs="宋体"/>
          <w:spacing w:val="4"/>
          <w:sz w:val="24"/>
        </w:rPr>
        <w:t>询价</w:t>
      </w:r>
      <w:r>
        <w:rPr>
          <w:rFonts w:hint="eastAsia" w:ascii="宋体" w:hAnsi="宋体" w:eastAsia="宋体" w:cs="宋体"/>
          <w:sz w:val="24"/>
        </w:rPr>
        <w:t>小组认为</w:t>
      </w:r>
      <w:r>
        <w:rPr>
          <w:rFonts w:hint="eastAsia" w:ascii="宋体" w:hAnsi="宋体" w:eastAsia="宋体" w:cs="宋体"/>
          <w:spacing w:val="4"/>
          <w:sz w:val="24"/>
        </w:rPr>
        <w:t>供应商</w:t>
      </w:r>
      <w:r>
        <w:rPr>
          <w:rFonts w:hint="eastAsia" w:ascii="宋体" w:hAnsi="宋体" w:eastAsia="宋体" w:cs="宋体"/>
          <w:sz w:val="24"/>
        </w:rPr>
        <w:t>的报价明显低于其他通过符合性审查</w:t>
      </w:r>
      <w:r>
        <w:rPr>
          <w:rFonts w:hint="eastAsia" w:ascii="宋体" w:hAnsi="宋体" w:eastAsia="宋体" w:cs="宋体"/>
          <w:spacing w:val="4"/>
          <w:sz w:val="24"/>
        </w:rPr>
        <w:t>供应商</w:t>
      </w:r>
      <w:r>
        <w:rPr>
          <w:rFonts w:hint="eastAsia" w:ascii="宋体" w:hAnsi="宋体" w:eastAsia="宋体" w:cs="宋体"/>
          <w:sz w:val="24"/>
        </w:rPr>
        <w:t>的报价，有可能影响产品质量或者不能诚信履约的，应当要求其在评标现场合理的时间内提供书面说明，必要时提交相关证明材料；</w:t>
      </w:r>
      <w:r>
        <w:rPr>
          <w:rFonts w:hint="eastAsia" w:ascii="宋体" w:hAnsi="宋体" w:eastAsia="宋体" w:cs="宋体"/>
          <w:spacing w:val="4"/>
          <w:sz w:val="24"/>
        </w:rPr>
        <w:t>供应商</w:t>
      </w:r>
      <w:r>
        <w:rPr>
          <w:rFonts w:hint="eastAsia" w:ascii="宋体" w:hAnsi="宋体" w:eastAsia="宋体" w:cs="宋体"/>
          <w:sz w:val="24"/>
        </w:rPr>
        <w:t>不能证明其报价合理性的，</w:t>
      </w:r>
      <w:r>
        <w:rPr>
          <w:rFonts w:hint="eastAsia" w:ascii="宋体" w:hAnsi="宋体" w:eastAsia="宋体" w:cs="宋体"/>
          <w:spacing w:val="4"/>
          <w:sz w:val="24"/>
        </w:rPr>
        <w:t>询价</w:t>
      </w:r>
      <w:r>
        <w:rPr>
          <w:rFonts w:hint="eastAsia" w:ascii="宋体" w:hAnsi="宋体" w:eastAsia="宋体" w:cs="宋体"/>
          <w:sz w:val="24"/>
        </w:rPr>
        <w:t>小组应当将其作为无效投标处理。</w:t>
      </w:r>
      <w:bookmarkEnd w:id="12"/>
      <w:bookmarkEnd w:id="13"/>
      <w:bookmarkEnd w:id="14"/>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lang w:val="en-US" w:eastAsia="zh-CN"/>
        </w:rPr>
        <w:t>5</w:t>
      </w:r>
      <w:r>
        <w:rPr>
          <w:rFonts w:hint="eastAsia" w:ascii="宋体" w:hAnsi="宋体" w:eastAsia="宋体" w:cs="宋体"/>
          <w:b/>
          <w:sz w:val="24"/>
        </w:rPr>
        <w:t>.澄清有关问题：</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lang w:val="en-US" w:eastAsia="zh-CN"/>
        </w:rPr>
        <w:t>5</w:t>
      </w:r>
      <w:r>
        <w:rPr>
          <w:rFonts w:hint="eastAsia" w:ascii="宋体" w:hAnsi="宋体" w:eastAsia="宋体" w:cs="宋体"/>
          <w:kern w:val="0"/>
          <w:sz w:val="24"/>
        </w:rPr>
        <w:t>.1询价小组</w:t>
      </w:r>
      <w:r>
        <w:rPr>
          <w:rFonts w:hint="eastAsia" w:ascii="宋体" w:hAnsi="宋体" w:eastAsia="宋体" w:cs="宋体"/>
          <w:sz w:val="24"/>
        </w:rPr>
        <w:t>在对响应文件的有效性、完整性和响应程度进行审查时，可以要求供应商对响应文件中含义不明确、同类问题表述不一致或者有明显文字和计算错误的内容等作出必要的澄清、说明或者更正。</w:t>
      </w:r>
    </w:p>
    <w:p>
      <w:pPr>
        <w:spacing w:line="360" w:lineRule="auto"/>
        <w:ind w:firstLine="480" w:firstLineChars="200"/>
        <w:rPr>
          <w:rFonts w:hint="eastAsia" w:ascii="宋体" w:hAnsi="宋体" w:eastAsia="宋体" w:cs="宋体"/>
          <w:sz w:val="24"/>
        </w:rPr>
      </w:pPr>
      <w:r>
        <w:rPr>
          <w:rFonts w:hint="eastAsia" w:ascii="宋体" w:hAnsi="宋体" w:eastAsia="宋体" w:cs="宋体"/>
          <w:kern w:val="0"/>
          <w:sz w:val="24"/>
        </w:rPr>
        <w:t>询价小组</w:t>
      </w:r>
      <w:r>
        <w:rPr>
          <w:rFonts w:hint="eastAsia" w:ascii="宋体" w:hAnsi="宋体" w:eastAsia="宋体" w:cs="宋体"/>
          <w:sz w:val="24"/>
        </w:rPr>
        <w:t>要求供应商澄清、说明或者更正响应文件的，应当以书面形式提出。供应商的澄清、说明或者更正应当由法定代表人或其授权代表签字或者加盖公章。由授权代表签字的，应当提供法定代表人授权书。</w:t>
      </w:r>
    </w:p>
    <w:p>
      <w:pPr>
        <w:spacing w:line="360" w:lineRule="auto"/>
        <w:ind w:firstLine="360" w:firstLineChars="150"/>
        <w:rPr>
          <w:rFonts w:hint="eastAsia" w:ascii="宋体" w:hAnsi="宋体" w:eastAsia="宋体" w:cs="宋体"/>
          <w:kern w:val="0"/>
          <w:sz w:val="24"/>
        </w:rPr>
      </w:pPr>
      <w:r>
        <w:rPr>
          <w:rFonts w:hint="eastAsia" w:ascii="宋体" w:hAnsi="宋体" w:eastAsia="宋体" w:cs="宋体"/>
          <w:kern w:val="0"/>
          <w:sz w:val="24"/>
        </w:rPr>
        <w:t xml:space="preserve"> </w:t>
      </w:r>
      <w:r>
        <w:rPr>
          <w:rFonts w:hint="eastAsia" w:ascii="宋体" w:hAnsi="宋体" w:eastAsia="宋体" w:cs="宋体"/>
          <w:kern w:val="0"/>
          <w:sz w:val="24"/>
          <w:lang w:val="en-US" w:eastAsia="zh-CN"/>
        </w:rPr>
        <w:t>5</w:t>
      </w:r>
      <w:r>
        <w:rPr>
          <w:rFonts w:hint="eastAsia" w:ascii="宋体" w:hAnsi="宋体" w:eastAsia="宋体" w:cs="宋体"/>
          <w:kern w:val="0"/>
          <w:sz w:val="24"/>
        </w:rPr>
        <w:t>.2</w:t>
      </w:r>
      <w:r>
        <w:rPr>
          <w:rFonts w:hint="eastAsia" w:ascii="宋体" w:hAnsi="宋体" w:eastAsia="宋体" w:cs="宋体"/>
          <w:kern w:val="0"/>
          <w:sz w:val="24"/>
          <w:lang w:eastAsia="zh-CN"/>
        </w:rPr>
        <w:t>响应文件</w:t>
      </w:r>
      <w:r>
        <w:rPr>
          <w:rFonts w:hint="eastAsia" w:ascii="宋体" w:hAnsi="宋体" w:eastAsia="宋体" w:cs="宋体"/>
          <w:kern w:val="0"/>
          <w:sz w:val="24"/>
        </w:rPr>
        <w:t>报价出现前后不一致的，按照下列规定修正：</w:t>
      </w:r>
    </w:p>
    <w:p>
      <w:pPr>
        <w:spacing w:line="360" w:lineRule="auto"/>
        <w:ind w:firstLine="496" w:firstLineChars="200"/>
        <w:rPr>
          <w:rFonts w:hint="eastAsia" w:ascii="宋体" w:hAnsi="宋体" w:eastAsia="宋体" w:cs="宋体"/>
          <w:spacing w:val="4"/>
          <w:sz w:val="24"/>
        </w:rPr>
      </w:pPr>
      <w:r>
        <w:rPr>
          <w:rFonts w:hint="eastAsia" w:ascii="宋体" w:hAnsi="宋体" w:eastAsia="宋体" w:cs="宋体"/>
          <w:spacing w:val="4"/>
          <w:sz w:val="24"/>
        </w:rPr>
        <w:t>①</w:t>
      </w:r>
      <w:r>
        <w:rPr>
          <w:rFonts w:hint="eastAsia" w:ascii="宋体" w:hAnsi="宋体" w:eastAsia="宋体" w:cs="宋体"/>
          <w:spacing w:val="4"/>
          <w:sz w:val="24"/>
          <w:lang w:eastAsia="zh-CN"/>
        </w:rPr>
        <w:t>响应文件</w:t>
      </w:r>
      <w:r>
        <w:rPr>
          <w:rFonts w:hint="eastAsia" w:ascii="宋体" w:hAnsi="宋体" w:eastAsia="宋体" w:cs="宋体"/>
          <w:spacing w:val="4"/>
          <w:sz w:val="24"/>
        </w:rPr>
        <w:t>中询价报价表内容与</w:t>
      </w:r>
      <w:r>
        <w:rPr>
          <w:rFonts w:hint="eastAsia" w:ascii="宋体" w:hAnsi="宋体" w:eastAsia="宋体" w:cs="宋体"/>
          <w:spacing w:val="4"/>
          <w:sz w:val="24"/>
          <w:lang w:eastAsia="zh-CN"/>
        </w:rPr>
        <w:t>响应文件</w:t>
      </w:r>
      <w:r>
        <w:rPr>
          <w:rFonts w:hint="eastAsia" w:ascii="宋体" w:hAnsi="宋体" w:eastAsia="宋体" w:cs="宋体"/>
          <w:spacing w:val="4"/>
          <w:sz w:val="24"/>
        </w:rPr>
        <w:t>中相应内容不一致的，以询价报价表为准；</w:t>
      </w:r>
    </w:p>
    <w:p>
      <w:pPr>
        <w:spacing w:line="360" w:lineRule="auto"/>
        <w:ind w:firstLine="496" w:firstLineChars="200"/>
        <w:rPr>
          <w:rFonts w:hint="eastAsia" w:ascii="宋体" w:hAnsi="宋体" w:eastAsia="宋体" w:cs="宋体"/>
          <w:spacing w:val="4"/>
          <w:sz w:val="24"/>
        </w:rPr>
      </w:pPr>
      <w:r>
        <w:rPr>
          <w:rFonts w:hint="eastAsia" w:ascii="宋体" w:hAnsi="宋体" w:eastAsia="宋体" w:cs="宋体"/>
          <w:spacing w:val="4"/>
          <w:sz w:val="24"/>
        </w:rPr>
        <w:t>②大写金额和小写金额不一致的，以大写金额为准；</w:t>
      </w:r>
    </w:p>
    <w:p>
      <w:pPr>
        <w:spacing w:line="360" w:lineRule="auto"/>
        <w:ind w:firstLine="496" w:firstLineChars="200"/>
        <w:rPr>
          <w:rFonts w:hint="eastAsia" w:ascii="宋体" w:hAnsi="宋体" w:eastAsia="宋体" w:cs="宋体"/>
          <w:spacing w:val="4"/>
          <w:sz w:val="24"/>
        </w:rPr>
      </w:pPr>
      <w:r>
        <w:rPr>
          <w:rFonts w:hint="eastAsia" w:ascii="宋体" w:hAnsi="宋体" w:eastAsia="宋体" w:cs="宋体"/>
          <w:spacing w:val="4"/>
          <w:sz w:val="24"/>
        </w:rPr>
        <w:t>③单价金额小数点或者百分比有明显错位的，以询价报价表的总价为准，并修改单价；</w:t>
      </w:r>
    </w:p>
    <w:p>
      <w:pPr>
        <w:spacing w:line="360" w:lineRule="auto"/>
        <w:ind w:firstLine="496" w:firstLineChars="200"/>
        <w:rPr>
          <w:rFonts w:hint="eastAsia" w:ascii="宋体" w:hAnsi="宋体" w:eastAsia="宋体" w:cs="宋体"/>
          <w:spacing w:val="4"/>
          <w:sz w:val="24"/>
        </w:rPr>
      </w:pPr>
      <w:r>
        <w:rPr>
          <w:rFonts w:hint="eastAsia" w:ascii="宋体" w:hAnsi="宋体" w:eastAsia="宋体" w:cs="宋体"/>
          <w:spacing w:val="4"/>
          <w:sz w:val="24"/>
        </w:rPr>
        <w:t>④总价金额与按单价汇总金额不一致的，以单价金额计算结果为准。</w:t>
      </w:r>
    </w:p>
    <w:p>
      <w:pPr>
        <w:spacing w:line="360" w:lineRule="auto"/>
        <w:ind w:firstLine="480" w:firstLineChars="200"/>
        <w:rPr>
          <w:rFonts w:hint="eastAsia" w:ascii="宋体" w:hAnsi="宋体" w:eastAsia="宋体" w:cs="宋体"/>
          <w:kern w:val="0"/>
          <w:sz w:val="24"/>
        </w:rPr>
      </w:pPr>
      <w:r>
        <w:rPr>
          <w:rFonts w:hint="eastAsia" w:ascii="宋体" w:hAnsi="宋体" w:eastAsia="宋体" w:cs="宋体"/>
          <w:kern w:val="0"/>
          <w:sz w:val="24"/>
        </w:rPr>
        <w:t>⑤同时出现两种以上不一致的，按照前款规定的顺序修正。修正后的报价经供应商书面确认后产生约束力，供应商不确认的，其</w:t>
      </w:r>
      <w:r>
        <w:rPr>
          <w:rFonts w:hint="eastAsia" w:ascii="宋体" w:hAnsi="宋体" w:eastAsia="宋体" w:cs="宋体"/>
          <w:spacing w:val="4"/>
          <w:sz w:val="24"/>
        </w:rPr>
        <w:t>询价</w:t>
      </w:r>
      <w:r>
        <w:rPr>
          <w:rFonts w:hint="eastAsia" w:ascii="宋体" w:hAnsi="宋体" w:eastAsia="宋体" w:cs="宋体"/>
          <w:kern w:val="0"/>
          <w:sz w:val="24"/>
        </w:rPr>
        <w:t>无效。</w:t>
      </w:r>
    </w:p>
    <w:p>
      <w:pPr>
        <w:spacing w:line="360" w:lineRule="auto"/>
        <w:ind w:firstLine="482" w:firstLineChars="200"/>
        <w:rPr>
          <w:rFonts w:hint="eastAsia" w:ascii="宋体" w:hAnsi="宋体" w:eastAsia="宋体" w:cs="宋体"/>
          <w:b/>
          <w:sz w:val="24"/>
        </w:rPr>
      </w:pPr>
      <w:r>
        <w:rPr>
          <w:rFonts w:hint="eastAsia" w:ascii="宋体" w:hAnsi="宋体" w:eastAsia="宋体" w:cs="宋体"/>
          <w:b/>
          <w:sz w:val="24"/>
          <w:lang w:val="en-US" w:eastAsia="zh-CN"/>
        </w:rPr>
        <w:t>6</w:t>
      </w:r>
      <w:r>
        <w:rPr>
          <w:rFonts w:hint="eastAsia" w:ascii="宋体" w:hAnsi="宋体" w:eastAsia="宋体" w:cs="宋体"/>
          <w:b/>
          <w:sz w:val="24"/>
        </w:rPr>
        <w:t>.比较与评价</w:t>
      </w:r>
    </w:p>
    <w:p>
      <w:pPr>
        <w:spacing w:line="360" w:lineRule="auto"/>
        <w:ind w:firstLine="482" w:firstLineChars="200"/>
        <w:rPr>
          <w:rFonts w:hint="eastAsia" w:ascii="宋体" w:hAnsi="宋体" w:eastAsia="宋体" w:cs="宋体"/>
          <w:b/>
          <w:bCs/>
          <w:spacing w:val="4"/>
          <w:sz w:val="24"/>
        </w:rPr>
      </w:pPr>
      <w:r>
        <w:rPr>
          <w:rFonts w:hint="eastAsia" w:ascii="宋体" w:hAnsi="宋体" w:eastAsia="宋体" w:cs="宋体"/>
          <w:b/>
          <w:bCs/>
          <w:sz w:val="24"/>
        </w:rPr>
        <w:t>（1）</w:t>
      </w:r>
      <w:r>
        <w:rPr>
          <w:rFonts w:hint="eastAsia" w:ascii="宋体" w:hAnsi="宋体" w:eastAsia="宋体" w:cs="宋体"/>
          <w:b/>
          <w:bCs/>
          <w:sz w:val="24"/>
          <w:highlight w:val="none"/>
        </w:rPr>
        <w:t>询价小组评审</w:t>
      </w:r>
      <w:r>
        <w:rPr>
          <w:rFonts w:hint="eastAsia" w:ascii="宋体" w:hAnsi="宋体" w:eastAsia="宋体" w:cs="宋体"/>
          <w:b/>
          <w:bCs/>
          <w:sz w:val="24"/>
          <w:highlight w:val="none"/>
          <w:lang w:eastAsia="zh-CN"/>
        </w:rPr>
        <w:t>响应文件</w:t>
      </w:r>
      <w:r>
        <w:rPr>
          <w:rFonts w:hint="eastAsia" w:ascii="宋体" w:hAnsi="宋体" w:eastAsia="宋体" w:cs="宋体"/>
          <w:b/>
          <w:bCs/>
          <w:sz w:val="24"/>
          <w:highlight w:val="none"/>
        </w:rPr>
        <w:t>的响应性及符合性，并对供应商编制的</w:t>
      </w:r>
      <w:r>
        <w:rPr>
          <w:rFonts w:hint="eastAsia" w:ascii="宋体" w:hAnsi="宋体" w:eastAsia="宋体" w:cs="宋体"/>
          <w:b/>
          <w:bCs/>
          <w:sz w:val="24"/>
          <w:highlight w:val="none"/>
          <w:lang w:eastAsia="zh-CN"/>
        </w:rPr>
        <w:t>响应文件</w:t>
      </w:r>
      <w:r>
        <w:rPr>
          <w:rFonts w:hint="eastAsia" w:ascii="宋体" w:hAnsi="宋体" w:eastAsia="宋体" w:cs="宋体"/>
          <w:b/>
          <w:bCs/>
          <w:sz w:val="24"/>
          <w:highlight w:val="none"/>
        </w:rPr>
        <w:t>进行详细评审，对本项目</w:t>
      </w:r>
      <w:r>
        <w:rPr>
          <w:rFonts w:hint="eastAsia" w:ascii="宋体" w:hAnsi="宋体" w:eastAsia="宋体" w:cs="宋体"/>
          <w:b/>
          <w:bCs/>
          <w:sz w:val="24"/>
          <w:highlight w:val="none"/>
          <w:lang w:eastAsia="zh-CN"/>
        </w:rPr>
        <w:t>询价通知书</w:t>
      </w:r>
      <w:r>
        <w:rPr>
          <w:rFonts w:hint="eastAsia" w:ascii="宋体" w:hAnsi="宋体" w:eastAsia="宋体" w:cs="宋体"/>
          <w:b/>
          <w:bCs/>
          <w:sz w:val="24"/>
          <w:highlight w:val="none"/>
        </w:rPr>
        <w:t>中要求的“采购内容和要求”</w:t>
      </w:r>
      <w:r>
        <w:rPr>
          <w:rFonts w:hint="eastAsia" w:ascii="宋体" w:hAnsi="宋体" w:eastAsia="宋体" w:cs="宋体"/>
          <w:b/>
          <w:bCs/>
          <w:sz w:val="24"/>
          <w:highlight w:val="none"/>
          <w:lang w:eastAsia="zh-CN"/>
        </w:rPr>
        <w:t>条款</w:t>
      </w:r>
      <w:r>
        <w:rPr>
          <w:rFonts w:hint="eastAsia" w:ascii="宋体" w:hAnsi="宋体" w:eastAsia="宋体" w:cs="宋体"/>
          <w:b/>
          <w:bCs/>
          <w:sz w:val="24"/>
          <w:highlight w:val="none"/>
        </w:rPr>
        <w:t>进行逐一核实，如供应商未对本项目</w:t>
      </w:r>
      <w:r>
        <w:rPr>
          <w:rFonts w:hint="eastAsia" w:ascii="宋体" w:hAnsi="宋体" w:eastAsia="宋体" w:cs="宋体"/>
          <w:b/>
          <w:bCs/>
          <w:sz w:val="24"/>
          <w:highlight w:val="none"/>
          <w:lang w:eastAsia="zh-CN"/>
        </w:rPr>
        <w:t>询价通知书</w:t>
      </w:r>
      <w:r>
        <w:rPr>
          <w:rFonts w:hint="eastAsia" w:ascii="宋体" w:hAnsi="宋体" w:eastAsia="宋体" w:cs="宋体"/>
          <w:b/>
          <w:bCs/>
          <w:sz w:val="24"/>
          <w:highlight w:val="none"/>
        </w:rPr>
        <w:t>中要求的“采购内容和要求</w:t>
      </w:r>
      <w:r>
        <w:rPr>
          <w:rFonts w:hint="eastAsia" w:ascii="宋体" w:hAnsi="宋体" w:eastAsia="宋体" w:cs="宋体"/>
          <w:b/>
          <w:bCs/>
          <w:sz w:val="24"/>
          <w:highlight w:val="none"/>
          <w:lang w:eastAsia="zh-CN"/>
        </w:rPr>
        <w:t>条款</w:t>
      </w:r>
      <w:r>
        <w:rPr>
          <w:rFonts w:hint="eastAsia" w:ascii="宋体" w:hAnsi="宋体" w:eastAsia="宋体" w:cs="宋体"/>
          <w:b/>
          <w:bCs/>
          <w:sz w:val="24"/>
          <w:highlight w:val="none"/>
        </w:rPr>
        <w:t>逐一进行</w:t>
      </w:r>
      <w:r>
        <w:rPr>
          <w:rFonts w:hint="eastAsia" w:ascii="宋体" w:hAnsi="宋体" w:eastAsia="宋体" w:cs="宋体"/>
          <w:b/>
          <w:bCs/>
          <w:sz w:val="24"/>
        </w:rPr>
        <w:t>实质性响应的，将按照无效询价处理，不得继续参与后续。询价小组</w:t>
      </w:r>
      <w:r>
        <w:rPr>
          <w:rFonts w:hint="eastAsia" w:ascii="宋体" w:hAnsi="宋体" w:eastAsia="宋体" w:cs="宋体"/>
          <w:b/>
          <w:bCs/>
          <w:spacing w:val="4"/>
          <w:sz w:val="24"/>
        </w:rPr>
        <w:t>只根据</w:t>
      </w:r>
      <w:r>
        <w:rPr>
          <w:rFonts w:hint="eastAsia" w:ascii="宋体" w:hAnsi="宋体" w:eastAsia="宋体" w:cs="宋体"/>
          <w:b/>
          <w:bCs/>
          <w:spacing w:val="4"/>
          <w:sz w:val="24"/>
          <w:lang w:eastAsia="zh-CN"/>
        </w:rPr>
        <w:t>响应文件</w:t>
      </w:r>
      <w:r>
        <w:rPr>
          <w:rFonts w:hint="eastAsia" w:ascii="宋体" w:hAnsi="宋体" w:eastAsia="宋体" w:cs="宋体"/>
          <w:b/>
          <w:bCs/>
          <w:spacing w:val="4"/>
          <w:sz w:val="24"/>
        </w:rPr>
        <w:t>本身的内容及本项目</w:t>
      </w:r>
      <w:r>
        <w:rPr>
          <w:rFonts w:hint="eastAsia" w:ascii="宋体" w:hAnsi="宋体" w:eastAsia="宋体" w:cs="宋体"/>
          <w:b/>
          <w:bCs/>
          <w:spacing w:val="4"/>
          <w:sz w:val="24"/>
          <w:lang w:eastAsia="zh-CN"/>
        </w:rPr>
        <w:t>询价通知书</w:t>
      </w:r>
      <w:r>
        <w:rPr>
          <w:rFonts w:hint="eastAsia" w:ascii="宋体" w:hAnsi="宋体" w:eastAsia="宋体" w:cs="宋体"/>
          <w:b/>
          <w:bCs/>
          <w:spacing w:val="4"/>
          <w:sz w:val="24"/>
        </w:rPr>
        <w:t>的内容进行评审，而不寻求其他外部证据。</w:t>
      </w:r>
    </w:p>
    <w:p>
      <w:pPr>
        <w:spacing w:line="360" w:lineRule="auto"/>
        <w:ind w:firstLine="498" w:firstLineChars="200"/>
        <w:rPr>
          <w:rFonts w:hint="eastAsia" w:ascii="宋体" w:hAnsi="宋体" w:eastAsia="宋体" w:cs="宋体"/>
          <w:b/>
          <w:bCs/>
          <w:spacing w:val="4"/>
          <w:sz w:val="24"/>
        </w:rPr>
      </w:pPr>
      <w:r>
        <w:rPr>
          <w:rFonts w:hint="eastAsia" w:ascii="宋体" w:hAnsi="宋体" w:eastAsia="宋体" w:cs="宋体"/>
          <w:b/>
          <w:bCs/>
          <w:spacing w:val="4"/>
          <w:sz w:val="24"/>
        </w:rPr>
        <w:t>（2）询价小组所有成员应当集中与单一供应商分别进行询价，并给予所有参加询价的供应商平等询价的机会。</w:t>
      </w:r>
    </w:p>
    <w:p>
      <w:pPr>
        <w:spacing w:line="360" w:lineRule="auto"/>
        <w:ind w:firstLine="498" w:firstLineChars="200"/>
        <w:rPr>
          <w:rFonts w:hint="eastAsia" w:ascii="宋体" w:hAnsi="宋体" w:eastAsia="宋体" w:cs="宋体"/>
          <w:b/>
          <w:bCs/>
          <w:spacing w:val="4"/>
          <w:sz w:val="24"/>
        </w:rPr>
      </w:pPr>
      <w:r>
        <w:rPr>
          <w:rFonts w:hint="eastAsia" w:ascii="宋体" w:hAnsi="宋体" w:eastAsia="宋体" w:cs="宋体"/>
          <w:b/>
          <w:bCs/>
          <w:spacing w:val="4"/>
          <w:sz w:val="24"/>
        </w:rPr>
        <w:t>（3）在询价过程中，询价小组应根据</w:t>
      </w:r>
      <w:r>
        <w:rPr>
          <w:rFonts w:hint="eastAsia" w:ascii="宋体" w:hAnsi="宋体" w:eastAsia="宋体" w:cs="宋体"/>
          <w:b/>
          <w:bCs/>
          <w:spacing w:val="4"/>
          <w:sz w:val="24"/>
          <w:lang w:eastAsia="zh-CN"/>
        </w:rPr>
        <w:t>询价通知书</w:t>
      </w:r>
      <w:r>
        <w:rPr>
          <w:rFonts w:hint="eastAsia" w:ascii="宋体" w:hAnsi="宋体" w:eastAsia="宋体" w:cs="宋体"/>
          <w:b/>
          <w:bCs/>
          <w:spacing w:val="4"/>
          <w:sz w:val="24"/>
        </w:rPr>
        <w:t>的“采购内容和要求”和供应商就“采购内容和要求”中的技术、服务、商务要求以及合同主要条款内容是不是进行了实质性响应，是否变动了</w:t>
      </w:r>
      <w:r>
        <w:rPr>
          <w:rFonts w:hint="eastAsia" w:ascii="宋体" w:hAnsi="宋体" w:eastAsia="宋体" w:cs="宋体"/>
          <w:b/>
          <w:bCs/>
          <w:spacing w:val="4"/>
          <w:sz w:val="24"/>
          <w:lang w:eastAsia="zh-CN"/>
        </w:rPr>
        <w:t>询价通知书</w:t>
      </w:r>
      <w:r>
        <w:rPr>
          <w:rFonts w:hint="eastAsia" w:ascii="宋体" w:hAnsi="宋体" w:eastAsia="宋体" w:cs="宋体"/>
          <w:b/>
          <w:bCs/>
          <w:spacing w:val="4"/>
          <w:sz w:val="24"/>
        </w:rPr>
        <w:t>中“采购内容和要求”的内容。如发现实质性变动的内容，必须经</w:t>
      </w:r>
      <w:r>
        <w:rPr>
          <w:rFonts w:hint="eastAsia" w:ascii="宋体" w:hAnsi="宋体" w:eastAsia="宋体" w:cs="宋体"/>
          <w:b/>
          <w:bCs/>
          <w:spacing w:val="4"/>
          <w:sz w:val="24"/>
          <w:lang w:eastAsia="zh-CN"/>
        </w:rPr>
        <w:t>采购人</w:t>
      </w:r>
      <w:r>
        <w:rPr>
          <w:rFonts w:hint="eastAsia" w:ascii="宋体" w:hAnsi="宋体" w:eastAsia="宋体" w:cs="宋体"/>
          <w:b/>
          <w:bCs/>
          <w:spacing w:val="4"/>
          <w:sz w:val="24"/>
        </w:rPr>
        <w:t>代表书面确认。</w:t>
      </w:r>
    </w:p>
    <w:p>
      <w:pPr>
        <w:spacing w:line="360" w:lineRule="auto"/>
        <w:ind w:firstLine="498" w:firstLineChars="200"/>
        <w:rPr>
          <w:rFonts w:hint="eastAsia" w:ascii="宋体" w:hAnsi="宋体" w:eastAsia="宋体" w:cs="宋体"/>
          <w:b/>
          <w:bCs/>
          <w:spacing w:val="4"/>
          <w:sz w:val="24"/>
        </w:rPr>
      </w:pPr>
      <w:r>
        <w:rPr>
          <w:rFonts w:hint="eastAsia" w:ascii="宋体" w:hAnsi="宋体" w:eastAsia="宋体" w:cs="宋体"/>
          <w:b/>
          <w:bCs/>
          <w:spacing w:val="4"/>
          <w:sz w:val="24"/>
        </w:rPr>
        <w:t>（4）询价结束后，询价小组应当要求所有实质性响应的供应商在规定时间内提交最后报价。</w:t>
      </w:r>
    </w:p>
    <w:p>
      <w:pPr>
        <w:spacing w:line="360" w:lineRule="auto"/>
        <w:ind w:firstLine="498" w:firstLineChars="200"/>
        <w:rPr>
          <w:rFonts w:hint="eastAsia" w:ascii="宋体" w:hAnsi="宋体" w:eastAsia="宋体" w:cs="宋体"/>
          <w:b/>
          <w:bCs/>
          <w:spacing w:val="4"/>
          <w:sz w:val="24"/>
        </w:rPr>
      </w:pPr>
      <w:r>
        <w:rPr>
          <w:rFonts w:hint="eastAsia" w:ascii="宋体" w:hAnsi="宋体" w:eastAsia="宋体" w:cs="宋体"/>
          <w:b/>
          <w:bCs/>
          <w:spacing w:val="4"/>
          <w:sz w:val="24"/>
        </w:rPr>
        <w:t>（5）评审采取逐项分步评审方式，每一步评审不符合者或不实质性响应采购内容和要求的，均不得进入下一步评审。询价小组应当从质量和服务均能满足本</w:t>
      </w:r>
      <w:r>
        <w:rPr>
          <w:rFonts w:hint="eastAsia" w:ascii="宋体" w:hAnsi="宋体" w:eastAsia="宋体" w:cs="宋体"/>
          <w:b/>
          <w:bCs/>
          <w:spacing w:val="4"/>
          <w:sz w:val="24"/>
          <w:lang w:eastAsia="zh-CN"/>
        </w:rPr>
        <w:t>询价通知书</w:t>
      </w:r>
      <w:r>
        <w:rPr>
          <w:rFonts w:hint="eastAsia" w:ascii="宋体" w:hAnsi="宋体" w:eastAsia="宋体" w:cs="宋体"/>
          <w:b/>
          <w:bCs/>
          <w:spacing w:val="4"/>
          <w:sz w:val="24"/>
        </w:rPr>
        <w:t>实质性响应要求的供应商中，按照询价会议中最终报价由低到高的顺序，推荐</w:t>
      </w:r>
      <w:r>
        <w:rPr>
          <w:rFonts w:hint="eastAsia" w:ascii="宋体" w:hAnsi="宋体" w:eastAsia="宋体" w:cs="宋体"/>
          <w:b/>
          <w:bCs/>
          <w:spacing w:val="4"/>
          <w:sz w:val="24"/>
          <w:lang w:eastAsia="zh-CN"/>
        </w:rPr>
        <w:t>成交供应商</w:t>
      </w:r>
      <w:r>
        <w:rPr>
          <w:rFonts w:hint="eastAsia" w:ascii="宋体" w:hAnsi="宋体" w:eastAsia="宋体" w:cs="宋体"/>
          <w:b/>
          <w:bCs/>
          <w:spacing w:val="4"/>
          <w:sz w:val="24"/>
        </w:rPr>
        <w:t>候选人。</w:t>
      </w:r>
    </w:p>
    <w:p>
      <w:pPr>
        <w:spacing w:line="360" w:lineRule="auto"/>
        <w:ind w:firstLine="498" w:firstLineChars="200"/>
        <w:rPr>
          <w:rFonts w:hint="eastAsia" w:ascii="宋体" w:hAnsi="宋体" w:eastAsia="宋体" w:cs="宋体"/>
          <w:b/>
          <w:bCs/>
          <w:spacing w:val="4"/>
          <w:sz w:val="24"/>
        </w:rPr>
      </w:pPr>
      <w:r>
        <w:rPr>
          <w:rFonts w:hint="eastAsia" w:ascii="宋体" w:hAnsi="宋体" w:eastAsia="宋体" w:cs="宋体"/>
          <w:b/>
          <w:bCs/>
          <w:spacing w:val="4"/>
          <w:sz w:val="24"/>
        </w:rPr>
        <w:t>（6）其他需说明的情况：</w:t>
      </w:r>
    </w:p>
    <w:p>
      <w:pPr>
        <w:spacing w:line="360" w:lineRule="auto"/>
        <w:ind w:firstLine="498" w:firstLineChars="200"/>
        <w:rPr>
          <w:rFonts w:hint="eastAsia" w:ascii="宋体" w:hAnsi="宋体" w:eastAsia="宋体" w:cs="宋体"/>
          <w:b/>
          <w:bCs/>
          <w:spacing w:val="4"/>
          <w:sz w:val="24"/>
        </w:rPr>
      </w:pPr>
      <w:r>
        <w:rPr>
          <w:rFonts w:hint="eastAsia" w:ascii="宋体" w:hAnsi="宋体" w:eastAsia="宋体" w:cs="宋体"/>
          <w:b/>
          <w:bCs/>
          <w:spacing w:val="4"/>
          <w:sz w:val="24"/>
        </w:rPr>
        <w:t>A.对于</w:t>
      </w:r>
      <w:r>
        <w:rPr>
          <w:rFonts w:hint="eastAsia" w:ascii="宋体" w:hAnsi="宋体" w:eastAsia="宋体" w:cs="宋体"/>
          <w:b/>
          <w:bCs/>
          <w:spacing w:val="4"/>
          <w:sz w:val="24"/>
          <w:lang w:eastAsia="zh-CN"/>
        </w:rPr>
        <w:t>响应文件</w:t>
      </w:r>
      <w:r>
        <w:rPr>
          <w:rFonts w:hint="eastAsia" w:ascii="宋体" w:hAnsi="宋体" w:eastAsia="宋体" w:cs="宋体"/>
          <w:b/>
          <w:bCs/>
          <w:spacing w:val="4"/>
          <w:sz w:val="24"/>
        </w:rPr>
        <w:t>中不构成实质性偏差的小的不正规、不一致或不规则，</w:t>
      </w:r>
      <w:r>
        <w:rPr>
          <w:rFonts w:hint="eastAsia" w:ascii="宋体" w:hAnsi="宋体" w:eastAsia="宋体" w:cs="宋体"/>
          <w:b/>
          <w:bCs/>
          <w:spacing w:val="4"/>
          <w:sz w:val="24"/>
          <w:lang w:eastAsia="zh-CN"/>
        </w:rPr>
        <w:t>采购人</w:t>
      </w:r>
      <w:r>
        <w:rPr>
          <w:rFonts w:hint="eastAsia" w:ascii="宋体" w:hAnsi="宋体" w:eastAsia="宋体" w:cs="宋体"/>
          <w:b/>
          <w:bCs/>
          <w:spacing w:val="4"/>
          <w:sz w:val="24"/>
        </w:rPr>
        <w:t>可以接受，但这种接受不能损害或影响任何供应商的相对排序；</w:t>
      </w:r>
    </w:p>
    <w:p>
      <w:pPr>
        <w:spacing w:line="360" w:lineRule="auto"/>
        <w:ind w:firstLine="498" w:firstLineChars="200"/>
        <w:rPr>
          <w:rFonts w:hint="eastAsia" w:ascii="宋体" w:hAnsi="宋体" w:eastAsia="宋体" w:cs="宋体"/>
          <w:b/>
          <w:bCs/>
          <w:spacing w:val="4"/>
          <w:sz w:val="24"/>
        </w:rPr>
      </w:pPr>
      <w:r>
        <w:rPr>
          <w:rFonts w:hint="eastAsia" w:ascii="宋体" w:hAnsi="宋体" w:eastAsia="宋体" w:cs="宋体"/>
          <w:b/>
          <w:bCs/>
          <w:spacing w:val="4"/>
          <w:sz w:val="24"/>
        </w:rPr>
        <w:t>B.如果询价响应实质上没有响应</w:t>
      </w:r>
      <w:r>
        <w:rPr>
          <w:rFonts w:hint="eastAsia" w:ascii="宋体" w:hAnsi="宋体" w:eastAsia="宋体" w:cs="宋体"/>
          <w:b/>
          <w:bCs/>
          <w:spacing w:val="4"/>
          <w:sz w:val="24"/>
          <w:lang w:eastAsia="zh-CN"/>
        </w:rPr>
        <w:t>询价通知书</w:t>
      </w:r>
      <w:r>
        <w:rPr>
          <w:rFonts w:hint="eastAsia" w:ascii="宋体" w:hAnsi="宋体" w:eastAsia="宋体" w:cs="宋体"/>
          <w:b/>
          <w:bCs/>
          <w:spacing w:val="4"/>
          <w:sz w:val="24"/>
        </w:rPr>
        <w:t>的要求，其询价响应将被拒绝，供应商不得通过修正或撤消不合要求的偏离或保留从而使其询价响应成为实质上响应的询价响应。</w:t>
      </w:r>
    </w:p>
    <w:p>
      <w:pPr>
        <w:spacing w:line="360" w:lineRule="auto"/>
        <w:ind w:firstLine="498" w:firstLineChars="200"/>
        <w:rPr>
          <w:rFonts w:hint="eastAsia" w:ascii="宋体" w:hAnsi="宋体" w:eastAsia="宋体" w:cs="宋体"/>
          <w:b/>
          <w:bCs/>
          <w:spacing w:val="4"/>
          <w:sz w:val="24"/>
        </w:rPr>
      </w:pPr>
      <w:r>
        <w:rPr>
          <w:rFonts w:hint="eastAsia" w:ascii="宋体" w:hAnsi="宋体" w:eastAsia="宋体" w:cs="宋体"/>
          <w:b/>
          <w:bCs/>
          <w:spacing w:val="4"/>
          <w:sz w:val="24"/>
        </w:rPr>
        <w:t>C.无论询价的结果如何，询价期间一切费用自理。</w:t>
      </w:r>
    </w:p>
    <w:p>
      <w:pPr>
        <w:spacing w:line="360" w:lineRule="auto"/>
        <w:ind w:firstLine="498" w:firstLineChars="200"/>
        <w:rPr>
          <w:rFonts w:hint="eastAsia" w:ascii="宋体" w:hAnsi="宋体" w:eastAsia="宋体" w:cs="宋体"/>
          <w:b/>
          <w:spacing w:val="4"/>
          <w:sz w:val="24"/>
        </w:rPr>
      </w:pPr>
      <w:r>
        <w:rPr>
          <w:rFonts w:hint="eastAsia" w:ascii="宋体" w:hAnsi="宋体" w:eastAsia="宋体" w:cs="宋体"/>
          <w:b/>
          <w:spacing w:val="4"/>
          <w:sz w:val="24"/>
          <w:lang w:val="en-US" w:eastAsia="zh-CN"/>
        </w:rPr>
        <w:t>7</w:t>
      </w:r>
      <w:r>
        <w:rPr>
          <w:rFonts w:hint="eastAsia" w:ascii="宋体" w:hAnsi="宋体" w:eastAsia="宋体" w:cs="宋体"/>
          <w:b/>
          <w:spacing w:val="4"/>
          <w:sz w:val="24"/>
        </w:rPr>
        <w:t>.推荐成交候选供应商名单</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询价小组依据</w:t>
      </w:r>
      <w:r>
        <w:rPr>
          <w:rFonts w:hint="eastAsia" w:ascii="宋体" w:hAnsi="宋体" w:eastAsia="宋体" w:cs="宋体"/>
          <w:sz w:val="24"/>
          <w:lang w:eastAsia="zh-CN"/>
        </w:rPr>
        <w:t>询价通知书</w:t>
      </w:r>
      <w:r>
        <w:rPr>
          <w:rFonts w:hint="eastAsia" w:ascii="宋体" w:hAnsi="宋体" w:eastAsia="宋体" w:cs="宋体"/>
          <w:sz w:val="24"/>
        </w:rPr>
        <w:t>的要求，对供应商进行认真评审。经过评审、询价、澄清、最后报价等程序后，从质量和服务均能满足</w:t>
      </w:r>
      <w:r>
        <w:rPr>
          <w:rFonts w:hint="eastAsia" w:ascii="宋体" w:hAnsi="宋体" w:eastAsia="宋体" w:cs="宋体"/>
          <w:sz w:val="24"/>
          <w:lang w:eastAsia="zh-CN"/>
        </w:rPr>
        <w:t>询价通知书</w:t>
      </w:r>
      <w:r>
        <w:rPr>
          <w:rFonts w:hint="eastAsia" w:ascii="宋体" w:hAnsi="宋体" w:eastAsia="宋体" w:cs="宋体"/>
          <w:sz w:val="24"/>
        </w:rPr>
        <w:t>实质性响应要求的供应商中，按照最后报价由低到高的顺序推荐3名以上成交候选人。</w:t>
      </w:r>
    </w:p>
    <w:p>
      <w:pPr>
        <w:spacing w:line="360" w:lineRule="auto"/>
        <w:ind w:firstLine="482" w:firstLineChars="200"/>
        <w:rPr>
          <w:rFonts w:hint="eastAsia" w:ascii="宋体" w:hAnsi="宋体" w:eastAsia="宋体" w:cs="宋体"/>
          <w:b/>
          <w:bCs/>
          <w:sz w:val="24"/>
        </w:rPr>
      </w:pPr>
      <w:r>
        <w:rPr>
          <w:rFonts w:hint="eastAsia" w:ascii="宋体" w:hAnsi="宋体" w:eastAsia="宋体" w:cs="宋体"/>
          <w:b/>
          <w:bCs/>
          <w:sz w:val="24"/>
          <w:lang w:val="en-US" w:eastAsia="zh-CN"/>
        </w:rPr>
        <w:t>8</w:t>
      </w:r>
      <w:r>
        <w:rPr>
          <w:rFonts w:hint="eastAsia" w:ascii="宋体" w:hAnsi="宋体" w:eastAsia="宋体" w:cs="宋体"/>
          <w:b/>
          <w:bCs/>
          <w:sz w:val="24"/>
        </w:rPr>
        <w:t>.供应商及</w:t>
      </w:r>
      <w:r>
        <w:rPr>
          <w:rFonts w:hint="eastAsia" w:ascii="宋体" w:hAnsi="宋体" w:eastAsia="宋体" w:cs="宋体"/>
          <w:b/>
          <w:bCs/>
          <w:sz w:val="24"/>
          <w:lang w:eastAsia="zh-CN"/>
        </w:rPr>
        <w:t>响应文件</w:t>
      </w:r>
      <w:r>
        <w:rPr>
          <w:rFonts w:hint="eastAsia" w:ascii="宋体" w:hAnsi="宋体" w:eastAsia="宋体" w:cs="宋体"/>
          <w:b/>
          <w:bCs/>
          <w:sz w:val="24"/>
        </w:rPr>
        <w:t>（包括但不限于）出现下列情况之一者，按无效标处理：</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.1供应商未通过询价流程正规渠道购买本</w:t>
      </w:r>
      <w:r>
        <w:rPr>
          <w:rFonts w:hint="eastAsia" w:ascii="宋体" w:hAnsi="宋体" w:eastAsia="宋体" w:cs="宋体"/>
          <w:sz w:val="24"/>
          <w:lang w:eastAsia="zh-CN"/>
        </w:rPr>
        <w:t>询价通知书</w:t>
      </w:r>
      <w:r>
        <w:rPr>
          <w:rFonts w:hint="eastAsia" w:ascii="宋体" w:hAnsi="宋体" w:eastAsia="宋体" w:cs="宋体"/>
          <w:sz w:val="24"/>
        </w:rPr>
        <w:t>或供应商的名称与领取本</w:t>
      </w:r>
      <w:r>
        <w:rPr>
          <w:rFonts w:hint="eastAsia" w:ascii="宋体" w:hAnsi="宋体" w:eastAsia="宋体" w:cs="宋体"/>
          <w:sz w:val="24"/>
          <w:lang w:eastAsia="zh-CN"/>
        </w:rPr>
        <w:t>询价通知书</w:t>
      </w:r>
      <w:r>
        <w:rPr>
          <w:rFonts w:hint="eastAsia" w:ascii="宋体" w:hAnsi="宋体" w:eastAsia="宋体" w:cs="宋体"/>
          <w:sz w:val="24"/>
        </w:rPr>
        <w:t>时登记领取本</w:t>
      </w:r>
      <w:r>
        <w:rPr>
          <w:rFonts w:hint="eastAsia" w:ascii="宋体" w:hAnsi="宋体" w:eastAsia="宋体" w:cs="宋体"/>
          <w:sz w:val="24"/>
          <w:lang w:eastAsia="zh-CN"/>
        </w:rPr>
        <w:t>询价通知书</w:t>
      </w:r>
      <w:r>
        <w:rPr>
          <w:rFonts w:hint="eastAsia" w:ascii="宋体" w:hAnsi="宋体" w:eastAsia="宋体" w:cs="宋体"/>
          <w:sz w:val="24"/>
        </w:rPr>
        <w:t>单位的名称不符；</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.2</w:t>
      </w:r>
      <w:r>
        <w:rPr>
          <w:rFonts w:hint="eastAsia" w:ascii="宋体" w:hAnsi="宋体" w:eastAsia="宋体" w:cs="宋体"/>
          <w:sz w:val="24"/>
          <w:lang w:eastAsia="zh-CN"/>
        </w:rPr>
        <w:t>响应文件</w:t>
      </w:r>
      <w:r>
        <w:rPr>
          <w:rFonts w:hint="eastAsia" w:ascii="宋体" w:hAnsi="宋体" w:eastAsia="宋体" w:cs="宋体"/>
          <w:sz w:val="24"/>
        </w:rPr>
        <w:t>中未提供法定代表人授权书（法定代表人直接应标的除外，但须提供身份证原件）或授权书的合法性或有效性不符合</w:t>
      </w:r>
      <w:r>
        <w:rPr>
          <w:rFonts w:hint="eastAsia" w:ascii="宋体" w:hAnsi="宋体" w:eastAsia="宋体" w:cs="宋体"/>
          <w:sz w:val="24"/>
          <w:lang w:eastAsia="zh-CN"/>
        </w:rPr>
        <w:t>询价通知书</w:t>
      </w:r>
      <w:r>
        <w:rPr>
          <w:rFonts w:hint="eastAsia" w:ascii="宋体" w:hAnsi="宋体" w:eastAsia="宋体" w:cs="宋体"/>
          <w:sz w:val="24"/>
        </w:rPr>
        <w:t>规定；</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.3</w:t>
      </w:r>
      <w:r>
        <w:rPr>
          <w:rFonts w:hint="eastAsia" w:ascii="宋体" w:hAnsi="宋体" w:eastAsia="宋体" w:cs="宋体"/>
          <w:sz w:val="24"/>
          <w:lang w:eastAsia="zh-CN"/>
        </w:rPr>
        <w:t>响应文件</w:t>
      </w:r>
      <w:r>
        <w:rPr>
          <w:rFonts w:hint="eastAsia" w:ascii="宋体" w:hAnsi="宋体" w:eastAsia="宋体" w:cs="宋体"/>
          <w:sz w:val="24"/>
        </w:rPr>
        <w:t>未加盖供应商单位公章，未提供询价有效期或有效期达不到本</w:t>
      </w:r>
      <w:r>
        <w:rPr>
          <w:rFonts w:hint="eastAsia" w:ascii="宋体" w:hAnsi="宋体" w:eastAsia="宋体" w:cs="宋体"/>
          <w:sz w:val="24"/>
          <w:lang w:eastAsia="zh-CN"/>
        </w:rPr>
        <w:t>询价通知书</w:t>
      </w:r>
      <w:r>
        <w:rPr>
          <w:rFonts w:hint="eastAsia" w:ascii="宋体" w:hAnsi="宋体" w:eastAsia="宋体" w:cs="宋体"/>
          <w:sz w:val="24"/>
        </w:rPr>
        <w:t>要求的；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.4</w:t>
      </w:r>
      <w:r>
        <w:rPr>
          <w:rFonts w:hint="eastAsia" w:ascii="宋体" w:hAnsi="宋体" w:eastAsia="宋体" w:cs="宋体"/>
          <w:sz w:val="24"/>
          <w:lang w:eastAsia="zh-CN"/>
        </w:rPr>
        <w:t>响应文件</w:t>
      </w:r>
      <w:r>
        <w:rPr>
          <w:rFonts w:hint="eastAsia" w:ascii="宋体" w:hAnsi="宋体" w:eastAsia="宋体" w:cs="宋体"/>
          <w:sz w:val="24"/>
        </w:rPr>
        <w:t>及资格证明材料未按照本</w:t>
      </w:r>
      <w:r>
        <w:rPr>
          <w:rFonts w:hint="eastAsia" w:ascii="宋体" w:hAnsi="宋体" w:eastAsia="宋体" w:cs="宋体"/>
          <w:sz w:val="24"/>
          <w:lang w:eastAsia="zh-CN"/>
        </w:rPr>
        <w:t>询价通知书</w:t>
      </w:r>
      <w:r>
        <w:rPr>
          <w:rFonts w:hint="eastAsia" w:ascii="宋体" w:hAnsi="宋体" w:eastAsia="宋体" w:cs="宋体"/>
          <w:sz w:val="24"/>
        </w:rPr>
        <w:t>的规定进行盖章、编制、密封、装订、标识的；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.5未按本</w:t>
      </w:r>
      <w:r>
        <w:rPr>
          <w:rFonts w:hint="eastAsia" w:ascii="宋体" w:hAnsi="宋体" w:eastAsia="宋体" w:cs="宋体"/>
          <w:sz w:val="24"/>
          <w:lang w:eastAsia="zh-CN"/>
        </w:rPr>
        <w:t>询价通知书</w:t>
      </w:r>
      <w:r>
        <w:rPr>
          <w:rFonts w:hint="eastAsia" w:ascii="宋体" w:hAnsi="宋体" w:eastAsia="宋体" w:cs="宋体"/>
          <w:sz w:val="24"/>
        </w:rPr>
        <w:t>规定的格式填写，内容不全或字迹模糊辨认不清；</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.6必备资质的有效性或符合性不符合本</w:t>
      </w:r>
      <w:r>
        <w:rPr>
          <w:rFonts w:hint="eastAsia" w:ascii="宋体" w:hAnsi="宋体" w:eastAsia="宋体" w:cs="宋体"/>
          <w:sz w:val="24"/>
          <w:lang w:eastAsia="zh-CN"/>
        </w:rPr>
        <w:t>询价通知书</w:t>
      </w:r>
      <w:r>
        <w:rPr>
          <w:rFonts w:hint="eastAsia" w:ascii="宋体" w:hAnsi="宋体" w:eastAsia="宋体" w:cs="宋体"/>
          <w:sz w:val="24"/>
        </w:rPr>
        <w:t>规定的；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.7供应商针对同一项目递交两份或多份内容不同的</w:t>
      </w:r>
      <w:r>
        <w:rPr>
          <w:rFonts w:hint="eastAsia" w:ascii="宋体" w:hAnsi="宋体" w:eastAsia="宋体" w:cs="宋体"/>
          <w:sz w:val="24"/>
          <w:lang w:eastAsia="zh-CN"/>
        </w:rPr>
        <w:t>响应文件</w:t>
      </w:r>
      <w:r>
        <w:rPr>
          <w:rFonts w:hint="eastAsia" w:ascii="宋体" w:hAnsi="宋体" w:eastAsia="宋体" w:cs="宋体"/>
          <w:sz w:val="24"/>
        </w:rPr>
        <w:t>，未书面声明哪一份是有效的；出现选择性报价的；询价报价超出采购预算的；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.8</w:t>
      </w:r>
      <w:r>
        <w:rPr>
          <w:rFonts w:hint="eastAsia" w:ascii="宋体" w:hAnsi="宋体" w:eastAsia="宋体" w:cs="宋体"/>
          <w:sz w:val="24"/>
          <w:lang w:eastAsia="zh-CN"/>
        </w:rPr>
        <w:t>响应文件</w:t>
      </w:r>
      <w:r>
        <w:rPr>
          <w:rFonts w:hint="eastAsia" w:ascii="宋体" w:hAnsi="宋体" w:eastAsia="宋体" w:cs="宋体"/>
          <w:sz w:val="24"/>
        </w:rPr>
        <w:t>与</w:t>
      </w:r>
      <w:r>
        <w:rPr>
          <w:rFonts w:hint="eastAsia" w:ascii="宋体" w:hAnsi="宋体" w:eastAsia="宋体" w:cs="宋体"/>
          <w:sz w:val="24"/>
          <w:lang w:eastAsia="zh-CN"/>
        </w:rPr>
        <w:t>询价通知书</w:t>
      </w:r>
      <w:r>
        <w:rPr>
          <w:rFonts w:hint="eastAsia" w:ascii="宋体" w:hAnsi="宋体" w:eastAsia="宋体" w:cs="宋体"/>
          <w:sz w:val="24"/>
        </w:rPr>
        <w:t>要求不一致（交货、付款、验收、售后服务等项），附加了</w:t>
      </w:r>
      <w:r>
        <w:rPr>
          <w:rFonts w:hint="eastAsia" w:ascii="宋体" w:hAnsi="宋体" w:eastAsia="宋体" w:cs="宋体"/>
          <w:sz w:val="24"/>
          <w:lang w:eastAsia="zh-CN"/>
        </w:rPr>
        <w:t>采购人</w:t>
      </w:r>
      <w:r>
        <w:rPr>
          <w:rFonts w:hint="eastAsia" w:ascii="宋体" w:hAnsi="宋体" w:eastAsia="宋体" w:cs="宋体"/>
          <w:sz w:val="24"/>
        </w:rPr>
        <w:t>难以接受条件的；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w:t>
      </w:r>
      <w:r>
        <w:rPr>
          <w:rFonts w:hint="eastAsia" w:ascii="宋体" w:hAnsi="宋体" w:eastAsia="宋体" w:cs="宋体"/>
          <w:sz w:val="24"/>
          <w:lang w:val="en-US" w:eastAsia="zh-CN"/>
        </w:rPr>
        <w:t>9</w:t>
      </w:r>
      <w:r>
        <w:rPr>
          <w:rFonts w:hint="eastAsia" w:ascii="宋体" w:hAnsi="宋体" w:eastAsia="宋体" w:cs="宋体"/>
          <w:sz w:val="24"/>
        </w:rPr>
        <w:t>供应商超出自身经营范围的；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w:t>
      </w:r>
      <w:r>
        <w:rPr>
          <w:rFonts w:hint="eastAsia" w:ascii="宋体" w:hAnsi="宋体" w:eastAsia="宋体" w:cs="宋体"/>
          <w:sz w:val="24"/>
          <w:lang w:val="en-US" w:eastAsia="zh-CN"/>
        </w:rPr>
        <w:t>0</w:t>
      </w:r>
      <w:r>
        <w:rPr>
          <w:rFonts w:hint="eastAsia" w:ascii="宋体" w:hAnsi="宋体" w:eastAsia="宋体" w:cs="宋体"/>
          <w:sz w:val="24"/>
        </w:rPr>
        <w:t>供应商的必备</w:t>
      </w:r>
      <w:r>
        <w:rPr>
          <w:rFonts w:hint="eastAsia" w:ascii="宋体" w:hAnsi="宋体" w:eastAsia="宋体" w:cs="宋体"/>
          <w:sz w:val="24"/>
          <w:lang w:eastAsia="zh-CN"/>
        </w:rPr>
        <w:t>资格证明材料</w:t>
      </w:r>
      <w:r>
        <w:rPr>
          <w:rFonts w:hint="eastAsia" w:ascii="宋体" w:hAnsi="宋体" w:eastAsia="宋体" w:cs="宋体"/>
          <w:sz w:val="24"/>
        </w:rPr>
        <w:t>或询价产品的资质证明材料不全、无效或达不到本</w:t>
      </w:r>
      <w:r>
        <w:rPr>
          <w:rFonts w:hint="eastAsia" w:ascii="宋体" w:hAnsi="宋体" w:eastAsia="宋体" w:cs="宋体"/>
          <w:sz w:val="24"/>
          <w:lang w:eastAsia="zh-CN"/>
        </w:rPr>
        <w:t>询价通知书</w:t>
      </w:r>
      <w:r>
        <w:rPr>
          <w:rFonts w:hint="eastAsia" w:ascii="宋体" w:hAnsi="宋体" w:eastAsia="宋体" w:cs="宋体"/>
          <w:sz w:val="24"/>
        </w:rPr>
        <w:t>规定要求的；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w:t>
      </w:r>
      <w:r>
        <w:rPr>
          <w:rFonts w:hint="eastAsia" w:ascii="宋体" w:hAnsi="宋体" w:eastAsia="宋体" w:cs="宋体"/>
          <w:sz w:val="24"/>
          <w:lang w:val="en-US" w:eastAsia="zh-CN"/>
        </w:rPr>
        <w:t>1</w:t>
      </w:r>
      <w:r>
        <w:rPr>
          <w:rFonts w:hint="eastAsia" w:ascii="宋体" w:hAnsi="宋体" w:eastAsia="宋体" w:cs="宋体"/>
          <w:sz w:val="24"/>
        </w:rPr>
        <w:t>询价内容的技术要求不能达到本</w:t>
      </w:r>
      <w:r>
        <w:rPr>
          <w:rFonts w:hint="eastAsia" w:ascii="宋体" w:hAnsi="宋体" w:eastAsia="宋体" w:cs="宋体"/>
          <w:sz w:val="24"/>
          <w:lang w:eastAsia="zh-CN"/>
        </w:rPr>
        <w:t>询价通知书</w:t>
      </w:r>
      <w:r>
        <w:rPr>
          <w:rFonts w:hint="eastAsia" w:ascii="宋体" w:hAnsi="宋体" w:eastAsia="宋体" w:cs="宋体"/>
          <w:sz w:val="24"/>
        </w:rPr>
        <w:t>的要求，少报、漏报、降低产品档次或影响了性能、功能、询价目的实现的；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w:t>
      </w:r>
      <w:r>
        <w:rPr>
          <w:rFonts w:hint="eastAsia" w:ascii="宋体" w:hAnsi="宋体" w:eastAsia="宋体" w:cs="宋体"/>
          <w:sz w:val="24"/>
          <w:lang w:val="en-US" w:eastAsia="zh-CN"/>
        </w:rPr>
        <w:t>2</w:t>
      </w:r>
      <w:r>
        <w:rPr>
          <w:rFonts w:hint="eastAsia" w:ascii="宋体" w:hAnsi="宋体" w:eastAsia="宋体" w:cs="宋体"/>
          <w:sz w:val="24"/>
        </w:rPr>
        <w:t>未按本</w:t>
      </w:r>
      <w:r>
        <w:rPr>
          <w:rFonts w:hint="eastAsia" w:ascii="宋体" w:hAnsi="宋体" w:eastAsia="宋体" w:cs="宋体"/>
          <w:sz w:val="24"/>
          <w:lang w:eastAsia="zh-CN"/>
        </w:rPr>
        <w:t>询价通知书</w:t>
      </w:r>
      <w:r>
        <w:rPr>
          <w:rFonts w:hint="eastAsia" w:ascii="宋体" w:hAnsi="宋体" w:eastAsia="宋体" w:cs="宋体"/>
          <w:sz w:val="24"/>
        </w:rPr>
        <w:t>指定格式填写、签署、盖章及递交“询价报价表”，或“分项报价表”出现漏项或询价产品品目、数量与</w:t>
      </w:r>
      <w:r>
        <w:rPr>
          <w:rFonts w:hint="eastAsia" w:ascii="宋体" w:hAnsi="宋体" w:eastAsia="宋体" w:cs="宋体"/>
          <w:sz w:val="24"/>
          <w:lang w:eastAsia="zh-CN"/>
        </w:rPr>
        <w:t>询价通知书</w:t>
      </w:r>
      <w:r>
        <w:rPr>
          <w:rFonts w:hint="eastAsia" w:ascii="宋体" w:hAnsi="宋体" w:eastAsia="宋体" w:cs="宋体"/>
          <w:sz w:val="24"/>
        </w:rPr>
        <w:t>要求不符的(数量不足的)；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w:t>
      </w:r>
      <w:r>
        <w:rPr>
          <w:rFonts w:hint="eastAsia" w:ascii="宋体" w:hAnsi="宋体" w:eastAsia="宋体" w:cs="宋体"/>
          <w:sz w:val="24"/>
          <w:lang w:val="en-US" w:eastAsia="zh-CN"/>
        </w:rPr>
        <w:t>3</w:t>
      </w:r>
      <w:r>
        <w:rPr>
          <w:rFonts w:hint="eastAsia" w:ascii="宋体" w:hAnsi="宋体" w:eastAsia="宋体" w:cs="宋体"/>
          <w:sz w:val="24"/>
        </w:rPr>
        <w:t>供应商拒不按照要求对</w:t>
      </w:r>
      <w:r>
        <w:rPr>
          <w:rFonts w:hint="eastAsia" w:ascii="宋体" w:hAnsi="宋体" w:eastAsia="宋体" w:cs="宋体"/>
          <w:sz w:val="24"/>
          <w:lang w:eastAsia="zh-CN"/>
        </w:rPr>
        <w:t>响应文件</w:t>
      </w:r>
      <w:r>
        <w:rPr>
          <w:rFonts w:hint="eastAsia" w:ascii="宋体" w:hAnsi="宋体" w:eastAsia="宋体" w:cs="宋体"/>
          <w:sz w:val="24"/>
        </w:rPr>
        <w:t>进行澄清、说明或者补正的，询价小组可以否决其询价；</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w:t>
      </w:r>
      <w:r>
        <w:rPr>
          <w:rFonts w:hint="eastAsia" w:ascii="宋体" w:hAnsi="宋体" w:eastAsia="宋体" w:cs="宋体"/>
          <w:sz w:val="24"/>
          <w:lang w:val="en-US" w:eastAsia="zh-CN"/>
        </w:rPr>
        <w:t>4</w:t>
      </w:r>
      <w:r>
        <w:rPr>
          <w:rFonts w:hint="eastAsia" w:ascii="宋体" w:hAnsi="宋体" w:eastAsia="宋体" w:cs="宋体"/>
          <w:sz w:val="24"/>
          <w:lang w:eastAsia="zh-CN"/>
        </w:rPr>
        <w:t>响应文件</w:t>
      </w:r>
      <w:r>
        <w:rPr>
          <w:rFonts w:hint="eastAsia" w:ascii="宋体" w:hAnsi="宋体" w:eastAsia="宋体" w:cs="宋体"/>
          <w:sz w:val="24"/>
        </w:rPr>
        <w:t>中含有</w:t>
      </w:r>
      <w:r>
        <w:rPr>
          <w:rFonts w:hint="eastAsia" w:ascii="宋体" w:hAnsi="宋体" w:eastAsia="宋体" w:cs="宋体"/>
          <w:sz w:val="24"/>
          <w:lang w:eastAsia="zh-CN"/>
        </w:rPr>
        <w:t>采购人</w:t>
      </w:r>
      <w:r>
        <w:rPr>
          <w:rFonts w:hint="eastAsia" w:ascii="宋体" w:hAnsi="宋体" w:eastAsia="宋体" w:cs="宋体"/>
          <w:sz w:val="24"/>
        </w:rPr>
        <w:t>不能接受的附加条件的；</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w:t>
      </w:r>
      <w:r>
        <w:rPr>
          <w:rFonts w:hint="eastAsia" w:ascii="宋体" w:hAnsi="宋体" w:eastAsia="宋体" w:cs="宋体"/>
          <w:sz w:val="24"/>
          <w:lang w:val="en-US" w:eastAsia="zh-CN"/>
        </w:rPr>
        <w:t>5</w:t>
      </w:r>
      <w:r>
        <w:rPr>
          <w:rFonts w:hint="eastAsia" w:ascii="宋体" w:hAnsi="宋体" w:eastAsia="宋体" w:cs="宋体"/>
          <w:sz w:val="24"/>
        </w:rPr>
        <w:t>供应商提供虚假证明，开具虚假资质，除按无效标处理外，还进行相应的申报及处罚；</w:t>
      </w:r>
    </w:p>
    <w:p>
      <w:pPr>
        <w:pStyle w:val="4"/>
        <w:numPr>
          <w:ilvl w:val="0"/>
          <w:numId w:val="0"/>
        </w:numPr>
        <w:ind w:firstLine="480" w:firstLineChars="200"/>
        <w:jc w:val="both"/>
        <w:rPr>
          <w:rFonts w:hint="eastAsia" w:ascii="宋体" w:hAnsi="宋体" w:eastAsia="宋体" w:cs="宋体"/>
          <w:sz w:val="24"/>
        </w:rPr>
      </w:pPr>
      <w:r>
        <w:rPr>
          <w:rFonts w:hint="eastAsia" w:ascii="宋体" w:hAnsi="宋体" w:eastAsia="宋体" w:cs="宋体"/>
          <w:sz w:val="24"/>
          <w:lang w:val="en-US" w:eastAsia="zh-CN"/>
        </w:rPr>
        <w:t>8</w:t>
      </w:r>
      <w:r>
        <w:rPr>
          <w:rFonts w:hint="eastAsia" w:ascii="宋体" w:hAnsi="宋体" w:eastAsia="宋体" w:cs="宋体"/>
          <w:sz w:val="24"/>
        </w:rPr>
        <w:t>.1</w:t>
      </w:r>
      <w:r>
        <w:rPr>
          <w:rFonts w:hint="eastAsia" w:ascii="宋体" w:hAnsi="宋体" w:eastAsia="宋体" w:cs="宋体"/>
          <w:sz w:val="24"/>
          <w:lang w:val="en-US" w:eastAsia="zh-CN"/>
        </w:rPr>
        <w:t>6</w:t>
      </w:r>
      <w:r>
        <w:rPr>
          <w:rFonts w:hint="eastAsia" w:ascii="宋体" w:hAnsi="宋体" w:eastAsia="宋体" w:cs="宋体"/>
          <w:sz w:val="24"/>
        </w:rPr>
        <w:t xml:space="preserve"> 经证实，供应商在</w:t>
      </w:r>
      <w:r>
        <w:rPr>
          <w:rFonts w:hint="eastAsia" w:ascii="宋体" w:hAnsi="宋体" w:eastAsia="宋体" w:cs="宋体"/>
          <w:sz w:val="24"/>
          <w:lang w:eastAsia="zh-CN"/>
        </w:rPr>
        <w:t>采购人</w:t>
      </w:r>
      <w:r>
        <w:rPr>
          <w:rFonts w:hint="eastAsia" w:ascii="宋体" w:hAnsi="宋体" w:eastAsia="宋体" w:cs="宋体"/>
          <w:sz w:val="24"/>
        </w:rPr>
        <w:t>以往项目中有不良记录影响询价或询价资格的。</w:t>
      </w: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jc w:val="center"/>
        <w:rPr>
          <w:rFonts w:hint="eastAsia" w:ascii="宋体" w:hAnsi="宋体" w:eastAsia="宋体" w:cs="宋体"/>
          <w:b/>
          <w:i w:val="0"/>
          <w:caps w:val="0"/>
          <w:color w:val="333333"/>
          <w:spacing w:val="0"/>
          <w:kern w:val="44"/>
          <w:sz w:val="30"/>
          <w:szCs w:val="30"/>
          <w:shd w:val="clear" w:color="auto" w:fill="FFFFFF"/>
          <w:lang w:val="en-US" w:eastAsia="zh-CN" w:bidi="ar-SA"/>
        </w:rPr>
      </w:pPr>
      <w:r>
        <w:rPr>
          <w:rFonts w:hint="eastAsia" w:ascii="宋体" w:hAnsi="宋体" w:eastAsia="宋体" w:cs="宋体"/>
          <w:b/>
          <w:i w:val="0"/>
          <w:caps w:val="0"/>
          <w:color w:val="333333"/>
          <w:spacing w:val="0"/>
          <w:kern w:val="44"/>
          <w:sz w:val="30"/>
          <w:szCs w:val="30"/>
          <w:shd w:val="clear" w:color="auto" w:fill="FFFFFF"/>
          <w:lang w:val="zh-CN" w:eastAsia="zh-CN" w:bidi="ar-SA"/>
        </w:rPr>
        <w:t>第</w:t>
      </w:r>
      <w:r>
        <w:rPr>
          <w:rFonts w:hint="eastAsia" w:ascii="宋体" w:hAnsi="宋体" w:eastAsia="宋体" w:cs="宋体"/>
          <w:b/>
          <w:i w:val="0"/>
          <w:caps w:val="0"/>
          <w:color w:val="333333"/>
          <w:spacing w:val="0"/>
          <w:kern w:val="44"/>
          <w:sz w:val="30"/>
          <w:szCs w:val="30"/>
          <w:shd w:val="clear" w:color="auto" w:fill="FFFFFF"/>
          <w:lang w:val="en-US" w:eastAsia="zh-CN" w:bidi="ar-SA"/>
        </w:rPr>
        <w:t>五</w:t>
      </w:r>
      <w:r>
        <w:rPr>
          <w:rFonts w:hint="eastAsia" w:ascii="宋体" w:hAnsi="宋体" w:eastAsia="宋体" w:cs="宋体"/>
          <w:b/>
          <w:i w:val="0"/>
          <w:caps w:val="0"/>
          <w:color w:val="333333"/>
          <w:spacing w:val="0"/>
          <w:kern w:val="44"/>
          <w:sz w:val="30"/>
          <w:szCs w:val="30"/>
          <w:shd w:val="clear" w:color="auto" w:fill="FFFFFF"/>
          <w:lang w:val="zh-CN" w:eastAsia="zh-CN" w:bidi="ar-SA"/>
        </w:rPr>
        <w:t xml:space="preserve">章 </w:t>
      </w:r>
      <w:r>
        <w:rPr>
          <w:rFonts w:hint="eastAsia" w:ascii="宋体" w:hAnsi="宋体" w:eastAsia="宋体" w:cs="宋体"/>
          <w:b/>
          <w:i w:val="0"/>
          <w:caps w:val="0"/>
          <w:color w:val="333333"/>
          <w:spacing w:val="0"/>
          <w:kern w:val="44"/>
          <w:sz w:val="30"/>
          <w:szCs w:val="30"/>
          <w:shd w:val="clear" w:color="auto" w:fill="FFFFFF"/>
          <w:lang w:val="en-US" w:eastAsia="zh-CN" w:bidi="ar-SA"/>
        </w:rPr>
        <w:t>采购合同</w:t>
      </w:r>
    </w:p>
    <w:p>
      <w:pPr>
        <w:jc w:val="center"/>
        <w:rPr>
          <w:rFonts w:hint="eastAsia" w:ascii="宋体" w:hAnsi="宋体" w:eastAsia="宋体" w:cs="宋体"/>
          <w:sz w:val="36"/>
          <w:szCs w:val="36"/>
          <w:lang w:eastAsia="zh-CN"/>
        </w:rPr>
      </w:pPr>
      <w:r>
        <w:rPr>
          <w:rFonts w:hint="eastAsia" w:ascii="宋体" w:hAnsi="宋体" w:eastAsia="宋体" w:cs="宋体"/>
          <w:sz w:val="36"/>
          <w:szCs w:val="36"/>
          <w:lang w:eastAsia="zh-CN"/>
        </w:rPr>
        <w:t>（</w:t>
      </w:r>
      <w:r>
        <w:rPr>
          <w:rFonts w:hint="eastAsia" w:ascii="宋体" w:hAnsi="宋体" w:eastAsia="宋体" w:cs="宋体"/>
          <w:sz w:val="36"/>
          <w:szCs w:val="36"/>
          <w:lang w:val="en-US" w:eastAsia="zh-CN"/>
        </w:rPr>
        <w:t>仅供参考</w:t>
      </w:r>
      <w:r>
        <w:rPr>
          <w:rFonts w:hint="eastAsia" w:ascii="宋体" w:hAnsi="宋体" w:eastAsia="宋体" w:cs="宋体"/>
          <w:sz w:val="36"/>
          <w:szCs w:val="36"/>
          <w:lang w:eastAsia="zh-CN"/>
        </w:rPr>
        <w:t>）</w:t>
      </w:r>
    </w:p>
    <w:p>
      <w:pPr>
        <w:tabs>
          <w:tab w:val="left" w:pos="6117"/>
          <w:tab w:val="left" w:pos="6145"/>
        </w:tabs>
        <w:spacing w:line="400" w:lineRule="exact"/>
        <w:jc w:val="right"/>
        <w:rPr>
          <w:rFonts w:hint="eastAsia" w:ascii="宋体" w:hAnsi="宋体" w:eastAsia="宋体" w:cs="宋体"/>
          <w:szCs w:val="21"/>
        </w:rPr>
      </w:pPr>
      <w:r>
        <w:rPr>
          <w:rFonts w:hint="eastAsia" w:ascii="宋体" w:hAnsi="宋体" w:eastAsia="宋体" w:cs="宋体"/>
          <w:b/>
          <w:sz w:val="24"/>
        </w:rPr>
        <w:t xml:space="preserve">              </w:t>
      </w:r>
    </w:p>
    <w:p>
      <w:pPr>
        <w:tabs>
          <w:tab w:val="left" w:pos="6117"/>
          <w:tab w:val="left" w:pos="6145"/>
        </w:tabs>
        <w:spacing w:line="400" w:lineRule="exact"/>
        <w:rPr>
          <w:rFonts w:hint="eastAsia" w:ascii="宋体" w:hAnsi="宋体" w:eastAsia="宋体" w:cs="宋体"/>
          <w:szCs w:val="21"/>
          <w:u w:val="single"/>
        </w:rPr>
      </w:pPr>
      <w:r>
        <w:rPr>
          <w:rFonts w:hint="eastAsia" w:ascii="宋体" w:hAnsi="宋体" w:eastAsia="宋体" w:cs="宋体"/>
          <w:b/>
          <w:sz w:val="24"/>
        </w:rPr>
        <w:t xml:space="preserve">                                                   </w:t>
      </w:r>
    </w:p>
    <w:p>
      <w:pPr>
        <w:tabs>
          <w:tab w:val="left" w:pos="6117"/>
          <w:tab w:val="left" w:pos="6145"/>
        </w:tabs>
        <w:spacing w:line="360" w:lineRule="auto"/>
        <w:rPr>
          <w:rFonts w:hint="eastAsia" w:ascii="宋体" w:hAnsi="宋体" w:eastAsia="宋体" w:cs="宋体"/>
          <w:b/>
          <w:sz w:val="24"/>
          <w:u w:val="none"/>
        </w:rPr>
      </w:pPr>
      <w:r>
        <w:rPr>
          <w:rFonts w:hint="eastAsia" w:ascii="宋体" w:hAnsi="宋体" w:eastAsia="宋体" w:cs="宋体"/>
          <w:b/>
          <w:sz w:val="24"/>
          <w:u w:val="none"/>
        </w:rPr>
        <w:t>买</w:t>
      </w:r>
      <w:r>
        <w:rPr>
          <w:rFonts w:hint="eastAsia" w:ascii="宋体" w:hAnsi="宋体" w:eastAsia="宋体" w:cs="宋体"/>
          <w:b/>
          <w:sz w:val="24"/>
          <w:u w:val="none"/>
          <w:lang w:val="en-US" w:eastAsia="zh-CN"/>
        </w:rPr>
        <w:t xml:space="preserve">    </w:t>
      </w:r>
      <w:r>
        <w:rPr>
          <w:rFonts w:hint="eastAsia" w:ascii="宋体" w:hAnsi="宋体" w:eastAsia="宋体" w:cs="宋体"/>
          <w:b/>
          <w:sz w:val="24"/>
          <w:u w:val="none"/>
        </w:rPr>
        <w:t>方：</w:t>
      </w:r>
      <w:r>
        <w:rPr>
          <w:rFonts w:hint="eastAsia" w:ascii="宋体" w:hAnsi="宋体" w:eastAsia="宋体" w:cs="宋体"/>
          <w:b/>
          <w:sz w:val="24"/>
          <w:u w:val="none"/>
          <w:lang w:val="en-US" w:eastAsia="zh-CN"/>
        </w:rPr>
        <w:t xml:space="preserve">                         </w:t>
      </w:r>
      <w:r>
        <w:rPr>
          <w:rFonts w:hint="eastAsia" w:ascii="宋体" w:hAnsi="宋体" w:eastAsia="宋体" w:cs="宋体"/>
          <w:b/>
          <w:sz w:val="24"/>
          <w:u w:val="none"/>
        </w:rPr>
        <w:t xml:space="preserve">                          </w:t>
      </w:r>
    </w:p>
    <w:p>
      <w:pPr>
        <w:tabs>
          <w:tab w:val="left" w:pos="6117"/>
          <w:tab w:val="left" w:pos="6145"/>
        </w:tabs>
        <w:spacing w:line="360" w:lineRule="auto"/>
        <w:rPr>
          <w:rFonts w:hint="eastAsia" w:ascii="宋体" w:hAnsi="宋体" w:eastAsia="宋体" w:cs="宋体"/>
          <w:b/>
          <w:sz w:val="24"/>
          <w:u w:val="none"/>
        </w:rPr>
      </w:pPr>
      <w:r>
        <w:rPr>
          <w:rFonts w:hint="eastAsia" w:ascii="宋体" w:hAnsi="宋体" w:eastAsia="宋体" w:cs="宋体"/>
          <w:b/>
          <w:sz w:val="24"/>
          <w:u w:val="none"/>
        </w:rPr>
        <w:t>卖</w:t>
      </w:r>
      <w:r>
        <w:rPr>
          <w:rFonts w:hint="eastAsia" w:ascii="宋体" w:hAnsi="宋体" w:eastAsia="宋体" w:cs="宋体"/>
          <w:b/>
          <w:sz w:val="24"/>
          <w:u w:val="none"/>
          <w:lang w:val="en-US" w:eastAsia="zh-CN"/>
        </w:rPr>
        <w:t xml:space="preserve">    </w:t>
      </w:r>
      <w:r>
        <w:rPr>
          <w:rFonts w:hint="eastAsia" w:ascii="宋体" w:hAnsi="宋体" w:eastAsia="宋体" w:cs="宋体"/>
          <w:b/>
          <w:sz w:val="24"/>
          <w:u w:val="none"/>
        </w:rPr>
        <w:t>方：</w:t>
      </w:r>
      <w:r>
        <w:rPr>
          <w:rFonts w:hint="eastAsia" w:ascii="宋体" w:hAnsi="宋体" w:eastAsia="宋体" w:cs="宋体"/>
          <w:b/>
          <w:sz w:val="24"/>
          <w:u w:val="none"/>
          <w:lang w:val="en-US" w:eastAsia="zh-CN"/>
        </w:rPr>
        <w:t xml:space="preserve">                         </w:t>
      </w:r>
      <w:r>
        <w:rPr>
          <w:rFonts w:hint="eastAsia" w:ascii="宋体" w:hAnsi="宋体" w:eastAsia="宋体" w:cs="宋体"/>
          <w:b/>
          <w:sz w:val="24"/>
          <w:u w:val="none"/>
        </w:rPr>
        <w:t xml:space="preserve">          </w:t>
      </w:r>
      <w:r>
        <w:rPr>
          <w:rFonts w:hint="eastAsia" w:ascii="宋体" w:hAnsi="宋体" w:eastAsia="宋体" w:cs="宋体"/>
          <w:b/>
          <w:sz w:val="24"/>
          <w:u w:val="none"/>
          <w:lang w:val="en-US" w:eastAsia="zh-CN"/>
        </w:rPr>
        <w:t xml:space="preserve">               </w:t>
      </w:r>
      <w:r>
        <w:rPr>
          <w:rFonts w:hint="eastAsia" w:ascii="宋体" w:hAnsi="宋体" w:eastAsia="宋体" w:cs="宋体"/>
          <w:b/>
          <w:sz w:val="24"/>
          <w:u w:val="none"/>
        </w:rPr>
        <w:t xml:space="preserve">  </w:t>
      </w:r>
    </w:p>
    <w:p>
      <w:pPr>
        <w:tabs>
          <w:tab w:val="left" w:pos="6117"/>
          <w:tab w:val="left" w:pos="6145"/>
        </w:tabs>
        <w:spacing w:line="360" w:lineRule="auto"/>
        <w:rPr>
          <w:rFonts w:hint="eastAsia" w:ascii="宋体" w:hAnsi="宋体" w:eastAsia="宋体" w:cs="宋体"/>
          <w:b/>
          <w:sz w:val="24"/>
          <w:u w:val="none"/>
          <w:lang w:val="en-US" w:eastAsia="zh-CN"/>
        </w:rPr>
      </w:pPr>
      <w:r>
        <w:rPr>
          <w:rFonts w:hint="eastAsia" w:ascii="宋体" w:hAnsi="宋体" w:eastAsia="宋体" w:cs="宋体"/>
          <w:b/>
          <w:sz w:val="24"/>
          <w:u w:val="none"/>
        </w:rPr>
        <w:t>签订地点：</w:t>
      </w:r>
      <w:r>
        <w:rPr>
          <w:rFonts w:hint="eastAsia" w:ascii="宋体" w:hAnsi="宋体" w:eastAsia="宋体" w:cs="宋体"/>
          <w:b/>
          <w:sz w:val="24"/>
          <w:u w:val="none"/>
          <w:lang w:val="en-US" w:eastAsia="zh-CN"/>
        </w:rPr>
        <w:t xml:space="preserve">         </w:t>
      </w:r>
    </w:p>
    <w:p>
      <w:pPr>
        <w:tabs>
          <w:tab w:val="left" w:pos="6117"/>
          <w:tab w:val="left" w:pos="6145"/>
        </w:tabs>
        <w:spacing w:line="360" w:lineRule="auto"/>
        <w:rPr>
          <w:rFonts w:hint="eastAsia" w:ascii="宋体" w:hAnsi="宋体" w:eastAsia="宋体" w:cs="宋体"/>
          <w:b/>
          <w:sz w:val="24"/>
          <w:u w:val="single"/>
        </w:rPr>
      </w:pPr>
      <w:r>
        <w:rPr>
          <w:rFonts w:hint="eastAsia" w:ascii="宋体" w:hAnsi="宋体" w:eastAsia="宋体" w:cs="宋体"/>
          <w:b/>
          <w:sz w:val="24"/>
          <w:u w:val="none"/>
        </w:rPr>
        <w:t xml:space="preserve">签订时间：    </w:t>
      </w:r>
      <w:r>
        <w:rPr>
          <w:rFonts w:hint="eastAsia" w:ascii="宋体" w:hAnsi="宋体" w:eastAsia="宋体" w:cs="宋体"/>
          <w:b/>
          <w:sz w:val="24"/>
          <w:u w:val="single"/>
        </w:rPr>
        <w:t xml:space="preserve">          </w:t>
      </w:r>
    </w:p>
    <w:p>
      <w:pPr>
        <w:tabs>
          <w:tab w:val="left" w:pos="6117"/>
          <w:tab w:val="left" w:pos="6145"/>
        </w:tabs>
        <w:spacing w:line="360" w:lineRule="auto"/>
        <w:rPr>
          <w:rFonts w:hint="eastAsia" w:ascii="宋体" w:hAnsi="宋体" w:eastAsia="宋体" w:cs="宋体"/>
          <w:b/>
          <w:sz w:val="24"/>
          <w:u w:val="single"/>
        </w:rPr>
      </w:pPr>
      <w:r>
        <w:rPr>
          <w:rFonts w:hint="eastAsia" w:ascii="宋体" w:hAnsi="宋体" w:eastAsia="宋体" w:cs="宋体"/>
          <w:szCs w:val="21"/>
          <w:u w:val="single"/>
        </w:rPr>
        <w:t xml:space="preserve"> </w:t>
      </w:r>
    </w:p>
    <w:p>
      <w:pPr>
        <w:numPr>
          <w:ilvl w:val="0"/>
          <w:numId w:val="8"/>
        </w:numPr>
        <w:tabs>
          <w:tab w:val="left" w:pos="6117"/>
          <w:tab w:val="left" w:pos="6145"/>
        </w:tabs>
        <w:spacing w:line="400" w:lineRule="exact"/>
        <w:rPr>
          <w:rFonts w:hint="eastAsia" w:ascii="宋体" w:hAnsi="宋体" w:eastAsia="宋体" w:cs="宋体"/>
          <w:b/>
          <w:sz w:val="24"/>
        </w:rPr>
      </w:pPr>
      <w:r>
        <w:rPr>
          <w:rFonts w:hint="eastAsia" w:ascii="宋体" w:hAnsi="宋体" w:eastAsia="宋体" w:cs="宋体"/>
          <w:b/>
          <w:sz w:val="24"/>
        </w:rPr>
        <w:t xml:space="preserve"> 标的名称、规格、生产厂家、数量、金额</w:t>
      </w:r>
    </w:p>
    <w:p>
      <w:pPr>
        <w:numPr>
          <w:ilvl w:val="0"/>
          <w:numId w:val="0"/>
        </w:numPr>
        <w:tabs>
          <w:tab w:val="left" w:pos="6117"/>
          <w:tab w:val="left" w:pos="6145"/>
        </w:tabs>
        <w:spacing w:line="400" w:lineRule="exact"/>
        <w:jc w:val="both"/>
        <w:rPr>
          <w:rFonts w:hint="eastAsia" w:ascii="宋体" w:hAnsi="宋体" w:eastAsia="宋体" w:cs="宋体"/>
          <w:b/>
          <w:sz w:val="24"/>
        </w:rPr>
      </w:pPr>
    </w:p>
    <w:tbl>
      <w:tblPr>
        <w:tblStyle w:val="14"/>
        <w:tblW w:w="1035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2060"/>
        <w:gridCol w:w="1685"/>
        <w:gridCol w:w="1390"/>
        <w:gridCol w:w="1767"/>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jc w:val="center"/>
        </w:trPr>
        <w:tc>
          <w:tcPr>
            <w:tcW w:w="1229" w:type="dxa"/>
            <w:noWrap w:val="0"/>
            <w:vAlign w:val="center"/>
          </w:tcPr>
          <w:p>
            <w:pPr>
              <w:pStyle w:val="4"/>
              <w:numPr>
                <w:ilvl w:val="0"/>
                <w:numId w:val="0"/>
              </w:num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序号</w:t>
            </w:r>
          </w:p>
        </w:tc>
        <w:tc>
          <w:tcPr>
            <w:tcW w:w="2060" w:type="dxa"/>
            <w:noWrap w:val="0"/>
            <w:vAlign w:val="center"/>
          </w:tcPr>
          <w:p>
            <w:pPr>
              <w:pStyle w:val="4"/>
              <w:numPr>
                <w:ilvl w:val="0"/>
                <w:numId w:val="0"/>
              </w:num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品目名称</w:t>
            </w:r>
          </w:p>
        </w:tc>
        <w:tc>
          <w:tcPr>
            <w:tcW w:w="1685" w:type="dxa"/>
            <w:noWrap w:val="0"/>
            <w:vAlign w:val="center"/>
          </w:tcPr>
          <w:p>
            <w:pPr>
              <w:pStyle w:val="4"/>
              <w:numPr>
                <w:ilvl w:val="0"/>
                <w:numId w:val="0"/>
              </w:num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采购标的</w:t>
            </w:r>
          </w:p>
        </w:tc>
        <w:tc>
          <w:tcPr>
            <w:tcW w:w="1390" w:type="dxa"/>
            <w:noWrap w:val="0"/>
            <w:vAlign w:val="center"/>
          </w:tcPr>
          <w:p>
            <w:pPr>
              <w:pStyle w:val="4"/>
              <w:numPr>
                <w:ilvl w:val="0"/>
                <w:numId w:val="0"/>
              </w:num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单价</w:t>
            </w:r>
          </w:p>
          <w:p>
            <w:pPr>
              <w:pStyle w:val="4"/>
              <w:numPr>
                <w:ilvl w:val="0"/>
                <w:numId w:val="0"/>
              </w:num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（元）</w:t>
            </w:r>
          </w:p>
        </w:tc>
        <w:tc>
          <w:tcPr>
            <w:tcW w:w="1767" w:type="dxa"/>
            <w:noWrap w:val="0"/>
            <w:vAlign w:val="center"/>
          </w:tcPr>
          <w:p>
            <w:pPr>
              <w:pStyle w:val="4"/>
              <w:numPr>
                <w:ilvl w:val="0"/>
                <w:numId w:val="0"/>
              </w:numPr>
              <w:jc w:val="center"/>
              <w:rPr>
                <w:rFonts w:hint="eastAsia" w:ascii="宋体" w:hAnsi="宋体" w:eastAsia="宋体" w:cs="宋体"/>
                <w:b/>
                <w:bCs/>
                <w:sz w:val="24"/>
                <w:szCs w:val="24"/>
                <w:vertAlign w:val="baseline"/>
              </w:rPr>
            </w:pPr>
            <w:r>
              <w:rPr>
                <w:rFonts w:hint="eastAsia" w:ascii="宋体" w:hAnsi="宋体" w:eastAsia="宋体" w:cs="宋体"/>
                <w:b/>
                <w:bCs/>
                <w:sz w:val="24"/>
                <w:szCs w:val="24"/>
                <w:vertAlign w:val="baseline"/>
                <w:lang w:eastAsia="zh-CN"/>
              </w:rPr>
              <w:t>数量（张）</w:t>
            </w:r>
          </w:p>
        </w:tc>
        <w:tc>
          <w:tcPr>
            <w:tcW w:w="2221" w:type="dxa"/>
            <w:noWrap w:val="0"/>
            <w:vAlign w:val="center"/>
          </w:tcPr>
          <w:p>
            <w:pPr>
              <w:pStyle w:val="4"/>
              <w:numPr>
                <w:ilvl w:val="0"/>
                <w:numId w:val="0"/>
              </w:num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总金额（元）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jc w:val="center"/>
        </w:trPr>
        <w:tc>
          <w:tcPr>
            <w:tcW w:w="1229" w:type="dxa"/>
            <w:noWrap w:val="0"/>
            <w:vAlign w:val="center"/>
          </w:tcPr>
          <w:p>
            <w:pPr>
              <w:pStyle w:val="4"/>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1</w:t>
            </w:r>
          </w:p>
        </w:tc>
        <w:tc>
          <w:tcPr>
            <w:tcW w:w="2060" w:type="dxa"/>
            <w:noWrap w:val="0"/>
            <w:vAlign w:val="center"/>
          </w:tcPr>
          <w:p>
            <w:pPr>
              <w:pStyle w:val="4"/>
              <w:numPr>
                <w:ilvl w:val="0"/>
                <w:numId w:val="0"/>
              </w:num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汽油</w:t>
            </w:r>
          </w:p>
        </w:tc>
        <w:tc>
          <w:tcPr>
            <w:tcW w:w="1685" w:type="dxa"/>
            <w:noWrap w:val="0"/>
            <w:vAlign w:val="center"/>
          </w:tcPr>
          <w:p>
            <w:pPr>
              <w:pStyle w:val="4"/>
              <w:numPr>
                <w:ilvl w:val="0"/>
                <w:numId w:val="0"/>
              </w:num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加油卡</w:t>
            </w:r>
          </w:p>
        </w:tc>
        <w:tc>
          <w:tcPr>
            <w:tcW w:w="1390" w:type="dxa"/>
            <w:noWrap w:val="0"/>
            <w:vAlign w:val="center"/>
          </w:tcPr>
          <w:p>
            <w:pPr>
              <w:pStyle w:val="4"/>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50</w:t>
            </w:r>
          </w:p>
        </w:tc>
        <w:tc>
          <w:tcPr>
            <w:tcW w:w="1767" w:type="dxa"/>
            <w:noWrap w:val="0"/>
            <w:vAlign w:val="center"/>
          </w:tcPr>
          <w:p>
            <w:pPr>
              <w:pStyle w:val="4"/>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16000</w:t>
            </w:r>
          </w:p>
        </w:tc>
        <w:tc>
          <w:tcPr>
            <w:tcW w:w="2221" w:type="dxa"/>
            <w:noWrap w:val="0"/>
            <w:vAlign w:val="center"/>
          </w:tcPr>
          <w:p>
            <w:pPr>
              <w:pStyle w:val="4"/>
              <w:numPr>
                <w:ilvl w:val="0"/>
                <w:numId w:val="0"/>
              </w:numPr>
              <w:ind w:left="0" w:leftChars="0" w:firstLine="0" w:firstLineChars="0"/>
              <w:jc w:val="center"/>
              <w:rPr>
                <w:rFonts w:hint="eastAsia" w:ascii="宋体" w:hAnsi="宋体" w:eastAsia="宋体" w:cs="宋体"/>
                <w:b/>
                <w:bCs/>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jc w:val="center"/>
        </w:trPr>
        <w:tc>
          <w:tcPr>
            <w:tcW w:w="1229" w:type="dxa"/>
            <w:noWrap w:val="0"/>
            <w:vAlign w:val="center"/>
          </w:tcPr>
          <w:p>
            <w:pPr>
              <w:pStyle w:val="4"/>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2</w:t>
            </w:r>
          </w:p>
        </w:tc>
        <w:tc>
          <w:tcPr>
            <w:tcW w:w="2060" w:type="dxa"/>
            <w:noWrap w:val="0"/>
            <w:vAlign w:val="center"/>
          </w:tcPr>
          <w:p>
            <w:pPr>
              <w:pStyle w:val="4"/>
              <w:numPr>
                <w:ilvl w:val="0"/>
                <w:numId w:val="0"/>
              </w:numPr>
              <w:ind w:left="0" w:leftChars="0" w:firstLine="0" w:firstLineChars="0"/>
              <w:jc w:val="center"/>
              <w:rPr>
                <w:rFonts w:hint="eastAsia" w:ascii="宋体" w:hAnsi="宋体" w:eastAsia="宋体" w:cs="宋体"/>
                <w:b/>
                <w:bCs/>
                <w:kern w:val="0"/>
                <w:sz w:val="24"/>
                <w:szCs w:val="24"/>
                <w:vertAlign w:val="baseline"/>
                <w:lang w:val="en-US" w:eastAsia="zh-CN" w:bidi="ar-SA"/>
              </w:rPr>
            </w:pPr>
            <w:r>
              <w:rPr>
                <w:rFonts w:hint="eastAsia" w:ascii="宋体" w:hAnsi="宋体" w:eastAsia="宋体" w:cs="宋体"/>
                <w:b/>
                <w:bCs/>
                <w:sz w:val="24"/>
                <w:szCs w:val="24"/>
                <w:vertAlign w:val="baseline"/>
                <w:lang w:eastAsia="zh-CN"/>
              </w:rPr>
              <w:t>汽油</w:t>
            </w:r>
          </w:p>
        </w:tc>
        <w:tc>
          <w:tcPr>
            <w:tcW w:w="1685" w:type="dxa"/>
            <w:noWrap w:val="0"/>
            <w:vAlign w:val="center"/>
          </w:tcPr>
          <w:p>
            <w:pPr>
              <w:pStyle w:val="4"/>
              <w:numPr>
                <w:ilvl w:val="0"/>
                <w:numId w:val="0"/>
              </w:numPr>
              <w:ind w:left="0" w:leftChars="0" w:firstLine="0" w:firstLineChars="0"/>
              <w:jc w:val="center"/>
              <w:rPr>
                <w:rFonts w:hint="eastAsia" w:ascii="宋体" w:hAnsi="宋体" w:eastAsia="宋体" w:cs="宋体"/>
                <w:b/>
                <w:bCs/>
                <w:kern w:val="0"/>
                <w:sz w:val="24"/>
                <w:szCs w:val="24"/>
                <w:vertAlign w:val="baseline"/>
                <w:lang w:val="en-US" w:eastAsia="zh-CN" w:bidi="ar-SA"/>
              </w:rPr>
            </w:pPr>
            <w:r>
              <w:rPr>
                <w:rFonts w:hint="eastAsia" w:ascii="宋体" w:hAnsi="宋体" w:eastAsia="宋体" w:cs="宋体"/>
                <w:b/>
                <w:bCs/>
                <w:sz w:val="24"/>
                <w:szCs w:val="24"/>
                <w:vertAlign w:val="baseline"/>
                <w:lang w:eastAsia="zh-CN"/>
              </w:rPr>
              <w:t>加油卡</w:t>
            </w:r>
          </w:p>
        </w:tc>
        <w:tc>
          <w:tcPr>
            <w:tcW w:w="1390" w:type="dxa"/>
            <w:noWrap w:val="0"/>
            <w:vAlign w:val="center"/>
          </w:tcPr>
          <w:p>
            <w:pPr>
              <w:pStyle w:val="4"/>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100</w:t>
            </w:r>
          </w:p>
        </w:tc>
        <w:tc>
          <w:tcPr>
            <w:tcW w:w="1767" w:type="dxa"/>
            <w:noWrap w:val="0"/>
            <w:vAlign w:val="center"/>
          </w:tcPr>
          <w:p>
            <w:pPr>
              <w:pStyle w:val="4"/>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b/>
                <w:bCs/>
                <w:sz w:val="24"/>
                <w:szCs w:val="24"/>
                <w:vertAlign w:val="baseline"/>
                <w:lang w:val="en-US" w:eastAsia="zh-CN"/>
              </w:rPr>
              <w:t>4000</w:t>
            </w:r>
          </w:p>
        </w:tc>
        <w:tc>
          <w:tcPr>
            <w:tcW w:w="2221" w:type="dxa"/>
            <w:noWrap w:val="0"/>
            <w:vAlign w:val="center"/>
          </w:tcPr>
          <w:p>
            <w:pPr>
              <w:pStyle w:val="4"/>
              <w:numPr>
                <w:ilvl w:val="0"/>
                <w:numId w:val="0"/>
              </w:numPr>
              <w:ind w:left="0" w:leftChars="0" w:firstLine="0" w:firstLineChars="0"/>
              <w:jc w:val="center"/>
              <w:rPr>
                <w:rFonts w:hint="eastAsia" w:ascii="宋体" w:hAnsi="宋体" w:eastAsia="宋体" w:cs="宋体"/>
                <w:b/>
                <w:bCs/>
                <w:kern w:val="0"/>
                <w:sz w:val="24"/>
                <w:szCs w:val="24"/>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jc w:val="center"/>
        </w:trPr>
        <w:tc>
          <w:tcPr>
            <w:tcW w:w="1229" w:type="dxa"/>
            <w:noWrap w:val="0"/>
            <w:vAlign w:val="center"/>
          </w:tcPr>
          <w:p>
            <w:pPr>
              <w:pStyle w:val="4"/>
              <w:numPr>
                <w:ilvl w:val="0"/>
                <w:numId w:val="0"/>
              </w:numPr>
              <w:jc w:val="center"/>
              <w:rPr>
                <w:rFonts w:hint="eastAsia" w:ascii="宋体" w:hAnsi="宋体" w:eastAsia="宋体" w:cs="宋体"/>
                <w:b/>
                <w:bCs/>
                <w:sz w:val="24"/>
                <w:szCs w:val="24"/>
                <w:vertAlign w:val="baseline"/>
                <w:lang w:val="en-US" w:eastAsia="zh-CN"/>
              </w:rPr>
            </w:pPr>
          </w:p>
        </w:tc>
        <w:tc>
          <w:tcPr>
            <w:tcW w:w="2060" w:type="dxa"/>
            <w:noWrap w:val="0"/>
            <w:vAlign w:val="center"/>
          </w:tcPr>
          <w:p>
            <w:pPr>
              <w:pStyle w:val="4"/>
              <w:numPr>
                <w:ilvl w:val="0"/>
                <w:numId w:val="0"/>
              </w:numPr>
              <w:jc w:val="center"/>
              <w:rPr>
                <w:rFonts w:hint="eastAsia" w:ascii="宋体" w:hAnsi="宋体" w:eastAsia="宋体" w:cs="宋体"/>
                <w:b/>
                <w:bCs/>
                <w:sz w:val="24"/>
                <w:szCs w:val="24"/>
                <w:vertAlign w:val="baseline"/>
                <w:lang w:eastAsia="zh-CN"/>
              </w:rPr>
            </w:pPr>
            <w:r>
              <w:rPr>
                <w:rFonts w:hint="eastAsia" w:ascii="宋体" w:hAnsi="宋体" w:eastAsia="宋体" w:cs="宋体"/>
                <w:b/>
                <w:bCs/>
                <w:sz w:val="24"/>
                <w:szCs w:val="24"/>
                <w:vertAlign w:val="baseline"/>
                <w:lang w:eastAsia="zh-CN"/>
              </w:rPr>
              <w:t>合</w:t>
            </w:r>
            <w:r>
              <w:rPr>
                <w:rFonts w:hint="eastAsia" w:ascii="宋体" w:hAnsi="宋体" w:eastAsia="宋体" w:cs="宋体"/>
                <w:b/>
                <w:bCs/>
                <w:sz w:val="24"/>
                <w:szCs w:val="24"/>
                <w:vertAlign w:val="baseline"/>
                <w:lang w:val="en-US" w:eastAsia="zh-CN"/>
              </w:rPr>
              <w:t xml:space="preserve"> </w:t>
            </w:r>
            <w:r>
              <w:rPr>
                <w:rFonts w:hint="eastAsia" w:ascii="宋体" w:hAnsi="宋体" w:eastAsia="宋体" w:cs="宋体"/>
                <w:b/>
                <w:bCs/>
                <w:sz w:val="24"/>
                <w:szCs w:val="24"/>
                <w:vertAlign w:val="baseline"/>
                <w:lang w:eastAsia="zh-CN"/>
              </w:rPr>
              <w:t>计</w:t>
            </w:r>
          </w:p>
        </w:tc>
        <w:tc>
          <w:tcPr>
            <w:tcW w:w="4842" w:type="dxa"/>
            <w:gridSpan w:val="3"/>
            <w:noWrap w:val="0"/>
            <w:vAlign w:val="center"/>
          </w:tcPr>
          <w:p>
            <w:pPr>
              <w:pStyle w:val="4"/>
              <w:numPr>
                <w:ilvl w:val="0"/>
                <w:numId w:val="0"/>
              </w:numPr>
              <w:jc w:val="center"/>
              <w:rPr>
                <w:rFonts w:hint="eastAsia" w:ascii="宋体" w:hAnsi="宋体" w:eastAsia="宋体" w:cs="宋体"/>
                <w:b/>
                <w:bCs/>
                <w:sz w:val="24"/>
                <w:szCs w:val="24"/>
                <w:vertAlign w:val="baseline"/>
                <w:lang w:val="en-US" w:eastAsia="zh-CN"/>
              </w:rPr>
            </w:pPr>
            <w:r>
              <w:rPr>
                <w:rFonts w:hint="eastAsia" w:ascii="宋体" w:hAnsi="宋体" w:eastAsia="宋体" w:cs="宋体"/>
                <w:color w:val="FF0000"/>
                <w:sz w:val="21"/>
                <w:szCs w:val="16"/>
              </w:rPr>
              <w:t>此合同为开口合同，最终结算以实际</w:t>
            </w:r>
            <w:r>
              <w:rPr>
                <w:rFonts w:hint="eastAsia" w:ascii="宋体" w:hAnsi="宋体" w:eastAsia="宋体" w:cs="宋体"/>
                <w:color w:val="FF0000"/>
                <w:sz w:val="21"/>
                <w:szCs w:val="16"/>
                <w:lang w:eastAsia="zh-CN"/>
              </w:rPr>
              <w:t>汽油卡面值总额</w:t>
            </w:r>
            <w:r>
              <w:rPr>
                <w:rFonts w:hint="eastAsia" w:ascii="宋体" w:hAnsi="宋体" w:eastAsia="宋体" w:cs="宋体"/>
                <w:color w:val="FF0000"/>
                <w:sz w:val="21"/>
                <w:szCs w:val="16"/>
              </w:rPr>
              <w:t>为准</w:t>
            </w:r>
          </w:p>
        </w:tc>
        <w:tc>
          <w:tcPr>
            <w:tcW w:w="2221" w:type="dxa"/>
            <w:noWrap w:val="0"/>
            <w:vAlign w:val="center"/>
          </w:tcPr>
          <w:p>
            <w:pPr>
              <w:pStyle w:val="4"/>
              <w:numPr>
                <w:ilvl w:val="0"/>
                <w:numId w:val="0"/>
              </w:numPr>
              <w:jc w:val="center"/>
              <w:rPr>
                <w:rFonts w:hint="eastAsia" w:ascii="宋体" w:hAnsi="宋体" w:eastAsia="宋体" w:cs="宋体"/>
                <w:b/>
                <w:bCs/>
                <w:sz w:val="24"/>
                <w:szCs w:val="24"/>
                <w:vertAlign w:val="baseline"/>
                <w:lang w:val="en-US" w:eastAsia="zh-CN"/>
              </w:rPr>
            </w:pPr>
          </w:p>
        </w:tc>
      </w:tr>
    </w:tbl>
    <w:p>
      <w:pPr>
        <w:numPr>
          <w:ilvl w:val="0"/>
          <w:numId w:val="0"/>
        </w:numPr>
        <w:tabs>
          <w:tab w:val="left" w:pos="6117"/>
          <w:tab w:val="left" w:pos="6145"/>
        </w:tabs>
        <w:spacing w:line="400" w:lineRule="exact"/>
        <w:jc w:val="both"/>
        <w:rPr>
          <w:rFonts w:hint="eastAsia" w:ascii="宋体" w:hAnsi="宋体" w:eastAsia="宋体" w:cs="宋体"/>
          <w:b/>
          <w:sz w:val="24"/>
        </w:rPr>
      </w:pPr>
    </w:p>
    <w:p>
      <w:pPr>
        <w:spacing w:line="520" w:lineRule="exact"/>
        <w:rPr>
          <w:rFonts w:hint="eastAsia" w:ascii="宋体" w:hAnsi="宋体" w:eastAsia="宋体" w:cs="宋体"/>
          <w:b/>
          <w:color w:val="FF0000"/>
          <w:sz w:val="24"/>
          <w:lang w:eastAsia="zh-CN"/>
        </w:rPr>
      </w:pPr>
      <w:r>
        <w:rPr>
          <w:rFonts w:hint="eastAsia" w:ascii="宋体" w:hAnsi="宋体" w:eastAsia="宋体" w:cs="宋体"/>
          <w:b/>
          <w:color w:val="FF0000"/>
          <w:sz w:val="24"/>
        </w:rPr>
        <w:t>注：暂估合同总金额</w:t>
      </w:r>
      <w:r>
        <w:rPr>
          <w:rFonts w:hint="eastAsia" w:ascii="宋体" w:hAnsi="宋体" w:eastAsia="宋体" w:cs="宋体"/>
          <w:b/>
          <w:color w:val="FF0000"/>
          <w:sz w:val="24"/>
          <w:lang w:eastAsia="zh-CN"/>
        </w:rPr>
        <w:t>为</w:t>
      </w:r>
      <w:r>
        <w:rPr>
          <w:rFonts w:hint="eastAsia" w:ascii="宋体" w:hAnsi="宋体" w:eastAsia="宋体" w:cs="宋体"/>
          <w:b/>
          <w:color w:val="FF0000"/>
          <w:sz w:val="24"/>
        </w:rPr>
        <w:t>含税</w:t>
      </w:r>
      <w:r>
        <w:rPr>
          <w:rFonts w:hint="eastAsia" w:ascii="宋体" w:hAnsi="宋体" w:eastAsia="宋体" w:cs="宋体"/>
          <w:b/>
          <w:color w:val="FF0000"/>
          <w:sz w:val="24"/>
          <w:lang w:eastAsia="zh-CN"/>
        </w:rPr>
        <w:t>：</w:t>
      </w:r>
      <w:r>
        <w:rPr>
          <w:rFonts w:hint="eastAsia" w:ascii="宋体" w:hAnsi="宋体" w:eastAsia="宋体" w:cs="宋体"/>
          <w:b/>
          <w:color w:val="FF0000"/>
          <w:sz w:val="24"/>
          <w:lang w:val="en-US" w:eastAsia="zh-CN"/>
        </w:rPr>
        <w:t>1200000.00</w:t>
      </w:r>
      <w:r>
        <w:rPr>
          <w:rFonts w:hint="eastAsia" w:ascii="宋体" w:hAnsi="宋体" w:eastAsia="宋体" w:cs="宋体"/>
          <w:b/>
          <w:color w:val="FF0000"/>
          <w:sz w:val="24"/>
        </w:rPr>
        <w:t>元，</w:t>
      </w:r>
      <w:r>
        <w:rPr>
          <w:rFonts w:hint="eastAsia" w:ascii="宋体" w:hAnsi="宋体" w:eastAsia="宋体" w:cs="宋体"/>
          <w:color w:val="FF0000"/>
          <w:sz w:val="24"/>
        </w:rPr>
        <w:t>最终结算以实际</w:t>
      </w:r>
      <w:r>
        <w:rPr>
          <w:rFonts w:hint="eastAsia" w:ascii="宋体" w:hAnsi="宋体" w:eastAsia="宋体" w:cs="宋体"/>
          <w:color w:val="FF0000"/>
          <w:sz w:val="24"/>
          <w:lang w:eastAsia="zh-CN"/>
        </w:rPr>
        <w:t>汽油卡面值总额</w:t>
      </w:r>
      <w:r>
        <w:rPr>
          <w:rFonts w:hint="eastAsia" w:ascii="宋体" w:hAnsi="宋体" w:eastAsia="宋体" w:cs="宋体"/>
          <w:color w:val="FF0000"/>
          <w:sz w:val="24"/>
        </w:rPr>
        <w:t>为准</w:t>
      </w:r>
      <w:r>
        <w:rPr>
          <w:rFonts w:hint="eastAsia" w:ascii="宋体" w:hAnsi="宋体" w:eastAsia="宋体" w:cs="宋体"/>
          <w:color w:val="FF0000"/>
          <w:sz w:val="24"/>
          <w:lang w:eastAsia="zh-CN"/>
        </w:rPr>
        <w:t>。</w:t>
      </w:r>
    </w:p>
    <w:p>
      <w:pPr>
        <w:spacing w:line="520" w:lineRule="exact"/>
        <w:rPr>
          <w:rFonts w:hint="eastAsia" w:ascii="宋体" w:hAnsi="宋体" w:eastAsia="宋体" w:cs="宋体"/>
          <w:b/>
          <w:color w:val="FF0000"/>
          <w:sz w:val="24"/>
        </w:rPr>
      </w:pPr>
      <w:r>
        <w:rPr>
          <w:rFonts w:hint="eastAsia" w:ascii="宋体" w:hAnsi="宋体" w:eastAsia="宋体" w:cs="宋体"/>
          <w:b/>
          <w:color w:val="FF0000"/>
          <w:sz w:val="24"/>
        </w:rPr>
        <w:t>第二条  质量标准</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卖方提供所有产品性能指标必须符合国标或者行业要求。</w:t>
      </w:r>
    </w:p>
    <w:p>
      <w:pPr>
        <w:spacing w:line="520" w:lineRule="exact"/>
        <w:rPr>
          <w:rFonts w:hint="eastAsia" w:ascii="宋体" w:hAnsi="宋体" w:eastAsia="宋体" w:cs="宋体"/>
          <w:b/>
          <w:sz w:val="24"/>
        </w:rPr>
      </w:pPr>
      <w:r>
        <w:rPr>
          <w:rFonts w:hint="eastAsia" w:ascii="宋体" w:hAnsi="宋体" w:eastAsia="宋体" w:cs="宋体"/>
          <w:b/>
          <w:sz w:val="24"/>
        </w:rPr>
        <w:t xml:space="preserve">第三条  质保期 </w:t>
      </w:r>
    </w:p>
    <w:p>
      <w:pPr>
        <w:spacing w:line="520" w:lineRule="exact"/>
        <w:ind w:firstLine="480" w:firstLineChars="200"/>
        <w:rPr>
          <w:rFonts w:hint="eastAsia" w:ascii="宋体" w:hAnsi="宋体" w:eastAsia="宋体" w:cs="宋体"/>
          <w:sz w:val="24"/>
          <w:u w:val="single"/>
        </w:rPr>
      </w:pPr>
      <w:r>
        <w:rPr>
          <w:rFonts w:hint="eastAsia" w:ascii="宋体" w:hAnsi="宋体" w:eastAsia="宋体" w:cs="宋体"/>
          <w:sz w:val="24"/>
        </w:rPr>
        <w:t>自产品使用之日起</w:t>
      </w:r>
      <w:r>
        <w:rPr>
          <w:rFonts w:hint="eastAsia" w:ascii="宋体" w:hAnsi="宋体" w:eastAsia="宋体" w:cs="宋体"/>
          <w:sz w:val="24"/>
          <w:u w:val="single"/>
        </w:rPr>
        <w:t xml:space="preserve"> </w:t>
      </w:r>
      <w:r>
        <w:rPr>
          <w:rFonts w:hint="eastAsia" w:ascii="宋体" w:hAnsi="宋体" w:eastAsia="宋体" w:cs="宋体"/>
          <w:sz w:val="24"/>
          <w:u w:val="single"/>
          <w:lang w:val="en-US" w:eastAsia="zh-CN"/>
        </w:rPr>
        <w:t>/</w:t>
      </w:r>
      <w:r>
        <w:rPr>
          <w:rFonts w:hint="eastAsia" w:ascii="宋体" w:hAnsi="宋体" w:eastAsia="宋体" w:cs="宋体"/>
          <w:sz w:val="24"/>
          <w:u w:val="single"/>
        </w:rPr>
        <w:t>个</w:t>
      </w:r>
      <w:r>
        <w:rPr>
          <w:rFonts w:hint="eastAsia" w:ascii="宋体" w:hAnsi="宋体" w:eastAsia="宋体" w:cs="宋体"/>
          <w:sz w:val="24"/>
        </w:rPr>
        <w:t>月。</w:t>
      </w:r>
    </w:p>
    <w:p>
      <w:pPr>
        <w:spacing w:line="520" w:lineRule="exact"/>
        <w:rPr>
          <w:rFonts w:hint="eastAsia" w:ascii="宋体" w:hAnsi="宋体" w:eastAsia="宋体" w:cs="宋体"/>
          <w:b/>
          <w:sz w:val="24"/>
        </w:rPr>
      </w:pPr>
      <w:r>
        <w:rPr>
          <w:rFonts w:hint="eastAsia" w:ascii="宋体" w:hAnsi="宋体" w:eastAsia="宋体" w:cs="宋体"/>
          <w:b/>
          <w:sz w:val="24"/>
        </w:rPr>
        <w:t>第四条  交货时间、地点、及费用负担</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1、交货时间及数量：在双方约定的时间内，由买方将货款汇入双方约定账户，并向卖方提供</w:t>
      </w:r>
      <w:r>
        <w:rPr>
          <w:rFonts w:hint="eastAsia" w:ascii="宋体" w:hAnsi="宋体" w:eastAsia="宋体" w:cs="宋体"/>
          <w:color w:val="FF0000"/>
          <w:sz w:val="24"/>
          <w:lang w:eastAsia="zh-CN"/>
        </w:rPr>
        <w:t>相应面值汽油卡</w:t>
      </w:r>
      <w:r>
        <w:rPr>
          <w:rFonts w:hint="eastAsia" w:ascii="宋体" w:hAnsi="宋体" w:eastAsia="宋体" w:cs="宋体"/>
          <w:sz w:val="24"/>
        </w:rPr>
        <w:t>。</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2、交货地点：卖方下属的加油站。</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3、运输方式：买方自提。</w:t>
      </w:r>
    </w:p>
    <w:p>
      <w:pPr>
        <w:spacing w:line="520" w:lineRule="exact"/>
        <w:rPr>
          <w:rFonts w:hint="eastAsia" w:ascii="宋体" w:hAnsi="宋体" w:eastAsia="宋体" w:cs="宋体"/>
          <w:b/>
          <w:sz w:val="24"/>
        </w:rPr>
      </w:pPr>
      <w:r>
        <w:rPr>
          <w:rFonts w:hint="eastAsia" w:ascii="宋体" w:hAnsi="宋体" w:eastAsia="宋体" w:cs="宋体"/>
          <w:b/>
          <w:sz w:val="24"/>
        </w:rPr>
        <w:t>第五条  验收标准、方法</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1.买方自提时，由提货人及卖方业务员共同确认提货品种及数量。卖方承诺所供产品均为合格产品。</w:t>
      </w:r>
    </w:p>
    <w:p>
      <w:pPr>
        <w:spacing w:line="520" w:lineRule="exact"/>
        <w:ind w:firstLine="480" w:firstLineChars="200"/>
        <w:rPr>
          <w:rFonts w:hint="eastAsia" w:ascii="宋体" w:hAnsi="宋体" w:eastAsia="宋体" w:cs="宋体"/>
          <w:color w:val="FF0000"/>
          <w:sz w:val="24"/>
        </w:rPr>
      </w:pPr>
      <w:r>
        <w:rPr>
          <w:rFonts w:hint="eastAsia" w:ascii="宋体" w:hAnsi="宋体" w:eastAsia="宋体" w:cs="宋体"/>
          <w:color w:val="FF0000"/>
          <w:sz w:val="24"/>
        </w:rPr>
        <w:t>2.每次加油150元以上都可免费进行自动洗车服务。</w:t>
      </w:r>
    </w:p>
    <w:p>
      <w:pPr>
        <w:spacing w:line="520" w:lineRule="exact"/>
        <w:rPr>
          <w:rFonts w:hint="eastAsia" w:ascii="宋体" w:hAnsi="宋体" w:eastAsia="宋体" w:cs="宋体"/>
          <w:b/>
          <w:sz w:val="24"/>
        </w:rPr>
      </w:pPr>
      <w:r>
        <w:rPr>
          <w:rFonts w:hint="eastAsia" w:ascii="宋体" w:hAnsi="宋体" w:eastAsia="宋体" w:cs="宋体"/>
          <w:b/>
          <w:sz w:val="24"/>
        </w:rPr>
        <w:t>第六条  结算方式及付款期限</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1、结算方式：预付款结算，买方以电汇方式转账至卖方账户。</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结算单据：卖方按照国家税务总局《关于加油站IC卡发票开具的管理规定》，在每个会计期间，根据卖方管控机内该单位各IC卡加油消费记录，按实际加油升数及金额，汇总出结算明细单，经买方库管员和接收人核对签字确认后，开具13%增值税专用发票；</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 xml:space="preserve"> 3、结算余额：买方汇入卖方预付款项金额，可在“预付账款——</w:t>
      </w:r>
      <w:r>
        <w:rPr>
          <w:rFonts w:hint="eastAsia" w:ascii="宋体" w:hAnsi="宋体" w:eastAsia="宋体" w:cs="宋体"/>
          <w:sz w:val="24"/>
          <w:u w:val="single"/>
          <w:lang w:val="en-US" w:eastAsia="zh-CN"/>
        </w:rPr>
        <w:t xml:space="preserve">       *      </w:t>
      </w:r>
      <w:r>
        <w:rPr>
          <w:rFonts w:hint="eastAsia" w:ascii="宋体" w:hAnsi="宋体" w:eastAsia="宋体" w:cs="宋体"/>
          <w:sz w:val="24"/>
        </w:rPr>
        <w:t>”专户会计核算。月底开具的发票，冲减该账户反映，余额在“预付账款——中石化销售有限公司陕西铜川石油分公司IC卡户”体现；至合同执行完毕时若有余额，卖方应无条件全额退回买方账户。</w:t>
      </w:r>
    </w:p>
    <w:p>
      <w:pPr>
        <w:spacing w:line="520" w:lineRule="exact"/>
        <w:rPr>
          <w:rFonts w:hint="eastAsia" w:ascii="宋体" w:hAnsi="宋体" w:eastAsia="宋体" w:cs="宋体"/>
          <w:b/>
          <w:sz w:val="24"/>
        </w:rPr>
      </w:pPr>
      <w:r>
        <w:rPr>
          <w:rFonts w:hint="eastAsia" w:ascii="宋体" w:hAnsi="宋体" w:eastAsia="宋体" w:cs="宋体"/>
          <w:b/>
          <w:sz w:val="24"/>
        </w:rPr>
        <w:t>第七条  双方合作方式</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买方在卖方办理加油IC卡主卡，按照实际消费金额在次日卖方按照3%返利给买方加油卡，且买方可享受加油站当日会员活动价以及各项优惠活动， 返利仅限于价格优惠，不影响结算数量。</w:t>
      </w:r>
    </w:p>
    <w:p>
      <w:pPr>
        <w:spacing w:line="520" w:lineRule="exact"/>
        <w:rPr>
          <w:rFonts w:hint="eastAsia" w:ascii="宋体" w:hAnsi="宋体" w:eastAsia="宋体" w:cs="宋体"/>
          <w:b/>
          <w:sz w:val="24"/>
        </w:rPr>
      </w:pPr>
      <w:r>
        <w:rPr>
          <w:rFonts w:hint="eastAsia" w:ascii="宋体" w:hAnsi="宋体" w:eastAsia="宋体" w:cs="宋体"/>
          <w:b/>
          <w:sz w:val="24"/>
        </w:rPr>
        <w:t>第八条  双方责任</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 IC卡主卡保管由卖方负责。</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 xml:space="preserve"> 2.IC卡限车号加油，买方人员不得为其他车号车辆加油。</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3.卖方员工若和买方司机用卡套现，发现一起，双方均对违纪员工辞退。</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4. 卖方每月按与买方约定的时间按卡号，向买方提供一份该会计期间该车的具体加油详细清单，供买方审核。</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5.卖方对买方各卡内的余额及时给予提醒，买方应在卡内金额不足下次加油时，及时充值。由于IC卡非透支卡，买方应及时对IC卡充值，因余额不够影响加油，卖方不承担责任。</w:t>
      </w:r>
    </w:p>
    <w:p>
      <w:pPr>
        <w:spacing w:line="520" w:lineRule="exact"/>
        <w:ind w:firstLine="480" w:firstLineChars="200"/>
        <w:rPr>
          <w:rFonts w:hint="eastAsia" w:ascii="宋体" w:hAnsi="宋体" w:eastAsia="宋体" w:cs="宋体"/>
          <w:b/>
          <w:sz w:val="24"/>
        </w:rPr>
      </w:pPr>
      <w:r>
        <w:rPr>
          <w:rFonts w:hint="eastAsia" w:ascii="宋体" w:hAnsi="宋体" w:eastAsia="宋体" w:cs="宋体"/>
          <w:sz w:val="24"/>
        </w:rPr>
        <w:t>6、每遇价格调整，卖方向买方提供盖有公章的上级公司的价格调整通知。</w:t>
      </w:r>
    </w:p>
    <w:p>
      <w:pPr>
        <w:spacing w:line="520" w:lineRule="exact"/>
        <w:rPr>
          <w:rFonts w:hint="eastAsia" w:ascii="宋体" w:hAnsi="宋体" w:eastAsia="宋体" w:cs="宋体"/>
          <w:b/>
          <w:sz w:val="24"/>
        </w:rPr>
      </w:pPr>
      <w:r>
        <w:rPr>
          <w:rFonts w:hint="eastAsia" w:ascii="宋体" w:hAnsi="宋体" w:eastAsia="宋体" w:cs="宋体"/>
          <w:b/>
          <w:sz w:val="24"/>
        </w:rPr>
        <w:t>第九条   违约责任</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1、如卖方没有按照合同约定的时间完成款项分配，影响到买方提货，卖方应按日承担本次货款总额百分之</w:t>
      </w:r>
      <w:r>
        <w:rPr>
          <w:rFonts w:hint="eastAsia" w:ascii="宋体" w:hAnsi="宋体" w:eastAsia="宋体" w:cs="宋体"/>
          <w:sz w:val="24"/>
          <w:u w:val="single"/>
        </w:rPr>
        <w:t>零点叁</w:t>
      </w:r>
      <w:r>
        <w:rPr>
          <w:rFonts w:hint="eastAsia" w:ascii="宋体" w:hAnsi="宋体" w:eastAsia="宋体" w:cs="宋体"/>
          <w:sz w:val="24"/>
        </w:rPr>
        <w:t>（0.3%）的逾期违约金，直至卖方完成款项分配、买方可提货时止。逾期违约金总额一旦达到合同总价百分之</w:t>
      </w:r>
      <w:r>
        <w:rPr>
          <w:rFonts w:hint="eastAsia" w:ascii="宋体" w:hAnsi="宋体" w:eastAsia="宋体" w:cs="宋体"/>
          <w:sz w:val="24"/>
          <w:u w:val="single"/>
        </w:rPr>
        <w:t>伍</w:t>
      </w:r>
      <w:r>
        <w:rPr>
          <w:rFonts w:hint="eastAsia" w:ascii="宋体" w:hAnsi="宋体" w:eastAsia="宋体" w:cs="宋体"/>
          <w:sz w:val="24"/>
        </w:rPr>
        <w:t>（5%） ，买方有权单方解除合同，买方解除合同时，卖方应承担合同总价百分之</w:t>
      </w:r>
      <w:r>
        <w:rPr>
          <w:rFonts w:hint="eastAsia" w:ascii="宋体" w:hAnsi="宋体" w:eastAsia="宋体" w:cs="宋体"/>
          <w:sz w:val="24"/>
          <w:u w:val="single"/>
        </w:rPr>
        <w:t>伍（5%）</w:t>
      </w:r>
      <w:r>
        <w:rPr>
          <w:rFonts w:hint="eastAsia" w:ascii="宋体" w:hAnsi="宋体" w:eastAsia="宋体" w:cs="宋体"/>
          <w:sz w:val="24"/>
        </w:rPr>
        <w:t>违约金。</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2、卖方交付的产品数量、规格、型号、质量不符合合同约定的，由卖方负责包换包退，并承担因调换或退货而发生的所有费用。因调换逾期者按逾期交货处理。因逾期交货给买方造成的直接和间接损失应由卖方负赔偿责任。</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3、若出现产品质量问题，由双方共同取样，送检至双方认可的第三方检验并出具检验结果，确因质量问题造成我方车辆损坏的，由卖方承担赔偿责任。</w:t>
      </w:r>
    </w:p>
    <w:p>
      <w:pPr>
        <w:spacing w:line="520" w:lineRule="exact"/>
        <w:rPr>
          <w:rFonts w:hint="eastAsia" w:ascii="宋体" w:hAnsi="宋体" w:eastAsia="宋体" w:cs="宋体"/>
          <w:b/>
          <w:sz w:val="24"/>
        </w:rPr>
      </w:pPr>
      <w:r>
        <w:rPr>
          <w:rFonts w:hint="eastAsia" w:ascii="宋体" w:hAnsi="宋体" w:eastAsia="宋体" w:cs="宋体"/>
          <w:b/>
          <w:sz w:val="24"/>
        </w:rPr>
        <w:t>第十条  合同争议解决的方式</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买卖双方应通过友好协商解决在执行合同中发生的或与本合同有关的一切争议。如协商不成，在合同签订地法院诉讼解决。</w:t>
      </w:r>
    </w:p>
    <w:p>
      <w:pPr>
        <w:spacing w:line="520" w:lineRule="exact"/>
        <w:rPr>
          <w:rFonts w:hint="eastAsia" w:ascii="宋体" w:hAnsi="宋体" w:eastAsia="宋体" w:cs="宋体"/>
          <w:b/>
          <w:sz w:val="24"/>
        </w:rPr>
      </w:pPr>
      <w:r>
        <w:rPr>
          <w:rFonts w:hint="eastAsia" w:ascii="宋体" w:hAnsi="宋体" w:eastAsia="宋体" w:cs="宋体"/>
          <w:b/>
          <w:sz w:val="24"/>
        </w:rPr>
        <w:t>第十一条  合同生效</w:t>
      </w:r>
    </w:p>
    <w:p>
      <w:pPr>
        <w:spacing w:line="520" w:lineRule="exact"/>
        <w:ind w:firstLine="480" w:firstLineChars="200"/>
        <w:rPr>
          <w:rFonts w:hint="eastAsia" w:ascii="宋体" w:hAnsi="宋体" w:eastAsia="宋体" w:cs="宋体"/>
          <w:sz w:val="24"/>
        </w:rPr>
      </w:pPr>
      <w:r>
        <w:rPr>
          <w:rFonts w:hint="eastAsia" w:ascii="宋体" w:hAnsi="宋体" w:eastAsia="宋体" w:cs="宋体"/>
          <w:sz w:val="24"/>
        </w:rPr>
        <w:t>1、本合同单方涂改无效。</w:t>
      </w:r>
    </w:p>
    <w:p>
      <w:pPr>
        <w:spacing w:line="520" w:lineRule="exact"/>
        <w:ind w:left="482"/>
        <w:rPr>
          <w:rFonts w:hint="eastAsia" w:ascii="宋体" w:hAnsi="宋体" w:eastAsia="宋体" w:cs="宋体"/>
          <w:color w:val="FF0000"/>
          <w:sz w:val="24"/>
          <w:u w:val="single"/>
        </w:rPr>
      </w:pPr>
      <w:r>
        <w:rPr>
          <w:rFonts w:hint="eastAsia" w:ascii="宋体" w:hAnsi="宋体" w:eastAsia="宋体" w:cs="宋体"/>
          <w:sz w:val="24"/>
        </w:rPr>
        <w:t xml:space="preserve">2、 本合同有效期从 </w:t>
      </w:r>
      <w:r>
        <w:rPr>
          <w:rFonts w:hint="eastAsia" w:ascii="宋体" w:hAnsi="宋体" w:eastAsia="宋体" w:cs="宋体"/>
          <w:color w:val="FF0000"/>
          <w:sz w:val="24"/>
        </w:rPr>
        <w:t xml:space="preserve"> 2022年 1 月1日至 2022年12月 31日。本合同一式</w:t>
      </w:r>
      <w:r>
        <w:rPr>
          <w:rFonts w:hint="eastAsia" w:ascii="宋体" w:hAnsi="宋体" w:eastAsia="宋体" w:cs="宋体"/>
          <w:color w:val="FF0000"/>
          <w:sz w:val="24"/>
          <w:u w:val="single"/>
        </w:rPr>
        <w:t>7</w:t>
      </w:r>
      <w:r>
        <w:rPr>
          <w:rFonts w:hint="eastAsia" w:ascii="宋体" w:hAnsi="宋体" w:eastAsia="宋体" w:cs="宋体"/>
          <w:color w:val="FF0000"/>
          <w:sz w:val="24"/>
        </w:rPr>
        <w:t>份，买方</w:t>
      </w:r>
      <w:r>
        <w:rPr>
          <w:rFonts w:hint="eastAsia" w:ascii="宋体" w:hAnsi="宋体" w:eastAsia="宋体" w:cs="宋体"/>
          <w:color w:val="FF0000"/>
          <w:sz w:val="24"/>
          <w:u w:val="single"/>
        </w:rPr>
        <w:t>6</w:t>
      </w:r>
      <w:r>
        <w:rPr>
          <w:rFonts w:hint="eastAsia" w:ascii="宋体" w:hAnsi="宋体" w:eastAsia="宋体" w:cs="宋体"/>
          <w:color w:val="FF0000"/>
          <w:sz w:val="24"/>
        </w:rPr>
        <w:t>份，卖方</w:t>
      </w:r>
      <w:r>
        <w:rPr>
          <w:rFonts w:hint="eastAsia" w:ascii="宋体" w:hAnsi="宋体" w:eastAsia="宋体" w:cs="宋体"/>
          <w:color w:val="FF0000"/>
          <w:sz w:val="24"/>
          <w:u w:val="single"/>
        </w:rPr>
        <w:t>1</w:t>
      </w:r>
      <w:r>
        <w:rPr>
          <w:rFonts w:hint="eastAsia" w:ascii="宋体" w:hAnsi="宋体" w:eastAsia="宋体" w:cs="宋体"/>
          <w:color w:val="FF0000"/>
          <w:sz w:val="24"/>
        </w:rPr>
        <w:t>份，均具有相同的法律效力。</w:t>
      </w:r>
    </w:p>
    <w:p>
      <w:pPr>
        <w:spacing w:line="520" w:lineRule="exact"/>
        <w:rPr>
          <w:rFonts w:hint="eastAsia" w:ascii="宋体" w:hAnsi="宋体" w:eastAsia="宋体" w:cs="宋体"/>
          <w:b/>
          <w:sz w:val="24"/>
        </w:rPr>
      </w:pPr>
      <w:r>
        <w:rPr>
          <w:rFonts w:hint="eastAsia" w:ascii="宋体" w:hAnsi="宋体" w:eastAsia="宋体" w:cs="宋体"/>
          <w:b/>
          <w:sz w:val="24"/>
        </w:rPr>
        <w:t>第十二条  其他约定事项</w:t>
      </w:r>
    </w:p>
    <w:p>
      <w:pPr>
        <w:spacing w:line="520" w:lineRule="exact"/>
        <w:ind w:left="360" w:firstLine="480" w:firstLineChars="200"/>
        <w:rPr>
          <w:rFonts w:hint="eastAsia" w:ascii="宋体" w:hAnsi="宋体" w:eastAsia="宋体" w:cs="宋体"/>
          <w:sz w:val="24"/>
        </w:rPr>
      </w:pPr>
      <w:r>
        <w:rPr>
          <w:rFonts w:hint="eastAsia" w:ascii="宋体" w:hAnsi="宋体" w:eastAsia="宋体" w:cs="宋体"/>
          <w:sz w:val="24"/>
        </w:rPr>
        <w:t>1、如买方认定油品质量不符合要求，买卖双方应选择一致同意的权威检测机构对共同封存的油样进行检验，并以该检验机构的检验结果作为确认油品质量的依据。如检验结果符合合同约标准，检验费及相关费用由买方承担。否则，由卖方承担。</w:t>
      </w:r>
    </w:p>
    <w:p>
      <w:pPr>
        <w:spacing w:line="520" w:lineRule="exact"/>
        <w:ind w:left="360" w:firstLine="480" w:firstLineChars="200"/>
        <w:rPr>
          <w:rFonts w:hint="eastAsia" w:ascii="宋体" w:hAnsi="宋体" w:eastAsia="宋体" w:cs="宋体"/>
          <w:sz w:val="24"/>
        </w:rPr>
      </w:pPr>
      <w:r>
        <w:rPr>
          <w:rFonts w:hint="eastAsia" w:ascii="宋体" w:hAnsi="宋体" w:eastAsia="宋体" w:cs="宋体"/>
          <w:sz w:val="24"/>
        </w:rPr>
        <w:t>2、不以任何理由邀请买方人员参加由卖方出资的各种餐饮、娱乐、休闲、健身等活动；不向买方人员及其家属、朋友送礼（含礼金、购物卡、有价证券和物品）、报销应由其个人负担的费用；不为买方人员及其家属、朋友的个人事务提供低酬劳、无偿帮助或任何形式的好处；不为买方及其亲属、朋友提供使用交通工具、通讯工具；遵守公平竞争原则，不通过非正常手段进行商业竞争，损害买方及其他商家利益。如违反上述承诺之一的，视为卖方违约，卖方同意向买方支付合同价款30%的违约金。</w:t>
      </w:r>
    </w:p>
    <w:p>
      <w:pPr>
        <w:spacing w:line="380" w:lineRule="exact"/>
        <w:ind w:left="360"/>
        <w:rPr>
          <w:rFonts w:hint="eastAsia" w:ascii="宋体" w:hAnsi="宋体" w:eastAsia="宋体" w:cs="宋体"/>
          <w:szCs w:val="21"/>
        </w:rPr>
      </w:pPr>
    </w:p>
    <w:p>
      <w:pPr>
        <w:spacing w:line="380" w:lineRule="exact"/>
        <w:ind w:left="360"/>
        <w:rPr>
          <w:rFonts w:hint="eastAsia" w:ascii="宋体" w:hAnsi="宋体" w:eastAsia="宋体" w:cs="宋体"/>
          <w:b/>
          <w:sz w:val="24"/>
        </w:rPr>
      </w:pPr>
      <w:r>
        <w:rPr>
          <w:rFonts w:hint="eastAsia" w:ascii="宋体" w:hAnsi="宋体" w:eastAsia="宋体" w:cs="宋体"/>
          <w:b/>
          <w:sz w:val="24"/>
        </w:rPr>
        <w:t>特别声明：</w:t>
      </w:r>
    </w:p>
    <w:p>
      <w:pPr>
        <w:spacing w:line="380" w:lineRule="exact"/>
        <w:ind w:left="359" w:leftChars="171" w:firstLine="472" w:firstLineChars="196"/>
        <w:rPr>
          <w:rFonts w:hint="eastAsia" w:ascii="宋体" w:hAnsi="宋体" w:eastAsia="宋体" w:cs="宋体"/>
          <w:b/>
          <w:sz w:val="24"/>
        </w:rPr>
      </w:pPr>
      <w:r>
        <w:rPr>
          <w:rFonts w:hint="eastAsia" w:ascii="宋体" w:hAnsi="宋体" w:eastAsia="宋体" w:cs="宋体"/>
          <w:b/>
          <w:sz w:val="24"/>
        </w:rPr>
        <w:t>本合同双方对合同全部条款均无异议，并对当事人有关权利义务和责任限制或免除条款的法律含义有准确无误的理解。</w:t>
      </w:r>
    </w:p>
    <w:p>
      <w:pPr>
        <w:spacing w:line="380" w:lineRule="exact"/>
        <w:ind w:left="359" w:leftChars="171" w:firstLine="472" w:firstLineChars="196"/>
        <w:rPr>
          <w:rFonts w:hint="eastAsia" w:ascii="宋体" w:hAnsi="宋体" w:eastAsia="宋体" w:cs="宋体"/>
          <w:b/>
          <w:sz w:val="24"/>
        </w:rPr>
      </w:pPr>
    </w:p>
    <w:p>
      <w:pPr>
        <w:spacing w:line="380" w:lineRule="exact"/>
        <w:ind w:left="359" w:leftChars="171" w:firstLine="472" w:firstLineChars="196"/>
        <w:rPr>
          <w:rFonts w:hint="eastAsia" w:ascii="宋体" w:hAnsi="宋体" w:eastAsia="宋体" w:cs="宋体"/>
          <w:b/>
          <w:sz w:val="24"/>
        </w:rPr>
      </w:pPr>
      <w:r>
        <w:rPr>
          <w:rFonts w:hint="eastAsia" w:ascii="宋体" w:hAnsi="宋体" w:eastAsia="宋体" w:cs="宋体"/>
          <w:b/>
          <w:sz w:val="24"/>
        </w:rPr>
        <w:t>（此页无正文，仅供盖章）</w:t>
      </w:r>
    </w:p>
    <w:tbl>
      <w:tblPr>
        <w:tblStyle w:val="13"/>
        <w:tblpPr w:leftFromText="180" w:rightFromText="180" w:vertAnchor="text" w:horzAnchor="margin" w:tblpX="288" w:tblpY="254"/>
        <w:tblW w:w="94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3"/>
        <w:gridCol w:w="47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61" w:hRule="atLeast"/>
        </w:trPr>
        <w:tc>
          <w:tcPr>
            <w:tcW w:w="4703"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left="1259" w:hanging="1652" w:hangingChars="787"/>
              <w:rPr>
                <w:rFonts w:hint="eastAsia" w:ascii="宋体" w:hAnsi="宋体" w:eastAsia="宋体" w:cs="宋体"/>
                <w:szCs w:val="21"/>
                <w:lang w:val="en-US" w:eastAsia="zh-CN"/>
              </w:rPr>
            </w:pPr>
            <w:r>
              <w:rPr>
                <w:rFonts w:hint="eastAsia" w:ascii="宋体" w:hAnsi="宋体" w:eastAsia="宋体" w:cs="宋体"/>
                <w:szCs w:val="21"/>
              </w:rPr>
              <w:t>买 方：</w:t>
            </w:r>
            <w:r>
              <w:rPr>
                <w:rFonts w:hint="eastAsia" w:ascii="宋体" w:hAnsi="宋体" w:eastAsia="宋体" w:cs="宋体"/>
                <w:szCs w:val="21"/>
                <w:u w:val="single"/>
                <w:lang w:val="en-US" w:eastAsia="zh-CN"/>
              </w:rPr>
              <w:t>**********************</w:t>
            </w:r>
          </w:p>
          <w:p>
            <w:pPr>
              <w:spacing w:line="500" w:lineRule="exact"/>
              <w:ind w:left="80" w:hanging="105" w:hangingChars="50"/>
              <w:rPr>
                <w:rFonts w:hint="eastAsia" w:ascii="宋体" w:hAnsi="宋体" w:eastAsia="宋体" w:cs="宋体"/>
                <w:szCs w:val="21"/>
                <w:u w:val="single"/>
                <w:lang w:val="en-US" w:eastAsia="zh-CN"/>
              </w:rPr>
            </w:pPr>
            <w:r>
              <w:rPr>
                <w:rFonts w:hint="eastAsia" w:ascii="宋体" w:hAnsi="宋体" w:eastAsia="宋体" w:cs="宋体"/>
                <w:szCs w:val="21"/>
              </w:rPr>
              <w:t>住所地：</w:t>
            </w:r>
            <w:r>
              <w:rPr>
                <w:rFonts w:hint="eastAsia" w:ascii="宋体" w:hAnsi="宋体" w:eastAsia="宋体" w:cs="宋体"/>
                <w:szCs w:val="21"/>
                <w:u w:val="single"/>
                <w:lang w:val="en-US" w:eastAsia="zh-CN"/>
              </w:rPr>
              <w:t>**********************</w:t>
            </w:r>
          </w:p>
          <w:p>
            <w:pPr>
              <w:spacing w:line="500" w:lineRule="exact"/>
              <w:ind w:left="80" w:hanging="105" w:hangingChars="50"/>
              <w:rPr>
                <w:rFonts w:hint="eastAsia" w:ascii="宋体" w:hAnsi="宋体" w:eastAsia="宋体" w:cs="宋体"/>
                <w:szCs w:val="21"/>
                <w:u w:val="single"/>
                <w:lang w:val="en-US" w:eastAsia="zh-CN"/>
              </w:rPr>
            </w:pPr>
            <w:r>
              <w:rPr>
                <w:rFonts w:hint="eastAsia" w:ascii="宋体" w:hAnsi="宋体" w:eastAsia="宋体" w:cs="宋体"/>
                <w:szCs w:val="21"/>
              </w:rPr>
              <w:t>法定代表人</w:t>
            </w:r>
            <w:r>
              <w:rPr>
                <w:rFonts w:hint="eastAsia" w:ascii="宋体" w:hAnsi="宋体" w:eastAsia="宋体" w:cs="宋体"/>
                <w:szCs w:val="21"/>
                <w:lang w:eastAsia="zh-CN"/>
              </w:rPr>
              <w:t>：</w:t>
            </w:r>
            <w:r>
              <w:rPr>
                <w:rFonts w:hint="eastAsia" w:ascii="宋体" w:hAnsi="宋体" w:eastAsia="宋体" w:cs="宋体"/>
                <w:szCs w:val="21"/>
                <w:u w:val="single"/>
                <w:lang w:val="en-US" w:eastAsia="zh-CN"/>
              </w:rPr>
              <w:t>**********************</w:t>
            </w:r>
          </w:p>
          <w:p>
            <w:pPr>
              <w:spacing w:line="500" w:lineRule="exact"/>
              <w:ind w:left="80" w:hanging="105" w:hangingChars="50"/>
              <w:rPr>
                <w:rFonts w:hint="eastAsia" w:ascii="宋体" w:hAnsi="宋体" w:eastAsia="宋体" w:cs="宋体"/>
                <w:szCs w:val="21"/>
                <w:u w:val="single"/>
              </w:rPr>
            </w:pPr>
            <w:r>
              <w:rPr>
                <w:rFonts w:hint="eastAsia" w:ascii="宋体" w:hAnsi="宋体" w:eastAsia="宋体" w:cs="宋体"/>
                <w:szCs w:val="21"/>
              </w:rPr>
              <w:t>经办人：</w:t>
            </w:r>
            <w:r>
              <w:rPr>
                <w:rFonts w:hint="eastAsia" w:ascii="宋体" w:hAnsi="宋体" w:eastAsia="宋体" w:cs="宋体"/>
                <w:szCs w:val="21"/>
                <w:u w:val="single"/>
                <w:lang w:val="en-US" w:eastAsia="zh-CN"/>
              </w:rPr>
              <w:t>**********************</w:t>
            </w:r>
            <w:r>
              <w:rPr>
                <w:rFonts w:hint="eastAsia" w:ascii="宋体" w:hAnsi="宋体" w:eastAsia="宋体" w:cs="宋体"/>
                <w:szCs w:val="21"/>
                <w:u w:val="single"/>
              </w:rPr>
              <w:t xml:space="preserve">                   </w:t>
            </w:r>
          </w:p>
          <w:p>
            <w:pPr>
              <w:spacing w:line="500" w:lineRule="exact"/>
              <w:rPr>
                <w:rFonts w:hint="eastAsia" w:ascii="宋体" w:hAnsi="宋体" w:eastAsia="宋体" w:cs="宋体"/>
                <w:sz w:val="24"/>
              </w:rPr>
            </w:pPr>
            <w:r>
              <w:rPr>
                <w:rFonts w:hint="eastAsia" w:ascii="宋体" w:hAnsi="宋体" w:eastAsia="宋体" w:cs="宋体"/>
                <w:szCs w:val="21"/>
              </w:rPr>
              <w:t>开户银行：</w:t>
            </w:r>
            <w:r>
              <w:rPr>
                <w:rFonts w:hint="eastAsia" w:ascii="宋体" w:hAnsi="宋体" w:eastAsia="宋体" w:cs="宋体"/>
                <w:szCs w:val="21"/>
                <w:u w:val="single"/>
                <w:lang w:val="en-US" w:eastAsia="zh-CN"/>
              </w:rPr>
              <w:t>**********************</w:t>
            </w:r>
            <w:r>
              <w:rPr>
                <w:rFonts w:hint="eastAsia" w:ascii="宋体" w:hAnsi="宋体" w:eastAsia="宋体" w:cs="宋体"/>
                <w:sz w:val="24"/>
              </w:rPr>
              <w:t xml:space="preserve">  </w:t>
            </w:r>
          </w:p>
          <w:p>
            <w:pPr>
              <w:spacing w:line="500" w:lineRule="exact"/>
              <w:rPr>
                <w:rFonts w:hint="eastAsia" w:ascii="宋体" w:hAnsi="宋体" w:eastAsia="宋体" w:cs="宋体"/>
                <w:szCs w:val="21"/>
                <w:u w:val="single"/>
                <w:lang w:val="en-US" w:eastAsia="zh-CN"/>
              </w:rPr>
            </w:pPr>
            <w:r>
              <w:rPr>
                <w:rFonts w:hint="eastAsia" w:ascii="宋体" w:hAnsi="宋体" w:eastAsia="宋体" w:cs="宋体"/>
                <w:sz w:val="24"/>
              </w:rPr>
              <w:t>账号：</w:t>
            </w:r>
            <w:r>
              <w:rPr>
                <w:rFonts w:hint="eastAsia" w:ascii="宋体" w:hAnsi="宋体" w:eastAsia="宋体" w:cs="宋体"/>
                <w:szCs w:val="21"/>
                <w:u w:val="single"/>
                <w:lang w:val="en-US" w:eastAsia="zh-CN"/>
              </w:rPr>
              <w:t>**********************</w:t>
            </w:r>
          </w:p>
          <w:p>
            <w:pPr>
              <w:spacing w:line="500" w:lineRule="exact"/>
              <w:rPr>
                <w:rFonts w:hint="eastAsia" w:ascii="宋体" w:hAnsi="宋体" w:eastAsia="宋体" w:cs="宋体"/>
                <w:sz w:val="24"/>
              </w:rPr>
            </w:pPr>
            <w:r>
              <w:rPr>
                <w:rFonts w:hint="eastAsia" w:ascii="宋体" w:hAnsi="宋体" w:eastAsia="宋体" w:cs="宋体"/>
                <w:sz w:val="24"/>
              </w:rPr>
              <w:t>税号：</w:t>
            </w:r>
            <w:r>
              <w:rPr>
                <w:rFonts w:hint="eastAsia" w:ascii="宋体" w:hAnsi="宋体" w:eastAsia="宋体" w:cs="宋体"/>
                <w:szCs w:val="21"/>
                <w:u w:val="single"/>
                <w:lang w:val="en-US" w:eastAsia="zh-CN"/>
              </w:rPr>
              <w:t>**********************</w:t>
            </w:r>
          </w:p>
          <w:p>
            <w:pPr>
              <w:spacing w:line="400" w:lineRule="exact"/>
              <w:ind w:left="120" w:hanging="120" w:hangingChars="50"/>
              <w:rPr>
                <w:rFonts w:hint="eastAsia" w:ascii="宋体" w:hAnsi="宋体" w:eastAsia="宋体" w:cs="宋体"/>
                <w:szCs w:val="21"/>
              </w:rPr>
            </w:pPr>
            <w:r>
              <w:rPr>
                <w:rFonts w:hint="eastAsia" w:ascii="宋体" w:hAnsi="宋体" w:eastAsia="宋体" w:cs="宋体"/>
                <w:sz w:val="24"/>
              </w:rPr>
              <w:t>电话：</w:t>
            </w:r>
            <w:r>
              <w:rPr>
                <w:rFonts w:hint="eastAsia" w:ascii="宋体" w:hAnsi="宋体" w:eastAsia="宋体" w:cs="宋体"/>
                <w:szCs w:val="21"/>
                <w:u w:val="single"/>
                <w:lang w:val="en-US" w:eastAsia="zh-CN"/>
              </w:rPr>
              <w:t>**********************</w:t>
            </w:r>
          </w:p>
        </w:tc>
        <w:tc>
          <w:tcPr>
            <w:tcW w:w="4774" w:type="dxa"/>
            <w:tcBorders>
              <w:top w:val="single" w:color="auto" w:sz="4" w:space="0"/>
              <w:left w:val="single" w:color="auto" w:sz="4" w:space="0"/>
              <w:bottom w:val="single" w:color="auto" w:sz="4" w:space="0"/>
              <w:right w:val="single" w:color="auto" w:sz="4" w:space="0"/>
            </w:tcBorders>
            <w:noWrap w:val="0"/>
            <w:vAlign w:val="top"/>
          </w:tcPr>
          <w:p>
            <w:pPr>
              <w:spacing w:line="500" w:lineRule="exact"/>
              <w:ind w:left="1259" w:hanging="1652" w:hangingChars="787"/>
              <w:rPr>
                <w:rFonts w:hint="eastAsia" w:ascii="宋体" w:hAnsi="宋体" w:eastAsia="宋体" w:cs="宋体"/>
                <w:szCs w:val="21"/>
                <w:u w:val="single"/>
                <w:lang w:val="en-US" w:eastAsia="zh-CN"/>
              </w:rPr>
            </w:pPr>
            <w:r>
              <w:rPr>
                <w:rFonts w:hint="eastAsia" w:ascii="宋体" w:hAnsi="宋体" w:eastAsia="宋体" w:cs="宋体"/>
                <w:szCs w:val="21"/>
              </w:rPr>
              <w:t>单位名称：</w:t>
            </w:r>
            <w:r>
              <w:rPr>
                <w:rFonts w:hint="eastAsia" w:ascii="宋体" w:hAnsi="宋体" w:eastAsia="宋体" w:cs="宋体"/>
                <w:szCs w:val="21"/>
                <w:u w:val="single"/>
                <w:lang w:val="en-US" w:eastAsia="zh-CN"/>
              </w:rPr>
              <w:t>**********************</w:t>
            </w:r>
          </w:p>
          <w:p>
            <w:pPr>
              <w:spacing w:line="500" w:lineRule="exact"/>
              <w:ind w:left="1259" w:hanging="1652" w:hangingChars="787"/>
              <w:rPr>
                <w:rFonts w:hint="eastAsia" w:ascii="宋体" w:hAnsi="宋体" w:eastAsia="宋体" w:cs="宋体"/>
                <w:szCs w:val="21"/>
                <w:u w:val="single"/>
                <w:lang w:val="en-US" w:eastAsia="zh-CN"/>
              </w:rPr>
            </w:pPr>
            <w:r>
              <w:rPr>
                <w:rFonts w:hint="eastAsia" w:ascii="宋体" w:hAnsi="宋体" w:eastAsia="宋体" w:cs="宋体"/>
                <w:szCs w:val="21"/>
              </w:rPr>
              <w:t xml:space="preserve">住所地：  </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p>
          <w:p>
            <w:pPr>
              <w:spacing w:line="500" w:lineRule="exact"/>
              <w:ind w:left="1259" w:hanging="1652" w:hangingChars="787"/>
              <w:rPr>
                <w:rFonts w:hint="eastAsia" w:ascii="宋体" w:hAnsi="宋体" w:eastAsia="宋体" w:cs="宋体"/>
                <w:szCs w:val="21"/>
              </w:rPr>
            </w:pPr>
            <w:r>
              <w:rPr>
                <w:rFonts w:hint="eastAsia" w:ascii="宋体" w:hAnsi="宋体" w:eastAsia="宋体" w:cs="宋体"/>
                <w:szCs w:val="21"/>
              </w:rPr>
              <w:t>法定代表人：</w:t>
            </w:r>
            <w:r>
              <w:rPr>
                <w:rFonts w:hint="eastAsia" w:ascii="宋体" w:hAnsi="宋体" w:eastAsia="宋体" w:cs="宋体"/>
                <w:szCs w:val="21"/>
                <w:u w:val="single"/>
                <w:lang w:val="en-US" w:eastAsia="zh-CN"/>
              </w:rPr>
              <w:t>**********************</w:t>
            </w:r>
          </w:p>
          <w:p>
            <w:pPr>
              <w:spacing w:line="500" w:lineRule="exact"/>
              <w:ind w:left="1259" w:hanging="1652" w:hangingChars="787"/>
              <w:rPr>
                <w:rFonts w:hint="eastAsia" w:ascii="宋体" w:hAnsi="宋体" w:eastAsia="宋体" w:cs="宋体"/>
                <w:szCs w:val="21"/>
              </w:rPr>
            </w:pPr>
            <w:r>
              <w:rPr>
                <w:rFonts w:hint="eastAsia" w:ascii="宋体" w:hAnsi="宋体" w:eastAsia="宋体" w:cs="宋体"/>
                <w:szCs w:val="21"/>
              </w:rPr>
              <w:t>经办人：</w:t>
            </w:r>
            <w:r>
              <w:rPr>
                <w:rFonts w:hint="eastAsia" w:ascii="宋体" w:hAnsi="宋体" w:eastAsia="宋体" w:cs="宋体"/>
                <w:szCs w:val="21"/>
                <w:u w:val="single"/>
                <w:lang w:val="en-US" w:eastAsia="zh-CN"/>
              </w:rPr>
              <w:t>**********************</w:t>
            </w:r>
            <w:r>
              <w:rPr>
                <w:rFonts w:hint="eastAsia" w:ascii="宋体" w:hAnsi="宋体" w:eastAsia="宋体" w:cs="宋体"/>
                <w:szCs w:val="21"/>
              </w:rPr>
              <w:t xml:space="preserve">  </w:t>
            </w:r>
            <w:r>
              <w:rPr>
                <w:rFonts w:hint="eastAsia" w:ascii="宋体" w:hAnsi="宋体" w:eastAsia="宋体" w:cs="宋体"/>
                <w:szCs w:val="21"/>
                <w:u w:val="single"/>
              </w:rPr>
              <w:t xml:space="preserve">              </w:t>
            </w:r>
          </w:p>
          <w:p>
            <w:pPr>
              <w:spacing w:line="500" w:lineRule="exact"/>
              <w:ind w:left="1259" w:hanging="1652" w:hangingChars="787"/>
              <w:rPr>
                <w:rFonts w:hint="eastAsia" w:ascii="宋体" w:hAnsi="宋体" w:eastAsia="宋体" w:cs="宋体"/>
                <w:szCs w:val="21"/>
              </w:rPr>
            </w:pPr>
            <w:r>
              <w:rPr>
                <w:rFonts w:hint="eastAsia" w:ascii="宋体" w:hAnsi="宋体" w:eastAsia="宋体" w:cs="宋体"/>
                <w:szCs w:val="21"/>
              </w:rPr>
              <w:t>开户银行：</w:t>
            </w:r>
            <w:r>
              <w:rPr>
                <w:rFonts w:hint="eastAsia" w:ascii="宋体" w:hAnsi="宋体" w:eastAsia="宋体" w:cs="宋体"/>
                <w:szCs w:val="21"/>
                <w:u w:val="single"/>
                <w:lang w:val="en-US" w:eastAsia="zh-CN"/>
              </w:rPr>
              <w:t>**********************</w:t>
            </w:r>
          </w:p>
          <w:p>
            <w:pPr>
              <w:spacing w:line="500" w:lineRule="exact"/>
              <w:ind w:left="1259" w:hanging="1652" w:hangingChars="787"/>
              <w:rPr>
                <w:rFonts w:hint="eastAsia" w:ascii="宋体" w:hAnsi="宋体" w:eastAsia="宋体" w:cs="宋体"/>
                <w:szCs w:val="21"/>
                <w:u w:val="single"/>
                <w:lang w:val="en-US" w:eastAsia="zh-CN"/>
              </w:rPr>
            </w:pPr>
            <w:r>
              <w:rPr>
                <w:rFonts w:hint="eastAsia" w:ascii="宋体" w:hAnsi="宋体" w:eastAsia="宋体" w:cs="宋体"/>
                <w:szCs w:val="21"/>
              </w:rPr>
              <w:t>帐号：</w:t>
            </w:r>
            <w:r>
              <w:rPr>
                <w:rFonts w:hint="eastAsia" w:ascii="宋体" w:hAnsi="宋体" w:eastAsia="宋体" w:cs="宋体"/>
                <w:szCs w:val="21"/>
                <w:u w:val="single"/>
                <w:lang w:val="en-US" w:eastAsia="zh-CN"/>
              </w:rPr>
              <w:t>**********************</w:t>
            </w:r>
          </w:p>
          <w:p>
            <w:pPr>
              <w:spacing w:line="500" w:lineRule="exact"/>
              <w:ind w:left="1259" w:hanging="1652" w:hangingChars="787"/>
              <w:rPr>
                <w:rFonts w:hint="eastAsia" w:ascii="宋体" w:hAnsi="宋体" w:eastAsia="宋体" w:cs="宋体"/>
                <w:szCs w:val="21"/>
              </w:rPr>
            </w:pPr>
            <w:r>
              <w:rPr>
                <w:rFonts w:hint="eastAsia" w:ascii="宋体" w:hAnsi="宋体" w:eastAsia="宋体" w:cs="宋体"/>
                <w:szCs w:val="21"/>
              </w:rPr>
              <w:t>税号：</w:t>
            </w:r>
            <w:r>
              <w:rPr>
                <w:rFonts w:hint="eastAsia" w:ascii="宋体" w:hAnsi="宋体" w:eastAsia="宋体" w:cs="宋体"/>
                <w:szCs w:val="21"/>
                <w:u w:val="single"/>
                <w:lang w:val="en-US" w:eastAsia="zh-CN"/>
              </w:rPr>
              <w:t>**********************</w:t>
            </w:r>
          </w:p>
          <w:p>
            <w:pPr>
              <w:spacing w:line="500" w:lineRule="exact"/>
              <w:ind w:left="1259" w:hanging="1652" w:hangingChars="787"/>
              <w:rPr>
                <w:rFonts w:hint="eastAsia" w:ascii="宋体" w:hAnsi="宋体" w:eastAsia="宋体" w:cs="宋体"/>
                <w:szCs w:val="21"/>
              </w:rPr>
            </w:pPr>
            <w:r>
              <w:rPr>
                <w:rFonts w:hint="eastAsia" w:ascii="宋体" w:hAnsi="宋体" w:eastAsia="宋体" w:cs="宋体"/>
                <w:szCs w:val="21"/>
              </w:rPr>
              <w:t>电话：</w:t>
            </w:r>
            <w:r>
              <w:rPr>
                <w:rFonts w:hint="eastAsia" w:ascii="宋体" w:hAnsi="宋体" w:eastAsia="宋体" w:cs="宋体"/>
                <w:szCs w:val="21"/>
                <w:u w:val="single"/>
              </w:rPr>
              <w:t xml:space="preserve"> </w:t>
            </w:r>
            <w:r>
              <w:rPr>
                <w:rFonts w:hint="eastAsia" w:ascii="宋体" w:hAnsi="宋体" w:eastAsia="宋体" w:cs="宋体"/>
                <w:szCs w:val="21"/>
                <w:u w:val="single"/>
                <w:lang w:val="en-US" w:eastAsia="zh-CN"/>
              </w:rPr>
              <w:t>**********************</w:t>
            </w:r>
          </w:p>
        </w:tc>
      </w:tr>
    </w:tbl>
    <w:p>
      <w:pPr>
        <w:spacing w:line="360" w:lineRule="auto"/>
        <w:rPr>
          <w:rFonts w:hint="eastAsia" w:ascii="宋体" w:hAnsi="宋体" w:eastAsia="宋体" w:cs="宋体"/>
          <w:sz w:val="24"/>
        </w:rPr>
      </w:pPr>
    </w:p>
    <w:p>
      <w:pPr>
        <w:spacing w:line="360" w:lineRule="auto"/>
        <w:rPr>
          <w:rFonts w:hint="eastAsia" w:ascii="宋体" w:hAnsi="宋体" w:eastAsia="宋体" w:cs="宋体"/>
          <w:sz w:val="24"/>
        </w:rPr>
        <w:sectPr>
          <w:footerReference r:id="rId4" w:type="default"/>
          <w:pgSz w:w="12240" w:h="15840"/>
          <w:pgMar w:top="1440" w:right="1440" w:bottom="1296" w:left="1440" w:header="794" w:footer="907" w:gutter="0"/>
          <w:pgNumType w:fmt="decimal" w:start="1"/>
          <w:cols w:space="720" w:num="1"/>
          <w:docGrid w:linePitch="360" w:charSpace="0"/>
        </w:sectPr>
      </w:pPr>
    </w:p>
    <w:p>
      <w:pPr>
        <w:spacing w:line="360" w:lineRule="auto"/>
        <w:rPr>
          <w:rFonts w:hint="eastAsia" w:ascii="宋体" w:hAnsi="宋体" w:eastAsia="宋体" w:cs="宋体"/>
          <w:sz w:val="24"/>
        </w:rPr>
      </w:pPr>
      <w:r>
        <w:rPr>
          <w:rFonts w:hint="eastAsia" w:ascii="宋体" w:hAnsi="宋体" w:eastAsia="宋体" w:cs="宋体"/>
          <w:sz w:val="24"/>
        </w:rPr>
        <w:t>附件一：</w:t>
      </w:r>
    </w:p>
    <w:p>
      <w:pPr>
        <w:adjustRightInd w:val="0"/>
        <w:snapToGrid w:val="0"/>
        <w:spacing w:line="360" w:lineRule="auto"/>
        <w:jc w:val="center"/>
        <w:rPr>
          <w:rFonts w:hint="eastAsia" w:ascii="宋体" w:hAnsi="宋体" w:eastAsia="宋体" w:cs="宋体"/>
          <w:snapToGrid w:val="0"/>
          <w:sz w:val="44"/>
          <w:szCs w:val="44"/>
        </w:rPr>
      </w:pPr>
      <w:r>
        <w:rPr>
          <w:rFonts w:hint="eastAsia" w:ascii="宋体" w:hAnsi="宋体" w:eastAsia="宋体" w:cs="宋体"/>
          <w:snapToGrid w:val="0"/>
          <w:sz w:val="44"/>
          <w:szCs w:val="44"/>
        </w:rPr>
        <w:t>廉洁从业责任书</w:t>
      </w:r>
    </w:p>
    <w:p>
      <w:pPr>
        <w:adjustRightInd w:val="0"/>
        <w:snapToGrid w:val="0"/>
        <w:spacing w:line="460" w:lineRule="exact"/>
        <w:rPr>
          <w:rFonts w:hint="eastAsia" w:ascii="宋体" w:hAnsi="宋体" w:eastAsia="宋体" w:cs="宋体"/>
          <w:snapToGrid w:val="0"/>
          <w:sz w:val="30"/>
          <w:szCs w:val="30"/>
        </w:rPr>
      </w:pPr>
    </w:p>
    <w:p>
      <w:pPr>
        <w:adjustRightInd w:val="0"/>
        <w:snapToGrid w:val="0"/>
        <w:spacing w:line="460" w:lineRule="exact"/>
        <w:rPr>
          <w:rFonts w:hint="eastAsia" w:ascii="宋体" w:hAnsi="宋体" w:eastAsia="宋体" w:cs="宋体"/>
          <w:snapToGrid w:val="0"/>
          <w:sz w:val="24"/>
          <w:lang w:val="en-US" w:eastAsia="zh-CN"/>
        </w:rPr>
      </w:pPr>
      <w:r>
        <w:rPr>
          <w:rFonts w:hint="eastAsia" w:ascii="宋体" w:hAnsi="宋体" w:eastAsia="宋体" w:cs="宋体"/>
          <w:snapToGrid w:val="0"/>
          <w:sz w:val="24"/>
        </w:rPr>
        <w:t>甲方：</w:t>
      </w:r>
    </w:p>
    <w:p>
      <w:pPr>
        <w:adjustRightInd w:val="0"/>
        <w:snapToGrid w:val="0"/>
        <w:spacing w:line="460" w:lineRule="exact"/>
        <w:rPr>
          <w:rFonts w:hint="eastAsia" w:ascii="宋体" w:hAnsi="宋体" w:eastAsia="宋体" w:cs="宋体"/>
          <w:snapToGrid w:val="0"/>
          <w:sz w:val="24"/>
        </w:rPr>
      </w:pPr>
      <w:r>
        <w:rPr>
          <w:rFonts w:hint="eastAsia" w:ascii="宋体" w:hAnsi="宋体" w:eastAsia="宋体" w:cs="宋体"/>
          <w:snapToGrid w:val="0"/>
          <w:sz w:val="24"/>
        </w:rPr>
        <w:t>乙方：</w:t>
      </w:r>
    </w:p>
    <w:p>
      <w:pPr>
        <w:adjustRightInd w:val="0"/>
        <w:snapToGrid w:val="0"/>
        <w:spacing w:line="46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为规范甲乙双方的商业行为，维护公平竞争，建立健全防治商业贿赂的长效机制，深入推进反腐倡廉工作，根据国家有关法律法规和有关规定，经双方协商，签订本廉洁从业责任书。</w:t>
      </w: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第一条</w:t>
      </w:r>
      <w:r>
        <w:rPr>
          <w:rFonts w:hint="eastAsia" w:ascii="宋体" w:hAnsi="宋体" w:eastAsia="宋体" w:cs="宋体"/>
          <w:b/>
          <w:snapToGrid w:val="0"/>
          <w:sz w:val="24"/>
        </w:rPr>
        <w:t xml:space="preserve"> </w:t>
      </w:r>
      <w:r>
        <w:rPr>
          <w:rFonts w:hint="eastAsia" w:ascii="宋体" w:hAnsi="宋体" w:eastAsia="宋体" w:cs="宋体"/>
          <w:snapToGrid w:val="0"/>
          <w:sz w:val="24"/>
        </w:rPr>
        <w:t xml:space="preserve"> 甲乙双方共同责任</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1.1严格遵守国家有关法律法规以及廉洁从业的有关规定。</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1.2严格遵守商业道德和市场规则，共同营造公平公正的商务交易环境。</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1.3加强有关人员的管理和廉洁从业教育，自觉抵制不廉洁行为。在商务活动中发现对方存在违规违纪违法行为，应及时向监察部门或司法机关举报。</w:t>
      </w: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第二条  甲方及其人员的责任</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2.1不得向乙方及其人员提供回扣、礼金、有价证券、支付凭证、贵重物品等。</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2.2不得为乙方及其人员报销应由乙方或个人支付的费用。</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2.3不得为乙方人员投资入股、个人借款或买卖股票、债券等提供方便。</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2.4不得为乙方人员购买或装修住房、婚丧嫁娶、配偶子女上学或工作安排以及出国（境）、旅游等提供方便。</w:t>
      </w:r>
    </w:p>
    <w:p>
      <w:pPr>
        <w:adjustRightInd w:val="0"/>
        <w:snapToGrid w:val="0"/>
        <w:spacing w:line="46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2.5不得为乙方人员安排有可能影响公正执行公务的宴请、健身、娱乐等活动。</w:t>
      </w:r>
    </w:p>
    <w:p>
      <w:pPr>
        <w:adjustRightInd w:val="0"/>
        <w:snapToGrid w:val="0"/>
        <w:spacing w:line="46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2.6不得为乙方及其人员购置或提供通讯工具、交通工具和高档办公用品。</w:t>
      </w:r>
    </w:p>
    <w:p>
      <w:pPr>
        <w:adjustRightInd w:val="0"/>
        <w:snapToGrid w:val="0"/>
        <w:spacing w:line="46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2.7不得为乙方人员的配偶、子女及其他亲属谋取不正当利益提供方便。</w:t>
      </w:r>
    </w:p>
    <w:p>
      <w:pPr>
        <w:adjustRightInd w:val="0"/>
        <w:snapToGrid w:val="0"/>
        <w:spacing w:line="46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2.8不得违反规定安排乙方人员在甲方或甲方相关企业兼职和领取兼职工资及报酬；不得利用非法手段向乙方人员打探有关涉及乙方的商业秘密、业务渠道等。</w:t>
      </w:r>
    </w:p>
    <w:p>
      <w:pPr>
        <w:adjustRightInd w:val="0"/>
        <w:snapToGrid w:val="0"/>
        <w:spacing w:line="46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2.9乙方对涉嫌不廉洁的商业行为进行调查时，甲方有配合乙方提供证据、作证的义务。</w:t>
      </w:r>
    </w:p>
    <w:p>
      <w:pPr>
        <w:adjustRightInd w:val="0"/>
        <w:snapToGrid w:val="0"/>
        <w:spacing w:line="460" w:lineRule="exact"/>
        <w:ind w:firstLine="470" w:firstLineChars="196"/>
        <w:rPr>
          <w:rFonts w:hint="eastAsia" w:ascii="宋体" w:hAnsi="宋体" w:eastAsia="宋体" w:cs="宋体"/>
          <w:snapToGrid w:val="0"/>
          <w:sz w:val="24"/>
        </w:rPr>
        <w:sectPr>
          <w:footerReference r:id="rId8" w:type="first"/>
          <w:headerReference r:id="rId5" w:type="default"/>
          <w:footerReference r:id="rId6" w:type="default"/>
          <w:footerReference r:id="rId7" w:type="even"/>
          <w:pgSz w:w="11906" w:h="16838"/>
          <w:pgMar w:top="1440" w:right="1800" w:bottom="1440" w:left="1800" w:header="851" w:footer="992" w:gutter="0"/>
          <w:pgNumType w:fmt="decimal" w:start="28"/>
          <w:cols w:space="720" w:num="1"/>
          <w:titlePg/>
          <w:docGrid w:type="lines" w:linePitch="312" w:charSpace="0"/>
        </w:sectPr>
      </w:pP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2.10未经乙方书面同意，甲方不得向任何新闻媒体、第三人述及有关中国石化人员廉洁从业方面的评价、信息。</w:t>
      </w: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第三条</w:t>
      </w:r>
      <w:r>
        <w:rPr>
          <w:rFonts w:hint="eastAsia" w:ascii="宋体" w:hAnsi="宋体" w:eastAsia="宋体" w:cs="宋体"/>
          <w:b/>
          <w:snapToGrid w:val="0"/>
          <w:sz w:val="24"/>
        </w:rPr>
        <w:t xml:space="preserve"> </w:t>
      </w:r>
      <w:r>
        <w:rPr>
          <w:rFonts w:hint="eastAsia" w:ascii="宋体" w:hAnsi="宋体" w:eastAsia="宋体" w:cs="宋体"/>
          <w:snapToGrid w:val="0"/>
          <w:sz w:val="24"/>
        </w:rPr>
        <w:t xml:space="preserve"> 乙方及其人员的责任</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3.1不得索要或接受甲方及其相关单位和人员提供的回扣、礼金、有价证券、支付凭证、贵重物品等。</w:t>
      </w:r>
      <w:r>
        <w:rPr>
          <w:rFonts w:hint="eastAsia" w:ascii="宋体" w:hAnsi="宋体" w:eastAsia="宋体" w:cs="宋体"/>
          <w:snapToGrid w:val="0"/>
          <w:sz w:val="24"/>
        </w:rPr>
        <w:cr/>
      </w:r>
      <w:r>
        <w:rPr>
          <w:rFonts w:hint="eastAsia" w:ascii="宋体" w:hAnsi="宋体" w:eastAsia="宋体" w:cs="宋体"/>
          <w:snapToGrid w:val="0"/>
          <w:sz w:val="24"/>
        </w:rPr>
        <w:t xml:space="preserve">    3.2不得在甲方及其相关单位报销任何应由乙方或个人支付的费用。</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3.3不得违反规定在甲方及其相关单位投资入股，不得向甲方单位及人员借款或委托买卖股票、债券等。</w:t>
      </w:r>
      <w:r>
        <w:rPr>
          <w:rFonts w:hint="eastAsia" w:ascii="宋体" w:hAnsi="宋体" w:eastAsia="宋体" w:cs="宋体"/>
          <w:snapToGrid w:val="0"/>
          <w:sz w:val="24"/>
        </w:rPr>
        <w:cr/>
      </w:r>
      <w:r>
        <w:rPr>
          <w:rFonts w:hint="eastAsia" w:ascii="宋体" w:hAnsi="宋体" w:eastAsia="宋体" w:cs="宋体"/>
          <w:snapToGrid w:val="0"/>
          <w:sz w:val="24"/>
        </w:rPr>
        <w:t xml:space="preserve">    3.4不得要求、暗示和接受甲方及其相关单位和个人为其购买或装修住房、婚丧嫁娶、配偶和子女的上学或工作安排以及出国（境）、旅游等提供方便。</w:t>
      </w:r>
      <w:r>
        <w:rPr>
          <w:rFonts w:hint="eastAsia" w:ascii="宋体" w:hAnsi="宋体" w:eastAsia="宋体" w:cs="宋体"/>
          <w:snapToGrid w:val="0"/>
          <w:sz w:val="24"/>
        </w:rPr>
        <w:cr/>
      </w:r>
      <w:r>
        <w:rPr>
          <w:rFonts w:hint="eastAsia" w:ascii="宋体" w:hAnsi="宋体" w:eastAsia="宋体" w:cs="宋体"/>
          <w:snapToGrid w:val="0"/>
          <w:sz w:val="24"/>
        </w:rPr>
        <w:t xml:space="preserve">    3.5不得参加甲方及其相关单位安排的可能影响公正执行公务的宴请及健身、娱乐等活动。</w:t>
      </w:r>
    </w:p>
    <w:p>
      <w:pPr>
        <w:pStyle w:val="10"/>
        <w:snapToGrid w:val="0"/>
        <w:spacing w:line="460" w:lineRule="exact"/>
        <w:ind w:firstLine="240" w:firstLineChars="100"/>
        <w:rPr>
          <w:rFonts w:hint="eastAsia" w:ascii="宋体" w:hAnsi="宋体" w:eastAsia="宋体" w:cs="宋体"/>
          <w:snapToGrid w:val="0"/>
          <w:sz w:val="24"/>
          <w:szCs w:val="24"/>
          <w:lang w:val="en-US" w:eastAsia="zh-CN" w:bidi="ar-SA"/>
        </w:rPr>
      </w:pPr>
      <w:r>
        <w:rPr>
          <w:rFonts w:hint="eastAsia" w:ascii="宋体" w:hAnsi="宋体" w:eastAsia="宋体" w:cs="宋体"/>
          <w:snapToGrid w:val="0"/>
          <w:sz w:val="24"/>
          <w:szCs w:val="24"/>
          <w:lang w:val="en-US" w:eastAsia="zh-CN" w:bidi="ar-SA"/>
        </w:rPr>
        <w:t>3.6不得接受甲方及其相关单位购置或提供的通讯工具、交通工具和高档办公用品。</w:t>
      </w:r>
    </w:p>
    <w:p>
      <w:pPr>
        <w:adjustRightInd w:val="0"/>
        <w:snapToGrid w:val="0"/>
        <w:spacing w:line="46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3.7不得利用职权通过甲方及其相关单位为其配偶、子女及他人谋取不正当利益。</w:t>
      </w:r>
    </w:p>
    <w:p>
      <w:pPr>
        <w:adjustRightInd w:val="0"/>
        <w:snapToGrid w:val="0"/>
        <w:spacing w:line="46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3.8不得违反规定在甲方或甲方相关单位兼职和领取兼职工资及报酬；不得利用乙方的商业秘密、业务渠道等谋取个人私利，或将其提供泄漏给甲方及其它企业和个人。</w:t>
      </w: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3.9不得利用职权和工作之便向甲方提出上述各项规定禁止事项或要求之外的与工作业务无关的事项或要求。</w:t>
      </w: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3.10未经甲方书面同意，乙方不得向任何新闻媒体、第三人述及有关甲方人员廉洁从业方面的评价、信息。</w:t>
      </w: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第四条  违约责任</w:t>
      </w:r>
    </w:p>
    <w:p>
      <w:pPr>
        <w:adjustRightInd w:val="0"/>
        <w:snapToGrid w:val="0"/>
        <w:spacing w:line="460" w:lineRule="exact"/>
        <w:ind w:firstLine="720"/>
        <w:rPr>
          <w:rFonts w:hint="eastAsia" w:ascii="宋体" w:hAnsi="宋体" w:eastAsia="宋体" w:cs="宋体"/>
          <w:snapToGrid w:val="0"/>
          <w:sz w:val="24"/>
        </w:rPr>
      </w:pPr>
      <w:r>
        <w:rPr>
          <w:rFonts w:hint="eastAsia" w:ascii="宋体" w:hAnsi="宋体" w:eastAsia="宋体" w:cs="宋体"/>
          <w:snapToGrid w:val="0"/>
          <w:sz w:val="24"/>
        </w:rPr>
        <w:t>4.1乙方及其人员有违反本责任书第一条、第三条规定的，按照管理权限，依据有关法律法规和规定给予有关人员纪律处分或组织处理；涉嫌犯罪的，移交司法机关追究刑事责任。</w:t>
      </w:r>
    </w:p>
    <w:p>
      <w:pPr>
        <w:adjustRightInd w:val="0"/>
        <w:snapToGrid w:val="0"/>
        <w:spacing w:line="460" w:lineRule="exact"/>
        <w:ind w:firstLine="540" w:firstLineChars="225"/>
        <w:rPr>
          <w:rFonts w:hint="eastAsia" w:ascii="宋体" w:hAnsi="宋体" w:eastAsia="宋体" w:cs="宋体"/>
          <w:snapToGrid w:val="0"/>
          <w:sz w:val="24"/>
        </w:rPr>
      </w:pPr>
      <w:r>
        <w:rPr>
          <w:rFonts w:hint="eastAsia" w:ascii="宋体" w:hAnsi="宋体" w:eastAsia="宋体" w:cs="宋体"/>
          <w:snapToGrid w:val="0"/>
          <w:sz w:val="24"/>
        </w:rPr>
        <w:t>4.2甲方及其人员有违反本责任书第一条、第二条规定的，对属于中国石化的企业，按照管理权限，依据国家法律法规和有关规定给予纪律处分或组织处理；涉嫌犯罪的，移交司法机关追究刑事责任。</w:t>
      </w:r>
    </w:p>
    <w:p>
      <w:pPr>
        <w:adjustRightInd w:val="0"/>
        <w:snapToGrid w:val="0"/>
        <w:spacing w:line="460" w:lineRule="exact"/>
        <w:ind w:firstLine="480" w:firstLineChars="200"/>
        <w:rPr>
          <w:rFonts w:hint="eastAsia" w:ascii="宋体" w:hAnsi="宋体" w:eastAsia="宋体" w:cs="宋体"/>
          <w:snapToGrid w:val="0"/>
          <w:sz w:val="24"/>
        </w:rPr>
      </w:pPr>
      <w:r>
        <w:rPr>
          <w:rFonts w:hint="eastAsia" w:ascii="宋体" w:hAnsi="宋体" w:eastAsia="宋体" w:cs="宋体"/>
          <w:snapToGrid w:val="0"/>
          <w:sz w:val="24"/>
        </w:rPr>
        <w:t>若甲方不属于中国石化管理的企业，根据具体情节和造成的后果，乙方除有权要求乙方赔偿由此造成的乙方损失外，还将分别在乙方系统内给予通报、限制或禁止与其交易的处理；涉嫌犯罪的，建议司法机关追究刑事责任。</w:t>
      </w: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第五条  本责任书经双方签署后生效。</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甲乙双方通过招投标或其他方式签订交易合同的，本责任书作为交易合同的附件，与合同具有同等法律效力；如双方未签订交易合同，本责任书独立有效。</w:t>
      </w: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第六条  甲乙双方及其人员在经济合同履行完毕后，发生或发现违反本责任书规定的行为，仍按本责任书规定处理。</w:t>
      </w:r>
    </w:p>
    <w:p>
      <w:pPr>
        <w:adjustRightInd w:val="0"/>
        <w:snapToGrid w:val="0"/>
        <w:spacing w:line="460" w:lineRule="exact"/>
        <w:ind w:firstLine="470" w:firstLineChars="196"/>
        <w:rPr>
          <w:rFonts w:hint="eastAsia" w:ascii="宋体" w:hAnsi="宋体" w:eastAsia="宋体" w:cs="宋体"/>
          <w:snapToGrid w:val="0"/>
          <w:sz w:val="24"/>
        </w:rPr>
      </w:pPr>
      <w:r>
        <w:rPr>
          <w:rFonts w:hint="eastAsia" w:ascii="宋体" w:hAnsi="宋体" w:eastAsia="宋体" w:cs="宋体"/>
          <w:snapToGrid w:val="0"/>
          <w:sz w:val="24"/>
        </w:rPr>
        <w:t>第七条  本责任书</w:t>
      </w:r>
      <w:r>
        <w:rPr>
          <w:rFonts w:hint="eastAsia" w:ascii="宋体" w:hAnsi="宋体" w:eastAsia="宋体" w:cs="宋体"/>
          <w:sz w:val="24"/>
        </w:rPr>
        <w:t>本协议份数与主合同相同</w:t>
      </w:r>
      <w:r>
        <w:rPr>
          <w:rFonts w:hint="eastAsia" w:ascii="宋体" w:hAnsi="宋体" w:eastAsia="宋体" w:cs="宋体"/>
          <w:snapToGrid w:val="0"/>
          <w:sz w:val="24"/>
        </w:rPr>
        <w:t>，具有同等法律效力。</w:t>
      </w:r>
    </w:p>
    <w:p>
      <w:pPr>
        <w:adjustRightInd w:val="0"/>
        <w:snapToGrid w:val="0"/>
        <w:spacing w:line="460" w:lineRule="exact"/>
        <w:ind w:firstLine="470" w:firstLineChars="196"/>
        <w:rPr>
          <w:rFonts w:hint="eastAsia" w:ascii="宋体" w:hAnsi="宋体" w:eastAsia="宋体" w:cs="宋体"/>
          <w:snapToGrid w:val="0"/>
          <w:sz w:val="24"/>
        </w:rPr>
      </w:pPr>
    </w:p>
    <w:p>
      <w:pPr>
        <w:adjustRightInd w:val="0"/>
        <w:snapToGrid w:val="0"/>
        <w:spacing w:line="460" w:lineRule="exact"/>
        <w:ind w:firstLine="470" w:firstLineChars="196"/>
        <w:rPr>
          <w:rFonts w:hint="eastAsia" w:ascii="宋体" w:hAnsi="宋体" w:eastAsia="宋体" w:cs="宋体"/>
          <w:snapToGrid w:val="0"/>
          <w:sz w:val="24"/>
        </w:rPr>
      </w:pPr>
    </w:p>
    <w:p>
      <w:pPr>
        <w:adjustRightInd w:val="0"/>
        <w:snapToGrid w:val="0"/>
        <w:spacing w:line="460" w:lineRule="exact"/>
        <w:ind w:firstLine="567"/>
        <w:rPr>
          <w:rFonts w:hint="eastAsia" w:ascii="宋体" w:hAnsi="宋体" w:eastAsia="宋体" w:cs="宋体"/>
          <w:snapToGrid w:val="0"/>
          <w:sz w:val="30"/>
          <w:szCs w:val="30"/>
        </w:rPr>
      </w:pPr>
    </w:p>
    <w:p>
      <w:pPr>
        <w:adjustRightInd w:val="0"/>
        <w:snapToGrid w:val="0"/>
        <w:spacing w:line="460" w:lineRule="exact"/>
        <w:rPr>
          <w:rFonts w:hint="eastAsia" w:ascii="宋体" w:hAnsi="宋体" w:eastAsia="宋体" w:cs="宋体"/>
          <w:snapToGrid w:val="0"/>
          <w:sz w:val="24"/>
        </w:rPr>
      </w:pPr>
      <w:r>
        <w:rPr>
          <w:rFonts w:hint="eastAsia" w:ascii="宋体" w:hAnsi="宋体" w:eastAsia="宋体" w:cs="宋体"/>
          <w:snapToGrid w:val="0"/>
          <w:sz w:val="24"/>
        </w:rPr>
        <w:t>甲方单位：(盖章)                    乙方单位：(盖章)</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 xml:space="preserve">                                     </w:t>
      </w:r>
    </w:p>
    <w:p>
      <w:pPr>
        <w:adjustRightInd w:val="0"/>
        <w:snapToGrid w:val="0"/>
        <w:spacing w:line="460" w:lineRule="exact"/>
        <w:rPr>
          <w:rFonts w:hint="eastAsia" w:ascii="宋体" w:hAnsi="宋体" w:eastAsia="宋体" w:cs="宋体"/>
          <w:snapToGrid w:val="0"/>
          <w:sz w:val="24"/>
        </w:rPr>
      </w:pPr>
      <w:r>
        <w:rPr>
          <w:rFonts w:hint="eastAsia" w:ascii="宋体" w:hAnsi="宋体" w:eastAsia="宋体" w:cs="宋体"/>
          <w:snapToGrid w:val="0"/>
          <w:sz w:val="24"/>
        </w:rPr>
        <w:t xml:space="preserve">法定代表人或                        法定代表人或     </w:t>
      </w:r>
    </w:p>
    <w:p>
      <w:pPr>
        <w:adjustRightInd w:val="0"/>
        <w:snapToGrid w:val="0"/>
        <w:spacing w:line="460" w:lineRule="exact"/>
        <w:rPr>
          <w:rFonts w:hint="eastAsia" w:ascii="宋体" w:hAnsi="宋体" w:eastAsia="宋体" w:cs="宋体"/>
          <w:snapToGrid w:val="0"/>
          <w:sz w:val="24"/>
        </w:rPr>
      </w:pPr>
      <w:r>
        <w:rPr>
          <w:rFonts w:hint="eastAsia" w:ascii="宋体" w:hAnsi="宋体" w:eastAsia="宋体" w:cs="宋体"/>
          <w:snapToGrid w:val="0"/>
          <w:sz w:val="24"/>
        </w:rPr>
        <w:t xml:space="preserve">授权委托人：                        授权委托人：     </w:t>
      </w:r>
    </w:p>
    <w:p>
      <w:pPr>
        <w:adjustRightInd w:val="0"/>
        <w:snapToGrid w:val="0"/>
        <w:spacing w:line="460" w:lineRule="exact"/>
        <w:ind w:firstLine="567"/>
        <w:rPr>
          <w:rFonts w:hint="eastAsia" w:ascii="宋体" w:hAnsi="宋体" w:eastAsia="宋体" w:cs="宋体"/>
          <w:snapToGrid w:val="0"/>
          <w:sz w:val="24"/>
        </w:rPr>
      </w:pPr>
      <w:r>
        <w:rPr>
          <w:rFonts w:hint="eastAsia" w:ascii="宋体" w:hAnsi="宋体" w:eastAsia="宋体" w:cs="宋体"/>
          <w:snapToGrid w:val="0"/>
          <w:sz w:val="24"/>
        </w:rPr>
        <w:t xml:space="preserve">                                                    </w:t>
      </w:r>
    </w:p>
    <w:p>
      <w:pPr>
        <w:adjustRightInd w:val="0"/>
        <w:snapToGrid w:val="0"/>
        <w:spacing w:line="460" w:lineRule="exact"/>
        <w:rPr>
          <w:rFonts w:hint="eastAsia" w:ascii="宋体" w:hAnsi="宋体" w:eastAsia="宋体" w:cs="宋体"/>
          <w:snapToGrid w:val="0"/>
          <w:sz w:val="24"/>
        </w:rPr>
      </w:pPr>
      <w:r>
        <w:rPr>
          <w:rFonts w:hint="eastAsia" w:ascii="宋体" w:hAnsi="宋体" w:eastAsia="宋体" w:cs="宋体"/>
          <w:snapToGrid w:val="0"/>
          <w:sz w:val="24"/>
        </w:rPr>
        <w:t xml:space="preserve">地址：                              地址：       </w:t>
      </w:r>
    </w:p>
    <w:p>
      <w:pPr>
        <w:adjustRightInd w:val="0"/>
        <w:snapToGrid w:val="0"/>
        <w:spacing w:line="460" w:lineRule="exact"/>
        <w:rPr>
          <w:rFonts w:hint="eastAsia" w:ascii="宋体" w:hAnsi="宋体" w:eastAsia="宋体" w:cs="宋体"/>
          <w:snapToGrid w:val="0"/>
          <w:sz w:val="24"/>
        </w:rPr>
      </w:pPr>
      <w:r>
        <w:rPr>
          <w:rFonts w:hint="eastAsia" w:ascii="宋体" w:hAnsi="宋体" w:eastAsia="宋体" w:cs="宋体"/>
          <w:snapToGrid w:val="0"/>
          <w:sz w:val="24"/>
        </w:rPr>
        <w:t xml:space="preserve">电话：                              电话：       </w:t>
      </w:r>
    </w:p>
    <w:p>
      <w:pPr>
        <w:adjustRightInd w:val="0"/>
        <w:snapToGrid w:val="0"/>
        <w:spacing w:line="460" w:lineRule="exact"/>
        <w:rPr>
          <w:rFonts w:hint="eastAsia" w:ascii="宋体" w:hAnsi="宋体" w:eastAsia="宋体" w:cs="宋体"/>
          <w:sz w:val="24"/>
        </w:rPr>
      </w:pPr>
      <w:r>
        <w:rPr>
          <w:rFonts w:hint="eastAsia" w:ascii="宋体" w:hAnsi="宋体" w:eastAsia="宋体" w:cs="宋体"/>
          <w:sz w:val="24"/>
        </w:rPr>
        <w:t>日期:</w:t>
      </w:r>
      <w:r>
        <w:rPr>
          <w:rFonts w:hint="eastAsia" w:ascii="宋体" w:hAnsi="宋体" w:eastAsia="宋体" w:cs="宋体"/>
          <w:sz w:val="24"/>
        </w:rPr>
        <w:tab/>
      </w:r>
      <w:r>
        <w:rPr>
          <w:rFonts w:hint="eastAsia" w:ascii="宋体" w:hAnsi="宋体" w:eastAsia="宋体" w:cs="宋体"/>
          <w:sz w:val="24"/>
        </w:rPr>
        <w:t xml:space="preserve">  年  月  日</w:t>
      </w:r>
      <w:r>
        <w:rPr>
          <w:rFonts w:hint="eastAsia" w:ascii="宋体" w:hAnsi="宋体" w:eastAsia="宋体" w:cs="宋体"/>
          <w:sz w:val="24"/>
        </w:rPr>
        <w:tab/>
      </w:r>
      <w:r>
        <w:rPr>
          <w:rFonts w:hint="eastAsia" w:ascii="宋体" w:hAnsi="宋体" w:eastAsia="宋体" w:cs="宋体"/>
          <w:sz w:val="24"/>
        </w:rPr>
        <w:tab/>
      </w:r>
      <w:r>
        <w:rPr>
          <w:rFonts w:hint="eastAsia" w:ascii="宋体" w:hAnsi="宋体" w:eastAsia="宋体" w:cs="宋体"/>
          <w:sz w:val="24"/>
        </w:rPr>
        <w:t xml:space="preserve">      日期:   年  月  日</w:t>
      </w:r>
    </w:p>
    <w:p>
      <w:pPr>
        <w:pStyle w:val="19"/>
        <w:spacing w:line="360" w:lineRule="auto"/>
        <w:ind w:firstLine="0" w:firstLineChars="0"/>
        <w:jc w:val="center"/>
        <w:outlineLvl w:val="0"/>
        <w:rPr>
          <w:rStyle w:val="18"/>
          <w:rFonts w:hint="eastAsia" w:ascii="宋体" w:hAnsi="宋体" w:eastAsia="宋体" w:cs="宋体"/>
          <w:lang w:val="en-US" w:eastAsia="zh-CN"/>
        </w:rPr>
      </w:pPr>
    </w:p>
    <w:p>
      <w:pPr>
        <w:pStyle w:val="19"/>
        <w:spacing w:line="360" w:lineRule="auto"/>
        <w:ind w:firstLine="0" w:firstLineChars="0"/>
        <w:jc w:val="center"/>
        <w:outlineLvl w:val="0"/>
        <w:rPr>
          <w:rStyle w:val="18"/>
          <w:rFonts w:hint="eastAsia" w:ascii="宋体" w:hAnsi="宋体" w:eastAsia="宋体" w:cs="宋体"/>
          <w:lang w:val="en-US" w:eastAsia="zh-CN"/>
        </w:rPr>
      </w:pPr>
    </w:p>
    <w:p>
      <w:pPr>
        <w:pStyle w:val="19"/>
        <w:spacing w:line="360" w:lineRule="auto"/>
        <w:ind w:firstLine="0" w:firstLineChars="0"/>
        <w:jc w:val="center"/>
        <w:outlineLvl w:val="0"/>
        <w:rPr>
          <w:rStyle w:val="18"/>
          <w:rFonts w:hint="eastAsia" w:ascii="宋体" w:hAnsi="宋体" w:eastAsia="宋体" w:cs="宋体"/>
          <w:lang w:val="en-US" w:eastAsia="zh-CN"/>
        </w:rPr>
      </w:pPr>
    </w:p>
    <w:p>
      <w:pPr>
        <w:pStyle w:val="19"/>
        <w:spacing w:line="360" w:lineRule="auto"/>
        <w:ind w:firstLine="0" w:firstLineChars="0"/>
        <w:jc w:val="center"/>
        <w:outlineLvl w:val="0"/>
        <w:rPr>
          <w:rStyle w:val="18"/>
          <w:rFonts w:hint="eastAsia" w:ascii="宋体" w:hAnsi="宋体" w:eastAsia="宋体" w:cs="宋体"/>
          <w:lang w:val="en-US" w:eastAsia="zh-CN"/>
        </w:rPr>
      </w:pPr>
    </w:p>
    <w:p>
      <w:pPr>
        <w:pStyle w:val="19"/>
        <w:spacing w:line="360" w:lineRule="auto"/>
        <w:ind w:firstLine="0" w:firstLineChars="0"/>
        <w:jc w:val="center"/>
        <w:outlineLvl w:val="0"/>
        <w:rPr>
          <w:rStyle w:val="18"/>
          <w:rFonts w:hint="eastAsia" w:ascii="宋体" w:hAnsi="宋体" w:eastAsia="宋体" w:cs="宋体"/>
          <w:lang w:val="en-US" w:eastAsia="zh-CN"/>
        </w:rPr>
      </w:pPr>
    </w:p>
    <w:p>
      <w:pPr>
        <w:pStyle w:val="19"/>
        <w:spacing w:line="360" w:lineRule="auto"/>
        <w:ind w:firstLine="0" w:firstLineChars="0"/>
        <w:jc w:val="center"/>
        <w:outlineLvl w:val="0"/>
        <w:rPr>
          <w:rStyle w:val="18"/>
          <w:rFonts w:hint="eastAsia" w:ascii="宋体" w:hAnsi="宋体" w:eastAsia="宋体" w:cs="宋体"/>
          <w:lang w:val="en-US" w:eastAsia="zh-CN"/>
        </w:rPr>
      </w:pPr>
    </w:p>
    <w:p>
      <w:pPr>
        <w:pStyle w:val="19"/>
        <w:spacing w:line="360" w:lineRule="auto"/>
        <w:ind w:firstLine="0" w:firstLineChars="0"/>
        <w:jc w:val="center"/>
        <w:outlineLvl w:val="0"/>
        <w:rPr>
          <w:rStyle w:val="18"/>
          <w:rFonts w:hint="eastAsia" w:ascii="宋体" w:hAnsi="宋体" w:eastAsia="宋体" w:cs="宋体"/>
          <w:lang w:val="en-US" w:eastAsia="zh-CN"/>
        </w:rPr>
      </w:pP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jc w:val="center"/>
        <w:rPr>
          <w:rFonts w:hint="eastAsia" w:ascii="宋体" w:hAnsi="宋体" w:eastAsia="宋体" w:cs="宋体"/>
          <w:b/>
          <w:i w:val="0"/>
          <w:caps w:val="0"/>
          <w:color w:val="333333"/>
          <w:spacing w:val="0"/>
          <w:kern w:val="44"/>
          <w:sz w:val="30"/>
          <w:szCs w:val="30"/>
          <w:shd w:val="clear" w:color="auto" w:fill="FFFFFF"/>
          <w:lang w:val="en-US" w:eastAsia="zh-CN" w:bidi="ar-SA"/>
        </w:rPr>
      </w:pPr>
      <w:r>
        <w:rPr>
          <w:rFonts w:hint="eastAsia" w:ascii="宋体" w:hAnsi="宋体" w:eastAsia="宋体" w:cs="宋体"/>
          <w:b/>
          <w:i w:val="0"/>
          <w:caps w:val="0"/>
          <w:color w:val="333333"/>
          <w:spacing w:val="0"/>
          <w:kern w:val="44"/>
          <w:sz w:val="30"/>
          <w:szCs w:val="30"/>
          <w:shd w:val="clear" w:color="auto" w:fill="FFFFFF"/>
          <w:lang w:val="en-US" w:eastAsia="zh-CN" w:bidi="ar-SA"/>
        </w:rPr>
        <w:t>第六章、响应文件格式</w:t>
      </w:r>
    </w:p>
    <w:p>
      <w:pPr>
        <w:pStyle w:val="1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510" w:lineRule="atLeast"/>
        <w:ind w:right="0"/>
        <w:rPr>
          <w:rFonts w:hint="eastAsia" w:ascii="宋体" w:hAnsi="宋体" w:eastAsia="宋体" w:cs="宋体"/>
          <w:i w:val="0"/>
          <w:caps w:val="0"/>
          <w:color w:val="333333"/>
          <w:spacing w:val="0"/>
          <w:sz w:val="21"/>
          <w:szCs w:val="21"/>
          <w:shd w:val="clear" w:color="auto" w:fill="FFFFFF"/>
          <w:lang w:val="en-US" w:eastAsia="zh-CN"/>
        </w:rPr>
      </w:pPr>
      <w:r>
        <w:rPr>
          <w:rFonts w:hint="eastAsia" w:ascii="宋体" w:hAnsi="宋体" w:eastAsia="宋体" w:cs="宋体"/>
          <w:sz w:val="32"/>
          <w:szCs w:val="32"/>
        </w:rPr>
        <w:t>项目编号：</w:t>
      </w:r>
      <w:r>
        <w:rPr>
          <w:rFonts w:hint="eastAsia" w:cs="宋体"/>
          <w:sz w:val="32"/>
          <w:szCs w:val="32"/>
          <w:lang w:val="en-US" w:eastAsia="zh-CN"/>
        </w:rPr>
        <w:t>HRTC-2022-XJ011.1B1</w:t>
      </w:r>
    </w:p>
    <w:p>
      <w:pPr>
        <w:ind w:firstLine="640"/>
        <w:rPr>
          <w:rFonts w:hint="eastAsia" w:ascii="宋体" w:hAnsi="宋体" w:eastAsia="宋体" w:cs="宋体"/>
          <w:sz w:val="32"/>
          <w:szCs w:val="32"/>
        </w:rPr>
      </w:pPr>
    </w:p>
    <w:p>
      <w:pPr>
        <w:ind w:firstLine="480"/>
        <w:rPr>
          <w:rFonts w:hint="eastAsia" w:ascii="宋体" w:hAnsi="宋体" w:eastAsia="宋体" w:cs="宋体"/>
          <w:b/>
          <w:bCs/>
          <w:sz w:val="28"/>
          <w:szCs w:val="28"/>
        </w:rPr>
      </w:pPr>
      <w:r>
        <w:rPr>
          <w:rFonts w:hint="eastAsia" w:ascii="宋体" w:hAnsi="宋体" w:eastAsia="宋体" w:cs="宋体"/>
        </w:rPr>
        <w:t xml:space="preserve">                                               </w:t>
      </w:r>
      <w:r>
        <w:rPr>
          <w:rFonts w:hint="eastAsia" w:ascii="宋体" w:hAnsi="宋体" w:eastAsia="宋体" w:cs="宋体"/>
          <w:b/>
          <w:bCs/>
          <w:sz w:val="28"/>
          <w:szCs w:val="28"/>
        </w:rPr>
        <w:t>（正本或副本）</w:t>
      </w:r>
    </w:p>
    <w:p>
      <w:pPr>
        <w:ind w:firstLine="480"/>
        <w:rPr>
          <w:rFonts w:hint="eastAsia" w:ascii="宋体" w:hAnsi="宋体" w:eastAsia="宋体" w:cs="宋体"/>
        </w:rPr>
      </w:pPr>
      <w:r>
        <w:rPr>
          <w:rFonts w:hint="eastAsia" w:ascii="宋体" w:hAnsi="宋体" w:eastAsia="宋体" w:cs="宋体"/>
        </w:rPr>
        <w:t xml:space="preserve"> </w:t>
      </w:r>
    </w:p>
    <w:p>
      <w:pPr>
        <w:ind w:firstLine="480"/>
        <w:rPr>
          <w:rFonts w:hint="eastAsia" w:ascii="宋体" w:hAnsi="宋体" w:eastAsia="宋体" w:cs="宋体"/>
        </w:rPr>
      </w:pPr>
      <w:r>
        <w:rPr>
          <w:rFonts w:hint="eastAsia" w:ascii="宋体" w:hAnsi="宋体" w:eastAsia="宋体" w:cs="宋体"/>
        </w:rPr>
        <w:t xml:space="preserve"> </w:t>
      </w:r>
    </w:p>
    <w:p>
      <w:pPr>
        <w:ind w:firstLine="480"/>
        <w:rPr>
          <w:rFonts w:hint="eastAsia" w:ascii="宋体" w:hAnsi="宋体" w:eastAsia="宋体" w:cs="宋体"/>
        </w:rPr>
      </w:pPr>
      <w:r>
        <w:rPr>
          <w:rFonts w:hint="eastAsia" w:ascii="宋体" w:hAnsi="宋体" w:eastAsia="宋体" w:cs="宋体"/>
        </w:rPr>
        <w:t xml:space="preserve"> </w:t>
      </w:r>
    </w:p>
    <w:p>
      <w:pPr>
        <w:ind w:firstLine="880"/>
        <w:jc w:val="center"/>
        <w:rPr>
          <w:rFonts w:hint="eastAsia" w:ascii="宋体" w:hAnsi="宋体" w:eastAsia="宋体" w:cs="宋体"/>
          <w:b/>
          <w:bCs/>
          <w:sz w:val="44"/>
          <w:szCs w:val="44"/>
        </w:rPr>
      </w:pPr>
      <w:r>
        <w:rPr>
          <w:rFonts w:hint="eastAsia" w:ascii="宋体" w:hAnsi="宋体" w:eastAsia="宋体" w:cs="宋体"/>
          <w:b/>
          <w:bCs/>
          <w:sz w:val="44"/>
          <w:szCs w:val="44"/>
        </w:rPr>
        <w:t xml:space="preserve"> </w:t>
      </w:r>
    </w:p>
    <w:p>
      <w:pPr>
        <w:ind w:firstLine="2302" w:firstLineChars="441"/>
        <w:rPr>
          <w:rFonts w:hint="eastAsia" w:ascii="宋体" w:hAnsi="宋体" w:eastAsia="宋体" w:cs="宋体"/>
          <w:b/>
          <w:bCs/>
          <w:sz w:val="52"/>
          <w:szCs w:val="52"/>
          <w:u w:val="single"/>
        </w:rPr>
      </w:pPr>
      <w:r>
        <w:rPr>
          <w:rFonts w:hint="eastAsia" w:ascii="宋体" w:hAnsi="宋体" w:eastAsia="宋体" w:cs="宋体"/>
          <w:b/>
          <w:bCs/>
          <w:sz w:val="52"/>
          <w:szCs w:val="52"/>
          <w:u w:val="single"/>
        </w:rPr>
        <w:t xml:space="preserve">                </w:t>
      </w:r>
      <w:r>
        <w:rPr>
          <w:rFonts w:hint="eastAsia" w:ascii="宋体" w:hAnsi="宋体" w:eastAsia="宋体" w:cs="宋体"/>
          <w:b/>
          <w:bCs/>
          <w:sz w:val="52"/>
          <w:szCs w:val="52"/>
        </w:rPr>
        <w:t>项目</w:t>
      </w:r>
    </w:p>
    <w:p>
      <w:pPr>
        <w:ind w:firstLine="2073" w:firstLineChars="288"/>
        <w:rPr>
          <w:rFonts w:hint="eastAsia" w:ascii="宋体" w:hAnsi="宋体" w:eastAsia="宋体" w:cs="宋体"/>
          <w:sz w:val="72"/>
          <w:szCs w:val="72"/>
        </w:rPr>
      </w:pPr>
      <w:r>
        <w:rPr>
          <w:rFonts w:hint="eastAsia" w:ascii="宋体" w:hAnsi="宋体" w:eastAsia="宋体" w:cs="宋体"/>
          <w:sz w:val="72"/>
          <w:szCs w:val="72"/>
        </w:rPr>
        <w:t xml:space="preserve"> </w:t>
      </w:r>
    </w:p>
    <w:p>
      <w:pPr>
        <w:spacing w:line="360" w:lineRule="auto"/>
        <w:ind w:firstLine="1044" w:firstLineChars="200"/>
        <w:jc w:val="center"/>
        <w:rPr>
          <w:rFonts w:hint="eastAsia" w:ascii="宋体" w:hAnsi="宋体" w:eastAsia="宋体" w:cs="宋体"/>
          <w:b/>
          <w:bCs/>
          <w:sz w:val="52"/>
          <w:szCs w:val="52"/>
        </w:rPr>
      </w:pPr>
      <w:r>
        <w:rPr>
          <w:rFonts w:hint="eastAsia" w:ascii="宋体" w:hAnsi="宋体" w:eastAsia="宋体" w:cs="宋体"/>
          <w:b/>
          <w:bCs/>
          <w:sz w:val="52"/>
          <w:szCs w:val="52"/>
        </w:rPr>
        <w:t>响应文件</w:t>
      </w:r>
    </w:p>
    <w:p>
      <w:pPr>
        <w:spacing w:line="360" w:lineRule="auto"/>
        <w:ind w:firstLine="480" w:firstLineChars="200"/>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p>
    <w:p>
      <w:pPr>
        <w:spacing w:line="360" w:lineRule="auto"/>
        <w:rPr>
          <w:rFonts w:hint="eastAsia" w:ascii="宋体" w:hAnsi="宋体" w:eastAsia="宋体" w:cs="宋体"/>
          <w:sz w:val="24"/>
          <w:szCs w:val="24"/>
          <w:lang w:val="zh-CN"/>
        </w:rPr>
      </w:pPr>
    </w:p>
    <w:p>
      <w:pPr>
        <w:spacing w:line="360" w:lineRule="auto"/>
        <w:ind w:firstLine="480" w:firstLineChars="200"/>
        <w:rPr>
          <w:rFonts w:hint="eastAsia" w:ascii="宋体" w:hAnsi="宋体" w:eastAsia="宋体" w:cs="宋体"/>
          <w:sz w:val="24"/>
          <w:szCs w:val="24"/>
          <w:lang w:val="zh-CN"/>
        </w:rPr>
      </w:pP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供 应 商：</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    </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rPr>
        <w:t>法定代表人或被授权人（签字）：</w:t>
      </w:r>
      <w:r>
        <w:rPr>
          <w:rFonts w:hint="eastAsia" w:ascii="宋体" w:hAnsi="宋体" w:eastAsia="宋体" w:cs="宋体"/>
          <w:sz w:val="32"/>
          <w:szCs w:val="32"/>
          <w:u w:val="single"/>
        </w:rPr>
        <w:t xml:space="preserve">                     </w:t>
      </w:r>
      <w:r>
        <w:rPr>
          <w:rFonts w:hint="eastAsia" w:ascii="宋体" w:hAnsi="宋体" w:eastAsia="宋体" w:cs="宋体"/>
          <w:sz w:val="32"/>
          <w:szCs w:val="32"/>
        </w:rPr>
        <w:t xml:space="preserve"> </w:t>
      </w:r>
    </w:p>
    <w:p>
      <w:pPr>
        <w:spacing w:line="360" w:lineRule="auto"/>
        <w:ind w:firstLine="640" w:firstLineChars="200"/>
        <w:rPr>
          <w:rFonts w:hint="eastAsia" w:ascii="宋体" w:hAnsi="宋体" w:eastAsia="宋体" w:cs="宋体"/>
          <w:sz w:val="32"/>
          <w:szCs w:val="32"/>
          <w:u w:val="single"/>
        </w:rPr>
      </w:pPr>
      <w:r>
        <w:rPr>
          <w:rFonts w:hint="eastAsia" w:ascii="宋体" w:hAnsi="宋体" w:eastAsia="宋体" w:cs="宋体"/>
          <w:sz w:val="32"/>
          <w:szCs w:val="32"/>
        </w:rPr>
        <w:t>时    间：</w:t>
      </w:r>
      <w:r>
        <w:rPr>
          <w:rFonts w:hint="eastAsia" w:ascii="宋体" w:hAnsi="宋体" w:eastAsia="宋体" w:cs="宋体"/>
          <w:sz w:val="32"/>
          <w:szCs w:val="32"/>
          <w:u w:val="single"/>
        </w:rPr>
        <w:t xml:space="preserve">                                        </w:t>
      </w:r>
    </w:p>
    <w:p>
      <w:pPr>
        <w:pStyle w:val="19"/>
        <w:spacing w:line="360" w:lineRule="auto"/>
        <w:ind w:firstLine="0" w:firstLineChars="0"/>
        <w:jc w:val="center"/>
        <w:outlineLvl w:val="0"/>
        <w:rPr>
          <w:rStyle w:val="18"/>
          <w:rFonts w:hint="eastAsia" w:ascii="宋体" w:hAnsi="宋体" w:eastAsia="宋体" w:cs="宋体"/>
          <w:lang w:val="en-US" w:eastAsia="zh-CN"/>
        </w:rPr>
      </w:pPr>
    </w:p>
    <w:p>
      <w:pPr>
        <w:spacing w:line="480" w:lineRule="exact"/>
        <w:jc w:val="center"/>
        <w:rPr>
          <w:rFonts w:hint="eastAsia" w:ascii="宋体" w:hAnsi="宋体" w:eastAsia="宋体" w:cs="宋体"/>
          <w:b/>
          <w:sz w:val="36"/>
          <w:szCs w:val="36"/>
        </w:rPr>
      </w:pPr>
      <w:r>
        <w:rPr>
          <w:rFonts w:hint="eastAsia" w:ascii="宋体" w:hAnsi="宋体" w:eastAsia="宋体" w:cs="宋体"/>
          <w:b/>
          <w:sz w:val="36"/>
          <w:szCs w:val="36"/>
        </w:rPr>
        <w:t>1.询价响应函</w:t>
      </w:r>
    </w:p>
    <w:p>
      <w:pPr>
        <w:adjustRightInd w:val="0"/>
        <w:snapToGrid w:val="0"/>
        <w:spacing w:line="360" w:lineRule="auto"/>
        <w:rPr>
          <w:rFonts w:hint="eastAsia" w:ascii="宋体" w:hAnsi="宋体" w:eastAsia="宋体" w:cs="宋体"/>
          <w:bCs/>
          <w:sz w:val="24"/>
        </w:rPr>
      </w:pPr>
      <w:r>
        <w:rPr>
          <w:rFonts w:hint="eastAsia" w:ascii="宋体" w:hAnsi="宋体" w:eastAsia="宋体" w:cs="宋体"/>
          <w:b/>
          <w:sz w:val="24"/>
          <w:u w:val="single"/>
          <w:lang w:eastAsia="zh-CN"/>
        </w:rPr>
        <w:t>铜川市福利彩票发行中心</w:t>
      </w:r>
      <w:r>
        <w:rPr>
          <w:rFonts w:hint="eastAsia" w:ascii="宋体" w:hAnsi="宋体" w:eastAsia="宋体" w:cs="宋体"/>
          <w:bCs/>
          <w:sz w:val="24"/>
        </w:rPr>
        <w:t>：</w:t>
      </w:r>
    </w:p>
    <w:p>
      <w:pPr>
        <w:adjustRightInd w:val="0"/>
        <w:snapToGrid w:val="0"/>
        <w:spacing w:line="360" w:lineRule="auto"/>
        <w:rPr>
          <w:rFonts w:hint="eastAsia" w:ascii="宋体" w:hAnsi="宋体" w:eastAsia="宋体" w:cs="宋体"/>
          <w:bCs/>
          <w:sz w:val="24"/>
        </w:rPr>
      </w:pPr>
      <w:r>
        <w:rPr>
          <w:rFonts w:hint="eastAsia" w:ascii="宋体" w:hAnsi="宋体" w:eastAsia="宋体" w:cs="宋体"/>
          <w:bCs/>
          <w:sz w:val="24"/>
        </w:rPr>
        <w:t xml:space="preserve">    我方收到</w:t>
      </w:r>
      <w:r>
        <w:rPr>
          <w:rFonts w:hint="eastAsia" w:ascii="宋体" w:hAnsi="宋体" w:eastAsia="宋体" w:cs="宋体"/>
          <w:bCs/>
          <w:sz w:val="24"/>
          <w:u w:val="single"/>
        </w:rPr>
        <w:t>（项目名称</w:t>
      </w:r>
      <w:r>
        <w:rPr>
          <w:rFonts w:hint="eastAsia" w:ascii="宋体" w:hAnsi="宋体" w:eastAsia="宋体" w:cs="宋体"/>
          <w:bCs/>
          <w:sz w:val="24"/>
          <w:u w:val="single"/>
          <w:lang w:val="en-US" w:eastAsia="zh-CN"/>
        </w:rPr>
        <w:t xml:space="preserve"> 、 项目编号</w:t>
      </w:r>
      <w:r>
        <w:rPr>
          <w:rFonts w:hint="eastAsia" w:ascii="宋体" w:hAnsi="宋体" w:eastAsia="宋体" w:cs="宋体"/>
          <w:bCs/>
          <w:sz w:val="24"/>
          <w:u w:val="single"/>
        </w:rPr>
        <w:t>）</w:t>
      </w:r>
      <w:r>
        <w:rPr>
          <w:rFonts w:hint="eastAsia" w:ascii="宋体" w:hAnsi="宋体" w:eastAsia="宋体" w:cs="宋体"/>
          <w:bCs/>
          <w:sz w:val="24"/>
          <w:lang w:eastAsia="zh-CN"/>
        </w:rPr>
        <w:t>询价通知书</w:t>
      </w:r>
      <w:r>
        <w:rPr>
          <w:rFonts w:hint="eastAsia" w:ascii="宋体" w:hAnsi="宋体" w:eastAsia="宋体" w:cs="宋体"/>
          <w:bCs/>
          <w:sz w:val="24"/>
        </w:rPr>
        <w:t>，经我公司详细研究，我公司决定参加本项目询价活动。为此，我方郑重声明以下诸点，并愿意承担相应的法律责任。</w:t>
      </w:r>
    </w:p>
    <w:p>
      <w:pPr>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1.我方愿意按照</w:t>
      </w:r>
      <w:r>
        <w:rPr>
          <w:rFonts w:hint="eastAsia" w:ascii="宋体" w:hAnsi="宋体" w:eastAsia="宋体" w:cs="宋体"/>
          <w:bCs/>
          <w:sz w:val="24"/>
          <w:highlight w:val="none"/>
          <w:lang w:eastAsia="zh-CN"/>
        </w:rPr>
        <w:t>询价通知书</w:t>
      </w:r>
      <w:r>
        <w:rPr>
          <w:rFonts w:hint="eastAsia" w:ascii="宋体" w:hAnsi="宋体" w:eastAsia="宋体" w:cs="宋体"/>
          <w:bCs/>
          <w:sz w:val="24"/>
          <w:highlight w:val="none"/>
        </w:rPr>
        <w:t>中的一切要求，提供相应货物及服务，完成合同的责任和义务。</w:t>
      </w:r>
    </w:p>
    <w:p>
      <w:pPr>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2.我方提交的</w:t>
      </w:r>
      <w:r>
        <w:rPr>
          <w:rFonts w:hint="eastAsia" w:ascii="宋体" w:hAnsi="宋体" w:eastAsia="宋体" w:cs="宋体"/>
          <w:bCs/>
          <w:sz w:val="24"/>
          <w:highlight w:val="none"/>
          <w:lang w:eastAsia="zh-CN"/>
        </w:rPr>
        <w:t>响应文件</w:t>
      </w:r>
      <w:r>
        <w:rPr>
          <w:rFonts w:hint="eastAsia" w:ascii="宋体" w:hAnsi="宋体" w:eastAsia="宋体" w:cs="宋体"/>
          <w:bCs/>
          <w:sz w:val="24"/>
          <w:highlight w:val="none"/>
        </w:rPr>
        <w:t>为正本壹份，副本</w:t>
      </w:r>
      <w:r>
        <w:rPr>
          <w:rFonts w:hint="eastAsia" w:ascii="宋体" w:hAnsi="宋体" w:eastAsia="宋体" w:cs="宋体"/>
          <w:bCs/>
          <w:sz w:val="24"/>
          <w:highlight w:val="none"/>
          <w:lang w:val="en-US" w:eastAsia="zh-CN"/>
        </w:rPr>
        <w:t>贰</w:t>
      </w:r>
      <w:r>
        <w:rPr>
          <w:rFonts w:hint="eastAsia" w:ascii="宋体" w:hAnsi="宋体" w:eastAsia="宋体" w:cs="宋体"/>
          <w:bCs/>
          <w:sz w:val="24"/>
          <w:highlight w:val="none"/>
        </w:rPr>
        <w:t>份，询价报价表壹份。</w:t>
      </w:r>
    </w:p>
    <w:p>
      <w:pPr>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3.我方已详细阅读了本项目</w:t>
      </w:r>
      <w:r>
        <w:rPr>
          <w:rFonts w:hint="eastAsia" w:ascii="宋体" w:hAnsi="宋体" w:eastAsia="宋体" w:cs="宋体"/>
          <w:bCs/>
          <w:sz w:val="24"/>
          <w:highlight w:val="none"/>
          <w:lang w:eastAsia="zh-CN"/>
        </w:rPr>
        <w:t>询价通知书</w:t>
      </w:r>
      <w:r>
        <w:rPr>
          <w:rFonts w:hint="eastAsia" w:ascii="宋体" w:hAnsi="宋体" w:eastAsia="宋体" w:cs="宋体"/>
          <w:bCs/>
          <w:sz w:val="24"/>
          <w:highlight w:val="none"/>
        </w:rPr>
        <w:t>，完全理解并同意放弃提出含糊不清和误解问题的权力。</w:t>
      </w:r>
    </w:p>
    <w:p>
      <w:pPr>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4.如果我方在询价后到规定的询价有效期内撤回响应</w:t>
      </w:r>
      <w:r>
        <w:rPr>
          <w:rFonts w:hint="eastAsia" w:ascii="宋体" w:hAnsi="宋体" w:eastAsia="宋体" w:cs="宋体"/>
          <w:bCs/>
          <w:sz w:val="24"/>
          <w:highlight w:val="none"/>
          <w:lang w:eastAsia="zh-CN"/>
        </w:rPr>
        <w:t>询价通知书</w:t>
      </w:r>
      <w:r>
        <w:rPr>
          <w:rFonts w:hint="eastAsia" w:ascii="宋体" w:hAnsi="宋体" w:eastAsia="宋体" w:cs="宋体"/>
          <w:bCs/>
          <w:sz w:val="24"/>
          <w:highlight w:val="none"/>
        </w:rPr>
        <w:t>及承诺，我方的保证金同意被贵方没收。</w:t>
      </w:r>
    </w:p>
    <w:p>
      <w:pPr>
        <w:adjustRightInd w:val="0"/>
        <w:snapToGrid w:val="0"/>
        <w:spacing w:line="360" w:lineRule="auto"/>
        <w:ind w:firstLine="480" w:firstLineChars="200"/>
        <w:rPr>
          <w:rFonts w:hint="eastAsia" w:ascii="宋体" w:hAnsi="宋体" w:eastAsia="宋体" w:cs="宋体"/>
          <w:bCs/>
          <w:sz w:val="24"/>
          <w:highlight w:val="none"/>
        </w:rPr>
      </w:pPr>
      <w:r>
        <w:rPr>
          <w:rFonts w:hint="eastAsia" w:ascii="宋体" w:hAnsi="宋体" w:eastAsia="宋体" w:cs="宋体"/>
          <w:bCs/>
          <w:sz w:val="24"/>
          <w:highlight w:val="none"/>
        </w:rPr>
        <w:t>5.我方同意向贵方提供可能要求的、与本次询价有关的任何证据资料。</w:t>
      </w:r>
    </w:p>
    <w:p>
      <w:pPr>
        <w:adjustRightInd w:val="0"/>
        <w:snapToGri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highlight w:val="none"/>
        </w:rPr>
        <w:t>6.我方的响应</w:t>
      </w:r>
      <w:r>
        <w:rPr>
          <w:rFonts w:hint="eastAsia" w:ascii="宋体" w:hAnsi="宋体" w:eastAsia="宋体" w:cs="宋体"/>
          <w:bCs/>
          <w:sz w:val="24"/>
          <w:highlight w:val="none"/>
          <w:lang w:eastAsia="zh-CN"/>
        </w:rPr>
        <w:t>询价通知书</w:t>
      </w:r>
      <w:r>
        <w:rPr>
          <w:rFonts w:hint="eastAsia" w:ascii="宋体" w:hAnsi="宋体" w:eastAsia="宋体" w:cs="宋体"/>
          <w:bCs/>
          <w:sz w:val="24"/>
          <w:highlight w:val="none"/>
        </w:rPr>
        <w:t>在</w:t>
      </w:r>
      <w:r>
        <w:rPr>
          <w:rFonts w:hint="eastAsia" w:ascii="宋体" w:hAnsi="宋体" w:eastAsia="宋体" w:cs="宋体"/>
          <w:bCs/>
          <w:sz w:val="24"/>
          <w:highlight w:val="none"/>
          <w:lang w:eastAsia="zh-CN"/>
        </w:rPr>
        <w:t>响应文件</w:t>
      </w:r>
      <w:r>
        <w:rPr>
          <w:rFonts w:hint="eastAsia" w:ascii="宋体" w:hAnsi="宋体" w:eastAsia="宋体" w:cs="宋体"/>
          <w:bCs/>
          <w:sz w:val="24"/>
          <w:highlight w:val="none"/>
        </w:rPr>
        <w:t>截止递</w:t>
      </w:r>
      <w:r>
        <w:rPr>
          <w:rFonts w:hint="eastAsia" w:ascii="宋体" w:hAnsi="宋体" w:eastAsia="宋体" w:cs="宋体"/>
          <w:bCs/>
          <w:sz w:val="24"/>
        </w:rPr>
        <w:t>交时间之后90天内有效。</w:t>
      </w:r>
    </w:p>
    <w:p>
      <w:pPr>
        <w:adjustRightInd w:val="0"/>
        <w:snapToGri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7.如果我方一旦成交，我方将保证按合同中规定的内容完成本项目的全部采购内容：</w:t>
      </w:r>
    </w:p>
    <w:p>
      <w:pPr>
        <w:shd w:val="clear" w:color="auto" w:fill="FFFFFF"/>
        <w:spacing w:line="360" w:lineRule="auto"/>
        <w:ind w:firstLine="480" w:firstLineChars="200"/>
        <w:rPr>
          <w:rFonts w:hint="eastAsia" w:ascii="宋体" w:hAnsi="宋体" w:eastAsia="宋体" w:cs="宋体"/>
          <w:b w:val="0"/>
          <w:bCs/>
          <w:color w:val="auto"/>
          <w:sz w:val="24"/>
          <w:szCs w:val="22"/>
          <w:highlight w:val="none"/>
          <w:lang w:eastAsia="zh-CN"/>
        </w:rPr>
      </w:pPr>
      <w:r>
        <w:rPr>
          <w:rFonts w:hint="eastAsia" w:ascii="宋体" w:hAnsi="宋体" w:eastAsia="宋体" w:cs="宋体"/>
          <w:b w:val="0"/>
          <w:bCs/>
          <w:sz w:val="24"/>
          <w:szCs w:val="22"/>
          <w:highlight w:val="none"/>
          <w:lang w:eastAsia="zh-CN"/>
        </w:rPr>
        <w:t>询价报价：大写：</w:t>
      </w:r>
      <w:r>
        <w:rPr>
          <w:rFonts w:hint="eastAsia" w:ascii="宋体" w:hAnsi="宋体" w:eastAsia="宋体" w:cs="宋体"/>
          <w:b w:val="0"/>
          <w:bCs/>
          <w:sz w:val="24"/>
          <w:szCs w:val="22"/>
          <w:highlight w:val="none"/>
          <w:u w:val="single"/>
          <w:lang w:val="en-US" w:eastAsia="zh-CN"/>
        </w:rPr>
        <w:t xml:space="preserve">      </w:t>
      </w:r>
      <w:r>
        <w:rPr>
          <w:rFonts w:hint="eastAsia" w:ascii="宋体" w:hAnsi="宋体" w:eastAsia="宋体" w:cs="宋体"/>
          <w:b w:val="0"/>
          <w:bCs/>
          <w:color w:val="auto"/>
          <w:sz w:val="24"/>
          <w:szCs w:val="22"/>
          <w:highlight w:val="none"/>
          <w:lang w:eastAsia="zh-CN"/>
        </w:rPr>
        <w:t>元；小写：</w:t>
      </w:r>
      <w:r>
        <w:rPr>
          <w:rFonts w:hint="eastAsia" w:ascii="宋体" w:hAnsi="宋体" w:eastAsia="宋体" w:cs="宋体"/>
          <w:b/>
          <w:bCs w:val="0"/>
          <w:color w:val="auto"/>
          <w:sz w:val="24"/>
          <w:szCs w:val="24"/>
          <w:highlight w:val="none"/>
          <w:lang w:eastAsia="zh-CN"/>
        </w:rPr>
        <w:t>￥</w:t>
      </w:r>
      <w:r>
        <w:rPr>
          <w:rFonts w:hint="eastAsia" w:ascii="宋体" w:hAnsi="宋体" w:eastAsia="宋体" w:cs="宋体"/>
          <w:b/>
          <w:bCs w:val="0"/>
          <w:color w:val="auto"/>
          <w:sz w:val="24"/>
          <w:szCs w:val="24"/>
          <w:highlight w:val="none"/>
          <w:u w:val="single"/>
          <w:lang w:val="en-US" w:eastAsia="zh-CN"/>
        </w:rPr>
        <w:t xml:space="preserve">        </w:t>
      </w:r>
      <w:r>
        <w:rPr>
          <w:rFonts w:hint="eastAsia" w:ascii="宋体" w:hAnsi="宋体" w:eastAsia="宋体" w:cs="宋体"/>
          <w:b/>
          <w:bCs w:val="0"/>
          <w:color w:val="auto"/>
          <w:sz w:val="24"/>
          <w:szCs w:val="24"/>
          <w:highlight w:val="none"/>
          <w:lang w:val="en-US" w:eastAsia="zh-CN"/>
        </w:rPr>
        <w:t xml:space="preserve"> </w:t>
      </w:r>
      <w:r>
        <w:rPr>
          <w:rFonts w:hint="eastAsia" w:ascii="宋体" w:hAnsi="宋体" w:eastAsia="宋体" w:cs="宋体"/>
          <w:b w:val="0"/>
          <w:bCs/>
          <w:color w:val="auto"/>
          <w:sz w:val="24"/>
          <w:szCs w:val="22"/>
          <w:highlight w:val="none"/>
          <w:lang w:eastAsia="zh-CN"/>
        </w:rPr>
        <w:t>元；</w:t>
      </w:r>
    </w:p>
    <w:p>
      <w:pPr>
        <w:adjustRightInd w:val="0"/>
        <w:snapToGri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8.我方完全接受并响应本</w:t>
      </w:r>
      <w:r>
        <w:rPr>
          <w:rFonts w:hint="eastAsia" w:ascii="宋体" w:hAnsi="宋体" w:eastAsia="宋体" w:cs="宋体"/>
          <w:bCs/>
          <w:sz w:val="24"/>
          <w:lang w:eastAsia="zh-CN"/>
        </w:rPr>
        <w:t>询价通知书</w:t>
      </w:r>
      <w:r>
        <w:rPr>
          <w:rFonts w:hint="eastAsia" w:ascii="宋体" w:hAnsi="宋体" w:eastAsia="宋体" w:cs="宋体"/>
          <w:bCs/>
          <w:sz w:val="24"/>
        </w:rPr>
        <w:t>、评审办法、采购预算、</w:t>
      </w:r>
      <w:r>
        <w:rPr>
          <w:rFonts w:hint="eastAsia" w:ascii="宋体" w:hAnsi="宋体" w:eastAsia="宋体" w:cs="宋体"/>
          <w:bCs/>
          <w:sz w:val="24"/>
          <w:lang w:eastAsia="zh-CN"/>
        </w:rPr>
        <w:t>最高投标限价</w:t>
      </w:r>
      <w:r>
        <w:rPr>
          <w:rFonts w:hint="eastAsia" w:ascii="宋体" w:hAnsi="宋体" w:eastAsia="宋体" w:cs="宋体"/>
          <w:bCs/>
          <w:sz w:val="24"/>
        </w:rPr>
        <w:t>等相关文件要求，严格遵守本项目时间安排，对采购程序及安排等细节无任何异议。</w:t>
      </w:r>
    </w:p>
    <w:p>
      <w:pPr>
        <w:adjustRightInd w:val="0"/>
        <w:snapToGri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9.所有关于本次询价的函电，请按下列地址联系：</w:t>
      </w:r>
    </w:p>
    <w:p>
      <w:pPr>
        <w:adjustRightInd w:val="0"/>
        <w:snapToGrid w:val="0"/>
        <w:spacing w:line="360" w:lineRule="auto"/>
        <w:ind w:firstLine="480"/>
        <w:rPr>
          <w:rFonts w:hint="eastAsia" w:ascii="宋体" w:hAnsi="宋体" w:eastAsia="宋体" w:cs="宋体"/>
          <w:bCs/>
          <w:sz w:val="24"/>
        </w:rPr>
      </w:pPr>
      <w:r>
        <w:rPr>
          <w:rFonts w:hint="eastAsia" w:ascii="宋体" w:hAnsi="宋体" w:eastAsia="宋体" w:cs="宋体"/>
          <w:bCs/>
          <w:sz w:val="24"/>
        </w:rPr>
        <w:t>供应商：</w:t>
      </w:r>
      <w:r>
        <w:rPr>
          <w:rFonts w:hint="eastAsia" w:ascii="宋体" w:hAnsi="宋体" w:eastAsia="宋体" w:cs="宋体"/>
          <w:bCs/>
          <w:sz w:val="24"/>
          <w:u w:val="single"/>
        </w:rPr>
        <w:t xml:space="preserve">                                 </w:t>
      </w:r>
      <w:r>
        <w:rPr>
          <w:rFonts w:hint="eastAsia" w:ascii="宋体" w:hAnsi="宋体" w:eastAsia="宋体" w:cs="宋体"/>
          <w:bCs/>
          <w:sz w:val="24"/>
        </w:rPr>
        <w:t xml:space="preserve">（盖章） </w:t>
      </w:r>
    </w:p>
    <w:p>
      <w:pPr>
        <w:adjustRightInd w:val="0"/>
        <w:snapToGrid w:val="0"/>
        <w:spacing w:line="360" w:lineRule="auto"/>
        <w:ind w:firstLine="480"/>
        <w:rPr>
          <w:rFonts w:hint="eastAsia" w:ascii="宋体" w:hAnsi="宋体" w:eastAsia="宋体" w:cs="宋体"/>
          <w:bCs/>
          <w:sz w:val="24"/>
        </w:rPr>
      </w:pPr>
      <w:r>
        <w:rPr>
          <w:rFonts w:hint="eastAsia" w:ascii="宋体" w:hAnsi="宋体" w:eastAsia="宋体" w:cs="宋体"/>
          <w:bCs/>
          <w:sz w:val="24"/>
        </w:rPr>
        <w:t>法定代表人及其授权委托人：</w:t>
      </w:r>
      <w:r>
        <w:rPr>
          <w:rFonts w:hint="eastAsia" w:ascii="宋体" w:hAnsi="宋体" w:eastAsia="宋体" w:cs="宋体"/>
          <w:bCs/>
          <w:sz w:val="24"/>
          <w:u w:val="single"/>
        </w:rPr>
        <w:t xml:space="preserve">                       </w:t>
      </w:r>
      <w:r>
        <w:rPr>
          <w:rFonts w:hint="eastAsia" w:ascii="宋体" w:hAnsi="宋体" w:eastAsia="宋体" w:cs="宋体"/>
          <w:bCs/>
          <w:sz w:val="24"/>
        </w:rPr>
        <w:t>（签字或盖章）</w:t>
      </w:r>
    </w:p>
    <w:p>
      <w:pPr>
        <w:adjustRightInd w:val="0"/>
        <w:snapToGrid w:val="0"/>
        <w:spacing w:line="360" w:lineRule="auto"/>
        <w:ind w:firstLine="480" w:firstLineChars="200"/>
        <w:rPr>
          <w:rFonts w:hint="eastAsia" w:ascii="宋体" w:hAnsi="宋体" w:eastAsia="宋体" w:cs="宋体"/>
          <w:bCs/>
          <w:sz w:val="24"/>
        </w:rPr>
      </w:pPr>
      <w:r>
        <w:rPr>
          <w:rFonts w:hint="eastAsia" w:ascii="宋体" w:hAnsi="宋体" w:eastAsia="宋体" w:cs="宋体"/>
          <w:bCs/>
          <w:sz w:val="24"/>
        </w:rPr>
        <w:t>地    址：</w:t>
      </w:r>
      <w:r>
        <w:rPr>
          <w:rFonts w:hint="eastAsia" w:ascii="宋体" w:hAnsi="宋体" w:eastAsia="宋体" w:cs="宋体"/>
          <w:bCs/>
          <w:sz w:val="24"/>
          <w:u w:val="single"/>
        </w:rPr>
        <w:t xml:space="preserve">                                         </w:t>
      </w:r>
    </w:p>
    <w:p>
      <w:pPr>
        <w:adjustRightInd w:val="0"/>
        <w:snapToGrid w:val="0"/>
        <w:spacing w:line="360" w:lineRule="auto"/>
        <w:ind w:firstLine="480" w:firstLineChars="200"/>
        <w:rPr>
          <w:rFonts w:hint="eastAsia" w:ascii="宋体" w:hAnsi="宋体" w:eastAsia="宋体" w:cs="宋体"/>
          <w:bCs/>
          <w:sz w:val="24"/>
          <w:u w:val="single"/>
        </w:rPr>
      </w:pPr>
      <w:r>
        <w:rPr>
          <w:rFonts w:hint="eastAsia" w:ascii="宋体" w:hAnsi="宋体" w:eastAsia="宋体" w:cs="宋体"/>
          <w:bCs/>
          <w:sz w:val="24"/>
          <w:lang w:val="en-US" w:eastAsia="zh-CN"/>
        </w:rPr>
        <w:t>邮    编</w:t>
      </w:r>
      <w:r>
        <w:rPr>
          <w:rFonts w:hint="eastAsia" w:ascii="宋体" w:hAnsi="宋体" w:eastAsia="宋体" w:cs="宋体"/>
          <w:bCs/>
          <w:sz w:val="24"/>
        </w:rPr>
        <w:t>：</w:t>
      </w:r>
      <w:r>
        <w:rPr>
          <w:rFonts w:hint="eastAsia" w:ascii="宋体" w:hAnsi="宋体" w:eastAsia="宋体" w:cs="宋体"/>
          <w:bCs/>
          <w:sz w:val="24"/>
          <w:u w:val="single"/>
        </w:rPr>
        <w:t xml:space="preserve">                                         </w:t>
      </w:r>
    </w:p>
    <w:p>
      <w:pPr>
        <w:adjustRightInd w:val="0"/>
        <w:snapToGrid w:val="0"/>
        <w:spacing w:line="360" w:lineRule="auto"/>
        <w:ind w:firstLine="480" w:firstLineChars="200"/>
        <w:rPr>
          <w:rFonts w:hint="eastAsia" w:ascii="宋体" w:hAnsi="宋体" w:eastAsia="宋体" w:cs="宋体"/>
          <w:bCs/>
          <w:sz w:val="24"/>
          <w:u w:val="single"/>
        </w:rPr>
      </w:pPr>
      <w:r>
        <w:rPr>
          <w:rFonts w:hint="eastAsia" w:ascii="宋体" w:hAnsi="宋体" w:eastAsia="宋体" w:cs="宋体"/>
          <w:bCs/>
          <w:sz w:val="24"/>
        </w:rPr>
        <w:t>电    话：</w:t>
      </w:r>
      <w:r>
        <w:rPr>
          <w:rFonts w:hint="eastAsia" w:ascii="宋体" w:hAnsi="宋体" w:eastAsia="宋体" w:cs="宋体"/>
          <w:bCs/>
          <w:sz w:val="24"/>
          <w:u w:val="single"/>
        </w:rPr>
        <w:t xml:space="preserve">                                        </w:t>
      </w:r>
    </w:p>
    <w:p>
      <w:pPr>
        <w:adjustRightInd w:val="0"/>
        <w:snapToGrid w:val="0"/>
        <w:spacing w:line="360" w:lineRule="auto"/>
        <w:ind w:firstLine="480" w:firstLineChars="200"/>
        <w:jc w:val="right"/>
        <w:rPr>
          <w:rFonts w:hint="eastAsia" w:ascii="宋体" w:hAnsi="宋体" w:eastAsia="宋体" w:cs="宋体"/>
          <w:bCs/>
          <w:sz w:val="24"/>
          <w:szCs w:val="22"/>
        </w:rPr>
      </w:pPr>
      <w:r>
        <w:rPr>
          <w:rFonts w:hint="eastAsia" w:ascii="宋体" w:hAnsi="宋体" w:eastAsia="宋体" w:cs="宋体"/>
          <w:sz w:val="24"/>
        </w:rPr>
        <w:t>日期：</w:t>
      </w:r>
      <w:r>
        <w:rPr>
          <w:rFonts w:hint="eastAsia" w:ascii="宋体" w:hAnsi="宋体" w:eastAsia="宋体" w:cs="宋体"/>
          <w:bCs/>
          <w:sz w:val="24"/>
          <w:szCs w:val="22"/>
          <w:u w:val="single"/>
        </w:rPr>
        <w:t xml:space="preserve">       </w:t>
      </w:r>
      <w:r>
        <w:rPr>
          <w:rFonts w:hint="eastAsia" w:ascii="宋体" w:hAnsi="宋体" w:eastAsia="宋体" w:cs="宋体"/>
          <w:bCs/>
          <w:sz w:val="24"/>
          <w:szCs w:val="22"/>
        </w:rPr>
        <w:t>年</w:t>
      </w:r>
      <w:r>
        <w:rPr>
          <w:rFonts w:hint="eastAsia" w:ascii="宋体" w:hAnsi="宋体" w:eastAsia="宋体" w:cs="宋体"/>
          <w:bCs/>
          <w:sz w:val="24"/>
          <w:szCs w:val="22"/>
          <w:u w:val="single"/>
        </w:rPr>
        <w:t xml:space="preserve">      </w:t>
      </w:r>
      <w:r>
        <w:rPr>
          <w:rFonts w:hint="eastAsia" w:ascii="宋体" w:hAnsi="宋体" w:eastAsia="宋体" w:cs="宋体"/>
          <w:bCs/>
          <w:sz w:val="24"/>
          <w:szCs w:val="22"/>
        </w:rPr>
        <w:t>月</w:t>
      </w:r>
      <w:r>
        <w:rPr>
          <w:rFonts w:hint="eastAsia" w:ascii="宋体" w:hAnsi="宋体" w:eastAsia="宋体" w:cs="宋体"/>
          <w:bCs/>
          <w:sz w:val="24"/>
          <w:szCs w:val="22"/>
          <w:u w:val="single"/>
        </w:rPr>
        <w:t xml:space="preserve">      </w:t>
      </w:r>
      <w:r>
        <w:rPr>
          <w:rFonts w:hint="eastAsia" w:ascii="宋体" w:hAnsi="宋体" w:eastAsia="宋体" w:cs="宋体"/>
          <w:bCs/>
          <w:sz w:val="24"/>
          <w:szCs w:val="22"/>
        </w:rPr>
        <w:t>日</w:t>
      </w:r>
    </w:p>
    <w:p>
      <w:pPr>
        <w:pStyle w:val="2"/>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spacing w:line="360" w:lineRule="auto"/>
        <w:ind w:firstLine="562" w:firstLineChars="200"/>
        <w:jc w:val="center"/>
        <w:rPr>
          <w:rFonts w:hint="eastAsia" w:ascii="宋体" w:hAnsi="宋体" w:eastAsia="宋体" w:cs="宋体"/>
          <w:sz w:val="28"/>
          <w:szCs w:val="28"/>
        </w:rPr>
      </w:pPr>
      <w:r>
        <w:rPr>
          <w:rFonts w:hint="eastAsia" w:ascii="宋体" w:hAnsi="宋体" w:eastAsia="宋体" w:cs="宋体"/>
          <w:b/>
          <w:sz w:val="28"/>
          <w:szCs w:val="28"/>
        </w:rPr>
        <w:t>2、法定代表人身份证明</w:t>
      </w:r>
    </w:p>
    <w:tbl>
      <w:tblPr>
        <w:tblStyle w:val="13"/>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1"/>
        <w:gridCol w:w="2065"/>
        <w:gridCol w:w="2060"/>
        <w:gridCol w:w="176"/>
        <w:gridCol w:w="2061"/>
        <w:gridCol w:w="2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9286" w:type="dxa"/>
            <w:gridSpan w:val="6"/>
            <w:vAlign w:val="center"/>
          </w:tcPr>
          <w:p>
            <w:pPr>
              <w:tabs>
                <w:tab w:val="left" w:pos="210"/>
              </w:tabs>
              <w:spacing w:line="320" w:lineRule="exact"/>
              <w:rPr>
                <w:rFonts w:hint="eastAsia" w:ascii="宋体" w:hAnsi="宋体" w:eastAsia="宋体" w:cs="宋体"/>
                <w:kern w:val="0"/>
                <w:sz w:val="24"/>
              </w:rPr>
            </w:pPr>
            <w:r>
              <w:rPr>
                <w:rFonts w:hint="eastAsia" w:ascii="宋体" w:hAnsi="宋体" w:eastAsia="宋体" w:cs="宋体"/>
                <w:kern w:val="0"/>
                <w:sz w:val="24"/>
              </w:rPr>
              <w:t>致：陕西恒瑞项目管理有限公司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企</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业</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人</w:t>
            </w:r>
          </w:p>
        </w:tc>
        <w:tc>
          <w:tcPr>
            <w:tcW w:w="2065"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企业名称</w:t>
            </w:r>
          </w:p>
        </w:tc>
        <w:tc>
          <w:tcPr>
            <w:tcW w:w="6360"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065"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法定地址</w:t>
            </w:r>
          </w:p>
        </w:tc>
        <w:tc>
          <w:tcPr>
            <w:tcW w:w="6360"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065"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邮政编码</w:t>
            </w:r>
          </w:p>
        </w:tc>
        <w:tc>
          <w:tcPr>
            <w:tcW w:w="6360"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065"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工商登记机关</w:t>
            </w:r>
          </w:p>
        </w:tc>
        <w:tc>
          <w:tcPr>
            <w:tcW w:w="6360"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065"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机构代码证号</w:t>
            </w:r>
          </w:p>
        </w:tc>
        <w:tc>
          <w:tcPr>
            <w:tcW w:w="6360"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restart"/>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w:t>
            </w:r>
          </w:p>
        </w:tc>
        <w:tc>
          <w:tcPr>
            <w:tcW w:w="2065"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姓名</w:t>
            </w:r>
          </w:p>
        </w:tc>
        <w:tc>
          <w:tcPr>
            <w:tcW w:w="2236" w:type="dxa"/>
            <w:gridSpan w:val="2"/>
            <w:vAlign w:val="center"/>
          </w:tcPr>
          <w:p>
            <w:pPr>
              <w:tabs>
                <w:tab w:val="left" w:pos="210"/>
              </w:tabs>
              <w:spacing w:line="320" w:lineRule="exact"/>
              <w:jc w:val="center"/>
              <w:rPr>
                <w:rFonts w:hint="eastAsia" w:ascii="宋体" w:hAnsi="宋体" w:eastAsia="宋体" w:cs="宋体"/>
                <w:kern w:val="0"/>
                <w:sz w:val="24"/>
              </w:rPr>
            </w:pPr>
          </w:p>
        </w:tc>
        <w:tc>
          <w:tcPr>
            <w:tcW w:w="2061"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性别</w:t>
            </w:r>
          </w:p>
        </w:tc>
        <w:tc>
          <w:tcPr>
            <w:tcW w:w="2063" w:type="dxa"/>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861"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065"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职务</w:t>
            </w:r>
          </w:p>
        </w:tc>
        <w:tc>
          <w:tcPr>
            <w:tcW w:w="2236" w:type="dxa"/>
            <w:gridSpan w:val="2"/>
            <w:vAlign w:val="center"/>
          </w:tcPr>
          <w:p>
            <w:pPr>
              <w:tabs>
                <w:tab w:val="left" w:pos="210"/>
              </w:tabs>
              <w:spacing w:line="320" w:lineRule="exact"/>
              <w:jc w:val="center"/>
              <w:rPr>
                <w:rFonts w:hint="eastAsia" w:ascii="宋体" w:hAnsi="宋体" w:eastAsia="宋体" w:cs="宋体"/>
                <w:kern w:val="0"/>
                <w:sz w:val="24"/>
              </w:rPr>
            </w:pPr>
          </w:p>
        </w:tc>
        <w:tc>
          <w:tcPr>
            <w:tcW w:w="2061"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联系电话</w:t>
            </w:r>
          </w:p>
        </w:tc>
        <w:tc>
          <w:tcPr>
            <w:tcW w:w="2063" w:type="dxa"/>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jc w:val="center"/>
        </w:trPr>
        <w:tc>
          <w:tcPr>
            <w:tcW w:w="861"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2065" w:type="dxa"/>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传真</w:t>
            </w:r>
          </w:p>
        </w:tc>
        <w:tc>
          <w:tcPr>
            <w:tcW w:w="6360" w:type="dxa"/>
            <w:gridSpan w:val="4"/>
            <w:vAlign w:val="center"/>
          </w:tcPr>
          <w:p>
            <w:pPr>
              <w:tabs>
                <w:tab w:val="left" w:pos="210"/>
              </w:tabs>
              <w:spacing w:line="320" w:lineRule="exact"/>
              <w:jc w:val="center"/>
              <w:rPr>
                <w:rFonts w:hint="eastAsia" w:ascii="宋体" w:hAnsi="宋体" w:eastAsia="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22" w:hRule="atLeast"/>
          <w:jc w:val="center"/>
        </w:trPr>
        <w:tc>
          <w:tcPr>
            <w:tcW w:w="861" w:type="dxa"/>
            <w:vMerge w:val="restart"/>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法定代表人身份证复印件</w:t>
            </w:r>
          </w:p>
        </w:tc>
        <w:tc>
          <w:tcPr>
            <w:tcW w:w="4125" w:type="dxa"/>
            <w:gridSpan w:val="2"/>
            <w:vMerge w:val="restart"/>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（粘贴处）</w:t>
            </w:r>
          </w:p>
        </w:tc>
        <w:tc>
          <w:tcPr>
            <w:tcW w:w="4300" w:type="dxa"/>
            <w:gridSpan w:val="3"/>
            <w:vAlign w:val="center"/>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法定代表人（签字或盖章）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22" w:hRule="atLeast"/>
          <w:jc w:val="center"/>
        </w:trPr>
        <w:tc>
          <w:tcPr>
            <w:tcW w:w="861" w:type="dxa"/>
            <w:vMerge w:val="continue"/>
            <w:vAlign w:val="center"/>
          </w:tcPr>
          <w:p>
            <w:pPr>
              <w:tabs>
                <w:tab w:val="left" w:pos="210"/>
              </w:tabs>
              <w:spacing w:line="320" w:lineRule="exact"/>
              <w:jc w:val="center"/>
              <w:rPr>
                <w:rFonts w:hint="eastAsia" w:ascii="宋体" w:hAnsi="宋体" w:eastAsia="宋体" w:cs="宋体"/>
                <w:kern w:val="0"/>
                <w:sz w:val="24"/>
              </w:rPr>
            </w:pPr>
          </w:p>
        </w:tc>
        <w:tc>
          <w:tcPr>
            <w:tcW w:w="4125" w:type="dxa"/>
            <w:gridSpan w:val="2"/>
            <w:vMerge w:val="continue"/>
            <w:vAlign w:val="center"/>
          </w:tcPr>
          <w:p>
            <w:pPr>
              <w:tabs>
                <w:tab w:val="left" w:pos="210"/>
              </w:tabs>
              <w:spacing w:line="320" w:lineRule="exact"/>
              <w:jc w:val="center"/>
              <w:rPr>
                <w:rFonts w:hint="eastAsia" w:ascii="宋体" w:hAnsi="宋体" w:eastAsia="宋体" w:cs="宋体"/>
                <w:kern w:val="0"/>
                <w:sz w:val="24"/>
              </w:rPr>
            </w:pPr>
          </w:p>
        </w:tc>
        <w:tc>
          <w:tcPr>
            <w:tcW w:w="4300" w:type="dxa"/>
            <w:gridSpan w:val="3"/>
            <w:vAlign w:val="bottom"/>
          </w:tcPr>
          <w:p>
            <w:pPr>
              <w:tabs>
                <w:tab w:val="left" w:pos="210"/>
              </w:tabs>
              <w:spacing w:line="320" w:lineRule="exact"/>
              <w:jc w:val="center"/>
              <w:rPr>
                <w:rFonts w:hint="eastAsia" w:ascii="宋体" w:hAnsi="宋体" w:eastAsia="宋体" w:cs="宋体"/>
                <w:kern w:val="0"/>
                <w:sz w:val="24"/>
              </w:rPr>
            </w:pPr>
            <w:r>
              <w:rPr>
                <w:rFonts w:hint="eastAsia" w:ascii="宋体" w:hAnsi="宋体" w:eastAsia="宋体" w:cs="宋体"/>
                <w:kern w:val="0"/>
                <w:sz w:val="24"/>
              </w:rPr>
              <w:t>（单位公章）</w:t>
            </w: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center"/>
              <w:rPr>
                <w:rFonts w:hint="eastAsia" w:ascii="宋体" w:hAnsi="宋体" w:eastAsia="宋体" w:cs="宋体"/>
                <w:kern w:val="0"/>
                <w:sz w:val="24"/>
              </w:rPr>
            </w:pPr>
          </w:p>
          <w:p>
            <w:pPr>
              <w:tabs>
                <w:tab w:val="left" w:pos="210"/>
              </w:tabs>
              <w:spacing w:line="320" w:lineRule="exact"/>
              <w:jc w:val="right"/>
              <w:rPr>
                <w:rFonts w:hint="eastAsia" w:ascii="宋体" w:hAnsi="宋体" w:eastAsia="宋体" w:cs="宋体"/>
                <w:kern w:val="0"/>
                <w:sz w:val="24"/>
              </w:rPr>
            </w:pPr>
            <w:r>
              <w:rPr>
                <w:rFonts w:hint="eastAsia" w:ascii="宋体" w:hAnsi="宋体" w:eastAsia="宋体" w:cs="宋体"/>
                <w:kern w:val="0"/>
                <w:sz w:val="24"/>
              </w:rPr>
              <w:t xml:space="preserve">年  月  日 </w:t>
            </w:r>
          </w:p>
        </w:tc>
      </w:tr>
    </w:tbl>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spacing w:line="288" w:lineRule="auto"/>
        <w:ind w:firstLine="211"/>
        <w:jc w:val="center"/>
        <w:rPr>
          <w:rFonts w:hint="eastAsia" w:ascii="宋体" w:hAnsi="宋体" w:eastAsia="宋体" w:cs="宋体"/>
          <w:b/>
          <w:sz w:val="28"/>
          <w:szCs w:val="28"/>
        </w:rPr>
      </w:pPr>
      <w:r>
        <w:rPr>
          <w:rFonts w:hint="eastAsia" w:ascii="宋体" w:hAnsi="宋体" w:eastAsia="宋体" w:cs="宋体"/>
          <w:b/>
          <w:sz w:val="28"/>
          <w:szCs w:val="28"/>
        </w:rPr>
        <w:t>3、</w:t>
      </w:r>
      <w:r>
        <w:rPr>
          <w:rFonts w:hint="eastAsia" w:ascii="宋体" w:hAnsi="宋体" w:eastAsia="宋体" w:cs="宋体"/>
          <w:b/>
          <w:kern w:val="0"/>
          <w:sz w:val="28"/>
          <w:szCs w:val="28"/>
        </w:rPr>
        <w:t>法定代表人授权书</w:t>
      </w:r>
    </w:p>
    <w:p>
      <w:pPr>
        <w:spacing w:line="288" w:lineRule="auto"/>
        <w:ind w:firstLine="211"/>
        <w:rPr>
          <w:rFonts w:hint="eastAsia" w:ascii="宋体" w:hAnsi="宋体" w:eastAsia="宋体" w:cs="宋体"/>
          <w:b/>
          <w:sz w:val="24"/>
        </w:rPr>
      </w:pPr>
      <w:r>
        <w:rPr>
          <w:rFonts w:hint="eastAsia" w:ascii="宋体" w:hAnsi="宋体" w:eastAsia="宋体" w:cs="宋体"/>
          <w:b/>
          <w:sz w:val="24"/>
        </w:rPr>
        <w:t>致：</w:t>
      </w:r>
      <w:r>
        <w:rPr>
          <w:rFonts w:hint="eastAsia" w:ascii="宋体" w:hAnsi="宋体" w:eastAsia="宋体" w:cs="宋体"/>
          <w:kern w:val="0"/>
          <w:sz w:val="24"/>
        </w:rPr>
        <w:t>陕西恒瑞项目管理有限公司</w:t>
      </w:r>
      <w:r>
        <w:rPr>
          <w:rFonts w:hint="eastAsia" w:ascii="宋体" w:hAnsi="宋体" w:eastAsia="宋体" w:cs="宋体"/>
          <w:b/>
          <w:sz w:val="24"/>
        </w:rPr>
        <w:t>：</w:t>
      </w:r>
    </w:p>
    <w:p>
      <w:pPr>
        <w:spacing w:line="360" w:lineRule="auto"/>
        <w:ind w:firstLine="960"/>
        <w:rPr>
          <w:rFonts w:hint="eastAsia" w:ascii="宋体" w:hAnsi="宋体" w:eastAsia="宋体" w:cs="宋体"/>
          <w:sz w:val="24"/>
        </w:rPr>
      </w:pPr>
      <w:r>
        <w:rPr>
          <w:rFonts w:hint="eastAsia" w:ascii="宋体" w:hAnsi="宋体" w:eastAsia="宋体" w:cs="宋体"/>
          <w:sz w:val="24"/>
        </w:rPr>
        <w:t>注册于</w:t>
      </w:r>
      <w:r>
        <w:rPr>
          <w:rFonts w:hint="eastAsia" w:ascii="宋体" w:hAnsi="宋体" w:eastAsia="宋体" w:cs="宋体"/>
          <w:sz w:val="24"/>
          <w:u w:val="single"/>
        </w:rPr>
        <w:t xml:space="preserve">     </w:t>
      </w:r>
      <w:r>
        <w:rPr>
          <w:rFonts w:hint="eastAsia" w:ascii="宋体" w:hAnsi="宋体" w:eastAsia="宋体" w:cs="宋体"/>
          <w:sz w:val="24"/>
        </w:rPr>
        <w:t>（工商行政管理局名称）之</w:t>
      </w:r>
      <w:r>
        <w:rPr>
          <w:rFonts w:hint="eastAsia" w:ascii="宋体" w:hAnsi="宋体" w:eastAsia="宋体" w:cs="宋体"/>
          <w:sz w:val="24"/>
          <w:u w:val="single"/>
        </w:rPr>
        <w:t xml:space="preserve">      </w:t>
      </w:r>
      <w:r>
        <w:rPr>
          <w:rFonts w:hint="eastAsia" w:ascii="宋体" w:hAnsi="宋体" w:eastAsia="宋体" w:cs="宋体"/>
          <w:sz w:val="24"/>
        </w:rPr>
        <w:t>（</w:t>
      </w:r>
      <w:r>
        <w:rPr>
          <w:rFonts w:hint="eastAsia" w:ascii="宋体" w:hAnsi="宋体" w:eastAsia="宋体" w:cs="宋体"/>
          <w:sz w:val="24"/>
          <w:lang w:val="en-US" w:eastAsia="zh-CN"/>
        </w:rPr>
        <w:t>供应商</w:t>
      </w:r>
      <w:r>
        <w:rPr>
          <w:rFonts w:hint="eastAsia" w:ascii="宋体" w:hAnsi="宋体" w:eastAsia="宋体" w:cs="宋体"/>
          <w:sz w:val="24"/>
        </w:rPr>
        <w:t>全称）的法定代表人</w:t>
      </w:r>
      <w:r>
        <w:rPr>
          <w:rFonts w:hint="eastAsia" w:ascii="宋体" w:hAnsi="宋体" w:eastAsia="宋体" w:cs="宋体"/>
          <w:sz w:val="24"/>
          <w:u w:val="single"/>
        </w:rPr>
        <w:t xml:space="preserve">       </w:t>
      </w:r>
      <w:r>
        <w:rPr>
          <w:rFonts w:hint="eastAsia" w:ascii="宋体" w:hAnsi="宋体" w:eastAsia="宋体" w:cs="宋体"/>
          <w:sz w:val="24"/>
        </w:rPr>
        <w:t>（姓名、性别、职务）授权本公司的</w:t>
      </w:r>
      <w:r>
        <w:rPr>
          <w:rFonts w:hint="eastAsia" w:ascii="宋体" w:hAnsi="宋体" w:eastAsia="宋体" w:cs="宋体"/>
          <w:sz w:val="24"/>
          <w:u w:val="single"/>
        </w:rPr>
        <w:t xml:space="preserve">       </w:t>
      </w:r>
      <w:r>
        <w:rPr>
          <w:rFonts w:hint="eastAsia" w:ascii="宋体" w:hAnsi="宋体" w:eastAsia="宋体" w:cs="宋体"/>
          <w:sz w:val="24"/>
        </w:rPr>
        <w:t>（被授权人姓名、性别、职务）为全权代表，参加贵公司组织的</w:t>
      </w:r>
      <w:r>
        <w:rPr>
          <w:rFonts w:hint="eastAsia" w:ascii="宋体" w:hAnsi="宋体" w:eastAsia="宋体" w:cs="宋体"/>
          <w:sz w:val="24"/>
          <w:u w:val="single"/>
        </w:rPr>
        <w:t xml:space="preserve">       </w:t>
      </w:r>
      <w:r>
        <w:rPr>
          <w:rFonts w:hint="eastAsia" w:ascii="宋体" w:hAnsi="宋体" w:eastAsia="宋体" w:cs="宋体"/>
          <w:sz w:val="24"/>
        </w:rPr>
        <w:t>（招标项目名称）（项目编号）招标活动，全权处理招标活动中的一切事宜。</w:t>
      </w:r>
    </w:p>
    <w:p>
      <w:pPr>
        <w:spacing w:line="360" w:lineRule="auto"/>
        <w:ind w:firstLine="211"/>
        <w:rPr>
          <w:rFonts w:hint="eastAsia" w:ascii="宋体" w:hAnsi="宋体" w:eastAsia="宋体" w:cs="宋体"/>
          <w:sz w:val="24"/>
        </w:rPr>
      </w:pPr>
      <w:r>
        <w:rPr>
          <w:rFonts w:hint="eastAsia" w:ascii="宋体" w:hAnsi="宋体" w:eastAsia="宋体" w:cs="宋体"/>
          <w:sz w:val="24"/>
        </w:rPr>
        <w:t>我公司对被授权人的签名负全部责任。</w:t>
      </w:r>
    </w:p>
    <w:p>
      <w:pPr>
        <w:spacing w:line="360" w:lineRule="auto"/>
        <w:ind w:firstLine="211"/>
        <w:rPr>
          <w:rFonts w:hint="eastAsia" w:ascii="宋体" w:hAnsi="宋体" w:eastAsia="宋体" w:cs="宋体"/>
          <w:sz w:val="24"/>
        </w:rPr>
      </w:pPr>
      <w:r>
        <w:rPr>
          <w:rFonts w:hint="eastAsia" w:ascii="宋体" w:hAnsi="宋体" w:eastAsia="宋体" w:cs="宋体"/>
          <w:sz w:val="24"/>
        </w:rPr>
        <w:t>授权期限：签字生效之日起日历天。</w:t>
      </w:r>
    </w:p>
    <w:p>
      <w:pPr>
        <w:spacing w:line="360" w:lineRule="auto"/>
        <w:ind w:firstLine="211"/>
        <w:rPr>
          <w:rFonts w:hint="eastAsia" w:ascii="宋体" w:hAnsi="宋体" w:eastAsia="宋体" w:cs="宋体"/>
          <w:sz w:val="24"/>
        </w:rPr>
      </w:pPr>
    </w:p>
    <w:p>
      <w:pPr>
        <w:spacing w:line="360" w:lineRule="auto"/>
        <w:ind w:firstLine="211"/>
        <w:rPr>
          <w:rFonts w:hint="eastAsia" w:ascii="宋体" w:hAnsi="宋体" w:eastAsia="宋体" w:cs="宋体"/>
          <w:sz w:val="24"/>
        </w:rPr>
      </w:pPr>
      <w:r>
        <w:rPr>
          <w:rFonts w:hint="eastAsia" w:ascii="宋体" w:hAnsi="宋体" w:eastAsia="宋体" w:cs="宋体"/>
          <w:sz w:val="24"/>
        </w:rPr>
        <w:t xml:space="preserve">法人代表人（签字或盖章）：               被授权人（签字或盖章）：  </w:t>
      </w:r>
    </w:p>
    <w:p>
      <w:pPr>
        <w:spacing w:line="360" w:lineRule="auto"/>
        <w:ind w:firstLine="211"/>
        <w:rPr>
          <w:rFonts w:hint="eastAsia" w:ascii="宋体" w:hAnsi="宋体" w:eastAsia="宋体" w:cs="宋体"/>
          <w:sz w:val="24"/>
        </w:rPr>
      </w:pPr>
      <w:r>
        <w:rPr>
          <w:rFonts w:hint="eastAsia" w:ascii="宋体" w:hAnsi="宋体" w:eastAsia="宋体" w:cs="宋体"/>
          <w:sz w:val="24"/>
        </w:rPr>
        <w:t>性        别：                          性        别：</w:t>
      </w:r>
    </w:p>
    <w:p>
      <w:pPr>
        <w:spacing w:line="360" w:lineRule="auto"/>
        <w:ind w:firstLine="211"/>
        <w:rPr>
          <w:rFonts w:hint="eastAsia" w:ascii="宋体" w:hAnsi="宋体" w:eastAsia="宋体" w:cs="宋体"/>
          <w:sz w:val="24"/>
        </w:rPr>
      </w:pPr>
      <w:r>
        <w:rPr>
          <w:rFonts w:hint="eastAsia" w:ascii="宋体" w:hAnsi="宋体" w:eastAsia="宋体" w:cs="宋体"/>
          <w:sz w:val="24"/>
        </w:rPr>
        <w:t>职        务：                          职        务：</w:t>
      </w:r>
    </w:p>
    <w:p>
      <w:pPr>
        <w:spacing w:line="360" w:lineRule="auto"/>
        <w:ind w:firstLine="211"/>
        <w:rPr>
          <w:rFonts w:hint="eastAsia" w:ascii="宋体" w:hAnsi="宋体" w:eastAsia="宋体" w:cs="宋体"/>
          <w:sz w:val="24"/>
        </w:rPr>
      </w:pPr>
      <w:r>
        <w:rPr>
          <w:rFonts w:hint="eastAsia" w:ascii="宋体" w:hAnsi="宋体" w:eastAsia="宋体" w:cs="宋体"/>
          <w:sz w:val="24"/>
        </w:rPr>
        <w:t>身 份 证 号 ：                          身 份 证 号 ：</w:t>
      </w:r>
    </w:p>
    <w:p>
      <w:pPr>
        <w:spacing w:line="288" w:lineRule="auto"/>
        <w:ind w:firstLine="5008" w:firstLineChars="2087"/>
        <w:rPr>
          <w:rFonts w:hint="eastAsia" w:ascii="宋体" w:hAnsi="宋体" w:eastAsia="宋体" w:cs="宋体"/>
          <w:sz w:val="24"/>
        </w:rPr>
      </w:pPr>
      <w:r>
        <w:rPr>
          <w:rFonts w:hint="eastAsia" w:ascii="宋体" w:hAnsi="宋体" w:eastAsia="宋体" w:cs="宋体"/>
          <w:sz w:val="24"/>
        </w:rPr>
        <w:t>联 系 电 话 ：</w:t>
      </w:r>
    </w:p>
    <w:p>
      <w:pPr>
        <w:spacing w:line="288" w:lineRule="auto"/>
        <w:rPr>
          <w:rFonts w:hint="eastAsia" w:ascii="宋体" w:hAnsi="宋体" w:eastAsia="宋体" w:cs="宋体"/>
          <w:sz w:val="24"/>
        </w:rPr>
      </w:pPr>
      <w:r>
        <w:rPr>
          <w:rFonts w:hint="eastAsia" w:ascii="宋体" w:hAnsi="宋体" w:eastAsia="宋体" w:cs="宋体"/>
          <w:sz w:val="24"/>
        </w:rPr>
        <w:t>附：法定代表人、被授权人身份证复印件。（备注：二代身份证需复印正、反两面）</w:t>
      </w:r>
    </w:p>
    <w:tbl>
      <w:tblPr>
        <w:tblStyle w:val="13"/>
        <w:tblW w:w="9477" w:type="dxa"/>
        <w:tblInd w:w="-5" w:type="dxa"/>
        <w:tblLayout w:type="fixed"/>
        <w:tblCellMar>
          <w:top w:w="0" w:type="dxa"/>
          <w:left w:w="108" w:type="dxa"/>
          <w:bottom w:w="0" w:type="dxa"/>
          <w:right w:w="108" w:type="dxa"/>
        </w:tblCellMar>
      </w:tblPr>
      <w:tblGrid>
        <w:gridCol w:w="5050"/>
        <w:gridCol w:w="4427"/>
      </w:tblGrid>
      <w:tr>
        <w:tblPrEx>
          <w:tblCellMar>
            <w:top w:w="0" w:type="dxa"/>
            <w:left w:w="108" w:type="dxa"/>
            <w:bottom w:w="0" w:type="dxa"/>
            <w:right w:w="108" w:type="dxa"/>
          </w:tblCellMar>
        </w:tblPrEx>
        <w:trPr>
          <w:trHeight w:val="1665" w:hRule="atLeast"/>
        </w:trPr>
        <w:tc>
          <w:tcPr>
            <w:tcW w:w="5050" w:type="dxa"/>
            <w:tcBorders>
              <w:top w:val="single" w:color="000000" w:sz="4" w:space="0"/>
              <w:left w:val="single" w:color="000000" w:sz="4" w:space="0"/>
              <w:bottom w:val="single" w:color="000000" w:sz="4" w:space="0"/>
            </w:tcBorders>
            <w:vAlign w:val="center"/>
          </w:tcPr>
          <w:p>
            <w:pPr>
              <w:spacing w:line="288" w:lineRule="auto"/>
              <w:jc w:val="center"/>
              <w:rPr>
                <w:rFonts w:hint="eastAsia" w:ascii="宋体" w:hAnsi="宋体" w:eastAsia="宋体" w:cs="宋体"/>
                <w:sz w:val="24"/>
              </w:rPr>
            </w:pPr>
          </w:p>
          <w:p>
            <w:pPr>
              <w:spacing w:line="288" w:lineRule="auto"/>
              <w:jc w:val="center"/>
              <w:rPr>
                <w:rFonts w:hint="eastAsia" w:ascii="宋体" w:hAnsi="宋体" w:eastAsia="宋体" w:cs="宋体"/>
                <w:sz w:val="24"/>
              </w:rPr>
            </w:pPr>
          </w:p>
          <w:p>
            <w:pPr>
              <w:spacing w:line="288" w:lineRule="auto"/>
              <w:jc w:val="center"/>
              <w:rPr>
                <w:rFonts w:hint="eastAsia" w:ascii="宋体" w:hAnsi="宋体" w:eastAsia="宋体" w:cs="宋体"/>
                <w:sz w:val="24"/>
              </w:rPr>
            </w:pPr>
            <w:r>
              <w:rPr>
                <w:rFonts w:hint="eastAsia" w:ascii="宋体" w:hAnsi="宋体" w:eastAsia="宋体" w:cs="宋体"/>
                <w:sz w:val="24"/>
              </w:rPr>
              <w:t>法定代表人身份证复印件</w:t>
            </w:r>
          </w:p>
          <w:p>
            <w:pPr>
              <w:spacing w:line="288" w:lineRule="auto"/>
              <w:jc w:val="center"/>
              <w:rPr>
                <w:rFonts w:hint="eastAsia" w:ascii="宋体" w:hAnsi="宋体" w:eastAsia="宋体" w:cs="宋体"/>
                <w:sz w:val="24"/>
              </w:rPr>
            </w:pPr>
            <w:r>
              <w:rPr>
                <w:rFonts w:hint="eastAsia" w:ascii="宋体" w:hAnsi="宋体" w:eastAsia="宋体" w:cs="宋体"/>
                <w:sz w:val="24"/>
              </w:rPr>
              <w:t>（正面）</w:t>
            </w:r>
          </w:p>
          <w:p>
            <w:pPr>
              <w:spacing w:line="288" w:lineRule="auto"/>
              <w:jc w:val="center"/>
              <w:rPr>
                <w:rFonts w:hint="eastAsia" w:ascii="宋体" w:hAnsi="宋体" w:eastAsia="宋体" w:cs="宋体"/>
                <w:sz w:val="24"/>
              </w:rPr>
            </w:pPr>
          </w:p>
          <w:p>
            <w:pPr>
              <w:spacing w:line="288" w:lineRule="auto"/>
              <w:jc w:val="center"/>
              <w:rPr>
                <w:rFonts w:hint="eastAsia" w:ascii="宋体" w:hAnsi="宋体" w:eastAsia="宋体" w:cs="宋体"/>
                <w:sz w:val="24"/>
              </w:rPr>
            </w:pPr>
          </w:p>
        </w:tc>
        <w:tc>
          <w:tcPr>
            <w:tcW w:w="4427"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hint="eastAsia" w:ascii="宋体" w:hAnsi="宋体" w:eastAsia="宋体" w:cs="宋体"/>
                <w:sz w:val="24"/>
              </w:rPr>
            </w:pPr>
            <w:r>
              <w:rPr>
                <w:rFonts w:hint="eastAsia" w:ascii="宋体" w:hAnsi="宋体" w:eastAsia="宋体" w:cs="宋体"/>
                <w:sz w:val="24"/>
              </w:rPr>
              <w:t>被授权人身份证复印件</w:t>
            </w:r>
          </w:p>
          <w:p>
            <w:pPr>
              <w:spacing w:line="288" w:lineRule="auto"/>
              <w:jc w:val="center"/>
              <w:rPr>
                <w:rFonts w:hint="eastAsia" w:ascii="宋体" w:hAnsi="宋体" w:eastAsia="宋体" w:cs="宋体"/>
                <w:sz w:val="24"/>
              </w:rPr>
            </w:pPr>
            <w:r>
              <w:rPr>
                <w:rFonts w:hint="eastAsia" w:ascii="宋体" w:hAnsi="宋体" w:eastAsia="宋体" w:cs="宋体"/>
                <w:sz w:val="24"/>
              </w:rPr>
              <w:t>（正面）</w:t>
            </w:r>
          </w:p>
        </w:tc>
      </w:tr>
      <w:tr>
        <w:tblPrEx>
          <w:tblCellMar>
            <w:top w:w="0" w:type="dxa"/>
            <w:left w:w="108" w:type="dxa"/>
            <w:bottom w:w="0" w:type="dxa"/>
            <w:right w:w="108" w:type="dxa"/>
          </w:tblCellMar>
        </w:tblPrEx>
        <w:trPr>
          <w:trHeight w:val="2629" w:hRule="atLeast"/>
        </w:trPr>
        <w:tc>
          <w:tcPr>
            <w:tcW w:w="5050" w:type="dxa"/>
            <w:tcBorders>
              <w:top w:val="single" w:color="000000" w:sz="4" w:space="0"/>
              <w:left w:val="single" w:color="000000" w:sz="4" w:space="0"/>
              <w:bottom w:val="single" w:color="000000" w:sz="4" w:space="0"/>
            </w:tcBorders>
            <w:vAlign w:val="center"/>
          </w:tcPr>
          <w:p>
            <w:pPr>
              <w:spacing w:line="288" w:lineRule="auto"/>
              <w:jc w:val="center"/>
              <w:rPr>
                <w:rFonts w:hint="eastAsia" w:ascii="宋体" w:hAnsi="宋体" w:eastAsia="宋体" w:cs="宋体"/>
                <w:sz w:val="24"/>
              </w:rPr>
            </w:pPr>
            <w:r>
              <w:rPr>
                <w:rFonts w:hint="eastAsia" w:ascii="宋体" w:hAnsi="宋体" w:eastAsia="宋体" w:cs="宋体"/>
                <w:sz w:val="24"/>
              </w:rPr>
              <w:t>法定代表人身份证复印件</w:t>
            </w:r>
          </w:p>
          <w:p>
            <w:pPr>
              <w:spacing w:line="288" w:lineRule="auto"/>
              <w:jc w:val="center"/>
              <w:rPr>
                <w:rFonts w:hint="eastAsia" w:ascii="宋体" w:hAnsi="宋体" w:eastAsia="宋体" w:cs="宋体"/>
                <w:sz w:val="24"/>
              </w:rPr>
            </w:pPr>
            <w:r>
              <w:rPr>
                <w:rFonts w:hint="eastAsia" w:ascii="宋体" w:hAnsi="宋体" w:eastAsia="宋体" w:cs="宋体"/>
                <w:sz w:val="24"/>
              </w:rPr>
              <w:t>（反面）</w:t>
            </w:r>
          </w:p>
        </w:tc>
        <w:tc>
          <w:tcPr>
            <w:tcW w:w="4427" w:type="dxa"/>
            <w:tcBorders>
              <w:top w:val="single" w:color="000000" w:sz="4" w:space="0"/>
              <w:left w:val="single" w:color="000000" w:sz="4" w:space="0"/>
              <w:bottom w:val="single" w:color="000000" w:sz="4" w:space="0"/>
              <w:right w:val="single" w:color="000000" w:sz="4" w:space="0"/>
            </w:tcBorders>
            <w:vAlign w:val="center"/>
          </w:tcPr>
          <w:p>
            <w:pPr>
              <w:spacing w:line="288" w:lineRule="auto"/>
              <w:jc w:val="center"/>
              <w:rPr>
                <w:rFonts w:hint="eastAsia" w:ascii="宋体" w:hAnsi="宋体" w:eastAsia="宋体" w:cs="宋体"/>
                <w:sz w:val="24"/>
              </w:rPr>
            </w:pPr>
            <w:r>
              <w:rPr>
                <w:rFonts w:hint="eastAsia" w:ascii="宋体" w:hAnsi="宋体" w:eastAsia="宋体" w:cs="宋体"/>
                <w:sz w:val="24"/>
              </w:rPr>
              <w:t>被授权人身份证复印件</w:t>
            </w:r>
          </w:p>
          <w:p>
            <w:pPr>
              <w:spacing w:line="288" w:lineRule="auto"/>
              <w:jc w:val="center"/>
              <w:rPr>
                <w:rFonts w:hint="eastAsia" w:ascii="宋体" w:hAnsi="宋体" w:eastAsia="宋体" w:cs="宋体"/>
                <w:sz w:val="24"/>
              </w:rPr>
            </w:pPr>
            <w:r>
              <w:rPr>
                <w:rFonts w:hint="eastAsia" w:ascii="宋体" w:hAnsi="宋体" w:eastAsia="宋体" w:cs="宋体"/>
                <w:sz w:val="24"/>
              </w:rPr>
              <w:t>（反面）</w:t>
            </w:r>
          </w:p>
        </w:tc>
      </w:tr>
    </w:tbl>
    <w:p>
      <w:pPr>
        <w:spacing w:line="288" w:lineRule="auto"/>
        <w:ind w:firstLine="211"/>
        <w:rPr>
          <w:rFonts w:hint="eastAsia" w:ascii="宋体" w:hAnsi="宋体" w:eastAsia="宋体" w:cs="宋体"/>
          <w:sz w:val="24"/>
        </w:rPr>
      </w:pPr>
    </w:p>
    <w:p>
      <w:pPr>
        <w:spacing w:line="360" w:lineRule="auto"/>
        <w:ind w:firstLine="211"/>
        <w:jc w:val="right"/>
        <w:rPr>
          <w:rFonts w:hint="eastAsia" w:ascii="宋体" w:hAnsi="宋体" w:eastAsia="宋体" w:cs="宋体"/>
          <w:sz w:val="24"/>
        </w:rPr>
      </w:pPr>
      <w:r>
        <w:rPr>
          <w:rFonts w:hint="eastAsia" w:ascii="宋体" w:hAnsi="宋体" w:eastAsia="宋体" w:cs="宋体"/>
          <w:sz w:val="24"/>
        </w:rPr>
        <w:t>投标单位（公章）：</w:t>
      </w:r>
    </w:p>
    <w:p>
      <w:pPr>
        <w:spacing w:line="360" w:lineRule="auto"/>
        <w:ind w:right="480"/>
        <w:jc w:val="center"/>
        <w:rPr>
          <w:rFonts w:hint="eastAsia" w:ascii="宋体" w:hAnsi="宋体" w:eastAsia="宋体" w:cs="宋体"/>
          <w:sz w:val="24"/>
        </w:rPr>
      </w:pPr>
      <w:r>
        <w:rPr>
          <w:rFonts w:hint="eastAsia" w:ascii="宋体" w:hAnsi="宋体" w:eastAsia="宋体" w:cs="宋体"/>
          <w:sz w:val="24"/>
        </w:rPr>
        <w:t xml:space="preserve">                                                     年  月  日</w:t>
      </w:r>
    </w:p>
    <w:p>
      <w:pPr>
        <w:spacing w:line="480" w:lineRule="exact"/>
        <w:ind w:left="210" w:leftChars="100"/>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4、</w:t>
      </w:r>
      <w:r>
        <w:rPr>
          <w:rFonts w:hint="eastAsia" w:ascii="宋体" w:hAnsi="宋体" w:eastAsia="宋体" w:cs="宋体"/>
          <w:b/>
          <w:bCs/>
          <w:sz w:val="36"/>
          <w:szCs w:val="36"/>
        </w:rPr>
        <w:t>询价报价表</w:t>
      </w:r>
    </w:p>
    <w:p>
      <w:pPr>
        <w:pStyle w:val="12"/>
        <w:rPr>
          <w:rFonts w:hint="eastAsia" w:ascii="宋体" w:hAnsi="宋体" w:eastAsia="宋体" w:cs="宋体"/>
          <w:lang w:val="en-US" w:eastAsia="zh-CN"/>
        </w:rPr>
      </w:pPr>
    </w:p>
    <w:tbl>
      <w:tblPr>
        <w:tblStyle w:val="13"/>
        <w:tblW w:w="8834" w:type="dxa"/>
        <w:jc w:val="center"/>
        <w:tblLayout w:type="fixed"/>
        <w:tblCellMar>
          <w:top w:w="0" w:type="dxa"/>
          <w:left w:w="108" w:type="dxa"/>
          <w:bottom w:w="0" w:type="dxa"/>
          <w:right w:w="108" w:type="dxa"/>
        </w:tblCellMar>
      </w:tblPr>
      <w:tblGrid>
        <w:gridCol w:w="2544"/>
        <w:gridCol w:w="6290"/>
      </w:tblGrid>
      <w:tr>
        <w:tblPrEx>
          <w:tblCellMar>
            <w:top w:w="0" w:type="dxa"/>
            <w:left w:w="108" w:type="dxa"/>
            <w:bottom w:w="0" w:type="dxa"/>
            <w:right w:w="108" w:type="dxa"/>
          </w:tblCellMar>
        </w:tblPrEx>
        <w:trPr>
          <w:trHeight w:val="858"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jc w:val="center"/>
              <w:rPr>
                <w:rFonts w:hint="eastAsia" w:ascii="宋体" w:hAnsi="宋体" w:eastAsia="宋体" w:cs="宋体"/>
                <w:color w:val="000000"/>
                <w:sz w:val="24"/>
                <w:lang w:val="zh-CN"/>
              </w:rPr>
            </w:pPr>
            <w:r>
              <w:rPr>
                <w:rFonts w:hint="eastAsia" w:ascii="宋体" w:hAnsi="宋体" w:eastAsia="宋体" w:cs="宋体"/>
                <w:color w:val="000000"/>
                <w:sz w:val="24"/>
                <w:lang w:val="zh-CN"/>
              </w:rPr>
              <w:t>项目名称</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jc w:val="right"/>
              <w:rPr>
                <w:rFonts w:hint="eastAsia" w:ascii="宋体" w:hAnsi="宋体" w:eastAsia="宋体" w:cs="宋体"/>
                <w:color w:val="000000"/>
                <w:sz w:val="24"/>
                <w:lang w:val="zh-CN"/>
              </w:rPr>
            </w:pP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jc w:val="center"/>
              <w:rPr>
                <w:rFonts w:hint="eastAsia" w:ascii="宋体" w:hAnsi="宋体" w:eastAsia="宋体" w:cs="宋体"/>
                <w:color w:val="000000"/>
                <w:sz w:val="24"/>
              </w:rPr>
            </w:pPr>
            <w:r>
              <w:rPr>
                <w:rFonts w:hint="eastAsia" w:ascii="宋体" w:hAnsi="宋体" w:eastAsia="宋体" w:cs="宋体"/>
                <w:color w:val="000000"/>
                <w:sz w:val="24"/>
                <w:lang w:val="zh-CN"/>
              </w:rPr>
              <w:t>总报价</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rPr>
                <w:rFonts w:hint="eastAsia" w:ascii="宋体" w:hAnsi="宋体" w:eastAsia="宋体" w:cs="宋体"/>
                <w:color w:val="000000"/>
                <w:sz w:val="24"/>
              </w:rPr>
            </w:pPr>
            <w:r>
              <w:rPr>
                <w:rFonts w:hint="eastAsia" w:ascii="宋体" w:hAnsi="宋体" w:eastAsia="宋体" w:cs="宋体"/>
                <w:color w:val="000000"/>
                <w:sz w:val="24"/>
              </w:rPr>
              <w:t>小写：</w:t>
            </w:r>
            <w:r>
              <w:rPr>
                <w:rFonts w:hint="eastAsia" w:ascii="宋体" w:hAnsi="宋体" w:eastAsia="宋体" w:cs="宋体"/>
                <w:color w:val="000000"/>
                <w:sz w:val="24"/>
                <w:u w:val="single"/>
              </w:rPr>
              <w:t xml:space="preserve">             </w:t>
            </w:r>
            <w:r>
              <w:rPr>
                <w:rFonts w:hint="eastAsia" w:ascii="宋体" w:hAnsi="宋体" w:eastAsia="宋体" w:cs="宋体"/>
                <w:color w:val="000000"/>
                <w:sz w:val="24"/>
              </w:rPr>
              <w:t>（元），大写：</w:t>
            </w:r>
            <w:r>
              <w:rPr>
                <w:rFonts w:hint="eastAsia" w:ascii="宋体" w:hAnsi="宋体" w:eastAsia="宋体" w:cs="宋体"/>
                <w:color w:val="000000"/>
                <w:sz w:val="24"/>
                <w:u w:val="single"/>
              </w:rPr>
              <w:t xml:space="preserve">                </w:t>
            </w: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jc w:val="center"/>
              <w:rPr>
                <w:rFonts w:hint="eastAsia" w:ascii="宋体" w:hAnsi="宋体" w:eastAsia="宋体" w:cs="宋体"/>
                <w:color w:val="000000"/>
                <w:sz w:val="24"/>
              </w:rPr>
            </w:pPr>
            <w:r>
              <w:rPr>
                <w:rFonts w:hint="eastAsia" w:ascii="宋体" w:hAnsi="宋体" w:eastAsia="宋体" w:cs="宋体"/>
                <w:color w:val="000000"/>
                <w:sz w:val="24"/>
                <w:lang w:val="zh-CN"/>
              </w:rPr>
              <w:t>交货期限</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jc w:val="right"/>
              <w:rPr>
                <w:rFonts w:hint="eastAsia" w:ascii="宋体" w:hAnsi="宋体" w:eastAsia="宋体" w:cs="宋体"/>
                <w:color w:val="000000"/>
                <w:sz w:val="24"/>
              </w:rPr>
            </w:pPr>
            <w:r>
              <w:rPr>
                <w:rFonts w:hint="eastAsia" w:ascii="宋体" w:hAnsi="宋体" w:eastAsia="宋体" w:cs="宋体"/>
                <w:color w:val="000000"/>
                <w:sz w:val="24"/>
              </w:rPr>
              <w:t>（日历日）</w:t>
            </w:r>
          </w:p>
        </w:tc>
      </w:tr>
      <w:tr>
        <w:tblPrEx>
          <w:tblCellMar>
            <w:top w:w="0" w:type="dxa"/>
            <w:left w:w="108" w:type="dxa"/>
            <w:bottom w:w="0" w:type="dxa"/>
            <w:right w:w="108" w:type="dxa"/>
          </w:tblCellMar>
        </w:tblPrEx>
        <w:trPr>
          <w:trHeight w:val="1101" w:hRule="atLeast"/>
          <w:jc w:val="center"/>
        </w:trPr>
        <w:tc>
          <w:tcPr>
            <w:tcW w:w="2544" w:type="dxa"/>
            <w:tcBorders>
              <w:top w:val="single" w:color="auto" w:sz="8" w:space="0"/>
              <w:left w:val="single" w:color="auto" w:sz="4" w:space="0"/>
              <w:bottom w:val="single" w:color="auto" w:sz="8" w:space="0"/>
              <w:right w:val="single" w:color="auto" w:sz="4" w:space="0"/>
            </w:tcBorders>
            <w:noWrap w:val="0"/>
            <w:vAlign w:val="center"/>
          </w:tcPr>
          <w:p>
            <w:pPr>
              <w:autoSpaceDE w:val="0"/>
              <w:autoSpaceDN w:val="0"/>
              <w:jc w:val="center"/>
              <w:rPr>
                <w:rFonts w:hint="eastAsia" w:ascii="宋体" w:hAnsi="宋体" w:eastAsia="宋体" w:cs="宋体"/>
                <w:color w:val="000000"/>
                <w:sz w:val="24"/>
                <w:lang w:val="zh-CN" w:eastAsia="zh-CN"/>
              </w:rPr>
            </w:pPr>
            <w:r>
              <w:rPr>
                <w:rFonts w:hint="eastAsia" w:ascii="宋体" w:hAnsi="宋体" w:eastAsia="宋体" w:cs="宋体"/>
                <w:color w:val="000000"/>
                <w:sz w:val="24"/>
                <w:lang w:val="en-US" w:eastAsia="zh-CN"/>
              </w:rPr>
              <w:t>备注</w:t>
            </w:r>
          </w:p>
        </w:tc>
        <w:tc>
          <w:tcPr>
            <w:tcW w:w="6290" w:type="dxa"/>
            <w:tcBorders>
              <w:top w:val="single" w:color="auto" w:sz="8" w:space="0"/>
              <w:left w:val="single" w:color="auto" w:sz="4" w:space="0"/>
              <w:bottom w:val="single" w:color="auto" w:sz="8" w:space="0"/>
              <w:right w:val="single" w:color="auto" w:sz="8" w:space="0"/>
            </w:tcBorders>
            <w:noWrap w:val="0"/>
            <w:vAlign w:val="center"/>
          </w:tcPr>
          <w:p>
            <w:pPr>
              <w:autoSpaceDE w:val="0"/>
              <w:autoSpaceDN w:val="0"/>
              <w:jc w:val="right"/>
              <w:rPr>
                <w:rFonts w:hint="eastAsia" w:ascii="宋体" w:hAnsi="宋体" w:eastAsia="宋体" w:cs="宋体"/>
                <w:color w:val="000000"/>
                <w:sz w:val="24"/>
              </w:rPr>
            </w:pPr>
          </w:p>
        </w:tc>
      </w:tr>
    </w:tbl>
    <w:p>
      <w:pPr>
        <w:autoSpaceDE w:val="0"/>
        <w:autoSpaceDN w:val="0"/>
        <w:jc w:val="center"/>
        <w:rPr>
          <w:rFonts w:hint="eastAsia" w:ascii="宋体" w:hAnsi="宋体" w:eastAsia="宋体" w:cs="宋体"/>
          <w:color w:val="000000"/>
          <w:sz w:val="24"/>
        </w:rPr>
      </w:pPr>
    </w:p>
    <w:p>
      <w:pPr>
        <w:autoSpaceDE w:val="0"/>
        <w:autoSpaceDN w:val="0"/>
        <w:ind w:firstLine="120" w:firstLineChars="50"/>
        <w:rPr>
          <w:rFonts w:hint="eastAsia" w:ascii="宋体" w:hAnsi="宋体" w:eastAsia="宋体" w:cs="宋体"/>
          <w:color w:val="000000"/>
          <w:sz w:val="24"/>
          <w:lang w:val="zh-CN"/>
        </w:rPr>
      </w:pPr>
    </w:p>
    <w:p>
      <w:pPr>
        <w:autoSpaceDE w:val="0"/>
        <w:autoSpaceDN w:val="0"/>
        <w:ind w:firstLine="120" w:firstLineChars="50"/>
        <w:rPr>
          <w:rFonts w:hint="eastAsia" w:ascii="宋体" w:hAnsi="宋体" w:eastAsia="宋体" w:cs="宋体"/>
          <w:color w:val="000000"/>
          <w:sz w:val="24"/>
          <w:lang w:val="zh-CN"/>
        </w:rPr>
      </w:pPr>
      <w:r>
        <w:rPr>
          <w:rFonts w:hint="eastAsia" w:ascii="宋体" w:hAnsi="宋体" w:eastAsia="宋体" w:cs="宋体"/>
          <w:color w:val="000000"/>
          <w:sz w:val="24"/>
          <w:lang w:val="zh-CN"/>
        </w:rPr>
        <w:t>供应商名称（公章）：</w:t>
      </w:r>
    </w:p>
    <w:p>
      <w:pPr>
        <w:autoSpaceDE w:val="0"/>
        <w:autoSpaceDN w:val="0"/>
        <w:rPr>
          <w:rFonts w:hint="eastAsia" w:ascii="宋体" w:hAnsi="宋体" w:eastAsia="宋体" w:cs="宋体"/>
          <w:color w:val="000000"/>
          <w:sz w:val="24"/>
          <w:lang w:val="zh-CN"/>
        </w:rPr>
      </w:pPr>
    </w:p>
    <w:p>
      <w:pPr>
        <w:autoSpaceDE w:val="0"/>
        <w:autoSpaceDN w:val="0"/>
        <w:ind w:firstLine="120" w:firstLineChars="50"/>
        <w:rPr>
          <w:rFonts w:hint="eastAsia" w:ascii="宋体" w:hAnsi="宋体" w:eastAsia="宋体" w:cs="宋体"/>
          <w:color w:val="000000"/>
          <w:sz w:val="24"/>
          <w:lang w:val="zh-CN"/>
        </w:rPr>
      </w:pPr>
      <w:r>
        <w:rPr>
          <w:rFonts w:hint="eastAsia" w:ascii="宋体" w:hAnsi="宋体" w:eastAsia="宋体" w:cs="宋体"/>
          <w:color w:val="000000"/>
          <w:sz w:val="24"/>
          <w:lang w:val="zh-CN"/>
        </w:rPr>
        <w:t xml:space="preserve">法定代表人或其授权代表（签字）：   </w:t>
      </w:r>
    </w:p>
    <w:p>
      <w:pPr>
        <w:autoSpaceDE w:val="0"/>
        <w:autoSpaceDN w:val="0"/>
        <w:spacing w:before="295" w:after="295"/>
        <w:ind w:firstLine="120" w:firstLineChars="50"/>
        <w:rPr>
          <w:rFonts w:hint="eastAsia" w:ascii="宋体" w:hAnsi="宋体" w:eastAsia="宋体" w:cs="宋体"/>
          <w:color w:val="000000"/>
          <w:sz w:val="24"/>
          <w:lang w:val="zh-CN"/>
        </w:rPr>
      </w:pPr>
      <w:r>
        <w:rPr>
          <w:rFonts w:hint="eastAsia" w:ascii="宋体" w:hAnsi="宋体" w:eastAsia="宋体" w:cs="宋体"/>
          <w:color w:val="000000"/>
          <w:sz w:val="24"/>
          <w:lang w:val="zh-CN"/>
        </w:rPr>
        <w:t>日期：</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lang w:val="zh-CN"/>
        </w:rPr>
        <w:t>年</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lang w:val="zh-CN"/>
        </w:rPr>
        <w:t xml:space="preserve"> 月</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lang w:val="zh-CN"/>
        </w:rPr>
        <w:t>日</w:t>
      </w: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spacing w:line="480" w:lineRule="exact"/>
        <w:ind w:left="210" w:leftChars="100"/>
        <w:jc w:val="center"/>
        <w:rPr>
          <w:rFonts w:hint="eastAsia" w:ascii="宋体" w:hAnsi="宋体" w:eastAsia="宋体" w:cs="宋体"/>
          <w:b/>
          <w:bCs/>
          <w:sz w:val="36"/>
          <w:szCs w:val="36"/>
        </w:rPr>
      </w:pPr>
      <w:r>
        <w:rPr>
          <w:rFonts w:hint="eastAsia" w:ascii="宋体" w:hAnsi="宋体" w:eastAsia="宋体" w:cs="宋体"/>
          <w:b/>
          <w:bCs/>
          <w:sz w:val="36"/>
          <w:szCs w:val="36"/>
          <w:lang w:val="en-US" w:eastAsia="zh-CN"/>
        </w:rPr>
        <w:t>5、分项</w:t>
      </w:r>
      <w:r>
        <w:rPr>
          <w:rFonts w:hint="eastAsia" w:ascii="宋体" w:hAnsi="宋体" w:eastAsia="宋体" w:cs="宋体"/>
          <w:b/>
          <w:bCs/>
          <w:sz w:val="36"/>
          <w:szCs w:val="36"/>
        </w:rPr>
        <w:t>报价表</w:t>
      </w: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tbl>
      <w:tblPr>
        <w:tblStyle w:val="14"/>
        <w:tblpPr w:leftFromText="180" w:rightFromText="180" w:vertAnchor="text" w:horzAnchor="page" w:tblpX="1513" w:tblpY="1004"/>
        <w:tblOverlap w:val="never"/>
        <w:tblW w:w="957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29"/>
        <w:gridCol w:w="2060"/>
        <w:gridCol w:w="1685"/>
        <w:gridCol w:w="1280"/>
        <w:gridCol w:w="1449"/>
        <w:gridCol w:w="18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2" w:hRule="atLeast"/>
        </w:trPr>
        <w:tc>
          <w:tcPr>
            <w:tcW w:w="122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编号</w:t>
            </w:r>
          </w:p>
        </w:tc>
        <w:tc>
          <w:tcPr>
            <w:tcW w:w="206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品目名称</w:t>
            </w:r>
          </w:p>
        </w:tc>
        <w:tc>
          <w:tcPr>
            <w:tcW w:w="1685"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采购标的</w:t>
            </w:r>
          </w:p>
        </w:tc>
        <w:tc>
          <w:tcPr>
            <w:tcW w:w="128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单价</w:t>
            </w:r>
          </w:p>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（元）</w:t>
            </w:r>
          </w:p>
        </w:tc>
        <w:tc>
          <w:tcPr>
            <w:tcW w:w="144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数量（张）</w:t>
            </w:r>
          </w:p>
        </w:tc>
        <w:tc>
          <w:tcPr>
            <w:tcW w:w="1875"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报价（元）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5" w:hRule="atLeast"/>
        </w:trPr>
        <w:tc>
          <w:tcPr>
            <w:tcW w:w="122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1</w:t>
            </w:r>
          </w:p>
        </w:tc>
        <w:tc>
          <w:tcPr>
            <w:tcW w:w="206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汽油</w:t>
            </w:r>
          </w:p>
        </w:tc>
        <w:tc>
          <w:tcPr>
            <w:tcW w:w="1685"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加油卡</w:t>
            </w:r>
          </w:p>
        </w:tc>
        <w:tc>
          <w:tcPr>
            <w:tcW w:w="128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50</w:t>
            </w:r>
          </w:p>
        </w:tc>
        <w:tc>
          <w:tcPr>
            <w:tcW w:w="144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16000</w:t>
            </w:r>
          </w:p>
        </w:tc>
        <w:tc>
          <w:tcPr>
            <w:tcW w:w="1875" w:type="dxa"/>
            <w:vAlign w:val="center"/>
          </w:tcPr>
          <w:p>
            <w:pPr>
              <w:pStyle w:val="4"/>
              <w:numPr>
                <w:ilvl w:val="0"/>
                <w:numId w:val="0"/>
              </w:numPr>
              <w:ind w:left="0" w:leftChars="0" w:firstLine="0" w:firstLineChars="0"/>
              <w:jc w:val="center"/>
              <w:rPr>
                <w:rFonts w:hint="eastAsia" w:ascii="宋体" w:hAnsi="宋体" w:eastAsia="宋体" w:cs="宋体"/>
                <w:i w:val="0"/>
                <w:caps w:val="0"/>
                <w:color w:val="333333"/>
                <w:spacing w:val="0"/>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9" w:hRule="atLeast"/>
        </w:trPr>
        <w:tc>
          <w:tcPr>
            <w:tcW w:w="122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2</w:t>
            </w:r>
          </w:p>
        </w:tc>
        <w:tc>
          <w:tcPr>
            <w:tcW w:w="2060" w:type="dxa"/>
            <w:vAlign w:val="center"/>
          </w:tcPr>
          <w:p>
            <w:pPr>
              <w:pStyle w:val="4"/>
              <w:numPr>
                <w:ilvl w:val="0"/>
                <w:numId w:val="0"/>
              </w:numPr>
              <w:ind w:left="0" w:leftChars="0" w:firstLine="0" w:firstLineChars="0"/>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汽油</w:t>
            </w:r>
          </w:p>
        </w:tc>
        <w:tc>
          <w:tcPr>
            <w:tcW w:w="1685" w:type="dxa"/>
            <w:vAlign w:val="center"/>
          </w:tcPr>
          <w:p>
            <w:pPr>
              <w:pStyle w:val="4"/>
              <w:numPr>
                <w:ilvl w:val="0"/>
                <w:numId w:val="0"/>
              </w:numPr>
              <w:ind w:left="0" w:leftChars="0" w:firstLine="0" w:firstLineChars="0"/>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加油卡</w:t>
            </w:r>
          </w:p>
        </w:tc>
        <w:tc>
          <w:tcPr>
            <w:tcW w:w="128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100</w:t>
            </w:r>
          </w:p>
        </w:tc>
        <w:tc>
          <w:tcPr>
            <w:tcW w:w="144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4000</w:t>
            </w:r>
          </w:p>
        </w:tc>
        <w:tc>
          <w:tcPr>
            <w:tcW w:w="1875" w:type="dxa"/>
            <w:vAlign w:val="center"/>
          </w:tcPr>
          <w:p>
            <w:pPr>
              <w:pStyle w:val="4"/>
              <w:numPr>
                <w:ilvl w:val="0"/>
                <w:numId w:val="0"/>
              </w:numPr>
              <w:ind w:left="0" w:leftChars="0" w:firstLine="0" w:firstLineChars="0"/>
              <w:jc w:val="center"/>
              <w:rPr>
                <w:rFonts w:hint="eastAsia" w:ascii="宋体" w:hAnsi="宋体" w:eastAsia="宋体" w:cs="宋体"/>
                <w:i w:val="0"/>
                <w:caps w:val="0"/>
                <w:color w:val="333333"/>
                <w:spacing w:val="0"/>
                <w:kern w:val="2"/>
                <w:sz w:val="21"/>
                <w:szCs w:val="21"/>
                <w:shd w:val="clear" w:color="auto" w:fill="FFFFFF"/>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2" w:hRule="atLeast"/>
        </w:trPr>
        <w:tc>
          <w:tcPr>
            <w:tcW w:w="4974" w:type="dxa"/>
            <w:gridSpan w:val="3"/>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r>
              <w:rPr>
                <w:rFonts w:hint="eastAsia" w:ascii="宋体" w:hAnsi="宋体" w:eastAsia="宋体" w:cs="宋体"/>
                <w:i w:val="0"/>
                <w:caps w:val="0"/>
                <w:color w:val="333333"/>
                <w:spacing w:val="0"/>
                <w:kern w:val="2"/>
                <w:sz w:val="21"/>
                <w:szCs w:val="21"/>
                <w:shd w:val="clear" w:color="auto" w:fill="FFFFFF"/>
                <w:lang w:val="en-US" w:eastAsia="zh-CN" w:bidi="ar-SA"/>
              </w:rPr>
              <w:t>合 计</w:t>
            </w:r>
          </w:p>
        </w:tc>
        <w:tc>
          <w:tcPr>
            <w:tcW w:w="1280"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p>
        </w:tc>
        <w:tc>
          <w:tcPr>
            <w:tcW w:w="1449"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p>
        </w:tc>
        <w:tc>
          <w:tcPr>
            <w:tcW w:w="1875" w:type="dxa"/>
            <w:vAlign w:val="center"/>
          </w:tcPr>
          <w:p>
            <w:pPr>
              <w:pStyle w:val="4"/>
              <w:numPr>
                <w:ilvl w:val="0"/>
                <w:numId w:val="0"/>
              </w:numPr>
              <w:jc w:val="center"/>
              <w:rPr>
                <w:rFonts w:hint="eastAsia" w:ascii="宋体" w:hAnsi="宋体" w:eastAsia="宋体" w:cs="宋体"/>
                <w:i w:val="0"/>
                <w:caps w:val="0"/>
                <w:color w:val="333333"/>
                <w:spacing w:val="0"/>
                <w:kern w:val="2"/>
                <w:sz w:val="21"/>
                <w:szCs w:val="21"/>
                <w:shd w:val="clear" w:color="auto" w:fill="FFFFFF"/>
                <w:lang w:val="en-US" w:eastAsia="zh-CN" w:bidi="ar-SA"/>
              </w:rPr>
            </w:pPr>
          </w:p>
        </w:tc>
      </w:tr>
    </w:tbl>
    <w:p>
      <w:pPr>
        <w:pStyle w:val="4"/>
        <w:numPr>
          <w:ilvl w:val="0"/>
          <w:numId w:val="0"/>
        </w:numPr>
        <w:ind w:firstLine="480" w:firstLineChars="200"/>
        <w:jc w:val="both"/>
        <w:rPr>
          <w:rFonts w:hint="eastAsia" w:ascii="宋体" w:hAnsi="宋体" w:eastAsia="宋体" w:cs="宋体"/>
          <w:sz w:val="24"/>
          <w:lang w:val="en-US" w:eastAsia="zh-CN"/>
        </w:rPr>
      </w:pPr>
      <w:r>
        <w:rPr>
          <w:rFonts w:hint="eastAsia" w:ascii="宋体" w:hAnsi="宋体" w:eastAsia="宋体" w:cs="宋体"/>
          <w:sz w:val="24"/>
          <w:lang w:val="en-US" w:eastAsia="zh-CN"/>
        </w:rPr>
        <w:t>项目名称：</w:t>
      </w:r>
    </w:p>
    <w:p>
      <w:pPr>
        <w:pStyle w:val="4"/>
        <w:numPr>
          <w:ilvl w:val="0"/>
          <w:numId w:val="0"/>
        </w:numPr>
        <w:ind w:firstLine="480" w:firstLineChars="200"/>
        <w:jc w:val="both"/>
        <w:rPr>
          <w:rFonts w:hint="eastAsia" w:ascii="宋体" w:hAnsi="宋体" w:eastAsia="宋体" w:cs="宋体"/>
          <w:sz w:val="24"/>
          <w:lang w:val="en-US" w:eastAsia="zh-CN"/>
        </w:rPr>
      </w:pPr>
    </w:p>
    <w:p>
      <w:pPr>
        <w:pStyle w:val="4"/>
        <w:numPr>
          <w:ilvl w:val="0"/>
          <w:numId w:val="0"/>
        </w:numPr>
        <w:ind w:firstLine="480" w:firstLineChars="200"/>
        <w:jc w:val="both"/>
        <w:rPr>
          <w:rFonts w:hint="eastAsia" w:ascii="宋体" w:hAnsi="宋体" w:eastAsia="宋体" w:cs="宋体"/>
          <w:sz w:val="24"/>
          <w:lang w:val="en-US" w:eastAsia="zh-CN"/>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autoSpaceDE w:val="0"/>
        <w:autoSpaceDN w:val="0"/>
        <w:ind w:firstLine="120" w:firstLineChars="50"/>
        <w:rPr>
          <w:rFonts w:hint="eastAsia" w:ascii="宋体" w:hAnsi="宋体" w:eastAsia="宋体" w:cs="宋体"/>
          <w:color w:val="000000"/>
          <w:sz w:val="24"/>
          <w:lang w:val="zh-CN"/>
        </w:rPr>
      </w:pPr>
      <w:r>
        <w:rPr>
          <w:rFonts w:hint="eastAsia" w:ascii="宋体" w:hAnsi="宋体" w:eastAsia="宋体" w:cs="宋体"/>
          <w:color w:val="000000"/>
          <w:sz w:val="24"/>
          <w:lang w:val="zh-CN"/>
        </w:rPr>
        <w:t>供应商名称（公章）：</w:t>
      </w:r>
    </w:p>
    <w:p>
      <w:pPr>
        <w:autoSpaceDE w:val="0"/>
        <w:autoSpaceDN w:val="0"/>
        <w:rPr>
          <w:rFonts w:hint="eastAsia" w:ascii="宋体" w:hAnsi="宋体" w:eastAsia="宋体" w:cs="宋体"/>
          <w:color w:val="000000"/>
          <w:sz w:val="24"/>
          <w:lang w:val="zh-CN"/>
        </w:rPr>
      </w:pPr>
    </w:p>
    <w:p>
      <w:pPr>
        <w:autoSpaceDE w:val="0"/>
        <w:autoSpaceDN w:val="0"/>
        <w:ind w:firstLine="120" w:firstLineChars="50"/>
        <w:rPr>
          <w:rFonts w:hint="eastAsia" w:ascii="宋体" w:hAnsi="宋体" w:eastAsia="宋体" w:cs="宋体"/>
          <w:color w:val="000000"/>
          <w:sz w:val="24"/>
          <w:lang w:val="zh-CN"/>
        </w:rPr>
      </w:pPr>
      <w:r>
        <w:rPr>
          <w:rFonts w:hint="eastAsia" w:ascii="宋体" w:hAnsi="宋体" w:eastAsia="宋体" w:cs="宋体"/>
          <w:color w:val="000000"/>
          <w:sz w:val="24"/>
          <w:lang w:val="zh-CN"/>
        </w:rPr>
        <w:t xml:space="preserve">法定代表人或其授权代表（签字）：   </w:t>
      </w:r>
    </w:p>
    <w:p>
      <w:pPr>
        <w:autoSpaceDE w:val="0"/>
        <w:autoSpaceDN w:val="0"/>
        <w:spacing w:before="295" w:after="295"/>
        <w:ind w:firstLine="120" w:firstLineChars="50"/>
        <w:rPr>
          <w:rFonts w:hint="eastAsia" w:ascii="宋体" w:hAnsi="宋体" w:eastAsia="宋体" w:cs="宋体"/>
          <w:color w:val="000000"/>
          <w:sz w:val="24"/>
          <w:lang w:val="zh-CN"/>
        </w:rPr>
      </w:pPr>
      <w:r>
        <w:rPr>
          <w:rFonts w:hint="eastAsia" w:ascii="宋体" w:hAnsi="宋体" w:eastAsia="宋体" w:cs="宋体"/>
          <w:color w:val="000000"/>
          <w:sz w:val="24"/>
          <w:lang w:val="zh-CN"/>
        </w:rPr>
        <w:t>日期：</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lang w:val="zh-CN"/>
        </w:rPr>
        <w:t>年</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lang w:val="zh-CN"/>
        </w:rPr>
        <w:t xml:space="preserve"> 月</w:t>
      </w:r>
      <w:r>
        <w:rPr>
          <w:rFonts w:hint="eastAsia" w:ascii="宋体" w:hAnsi="宋体" w:eastAsia="宋体" w:cs="宋体"/>
          <w:color w:val="000000"/>
          <w:sz w:val="24"/>
          <w:u w:val="single"/>
          <w:lang w:val="zh-CN"/>
        </w:rPr>
        <w:t xml:space="preserve">   </w:t>
      </w:r>
      <w:r>
        <w:rPr>
          <w:rFonts w:hint="eastAsia" w:ascii="宋体" w:hAnsi="宋体" w:eastAsia="宋体" w:cs="宋体"/>
          <w:color w:val="000000"/>
          <w:sz w:val="24"/>
          <w:lang w:val="zh-CN"/>
        </w:rPr>
        <w:t>日</w:t>
      </w: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pStyle w:val="4"/>
        <w:numPr>
          <w:ilvl w:val="0"/>
          <w:numId w:val="0"/>
        </w:numPr>
        <w:ind w:firstLine="480" w:firstLineChars="200"/>
        <w:jc w:val="both"/>
        <w:rPr>
          <w:rFonts w:hint="eastAsia" w:ascii="宋体" w:hAnsi="宋体" w:eastAsia="宋体" w:cs="宋体"/>
          <w:sz w:val="24"/>
        </w:rPr>
      </w:pPr>
    </w:p>
    <w:p>
      <w:pPr>
        <w:ind w:firstLine="211"/>
        <w:jc w:val="center"/>
        <w:rPr>
          <w:rFonts w:hint="eastAsia" w:ascii="宋体" w:hAnsi="宋体" w:eastAsia="宋体" w:cs="宋体"/>
          <w:b/>
          <w:sz w:val="28"/>
          <w:szCs w:val="28"/>
        </w:rPr>
      </w:pPr>
      <w:r>
        <w:rPr>
          <w:rFonts w:hint="eastAsia" w:ascii="宋体" w:hAnsi="宋体" w:eastAsia="宋体" w:cs="宋体"/>
          <w:b/>
          <w:sz w:val="28"/>
          <w:szCs w:val="28"/>
          <w:lang w:val="en-US" w:eastAsia="zh-CN"/>
        </w:rPr>
        <w:t>6</w:t>
      </w:r>
      <w:r>
        <w:rPr>
          <w:rFonts w:hint="eastAsia" w:ascii="宋体" w:hAnsi="宋体" w:eastAsia="宋体" w:cs="宋体"/>
          <w:b/>
          <w:sz w:val="28"/>
          <w:szCs w:val="28"/>
        </w:rPr>
        <w:t>、供应商质量服务保证函</w:t>
      </w:r>
    </w:p>
    <w:p>
      <w:pPr>
        <w:ind w:firstLine="211"/>
        <w:jc w:val="center"/>
        <w:rPr>
          <w:rFonts w:hint="eastAsia" w:ascii="宋体" w:hAnsi="宋体" w:eastAsia="宋体" w:cs="宋体"/>
          <w:b/>
          <w:sz w:val="28"/>
          <w:szCs w:val="28"/>
        </w:rPr>
      </w:pPr>
      <w:r>
        <w:rPr>
          <w:rFonts w:hint="eastAsia" w:ascii="宋体" w:hAnsi="宋体" w:eastAsia="宋体" w:cs="宋体"/>
          <w:b/>
          <w:sz w:val="28"/>
          <w:szCs w:val="28"/>
        </w:rPr>
        <w:t>（内容自拟）</w:t>
      </w: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p>
    <w:p>
      <w:pPr>
        <w:jc w:val="center"/>
        <w:rPr>
          <w:rFonts w:hint="eastAsia" w:ascii="宋体" w:hAnsi="宋体" w:eastAsia="宋体" w:cs="宋体"/>
          <w:b/>
          <w:sz w:val="28"/>
          <w:szCs w:val="28"/>
        </w:rPr>
      </w:pPr>
      <w:r>
        <w:rPr>
          <w:rFonts w:hint="eastAsia" w:ascii="宋体" w:hAnsi="宋体" w:eastAsia="宋体" w:cs="宋体"/>
          <w:b/>
          <w:sz w:val="28"/>
          <w:szCs w:val="28"/>
          <w:lang w:val="en-US" w:eastAsia="zh-CN"/>
        </w:rPr>
        <w:t>7</w:t>
      </w:r>
      <w:r>
        <w:rPr>
          <w:rFonts w:hint="eastAsia" w:ascii="宋体" w:hAnsi="宋体" w:eastAsia="宋体" w:cs="宋体"/>
          <w:b/>
          <w:sz w:val="28"/>
          <w:szCs w:val="28"/>
        </w:rPr>
        <w:t>、相关证明</w:t>
      </w:r>
    </w:p>
    <w:p>
      <w:pPr>
        <w:spacing w:line="360" w:lineRule="auto"/>
        <w:rPr>
          <w:rFonts w:hint="eastAsia" w:ascii="宋体" w:hAnsi="宋体" w:eastAsia="宋体" w:cs="宋体"/>
          <w:b/>
          <w:sz w:val="24"/>
        </w:rPr>
      </w:pPr>
    </w:p>
    <w:p>
      <w:pPr>
        <w:spacing w:line="360" w:lineRule="auto"/>
        <w:rPr>
          <w:rFonts w:hint="eastAsia" w:ascii="宋体" w:hAnsi="宋体" w:eastAsia="宋体" w:cs="宋体"/>
          <w:b/>
          <w:sz w:val="24"/>
        </w:rPr>
      </w:pPr>
      <w:r>
        <w:rPr>
          <w:rFonts w:hint="eastAsia" w:ascii="宋体" w:hAnsi="宋体" w:eastAsia="宋体" w:cs="宋体"/>
          <w:b/>
          <w:sz w:val="24"/>
        </w:rPr>
        <w:t>一、以下相关资料需提供加盖公章的复印件：</w:t>
      </w:r>
    </w:p>
    <w:p>
      <w:pPr>
        <w:framePr w:hSpace="180" w:wrap="around" w:vAnchor="text" w:hAnchor="page" w:x="2011" w:y="25"/>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sz w:val="24"/>
        </w:rPr>
      </w:pPr>
      <w:r>
        <w:rPr>
          <w:rFonts w:hint="eastAsia" w:ascii="宋体" w:hAnsi="宋体" w:eastAsia="宋体" w:cs="宋体"/>
          <w:sz w:val="24"/>
        </w:rPr>
        <w:t xml:space="preserve">（1）具有独立承担民事责任能力的法人、其他组织或自然人，营业执照、组织机构代码证、税务登记证（多证合一只提供营业执照，事业单位提供事业单位法人证书，自然人提供本人身份证）合法有效； </w:t>
      </w:r>
    </w:p>
    <w:p>
      <w:pPr>
        <w:framePr w:hSpace="180" w:wrap="around" w:vAnchor="text" w:hAnchor="page" w:x="2011" w:y="25"/>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sz w:val="24"/>
        </w:rPr>
      </w:pPr>
      <w:r>
        <w:rPr>
          <w:rFonts w:hint="eastAsia" w:ascii="宋体" w:hAnsi="宋体" w:eastAsia="宋体" w:cs="宋体"/>
          <w:sz w:val="24"/>
        </w:rPr>
        <w:t xml:space="preserve">（2）法定代表人授权书（附法定代表人身份证复印件）及被授权人身份证（法定代表人直接参加询价只须提供法定代表人身份证）； </w:t>
      </w:r>
    </w:p>
    <w:p>
      <w:pPr>
        <w:framePr w:hSpace="180" w:wrap="around" w:vAnchor="text" w:hAnchor="page" w:x="2011" w:y="25"/>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sz w:val="24"/>
        </w:rPr>
      </w:pPr>
      <w:r>
        <w:rPr>
          <w:rFonts w:hint="eastAsia" w:ascii="宋体" w:hAnsi="宋体" w:eastAsia="宋体" w:cs="宋体"/>
          <w:sz w:val="24"/>
        </w:rPr>
        <w:t>（3） 供应商具有有效的《成品油批发及零售经营批准证书》或《成品油零售经营批准证书》和《危险化学品经营许可证》资格证书；</w:t>
      </w:r>
    </w:p>
    <w:p>
      <w:pPr>
        <w:framePr w:hSpace="180" w:wrap="around" w:vAnchor="text" w:hAnchor="page" w:x="2011" w:y="25"/>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sz w:val="24"/>
        </w:rPr>
      </w:pPr>
      <w:r>
        <w:rPr>
          <w:rFonts w:hint="eastAsia" w:ascii="宋体" w:hAnsi="宋体" w:eastAsia="宋体" w:cs="宋体"/>
          <w:sz w:val="24"/>
        </w:rPr>
        <w:t xml:space="preserve">（4）财务状况报告：须提供近3年任意一年度的财务报表或具有财务审计资质的单位出具的财务报告（至少包括资产负债表和利润表，成立时间至提交响应文件截止时间不足一年的可提供成立后任意时段的资产负债表），或银行出具的资信证明； </w:t>
      </w:r>
    </w:p>
    <w:p>
      <w:pPr>
        <w:framePr w:hSpace="180" w:wrap="around" w:vAnchor="text" w:hAnchor="page" w:x="2011" w:y="25"/>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sz w:val="24"/>
        </w:rPr>
      </w:pPr>
      <w:r>
        <w:rPr>
          <w:rFonts w:hint="eastAsia" w:ascii="宋体" w:hAnsi="宋体" w:eastAsia="宋体" w:cs="宋体"/>
          <w:sz w:val="24"/>
        </w:rPr>
        <w:t xml:space="preserve">（5）税收缴纳证明：提供上一年度至今已缴纳的至少一个月的纳税证明或完税证明，依法免税的单位应提供相关证明材料； </w:t>
      </w:r>
    </w:p>
    <w:p>
      <w:pPr>
        <w:framePr w:hSpace="180" w:wrap="around" w:vAnchor="text" w:hAnchor="page" w:x="2011" w:y="25"/>
        <w:pBdr>
          <w:top w:val="none" w:color="auto" w:sz="0" w:space="0"/>
          <w:left w:val="none" w:color="auto" w:sz="0" w:space="0"/>
          <w:bottom w:val="none" w:color="auto" w:sz="0" w:space="0"/>
          <w:right w:val="none" w:color="auto" w:sz="0" w:space="0"/>
        </w:pBdr>
        <w:spacing w:line="360" w:lineRule="auto"/>
        <w:jc w:val="left"/>
        <w:rPr>
          <w:rFonts w:hint="eastAsia" w:ascii="宋体" w:hAnsi="宋体" w:eastAsia="宋体" w:cs="宋体"/>
          <w:sz w:val="24"/>
        </w:rPr>
      </w:pPr>
      <w:r>
        <w:rPr>
          <w:rFonts w:hint="eastAsia" w:ascii="宋体" w:hAnsi="宋体" w:eastAsia="宋体" w:cs="宋体"/>
          <w:sz w:val="24"/>
        </w:rPr>
        <w:t xml:space="preserve">（6）社会保障资金缴纳证明：提供上一年度至今已缴存的至少一个月的有效社会保障资金缴纳证明。依法不需要缴纳社会保障资金的单位应提供相关证明材料； </w:t>
      </w:r>
    </w:p>
    <w:p>
      <w:pPr>
        <w:framePr w:hSpace="180" w:wrap="around" w:vAnchor="text" w:hAnchor="page" w:x="2011" w:y="25"/>
        <w:spacing w:line="360" w:lineRule="auto"/>
        <w:jc w:val="left"/>
        <w:rPr>
          <w:rFonts w:hint="eastAsia" w:ascii="宋体" w:hAnsi="宋体" w:eastAsia="宋体" w:cs="宋体"/>
          <w:sz w:val="24"/>
        </w:rPr>
      </w:pPr>
      <w:r>
        <w:rPr>
          <w:rFonts w:hint="eastAsia" w:ascii="宋体" w:hAnsi="宋体" w:eastAsia="宋体" w:cs="宋体"/>
          <w:sz w:val="24"/>
        </w:rPr>
        <w:t>（7）供应商参加采购活动近三年内经营活动中无重大违法记录声明；</w:t>
      </w:r>
    </w:p>
    <w:p>
      <w:pPr>
        <w:framePr w:hSpace="180" w:wrap="around" w:vAnchor="text" w:hAnchor="page" w:x="2011" w:y="25"/>
        <w:spacing w:line="360" w:lineRule="auto"/>
        <w:jc w:val="left"/>
        <w:rPr>
          <w:rFonts w:hint="eastAsia" w:ascii="宋体" w:hAnsi="宋体" w:eastAsia="宋体" w:cs="宋体"/>
          <w:sz w:val="24"/>
        </w:rPr>
      </w:pPr>
    </w:p>
    <w:p>
      <w:pPr>
        <w:framePr w:hSpace="180" w:wrap="around" w:vAnchor="text" w:hAnchor="page" w:x="2011" w:y="25"/>
        <w:spacing w:line="360" w:lineRule="auto"/>
        <w:jc w:val="left"/>
        <w:rPr>
          <w:rFonts w:hint="eastAsia" w:ascii="宋体" w:hAnsi="宋体" w:eastAsia="宋体" w:cs="宋体"/>
          <w:sz w:val="24"/>
        </w:rPr>
      </w:pPr>
    </w:p>
    <w:p>
      <w:pPr>
        <w:spacing w:line="360" w:lineRule="auto"/>
        <w:rPr>
          <w:rFonts w:hint="eastAsia" w:ascii="宋体" w:hAnsi="宋体" w:eastAsia="宋体" w:cs="宋体"/>
          <w:b/>
          <w:szCs w:val="21"/>
        </w:rPr>
      </w:pPr>
    </w:p>
    <w:p>
      <w:pPr>
        <w:spacing w:line="360" w:lineRule="auto"/>
        <w:ind w:firstLine="211"/>
        <w:jc w:val="center"/>
        <w:rPr>
          <w:rFonts w:hint="eastAsia" w:ascii="宋体" w:hAnsi="宋体" w:eastAsia="宋体" w:cs="宋体"/>
          <w:b/>
          <w:szCs w:val="21"/>
        </w:rPr>
      </w:pPr>
    </w:p>
    <w:p>
      <w:pPr>
        <w:spacing w:line="360" w:lineRule="auto"/>
        <w:rPr>
          <w:rFonts w:hint="eastAsia" w:ascii="宋体" w:hAnsi="宋体" w:eastAsia="宋体" w:cs="宋体"/>
          <w:b/>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pacing w:line="360" w:lineRule="auto"/>
        <w:rPr>
          <w:rFonts w:hint="eastAsia" w:ascii="宋体" w:hAnsi="宋体" w:eastAsia="宋体" w:cs="宋体"/>
          <w:szCs w:val="21"/>
        </w:rPr>
      </w:pPr>
    </w:p>
    <w:p>
      <w:pPr>
        <w:snapToGrid w:val="0"/>
        <w:spacing w:line="440" w:lineRule="exact"/>
        <w:jc w:val="center"/>
        <w:rPr>
          <w:rFonts w:hint="eastAsia" w:ascii="宋体" w:hAnsi="宋体" w:eastAsia="宋体" w:cs="宋体"/>
          <w:b/>
          <w:sz w:val="28"/>
          <w:szCs w:val="28"/>
        </w:rPr>
      </w:pPr>
      <w:r>
        <w:rPr>
          <w:rFonts w:hint="eastAsia" w:ascii="宋体" w:hAnsi="宋体" w:eastAsia="宋体" w:cs="宋体"/>
          <w:b/>
          <w:sz w:val="28"/>
          <w:szCs w:val="28"/>
          <w:lang w:val="en-US" w:eastAsia="zh-CN"/>
        </w:rPr>
        <w:t>8</w:t>
      </w:r>
      <w:r>
        <w:rPr>
          <w:rFonts w:hint="eastAsia" w:ascii="宋体" w:hAnsi="宋体" w:eastAsia="宋体" w:cs="宋体"/>
          <w:b/>
          <w:sz w:val="28"/>
          <w:szCs w:val="28"/>
        </w:rPr>
        <w:t>、投标单位承诺书</w:t>
      </w:r>
    </w:p>
    <w:p>
      <w:pPr>
        <w:snapToGrid w:val="0"/>
        <w:spacing w:line="440" w:lineRule="exact"/>
        <w:ind w:left="490" w:hanging="70"/>
        <w:jc w:val="center"/>
        <w:rPr>
          <w:rFonts w:hint="eastAsia" w:ascii="宋体" w:hAnsi="宋体" w:eastAsia="宋体" w:cs="宋体"/>
          <w:b/>
          <w:sz w:val="28"/>
          <w:szCs w:val="28"/>
        </w:rPr>
      </w:pPr>
      <w:r>
        <w:rPr>
          <w:rFonts w:hint="eastAsia" w:ascii="宋体" w:hAnsi="宋体" w:eastAsia="宋体" w:cs="宋体"/>
          <w:b/>
          <w:sz w:val="28"/>
          <w:szCs w:val="28"/>
        </w:rPr>
        <w:t>采购供应商拒绝政府采购领域商业贿赂承诺书</w:t>
      </w:r>
    </w:p>
    <w:p>
      <w:pPr>
        <w:snapToGrid w:val="0"/>
        <w:spacing w:line="440" w:lineRule="exact"/>
        <w:ind w:left="490" w:hanging="70"/>
        <w:jc w:val="center"/>
        <w:rPr>
          <w:rFonts w:hint="eastAsia" w:ascii="宋体" w:hAnsi="宋体" w:eastAsia="宋体" w:cs="宋体"/>
          <w:b/>
          <w:sz w:val="28"/>
          <w:szCs w:val="28"/>
        </w:rPr>
      </w:pPr>
    </w:p>
    <w:p>
      <w:pPr>
        <w:snapToGrid w:val="0"/>
        <w:spacing w:line="440" w:lineRule="exact"/>
        <w:ind w:left="490" w:hanging="70"/>
        <w:jc w:val="center"/>
        <w:rPr>
          <w:rFonts w:hint="eastAsia" w:ascii="宋体" w:hAnsi="宋体" w:eastAsia="宋体" w:cs="宋体"/>
          <w:b/>
          <w:sz w:val="28"/>
          <w:szCs w:val="28"/>
        </w:rPr>
      </w:pP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为响应党中央、国务院关于治理采购领域商业贿赂行为的号召，我公司再次承诺：</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1、在参与采购活动中遵纪守法、诚信经营、公平竞标。</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2、不向采购人、采购代理机构和采购评审专家进行任何形式的商业贿赂以谋取交易机会。</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3、不向采购代理机构和采购人提供虚假资质文件或采用虚假应标方式参与采购市场竞争并谋取中标、成交。</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4、不采取“围标、陪标”等商业欺诈手段获取采购订单。</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5、不采取不正当手段诋毁、排挤其他供应商。</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6、不在提供商品和服务时“偷梁换柱、以次充好”损害采购人的合法权益。</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7、不与采购人、采购代理机构、采购评审专家或其他供应商恶意串通，进行质疑和投诉，维护采购市场秩序。</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8、尊重和接受采购监督管理部门的监督和采购代理机构招标采购要求，承担因违约行为给采购人造成的损失。</w:t>
      </w:r>
    </w:p>
    <w:p>
      <w:pPr>
        <w:snapToGrid w:val="0"/>
        <w:spacing w:line="360" w:lineRule="auto"/>
        <w:ind w:firstLine="480" w:firstLineChars="200"/>
        <w:rPr>
          <w:rFonts w:hint="eastAsia" w:ascii="宋体" w:hAnsi="宋体" w:eastAsia="宋体" w:cs="宋体"/>
          <w:sz w:val="24"/>
        </w:rPr>
      </w:pPr>
      <w:r>
        <w:rPr>
          <w:rFonts w:hint="eastAsia" w:ascii="宋体" w:hAnsi="宋体" w:eastAsia="宋体" w:cs="宋体"/>
          <w:sz w:val="24"/>
        </w:rPr>
        <w:t>9、不发生其他有悖于政府采购公开、公平、公正和诚信原则的行为。</w:t>
      </w:r>
    </w:p>
    <w:p>
      <w:pPr>
        <w:snapToGrid w:val="0"/>
        <w:spacing w:line="480" w:lineRule="auto"/>
        <w:ind w:left="482"/>
        <w:rPr>
          <w:rFonts w:hint="eastAsia" w:ascii="宋体" w:hAnsi="宋体" w:eastAsia="宋体" w:cs="宋体"/>
          <w:sz w:val="24"/>
        </w:rPr>
      </w:pPr>
    </w:p>
    <w:p>
      <w:pPr>
        <w:snapToGrid w:val="0"/>
        <w:spacing w:line="480" w:lineRule="auto"/>
        <w:ind w:left="482"/>
        <w:rPr>
          <w:rFonts w:hint="eastAsia" w:ascii="宋体" w:hAnsi="宋体" w:eastAsia="宋体" w:cs="宋体"/>
          <w:sz w:val="24"/>
        </w:rPr>
      </w:pPr>
    </w:p>
    <w:p>
      <w:pPr>
        <w:snapToGrid w:val="0"/>
        <w:spacing w:line="480" w:lineRule="auto"/>
        <w:ind w:left="482"/>
        <w:rPr>
          <w:rFonts w:hint="eastAsia" w:ascii="宋体" w:hAnsi="宋体" w:eastAsia="宋体" w:cs="宋体"/>
          <w:sz w:val="24"/>
        </w:rPr>
      </w:pPr>
      <w:r>
        <w:rPr>
          <w:rFonts w:hint="eastAsia" w:ascii="宋体" w:hAnsi="宋体" w:eastAsia="宋体" w:cs="宋体"/>
          <w:sz w:val="24"/>
        </w:rPr>
        <w:t>承诺单位：（盖章）                  法定代表人：（签字或盖章）</w:t>
      </w:r>
    </w:p>
    <w:p>
      <w:pPr>
        <w:snapToGrid w:val="0"/>
        <w:spacing w:line="480" w:lineRule="auto"/>
        <w:ind w:left="482"/>
        <w:rPr>
          <w:rFonts w:hint="eastAsia" w:ascii="宋体" w:hAnsi="宋体" w:eastAsia="宋体" w:cs="宋体"/>
          <w:sz w:val="24"/>
        </w:rPr>
      </w:pPr>
      <w:r>
        <w:rPr>
          <w:rFonts w:hint="eastAsia" w:ascii="宋体" w:hAnsi="宋体" w:eastAsia="宋体" w:cs="宋体"/>
          <w:sz w:val="24"/>
        </w:rPr>
        <w:t xml:space="preserve">地址；                             </w:t>
      </w:r>
      <w:r>
        <w:rPr>
          <w:rFonts w:hint="eastAsia" w:ascii="宋体" w:hAnsi="宋体" w:eastAsia="宋体" w:cs="宋体"/>
          <w:sz w:val="24"/>
          <w:lang w:val="en-US" w:eastAsia="zh-CN"/>
        </w:rPr>
        <w:t xml:space="preserve"> </w:t>
      </w:r>
      <w:r>
        <w:rPr>
          <w:rFonts w:hint="eastAsia" w:ascii="宋体" w:hAnsi="宋体" w:eastAsia="宋体" w:cs="宋体"/>
          <w:sz w:val="24"/>
        </w:rPr>
        <w:t>邮编：</w:t>
      </w:r>
    </w:p>
    <w:p>
      <w:pPr>
        <w:snapToGrid w:val="0"/>
        <w:spacing w:line="480" w:lineRule="auto"/>
        <w:ind w:left="482"/>
        <w:rPr>
          <w:rFonts w:hint="eastAsia" w:ascii="宋体" w:hAnsi="宋体" w:eastAsia="宋体" w:cs="宋体"/>
          <w:sz w:val="24"/>
        </w:rPr>
      </w:pPr>
      <w:r>
        <w:rPr>
          <w:rFonts w:hint="eastAsia" w:ascii="宋体" w:hAnsi="宋体" w:eastAsia="宋体" w:cs="宋体"/>
          <w:sz w:val="24"/>
        </w:rPr>
        <w:t xml:space="preserve">电话：       </w:t>
      </w:r>
    </w:p>
    <w:p>
      <w:pPr>
        <w:ind w:firstLine="480" w:firstLineChars="200"/>
        <w:jc w:val="center"/>
        <w:rPr>
          <w:rFonts w:hint="eastAsia" w:ascii="宋体" w:hAnsi="宋体" w:eastAsia="宋体" w:cs="宋体"/>
          <w:b/>
          <w:sz w:val="24"/>
        </w:rPr>
      </w:pPr>
      <w:r>
        <w:rPr>
          <w:rFonts w:hint="eastAsia" w:ascii="宋体" w:hAnsi="宋体" w:eastAsia="宋体" w:cs="宋体"/>
          <w:sz w:val="24"/>
        </w:rPr>
        <w:t xml:space="preserve">                           年    月    日</w:t>
      </w:r>
    </w:p>
    <w:p>
      <w:pPr>
        <w:ind w:firstLine="562" w:firstLineChars="200"/>
        <w:jc w:val="center"/>
        <w:rPr>
          <w:rFonts w:hint="eastAsia" w:ascii="宋体" w:hAnsi="宋体" w:eastAsia="宋体" w:cs="宋体"/>
          <w:b/>
          <w:sz w:val="28"/>
          <w:szCs w:val="28"/>
        </w:rPr>
      </w:pPr>
    </w:p>
    <w:p>
      <w:pPr>
        <w:pStyle w:val="2"/>
        <w:rPr>
          <w:rFonts w:hint="eastAsia" w:ascii="宋体" w:hAnsi="宋体" w:eastAsia="宋体" w:cs="宋体"/>
          <w:b/>
          <w:sz w:val="28"/>
          <w:szCs w:val="28"/>
        </w:rPr>
      </w:pPr>
    </w:p>
    <w:p>
      <w:pPr>
        <w:rPr>
          <w:rFonts w:hint="eastAsia" w:ascii="宋体" w:hAnsi="宋体" w:eastAsia="宋体" w:cs="宋体"/>
        </w:rPr>
      </w:pPr>
    </w:p>
    <w:p>
      <w:pPr>
        <w:numPr>
          <w:ilvl w:val="0"/>
          <w:numId w:val="0"/>
        </w:numPr>
        <w:snapToGrid w:val="0"/>
        <w:spacing w:line="440" w:lineRule="exact"/>
        <w:jc w:val="center"/>
        <w:rPr>
          <w:rFonts w:hint="eastAsia" w:ascii="宋体" w:hAnsi="宋体" w:eastAsia="宋体" w:cs="宋体"/>
          <w:b/>
          <w:sz w:val="28"/>
          <w:szCs w:val="28"/>
        </w:rPr>
      </w:pPr>
      <w:r>
        <w:rPr>
          <w:rFonts w:hint="eastAsia" w:ascii="宋体" w:hAnsi="宋体" w:eastAsia="宋体" w:cs="宋体"/>
          <w:b/>
          <w:sz w:val="28"/>
          <w:szCs w:val="28"/>
          <w:lang w:val="en-US" w:eastAsia="zh-CN"/>
        </w:rPr>
        <w:t>9、</w:t>
      </w:r>
      <w:r>
        <w:rPr>
          <w:rFonts w:hint="eastAsia" w:ascii="宋体" w:hAnsi="宋体" w:eastAsia="宋体" w:cs="宋体"/>
          <w:b/>
          <w:sz w:val="28"/>
          <w:szCs w:val="28"/>
        </w:rPr>
        <w:t>其它</w:t>
      </w:r>
    </w:p>
    <w:p>
      <w:pPr>
        <w:numPr>
          <w:ilvl w:val="0"/>
          <w:numId w:val="0"/>
        </w:numPr>
        <w:snapToGrid w:val="0"/>
        <w:spacing w:line="440" w:lineRule="exact"/>
        <w:jc w:val="both"/>
        <w:rPr>
          <w:rFonts w:hint="eastAsia" w:ascii="宋体" w:hAnsi="宋体" w:eastAsia="宋体" w:cs="宋体"/>
          <w:b/>
          <w:sz w:val="28"/>
          <w:szCs w:val="28"/>
        </w:rPr>
      </w:pPr>
      <w:r>
        <w:rPr>
          <w:rFonts w:hint="eastAsia" w:ascii="宋体" w:hAnsi="宋体" w:eastAsia="宋体" w:cs="宋体"/>
          <w:b/>
          <w:sz w:val="28"/>
          <w:szCs w:val="28"/>
        </w:rPr>
        <w:t>其它投标单位认为应该提供的资料。</w:t>
      </w:r>
    </w:p>
    <w:p>
      <w:pPr>
        <w:snapToGrid w:val="0"/>
        <w:spacing w:line="440" w:lineRule="exact"/>
        <w:jc w:val="center"/>
        <w:rPr>
          <w:rFonts w:hint="eastAsia" w:ascii="宋体" w:hAnsi="宋体" w:eastAsia="宋体" w:cs="宋体"/>
          <w:b/>
          <w:sz w:val="28"/>
          <w:szCs w:val="28"/>
        </w:rPr>
      </w:pPr>
    </w:p>
    <w:p>
      <w:pPr>
        <w:spacing w:line="480" w:lineRule="exact"/>
        <w:rPr>
          <w:rFonts w:hint="eastAsia" w:ascii="宋体" w:hAnsi="宋体" w:eastAsia="宋体" w:cs="宋体"/>
          <w:b/>
          <w:sz w:val="24"/>
        </w:rPr>
      </w:pPr>
    </w:p>
    <w:p>
      <w:pPr>
        <w:spacing w:line="480" w:lineRule="exact"/>
        <w:rPr>
          <w:rFonts w:hint="eastAsia" w:ascii="宋体" w:hAnsi="宋体" w:eastAsia="宋体" w:cs="宋体"/>
          <w:b/>
          <w:sz w:val="24"/>
        </w:rPr>
      </w:pPr>
    </w:p>
    <w:p>
      <w:pPr>
        <w:pStyle w:val="20"/>
        <w:rPr>
          <w:rFonts w:hint="eastAsia" w:ascii="宋体" w:hAnsi="宋体" w:eastAsia="宋体" w:cs="宋体"/>
          <w:sz w:val="36"/>
        </w:rPr>
      </w:pPr>
      <w:r>
        <w:rPr>
          <w:rFonts w:hint="eastAsia" w:ascii="宋体" w:hAnsi="宋体" w:eastAsia="宋体" w:cs="宋体"/>
          <w:b/>
          <w:sz w:val="24"/>
        </w:rPr>
        <w:br w:type="page"/>
      </w:r>
      <w:r>
        <w:rPr>
          <w:rFonts w:hint="eastAsia" w:ascii="宋体" w:hAnsi="宋体" w:eastAsia="宋体" w:cs="宋体"/>
          <w:sz w:val="36"/>
        </w:rPr>
        <w:t>附件 1</w:t>
      </w:r>
    </w:p>
    <w:p>
      <w:pPr>
        <w:pStyle w:val="2"/>
        <w:spacing w:before="9"/>
        <w:rPr>
          <w:rFonts w:hint="eastAsia" w:ascii="宋体" w:hAnsi="宋体" w:eastAsia="宋体" w:cs="宋体"/>
        </w:rPr>
      </w:pPr>
    </w:p>
    <w:p>
      <w:pPr>
        <w:spacing w:line="480" w:lineRule="exact"/>
        <w:ind w:firstLine="562" w:firstLineChars="200"/>
        <w:jc w:val="center"/>
        <w:rPr>
          <w:rFonts w:hint="eastAsia" w:ascii="宋体" w:hAnsi="宋体" w:eastAsia="宋体" w:cs="宋体"/>
          <w:b/>
          <w:bCs/>
          <w:caps w:val="0"/>
          <w:color w:val="auto"/>
          <w:sz w:val="28"/>
          <w:szCs w:val="28"/>
        </w:rPr>
      </w:pPr>
      <w:r>
        <w:rPr>
          <w:rFonts w:hint="eastAsia" w:ascii="宋体" w:hAnsi="宋体" w:eastAsia="宋体" w:cs="宋体"/>
          <w:b/>
          <w:bCs/>
          <w:caps w:val="0"/>
          <w:color w:val="auto"/>
          <w:sz w:val="28"/>
          <w:szCs w:val="28"/>
          <w:lang w:val="en-US" w:eastAsia="zh-CN"/>
        </w:rPr>
        <w:t>中小企业声明函（货物）</w:t>
      </w:r>
    </w:p>
    <w:p>
      <w:pPr>
        <w:spacing w:line="480" w:lineRule="exact"/>
        <w:ind w:firstLine="720" w:firstLineChars="300"/>
        <w:jc w:val="left"/>
        <w:rPr>
          <w:rFonts w:hint="eastAsia" w:ascii="宋体" w:hAnsi="宋体" w:eastAsia="宋体" w:cs="宋体"/>
          <w:bCs/>
          <w:caps w:val="0"/>
          <w:color w:val="auto"/>
          <w:sz w:val="24"/>
          <w:szCs w:val="24"/>
          <w:highlight w:val="none"/>
        </w:rPr>
      </w:pPr>
      <w:r>
        <w:rPr>
          <w:rFonts w:hint="eastAsia" w:ascii="宋体" w:hAnsi="宋体" w:eastAsia="宋体" w:cs="宋体"/>
          <w:bCs/>
          <w:caps w:val="0"/>
          <w:color w:val="auto"/>
          <w:sz w:val="24"/>
          <w:szCs w:val="24"/>
          <w:highlight w:val="none"/>
        </w:rPr>
        <w:t>本公司（联合体）郑重声明，根据《政府采购促进中小企业发展管理办法》（财库﹝2020﹞46号）的规定，本公司（联合体）参加</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u w:val="single"/>
        </w:rPr>
        <w:t>（单位名称）</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的</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u w:val="single"/>
        </w:rPr>
        <w:t>（项目名称）</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采购活动，提供的货物全部由符合政策要求的中小企业制造。相关企业（含联合体中的中小企业、签订分包意向协议的中小企业）的具体情况如下：</w:t>
      </w:r>
    </w:p>
    <w:p>
      <w:pPr>
        <w:numPr>
          <w:ilvl w:val="0"/>
          <w:numId w:val="9"/>
        </w:numPr>
        <w:spacing w:line="480" w:lineRule="exact"/>
        <w:ind w:firstLine="480" w:firstLineChars="200"/>
        <w:jc w:val="left"/>
        <w:rPr>
          <w:rFonts w:hint="eastAsia" w:ascii="宋体" w:hAnsi="宋体" w:eastAsia="宋体" w:cs="宋体"/>
          <w:bCs/>
          <w:caps w:val="0"/>
          <w:color w:val="auto"/>
          <w:sz w:val="24"/>
          <w:szCs w:val="24"/>
          <w:highlight w:val="none"/>
        </w:rPr>
      </w:pP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u w:val="single"/>
        </w:rPr>
        <w:t>（标的名称）</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，属于</w:t>
      </w:r>
      <w:r>
        <w:rPr>
          <w:rFonts w:hint="eastAsia" w:ascii="宋体" w:hAnsi="宋体" w:eastAsia="宋体" w:cs="宋体"/>
          <w:bCs/>
          <w:caps w:val="0"/>
          <w:color w:val="auto"/>
          <w:sz w:val="24"/>
          <w:szCs w:val="24"/>
          <w:highlight w:val="none"/>
          <w:u w:val="single"/>
        </w:rPr>
        <w:t>（采购文件中明确的所属行业）</w:t>
      </w:r>
      <w:r>
        <w:rPr>
          <w:rFonts w:hint="eastAsia" w:ascii="宋体" w:hAnsi="宋体" w:eastAsia="宋体" w:cs="宋体"/>
          <w:bCs/>
          <w:caps w:val="0"/>
          <w:color w:val="auto"/>
          <w:sz w:val="24"/>
          <w:szCs w:val="24"/>
          <w:highlight w:val="none"/>
        </w:rPr>
        <w:t>行业；制造商为</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u w:val="single"/>
        </w:rPr>
        <w:t>（企业名称）</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，从业人员</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人，营业收入为</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万元，资产总额为</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万元¹，属于（中型企业、小型企业、微型企业）；</w:t>
      </w:r>
    </w:p>
    <w:p>
      <w:pPr>
        <w:numPr>
          <w:ilvl w:val="0"/>
          <w:numId w:val="0"/>
        </w:numPr>
        <w:spacing w:line="480" w:lineRule="exact"/>
        <w:ind w:firstLine="480" w:firstLineChars="200"/>
        <w:jc w:val="left"/>
        <w:rPr>
          <w:rFonts w:hint="eastAsia" w:ascii="宋体" w:hAnsi="宋体" w:eastAsia="宋体" w:cs="宋体"/>
          <w:bCs/>
          <w:caps w:val="0"/>
          <w:color w:val="auto"/>
          <w:sz w:val="24"/>
          <w:szCs w:val="24"/>
          <w:highlight w:val="none"/>
        </w:rPr>
      </w:pPr>
      <w:r>
        <w:rPr>
          <w:rFonts w:hint="eastAsia" w:ascii="宋体" w:hAnsi="宋体" w:eastAsia="宋体" w:cs="宋体"/>
          <w:bCs/>
          <w:caps w:val="0"/>
          <w:color w:val="auto"/>
          <w:sz w:val="24"/>
          <w:szCs w:val="24"/>
          <w:highlight w:val="none"/>
          <w:u w:val="none"/>
          <w:lang w:val="en-US" w:eastAsia="zh-CN"/>
        </w:rPr>
        <w:t>2.</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u w:val="single"/>
        </w:rPr>
        <w:t>（标的名称）</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，属于</w:t>
      </w:r>
      <w:r>
        <w:rPr>
          <w:rFonts w:hint="eastAsia" w:ascii="宋体" w:hAnsi="宋体" w:eastAsia="宋体" w:cs="宋体"/>
          <w:bCs/>
          <w:caps w:val="0"/>
          <w:color w:val="auto"/>
          <w:sz w:val="24"/>
          <w:szCs w:val="24"/>
          <w:highlight w:val="none"/>
          <w:u w:val="single"/>
        </w:rPr>
        <w:t>（采购文件中明确的所属行业）</w:t>
      </w:r>
      <w:r>
        <w:rPr>
          <w:rFonts w:hint="eastAsia" w:ascii="宋体" w:hAnsi="宋体" w:eastAsia="宋体" w:cs="宋体"/>
          <w:bCs/>
          <w:caps w:val="0"/>
          <w:color w:val="auto"/>
          <w:sz w:val="24"/>
          <w:szCs w:val="24"/>
          <w:highlight w:val="none"/>
        </w:rPr>
        <w:t>行业；制造商为</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u w:val="single"/>
        </w:rPr>
        <w:t>（企业名称）</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，从业人员</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人，营业收入为</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万元，资产总额为</w:t>
      </w:r>
      <w:r>
        <w:rPr>
          <w:rFonts w:hint="eastAsia" w:ascii="宋体" w:hAnsi="宋体" w:eastAsia="宋体" w:cs="宋体"/>
          <w:bCs/>
          <w:caps w:val="0"/>
          <w:color w:val="auto"/>
          <w:sz w:val="24"/>
          <w:szCs w:val="24"/>
          <w:highlight w:val="none"/>
          <w:u w:val="single"/>
          <w:lang w:val="en-US" w:eastAsia="zh-CN"/>
        </w:rPr>
        <w:t xml:space="preserve">               </w:t>
      </w:r>
      <w:r>
        <w:rPr>
          <w:rFonts w:hint="eastAsia" w:ascii="宋体" w:hAnsi="宋体" w:eastAsia="宋体" w:cs="宋体"/>
          <w:bCs/>
          <w:caps w:val="0"/>
          <w:color w:val="auto"/>
          <w:sz w:val="24"/>
          <w:szCs w:val="24"/>
          <w:highlight w:val="none"/>
        </w:rPr>
        <w:t>万元，属于（中型企业、小型企业、微型企业）；</w:t>
      </w:r>
    </w:p>
    <w:p>
      <w:pPr>
        <w:numPr>
          <w:ilvl w:val="0"/>
          <w:numId w:val="0"/>
        </w:numPr>
        <w:spacing w:line="480" w:lineRule="exact"/>
        <w:ind w:firstLine="480" w:firstLineChars="200"/>
        <w:jc w:val="left"/>
        <w:rPr>
          <w:rFonts w:hint="eastAsia" w:ascii="宋体" w:hAnsi="宋体" w:eastAsia="宋体" w:cs="宋体"/>
          <w:bCs/>
          <w:caps w:val="0"/>
          <w:color w:val="auto"/>
          <w:sz w:val="24"/>
          <w:szCs w:val="24"/>
          <w:highlight w:val="none"/>
        </w:rPr>
      </w:pPr>
      <w:r>
        <w:rPr>
          <w:rFonts w:hint="eastAsia" w:ascii="宋体" w:hAnsi="宋体" w:eastAsia="宋体" w:cs="宋体"/>
          <w:bCs/>
          <w:caps w:val="0"/>
          <w:color w:val="auto"/>
          <w:sz w:val="24"/>
          <w:szCs w:val="24"/>
          <w:highlight w:val="none"/>
        </w:rPr>
        <w:t>……</w:t>
      </w:r>
    </w:p>
    <w:p>
      <w:pPr>
        <w:numPr>
          <w:ilvl w:val="0"/>
          <w:numId w:val="0"/>
        </w:numPr>
        <w:spacing w:line="480" w:lineRule="exact"/>
        <w:ind w:firstLine="480" w:firstLineChars="200"/>
        <w:jc w:val="left"/>
        <w:rPr>
          <w:rFonts w:hint="eastAsia" w:ascii="宋体" w:hAnsi="宋体" w:eastAsia="宋体" w:cs="宋体"/>
          <w:bCs/>
          <w:caps w:val="0"/>
          <w:color w:val="auto"/>
          <w:sz w:val="24"/>
          <w:szCs w:val="24"/>
          <w:highlight w:val="none"/>
        </w:rPr>
      </w:pPr>
      <w:r>
        <w:rPr>
          <w:rFonts w:hint="eastAsia" w:ascii="宋体" w:hAnsi="宋体" w:eastAsia="宋体" w:cs="宋体"/>
          <w:bCs/>
          <w:caps w:val="0"/>
          <w:color w:val="auto"/>
          <w:sz w:val="24"/>
          <w:szCs w:val="24"/>
          <w:highlight w:val="none"/>
        </w:rPr>
        <w:t>以上企业，不属于大企业的分支机构，不存在控股股东为大企业的情形，也不存在与大企业的负责人为同一人的情形。本企业对上述声明内容的真实性负责。如有虚假，将依法承担相应责任。</w:t>
      </w:r>
    </w:p>
    <w:p>
      <w:pPr>
        <w:numPr>
          <w:ilvl w:val="0"/>
          <w:numId w:val="0"/>
        </w:numPr>
        <w:spacing w:line="480" w:lineRule="exact"/>
        <w:ind w:firstLine="480" w:firstLineChars="200"/>
        <w:jc w:val="right"/>
        <w:rPr>
          <w:rFonts w:hint="eastAsia" w:ascii="宋体" w:hAnsi="宋体" w:eastAsia="宋体" w:cs="宋体"/>
          <w:bCs/>
          <w:caps w:val="0"/>
          <w:color w:val="auto"/>
          <w:sz w:val="24"/>
          <w:szCs w:val="24"/>
          <w:highlight w:val="none"/>
        </w:rPr>
      </w:pPr>
      <w:r>
        <w:rPr>
          <w:rFonts w:hint="eastAsia" w:ascii="宋体" w:hAnsi="宋体" w:eastAsia="宋体" w:cs="宋体"/>
          <w:bCs/>
          <w:caps w:val="0"/>
          <w:color w:val="auto"/>
          <w:sz w:val="24"/>
          <w:szCs w:val="24"/>
          <w:highlight w:val="none"/>
        </w:rPr>
        <w:t>企业名称（盖章）：</w:t>
      </w:r>
    </w:p>
    <w:p>
      <w:pPr>
        <w:numPr>
          <w:ilvl w:val="0"/>
          <w:numId w:val="0"/>
        </w:numPr>
        <w:spacing w:line="480" w:lineRule="exact"/>
        <w:ind w:firstLine="480" w:firstLineChars="200"/>
        <w:jc w:val="right"/>
        <w:rPr>
          <w:rFonts w:hint="eastAsia" w:ascii="宋体" w:hAnsi="宋体" w:eastAsia="宋体" w:cs="宋体"/>
          <w:bCs/>
          <w:caps w:val="0"/>
          <w:color w:val="auto"/>
          <w:sz w:val="24"/>
          <w:szCs w:val="24"/>
          <w:highlight w:val="none"/>
        </w:rPr>
      </w:pPr>
      <w:r>
        <w:rPr>
          <w:rFonts w:hint="eastAsia" w:ascii="宋体" w:hAnsi="宋体" w:eastAsia="宋体" w:cs="宋体"/>
          <w:bCs/>
          <w:caps w:val="0"/>
          <w:color w:val="auto"/>
          <w:sz w:val="24"/>
          <w:szCs w:val="24"/>
          <w:highlight w:val="none"/>
        </w:rPr>
        <w:t>日期：</w:t>
      </w:r>
    </w:p>
    <w:p>
      <w:pPr>
        <w:numPr>
          <w:ilvl w:val="0"/>
          <w:numId w:val="0"/>
        </w:numPr>
        <w:spacing w:line="480" w:lineRule="exact"/>
        <w:ind w:firstLine="480" w:firstLineChars="200"/>
        <w:jc w:val="left"/>
        <w:rPr>
          <w:rFonts w:hint="eastAsia" w:ascii="宋体" w:hAnsi="宋体" w:eastAsia="宋体" w:cs="宋体"/>
          <w:bCs/>
          <w:caps w:val="0"/>
          <w:color w:val="auto"/>
          <w:sz w:val="24"/>
          <w:szCs w:val="24"/>
          <w:highlight w:val="none"/>
        </w:rPr>
      </w:pPr>
      <w:r>
        <w:rPr>
          <w:rFonts w:hint="eastAsia" w:ascii="宋体" w:hAnsi="宋体" w:eastAsia="宋体" w:cs="宋体"/>
          <w:bCs/>
          <w:caps w:val="0"/>
          <w:color w:val="auto"/>
          <w:sz w:val="24"/>
          <w:szCs w:val="24"/>
          <w:highlight w:val="none"/>
          <w:lang w:val="en-US" w:eastAsia="zh-CN"/>
        </w:rPr>
        <w:t>注：</w:t>
      </w:r>
      <w:r>
        <w:rPr>
          <w:rFonts w:hint="eastAsia" w:ascii="宋体" w:hAnsi="宋体" w:eastAsia="宋体" w:cs="宋体"/>
          <w:bCs/>
          <w:caps w:val="0"/>
          <w:color w:val="auto"/>
          <w:sz w:val="24"/>
          <w:szCs w:val="24"/>
          <w:highlight w:val="none"/>
        </w:rPr>
        <w:t>¹从业人员、营业收入、资产总额填报上一年度数据，无上一年度数据的新成立企业可不填报。</w:t>
      </w:r>
    </w:p>
    <w:p>
      <w:pPr>
        <w:spacing w:line="360" w:lineRule="auto"/>
        <w:ind w:firstLine="482"/>
        <w:rPr>
          <w:rFonts w:hint="eastAsia" w:ascii="宋体" w:hAnsi="宋体" w:eastAsia="宋体" w:cs="宋体"/>
          <w:b/>
          <w:color w:val="auto"/>
          <w:sz w:val="24"/>
        </w:rPr>
      </w:pPr>
    </w:p>
    <w:p>
      <w:pPr>
        <w:spacing w:line="440" w:lineRule="exact"/>
        <w:ind w:firstLine="482"/>
        <w:rPr>
          <w:rFonts w:hint="eastAsia" w:ascii="宋体" w:hAnsi="宋体" w:eastAsia="宋体" w:cs="宋体"/>
          <w:b/>
          <w:color w:val="auto"/>
          <w:sz w:val="24"/>
        </w:rPr>
      </w:pPr>
      <w:r>
        <w:rPr>
          <w:rFonts w:hint="eastAsia" w:ascii="宋体" w:hAnsi="宋体" w:eastAsia="宋体" w:cs="宋体"/>
          <w:b/>
          <w:color w:val="auto"/>
          <w:sz w:val="24"/>
        </w:rPr>
        <w:t>备注：</w:t>
      </w:r>
    </w:p>
    <w:p>
      <w:pPr>
        <w:spacing w:line="440" w:lineRule="exact"/>
        <w:ind w:firstLine="482"/>
        <w:rPr>
          <w:rFonts w:hint="eastAsia" w:ascii="宋体" w:hAnsi="宋体" w:eastAsia="宋体" w:cs="宋体"/>
          <w:b/>
          <w:color w:val="auto"/>
          <w:sz w:val="24"/>
          <w:highlight w:val="none"/>
        </w:rPr>
      </w:pPr>
      <w:r>
        <w:rPr>
          <w:rFonts w:hint="eastAsia" w:ascii="宋体" w:hAnsi="宋体" w:eastAsia="宋体" w:cs="宋体"/>
          <w:b/>
          <w:color w:val="auto"/>
          <w:sz w:val="24"/>
          <w:highlight w:val="none"/>
        </w:rPr>
        <w:t>1.非小、微企业无需在</w:t>
      </w: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中提供。如为小、微企业应在</w:t>
      </w:r>
      <w:r>
        <w:rPr>
          <w:rFonts w:hint="eastAsia" w:ascii="宋体" w:hAnsi="宋体" w:eastAsia="宋体" w:cs="宋体"/>
          <w:b/>
          <w:color w:val="auto"/>
          <w:sz w:val="24"/>
          <w:highlight w:val="none"/>
          <w:lang w:eastAsia="zh-CN"/>
        </w:rPr>
        <w:t>响应文件</w:t>
      </w:r>
      <w:r>
        <w:rPr>
          <w:rFonts w:hint="eastAsia" w:ascii="宋体" w:hAnsi="宋体" w:eastAsia="宋体" w:cs="宋体"/>
          <w:b/>
          <w:color w:val="auto"/>
          <w:sz w:val="24"/>
          <w:highlight w:val="none"/>
        </w:rPr>
        <w:t>的封面右上角明确注明相关信息以便方便认可。</w:t>
      </w:r>
    </w:p>
    <w:p>
      <w:pPr>
        <w:spacing w:line="440" w:lineRule="exact"/>
        <w:ind w:firstLine="482"/>
        <w:rPr>
          <w:rFonts w:hint="eastAsia" w:ascii="宋体" w:hAnsi="宋体" w:eastAsia="宋体" w:cs="宋体"/>
          <w:b/>
          <w:color w:val="auto"/>
          <w:sz w:val="24"/>
          <w:szCs w:val="22"/>
        </w:rPr>
      </w:pPr>
      <w:r>
        <w:rPr>
          <w:rFonts w:hint="eastAsia" w:ascii="宋体" w:hAnsi="宋体" w:eastAsia="宋体" w:cs="宋体"/>
          <w:b/>
          <w:color w:val="auto"/>
          <w:sz w:val="24"/>
          <w:szCs w:val="22"/>
        </w:rPr>
        <w:t>2.供应商提供《中小企业声明函》的需保证其真实性，如经查实存在虚假证明的情况，由供应商承担相应责任。</w:t>
      </w:r>
    </w:p>
    <w:p>
      <w:pPr>
        <w:jc w:val="left"/>
        <w:rPr>
          <w:rFonts w:hint="eastAsia" w:ascii="宋体" w:hAnsi="宋体" w:eastAsia="宋体" w:cs="宋体"/>
          <w:b/>
          <w:bCs/>
          <w:color w:val="auto"/>
          <w:sz w:val="28"/>
          <w:szCs w:val="28"/>
          <w:lang w:val="en-US" w:eastAsia="zh-CN"/>
        </w:rPr>
        <w:sectPr>
          <w:footerReference r:id="rId10" w:type="first"/>
          <w:footerReference r:id="rId9" w:type="default"/>
          <w:pgSz w:w="11906" w:h="16838"/>
          <w:pgMar w:top="1440" w:right="1800" w:bottom="1440" w:left="1800" w:header="851" w:footer="992" w:gutter="0"/>
          <w:pgNumType w:fmt="decimal" w:start="29"/>
          <w:cols w:space="720" w:num="1"/>
          <w:titlePg/>
          <w:docGrid w:type="lines" w:linePitch="312" w:charSpace="0"/>
        </w:sectPr>
      </w:pPr>
    </w:p>
    <w:p>
      <w:pPr>
        <w:pStyle w:val="20"/>
        <w:rPr>
          <w:rFonts w:hint="eastAsia" w:ascii="宋体" w:hAnsi="宋体" w:eastAsia="宋体" w:cs="宋体"/>
          <w:sz w:val="36"/>
        </w:rPr>
      </w:pPr>
      <w:r>
        <w:rPr>
          <w:rFonts w:hint="eastAsia" w:ascii="宋体" w:hAnsi="宋体" w:eastAsia="宋体" w:cs="宋体"/>
          <w:sz w:val="36"/>
        </w:rPr>
        <w:t>附件 2</w:t>
      </w:r>
    </w:p>
    <w:p>
      <w:pPr>
        <w:pStyle w:val="2"/>
        <w:spacing w:before="9"/>
        <w:rPr>
          <w:rFonts w:hint="eastAsia" w:ascii="宋体" w:hAnsi="宋体" w:eastAsia="宋体" w:cs="宋体"/>
        </w:rPr>
      </w:pPr>
    </w:p>
    <w:p>
      <w:pPr>
        <w:spacing w:before="228"/>
        <w:ind w:left="263" w:right="521"/>
        <w:jc w:val="center"/>
        <w:rPr>
          <w:rFonts w:hint="eastAsia" w:ascii="宋体" w:hAnsi="宋体" w:eastAsia="宋体" w:cs="宋体"/>
          <w:b/>
          <w:sz w:val="32"/>
        </w:rPr>
      </w:pPr>
      <w:r>
        <w:rPr>
          <w:rFonts w:hint="eastAsia" w:ascii="宋体" w:hAnsi="宋体" w:eastAsia="宋体" w:cs="宋体"/>
          <w:b/>
          <w:sz w:val="32"/>
        </w:rPr>
        <w:t>残疾人福利性单位声明函</w:t>
      </w:r>
    </w:p>
    <w:p>
      <w:pPr>
        <w:pStyle w:val="2"/>
        <w:rPr>
          <w:rFonts w:hint="eastAsia" w:ascii="宋体" w:hAnsi="宋体" w:eastAsia="宋体" w:cs="宋体"/>
          <w:b/>
          <w:sz w:val="40"/>
        </w:rPr>
      </w:pPr>
    </w:p>
    <w:p>
      <w:pPr>
        <w:pStyle w:val="2"/>
        <w:spacing w:before="4"/>
        <w:rPr>
          <w:rFonts w:hint="eastAsia" w:ascii="宋体" w:hAnsi="宋体" w:eastAsia="宋体" w:cs="宋体"/>
          <w:b/>
          <w:sz w:val="44"/>
        </w:rPr>
      </w:pPr>
    </w:p>
    <w:p>
      <w:pPr>
        <w:tabs>
          <w:tab w:val="left" w:leader="underscore" w:pos="2726"/>
        </w:tabs>
        <w:spacing w:before="1" w:line="525" w:lineRule="auto"/>
        <w:ind w:left="283" w:right="497" w:firstLine="444"/>
        <w:rPr>
          <w:rFonts w:hint="eastAsia" w:ascii="宋体" w:hAnsi="宋体" w:eastAsia="宋体" w:cs="宋体"/>
          <w:sz w:val="24"/>
        </w:rPr>
      </w:pPr>
      <w:r>
        <w:rPr>
          <w:rFonts w:hint="eastAsia" w:ascii="宋体" w:hAnsi="宋体" w:eastAsia="宋体" w:cs="宋体"/>
          <w:spacing w:val="11"/>
          <w:sz w:val="24"/>
        </w:rPr>
        <w:t>本单</w:t>
      </w:r>
      <w:r>
        <w:rPr>
          <w:rFonts w:hint="eastAsia" w:ascii="宋体" w:hAnsi="宋体" w:eastAsia="宋体" w:cs="宋体"/>
          <w:spacing w:val="9"/>
          <w:sz w:val="24"/>
        </w:rPr>
        <w:t>位</w:t>
      </w:r>
      <w:r>
        <w:rPr>
          <w:rFonts w:hint="eastAsia" w:ascii="宋体" w:hAnsi="宋体" w:eastAsia="宋体" w:cs="宋体"/>
          <w:spacing w:val="11"/>
          <w:sz w:val="24"/>
        </w:rPr>
        <w:t>郑</w:t>
      </w:r>
      <w:r>
        <w:rPr>
          <w:rFonts w:hint="eastAsia" w:ascii="宋体" w:hAnsi="宋体" w:eastAsia="宋体" w:cs="宋体"/>
          <w:spacing w:val="9"/>
          <w:sz w:val="24"/>
        </w:rPr>
        <w:t>重</w:t>
      </w:r>
      <w:r>
        <w:rPr>
          <w:rFonts w:hint="eastAsia" w:ascii="宋体" w:hAnsi="宋体" w:eastAsia="宋体" w:cs="宋体"/>
          <w:spacing w:val="11"/>
          <w:sz w:val="24"/>
        </w:rPr>
        <w:t>声</w:t>
      </w:r>
      <w:r>
        <w:rPr>
          <w:rFonts w:hint="eastAsia" w:ascii="宋体" w:hAnsi="宋体" w:eastAsia="宋体" w:cs="宋体"/>
          <w:spacing w:val="9"/>
          <w:sz w:val="24"/>
        </w:rPr>
        <w:t>明</w:t>
      </w:r>
      <w:r>
        <w:rPr>
          <w:rFonts w:hint="eastAsia" w:ascii="宋体" w:hAnsi="宋体" w:eastAsia="宋体" w:cs="宋体"/>
          <w:spacing w:val="-36"/>
          <w:sz w:val="24"/>
        </w:rPr>
        <w:t>，</w:t>
      </w:r>
      <w:r>
        <w:rPr>
          <w:rFonts w:hint="eastAsia" w:ascii="宋体" w:hAnsi="宋体" w:eastAsia="宋体" w:cs="宋体"/>
          <w:spacing w:val="9"/>
          <w:sz w:val="24"/>
        </w:rPr>
        <w:t>根</w:t>
      </w:r>
      <w:r>
        <w:rPr>
          <w:rFonts w:hint="eastAsia" w:ascii="宋体" w:hAnsi="宋体" w:eastAsia="宋体" w:cs="宋体"/>
          <w:spacing w:val="-36"/>
          <w:sz w:val="24"/>
        </w:rPr>
        <w:t>据</w:t>
      </w:r>
      <w:r>
        <w:rPr>
          <w:rFonts w:hint="eastAsia" w:ascii="宋体" w:hAnsi="宋体" w:eastAsia="宋体" w:cs="宋体"/>
          <w:spacing w:val="9"/>
          <w:sz w:val="24"/>
        </w:rPr>
        <w:t>《</w:t>
      </w:r>
      <w:r>
        <w:rPr>
          <w:rFonts w:hint="eastAsia" w:ascii="宋体" w:hAnsi="宋体" w:eastAsia="宋体" w:cs="宋体"/>
          <w:spacing w:val="11"/>
          <w:sz w:val="24"/>
        </w:rPr>
        <w:t>财政</w:t>
      </w:r>
      <w:r>
        <w:rPr>
          <w:rFonts w:hint="eastAsia" w:ascii="宋体" w:hAnsi="宋体" w:eastAsia="宋体" w:cs="宋体"/>
          <w:sz w:val="24"/>
        </w:rPr>
        <w:t>部</w:t>
      </w:r>
      <w:r>
        <w:rPr>
          <w:rFonts w:hint="eastAsia" w:ascii="宋体" w:hAnsi="宋体" w:eastAsia="宋体" w:cs="宋体"/>
          <w:spacing w:val="40"/>
          <w:sz w:val="24"/>
        </w:rPr>
        <w:t xml:space="preserve"> </w:t>
      </w:r>
      <w:r>
        <w:rPr>
          <w:rFonts w:hint="eastAsia" w:ascii="宋体" w:hAnsi="宋体" w:eastAsia="宋体" w:cs="宋体"/>
          <w:spacing w:val="9"/>
          <w:sz w:val="24"/>
        </w:rPr>
        <w:t>民</w:t>
      </w:r>
      <w:r>
        <w:rPr>
          <w:rFonts w:hint="eastAsia" w:ascii="宋体" w:hAnsi="宋体" w:eastAsia="宋体" w:cs="宋体"/>
          <w:spacing w:val="11"/>
          <w:sz w:val="24"/>
        </w:rPr>
        <w:t>政</w:t>
      </w:r>
      <w:r>
        <w:rPr>
          <w:rFonts w:hint="eastAsia" w:ascii="宋体" w:hAnsi="宋体" w:eastAsia="宋体" w:cs="宋体"/>
          <w:sz w:val="24"/>
        </w:rPr>
        <w:t>部</w:t>
      </w:r>
      <w:r>
        <w:rPr>
          <w:rFonts w:hint="eastAsia" w:ascii="宋体" w:hAnsi="宋体" w:eastAsia="宋体" w:cs="宋体"/>
          <w:spacing w:val="37"/>
          <w:sz w:val="24"/>
        </w:rPr>
        <w:t xml:space="preserve"> </w:t>
      </w:r>
      <w:r>
        <w:rPr>
          <w:rFonts w:hint="eastAsia" w:ascii="宋体" w:hAnsi="宋体" w:eastAsia="宋体" w:cs="宋体"/>
          <w:spacing w:val="11"/>
          <w:sz w:val="24"/>
        </w:rPr>
        <w:t>中</w:t>
      </w:r>
      <w:r>
        <w:rPr>
          <w:rFonts w:hint="eastAsia" w:ascii="宋体" w:hAnsi="宋体" w:eastAsia="宋体" w:cs="宋体"/>
          <w:spacing w:val="9"/>
          <w:sz w:val="24"/>
        </w:rPr>
        <w:t>国</w:t>
      </w:r>
      <w:r>
        <w:rPr>
          <w:rFonts w:hint="eastAsia" w:ascii="宋体" w:hAnsi="宋体" w:eastAsia="宋体" w:cs="宋体"/>
          <w:spacing w:val="11"/>
          <w:sz w:val="24"/>
        </w:rPr>
        <w:t>残</w:t>
      </w:r>
      <w:r>
        <w:rPr>
          <w:rFonts w:hint="eastAsia" w:ascii="宋体" w:hAnsi="宋体" w:eastAsia="宋体" w:cs="宋体"/>
          <w:spacing w:val="9"/>
          <w:sz w:val="24"/>
        </w:rPr>
        <w:t>疾</w:t>
      </w:r>
      <w:r>
        <w:rPr>
          <w:rFonts w:hint="eastAsia" w:ascii="宋体" w:hAnsi="宋体" w:eastAsia="宋体" w:cs="宋体"/>
          <w:spacing w:val="11"/>
          <w:sz w:val="24"/>
        </w:rPr>
        <w:t>人联</w:t>
      </w:r>
      <w:r>
        <w:rPr>
          <w:rFonts w:hint="eastAsia" w:ascii="宋体" w:hAnsi="宋体" w:eastAsia="宋体" w:cs="宋体"/>
          <w:spacing w:val="9"/>
          <w:sz w:val="24"/>
        </w:rPr>
        <w:t>合</w:t>
      </w:r>
      <w:r>
        <w:rPr>
          <w:rFonts w:hint="eastAsia" w:ascii="宋体" w:hAnsi="宋体" w:eastAsia="宋体" w:cs="宋体"/>
          <w:spacing w:val="11"/>
          <w:sz w:val="24"/>
        </w:rPr>
        <w:t>会</w:t>
      </w:r>
      <w:r>
        <w:rPr>
          <w:rFonts w:hint="eastAsia" w:ascii="宋体" w:hAnsi="宋体" w:eastAsia="宋体" w:cs="宋体"/>
          <w:spacing w:val="9"/>
          <w:sz w:val="24"/>
        </w:rPr>
        <w:t>关</w:t>
      </w:r>
      <w:r>
        <w:rPr>
          <w:rFonts w:hint="eastAsia" w:ascii="宋体" w:hAnsi="宋体" w:eastAsia="宋体" w:cs="宋体"/>
          <w:spacing w:val="14"/>
          <w:sz w:val="24"/>
        </w:rPr>
        <w:t>于</w:t>
      </w:r>
      <w:r>
        <w:rPr>
          <w:rFonts w:hint="eastAsia" w:ascii="宋体" w:hAnsi="宋体" w:eastAsia="宋体" w:cs="宋体"/>
          <w:spacing w:val="9"/>
          <w:sz w:val="24"/>
        </w:rPr>
        <w:t>促</w:t>
      </w:r>
      <w:r>
        <w:rPr>
          <w:rFonts w:hint="eastAsia" w:ascii="宋体" w:hAnsi="宋体" w:eastAsia="宋体" w:cs="宋体"/>
          <w:spacing w:val="11"/>
          <w:sz w:val="24"/>
        </w:rPr>
        <w:t>进</w:t>
      </w:r>
      <w:r>
        <w:rPr>
          <w:rFonts w:hint="eastAsia" w:ascii="宋体" w:hAnsi="宋体" w:eastAsia="宋体" w:cs="宋体"/>
          <w:spacing w:val="9"/>
          <w:sz w:val="24"/>
        </w:rPr>
        <w:t>残</w:t>
      </w:r>
      <w:r>
        <w:rPr>
          <w:rFonts w:hint="eastAsia" w:ascii="宋体" w:hAnsi="宋体" w:eastAsia="宋体" w:cs="宋体"/>
          <w:spacing w:val="11"/>
          <w:sz w:val="24"/>
        </w:rPr>
        <w:t>疾</w:t>
      </w:r>
      <w:r>
        <w:rPr>
          <w:rFonts w:hint="eastAsia" w:ascii="宋体" w:hAnsi="宋体" w:eastAsia="宋体" w:cs="宋体"/>
          <w:spacing w:val="9"/>
          <w:sz w:val="24"/>
        </w:rPr>
        <w:t>人</w:t>
      </w:r>
      <w:r>
        <w:rPr>
          <w:rFonts w:hint="eastAsia" w:ascii="宋体" w:hAnsi="宋体" w:eastAsia="宋体" w:cs="宋体"/>
          <w:spacing w:val="11"/>
          <w:sz w:val="24"/>
        </w:rPr>
        <w:t>就业</w:t>
      </w:r>
      <w:r>
        <w:rPr>
          <w:rFonts w:hint="eastAsia" w:ascii="宋体" w:hAnsi="宋体" w:eastAsia="宋体" w:cs="宋体"/>
          <w:spacing w:val="9"/>
          <w:sz w:val="24"/>
        </w:rPr>
        <w:t>政</w:t>
      </w:r>
      <w:r>
        <w:rPr>
          <w:rFonts w:hint="eastAsia" w:ascii="宋体" w:hAnsi="宋体" w:eastAsia="宋体" w:cs="宋体"/>
          <w:spacing w:val="11"/>
          <w:sz w:val="24"/>
        </w:rPr>
        <w:t>府</w:t>
      </w:r>
      <w:r>
        <w:rPr>
          <w:rFonts w:hint="eastAsia" w:ascii="宋体" w:hAnsi="宋体" w:eastAsia="宋体" w:cs="宋体"/>
          <w:spacing w:val="9"/>
          <w:sz w:val="24"/>
        </w:rPr>
        <w:t>采</w:t>
      </w:r>
      <w:r>
        <w:rPr>
          <w:rFonts w:hint="eastAsia" w:ascii="宋体" w:hAnsi="宋体" w:eastAsia="宋体" w:cs="宋体"/>
          <w:spacing w:val="11"/>
          <w:sz w:val="24"/>
        </w:rPr>
        <w:t>购</w:t>
      </w:r>
      <w:r>
        <w:rPr>
          <w:rFonts w:hint="eastAsia" w:ascii="宋体" w:hAnsi="宋体" w:eastAsia="宋体" w:cs="宋体"/>
          <w:sz w:val="24"/>
        </w:rPr>
        <w:t>政</w:t>
      </w:r>
      <w:r>
        <w:rPr>
          <w:rFonts w:hint="eastAsia" w:ascii="宋体" w:hAnsi="宋体" w:eastAsia="宋体" w:cs="宋体"/>
          <w:spacing w:val="11"/>
          <w:sz w:val="24"/>
        </w:rPr>
        <w:t>策的</w:t>
      </w:r>
      <w:r>
        <w:rPr>
          <w:rFonts w:hint="eastAsia" w:ascii="宋体" w:hAnsi="宋体" w:eastAsia="宋体" w:cs="宋体"/>
          <w:spacing w:val="9"/>
          <w:sz w:val="24"/>
        </w:rPr>
        <w:t>通知</w:t>
      </w:r>
      <w:r>
        <w:rPr>
          <w:rFonts w:hint="eastAsia" w:ascii="宋体" w:hAnsi="宋体" w:eastAsia="宋体" w:cs="宋体"/>
          <w:spacing w:val="-10"/>
          <w:sz w:val="24"/>
        </w:rPr>
        <w:t>》</w:t>
      </w:r>
      <w:r>
        <w:rPr>
          <w:rFonts w:hint="eastAsia" w:ascii="宋体" w:hAnsi="宋体" w:eastAsia="宋体" w:cs="宋体"/>
          <w:spacing w:val="11"/>
          <w:sz w:val="24"/>
        </w:rPr>
        <w:t>（</w:t>
      </w:r>
      <w:r>
        <w:rPr>
          <w:rFonts w:hint="eastAsia" w:ascii="宋体" w:hAnsi="宋体" w:eastAsia="宋体" w:cs="宋体"/>
          <w:spacing w:val="9"/>
          <w:sz w:val="24"/>
        </w:rPr>
        <w:t>财</w:t>
      </w:r>
      <w:r>
        <w:rPr>
          <w:rFonts w:hint="eastAsia" w:ascii="宋体" w:hAnsi="宋体" w:eastAsia="宋体" w:cs="宋体"/>
          <w:spacing w:val="8"/>
          <w:sz w:val="24"/>
        </w:rPr>
        <w:t>库</w:t>
      </w:r>
      <w:r>
        <w:rPr>
          <w:rFonts w:hint="eastAsia" w:ascii="宋体" w:hAnsi="宋体" w:eastAsia="宋体" w:cs="宋体"/>
          <w:spacing w:val="-3"/>
          <w:sz w:val="24"/>
        </w:rPr>
        <w:t>〔</w:t>
      </w:r>
      <w:r>
        <w:rPr>
          <w:rFonts w:hint="eastAsia" w:ascii="宋体" w:hAnsi="宋体" w:eastAsia="宋体" w:cs="宋体"/>
          <w:sz w:val="24"/>
        </w:rPr>
        <w:t>2017〕</w:t>
      </w:r>
      <w:r>
        <w:rPr>
          <w:rFonts w:hint="eastAsia" w:ascii="宋体" w:hAnsi="宋体" w:eastAsia="宋体" w:cs="宋体"/>
          <w:spacing w:val="12"/>
          <w:sz w:val="24"/>
        </w:rPr>
        <w:t xml:space="preserve"> </w:t>
      </w:r>
      <w:r>
        <w:rPr>
          <w:rFonts w:hint="eastAsia" w:ascii="宋体" w:hAnsi="宋体" w:eastAsia="宋体" w:cs="宋体"/>
          <w:sz w:val="24"/>
        </w:rPr>
        <w:t>144</w:t>
      </w:r>
      <w:r>
        <w:rPr>
          <w:rFonts w:hint="eastAsia" w:ascii="宋体" w:hAnsi="宋体" w:eastAsia="宋体" w:cs="宋体"/>
          <w:spacing w:val="-47"/>
          <w:sz w:val="24"/>
        </w:rPr>
        <w:t xml:space="preserve"> </w:t>
      </w:r>
      <w:r>
        <w:rPr>
          <w:rFonts w:hint="eastAsia" w:ascii="宋体" w:hAnsi="宋体" w:eastAsia="宋体" w:cs="宋体"/>
          <w:spacing w:val="11"/>
          <w:sz w:val="24"/>
        </w:rPr>
        <w:t>号</w:t>
      </w:r>
      <w:r>
        <w:rPr>
          <w:rFonts w:hint="eastAsia" w:ascii="宋体" w:hAnsi="宋体" w:eastAsia="宋体" w:cs="宋体"/>
          <w:sz w:val="24"/>
        </w:rPr>
        <w:t>）</w:t>
      </w:r>
      <w:r>
        <w:rPr>
          <w:rFonts w:hint="eastAsia" w:ascii="宋体" w:hAnsi="宋体" w:eastAsia="宋体" w:cs="宋体"/>
          <w:spacing w:val="11"/>
          <w:sz w:val="24"/>
        </w:rPr>
        <w:t>的</w:t>
      </w:r>
      <w:r>
        <w:rPr>
          <w:rFonts w:hint="eastAsia" w:ascii="宋体" w:hAnsi="宋体" w:eastAsia="宋体" w:cs="宋体"/>
          <w:spacing w:val="9"/>
          <w:sz w:val="24"/>
        </w:rPr>
        <w:t>规定</w:t>
      </w:r>
      <w:r>
        <w:rPr>
          <w:rFonts w:hint="eastAsia" w:ascii="宋体" w:hAnsi="宋体" w:eastAsia="宋体" w:cs="宋体"/>
          <w:sz w:val="24"/>
        </w:rPr>
        <w:t>，</w:t>
      </w:r>
      <w:r>
        <w:rPr>
          <w:rFonts w:hint="eastAsia" w:ascii="宋体" w:hAnsi="宋体" w:eastAsia="宋体" w:cs="宋体"/>
          <w:spacing w:val="9"/>
          <w:sz w:val="24"/>
        </w:rPr>
        <w:t>本单</w:t>
      </w:r>
      <w:r>
        <w:rPr>
          <w:rFonts w:hint="eastAsia" w:ascii="宋体" w:hAnsi="宋体" w:eastAsia="宋体" w:cs="宋体"/>
          <w:spacing w:val="11"/>
          <w:sz w:val="24"/>
        </w:rPr>
        <w:t>位为</w:t>
      </w:r>
      <w:r>
        <w:rPr>
          <w:rFonts w:hint="eastAsia" w:ascii="宋体" w:hAnsi="宋体" w:eastAsia="宋体" w:cs="宋体"/>
          <w:spacing w:val="9"/>
          <w:sz w:val="24"/>
        </w:rPr>
        <w:t>符</w:t>
      </w:r>
      <w:r>
        <w:rPr>
          <w:rFonts w:hint="eastAsia" w:ascii="宋体" w:hAnsi="宋体" w:eastAsia="宋体" w:cs="宋体"/>
          <w:spacing w:val="11"/>
          <w:sz w:val="24"/>
        </w:rPr>
        <w:t>合</w:t>
      </w:r>
      <w:r>
        <w:rPr>
          <w:rFonts w:hint="eastAsia" w:ascii="宋体" w:hAnsi="宋体" w:eastAsia="宋体" w:cs="宋体"/>
          <w:spacing w:val="9"/>
          <w:sz w:val="24"/>
        </w:rPr>
        <w:t>条</w:t>
      </w:r>
      <w:r>
        <w:rPr>
          <w:rFonts w:hint="eastAsia" w:ascii="宋体" w:hAnsi="宋体" w:eastAsia="宋体" w:cs="宋体"/>
          <w:spacing w:val="11"/>
          <w:sz w:val="24"/>
        </w:rPr>
        <w:t>件</w:t>
      </w:r>
      <w:r>
        <w:rPr>
          <w:rFonts w:hint="eastAsia" w:ascii="宋体" w:hAnsi="宋体" w:eastAsia="宋体" w:cs="宋体"/>
          <w:spacing w:val="9"/>
          <w:sz w:val="24"/>
        </w:rPr>
        <w:t>的</w:t>
      </w:r>
      <w:r>
        <w:rPr>
          <w:rFonts w:hint="eastAsia" w:ascii="宋体" w:hAnsi="宋体" w:eastAsia="宋体" w:cs="宋体"/>
          <w:spacing w:val="11"/>
          <w:sz w:val="24"/>
        </w:rPr>
        <w:t>残</w:t>
      </w:r>
      <w:r>
        <w:rPr>
          <w:rFonts w:hint="eastAsia" w:ascii="宋体" w:hAnsi="宋体" w:eastAsia="宋体" w:cs="宋体"/>
          <w:spacing w:val="9"/>
          <w:sz w:val="24"/>
        </w:rPr>
        <w:t>疾</w:t>
      </w:r>
      <w:r>
        <w:rPr>
          <w:rFonts w:hint="eastAsia" w:ascii="宋体" w:hAnsi="宋体" w:eastAsia="宋体" w:cs="宋体"/>
          <w:spacing w:val="11"/>
          <w:sz w:val="24"/>
        </w:rPr>
        <w:t>人</w:t>
      </w:r>
      <w:r>
        <w:rPr>
          <w:rFonts w:hint="eastAsia" w:ascii="宋体" w:hAnsi="宋体" w:eastAsia="宋体" w:cs="宋体"/>
          <w:spacing w:val="9"/>
          <w:sz w:val="24"/>
        </w:rPr>
        <w:t>福</w:t>
      </w:r>
      <w:r>
        <w:rPr>
          <w:rFonts w:hint="eastAsia" w:ascii="宋体" w:hAnsi="宋体" w:eastAsia="宋体" w:cs="宋体"/>
          <w:spacing w:val="11"/>
          <w:sz w:val="24"/>
        </w:rPr>
        <w:t>利性</w:t>
      </w:r>
      <w:r>
        <w:rPr>
          <w:rFonts w:hint="eastAsia" w:ascii="宋体" w:hAnsi="宋体" w:eastAsia="宋体" w:cs="宋体"/>
          <w:spacing w:val="9"/>
          <w:sz w:val="24"/>
        </w:rPr>
        <w:t>单位</w:t>
      </w:r>
      <w:r>
        <w:rPr>
          <w:rFonts w:hint="eastAsia" w:ascii="宋体" w:hAnsi="宋体" w:eastAsia="宋体" w:cs="宋体"/>
          <w:sz w:val="24"/>
        </w:rPr>
        <w:t>，</w:t>
      </w:r>
      <w:r>
        <w:rPr>
          <w:rFonts w:hint="eastAsia" w:ascii="宋体" w:hAnsi="宋体" w:eastAsia="宋体" w:cs="宋体"/>
          <w:spacing w:val="9"/>
          <w:sz w:val="24"/>
        </w:rPr>
        <w:t>且</w:t>
      </w:r>
      <w:r>
        <w:rPr>
          <w:rFonts w:hint="eastAsia" w:ascii="宋体" w:hAnsi="宋体" w:eastAsia="宋体" w:cs="宋体"/>
          <w:spacing w:val="11"/>
          <w:sz w:val="24"/>
        </w:rPr>
        <w:t>本</w:t>
      </w:r>
      <w:r>
        <w:rPr>
          <w:rFonts w:hint="eastAsia" w:ascii="宋体" w:hAnsi="宋体" w:eastAsia="宋体" w:cs="宋体"/>
          <w:spacing w:val="9"/>
          <w:sz w:val="24"/>
        </w:rPr>
        <w:t>单</w:t>
      </w:r>
      <w:r>
        <w:rPr>
          <w:rFonts w:hint="eastAsia" w:ascii="宋体" w:hAnsi="宋体" w:eastAsia="宋体" w:cs="宋体"/>
          <w:sz w:val="24"/>
        </w:rPr>
        <w:t>位</w:t>
      </w:r>
      <w:r>
        <w:rPr>
          <w:rFonts w:hint="eastAsia" w:ascii="宋体" w:hAnsi="宋体" w:eastAsia="宋体" w:cs="宋体"/>
          <w:spacing w:val="12"/>
          <w:sz w:val="24"/>
        </w:rPr>
        <w:t>参加</w:t>
      </w:r>
      <w:r>
        <w:rPr>
          <w:rFonts w:hint="eastAsia" w:ascii="宋体" w:hAnsi="宋体" w:eastAsia="宋体" w:cs="宋体"/>
          <w:spacing w:val="4"/>
          <w:sz w:val="24"/>
        </w:rPr>
        <w:t>______</w:t>
      </w:r>
      <w:r>
        <w:rPr>
          <w:rFonts w:hint="eastAsia" w:ascii="宋体" w:hAnsi="宋体" w:eastAsia="宋体" w:cs="宋体"/>
          <w:spacing w:val="11"/>
          <w:sz w:val="24"/>
        </w:rPr>
        <w:t>单</w:t>
      </w:r>
      <w:r>
        <w:rPr>
          <w:rFonts w:hint="eastAsia" w:ascii="宋体" w:hAnsi="宋体" w:eastAsia="宋体" w:cs="宋体"/>
          <w:spacing w:val="9"/>
          <w:sz w:val="24"/>
        </w:rPr>
        <w:t>位</w:t>
      </w:r>
      <w:r>
        <w:rPr>
          <w:rFonts w:hint="eastAsia" w:ascii="宋体" w:hAnsi="宋体" w:eastAsia="宋体" w:cs="宋体"/>
          <w:sz w:val="24"/>
        </w:rPr>
        <w:t>的</w:t>
      </w:r>
      <w:r>
        <w:rPr>
          <w:rFonts w:hint="eastAsia" w:ascii="宋体" w:hAnsi="宋体" w:eastAsia="宋体" w:cs="宋体"/>
          <w:sz w:val="24"/>
        </w:rPr>
        <w:tab/>
      </w:r>
      <w:r>
        <w:rPr>
          <w:rFonts w:hint="eastAsia" w:ascii="宋体" w:hAnsi="宋体" w:eastAsia="宋体" w:cs="宋体"/>
          <w:spacing w:val="11"/>
          <w:sz w:val="24"/>
        </w:rPr>
        <w:t>项目</w:t>
      </w:r>
      <w:r>
        <w:rPr>
          <w:rFonts w:hint="eastAsia" w:ascii="宋体" w:hAnsi="宋体" w:eastAsia="宋体" w:cs="宋体"/>
          <w:spacing w:val="9"/>
          <w:sz w:val="24"/>
        </w:rPr>
        <w:t>采</w:t>
      </w:r>
      <w:r>
        <w:rPr>
          <w:rFonts w:hint="eastAsia" w:ascii="宋体" w:hAnsi="宋体" w:eastAsia="宋体" w:cs="宋体"/>
          <w:spacing w:val="11"/>
          <w:sz w:val="24"/>
        </w:rPr>
        <w:t>购</w:t>
      </w:r>
      <w:r>
        <w:rPr>
          <w:rFonts w:hint="eastAsia" w:ascii="宋体" w:hAnsi="宋体" w:eastAsia="宋体" w:cs="宋体"/>
          <w:spacing w:val="9"/>
          <w:sz w:val="24"/>
        </w:rPr>
        <w:t>活</w:t>
      </w:r>
      <w:r>
        <w:rPr>
          <w:rFonts w:hint="eastAsia" w:ascii="宋体" w:hAnsi="宋体" w:eastAsia="宋体" w:cs="宋体"/>
          <w:spacing w:val="11"/>
          <w:sz w:val="24"/>
        </w:rPr>
        <w:t>动</w:t>
      </w:r>
      <w:r>
        <w:rPr>
          <w:rFonts w:hint="eastAsia" w:ascii="宋体" w:hAnsi="宋体" w:eastAsia="宋体" w:cs="宋体"/>
          <w:spacing w:val="9"/>
          <w:sz w:val="24"/>
        </w:rPr>
        <w:t>提</w:t>
      </w:r>
      <w:r>
        <w:rPr>
          <w:rFonts w:hint="eastAsia" w:ascii="宋体" w:hAnsi="宋体" w:eastAsia="宋体" w:cs="宋体"/>
          <w:spacing w:val="11"/>
          <w:sz w:val="24"/>
        </w:rPr>
        <w:t>供</w:t>
      </w:r>
      <w:r>
        <w:rPr>
          <w:rFonts w:hint="eastAsia" w:ascii="宋体" w:hAnsi="宋体" w:eastAsia="宋体" w:cs="宋体"/>
          <w:spacing w:val="9"/>
          <w:sz w:val="24"/>
        </w:rPr>
        <w:t>本</w:t>
      </w:r>
      <w:r>
        <w:rPr>
          <w:rFonts w:hint="eastAsia" w:ascii="宋体" w:hAnsi="宋体" w:eastAsia="宋体" w:cs="宋体"/>
          <w:spacing w:val="11"/>
          <w:sz w:val="24"/>
        </w:rPr>
        <w:t>单</w:t>
      </w:r>
      <w:r>
        <w:rPr>
          <w:rFonts w:hint="eastAsia" w:ascii="宋体" w:hAnsi="宋体" w:eastAsia="宋体" w:cs="宋体"/>
          <w:spacing w:val="9"/>
          <w:sz w:val="24"/>
        </w:rPr>
        <w:t>位</w:t>
      </w:r>
      <w:r>
        <w:rPr>
          <w:rFonts w:hint="eastAsia" w:ascii="宋体" w:hAnsi="宋体" w:eastAsia="宋体" w:cs="宋体"/>
          <w:spacing w:val="11"/>
          <w:sz w:val="24"/>
        </w:rPr>
        <w:t>制造</w:t>
      </w:r>
      <w:r>
        <w:rPr>
          <w:rFonts w:hint="eastAsia" w:ascii="宋体" w:hAnsi="宋体" w:eastAsia="宋体" w:cs="宋体"/>
          <w:spacing w:val="9"/>
          <w:sz w:val="24"/>
        </w:rPr>
        <w:t>的</w:t>
      </w:r>
      <w:r>
        <w:rPr>
          <w:rFonts w:hint="eastAsia" w:ascii="宋体" w:hAnsi="宋体" w:eastAsia="宋体" w:cs="宋体"/>
          <w:spacing w:val="11"/>
          <w:sz w:val="24"/>
        </w:rPr>
        <w:t>货</w:t>
      </w:r>
      <w:r>
        <w:rPr>
          <w:rFonts w:hint="eastAsia" w:ascii="宋体" w:hAnsi="宋体" w:eastAsia="宋体" w:cs="宋体"/>
          <w:spacing w:val="-32"/>
          <w:sz w:val="24"/>
        </w:rPr>
        <w:t>物</w:t>
      </w:r>
      <w:r>
        <w:rPr>
          <w:rFonts w:hint="eastAsia" w:ascii="宋体" w:hAnsi="宋体" w:eastAsia="宋体" w:cs="宋体"/>
          <w:spacing w:val="9"/>
          <w:sz w:val="24"/>
        </w:rPr>
        <w:t>（</w:t>
      </w:r>
      <w:r>
        <w:rPr>
          <w:rFonts w:hint="eastAsia" w:ascii="宋体" w:hAnsi="宋体" w:eastAsia="宋体" w:cs="宋体"/>
          <w:spacing w:val="11"/>
          <w:sz w:val="24"/>
        </w:rPr>
        <w:t>由</w:t>
      </w:r>
      <w:r>
        <w:rPr>
          <w:rFonts w:hint="eastAsia" w:ascii="宋体" w:hAnsi="宋体" w:eastAsia="宋体" w:cs="宋体"/>
          <w:spacing w:val="9"/>
          <w:sz w:val="24"/>
        </w:rPr>
        <w:t>本</w:t>
      </w:r>
      <w:r>
        <w:rPr>
          <w:rFonts w:hint="eastAsia" w:ascii="宋体" w:hAnsi="宋体" w:eastAsia="宋体" w:cs="宋体"/>
          <w:spacing w:val="11"/>
          <w:sz w:val="24"/>
        </w:rPr>
        <w:t>单</w:t>
      </w:r>
      <w:r>
        <w:rPr>
          <w:rFonts w:hint="eastAsia" w:ascii="宋体" w:hAnsi="宋体" w:eastAsia="宋体" w:cs="宋体"/>
          <w:spacing w:val="9"/>
          <w:sz w:val="24"/>
        </w:rPr>
        <w:t>位承</w:t>
      </w:r>
      <w:r>
        <w:rPr>
          <w:rFonts w:hint="eastAsia" w:ascii="宋体" w:hAnsi="宋体" w:eastAsia="宋体" w:cs="宋体"/>
          <w:spacing w:val="11"/>
          <w:sz w:val="24"/>
        </w:rPr>
        <w:t>担工</w:t>
      </w:r>
      <w:r>
        <w:rPr>
          <w:rFonts w:hint="eastAsia" w:ascii="宋体" w:hAnsi="宋体" w:eastAsia="宋体" w:cs="宋体"/>
          <w:spacing w:val="18"/>
          <w:sz w:val="24"/>
        </w:rPr>
        <w:t>程</w:t>
      </w:r>
      <w:r>
        <w:rPr>
          <w:rFonts w:hint="eastAsia" w:ascii="宋体" w:hAnsi="宋体" w:eastAsia="宋体" w:cs="宋体"/>
          <w:sz w:val="24"/>
        </w:rPr>
        <w:t>/</w:t>
      </w:r>
      <w:r>
        <w:rPr>
          <w:rFonts w:hint="eastAsia" w:ascii="宋体" w:hAnsi="宋体" w:eastAsia="宋体" w:cs="宋体"/>
          <w:spacing w:val="11"/>
          <w:sz w:val="24"/>
        </w:rPr>
        <w:t>提</w:t>
      </w:r>
      <w:r>
        <w:rPr>
          <w:rFonts w:hint="eastAsia" w:ascii="宋体" w:hAnsi="宋体" w:eastAsia="宋体" w:cs="宋体"/>
          <w:spacing w:val="9"/>
          <w:sz w:val="24"/>
        </w:rPr>
        <w:t>供</w:t>
      </w:r>
      <w:r>
        <w:rPr>
          <w:rFonts w:hint="eastAsia" w:ascii="宋体" w:hAnsi="宋体" w:eastAsia="宋体" w:cs="宋体"/>
          <w:spacing w:val="11"/>
          <w:sz w:val="24"/>
        </w:rPr>
        <w:t>服</w:t>
      </w:r>
      <w:r>
        <w:rPr>
          <w:rFonts w:hint="eastAsia" w:ascii="宋体" w:hAnsi="宋体" w:eastAsia="宋体" w:cs="宋体"/>
          <w:spacing w:val="9"/>
          <w:sz w:val="24"/>
        </w:rPr>
        <w:t>务</w:t>
      </w:r>
      <w:r>
        <w:rPr>
          <w:rFonts w:hint="eastAsia" w:ascii="宋体" w:hAnsi="宋体" w:eastAsia="宋体" w:cs="宋体"/>
          <w:spacing w:val="-16"/>
          <w:sz w:val="24"/>
        </w:rPr>
        <w:t>），</w:t>
      </w:r>
    </w:p>
    <w:p>
      <w:pPr>
        <w:spacing w:line="525" w:lineRule="auto"/>
        <w:ind w:left="727" w:right="506" w:hanging="444"/>
        <w:rPr>
          <w:rFonts w:hint="eastAsia" w:ascii="宋体" w:hAnsi="宋体" w:eastAsia="宋体" w:cs="宋体"/>
          <w:sz w:val="24"/>
        </w:rPr>
      </w:pPr>
      <w:r>
        <w:rPr>
          <w:rFonts w:hint="eastAsia" w:ascii="宋体" w:hAnsi="宋体" w:eastAsia="宋体" w:cs="宋体"/>
          <w:spacing w:val="3"/>
          <w:sz w:val="24"/>
        </w:rPr>
        <w:t>或者提供其他残疾人福利性单位制造的货物</w:t>
      </w:r>
      <w:r>
        <w:rPr>
          <w:rFonts w:hint="eastAsia" w:ascii="宋体" w:hAnsi="宋体" w:eastAsia="宋体" w:cs="宋体"/>
          <w:spacing w:val="11"/>
          <w:sz w:val="24"/>
        </w:rPr>
        <w:t>（</w:t>
      </w:r>
      <w:r>
        <w:rPr>
          <w:rFonts w:hint="eastAsia" w:ascii="宋体" w:hAnsi="宋体" w:eastAsia="宋体" w:cs="宋体"/>
          <w:spacing w:val="9"/>
          <w:sz w:val="24"/>
        </w:rPr>
        <w:t>不包括使用非残疾人福利性单位注册商标的货物</w:t>
      </w:r>
      <w:r>
        <w:rPr>
          <w:rFonts w:hint="eastAsia" w:ascii="宋体" w:hAnsi="宋体" w:eastAsia="宋体" w:cs="宋体"/>
          <w:spacing w:val="-87"/>
          <w:sz w:val="24"/>
        </w:rPr>
        <w:t>）</w:t>
      </w:r>
      <w:r>
        <w:rPr>
          <w:rFonts w:hint="eastAsia" w:ascii="宋体" w:hAnsi="宋体" w:eastAsia="宋体" w:cs="宋体"/>
          <w:sz w:val="24"/>
        </w:rPr>
        <w:t>。</w:t>
      </w:r>
      <w:r>
        <w:rPr>
          <w:rFonts w:hint="eastAsia" w:ascii="宋体" w:hAnsi="宋体" w:eastAsia="宋体" w:cs="宋体"/>
          <w:spacing w:val="8"/>
          <w:sz w:val="24"/>
        </w:rPr>
        <w:t>本单位对上述声明的真实性负责。如有虚假，将依法承担相应责任。</w:t>
      </w:r>
    </w:p>
    <w:p>
      <w:pPr>
        <w:pStyle w:val="2"/>
        <w:rPr>
          <w:rFonts w:hint="eastAsia" w:ascii="宋体" w:hAnsi="宋体" w:eastAsia="宋体" w:cs="宋体"/>
          <w:sz w:val="22"/>
        </w:rPr>
      </w:pPr>
    </w:p>
    <w:p>
      <w:pPr>
        <w:pStyle w:val="2"/>
        <w:rPr>
          <w:rFonts w:hint="eastAsia" w:ascii="宋体" w:hAnsi="宋体" w:eastAsia="宋体" w:cs="宋体"/>
          <w:sz w:val="22"/>
        </w:rPr>
      </w:pPr>
    </w:p>
    <w:p>
      <w:pPr>
        <w:pStyle w:val="2"/>
        <w:rPr>
          <w:rFonts w:hint="eastAsia" w:ascii="宋体" w:hAnsi="宋体" w:eastAsia="宋体" w:cs="宋体"/>
          <w:sz w:val="22"/>
        </w:rPr>
      </w:pPr>
    </w:p>
    <w:p>
      <w:pPr>
        <w:pStyle w:val="2"/>
        <w:rPr>
          <w:rFonts w:hint="eastAsia" w:ascii="宋体" w:hAnsi="宋体" w:eastAsia="宋体" w:cs="宋体"/>
          <w:sz w:val="22"/>
        </w:rPr>
      </w:pPr>
    </w:p>
    <w:p>
      <w:pPr>
        <w:spacing w:before="145"/>
        <w:ind w:left="703"/>
        <w:rPr>
          <w:rFonts w:hint="eastAsia" w:ascii="宋体" w:hAnsi="宋体" w:eastAsia="宋体" w:cs="宋体"/>
          <w:sz w:val="24"/>
        </w:rPr>
      </w:pPr>
      <w:r>
        <w:rPr>
          <w:rFonts w:hint="eastAsia" w:ascii="宋体" w:hAnsi="宋体" w:eastAsia="宋体" w:cs="宋体"/>
          <w:sz w:val="24"/>
        </w:rPr>
        <w:t>投标单位名称（盖章）：</w:t>
      </w:r>
    </w:p>
    <w:p>
      <w:pPr>
        <w:pStyle w:val="2"/>
        <w:rPr>
          <w:rFonts w:hint="eastAsia" w:ascii="宋体" w:hAnsi="宋体" w:eastAsia="宋体" w:cs="宋体"/>
          <w:sz w:val="22"/>
        </w:rPr>
      </w:pPr>
    </w:p>
    <w:p>
      <w:pPr>
        <w:pStyle w:val="2"/>
        <w:rPr>
          <w:rFonts w:hint="eastAsia" w:ascii="宋体" w:hAnsi="宋体" w:eastAsia="宋体" w:cs="宋体"/>
          <w:sz w:val="22"/>
        </w:rPr>
      </w:pPr>
    </w:p>
    <w:p>
      <w:pPr>
        <w:pStyle w:val="2"/>
        <w:spacing w:before="3"/>
        <w:rPr>
          <w:rFonts w:hint="eastAsia" w:ascii="宋体" w:hAnsi="宋体" w:eastAsia="宋体" w:cs="宋体"/>
          <w:sz w:val="18"/>
        </w:rPr>
      </w:pPr>
    </w:p>
    <w:p>
      <w:pPr>
        <w:tabs>
          <w:tab w:val="left" w:pos="1185"/>
        </w:tabs>
        <w:ind w:left="727"/>
        <w:rPr>
          <w:rFonts w:hint="eastAsia" w:ascii="宋体" w:hAnsi="宋体" w:eastAsia="宋体" w:cs="宋体"/>
          <w:sz w:val="24"/>
        </w:rPr>
      </w:pPr>
      <w:r>
        <w:rPr>
          <w:rFonts w:hint="eastAsia" w:ascii="宋体" w:hAnsi="宋体" w:eastAsia="宋体" w:cs="宋体"/>
          <w:sz w:val="24"/>
        </w:rPr>
        <w:t>日</w:t>
      </w:r>
      <w:r>
        <w:rPr>
          <w:rFonts w:hint="eastAsia" w:ascii="宋体" w:hAnsi="宋体" w:eastAsia="宋体" w:cs="宋体"/>
          <w:sz w:val="24"/>
        </w:rPr>
        <w:tab/>
      </w:r>
      <w:r>
        <w:rPr>
          <w:rFonts w:hint="eastAsia" w:ascii="宋体" w:hAnsi="宋体" w:eastAsia="宋体" w:cs="宋体"/>
          <w:spacing w:val="9"/>
          <w:sz w:val="24"/>
        </w:rPr>
        <w:t>期：</w:t>
      </w:r>
    </w:p>
    <w:p>
      <w:pPr>
        <w:pStyle w:val="2"/>
        <w:rPr>
          <w:rFonts w:hint="eastAsia" w:ascii="宋体" w:hAnsi="宋体" w:eastAsia="宋体" w:cs="宋体"/>
          <w:sz w:val="22"/>
        </w:rPr>
      </w:pPr>
    </w:p>
    <w:p>
      <w:pPr>
        <w:pStyle w:val="2"/>
        <w:rPr>
          <w:rFonts w:hint="eastAsia" w:ascii="宋体" w:hAnsi="宋体" w:eastAsia="宋体" w:cs="宋体"/>
          <w:sz w:val="22"/>
        </w:rPr>
      </w:pPr>
    </w:p>
    <w:p>
      <w:pPr>
        <w:spacing w:before="177"/>
        <w:ind w:left="283"/>
        <w:rPr>
          <w:rFonts w:hint="eastAsia" w:ascii="宋体" w:hAnsi="宋体" w:eastAsia="宋体" w:cs="宋体"/>
          <w:b/>
          <w:sz w:val="24"/>
        </w:rPr>
      </w:pPr>
      <w:r>
        <w:rPr>
          <w:rFonts w:hint="eastAsia" w:ascii="宋体" w:hAnsi="宋体" w:eastAsia="宋体" w:cs="宋体"/>
          <w:b/>
          <w:sz w:val="24"/>
        </w:rPr>
        <w:t>备注：如不是该类企业则不需提供相关声明</w:t>
      </w:r>
    </w:p>
    <w:p>
      <w:pPr>
        <w:pStyle w:val="20"/>
        <w:spacing w:before="68"/>
        <w:ind w:left="0"/>
        <w:rPr>
          <w:rFonts w:hint="eastAsia" w:ascii="宋体" w:hAnsi="宋体" w:eastAsia="宋体" w:cs="宋体"/>
          <w:sz w:val="36"/>
        </w:rPr>
      </w:pPr>
      <w:r>
        <w:rPr>
          <w:rFonts w:hint="eastAsia" w:ascii="宋体" w:hAnsi="宋体" w:eastAsia="宋体" w:cs="宋体"/>
          <w:sz w:val="36"/>
        </w:rPr>
        <w:t>附件 3</w:t>
      </w:r>
    </w:p>
    <w:p>
      <w:pPr>
        <w:pStyle w:val="2"/>
        <w:spacing w:before="8"/>
        <w:rPr>
          <w:rFonts w:hint="eastAsia" w:ascii="宋体" w:hAnsi="宋体" w:eastAsia="宋体" w:cs="宋体"/>
        </w:rPr>
      </w:pPr>
    </w:p>
    <w:p>
      <w:pPr>
        <w:spacing w:before="228"/>
        <w:ind w:left="263" w:right="521"/>
        <w:jc w:val="center"/>
        <w:rPr>
          <w:rFonts w:hint="eastAsia" w:ascii="宋体" w:hAnsi="宋体" w:eastAsia="宋体" w:cs="宋体"/>
          <w:b/>
          <w:sz w:val="32"/>
        </w:rPr>
      </w:pPr>
      <w:r>
        <w:rPr>
          <w:rFonts w:hint="eastAsia" w:ascii="宋体" w:hAnsi="宋体" w:eastAsia="宋体" w:cs="宋体"/>
          <w:b/>
          <w:sz w:val="32"/>
        </w:rPr>
        <w:t>监狱企业声明函</w:t>
      </w:r>
    </w:p>
    <w:p>
      <w:pPr>
        <w:tabs>
          <w:tab w:val="left" w:pos="6378"/>
          <w:tab w:val="left" w:pos="7638"/>
        </w:tabs>
        <w:spacing w:before="258" w:line="556" w:lineRule="auto"/>
        <w:ind w:left="283" w:right="594" w:firstLine="496"/>
        <w:rPr>
          <w:rFonts w:hint="eastAsia" w:ascii="宋体" w:hAnsi="宋体" w:eastAsia="宋体" w:cs="宋体"/>
          <w:sz w:val="24"/>
        </w:rPr>
      </w:pPr>
      <w:r>
        <w:rPr>
          <w:rFonts w:hint="eastAsia" w:ascii="宋体" w:hAnsi="宋体" w:eastAsia="宋体" w:cs="宋体"/>
          <w:sz w:val="24"/>
        </w:rPr>
        <w:t>本单</w:t>
      </w:r>
      <w:r>
        <w:rPr>
          <w:rFonts w:hint="eastAsia" w:ascii="宋体" w:hAnsi="宋体" w:eastAsia="宋体" w:cs="宋体"/>
          <w:spacing w:val="-3"/>
          <w:sz w:val="24"/>
        </w:rPr>
        <w:t>位</w:t>
      </w:r>
      <w:r>
        <w:rPr>
          <w:rFonts w:hint="eastAsia" w:ascii="宋体" w:hAnsi="宋体" w:eastAsia="宋体" w:cs="宋体"/>
          <w:sz w:val="24"/>
        </w:rPr>
        <w:t>郑</w:t>
      </w:r>
      <w:r>
        <w:rPr>
          <w:rFonts w:hint="eastAsia" w:ascii="宋体" w:hAnsi="宋体" w:eastAsia="宋体" w:cs="宋体"/>
          <w:spacing w:val="-3"/>
          <w:sz w:val="24"/>
        </w:rPr>
        <w:t>重</w:t>
      </w:r>
      <w:r>
        <w:rPr>
          <w:rFonts w:hint="eastAsia" w:ascii="宋体" w:hAnsi="宋体" w:eastAsia="宋体" w:cs="宋体"/>
          <w:sz w:val="24"/>
        </w:rPr>
        <w:t>声</w:t>
      </w:r>
      <w:r>
        <w:rPr>
          <w:rFonts w:hint="eastAsia" w:ascii="宋体" w:hAnsi="宋体" w:eastAsia="宋体" w:cs="宋体"/>
          <w:spacing w:val="-3"/>
          <w:sz w:val="24"/>
        </w:rPr>
        <w:t>明</w:t>
      </w:r>
      <w:r>
        <w:rPr>
          <w:rFonts w:hint="eastAsia" w:ascii="宋体" w:hAnsi="宋体" w:eastAsia="宋体" w:cs="宋体"/>
          <w:sz w:val="24"/>
        </w:rPr>
        <w:t>，</w:t>
      </w:r>
      <w:r>
        <w:rPr>
          <w:rFonts w:hint="eastAsia" w:ascii="宋体" w:hAnsi="宋体" w:eastAsia="宋体" w:cs="宋体"/>
          <w:spacing w:val="-3"/>
          <w:sz w:val="24"/>
        </w:rPr>
        <w:t>根</w:t>
      </w:r>
      <w:r>
        <w:rPr>
          <w:rFonts w:hint="eastAsia" w:ascii="宋体" w:hAnsi="宋体" w:eastAsia="宋体" w:cs="宋体"/>
          <w:sz w:val="24"/>
        </w:rPr>
        <w:t>据</w:t>
      </w:r>
      <w:r>
        <w:rPr>
          <w:rFonts w:hint="eastAsia" w:ascii="宋体" w:hAnsi="宋体" w:eastAsia="宋体" w:cs="宋体"/>
          <w:spacing w:val="-3"/>
          <w:sz w:val="24"/>
        </w:rPr>
        <w:t>《</w:t>
      </w:r>
      <w:r>
        <w:rPr>
          <w:rFonts w:hint="eastAsia" w:ascii="宋体" w:hAnsi="宋体" w:eastAsia="宋体" w:cs="宋体"/>
          <w:sz w:val="24"/>
        </w:rPr>
        <w:t>关于</w:t>
      </w:r>
      <w:r>
        <w:rPr>
          <w:rFonts w:hint="eastAsia" w:ascii="宋体" w:hAnsi="宋体" w:eastAsia="宋体" w:cs="宋体"/>
          <w:spacing w:val="-3"/>
          <w:sz w:val="24"/>
        </w:rPr>
        <w:t>政</w:t>
      </w:r>
      <w:r>
        <w:rPr>
          <w:rFonts w:hint="eastAsia" w:ascii="宋体" w:hAnsi="宋体" w:eastAsia="宋体" w:cs="宋体"/>
          <w:sz w:val="24"/>
        </w:rPr>
        <w:t>府</w:t>
      </w:r>
      <w:r>
        <w:rPr>
          <w:rFonts w:hint="eastAsia" w:ascii="宋体" w:hAnsi="宋体" w:eastAsia="宋体" w:cs="宋体"/>
          <w:spacing w:val="-3"/>
          <w:sz w:val="24"/>
        </w:rPr>
        <w:t>采</w:t>
      </w:r>
      <w:r>
        <w:rPr>
          <w:rFonts w:hint="eastAsia" w:ascii="宋体" w:hAnsi="宋体" w:eastAsia="宋体" w:cs="宋体"/>
          <w:sz w:val="24"/>
        </w:rPr>
        <w:t>购</w:t>
      </w:r>
      <w:r>
        <w:rPr>
          <w:rFonts w:hint="eastAsia" w:ascii="宋体" w:hAnsi="宋体" w:eastAsia="宋体" w:cs="宋体"/>
          <w:spacing w:val="-3"/>
          <w:sz w:val="24"/>
        </w:rPr>
        <w:t>支</w:t>
      </w:r>
      <w:r>
        <w:rPr>
          <w:rFonts w:hint="eastAsia" w:ascii="宋体" w:hAnsi="宋体" w:eastAsia="宋体" w:cs="宋体"/>
          <w:sz w:val="24"/>
        </w:rPr>
        <w:t>持</w:t>
      </w:r>
      <w:r>
        <w:rPr>
          <w:rFonts w:hint="eastAsia" w:ascii="宋体" w:hAnsi="宋体" w:eastAsia="宋体" w:cs="宋体"/>
          <w:spacing w:val="-3"/>
          <w:sz w:val="24"/>
        </w:rPr>
        <w:t>监</w:t>
      </w:r>
      <w:r>
        <w:rPr>
          <w:rFonts w:hint="eastAsia" w:ascii="宋体" w:hAnsi="宋体" w:eastAsia="宋体" w:cs="宋体"/>
          <w:sz w:val="24"/>
        </w:rPr>
        <w:t>狱</w:t>
      </w:r>
      <w:r>
        <w:rPr>
          <w:rFonts w:hint="eastAsia" w:ascii="宋体" w:hAnsi="宋体" w:eastAsia="宋体" w:cs="宋体"/>
          <w:spacing w:val="-3"/>
          <w:sz w:val="24"/>
        </w:rPr>
        <w:t>企</w:t>
      </w:r>
      <w:r>
        <w:rPr>
          <w:rFonts w:hint="eastAsia" w:ascii="宋体" w:hAnsi="宋体" w:eastAsia="宋体" w:cs="宋体"/>
          <w:sz w:val="24"/>
        </w:rPr>
        <w:t>业发</w:t>
      </w:r>
      <w:r>
        <w:rPr>
          <w:rFonts w:hint="eastAsia" w:ascii="宋体" w:hAnsi="宋体" w:eastAsia="宋体" w:cs="宋体"/>
          <w:spacing w:val="-3"/>
          <w:sz w:val="24"/>
        </w:rPr>
        <w:t>展</w:t>
      </w:r>
      <w:r>
        <w:rPr>
          <w:rFonts w:hint="eastAsia" w:ascii="宋体" w:hAnsi="宋体" w:eastAsia="宋体" w:cs="宋体"/>
          <w:sz w:val="24"/>
        </w:rPr>
        <w:t>有</w:t>
      </w:r>
      <w:r>
        <w:rPr>
          <w:rFonts w:hint="eastAsia" w:ascii="宋体" w:hAnsi="宋体" w:eastAsia="宋体" w:cs="宋体"/>
          <w:spacing w:val="-3"/>
          <w:sz w:val="24"/>
        </w:rPr>
        <w:t>关</w:t>
      </w:r>
      <w:r>
        <w:rPr>
          <w:rFonts w:hint="eastAsia" w:ascii="宋体" w:hAnsi="宋体" w:eastAsia="宋体" w:cs="宋体"/>
          <w:sz w:val="24"/>
        </w:rPr>
        <w:t>问</w:t>
      </w:r>
      <w:r>
        <w:rPr>
          <w:rFonts w:hint="eastAsia" w:ascii="宋体" w:hAnsi="宋体" w:eastAsia="宋体" w:cs="宋体"/>
          <w:spacing w:val="-3"/>
          <w:sz w:val="24"/>
        </w:rPr>
        <w:t>题</w:t>
      </w:r>
      <w:r>
        <w:rPr>
          <w:rFonts w:hint="eastAsia" w:ascii="宋体" w:hAnsi="宋体" w:eastAsia="宋体" w:cs="宋体"/>
          <w:sz w:val="24"/>
        </w:rPr>
        <w:t>的</w:t>
      </w:r>
      <w:r>
        <w:rPr>
          <w:rFonts w:hint="eastAsia" w:ascii="宋体" w:hAnsi="宋体" w:eastAsia="宋体" w:cs="宋体"/>
          <w:spacing w:val="-3"/>
          <w:sz w:val="24"/>
        </w:rPr>
        <w:t>通</w:t>
      </w:r>
      <w:r>
        <w:rPr>
          <w:rFonts w:hint="eastAsia" w:ascii="宋体" w:hAnsi="宋体" w:eastAsia="宋体" w:cs="宋体"/>
          <w:sz w:val="24"/>
        </w:rPr>
        <w:t>知</w:t>
      </w:r>
      <w:r>
        <w:rPr>
          <w:rFonts w:hint="eastAsia" w:ascii="宋体" w:hAnsi="宋体" w:eastAsia="宋体" w:cs="宋体"/>
          <w:spacing w:val="-3"/>
          <w:sz w:val="24"/>
        </w:rPr>
        <w:t>》</w:t>
      </w:r>
      <w:r>
        <w:rPr>
          <w:rFonts w:hint="eastAsia" w:ascii="宋体" w:hAnsi="宋体" w:eastAsia="宋体" w:cs="宋体"/>
          <w:sz w:val="24"/>
        </w:rPr>
        <w:t>（财</w:t>
      </w:r>
      <w:r>
        <w:rPr>
          <w:rFonts w:hint="eastAsia" w:ascii="宋体" w:hAnsi="宋体" w:eastAsia="宋体" w:cs="宋体"/>
          <w:spacing w:val="-3"/>
          <w:sz w:val="24"/>
        </w:rPr>
        <w:t>库</w:t>
      </w:r>
      <w:r>
        <w:rPr>
          <w:rFonts w:hint="eastAsia" w:ascii="宋体" w:hAnsi="宋体" w:eastAsia="宋体" w:cs="宋体"/>
          <w:sz w:val="24"/>
        </w:rPr>
        <w:t>（2014）68 号）</w:t>
      </w:r>
      <w:r>
        <w:rPr>
          <w:rFonts w:hint="eastAsia" w:ascii="宋体" w:hAnsi="宋体" w:eastAsia="宋体" w:cs="宋体"/>
          <w:spacing w:val="-3"/>
          <w:sz w:val="24"/>
        </w:rPr>
        <w:t>的</w:t>
      </w:r>
      <w:r>
        <w:rPr>
          <w:rFonts w:hint="eastAsia" w:ascii="宋体" w:hAnsi="宋体" w:eastAsia="宋体" w:cs="宋体"/>
          <w:sz w:val="24"/>
        </w:rPr>
        <w:t>规</w:t>
      </w:r>
      <w:r>
        <w:rPr>
          <w:rFonts w:hint="eastAsia" w:ascii="宋体" w:hAnsi="宋体" w:eastAsia="宋体" w:cs="宋体"/>
          <w:spacing w:val="-3"/>
          <w:sz w:val="24"/>
        </w:rPr>
        <w:t>定</w:t>
      </w:r>
      <w:r>
        <w:rPr>
          <w:rFonts w:hint="eastAsia" w:ascii="宋体" w:hAnsi="宋体" w:eastAsia="宋体" w:cs="宋体"/>
          <w:sz w:val="24"/>
        </w:rPr>
        <w:t>，</w:t>
      </w:r>
      <w:r>
        <w:rPr>
          <w:rFonts w:hint="eastAsia" w:ascii="宋体" w:hAnsi="宋体" w:eastAsia="宋体" w:cs="宋体"/>
          <w:spacing w:val="-3"/>
          <w:sz w:val="24"/>
        </w:rPr>
        <w:t>本</w:t>
      </w:r>
      <w:r>
        <w:rPr>
          <w:rFonts w:hint="eastAsia" w:ascii="宋体" w:hAnsi="宋体" w:eastAsia="宋体" w:cs="宋体"/>
          <w:sz w:val="24"/>
        </w:rPr>
        <w:t>单</w:t>
      </w:r>
      <w:r>
        <w:rPr>
          <w:rFonts w:hint="eastAsia" w:ascii="宋体" w:hAnsi="宋体" w:eastAsia="宋体" w:cs="宋体"/>
          <w:spacing w:val="-3"/>
          <w:sz w:val="24"/>
        </w:rPr>
        <w:t>位</w:t>
      </w:r>
      <w:r>
        <w:rPr>
          <w:rFonts w:hint="eastAsia" w:ascii="宋体" w:hAnsi="宋体" w:eastAsia="宋体" w:cs="宋体"/>
          <w:sz w:val="24"/>
        </w:rPr>
        <w:t>为</w:t>
      </w:r>
      <w:r>
        <w:rPr>
          <w:rFonts w:hint="eastAsia" w:ascii="宋体" w:hAnsi="宋体" w:eastAsia="宋体" w:cs="宋体"/>
          <w:spacing w:val="-3"/>
          <w:sz w:val="24"/>
        </w:rPr>
        <w:t>符</w:t>
      </w:r>
      <w:r>
        <w:rPr>
          <w:rFonts w:hint="eastAsia" w:ascii="宋体" w:hAnsi="宋体" w:eastAsia="宋体" w:cs="宋体"/>
          <w:sz w:val="24"/>
        </w:rPr>
        <w:t>合条</w:t>
      </w:r>
      <w:r>
        <w:rPr>
          <w:rFonts w:hint="eastAsia" w:ascii="宋体" w:hAnsi="宋体" w:eastAsia="宋体" w:cs="宋体"/>
          <w:spacing w:val="-3"/>
          <w:sz w:val="24"/>
        </w:rPr>
        <w:t>件</w:t>
      </w:r>
      <w:r>
        <w:rPr>
          <w:rFonts w:hint="eastAsia" w:ascii="宋体" w:hAnsi="宋体" w:eastAsia="宋体" w:cs="宋体"/>
          <w:sz w:val="24"/>
        </w:rPr>
        <w:t>的</w:t>
      </w:r>
      <w:r>
        <w:rPr>
          <w:rFonts w:hint="eastAsia" w:ascii="宋体" w:hAnsi="宋体" w:eastAsia="宋体" w:cs="宋体"/>
          <w:spacing w:val="-3"/>
          <w:sz w:val="24"/>
        </w:rPr>
        <w:t>监</w:t>
      </w:r>
      <w:r>
        <w:rPr>
          <w:rFonts w:hint="eastAsia" w:ascii="宋体" w:hAnsi="宋体" w:eastAsia="宋体" w:cs="宋体"/>
          <w:sz w:val="24"/>
        </w:rPr>
        <w:t>狱</w:t>
      </w:r>
      <w:r>
        <w:rPr>
          <w:rFonts w:hint="eastAsia" w:ascii="宋体" w:hAnsi="宋体" w:eastAsia="宋体" w:cs="宋体"/>
          <w:spacing w:val="-3"/>
          <w:sz w:val="24"/>
        </w:rPr>
        <w:t>企</w:t>
      </w:r>
      <w:r>
        <w:rPr>
          <w:rFonts w:hint="eastAsia" w:ascii="宋体" w:hAnsi="宋体" w:eastAsia="宋体" w:cs="宋体"/>
          <w:sz w:val="24"/>
        </w:rPr>
        <w:t>业</w:t>
      </w:r>
      <w:r>
        <w:rPr>
          <w:rFonts w:hint="eastAsia" w:ascii="宋体" w:hAnsi="宋体" w:eastAsia="宋体" w:cs="宋体"/>
          <w:spacing w:val="-3"/>
          <w:sz w:val="24"/>
        </w:rPr>
        <w:t>，</w:t>
      </w:r>
      <w:r>
        <w:rPr>
          <w:rFonts w:hint="eastAsia" w:ascii="宋体" w:hAnsi="宋体" w:eastAsia="宋体" w:cs="宋体"/>
          <w:sz w:val="24"/>
        </w:rPr>
        <w:t>且</w:t>
      </w:r>
      <w:r>
        <w:rPr>
          <w:rFonts w:hint="eastAsia" w:ascii="宋体" w:hAnsi="宋体" w:eastAsia="宋体" w:cs="宋体"/>
          <w:spacing w:val="-3"/>
          <w:sz w:val="24"/>
        </w:rPr>
        <w:t>本</w:t>
      </w:r>
      <w:r>
        <w:rPr>
          <w:rFonts w:hint="eastAsia" w:ascii="宋体" w:hAnsi="宋体" w:eastAsia="宋体" w:cs="宋体"/>
          <w:sz w:val="24"/>
        </w:rPr>
        <w:t>单位</w:t>
      </w:r>
      <w:r>
        <w:rPr>
          <w:rFonts w:hint="eastAsia" w:ascii="宋体" w:hAnsi="宋体" w:eastAsia="宋体" w:cs="宋体"/>
          <w:spacing w:val="-3"/>
          <w:sz w:val="24"/>
        </w:rPr>
        <w:t>参</w:t>
      </w:r>
      <w:r>
        <w:rPr>
          <w:rFonts w:hint="eastAsia" w:ascii="宋体" w:hAnsi="宋体" w:eastAsia="宋体" w:cs="宋体"/>
          <w:sz w:val="24"/>
        </w:rPr>
        <w:t>加</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z w:val="24"/>
        </w:rPr>
        <w:t>单</w:t>
      </w:r>
      <w:r>
        <w:rPr>
          <w:rFonts w:hint="eastAsia" w:ascii="宋体" w:hAnsi="宋体" w:eastAsia="宋体" w:cs="宋体"/>
          <w:spacing w:val="-3"/>
          <w:sz w:val="24"/>
        </w:rPr>
        <w:t>位</w:t>
      </w:r>
      <w:r>
        <w:rPr>
          <w:rFonts w:hint="eastAsia" w:ascii="宋体" w:hAnsi="宋体" w:eastAsia="宋体" w:cs="宋体"/>
          <w:sz w:val="24"/>
        </w:rPr>
        <w:t>的</w:t>
      </w:r>
      <w:r>
        <w:rPr>
          <w:rFonts w:hint="eastAsia" w:ascii="宋体" w:hAnsi="宋体" w:eastAsia="宋体" w:cs="宋体"/>
          <w:sz w:val="24"/>
          <w:u w:val="single"/>
        </w:rPr>
        <w:t xml:space="preserve"> </w:t>
      </w:r>
      <w:r>
        <w:rPr>
          <w:rFonts w:hint="eastAsia" w:ascii="宋体" w:hAnsi="宋体" w:eastAsia="宋体" w:cs="宋体"/>
          <w:sz w:val="24"/>
          <w:u w:val="single"/>
        </w:rPr>
        <w:tab/>
      </w:r>
      <w:r>
        <w:rPr>
          <w:rFonts w:hint="eastAsia" w:ascii="宋体" w:hAnsi="宋体" w:eastAsia="宋体" w:cs="宋体"/>
          <w:spacing w:val="-3"/>
          <w:sz w:val="24"/>
        </w:rPr>
        <w:t>项</w:t>
      </w:r>
      <w:r>
        <w:rPr>
          <w:rFonts w:hint="eastAsia" w:ascii="宋体" w:hAnsi="宋体" w:eastAsia="宋体" w:cs="宋体"/>
          <w:sz w:val="24"/>
        </w:rPr>
        <w:t>目</w:t>
      </w:r>
      <w:r>
        <w:rPr>
          <w:rFonts w:hint="eastAsia" w:ascii="宋体" w:hAnsi="宋体" w:eastAsia="宋体" w:cs="宋体"/>
          <w:spacing w:val="-3"/>
          <w:sz w:val="24"/>
        </w:rPr>
        <w:t>采</w:t>
      </w:r>
      <w:r>
        <w:rPr>
          <w:rFonts w:hint="eastAsia" w:ascii="宋体" w:hAnsi="宋体" w:eastAsia="宋体" w:cs="宋体"/>
          <w:sz w:val="24"/>
        </w:rPr>
        <w:t>购</w:t>
      </w:r>
      <w:r>
        <w:rPr>
          <w:rFonts w:hint="eastAsia" w:ascii="宋体" w:hAnsi="宋体" w:eastAsia="宋体" w:cs="宋体"/>
          <w:spacing w:val="-3"/>
          <w:sz w:val="24"/>
        </w:rPr>
        <w:t>活</w:t>
      </w:r>
      <w:r>
        <w:rPr>
          <w:rFonts w:hint="eastAsia" w:ascii="宋体" w:hAnsi="宋体" w:eastAsia="宋体" w:cs="宋体"/>
          <w:sz w:val="24"/>
        </w:rPr>
        <w:t>动</w:t>
      </w:r>
      <w:r>
        <w:rPr>
          <w:rFonts w:hint="eastAsia" w:ascii="宋体" w:hAnsi="宋体" w:eastAsia="宋体" w:cs="宋体"/>
          <w:spacing w:val="-3"/>
          <w:sz w:val="24"/>
        </w:rPr>
        <w:t>提</w:t>
      </w:r>
      <w:r>
        <w:rPr>
          <w:rFonts w:hint="eastAsia" w:ascii="宋体" w:hAnsi="宋体" w:eastAsia="宋体" w:cs="宋体"/>
          <w:sz w:val="24"/>
        </w:rPr>
        <w:t>供</w:t>
      </w:r>
      <w:r>
        <w:rPr>
          <w:rFonts w:hint="eastAsia" w:ascii="宋体" w:hAnsi="宋体" w:eastAsia="宋体" w:cs="宋体"/>
          <w:spacing w:val="-15"/>
          <w:sz w:val="24"/>
        </w:rPr>
        <w:t>本</w:t>
      </w:r>
      <w:r>
        <w:rPr>
          <w:rFonts w:hint="eastAsia" w:ascii="宋体" w:hAnsi="宋体" w:eastAsia="宋体" w:cs="宋体"/>
          <w:sz w:val="24"/>
        </w:rPr>
        <w:t>单位</w:t>
      </w:r>
      <w:r>
        <w:rPr>
          <w:rFonts w:hint="eastAsia" w:ascii="宋体" w:hAnsi="宋体" w:eastAsia="宋体" w:cs="宋体"/>
          <w:spacing w:val="-3"/>
          <w:sz w:val="24"/>
        </w:rPr>
        <w:t>制</w:t>
      </w:r>
      <w:r>
        <w:rPr>
          <w:rFonts w:hint="eastAsia" w:ascii="宋体" w:hAnsi="宋体" w:eastAsia="宋体" w:cs="宋体"/>
          <w:sz w:val="24"/>
        </w:rPr>
        <w:t>造</w:t>
      </w:r>
      <w:r>
        <w:rPr>
          <w:rFonts w:hint="eastAsia" w:ascii="宋体" w:hAnsi="宋体" w:eastAsia="宋体" w:cs="宋体"/>
          <w:spacing w:val="-3"/>
          <w:sz w:val="24"/>
        </w:rPr>
        <w:t>的</w:t>
      </w:r>
      <w:r>
        <w:rPr>
          <w:rFonts w:hint="eastAsia" w:ascii="宋体" w:hAnsi="宋体" w:eastAsia="宋体" w:cs="宋体"/>
          <w:sz w:val="24"/>
        </w:rPr>
        <w:t>货</w:t>
      </w:r>
      <w:r>
        <w:rPr>
          <w:rFonts w:hint="eastAsia" w:ascii="宋体" w:hAnsi="宋体" w:eastAsia="宋体" w:cs="宋体"/>
          <w:spacing w:val="-29"/>
          <w:sz w:val="24"/>
        </w:rPr>
        <w:t>物</w:t>
      </w:r>
      <w:r>
        <w:rPr>
          <w:rFonts w:hint="eastAsia" w:ascii="宋体" w:hAnsi="宋体" w:eastAsia="宋体" w:cs="宋体"/>
          <w:sz w:val="24"/>
        </w:rPr>
        <w:t>（</w:t>
      </w:r>
      <w:r>
        <w:rPr>
          <w:rFonts w:hint="eastAsia" w:ascii="宋体" w:hAnsi="宋体" w:eastAsia="宋体" w:cs="宋体"/>
          <w:spacing w:val="-3"/>
          <w:sz w:val="24"/>
        </w:rPr>
        <w:t>由</w:t>
      </w:r>
      <w:r>
        <w:rPr>
          <w:rFonts w:hint="eastAsia" w:ascii="宋体" w:hAnsi="宋体" w:eastAsia="宋体" w:cs="宋体"/>
          <w:sz w:val="24"/>
        </w:rPr>
        <w:t>本</w:t>
      </w:r>
      <w:r>
        <w:rPr>
          <w:rFonts w:hint="eastAsia" w:ascii="宋体" w:hAnsi="宋体" w:eastAsia="宋体" w:cs="宋体"/>
          <w:spacing w:val="-3"/>
          <w:sz w:val="24"/>
        </w:rPr>
        <w:t>单</w:t>
      </w:r>
      <w:r>
        <w:rPr>
          <w:rFonts w:hint="eastAsia" w:ascii="宋体" w:hAnsi="宋体" w:eastAsia="宋体" w:cs="宋体"/>
          <w:sz w:val="24"/>
        </w:rPr>
        <w:t>位承</w:t>
      </w:r>
      <w:r>
        <w:rPr>
          <w:rFonts w:hint="eastAsia" w:ascii="宋体" w:hAnsi="宋体" w:eastAsia="宋体" w:cs="宋体"/>
          <w:spacing w:val="-3"/>
          <w:sz w:val="24"/>
        </w:rPr>
        <w:t>担</w:t>
      </w:r>
      <w:r>
        <w:rPr>
          <w:rFonts w:hint="eastAsia" w:ascii="宋体" w:hAnsi="宋体" w:eastAsia="宋体" w:cs="宋体"/>
          <w:sz w:val="24"/>
        </w:rPr>
        <w:t>工</w:t>
      </w:r>
      <w:r>
        <w:rPr>
          <w:rFonts w:hint="eastAsia" w:ascii="宋体" w:hAnsi="宋体" w:eastAsia="宋体" w:cs="宋体"/>
          <w:spacing w:val="-3"/>
          <w:sz w:val="24"/>
        </w:rPr>
        <w:t>程</w:t>
      </w:r>
      <w:r>
        <w:rPr>
          <w:rFonts w:hint="eastAsia" w:ascii="宋体" w:hAnsi="宋体" w:eastAsia="宋体" w:cs="宋体"/>
          <w:sz w:val="24"/>
        </w:rPr>
        <w:t>/</w:t>
      </w:r>
      <w:r>
        <w:rPr>
          <w:rFonts w:hint="eastAsia" w:ascii="宋体" w:hAnsi="宋体" w:eastAsia="宋体" w:cs="宋体"/>
          <w:spacing w:val="-3"/>
          <w:sz w:val="24"/>
        </w:rPr>
        <w:t>提</w:t>
      </w:r>
      <w:r>
        <w:rPr>
          <w:rFonts w:hint="eastAsia" w:ascii="宋体" w:hAnsi="宋体" w:eastAsia="宋体" w:cs="宋体"/>
          <w:sz w:val="24"/>
        </w:rPr>
        <w:t>供</w:t>
      </w:r>
      <w:r>
        <w:rPr>
          <w:rFonts w:hint="eastAsia" w:ascii="宋体" w:hAnsi="宋体" w:eastAsia="宋体" w:cs="宋体"/>
          <w:spacing w:val="-3"/>
          <w:sz w:val="24"/>
        </w:rPr>
        <w:t>服</w:t>
      </w:r>
      <w:r>
        <w:rPr>
          <w:rFonts w:hint="eastAsia" w:ascii="宋体" w:hAnsi="宋体" w:eastAsia="宋体" w:cs="宋体"/>
          <w:sz w:val="24"/>
        </w:rPr>
        <w:t>务</w:t>
      </w:r>
      <w:r>
        <w:rPr>
          <w:rFonts w:hint="eastAsia" w:ascii="宋体" w:hAnsi="宋体" w:eastAsia="宋体" w:cs="宋体"/>
          <w:spacing w:val="-28"/>
          <w:sz w:val="24"/>
        </w:rPr>
        <w:t>），</w:t>
      </w:r>
      <w:r>
        <w:rPr>
          <w:rFonts w:hint="eastAsia" w:ascii="宋体" w:hAnsi="宋体" w:eastAsia="宋体" w:cs="宋体"/>
          <w:sz w:val="24"/>
        </w:rPr>
        <w:t>或者</w:t>
      </w:r>
      <w:r>
        <w:rPr>
          <w:rFonts w:hint="eastAsia" w:ascii="宋体" w:hAnsi="宋体" w:eastAsia="宋体" w:cs="宋体"/>
          <w:spacing w:val="-3"/>
          <w:sz w:val="24"/>
        </w:rPr>
        <w:t>提</w:t>
      </w:r>
      <w:r>
        <w:rPr>
          <w:rFonts w:hint="eastAsia" w:ascii="宋体" w:hAnsi="宋体" w:eastAsia="宋体" w:cs="宋体"/>
          <w:sz w:val="24"/>
        </w:rPr>
        <w:t>供</w:t>
      </w:r>
      <w:r>
        <w:rPr>
          <w:rFonts w:hint="eastAsia" w:ascii="宋体" w:hAnsi="宋体" w:eastAsia="宋体" w:cs="宋体"/>
          <w:spacing w:val="-3"/>
          <w:sz w:val="24"/>
        </w:rPr>
        <w:t>其</w:t>
      </w:r>
      <w:r>
        <w:rPr>
          <w:rFonts w:hint="eastAsia" w:ascii="宋体" w:hAnsi="宋体" w:eastAsia="宋体" w:cs="宋体"/>
          <w:sz w:val="24"/>
        </w:rPr>
        <w:t>他</w:t>
      </w:r>
      <w:r>
        <w:rPr>
          <w:rFonts w:hint="eastAsia" w:ascii="宋体" w:hAnsi="宋体" w:eastAsia="宋体" w:cs="宋体"/>
          <w:spacing w:val="-3"/>
          <w:sz w:val="24"/>
        </w:rPr>
        <w:t>监</w:t>
      </w:r>
      <w:r>
        <w:rPr>
          <w:rFonts w:hint="eastAsia" w:ascii="宋体" w:hAnsi="宋体" w:eastAsia="宋体" w:cs="宋体"/>
          <w:sz w:val="24"/>
        </w:rPr>
        <w:t>狱</w:t>
      </w:r>
      <w:r>
        <w:rPr>
          <w:rFonts w:hint="eastAsia" w:ascii="宋体" w:hAnsi="宋体" w:eastAsia="宋体" w:cs="宋体"/>
          <w:spacing w:val="-3"/>
          <w:sz w:val="24"/>
        </w:rPr>
        <w:t>企</w:t>
      </w:r>
      <w:r>
        <w:rPr>
          <w:rFonts w:hint="eastAsia" w:ascii="宋体" w:hAnsi="宋体" w:eastAsia="宋体" w:cs="宋体"/>
          <w:sz w:val="24"/>
        </w:rPr>
        <w:t>业</w:t>
      </w:r>
      <w:r>
        <w:rPr>
          <w:rFonts w:hint="eastAsia" w:ascii="宋体" w:hAnsi="宋体" w:eastAsia="宋体" w:cs="宋体"/>
          <w:spacing w:val="-3"/>
          <w:sz w:val="24"/>
        </w:rPr>
        <w:t>制</w:t>
      </w:r>
      <w:r>
        <w:rPr>
          <w:rFonts w:hint="eastAsia" w:ascii="宋体" w:hAnsi="宋体" w:eastAsia="宋体" w:cs="宋体"/>
          <w:sz w:val="24"/>
        </w:rPr>
        <w:t>造的</w:t>
      </w:r>
      <w:r>
        <w:rPr>
          <w:rFonts w:hint="eastAsia" w:ascii="宋体" w:hAnsi="宋体" w:eastAsia="宋体" w:cs="宋体"/>
          <w:spacing w:val="-3"/>
          <w:sz w:val="24"/>
        </w:rPr>
        <w:t>货</w:t>
      </w:r>
      <w:r>
        <w:rPr>
          <w:rFonts w:hint="eastAsia" w:ascii="宋体" w:hAnsi="宋体" w:eastAsia="宋体" w:cs="宋体"/>
          <w:spacing w:val="-27"/>
          <w:sz w:val="24"/>
        </w:rPr>
        <w:t>物</w:t>
      </w:r>
      <w:r>
        <w:rPr>
          <w:rFonts w:hint="eastAsia" w:ascii="宋体" w:hAnsi="宋体" w:eastAsia="宋体" w:cs="宋体"/>
          <w:spacing w:val="-3"/>
          <w:sz w:val="24"/>
        </w:rPr>
        <w:t>（</w:t>
      </w:r>
      <w:r>
        <w:rPr>
          <w:rFonts w:hint="eastAsia" w:ascii="宋体" w:hAnsi="宋体" w:eastAsia="宋体" w:cs="宋体"/>
          <w:sz w:val="24"/>
        </w:rPr>
        <w:t>不</w:t>
      </w:r>
      <w:r>
        <w:rPr>
          <w:rFonts w:hint="eastAsia" w:ascii="宋体" w:hAnsi="宋体" w:eastAsia="宋体" w:cs="宋体"/>
          <w:spacing w:val="-3"/>
          <w:sz w:val="24"/>
        </w:rPr>
        <w:t>包</w:t>
      </w:r>
      <w:r>
        <w:rPr>
          <w:rFonts w:hint="eastAsia" w:ascii="宋体" w:hAnsi="宋体" w:eastAsia="宋体" w:cs="宋体"/>
          <w:sz w:val="24"/>
        </w:rPr>
        <w:t>括</w:t>
      </w:r>
      <w:r>
        <w:rPr>
          <w:rFonts w:hint="eastAsia" w:ascii="宋体" w:hAnsi="宋体" w:eastAsia="宋体" w:cs="宋体"/>
          <w:spacing w:val="-3"/>
          <w:sz w:val="24"/>
        </w:rPr>
        <w:t>使用</w:t>
      </w:r>
      <w:r>
        <w:rPr>
          <w:rFonts w:hint="eastAsia" w:ascii="宋体" w:hAnsi="宋体" w:eastAsia="宋体" w:cs="宋体"/>
          <w:sz w:val="24"/>
        </w:rPr>
        <w:t>非监狱</w:t>
      </w:r>
      <w:r>
        <w:rPr>
          <w:rFonts w:hint="eastAsia" w:ascii="宋体" w:hAnsi="宋体" w:eastAsia="宋体" w:cs="宋体"/>
          <w:spacing w:val="-3"/>
          <w:sz w:val="24"/>
        </w:rPr>
        <w:t>企</w:t>
      </w:r>
      <w:r>
        <w:rPr>
          <w:rFonts w:hint="eastAsia" w:ascii="宋体" w:hAnsi="宋体" w:eastAsia="宋体" w:cs="宋体"/>
          <w:sz w:val="24"/>
        </w:rPr>
        <w:t>业</w:t>
      </w:r>
      <w:r>
        <w:rPr>
          <w:rFonts w:hint="eastAsia" w:ascii="宋体" w:hAnsi="宋体" w:eastAsia="宋体" w:cs="宋体"/>
          <w:spacing w:val="-3"/>
          <w:sz w:val="24"/>
        </w:rPr>
        <w:t>注</w:t>
      </w:r>
      <w:r>
        <w:rPr>
          <w:rFonts w:hint="eastAsia" w:ascii="宋体" w:hAnsi="宋体" w:eastAsia="宋体" w:cs="宋体"/>
          <w:sz w:val="24"/>
        </w:rPr>
        <w:t>册</w:t>
      </w:r>
      <w:r>
        <w:rPr>
          <w:rFonts w:hint="eastAsia" w:ascii="宋体" w:hAnsi="宋体" w:eastAsia="宋体" w:cs="宋体"/>
          <w:spacing w:val="-3"/>
          <w:sz w:val="24"/>
        </w:rPr>
        <w:t>商</w:t>
      </w:r>
      <w:r>
        <w:rPr>
          <w:rFonts w:hint="eastAsia" w:ascii="宋体" w:hAnsi="宋体" w:eastAsia="宋体" w:cs="宋体"/>
          <w:sz w:val="24"/>
        </w:rPr>
        <w:t>标</w:t>
      </w:r>
      <w:r>
        <w:rPr>
          <w:rFonts w:hint="eastAsia" w:ascii="宋体" w:hAnsi="宋体" w:eastAsia="宋体" w:cs="宋体"/>
          <w:spacing w:val="-3"/>
          <w:sz w:val="24"/>
        </w:rPr>
        <w:t>的</w:t>
      </w:r>
      <w:r>
        <w:rPr>
          <w:rFonts w:hint="eastAsia" w:ascii="宋体" w:hAnsi="宋体" w:eastAsia="宋体" w:cs="宋体"/>
          <w:sz w:val="24"/>
        </w:rPr>
        <w:t>货</w:t>
      </w:r>
      <w:r>
        <w:rPr>
          <w:rFonts w:hint="eastAsia" w:ascii="宋体" w:hAnsi="宋体" w:eastAsia="宋体" w:cs="宋体"/>
          <w:spacing w:val="-3"/>
          <w:sz w:val="24"/>
        </w:rPr>
        <w:t>物</w:t>
      </w:r>
      <w:r>
        <w:rPr>
          <w:rFonts w:hint="eastAsia" w:ascii="宋体" w:hAnsi="宋体" w:eastAsia="宋体" w:cs="宋体"/>
          <w:sz w:val="24"/>
        </w:rPr>
        <w:t>）。</w:t>
      </w:r>
    </w:p>
    <w:p>
      <w:pPr>
        <w:pStyle w:val="2"/>
        <w:spacing w:before="8"/>
        <w:rPr>
          <w:rFonts w:hint="eastAsia" w:ascii="宋体" w:hAnsi="宋体" w:eastAsia="宋体" w:cs="宋体"/>
          <w:sz w:val="24"/>
        </w:rPr>
      </w:pPr>
    </w:p>
    <w:p>
      <w:pPr>
        <w:spacing w:before="1"/>
        <w:ind w:left="780"/>
        <w:rPr>
          <w:rFonts w:hint="eastAsia" w:ascii="宋体" w:hAnsi="宋体" w:eastAsia="宋体" w:cs="宋体"/>
          <w:sz w:val="24"/>
        </w:rPr>
      </w:pPr>
      <w:r>
        <w:rPr>
          <w:rFonts w:hint="eastAsia" w:ascii="宋体" w:hAnsi="宋体" w:eastAsia="宋体" w:cs="宋体"/>
          <w:sz w:val="24"/>
        </w:rPr>
        <w:t>本单位对上述声明的真实性负责。如有虚假，将依法承担相应责任。</w:t>
      </w:r>
    </w:p>
    <w:p>
      <w:pPr>
        <w:pStyle w:val="2"/>
        <w:rPr>
          <w:rFonts w:hint="eastAsia" w:ascii="宋体" w:hAnsi="宋体" w:eastAsia="宋体" w:cs="宋体"/>
          <w:sz w:val="22"/>
        </w:rPr>
      </w:pPr>
    </w:p>
    <w:p>
      <w:pPr>
        <w:pStyle w:val="2"/>
        <w:rPr>
          <w:rFonts w:hint="eastAsia" w:ascii="宋体" w:hAnsi="宋体" w:eastAsia="宋体" w:cs="宋体"/>
          <w:sz w:val="22"/>
        </w:rPr>
      </w:pPr>
    </w:p>
    <w:p>
      <w:pPr>
        <w:pStyle w:val="2"/>
        <w:rPr>
          <w:rFonts w:hint="eastAsia" w:ascii="宋体" w:hAnsi="宋体" w:eastAsia="宋体" w:cs="宋体"/>
          <w:sz w:val="22"/>
        </w:rPr>
      </w:pPr>
    </w:p>
    <w:p>
      <w:pPr>
        <w:pStyle w:val="2"/>
        <w:rPr>
          <w:rFonts w:hint="eastAsia" w:ascii="宋体" w:hAnsi="宋体" w:eastAsia="宋体" w:cs="宋体"/>
          <w:sz w:val="22"/>
        </w:rPr>
      </w:pPr>
    </w:p>
    <w:p>
      <w:pPr>
        <w:pStyle w:val="2"/>
        <w:spacing w:before="4"/>
        <w:rPr>
          <w:rFonts w:hint="eastAsia" w:ascii="宋体" w:hAnsi="宋体" w:eastAsia="宋体" w:cs="宋体"/>
          <w:sz w:val="28"/>
        </w:rPr>
      </w:pPr>
    </w:p>
    <w:p>
      <w:pPr>
        <w:ind w:left="3776"/>
        <w:rPr>
          <w:rFonts w:hint="eastAsia" w:ascii="宋体" w:hAnsi="宋体" w:eastAsia="宋体" w:cs="宋体"/>
          <w:sz w:val="24"/>
        </w:rPr>
      </w:pPr>
      <w:r>
        <w:rPr>
          <w:rFonts w:hint="eastAsia" w:ascii="宋体" w:hAnsi="宋体" w:eastAsia="宋体" w:cs="宋体"/>
          <w:sz w:val="24"/>
        </w:rPr>
        <w:t>投标单位名称（盖章）：</w:t>
      </w:r>
    </w:p>
    <w:p>
      <w:pPr>
        <w:pStyle w:val="2"/>
        <w:rPr>
          <w:rFonts w:hint="eastAsia" w:ascii="宋体" w:hAnsi="宋体" w:eastAsia="宋体" w:cs="宋体"/>
          <w:sz w:val="22"/>
        </w:rPr>
      </w:pPr>
    </w:p>
    <w:p>
      <w:pPr>
        <w:pStyle w:val="2"/>
        <w:spacing w:before="5"/>
        <w:rPr>
          <w:rFonts w:hint="eastAsia" w:ascii="宋体" w:hAnsi="宋体" w:eastAsia="宋体" w:cs="宋体"/>
          <w:sz w:val="36"/>
        </w:rPr>
      </w:pPr>
    </w:p>
    <w:p>
      <w:pPr>
        <w:tabs>
          <w:tab w:val="left" w:pos="419"/>
        </w:tabs>
        <w:spacing w:before="1"/>
        <w:ind w:right="160"/>
        <w:jc w:val="center"/>
        <w:rPr>
          <w:rFonts w:hint="eastAsia" w:ascii="宋体" w:hAnsi="宋体" w:eastAsia="宋体" w:cs="宋体"/>
          <w:sz w:val="24"/>
        </w:rPr>
      </w:pPr>
      <w:r>
        <w:rPr>
          <w:rFonts w:hint="eastAsia" w:ascii="宋体" w:hAnsi="宋体" w:cs="宋体"/>
          <w:sz w:val="24"/>
          <w:lang w:val="en-US" w:eastAsia="zh-CN"/>
        </w:rPr>
        <w:t xml:space="preserve">   </w:t>
      </w:r>
      <w:r>
        <w:rPr>
          <w:rFonts w:hint="eastAsia" w:ascii="宋体" w:hAnsi="宋体" w:eastAsia="宋体" w:cs="宋体"/>
          <w:sz w:val="24"/>
        </w:rPr>
        <w:t>日</w:t>
      </w:r>
      <w:r>
        <w:rPr>
          <w:rFonts w:hint="eastAsia" w:ascii="宋体" w:hAnsi="宋体" w:eastAsia="宋体" w:cs="宋体"/>
          <w:sz w:val="24"/>
        </w:rPr>
        <w:tab/>
      </w:r>
      <w:r>
        <w:rPr>
          <w:rFonts w:hint="eastAsia" w:ascii="宋体" w:hAnsi="宋体" w:cs="宋体"/>
          <w:sz w:val="24"/>
          <w:lang w:val="en-US" w:eastAsia="zh-CN"/>
        </w:rPr>
        <w:t xml:space="preserve"> </w:t>
      </w:r>
      <w:r>
        <w:rPr>
          <w:rFonts w:hint="eastAsia" w:ascii="宋体" w:hAnsi="宋体" w:eastAsia="宋体" w:cs="宋体"/>
          <w:sz w:val="24"/>
        </w:rPr>
        <w:t>期：</w:t>
      </w:r>
    </w:p>
    <w:p>
      <w:pPr>
        <w:pStyle w:val="2"/>
        <w:rPr>
          <w:rFonts w:hint="eastAsia" w:ascii="宋体" w:hAnsi="宋体" w:eastAsia="宋体" w:cs="宋体"/>
          <w:sz w:val="22"/>
        </w:rPr>
      </w:pPr>
    </w:p>
    <w:p>
      <w:pPr>
        <w:pStyle w:val="2"/>
        <w:rPr>
          <w:rFonts w:hint="eastAsia" w:ascii="宋体" w:hAnsi="宋体" w:eastAsia="宋体" w:cs="宋体"/>
          <w:sz w:val="22"/>
        </w:rPr>
      </w:pPr>
    </w:p>
    <w:p>
      <w:pPr>
        <w:pStyle w:val="2"/>
        <w:rPr>
          <w:rFonts w:hint="eastAsia" w:ascii="宋体" w:hAnsi="宋体" w:eastAsia="宋体" w:cs="宋体"/>
          <w:sz w:val="22"/>
        </w:rPr>
      </w:pPr>
    </w:p>
    <w:p>
      <w:pPr>
        <w:pStyle w:val="2"/>
        <w:rPr>
          <w:rFonts w:hint="eastAsia" w:ascii="宋体" w:hAnsi="宋体" w:eastAsia="宋体" w:cs="宋体"/>
          <w:sz w:val="22"/>
        </w:rPr>
      </w:pPr>
    </w:p>
    <w:p>
      <w:pPr>
        <w:spacing w:before="1"/>
        <w:ind w:left="283"/>
        <w:rPr>
          <w:rFonts w:hint="eastAsia" w:ascii="宋体" w:hAnsi="宋体" w:eastAsia="宋体" w:cs="宋体"/>
          <w:b/>
          <w:sz w:val="24"/>
        </w:rPr>
      </w:pPr>
      <w:r>
        <w:rPr>
          <w:rFonts w:hint="eastAsia" w:ascii="宋体" w:hAnsi="宋体" w:eastAsia="宋体" w:cs="宋体"/>
          <w:b/>
          <w:sz w:val="24"/>
        </w:rPr>
        <w:t>备注：如不是该类企业则不需提供相关声明</w:t>
      </w:r>
    </w:p>
    <w:p>
      <w:pPr>
        <w:pStyle w:val="4"/>
        <w:numPr>
          <w:ilvl w:val="0"/>
          <w:numId w:val="0"/>
        </w:numPr>
        <w:jc w:val="both"/>
        <w:rPr>
          <w:rFonts w:hint="eastAsia" w:ascii="宋体" w:hAnsi="宋体" w:eastAsia="宋体" w:cs="宋体"/>
          <w:sz w:val="24"/>
        </w:rPr>
      </w:pP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enter" w:pos="4320"/>
        <w:tab w:val="right" w:pos="8640"/>
        <w:tab w:val="clear" w:pos="4153"/>
        <w:tab w:val="clear" w:pos="8306"/>
      </w:tabs>
      <w:rPr>
        <w:rFonts w:hint="eastAsia"/>
      </w:rP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3</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3</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361" w:wrap="around" w:vAnchor="text" w:hAnchor="page" w:x="5761" w:y="-5"/>
      <w:rPr>
        <w:rStyle w:val="17"/>
        <w:rFonts w:hint="eastAsia"/>
      </w:rPr>
    </w:pPr>
  </w:p>
  <w:p>
    <w:pPr>
      <w:pStyle w:val="7"/>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524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14935" cy="152400"/>
                      </a:xfrm>
                      <a:prstGeom prst="rect">
                        <a:avLst/>
                      </a:prstGeom>
                      <a:noFill/>
                      <a:ln>
                        <a:noFill/>
                      </a:ln>
                    </wps:spPr>
                    <wps:txbx>
                      <w:txbxContent>
                        <w:p>
                          <w:pPr>
                            <w:pStyle w:val="7"/>
                            <w:jc w:val="center"/>
                            <w:rPr>
                              <w:rStyle w:val="17"/>
                            </w:rPr>
                          </w:pPr>
                          <w:r>
                            <w:rPr>
                              <w:rStyle w:val="17"/>
                            </w:rPr>
                            <w:t xml:space="preserve">第 </w:t>
                          </w:r>
                          <w:r>
                            <w:rPr>
                              <w:rStyle w:val="17"/>
                            </w:rPr>
                            <w:fldChar w:fldCharType="begin"/>
                          </w:r>
                          <w:r>
                            <w:rPr>
                              <w:rStyle w:val="17"/>
                            </w:rPr>
                            <w:instrText xml:space="preserve"> PAGE  \* MERGEFORMAT </w:instrText>
                          </w:r>
                          <w:r>
                            <w:rPr>
                              <w:rStyle w:val="17"/>
                            </w:rPr>
                            <w:fldChar w:fldCharType="separate"/>
                          </w:r>
                          <w:r>
                            <w:rPr>
                              <w:rStyle w:val="17"/>
                            </w:rPr>
                            <w:t>- 1 -</w:t>
                          </w:r>
                          <w:r>
                            <w:rPr>
                              <w:rStyle w:val="17"/>
                            </w:rPr>
                            <w:fldChar w:fldCharType="end"/>
                          </w:r>
                          <w:r>
                            <w:rPr>
                              <w:rStyle w:val="17"/>
                            </w:rP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pt;width:9.05pt;mso-position-horizontal:center;mso-position-horizontal-relative:margin;mso-wrap-style:none;z-index:251660288;mso-width-relative:page;mso-height-relative:page;" filled="f" stroked="f" coordsize="21600,21600" o:gfxdata="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YWtTdAAAAADAQAADwAAAAAAAAABACAAAAAiAAAAZHJzL2Rvd25y&#10;ZXYueG1sUEsBAhQAFAAAAAgAh07iQMVysI/NAQAAlwMAAA4AAAAAAAAAAQAgAAAAHwEAAGRycy9l&#10;Mm9Eb2MueG1sUEsFBgAAAAAGAAYAWQEAAF4FAAAAAA==&#10;">
              <v:fill on="f" focussize="0,0"/>
              <v:stroke on="f"/>
              <v:imagedata o:title=""/>
              <o:lock v:ext="edit" aspectratio="f"/>
              <v:textbox inset="0mm,0mm,0mm,0mm" style="mso-fit-shape-to-text:t;">
                <w:txbxContent>
                  <w:p>
                    <w:pPr>
                      <w:pStyle w:val="7"/>
                      <w:jc w:val="center"/>
                      <w:rPr>
                        <w:rStyle w:val="17"/>
                      </w:rPr>
                    </w:pPr>
                    <w:r>
                      <w:rPr>
                        <w:rStyle w:val="17"/>
                      </w:rPr>
                      <w:t xml:space="preserve">第 </w:t>
                    </w:r>
                    <w:r>
                      <w:rPr>
                        <w:rStyle w:val="17"/>
                      </w:rPr>
                      <w:fldChar w:fldCharType="begin"/>
                    </w:r>
                    <w:r>
                      <w:rPr>
                        <w:rStyle w:val="17"/>
                      </w:rPr>
                      <w:instrText xml:space="preserve"> PAGE  \* MERGEFORMAT </w:instrText>
                    </w:r>
                    <w:r>
                      <w:rPr>
                        <w:rStyle w:val="17"/>
                      </w:rPr>
                      <w:fldChar w:fldCharType="separate"/>
                    </w:r>
                    <w:r>
                      <w:rPr>
                        <w:rStyle w:val="17"/>
                      </w:rPr>
                      <w:t>- 1 -</w:t>
                    </w:r>
                    <w:r>
                      <w:rPr>
                        <w:rStyle w:val="17"/>
                      </w:rPr>
                      <w:fldChar w:fldCharType="end"/>
                    </w:r>
                    <w:r>
                      <w:rPr>
                        <w:rStyle w:val="17"/>
                      </w:rPr>
                      <w:t xml:space="preserve"> 页</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7"/>
      </w:rPr>
    </w:pPr>
    <w:r>
      <w:fldChar w:fldCharType="begin"/>
    </w:r>
    <w:r>
      <w:rPr>
        <w:rStyle w:val="17"/>
      </w:rPr>
      <w:instrText xml:space="preserve">PAGE  </w:instrText>
    </w:r>
    <w:r>
      <w:fldChar w:fldCharType="end"/>
    </w:r>
  </w:p>
  <w:p>
    <w:pPr>
      <w:pStyle w:val="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361" w:wrap="around" w:vAnchor="text" w:hAnchor="page" w:x="5761" w:y="-5"/>
      <w:rPr>
        <w:rStyle w:val="17"/>
        <w:rFonts w:hint="eastAsia"/>
      </w:rPr>
    </w:pPr>
  </w:p>
  <w:p>
    <w:pPr>
      <w:pStyle w:val="7"/>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935" cy="1524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14935" cy="152400"/>
                      </a:xfrm>
                      <a:prstGeom prst="rect">
                        <a:avLst/>
                      </a:prstGeom>
                      <a:noFill/>
                      <a:ln>
                        <a:noFill/>
                      </a:ln>
                    </wps:spPr>
                    <wps:txbx>
                      <w:txbxContent>
                        <w:p>
                          <w:pPr>
                            <w:pStyle w:val="7"/>
                            <w:jc w:val="center"/>
                            <w:rPr>
                              <w:rStyle w:val="17"/>
                            </w:rPr>
                          </w:pPr>
                          <w:r>
                            <w:rPr>
                              <w:rStyle w:val="17"/>
                            </w:rPr>
                            <w:fldChar w:fldCharType="begin"/>
                          </w:r>
                          <w:r>
                            <w:rPr>
                              <w:rStyle w:val="17"/>
                            </w:rPr>
                            <w:instrText xml:space="preserve"> PAGE  \* MERGEFORMAT </w:instrText>
                          </w:r>
                          <w:r>
                            <w:rPr>
                              <w:rStyle w:val="17"/>
                            </w:rPr>
                            <w:fldChar w:fldCharType="separate"/>
                          </w:r>
                          <w:r>
                            <w:rPr>
                              <w:rStyle w:val="17"/>
                            </w:rPr>
                            <w:t>29</w:t>
                          </w:r>
                          <w:r>
                            <w:rPr>
                              <w:rStyle w:val="17"/>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2pt;width:9.05pt;mso-position-horizontal:center;mso-position-horizontal-relative:margin;mso-wrap-style:none;z-index:251663360;mso-width-relative:page;mso-height-relative:page;" filled="f" stroked="f" coordsize="21600,21600" o:gfxdata="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UYWtTdAAAAADAQAADwAAAAAAAAABACAAAAAiAAAAZHJzL2Rvd25y&#10;ZXYueG1sUEsBAhQAFAAAAAgAh07iQB9VjozNAQAAlwMAAA4AAAAAAAAAAQAgAAAAHwEAAGRycy9l&#10;Mm9Eb2MueG1sUEsFBgAAAAAGAAYAWQEAAF4FAAAAAA==&#10;">
              <v:fill on="f" focussize="0,0"/>
              <v:stroke on="f"/>
              <v:imagedata o:title=""/>
              <o:lock v:ext="edit" aspectratio="f"/>
              <v:textbox inset="0mm,0mm,0mm,0mm" style="mso-fit-shape-to-text:t;">
                <w:txbxContent>
                  <w:p>
                    <w:pPr>
                      <w:pStyle w:val="7"/>
                      <w:jc w:val="center"/>
                      <w:rPr>
                        <w:rStyle w:val="17"/>
                      </w:rPr>
                    </w:pPr>
                    <w:r>
                      <w:rPr>
                        <w:rStyle w:val="17"/>
                      </w:rPr>
                      <w:fldChar w:fldCharType="begin"/>
                    </w:r>
                    <w:r>
                      <w:rPr>
                        <w:rStyle w:val="17"/>
                      </w:rPr>
                      <w:instrText xml:space="preserve"> PAGE  \* MERGEFORMAT </w:instrText>
                    </w:r>
                    <w:r>
                      <w:rPr>
                        <w:rStyle w:val="17"/>
                      </w:rPr>
                      <w:fldChar w:fldCharType="separate"/>
                    </w:r>
                    <w:r>
                      <w:rPr>
                        <w:rStyle w:val="17"/>
                      </w:rPr>
                      <w:t>29</w:t>
                    </w:r>
                    <w:r>
                      <w:rPr>
                        <w:rStyle w:val="17"/>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sz w:val="18"/>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jc w:val="right"/>
      <w:rPr>
        <w:rFonts w:hint="eastAsia"/>
      </w:rPr>
    </w:pPr>
    <w:r>
      <w:rPr>
        <w:rFonts w:hint="eastAsia"/>
      </w:rPr>
      <w:t xml:space="preserve"> </w:t>
    </w:r>
  </w:p>
  <w:p>
    <w:pPr>
      <w:pStyle w:val="8"/>
      <w:pBdr>
        <w:bottom w:val="none" w:color="auto" w:sz="0" w:space="0"/>
      </w:pBdr>
      <w:jc w:val="right"/>
      <w:rPr>
        <w:rFonts w:hint="eastAsia"/>
      </w:rPr>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1F874B0"/>
    <w:multiLevelType w:val="singleLevel"/>
    <w:tmpl w:val="B1F874B0"/>
    <w:lvl w:ilvl="0" w:tentative="0">
      <w:start w:val="1"/>
      <w:numFmt w:val="decimal"/>
      <w:suff w:val="space"/>
      <w:lvlText w:val="%1."/>
      <w:lvlJc w:val="left"/>
    </w:lvl>
  </w:abstractNum>
  <w:abstractNum w:abstractNumId="1">
    <w:nsid w:val="C4FB49B2"/>
    <w:multiLevelType w:val="singleLevel"/>
    <w:tmpl w:val="C4FB49B2"/>
    <w:lvl w:ilvl="0" w:tentative="0">
      <w:start w:val="1"/>
      <w:numFmt w:val="decimal"/>
      <w:suff w:val="nothing"/>
      <w:lvlText w:val="%1、"/>
      <w:lvlJc w:val="left"/>
    </w:lvl>
  </w:abstractNum>
  <w:abstractNum w:abstractNumId="2">
    <w:nsid w:val="D398B253"/>
    <w:multiLevelType w:val="singleLevel"/>
    <w:tmpl w:val="D398B253"/>
    <w:lvl w:ilvl="0" w:tentative="0">
      <w:start w:val="1"/>
      <w:numFmt w:val="chineseCounting"/>
      <w:suff w:val="space"/>
      <w:lvlText w:val="第%1条"/>
      <w:lvlJc w:val="left"/>
      <w:rPr>
        <w:rFonts w:hint="eastAsia"/>
      </w:rPr>
    </w:lvl>
  </w:abstractNum>
  <w:abstractNum w:abstractNumId="3">
    <w:nsid w:val="2183E028"/>
    <w:multiLevelType w:val="singleLevel"/>
    <w:tmpl w:val="2183E028"/>
    <w:lvl w:ilvl="0" w:tentative="0">
      <w:start w:val="3"/>
      <w:numFmt w:val="chineseCounting"/>
      <w:suff w:val="space"/>
      <w:lvlText w:val="第%1章"/>
      <w:lvlJc w:val="left"/>
      <w:rPr>
        <w:rFonts w:hint="eastAsia"/>
      </w:rPr>
    </w:lvl>
  </w:abstractNum>
  <w:abstractNum w:abstractNumId="4">
    <w:nsid w:val="3E1A9816"/>
    <w:multiLevelType w:val="singleLevel"/>
    <w:tmpl w:val="3E1A9816"/>
    <w:lvl w:ilvl="0" w:tentative="0">
      <w:start w:val="1"/>
      <w:numFmt w:val="chineseCounting"/>
      <w:suff w:val="nothing"/>
      <w:lvlText w:val="第%1章、"/>
      <w:lvlJc w:val="left"/>
      <w:rPr>
        <w:rFonts w:hint="eastAsia"/>
      </w:rPr>
    </w:lvl>
  </w:abstractNum>
  <w:abstractNum w:abstractNumId="5">
    <w:nsid w:val="4FC692F7"/>
    <w:multiLevelType w:val="singleLevel"/>
    <w:tmpl w:val="4FC692F7"/>
    <w:lvl w:ilvl="0" w:tentative="0">
      <w:start w:val="3"/>
      <w:numFmt w:val="chineseCounting"/>
      <w:suff w:val="nothing"/>
      <w:lvlText w:val="（%1）"/>
      <w:lvlJc w:val="left"/>
      <w:rPr>
        <w:rFonts w:hint="eastAsia"/>
      </w:rPr>
    </w:lvl>
  </w:abstractNum>
  <w:abstractNum w:abstractNumId="6">
    <w:nsid w:val="5A347CB6"/>
    <w:multiLevelType w:val="singleLevel"/>
    <w:tmpl w:val="5A347CB6"/>
    <w:lvl w:ilvl="0" w:tentative="0">
      <w:start w:val="1"/>
      <w:numFmt w:val="chineseCounting"/>
      <w:suff w:val="nothing"/>
      <w:lvlText w:val="%1、"/>
      <w:lvlJc w:val="left"/>
    </w:lvl>
  </w:abstractNum>
  <w:abstractNum w:abstractNumId="7">
    <w:nsid w:val="7140B5AB"/>
    <w:multiLevelType w:val="singleLevel"/>
    <w:tmpl w:val="7140B5AB"/>
    <w:lvl w:ilvl="0" w:tentative="0">
      <w:start w:val="4"/>
      <w:numFmt w:val="chineseCounting"/>
      <w:suff w:val="nothing"/>
      <w:lvlText w:val="（%1）"/>
      <w:lvlJc w:val="left"/>
      <w:rPr>
        <w:rFonts w:hint="eastAsia"/>
      </w:rPr>
    </w:lvl>
  </w:abstractNum>
  <w:abstractNum w:abstractNumId="8">
    <w:nsid w:val="72916E28"/>
    <w:multiLevelType w:val="singleLevel"/>
    <w:tmpl w:val="72916E28"/>
    <w:lvl w:ilvl="0" w:tentative="0">
      <w:start w:val="2"/>
      <w:numFmt w:val="chineseCounting"/>
      <w:suff w:val="nothing"/>
      <w:lvlText w:val="（%1）"/>
      <w:lvlJc w:val="left"/>
      <w:rPr>
        <w:rFonts w:hint="eastAsia"/>
      </w:rPr>
    </w:lvl>
  </w:abstractNum>
  <w:num w:numId="1">
    <w:abstractNumId w:val="4"/>
  </w:num>
  <w:num w:numId="2">
    <w:abstractNumId w:val="1"/>
  </w:num>
  <w:num w:numId="3">
    <w:abstractNumId w:val="8"/>
  </w:num>
  <w:num w:numId="4">
    <w:abstractNumId w:val="5"/>
  </w:num>
  <w:num w:numId="5">
    <w:abstractNumId w:val="7"/>
  </w:num>
  <w:num w:numId="6">
    <w:abstractNumId w:val="3"/>
  </w:num>
  <w:num w:numId="7">
    <w:abstractNumId w:val="6"/>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yYzg1ZjQ0OWQzOTM4YTk0NjZmNGZkY2E2MjIwMWQifQ=="/>
  </w:docVars>
  <w:rsids>
    <w:rsidRoot w:val="65387CB0"/>
    <w:rsid w:val="036A1029"/>
    <w:rsid w:val="049F2286"/>
    <w:rsid w:val="0ADF1435"/>
    <w:rsid w:val="0AE36BA7"/>
    <w:rsid w:val="0CB06B79"/>
    <w:rsid w:val="1058393A"/>
    <w:rsid w:val="13391863"/>
    <w:rsid w:val="15FC76C8"/>
    <w:rsid w:val="1FB70506"/>
    <w:rsid w:val="242606F4"/>
    <w:rsid w:val="2F475105"/>
    <w:rsid w:val="377560BB"/>
    <w:rsid w:val="3BDA01D2"/>
    <w:rsid w:val="3D617EC5"/>
    <w:rsid w:val="3ED64EC6"/>
    <w:rsid w:val="43013B2C"/>
    <w:rsid w:val="43807D45"/>
    <w:rsid w:val="496B2F3A"/>
    <w:rsid w:val="5D7F3342"/>
    <w:rsid w:val="65387CB0"/>
    <w:rsid w:val="688E3592"/>
    <w:rsid w:val="69001D5C"/>
    <w:rsid w:val="6FE83394"/>
    <w:rsid w:val="751171DF"/>
    <w:rsid w:val="7A0C53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18"/>
    <w:qFormat/>
    <w:uiPriority w:val="0"/>
    <w:pPr>
      <w:keepNext/>
      <w:keepLines/>
      <w:spacing w:line="360" w:lineRule="auto"/>
      <w:jc w:val="center"/>
      <w:outlineLvl w:val="0"/>
    </w:pPr>
    <w:rPr>
      <w:rFonts w:ascii="黑体" w:hAnsi="黑体" w:eastAsia="黑体" w:cs="宋体"/>
      <w:kern w:val="44"/>
      <w:sz w:val="30"/>
      <w:szCs w:val="30"/>
    </w:rPr>
  </w:style>
  <w:style w:type="character" w:default="1" w:styleId="15">
    <w:name w:val="Default Paragraph Font"/>
    <w:semiHidden/>
    <w:qFormat/>
    <w:uiPriority w:val="0"/>
  </w:style>
  <w:style w:type="table" w:default="1" w:styleId="13">
    <w:name w:val="Normal Table"/>
    <w:semiHidden/>
    <w:qFormat/>
    <w:uiPriority w:val="0"/>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ascii="Calibri" w:hAnsi="Calibri" w:eastAsia="Times New Roman"/>
      <w:kern w:val="0"/>
      <w:sz w:val="20"/>
    </w:rPr>
  </w:style>
  <w:style w:type="paragraph" w:styleId="4">
    <w:name w:val="Normal Indent"/>
    <w:basedOn w:val="1"/>
    <w:qFormat/>
    <w:uiPriority w:val="0"/>
    <w:pPr>
      <w:widowControl/>
      <w:ind w:firstLine="420"/>
      <w:jc w:val="left"/>
    </w:pPr>
    <w:rPr>
      <w:kern w:val="0"/>
      <w:sz w:val="20"/>
      <w:szCs w:val="20"/>
    </w:rPr>
  </w:style>
  <w:style w:type="paragraph" w:styleId="5">
    <w:name w:val="Body Text Indent"/>
    <w:basedOn w:val="1"/>
    <w:qFormat/>
    <w:uiPriority w:val="99"/>
    <w:pPr>
      <w:spacing w:line="360" w:lineRule="auto"/>
      <w:ind w:left="608" w:hanging="608"/>
    </w:pPr>
    <w:rPr>
      <w:rFonts w:ascii="宋体"/>
      <w:sz w:val="28"/>
    </w:rPr>
  </w:style>
  <w:style w:type="paragraph" w:styleId="6">
    <w:name w:val="Plain Text"/>
    <w:basedOn w:val="1"/>
    <w:qFormat/>
    <w:uiPriority w:val="0"/>
    <w:rPr>
      <w:rFonts w:ascii="宋体" w:hAnsi="Courier New"/>
      <w:szCs w:val="20"/>
    </w:rPr>
  </w:style>
  <w:style w:type="paragraph" w:styleId="7">
    <w:name w:val="footer"/>
    <w:basedOn w:val="1"/>
    <w:unhideWhenUsed/>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9">
    <w:name w:val="toc 1"/>
    <w:basedOn w:val="1"/>
    <w:next w:val="1"/>
    <w:qFormat/>
    <w:uiPriority w:val="39"/>
  </w:style>
  <w:style w:type="paragraph" w:styleId="10">
    <w:name w:val="Body Text Indent 3"/>
    <w:basedOn w:val="1"/>
    <w:qFormat/>
    <w:uiPriority w:val="0"/>
    <w:pPr>
      <w:spacing w:after="120"/>
      <w:ind w:left="420" w:leftChars="200"/>
    </w:pPr>
    <w:rPr>
      <w:szCs w:val="16"/>
    </w:rPr>
  </w:style>
  <w:style w:type="paragraph" w:styleId="11">
    <w:name w:val="Normal (Web)"/>
    <w:basedOn w:val="1"/>
    <w:unhideWhenUsed/>
    <w:qFormat/>
    <w:uiPriority w:val="99"/>
    <w:pPr>
      <w:widowControl/>
      <w:spacing w:before="100" w:beforeLines="0" w:beforeAutospacing="1" w:after="100" w:afterLines="0" w:afterAutospacing="1"/>
      <w:jc w:val="left"/>
    </w:pPr>
    <w:rPr>
      <w:rFonts w:hint="eastAsia" w:ascii="宋体" w:hAnsi="宋体"/>
      <w:sz w:val="24"/>
    </w:rPr>
  </w:style>
  <w:style w:type="paragraph" w:styleId="12">
    <w:name w:val="Body Text First Indent 2"/>
    <w:basedOn w:val="5"/>
    <w:qFormat/>
    <w:uiPriority w:val="99"/>
    <w:pPr>
      <w:snapToGrid w:val="0"/>
      <w:ind w:left="420" w:firstLine="420" w:firstLineChars="200"/>
    </w:pPr>
    <w:rPr>
      <w:rFonts w:ascii="Tahoma" w:hAnsi="Tahoma"/>
      <w:szCs w:val="24"/>
    </w:rPr>
  </w:style>
  <w:style w:type="table" w:styleId="14">
    <w:name w:val="Table Grid"/>
    <w:basedOn w:val="1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6">
    <w:name w:val="Strong"/>
    <w:basedOn w:val="15"/>
    <w:qFormat/>
    <w:uiPriority w:val="0"/>
    <w:rPr>
      <w:b/>
    </w:rPr>
  </w:style>
  <w:style w:type="character" w:styleId="17">
    <w:name w:val="page number"/>
    <w:qFormat/>
    <w:uiPriority w:val="0"/>
  </w:style>
  <w:style w:type="character" w:customStyle="1" w:styleId="18">
    <w:name w:val="标题 1 Char"/>
    <w:link w:val="3"/>
    <w:qFormat/>
    <w:uiPriority w:val="0"/>
    <w:rPr>
      <w:rFonts w:ascii="黑体" w:hAnsi="黑体" w:eastAsia="黑体" w:cs="宋体"/>
      <w:kern w:val="44"/>
      <w:sz w:val="30"/>
      <w:szCs w:val="30"/>
    </w:rPr>
  </w:style>
  <w:style w:type="paragraph" w:customStyle="1" w:styleId="19">
    <w:name w:val="List Paragraph1"/>
    <w:qFormat/>
    <w:uiPriority w:val="99"/>
    <w:pPr>
      <w:ind w:firstLine="420" w:firstLineChars="200"/>
    </w:pPr>
    <w:rPr>
      <w:rFonts w:ascii="Times New Roman" w:hAnsi="Times New Roman" w:eastAsia="宋体" w:cs="Times New Roman"/>
      <w:sz w:val="21"/>
      <w:szCs w:val="22"/>
      <w:lang w:val="en-US" w:eastAsia="zh-CN" w:bidi="ar-SA"/>
    </w:rPr>
  </w:style>
  <w:style w:type="paragraph" w:customStyle="1" w:styleId="20">
    <w:name w:val="Heading 3"/>
    <w:basedOn w:val="1"/>
    <w:qFormat/>
    <w:uiPriority w:val="1"/>
    <w:pPr>
      <w:autoSpaceDE w:val="0"/>
      <w:autoSpaceDN w:val="0"/>
      <w:spacing w:before="113"/>
      <w:ind w:left="283"/>
      <w:jc w:val="left"/>
      <w:outlineLvl w:val="3"/>
    </w:pPr>
    <w:rPr>
      <w:rFonts w:ascii="宋体" w:hAnsi="宋体" w:cs="宋体"/>
      <w:kern w:val="0"/>
      <w:sz w:val="30"/>
      <w:szCs w:val="30"/>
      <w:lang w:val="zh-CN" w:bidi="zh-CN"/>
    </w:rPr>
  </w:style>
  <w:style w:type="paragraph" w:styleId="21">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header" Target="header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7.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46</Pages>
  <Words>19746</Words>
  <Characters>21214</Characters>
  <Lines>0</Lines>
  <Paragraphs>0</Paragraphs>
  <TotalTime>90</TotalTime>
  <ScaleCrop>false</ScaleCrop>
  <LinksUpToDate>false</LinksUpToDate>
  <CharactersWithSpaces>22866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2022-05-25T06:27:00Z</dcterms:created>
  <dc:creator>闹腾的子</dc:creator>
  <cp:lastModifiedBy>闹腾的子</cp:lastModifiedBy>
  <cp:lastPrinted>2022-05-26T09:46:00Z</cp:lastPrinted>
  <dcterms:modified xsi:type="dcterms:W3CDTF">2022-06-29T08:55:13Z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226E052FB92C435CA10BE703A48C7CD1</vt:lpwstr>
  </property>
</Properties>
</file>