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hint="eastAsia" w:hAnsi="宋体"/>
          <w:bCs/>
          <w:color w:val="000000"/>
          <w:sz w:val="24"/>
          <w:szCs w:val="24"/>
        </w:rPr>
      </w:pPr>
      <w:r>
        <w:rPr>
          <w:rFonts w:hint="eastAsia" w:hAnsi="宋体"/>
          <w:b/>
          <w:color w:val="000000"/>
          <w:sz w:val="24"/>
          <w:szCs w:val="24"/>
        </w:rPr>
        <w:t>宝鸡市政务服务中心“政务服务平台升级改造”</w:t>
      </w:r>
    </w:p>
    <w:p>
      <w:pPr>
        <w:ind w:firstLine="482" w:firstLineChars="200"/>
        <w:jc w:val="center"/>
        <w:rPr>
          <w:rFonts w:hint="eastAsia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hAnsi="宋体"/>
          <w:b/>
          <w:color w:val="000000"/>
          <w:sz w:val="24"/>
          <w:szCs w:val="24"/>
          <w:lang w:val="en-US" w:eastAsia="zh-CN"/>
        </w:rPr>
        <w:t>采购需求</w:t>
      </w:r>
    </w:p>
    <w:p>
      <w:pPr>
        <w:widowControl/>
        <w:tabs>
          <w:tab w:val="left" w:pos="1620"/>
        </w:tabs>
        <w:spacing w:line="340" w:lineRule="exact"/>
        <w:ind w:right="-320" w:rightChars="-94" w:firstLine="960" w:firstLineChars="400"/>
        <w:jc w:val="left"/>
        <w:rPr>
          <w:rFonts w:hint="eastAsia" w:hAnsi="宋体"/>
          <w:color w:val="000000"/>
          <w:sz w:val="24"/>
          <w:szCs w:val="24"/>
        </w:rPr>
      </w:pPr>
    </w:p>
    <w:p>
      <w:pPr>
        <w:widowControl/>
        <w:tabs>
          <w:tab w:val="left" w:pos="1620"/>
        </w:tabs>
        <w:spacing w:line="340" w:lineRule="exact"/>
        <w:ind w:right="-320" w:rightChars="-94" w:firstLine="960" w:firstLineChars="400"/>
        <w:jc w:val="left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1、采购数量及用途：</w:t>
      </w:r>
      <w:r>
        <w:rPr>
          <w:rFonts w:hint="eastAsia" w:hAnsi="宋体"/>
          <w:b/>
          <w:bCs/>
          <w:color w:val="000000"/>
          <w:sz w:val="24"/>
          <w:szCs w:val="24"/>
        </w:rPr>
        <w:t>政务服务平台升级改造。</w:t>
      </w:r>
    </w:p>
    <w:p>
      <w:pPr>
        <w:widowControl/>
        <w:tabs>
          <w:tab w:val="left" w:pos="1620"/>
        </w:tabs>
        <w:spacing w:line="340" w:lineRule="exact"/>
        <w:ind w:right="-320" w:rightChars="-94" w:firstLine="960" w:firstLineChars="400"/>
        <w:jc w:val="left"/>
        <w:rPr>
          <w:rFonts w:hint="eastAsia"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2、简要规格描述：</w:t>
      </w:r>
      <w:r>
        <w:rPr>
          <w:rFonts w:hint="eastAsia" w:hAnsi="宋体"/>
          <w:b/>
          <w:bCs/>
          <w:color w:val="000000"/>
          <w:sz w:val="24"/>
          <w:szCs w:val="24"/>
        </w:rPr>
        <w:t>行业应用软件开发。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OWYwM2M4MmQ5YjRmZGM3NjgyNDFlYjQzNjU5YWEifQ=="/>
  </w:docVars>
  <w:rsids>
    <w:rsidRoot w:val="39A61C6D"/>
    <w:rsid w:val="39A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2022-12-21T02:19:00Z</dcterms:created>
  <dc:creator>扵</dc:creator>
  <cp:lastModifiedBy>扵</cp:lastModifiedBy>
  <dcterms:modified xsi:type="dcterms:W3CDTF">2022-12-21T02:20:06Z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DE02332AB7064D748154A945486ACAC5</vt:lpwstr>
  </property>
</Properties>
</file>