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pacing w:beforeAutospacing="0" w:afterAutospacing="0" w:line="240" w:lineRule="auto"/>
        <w:jc w:val="center"/>
        <w:rPr>
          <w:rFonts w:hint="eastAsia" w:cs="宋体"/>
          <w:b/>
          <w:color w:val="auto"/>
          <w:kern w:val="0"/>
          <w:sz w:val="36"/>
          <w:szCs w:val="36"/>
          <w:lang w:val="en-US" w:eastAsia="zh-CN" w:bidi="ar-SA"/>
        </w:rPr>
      </w:pPr>
      <w:bookmarkStart w:id="0" w:name="_Toc9797"/>
      <w:r>
        <w:rPr>
          <w:rFonts w:hint="eastAsia" w:cs="宋体"/>
          <w:b/>
          <w:color w:val="auto"/>
          <w:kern w:val="0"/>
          <w:sz w:val="36"/>
          <w:szCs w:val="36"/>
          <w:lang w:val="en-US" w:eastAsia="zh-CN" w:bidi="ar-SA"/>
        </w:rPr>
        <w:t>扶风高中云教室项目竞争性谈判公告</w:t>
      </w:r>
    </w:p>
    <w:p>
      <w:pPr>
        <w:keepNext w:val="0"/>
        <w:keepLines w:val="0"/>
        <w:pageBreakBefore w:val="0"/>
        <w:widowControl w:val="0"/>
        <w:kinsoku/>
        <w:wordWrap/>
        <w:overflowPunct/>
        <w:topLinePunct w:val="0"/>
        <w:autoSpaceDE/>
        <w:autoSpaceDN/>
        <w:bidi w:val="0"/>
        <w:adjustRightInd/>
        <w:snapToGrid/>
        <w:spacing w:line="432" w:lineRule="auto"/>
        <w:ind w:firstLine="442" w:firstLineChars="20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eastAsia="zh-CN"/>
        </w:rPr>
        <w:t>扶风高中云教室项目</w:t>
      </w:r>
      <w:r>
        <w:rPr>
          <w:rFonts w:hint="eastAsia" w:ascii="宋体" w:hAnsi="宋体" w:eastAsia="宋体" w:cs="宋体"/>
          <w:b/>
          <w:bCs/>
          <w:sz w:val="22"/>
          <w:szCs w:val="22"/>
          <w:highlight w:val="none"/>
        </w:rPr>
        <w:t>潜在的供应商可在</w:t>
      </w:r>
      <w:r>
        <w:rPr>
          <w:rFonts w:hint="eastAsia" w:ascii="宋体" w:hAnsi="宋体" w:eastAsia="宋体" w:cs="宋体"/>
          <w:b/>
          <w:bCs/>
          <w:sz w:val="22"/>
          <w:szCs w:val="22"/>
          <w:highlight w:val="none"/>
          <w:lang w:val="en-US" w:eastAsia="zh-CN"/>
        </w:rPr>
        <w:fldChar w:fldCharType="begin"/>
      </w:r>
      <w:r>
        <w:rPr>
          <w:rFonts w:hint="eastAsia" w:ascii="宋体" w:hAnsi="宋体" w:eastAsia="宋体" w:cs="宋体"/>
          <w:b/>
          <w:bCs/>
          <w:sz w:val="22"/>
          <w:szCs w:val="22"/>
          <w:highlight w:val="none"/>
          <w:lang w:val="en-US" w:eastAsia="zh-CN"/>
        </w:rPr>
        <w:instrText xml:space="preserve"> HYPERLINK "https://www.so.com/link?m=bWtsxqGC3zPGU65XrHxmJJE9gwJyBt/r5vOT3RNx4fUmc7iX2NXFMdvQxDNHVcuyeVtiOcJU9SrTSJnjMo9FHBzD2n6q3pHaEe8SjokEzLyrSQVTCMnr6p6M/kxi1F5qUN4tLvcrKuvSvBZ3v5okb/O8fGZeprQ247KBoPfpihK/qKWCFQ8qIIa7OZrNtnFKq75WD973RiPSWs5c+QQuAtinEEAiO83QFgpd5ZA==" </w:instrText>
      </w:r>
      <w:r>
        <w:rPr>
          <w:rFonts w:hint="eastAsia" w:ascii="宋体" w:hAnsi="宋体" w:eastAsia="宋体" w:cs="宋体"/>
          <w:b/>
          <w:bCs/>
          <w:sz w:val="22"/>
          <w:szCs w:val="22"/>
          <w:highlight w:val="none"/>
          <w:lang w:val="en-US" w:eastAsia="zh-CN"/>
        </w:rPr>
        <w:fldChar w:fldCharType="separate"/>
      </w:r>
      <w:r>
        <w:rPr>
          <w:rFonts w:hint="eastAsia" w:ascii="宋体" w:hAnsi="宋体" w:eastAsia="宋体" w:cs="宋体"/>
          <w:b/>
          <w:bCs/>
          <w:sz w:val="22"/>
          <w:szCs w:val="22"/>
          <w:highlight w:val="none"/>
        </w:rPr>
        <w:t>全国公共资源交易平台(陕西省·宝鸡市)</w:t>
      </w:r>
      <w:r>
        <w:rPr>
          <w:rFonts w:hint="eastAsia" w:ascii="宋体" w:hAnsi="宋体" w:eastAsia="宋体" w:cs="宋体"/>
          <w:b/>
          <w:bCs/>
          <w:sz w:val="22"/>
          <w:szCs w:val="22"/>
          <w:highlight w:val="none"/>
          <w:lang w:val="en-US" w:eastAsia="zh-CN"/>
        </w:rPr>
        <w:fldChar w:fldCharType="end"/>
      </w:r>
      <w:r>
        <w:rPr>
          <w:rFonts w:hint="eastAsia" w:ascii="宋体" w:hAnsi="宋体" w:eastAsia="宋体" w:cs="宋体"/>
          <w:b/>
          <w:bCs/>
          <w:sz w:val="22"/>
          <w:szCs w:val="22"/>
          <w:highlight w:val="none"/>
          <w:lang w:val="en-US" w:eastAsia="zh-CN"/>
        </w:rPr>
        <w:t>平台自行下载</w:t>
      </w:r>
      <w:r>
        <w:rPr>
          <w:rFonts w:hint="eastAsia" w:ascii="宋体" w:hAnsi="宋体" w:eastAsia="宋体" w:cs="宋体"/>
          <w:b/>
          <w:bCs/>
          <w:sz w:val="22"/>
          <w:szCs w:val="22"/>
          <w:highlight w:val="none"/>
        </w:rPr>
        <w:t>采购文件，并于202</w:t>
      </w: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01</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12</w:t>
      </w:r>
      <w:r>
        <w:rPr>
          <w:rFonts w:hint="eastAsia" w:ascii="宋体" w:hAnsi="宋体" w:eastAsia="宋体" w:cs="宋体"/>
          <w:b/>
          <w:bCs/>
          <w:sz w:val="22"/>
          <w:szCs w:val="22"/>
          <w:highlight w:val="none"/>
        </w:rPr>
        <w:t xml:space="preserve"> 14:30:00前递交投标文件。 </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t>一、项目基本情况：</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rPr>
      </w:pPr>
      <w:r>
        <w:rPr>
          <w:rFonts w:hint="eastAsia" w:ascii="宋体" w:hAnsi="宋体" w:eastAsia="宋体" w:cs="宋体"/>
          <w:sz w:val="22"/>
          <w:szCs w:val="22"/>
          <w:highlight w:val="none"/>
        </w:rPr>
        <w:t>1、项目编号：</w:t>
      </w:r>
      <w:r>
        <w:rPr>
          <w:rFonts w:hint="eastAsia" w:ascii="宋体" w:hAnsi="宋体" w:eastAsia="宋体" w:cs="宋体"/>
          <w:sz w:val="22"/>
          <w:szCs w:val="22"/>
          <w:highlight w:val="none"/>
          <w:lang w:eastAsia="zh-CN"/>
        </w:rPr>
        <w:t>YYZB-2022-030CG</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2、项目名称：</w:t>
      </w:r>
      <w:r>
        <w:rPr>
          <w:rFonts w:hint="eastAsia" w:ascii="宋体" w:hAnsi="宋体" w:eastAsia="宋体" w:cs="宋体"/>
          <w:sz w:val="22"/>
          <w:szCs w:val="22"/>
          <w:highlight w:val="none"/>
          <w:lang w:eastAsia="zh-CN"/>
        </w:rPr>
        <w:t>扶风高中云教室项目</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3、预算金额：</w:t>
      </w:r>
      <w:r>
        <w:rPr>
          <w:rFonts w:hint="eastAsia" w:ascii="宋体" w:hAnsi="宋体" w:eastAsia="宋体" w:cs="宋体"/>
          <w:sz w:val="22"/>
          <w:szCs w:val="22"/>
          <w:highlight w:val="none"/>
          <w:lang w:val="en-US" w:eastAsia="zh-CN"/>
        </w:rPr>
        <w:t>1535700.00元</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4、最高限价：</w:t>
      </w:r>
      <w:r>
        <w:rPr>
          <w:rFonts w:hint="eastAsia" w:ascii="宋体" w:hAnsi="宋体" w:eastAsia="宋体" w:cs="宋体"/>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5、采购需求：</w:t>
      </w:r>
      <w:r>
        <w:rPr>
          <w:rFonts w:hint="eastAsia" w:ascii="宋体" w:hAnsi="宋体" w:eastAsia="宋体" w:cs="宋体"/>
          <w:sz w:val="22"/>
          <w:szCs w:val="22"/>
          <w:highlight w:val="none"/>
          <w:lang w:eastAsia="zh-CN"/>
        </w:rPr>
        <w:t>扶风高中云教室项目（详见竞争性谈判文件）</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6、合同履行期限：202</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01</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20</w:t>
      </w:r>
      <w:r>
        <w:rPr>
          <w:rFonts w:hint="eastAsia" w:ascii="宋体" w:hAnsi="宋体" w:eastAsia="宋体" w:cs="宋体"/>
          <w:sz w:val="22"/>
          <w:szCs w:val="22"/>
          <w:highlight w:val="none"/>
        </w:rPr>
        <w:t xml:space="preserve"> 00:00:00 至 202</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02</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20</w:t>
      </w:r>
      <w:r>
        <w:rPr>
          <w:rFonts w:hint="eastAsia" w:ascii="宋体" w:hAnsi="宋体" w:eastAsia="宋体" w:cs="宋体"/>
          <w:sz w:val="22"/>
          <w:szCs w:val="22"/>
          <w:highlight w:val="none"/>
        </w:rPr>
        <w:t xml:space="preserve"> 00:00:00（具体服务起止日期可随合同签订时间相应顺延）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7、本项目是否接受联合体投标：否</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二、 供应商的资格要求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落实政府采购政策需满足的资格要求：依据《中华人民共和国政府采购法》和《中华人民共和国政府采购实施条例》的有关规定，落实政府采购“优先购买节能环保产品、扶持小微企业、监狱企业、福利企业” 等相关政策。（1）.《政府采购促进中小企业发展管理办法》（财库﹝2020﹞46 号）；（2）.《财政部 司法部关于政府采购支持监狱企业发展有关问题的通知》（财库〔2014〕68号）；（3）.《国务院办公厅关于建立政府强制采购节能货物制度的通知》（国办发〔2007〕51号）；（4）.《节能货物政府采购实施意见》（财库[2004]185号）；（5）.《环境标志货物政府采购实施的意见》（财库[2006]90号）；（6）.《关于促进残疾人就业政府采购政策的通知》（财库〔2017〕141号）；（7）.《财政部发展改革委生态环境部市场监管总局关于调整优化节能产品、环境标志产品政府采购执行机制的通知》（财库〔2019〕9号）；（8）.如遇国家政策调整或者有最新文件按最新政策执行。</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（1）供应商具有独立承担民事责任能力的法人、其他组织或自然人，并出具合法有效的营业执照或事业单位法人证书等国家规定的相关证明，自然人参与的提供其身份证明；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（2）供应商应授权合法的人员参加投标全过程，其中法定代表人直接参加投标的，须出具法人身份证，并与营业执照上信息一致。法定代表人授权代表参加投标的，须出具法定代表人授权书及授权代表身份证；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（3）财务状况报告：提供2021年度经审计的财务报告（成立时间至提交响应文件截止时间不足一年的可提供成立后任意时段的资产负债表）或开标前六个月内其基本账户银行出具的资信证明（附开户许可证）；</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4）社会保障资金缴纳证明：提供投标截止时间前六个月内至少三个月已缴存的社会保障资金缴存单据或社保机构开具的社会保险参保缴费情况证明；依法不需要缴纳社会保障资金的投标人应提供相关文件证明；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（5）税收缴纳证明：提供投标截止时间前六个月内至少三个月已缴纳的纳税证明或完税证明，依法免税的投标人应提供相关证明材料；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（6）书面声明：参加本次政府采购活动前三年内在经营活动中没有重大违纪，以及未被列入失信被执行人、重大税收违法失信主体、政府采购严重违法失信行为记录名单的书面声明。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（7）提供具有履行合同所必需的产品或服务及专业技术能力承诺；</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（8）单位负责人为同一人或者存在直接控股、管理关系的不同供投标人，不得参加同一合同项下的政府采购活动（通过“国家企业信用信息公示平台”上查询的打印件，加盖单位公章）；</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（9）本项目专门面向中小企业采购，参与单位须提供中小企业声明函；</w:t>
      </w:r>
    </w:p>
    <w:p>
      <w:pPr>
        <w:keepNext w:val="0"/>
        <w:keepLines w:val="0"/>
        <w:pageBreakBefore w:val="0"/>
        <w:widowControl w:val="0"/>
        <w:kinsoku/>
        <w:wordWrap/>
        <w:overflowPunct/>
        <w:topLinePunct w:val="0"/>
        <w:autoSpaceDE/>
        <w:autoSpaceDN/>
        <w:bidi w:val="0"/>
        <w:adjustRightInd/>
        <w:snapToGrid/>
        <w:spacing w:line="432" w:lineRule="auto"/>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 xml:space="preserve">三、 </w:t>
      </w:r>
      <w:r>
        <w:rPr>
          <w:rFonts w:hint="eastAsia" w:ascii="宋体" w:hAnsi="宋体" w:eastAsia="宋体" w:cs="宋体"/>
          <w:b/>
          <w:bCs/>
          <w:sz w:val="22"/>
          <w:szCs w:val="22"/>
          <w:highlight w:val="none"/>
          <w:lang w:eastAsia="zh-CN"/>
        </w:rPr>
        <w:t>招标</w:t>
      </w:r>
      <w:r>
        <w:rPr>
          <w:rFonts w:hint="eastAsia" w:ascii="宋体" w:hAnsi="宋体" w:eastAsia="宋体" w:cs="宋体"/>
          <w:b/>
          <w:bCs/>
          <w:sz w:val="22"/>
          <w:szCs w:val="22"/>
          <w:highlight w:val="none"/>
        </w:rPr>
        <w:t xml:space="preserve">文件的获取方式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时间：</w:t>
      </w:r>
      <w:r>
        <w:rPr>
          <w:rFonts w:hint="eastAsia" w:ascii="宋体" w:hAnsi="宋体" w:eastAsia="宋体" w:cs="宋体"/>
          <w:sz w:val="22"/>
          <w:szCs w:val="22"/>
          <w:highlight w:val="none"/>
          <w:lang w:val="en-US" w:eastAsia="zh-CN"/>
        </w:rPr>
        <w:t>202</w:t>
      </w: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01</w:t>
      </w: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03</w:t>
      </w:r>
      <w:r>
        <w:rPr>
          <w:rFonts w:hint="eastAsia" w:ascii="宋体" w:hAnsi="宋体" w:eastAsia="宋体" w:cs="宋体"/>
          <w:sz w:val="22"/>
          <w:szCs w:val="22"/>
          <w:highlight w:val="none"/>
        </w:rPr>
        <w:t>起至202</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01-0</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17:00:00 止</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地点：</w:t>
      </w:r>
      <w:r>
        <w:rPr>
          <w:rFonts w:hint="eastAsia" w:ascii="宋体" w:hAnsi="宋体" w:eastAsia="宋体" w:cs="宋体"/>
          <w:sz w:val="22"/>
          <w:szCs w:val="22"/>
          <w:highlight w:val="none"/>
          <w:lang w:val="en-US" w:eastAsia="zh-CN"/>
        </w:rPr>
        <w:fldChar w:fldCharType="begin"/>
      </w:r>
      <w:r>
        <w:rPr>
          <w:rFonts w:hint="eastAsia" w:ascii="宋体" w:hAnsi="宋体" w:eastAsia="宋体" w:cs="宋体"/>
          <w:sz w:val="22"/>
          <w:szCs w:val="22"/>
          <w:highlight w:val="none"/>
          <w:lang w:val="en-US" w:eastAsia="zh-CN"/>
        </w:rPr>
        <w:instrText xml:space="preserve"> HYPERLINK "https://www.so.com/link?m=bWtsxqGC3zPGU65XrHxmJJE9gwJyBt/r5vOT3RNx4fUmc7iX2NXFMdvQxDNHVcuyeVtiOcJU9SrTSJnjMo9FHBzD2n6q3pHaEe8SjokEzLyrSQVTCMnr6p6M/kxi1F5qUN4tLvcrKuvSvBZ3v5okb/O8fGZeprQ247KBoPfpihK/qKWCFQ8qIIa7OZrNtnFKq75WD973RiPSWs5c+QQuAtinEEAiO83QFgpd5ZA==" </w:instrText>
      </w:r>
      <w:r>
        <w:rPr>
          <w:rFonts w:hint="eastAsia" w:ascii="宋体" w:hAnsi="宋体" w:eastAsia="宋体" w:cs="宋体"/>
          <w:sz w:val="22"/>
          <w:szCs w:val="22"/>
          <w:highlight w:val="none"/>
          <w:lang w:val="en-US" w:eastAsia="zh-CN"/>
        </w:rPr>
        <w:fldChar w:fldCharType="separate"/>
      </w:r>
      <w:r>
        <w:rPr>
          <w:rFonts w:hint="eastAsia" w:ascii="宋体" w:hAnsi="宋体" w:eastAsia="宋体" w:cs="宋体"/>
          <w:sz w:val="22"/>
          <w:szCs w:val="22"/>
          <w:highlight w:val="none"/>
        </w:rPr>
        <w:t>全国公共资源交易平台(陕西省·宝鸡市)</w:t>
      </w:r>
      <w:r>
        <w:rPr>
          <w:rFonts w:hint="eastAsia" w:ascii="宋体" w:hAnsi="宋体" w:eastAsia="宋体" w:cs="宋体"/>
          <w:sz w:val="22"/>
          <w:szCs w:val="22"/>
          <w:highlight w:val="none"/>
          <w:lang w:val="en-US" w:eastAsia="zh-CN"/>
        </w:rPr>
        <w:fldChar w:fldCharType="end"/>
      </w:r>
      <w:r>
        <w:rPr>
          <w:rFonts w:hint="eastAsia" w:ascii="宋体" w:hAnsi="宋体" w:eastAsia="宋体" w:cs="宋体"/>
          <w:sz w:val="22"/>
          <w:szCs w:val="22"/>
          <w:highlight w:val="none"/>
          <w:lang w:val="en-US" w:eastAsia="zh-CN"/>
        </w:rPr>
        <w:t>平台自行下载</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方式：</w:t>
      </w:r>
      <w:r>
        <w:rPr>
          <w:rFonts w:hint="eastAsia" w:ascii="宋体" w:hAnsi="宋体" w:eastAsia="宋体" w:cs="宋体"/>
          <w:sz w:val="22"/>
          <w:szCs w:val="22"/>
          <w:highlight w:val="none"/>
          <w:lang w:eastAsia="zh-CN"/>
        </w:rPr>
        <w:t>在线获取</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售价：</w:t>
      </w:r>
      <w:r>
        <w:rPr>
          <w:rFonts w:hint="eastAsia" w:ascii="宋体" w:hAnsi="宋体" w:cs="宋体"/>
          <w:sz w:val="22"/>
          <w:szCs w:val="22"/>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sz w:val="22"/>
          <w:szCs w:val="22"/>
          <w:highlight w:val="none"/>
        </w:rPr>
      </w:pPr>
      <w:r>
        <w:rPr>
          <w:rFonts w:hint="eastAsia" w:ascii="宋体" w:hAnsi="宋体" w:eastAsia="宋体" w:cs="宋体"/>
          <w:b/>
          <w:bCs/>
          <w:sz w:val="22"/>
          <w:szCs w:val="22"/>
          <w:highlight w:val="none"/>
        </w:rPr>
        <w:t>四、投标文件递交</w:t>
      </w:r>
      <w:r>
        <w:rPr>
          <w:rFonts w:hint="eastAsia" w:ascii="宋体" w:hAnsi="宋体" w:eastAsia="宋体" w:cs="宋体"/>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截止时间：202</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01</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 xml:space="preserve">12 </w:t>
      </w:r>
      <w:r>
        <w:rPr>
          <w:rFonts w:hint="eastAsia" w:ascii="宋体" w:hAnsi="宋体" w:eastAsia="宋体" w:cs="宋体"/>
          <w:sz w:val="22"/>
          <w:szCs w:val="22"/>
          <w:highlight w:val="none"/>
        </w:rPr>
        <w:t xml:space="preserve">14:30:00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地点：宝鸡市公共资源交易中心五楼</w:t>
      </w:r>
      <w:r>
        <w:rPr>
          <w:rFonts w:hint="eastAsia" w:ascii="宋体" w:hAnsi="宋体" w:eastAsia="宋体" w:cs="宋体"/>
          <w:sz w:val="22"/>
          <w:szCs w:val="22"/>
          <w:highlight w:val="none"/>
          <w:lang w:eastAsia="zh-CN"/>
        </w:rPr>
        <w:t>第</w:t>
      </w:r>
      <w:r>
        <w:rPr>
          <w:rFonts w:hint="eastAsia" w:ascii="宋体" w:hAnsi="宋体" w:eastAsia="宋体" w:cs="宋体"/>
          <w:sz w:val="22"/>
          <w:szCs w:val="22"/>
          <w:highlight w:val="none"/>
          <w:lang w:val="en-US" w:eastAsia="zh-CN"/>
        </w:rPr>
        <w:t xml:space="preserve">  开标室</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五、公告期限</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自本公告发布之日起</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个工作日。</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lang w:eastAsia="zh-CN"/>
        </w:rPr>
        <w:t>六、</w:t>
      </w:r>
      <w:r>
        <w:rPr>
          <w:rFonts w:hint="eastAsia" w:ascii="宋体" w:hAnsi="宋体" w:eastAsia="宋体" w:cs="宋体"/>
          <w:b/>
          <w:bCs/>
          <w:sz w:val="22"/>
          <w:szCs w:val="22"/>
          <w:highlight w:val="none"/>
        </w:rPr>
        <w:t>其他补充事宜</w:t>
      </w:r>
    </w:p>
    <w:p>
      <w:pPr>
        <w:keepNext w:val="0"/>
        <w:keepLines w:val="0"/>
        <w:pageBreakBefore w:val="0"/>
        <w:widowControl w:val="0"/>
        <w:kinsoku/>
        <w:wordWrap/>
        <w:overflowPunct/>
        <w:topLinePunct w:val="0"/>
        <w:autoSpaceDE/>
        <w:autoSpaceDN/>
        <w:bidi w:val="0"/>
        <w:adjustRightInd/>
        <w:snapToGrid/>
        <w:spacing w:line="432" w:lineRule="auto"/>
        <w:ind w:firstLine="221" w:firstLineChars="10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注：线上与线下需同时报名：</w:t>
      </w:r>
    </w:p>
    <w:p>
      <w:pPr>
        <w:keepNext w:val="0"/>
        <w:keepLines w:val="0"/>
        <w:pageBreakBefore w:val="0"/>
        <w:widowControl w:val="0"/>
        <w:kinsoku/>
        <w:wordWrap/>
        <w:overflowPunct/>
        <w:topLinePunct w:val="0"/>
        <w:autoSpaceDE/>
        <w:autoSpaceDN/>
        <w:bidi w:val="0"/>
        <w:adjustRightInd/>
        <w:snapToGrid/>
        <w:spacing w:line="432" w:lineRule="auto"/>
        <w:ind w:firstLine="442" w:firstLineChars="20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1、各供应商使用CA证书登录全国公共资源交易平台（陕西省宝鸡市）宝鸡市公共资源交易中心（http://bj.sxggzyjy.cn/）交易平台〖首页〉电子交易平台〉企业端〗后，在〖</w:t>
      </w:r>
      <w:r>
        <w:rPr>
          <w:rFonts w:hint="eastAsia" w:ascii="宋体" w:hAnsi="宋体" w:eastAsia="宋体" w:cs="宋体"/>
          <w:b/>
          <w:bCs/>
          <w:sz w:val="22"/>
          <w:szCs w:val="22"/>
          <w:highlight w:val="none"/>
          <w:lang w:eastAsia="zh-CN"/>
        </w:rPr>
        <w:t>竞争性谈判公告</w:t>
      </w:r>
      <w:r>
        <w:rPr>
          <w:rFonts w:hint="eastAsia" w:ascii="宋体" w:hAnsi="宋体" w:eastAsia="宋体" w:cs="宋体"/>
          <w:b/>
          <w:bCs/>
          <w:sz w:val="22"/>
          <w:szCs w:val="22"/>
          <w:highlight w:val="none"/>
        </w:rPr>
        <w:t>/出让公告〗模块中选择有意向的项目点击“我要投标”，并打印报名成功回执单，在规定发售时间段内</w:t>
      </w:r>
      <w:r>
        <w:rPr>
          <w:rFonts w:hint="eastAsia" w:ascii="宋体" w:hAnsi="宋体" w:eastAsia="宋体" w:cs="宋体"/>
          <w:b/>
          <w:bCs/>
          <w:sz w:val="22"/>
          <w:szCs w:val="22"/>
          <w:highlight w:val="none"/>
          <w:lang w:eastAsia="zh-CN"/>
        </w:rPr>
        <w:t>（202</w:t>
      </w:r>
      <w:r>
        <w:rPr>
          <w:rFonts w:hint="eastAsia" w:ascii="宋体" w:hAnsi="宋体" w:cs="宋体"/>
          <w:b/>
          <w:bCs/>
          <w:sz w:val="22"/>
          <w:szCs w:val="22"/>
          <w:highlight w:val="none"/>
          <w:lang w:val="en-US" w:eastAsia="zh-CN"/>
        </w:rPr>
        <w:t>3</w:t>
      </w:r>
      <w:r>
        <w:rPr>
          <w:rFonts w:hint="eastAsia" w:ascii="宋体" w:hAnsi="宋体" w:eastAsia="宋体" w:cs="宋体"/>
          <w:b/>
          <w:bCs/>
          <w:sz w:val="22"/>
          <w:szCs w:val="22"/>
          <w:highlight w:val="none"/>
          <w:lang w:eastAsia="zh-CN"/>
        </w:rPr>
        <w:t>年</w:t>
      </w:r>
      <w:r>
        <w:rPr>
          <w:rFonts w:hint="eastAsia" w:ascii="宋体" w:hAnsi="宋体" w:cs="宋体"/>
          <w:b/>
          <w:bCs/>
          <w:sz w:val="22"/>
          <w:szCs w:val="22"/>
          <w:highlight w:val="none"/>
          <w:lang w:val="en-US" w:eastAsia="zh-CN"/>
        </w:rPr>
        <w:t>01</w:t>
      </w:r>
      <w:r>
        <w:rPr>
          <w:rFonts w:hint="eastAsia" w:ascii="宋体" w:hAnsi="宋体" w:eastAsia="宋体" w:cs="宋体"/>
          <w:b/>
          <w:bCs/>
          <w:sz w:val="22"/>
          <w:szCs w:val="22"/>
          <w:highlight w:val="none"/>
          <w:lang w:eastAsia="zh-CN"/>
        </w:rPr>
        <w:t>月</w:t>
      </w:r>
      <w:r>
        <w:rPr>
          <w:rFonts w:hint="eastAsia" w:ascii="宋体" w:hAnsi="宋体" w:cs="宋体"/>
          <w:b/>
          <w:bCs/>
          <w:sz w:val="22"/>
          <w:szCs w:val="22"/>
          <w:highlight w:val="none"/>
          <w:lang w:val="en-US" w:eastAsia="zh-CN"/>
        </w:rPr>
        <w:t>03</w:t>
      </w:r>
      <w:r>
        <w:rPr>
          <w:rFonts w:hint="eastAsia" w:ascii="宋体" w:hAnsi="宋体" w:eastAsia="宋体" w:cs="宋体"/>
          <w:b/>
          <w:bCs/>
          <w:sz w:val="22"/>
          <w:szCs w:val="22"/>
          <w:highlight w:val="none"/>
          <w:lang w:eastAsia="zh-CN"/>
        </w:rPr>
        <w:t>日至202</w:t>
      </w: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lang w:eastAsia="zh-CN"/>
        </w:rPr>
        <w:t>年</w:t>
      </w:r>
      <w:r>
        <w:rPr>
          <w:rFonts w:hint="eastAsia" w:ascii="宋体" w:hAnsi="宋体" w:eastAsia="宋体" w:cs="宋体"/>
          <w:b/>
          <w:bCs/>
          <w:sz w:val="22"/>
          <w:szCs w:val="22"/>
          <w:highlight w:val="none"/>
          <w:lang w:val="en-US" w:eastAsia="zh-CN"/>
        </w:rPr>
        <w:t>01</w:t>
      </w:r>
      <w:r>
        <w:rPr>
          <w:rFonts w:hint="eastAsia" w:ascii="宋体" w:hAnsi="宋体" w:eastAsia="宋体" w:cs="宋体"/>
          <w:b/>
          <w:bCs/>
          <w:sz w:val="22"/>
          <w:szCs w:val="22"/>
          <w:highlight w:val="none"/>
          <w:lang w:eastAsia="zh-CN"/>
        </w:rPr>
        <w:t>月</w:t>
      </w:r>
      <w:r>
        <w:rPr>
          <w:rFonts w:hint="eastAsia" w:ascii="宋体" w:hAnsi="宋体" w:eastAsia="宋体" w:cs="宋体"/>
          <w:b/>
          <w:bCs/>
          <w:sz w:val="22"/>
          <w:szCs w:val="22"/>
          <w:highlight w:val="none"/>
          <w:lang w:val="en-US" w:eastAsia="zh-CN"/>
        </w:rPr>
        <w:t>0</w:t>
      </w:r>
      <w:r>
        <w:rPr>
          <w:rFonts w:hint="eastAsia" w:ascii="宋体" w:hAnsi="宋体" w:cs="宋体"/>
          <w:b/>
          <w:bCs/>
          <w:sz w:val="22"/>
          <w:szCs w:val="22"/>
          <w:highlight w:val="none"/>
          <w:lang w:val="en-US" w:eastAsia="zh-CN"/>
        </w:rPr>
        <w:t>5</w:t>
      </w:r>
      <w:r>
        <w:rPr>
          <w:rFonts w:hint="eastAsia" w:ascii="宋体" w:hAnsi="宋体" w:eastAsia="宋体" w:cs="宋体"/>
          <w:b/>
          <w:bCs/>
          <w:sz w:val="22"/>
          <w:szCs w:val="22"/>
          <w:highlight w:val="none"/>
          <w:lang w:eastAsia="zh-CN"/>
        </w:rPr>
        <w:t>日9:00-12:00，14:00-17:00，法定节假日除外），</w:t>
      </w:r>
      <w:r>
        <w:rPr>
          <w:rFonts w:hint="eastAsia" w:ascii="宋体" w:hAnsi="宋体" w:eastAsia="宋体" w:cs="宋体"/>
          <w:b/>
          <w:bCs/>
          <w:sz w:val="22"/>
          <w:szCs w:val="22"/>
          <w:highlight w:val="none"/>
        </w:rPr>
        <w:t>各供应商持网上报名回执单、企业介绍信、经办人有效身份证原件、法人授权委托书及特定资格条件中所要求的资料复印件一套（加盖单位公章）送至</w:t>
      </w:r>
      <w:r>
        <w:rPr>
          <w:rFonts w:hint="eastAsia" w:ascii="宋体" w:hAnsi="宋体" w:eastAsia="宋体" w:cs="宋体"/>
          <w:b/>
          <w:bCs/>
          <w:sz w:val="22"/>
          <w:szCs w:val="22"/>
          <w:highlight w:val="none"/>
          <w:lang w:eastAsia="zh-CN"/>
        </w:rPr>
        <w:t>誉盈国际项目管理有限公司</w:t>
      </w:r>
      <w:r>
        <w:rPr>
          <w:rFonts w:hint="eastAsia" w:ascii="宋体" w:hAnsi="宋体" w:eastAsia="宋体" w:cs="宋体"/>
          <w:b/>
          <w:bCs/>
          <w:sz w:val="22"/>
          <w:szCs w:val="22"/>
          <w:highlight w:val="none"/>
        </w:rPr>
        <w:t>（地址：</w:t>
      </w:r>
      <w:r>
        <w:rPr>
          <w:rFonts w:hint="eastAsia" w:ascii="宋体" w:hAnsi="宋体" w:eastAsia="宋体" w:cs="宋体"/>
          <w:b/>
          <w:bCs/>
          <w:sz w:val="22"/>
          <w:szCs w:val="22"/>
          <w:highlight w:val="none"/>
          <w:lang w:eastAsia="zh-CN"/>
        </w:rPr>
        <w:t>陕西省宝鸡市金台区行政大道16号鹏博财富中心2#楼B座100</w:t>
      </w:r>
      <w:r>
        <w:rPr>
          <w:rFonts w:hint="eastAsia" w:ascii="宋体" w:hAnsi="宋体" w:eastAsia="宋体" w:cs="宋体"/>
          <w:b/>
          <w:bCs/>
          <w:sz w:val="22"/>
          <w:szCs w:val="22"/>
          <w:highlight w:val="none"/>
          <w:lang w:val="en-US" w:eastAsia="zh-CN"/>
        </w:rPr>
        <w:t>5</w:t>
      </w:r>
      <w:r>
        <w:rPr>
          <w:rFonts w:hint="eastAsia" w:ascii="宋体" w:hAnsi="宋体" w:eastAsia="宋体" w:cs="宋体"/>
          <w:b/>
          <w:bCs/>
          <w:sz w:val="22"/>
          <w:szCs w:val="22"/>
          <w:highlight w:val="none"/>
          <w:lang w:eastAsia="zh-CN"/>
        </w:rPr>
        <w:t>室）进行线下报名</w:t>
      </w:r>
      <w:r>
        <w:rPr>
          <w:rFonts w:hint="eastAsia" w:ascii="宋体" w:hAnsi="宋体" w:eastAsia="宋体" w:cs="宋体"/>
          <w:b/>
          <w:bCs/>
          <w:sz w:val="22"/>
          <w:szCs w:val="22"/>
          <w:highlight w:val="none"/>
        </w:rPr>
        <w:t>，否则视为报名无效（谢绝邮寄）。</w:t>
      </w:r>
      <w:r>
        <w:rPr>
          <w:rFonts w:hint="eastAsia" w:ascii="宋体" w:hAnsi="宋体" w:eastAsia="宋体" w:cs="宋体"/>
          <w:b/>
          <w:bCs/>
          <w:sz w:val="22"/>
          <w:szCs w:val="22"/>
          <w:highlight w:val="none"/>
          <w:lang w:eastAsia="zh-CN"/>
        </w:rPr>
        <w:t>报名</w:t>
      </w:r>
      <w:r>
        <w:rPr>
          <w:rFonts w:hint="eastAsia" w:ascii="宋体" w:hAnsi="宋体" w:eastAsia="宋体" w:cs="宋体"/>
          <w:b/>
          <w:bCs/>
          <w:sz w:val="22"/>
          <w:szCs w:val="22"/>
          <w:highlight w:val="none"/>
        </w:rPr>
        <w:t>成功后，从〖我的项目〉项目流程〉交易文件下载〗中下载电子竞争性</w:t>
      </w:r>
      <w:r>
        <w:rPr>
          <w:rFonts w:hint="eastAsia" w:ascii="宋体" w:hAnsi="宋体" w:eastAsia="宋体" w:cs="宋体"/>
          <w:b/>
          <w:bCs/>
          <w:sz w:val="22"/>
          <w:szCs w:val="22"/>
          <w:highlight w:val="none"/>
          <w:lang w:eastAsia="zh-CN"/>
        </w:rPr>
        <w:t>谈判</w:t>
      </w:r>
      <w:r>
        <w:rPr>
          <w:rFonts w:hint="eastAsia" w:ascii="宋体" w:hAnsi="宋体" w:eastAsia="宋体" w:cs="宋体"/>
          <w:b/>
          <w:bCs/>
          <w:sz w:val="22"/>
          <w:szCs w:val="22"/>
          <w:highlight w:val="none"/>
        </w:rPr>
        <w:t>文件（*.SXSZF格式）。</w:t>
      </w:r>
    </w:p>
    <w:p>
      <w:pPr>
        <w:keepNext w:val="0"/>
        <w:keepLines w:val="0"/>
        <w:pageBreakBefore w:val="0"/>
        <w:widowControl w:val="0"/>
        <w:kinsoku/>
        <w:wordWrap/>
        <w:overflowPunct/>
        <w:topLinePunct w:val="0"/>
        <w:autoSpaceDE/>
        <w:autoSpaceDN/>
        <w:bidi w:val="0"/>
        <w:adjustRightInd/>
        <w:snapToGrid/>
        <w:spacing w:line="432" w:lineRule="auto"/>
        <w:ind w:firstLine="442" w:firstLineChars="20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2、供应商在网上填写单位信息（单位名称、营业执照相关信息）时应与</w:t>
      </w:r>
      <w:r>
        <w:rPr>
          <w:rFonts w:hint="eastAsia" w:ascii="宋体" w:hAnsi="宋体" w:eastAsia="宋体" w:cs="宋体"/>
          <w:b/>
          <w:bCs/>
          <w:sz w:val="22"/>
          <w:szCs w:val="22"/>
          <w:highlight w:val="none"/>
          <w:lang w:eastAsia="zh-CN"/>
        </w:rPr>
        <w:t>谈判</w:t>
      </w:r>
      <w:r>
        <w:rPr>
          <w:rFonts w:hint="eastAsia" w:ascii="宋体" w:hAnsi="宋体" w:eastAsia="宋体" w:cs="宋体"/>
          <w:b/>
          <w:bCs/>
          <w:sz w:val="22"/>
          <w:szCs w:val="22"/>
          <w:highlight w:val="none"/>
        </w:rPr>
        <w:t>文件要求及后期上传的电子竞争性</w:t>
      </w:r>
      <w:r>
        <w:rPr>
          <w:rFonts w:hint="eastAsia" w:ascii="宋体" w:hAnsi="宋体" w:eastAsia="宋体" w:cs="宋体"/>
          <w:b/>
          <w:bCs/>
          <w:sz w:val="22"/>
          <w:szCs w:val="22"/>
          <w:highlight w:val="none"/>
          <w:lang w:eastAsia="zh-CN"/>
        </w:rPr>
        <w:t>谈判</w:t>
      </w:r>
      <w:r>
        <w:rPr>
          <w:rFonts w:hint="eastAsia" w:ascii="宋体" w:hAnsi="宋体" w:eastAsia="宋体" w:cs="宋体"/>
          <w:b/>
          <w:bCs/>
          <w:sz w:val="22"/>
          <w:szCs w:val="22"/>
          <w:highlight w:val="none"/>
        </w:rPr>
        <w:t>响应文件中相关信息一致，否则造成资格审查不通过的后果自负；</w:t>
      </w:r>
    </w:p>
    <w:p>
      <w:pPr>
        <w:keepNext w:val="0"/>
        <w:keepLines w:val="0"/>
        <w:pageBreakBefore w:val="0"/>
        <w:widowControl w:val="0"/>
        <w:kinsoku/>
        <w:wordWrap/>
        <w:overflowPunct/>
        <w:topLinePunct w:val="0"/>
        <w:autoSpaceDE/>
        <w:autoSpaceDN/>
        <w:bidi w:val="0"/>
        <w:adjustRightInd/>
        <w:snapToGrid/>
        <w:spacing w:line="432" w:lineRule="auto"/>
        <w:ind w:firstLine="442" w:firstLineChars="20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3、参与本次项目的供应商请及时登录陕西省政府采购网（http://www.ccgp-shaanxi.gov.cn/），办理投标人入库申请并及时办理 CA 数字证书（陕西 CA 锁）；</w:t>
      </w:r>
    </w:p>
    <w:p>
      <w:pPr>
        <w:keepNext w:val="0"/>
        <w:keepLines w:val="0"/>
        <w:pageBreakBefore w:val="0"/>
        <w:widowControl w:val="0"/>
        <w:kinsoku/>
        <w:wordWrap/>
        <w:overflowPunct/>
        <w:topLinePunct w:val="0"/>
        <w:autoSpaceDE/>
        <w:autoSpaceDN/>
        <w:bidi w:val="0"/>
        <w:adjustRightInd/>
        <w:snapToGrid/>
        <w:spacing w:line="432" w:lineRule="auto"/>
        <w:ind w:firstLine="442" w:firstLineChars="20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4、本项目采用电子化投标的方式，相关操作流程详见全国公共资源交易平台（陕西省）网站[服务指南-下载专区]中的《陕西省公共资源交易中心政府采购项目投标指南》；开标前必需在全国公共资源交易平台（陕西省宝鸡市）网站上传电子文件，如未进行线上操作，导致无法参与投标的，责任自负，开标时携带CA锁用于解锁文件。</w:t>
      </w:r>
    </w:p>
    <w:p>
      <w:pPr>
        <w:keepNext w:val="0"/>
        <w:keepLines w:val="0"/>
        <w:pageBreakBefore w:val="0"/>
        <w:widowControl w:val="0"/>
        <w:kinsoku/>
        <w:wordWrap/>
        <w:overflowPunct/>
        <w:topLinePunct w:val="0"/>
        <w:autoSpaceDE/>
        <w:autoSpaceDN/>
        <w:bidi w:val="0"/>
        <w:adjustRightInd/>
        <w:snapToGrid/>
        <w:spacing w:line="432" w:lineRule="auto"/>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highlight w:val="none"/>
        </w:rPr>
        <w:t>5、请各</w:t>
      </w:r>
      <w:r>
        <w:rPr>
          <w:rFonts w:hint="eastAsia" w:ascii="宋体" w:hAnsi="宋体" w:eastAsia="宋体" w:cs="宋体"/>
          <w:b/>
          <w:bCs/>
          <w:sz w:val="22"/>
          <w:szCs w:val="22"/>
          <w:highlight w:val="none"/>
          <w:lang w:eastAsia="zh-CN"/>
        </w:rPr>
        <w:t>谈判</w:t>
      </w:r>
      <w:r>
        <w:rPr>
          <w:rFonts w:hint="eastAsia" w:ascii="宋体" w:hAnsi="宋体" w:eastAsia="宋体" w:cs="宋体"/>
          <w:b/>
          <w:bCs/>
          <w:sz w:val="22"/>
          <w:szCs w:val="22"/>
          <w:highlight w:val="none"/>
        </w:rPr>
        <w:t>供应商购买竞争性</w:t>
      </w:r>
      <w:r>
        <w:rPr>
          <w:rFonts w:hint="eastAsia" w:ascii="宋体" w:hAnsi="宋体" w:eastAsia="宋体" w:cs="宋体"/>
          <w:b/>
          <w:bCs/>
          <w:sz w:val="22"/>
          <w:szCs w:val="22"/>
          <w:highlight w:val="none"/>
          <w:lang w:eastAsia="zh-CN"/>
        </w:rPr>
        <w:t>谈判</w:t>
      </w:r>
      <w:r>
        <w:rPr>
          <w:rFonts w:hint="eastAsia" w:ascii="宋体" w:hAnsi="宋体" w:eastAsia="宋体" w:cs="宋体"/>
          <w:b/>
          <w:bCs/>
          <w:sz w:val="22"/>
          <w:szCs w:val="22"/>
          <w:highlight w:val="none"/>
        </w:rPr>
        <w:t>文件后，按照陕西省财政厅《关于政府采购供应商注册登记有关事项的通知》要求，通过陕西省政府采购网注册登记加入陕西省政府</w:t>
      </w:r>
      <w:r>
        <w:rPr>
          <w:rFonts w:hint="eastAsia" w:ascii="宋体" w:hAnsi="宋体" w:eastAsia="宋体" w:cs="宋体"/>
          <w:b/>
          <w:bCs/>
          <w:sz w:val="22"/>
          <w:szCs w:val="22"/>
        </w:rPr>
        <w:t>采购供应商库。</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 xml:space="preserve">七、对本次采购提出询问，请按以下方式联系。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1、采购人信息：</w:t>
      </w:r>
      <w:r>
        <w:rPr>
          <w:rFonts w:hint="eastAsia" w:ascii="宋体" w:hAnsi="宋体" w:eastAsia="宋体" w:cs="宋体"/>
          <w:sz w:val="22"/>
          <w:szCs w:val="22"/>
          <w:lang w:val="en-US" w:eastAsia="zh-CN"/>
        </w:rPr>
        <w:t>扶风县扶风高中</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地址：</w:t>
      </w:r>
      <w:r>
        <w:rPr>
          <w:rFonts w:hint="eastAsia" w:ascii="宋体" w:hAnsi="宋体" w:eastAsia="宋体" w:cs="宋体"/>
          <w:sz w:val="22"/>
          <w:szCs w:val="22"/>
          <w:lang w:eastAsia="zh-CN"/>
        </w:rPr>
        <w:t>宝鸡市扶风县八岔村西宝北线</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lang w:eastAsia="zh-CN"/>
        </w:rPr>
      </w:pPr>
      <w:r>
        <w:rPr>
          <w:rFonts w:hint="eastAsia" w:ascii="宋体" w:hAnsi="宋体" w:eastAsia="宋体" w:cs="宋体"/>
          <w:sz w:val="22"/>
          <w:szCs w:val="22"/>
        </w:rPr>
        <w:t>联系人：</w:t>
      </w:r>
      <w:r>
        <w:rPr>
          <w:rFonts w:hint="eastAsia" w:ascii="宋体" w:hAnsi="宋体" w:eastAsia="宋体" w:cs="宋体"/>
          <w:sz w:val="22"/>
          <w:szCs w:val="22"/>
          <w:lang w:eastAsia="zh-CN"/>
        </w:rPr>
        <w:t>王工</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电话：13571719395</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rPr>
      </w:pPr>
      <w:r>
        <w:rPr>
          <w:rFonts w:hint="eastAsia" w:ascii="宋体" w:hAnsi="宋体" w:eastAsia="宋体" w:cs="宋体"/>
          <w:sz w:val="22"/>
          <w:szCs w:val="22"/>
        </w:rPr>
        <w:t>2、项目联系方式</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rPr>
      </w:pPr>
      <w:r>
        <w:rPr>
          <w:rFonts w:hint="eastAsia" w:ascii="宋体" w:hAnsi="宋体" w:eastAsia="宋体" w:cs="宋体"/>
          <w:sz w:val="22"/>
          <w:szCs w:val="22"/>
        </w:rPr>
        <w:t>项目联系人：薛春悦</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rPr>
      </w:pPr>
      <w:r>
        <w:rPr>
          <w:rFonts w:hint="eastAsia" w:ascii="宋体" w:hAnsi="宋体" w:eastAsia="宋体" w:cs="宋体"/>
          <w:sz w:val="22"/>
          <w:szCs w:val="22"/>
        </w:rPr>
        <w:t>电 话：0917-</w:t>
      </w:r>
      <w:r>
        <w:rPr>
          <w:rFonts w:hint="eastAsia" w:ascii="宋体" w:hAnsi="宋体" w:eastAsia="宋体" w:cs="宋体"/>
          <w:sz w:val="22"/>
          <w:szCs w:val="22"/>
          <w:lang w:val="en-US" w:eastAsia="zh-CN"/>
        </w:rPr>
        <w:t>3338833</w:t>
      </w:r>
      <w:r>
        <w:rPr>
          <w:rFonts w:hint="eastAsia" w:ascii="宋体" w:hAnsi="宋体" w:eastAsia="宋体" w:cs="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rPr>
      </w:pPr>
      <w:r>
        <w:rPr>
          <w:rFonts w:hint="eastAsia" w:ascii="宋体" w:hAnsi="宋体" w:eastAsia="宋体" w:cs="宋体"/>
          <w:sz w:val="22"/>
          <w:szCs w:val="22"/>
        </w:rPr>
        <w:t>传 真：/</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rPr>
      </w:pPr>
      <w:r>
        <w:rPr>
          <w:rFonts w:hint="eastAsia" w:ascii="宋体" w:hAnsi="宋体" w:eastAsia="宋体" w:cs="宋体"/>
          <w:sz w:val="22"/>
          <w:szCs w:val="22"/>
        </w:rPr>
        <w:t>3、采购代理机构信息</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lang w:eastAsia="zh-CN"/>
        </w:rPr>
      </w:pPr>
      <w:r>
        <w:rPr>
          <w:rFonts w:hint="eastAsia" w:ascii="宋体" w:hAnsi="宋体" w:eastAsia="宋体" w:cs="宋体"/>
          <w:sz w:val="22"/>
          <w:szCs w:val="22"/>
        </w:rPr>
        <w:t>名称：</w:t>
      </w:r>
      <w:r>
        <w:rPr>
          <w:rFonts w:hint="eastAsia" w:ascii="宋体" w:hAnsi="宋体" w:eastAsia="宋体" w:cs="宋体"/>
          <w:sz w:val="22"/>
          <w:szCs w:val="22"/>
          <w:lang w:eastAsia="zh-CN"/>
        </w:rPr>
        <w:t>誉盈国际项目管理有限公司</w:t>
      </w:r>
    </w:p>
    <w:p>
      <w:pPr>
        <w:keepNext w:val="0"/>
        <w:keepLines w:val="0"/>
        <w:pageBreakBefore w:val="0"/>
        <w:widowControl w:val="0"/>
        <w:kinsoku/>
        <w:wordWrap/>
        <w:overflowPunct/>
        <w:topLinePunct w:val="0"/>
        <w:autoSpaceDE/>
        <w:autoSpaceDN/>
        <w:bidi w:val="0"/>
        <w:adjustRightInd/>
        <w:snapToGrid/>
        <w:spacing w:line="432" w:lineRule="auto"/>
        <w:ind w:firstLine="220" w:firstLineChars="100"/>
        <w:textAlignment w:val="auto"/>
        <w:rPr>
          <w:rFonts w:hint="eastAsia" w:ascii="宋体" w:hAnsi="宋体" w:eastAsia="宋体" w:cs="宋体"/>
          <w:sz w:val="22"/>
          <w:szCs w:val="22"/>
        </w:rPr>
      </w:pPr>
      <w:r>
        <w:rPr>
          <w:rFonts w:hint="eastAsia" w:ascii="宋体" w:hAnsi="宋体" w:eastAsia="宋体" w:cs="宋体"/>
          <w:sz w:val="22"/>
          <w:szCs w:val="22"/>
        </w:rPr>
        <w:t>联系地址：陕西省宝鸡市金台区行政大道16号鹏博财富中心2#楼B座100</w:t>
      </w:r>
      <w:r>
        <w:rPr>
          <w:rFonts w:hint="eastAsia" w:ascii="宋体" w:hAnsi="宋体" w:eastAsia="宋体" w:cs="宋体"/>
          <w:sz w:val="22"/>
          <w:szCs w:val="22"/>
          <w:lang w:val="en-US" w:eastAsia="zh-CN"/>
        </w:rPr>
        <w:t>5</w:t>
      </w:r>
      <w:r>
        <w:rPr>
          <w:rFonts w:hint="eastAsia" w:ascii="宋体" w:hAnsi="宋体" w:eastAsia="宋体" w:cs="宋体"/>
          <w:sz w:val="22"/>
          <w:szCs w:val="22"/>
        </w:rPr>
        <w:t>室</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432" w:lineRule="auto"/>
        <w:jc w:val="righ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誉盈国际项目管理有限公司</w:t>
      </w:r>
    </w:p>
    <w:p>
      <w:pPr>
        <w:keepNext w:val="0"/>
        <w:keepLines w:val="0"/>
        <w:pageBreakBefore w:val="0"/>
        <w:widowControl w:val="0"/>
        <w:kinsoku/>
        <w:wordWrap/>
        <w:overflowPunct/>
        <w:topLinePunct w:val="0"/>
        <w:autoSpaceDE/>
        <w:autoSpaceDN/>
        <w:bidi w:val="0"/>
        <w:adjustRightInd/>
        <w:snapToGrid/>
        <w:spacing w:line="432" w:lineRule="auto"/>
        <w:ind w:firstLine="6160" w:firstLineChars="2800"/>
        <w:textAlignment w:val="auto"/>
      </w:pPr>
      <w:r>
        <w:rPr>
          <w:rFonts w:hint="eastAsia" w:ascii="宋体" w:hAnsi="宋体" w:eastAsia="宋体" w:cs="宋体"/>
          <w:sz w:val="22"/>
          <w:szCs w:val="22"/>
          <w:lang w:val="en-US" w:eastAsia="zh-CN"/>
        </w:rPr>
        <w:t>2022年</w:t>
      </w:r>
      <w:r>
        <w:rPr>
          <w:rFonts w:hint="eastAsia" w:ascii="宋体" w:hAnsi="宋体" w:cs="宋体"/>
          <w:sz w:val="22"/>
          <w:szCs w:val="22"/>
          <w:lang w:val="en-US" w:eastAsia="zh-CN"/>
        </w:rPr>
        <w:t>12</w:t>
      </w:r>
      <w:r>
        <w:rPr>
          <w:rFonts w:hint="eastAsia" w:ascii="宋体" w:hAnsi="宋体" w:eastAsia="宋体" w:cs="宋体"/>
          <w:sz w:val="22"/>
          <w:szCs w:val="22"/>
          <w:lang w:val="en-US" w:eastAsia="zh-CN"/>
        </w:rPr>
        <w:t>月</w:t>
      </w:r>
      <w:r>
        <w:rPr>
          <w:rFonts w:hint="eastAsia" w:ascii="宋体" w:hAnsi="宋体" w:cs="宋体"/>
          <w:sz w:val="22"/>
          <w:szCs w:val="22"/>
          <w:lang w:val="en-US" w:eastAsia="zh-CN"/>
        </w:rPr>
        <w:t>30</w:t>
      </w:r>
      <w:r>
        <w:rPr>
          <w:rFonts w:hint="eastAsia" w:ascii="宋体" w:hAnsi="宋体" w:eastAsia="宋体" w:cs="宋体"/>
          <w:sz w:val="22"/>
          <w:szCs w:val="22"/>
          <w:lang w:val="en-US" w:eastAsia="zh-CN"/>
        </w:rPr>
        <w:t>日</w:t>
      </w:r>
      <w:bookmarkEnd w:id="0"/>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ODBjMDJhZDQwNzU5MTQ4MjU4ZGE2YWEyNWI0NmIifQ=="/>
  </w:docVars>
  <w:rsids>
    <w:rsidRoot w:val="00000000"/>
    <w:rsid w:val="050D1043"/>
    <w:rsid w:val="09F1124F"/>
    <w:rsid w:val="0A527505"/>
    <w:rsid w:val="136938F2"/>
    <w:rsid w:val="206C021E"/>
    <w:rsid w:val="2A2953D2"/>
    <w:rsid w:val="2EF266DA"/>
    <w:rsid w:val="337C47C4"/>
    <w:rsid w:val="38476234"/>
    <w:rsid w:val="3DF53313"/>
    <w:rsid w:val="3F3F0D2F"/>
    <w:rsid w:val="422B010C"/>
    <w:rsid w:val="43364640"/>
    <w:rsid w:val="47DA4AFE"/>
    <w:rsid w:val="4A484FA8"/>
    <w:rsid w:val="4B885AFD"/>
    <w:rsid w:val="4DD40958"/>
    <w:rsid w:val="55F45FE4"/>
    <w:rsid w:val="55FF11E4"/>
    <w:rsid w:val="5E3E0745"/>
    <w:rsid w:val="760B6D06"/>
    <w:rsid w:val="77DF516B"/>
    <w:rsid w:val="7A287E87"/>
    <w:rsid w:val="7A78650F"/>
    <w:rsid w:val="7B9559F0"/>
    <w:rsid w:val="7F710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customStyle="1" w:styleId="6">
    <w:name w:val="title1"/>
    <w:basedOn w:val="1"/>
    <w:qFormat/>
    <w:uiPriority w:val="0"/>
    <w:pPr>
      <w:widowControl/>
      <w:spacing w:line="24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2287</Words>
  <Characters>2563</Characters>
  <Lines>0</Lines>
  <Paragraphs>0</Paragraphs>
  <TotalTime>48</TotalTime>
  <ScaleCrop>false</ScaleCrop>
  <LinksUpToDate>false</LinksUpToDate>
  <CharactersWithSpaces>2596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2022-11-25T08:40:00Z</dcterms:created>
  <dc:creator>Administrator</dc:creator>
  <cp:lastModifiedBy>Errant</cp:lastModifiedBy>
  <dcterms:modified xsi:type="dcterms:W3CDTF">2022-12-30T02:51:44Z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F1ABCBEAEF9246248974885F88663670</vt:lpwstr>
  </property>
</Properties>
</file>