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采购需求</w:t>
      </w: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拟采购</w:t>
      </w:r>
      <w:r>
        <w:rPr>
          <w:rFonts w:hint="eastAsia"/>
          <w:sz w:val="36"/>
          <w:szCs w:val="44"/>
          <w:lang w:val="en-US" w:eastAsia="zh-CN"/>
        </w:rPr>
        <w:t>16T消防水罐车一辆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Y2UyNDExYzk5ZjUxMjg3OGM1M2JjZjM2ZmRmMmIifQ=="/>
  </w:docVars>
  <w:rsids>
    <w:rsidRoot w:val="00000000"/>
    <w:rsid w:val="1416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2022-11-15T08:47:05Z</dcterms:created>
  <dc:creator>Administrator</dc:creator>
  <cp:lastModifiedBy>か墨雨无痕か</cp:lastModifiedBy>
  <dcterms:modified xsi:type="dcterms:W3CDTF">2022-11-15T08:49:03Z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8301E00C761D4E5E8B1DCE32B1EC55FD</vt:lpwstr>
  </property>
</Properties>
</file>