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1631"/>
          <w:tab w:val="center" w:pos="4599"/>
        </w:tabs>
        <w:spacing w:after="240"/>
        <w:ind w:leftChars="200"/>
        <w:jc w:val="center"/>
        <w:rPr>
          <w:rFonts w:hint="eastAsia" w:ascii="宋体" w:hAnsi="宋体" w:cs="仿宋"/>
          <w:color w:val="auto"/>
          <w:sz w:val="44"/>
          <w:szCs w:val="22"/>
          <w:highlight w:val="none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凤县职业教育中心烹饪设备采购清单（热菜操作区）</w:t>
      </w:r>
    </w:p>
    <w:tbl>
      <w:tblPr>
        <w:tblStyle w:val="4"/>
        <w:tblW w:w="9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52"/>
        <w:gridCol w:w="5427"/>
        <w:gridCol w:w="1317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燃气双炒灶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1.2mm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，侧板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2000*1000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·衬板采用优质黑铁板，板材厚度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，主框架采用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优质角钢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·炉通脚选用支撑炉身的钢柱及可调节子弹脚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·风机为铜芯风机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·炉头节能高深炉头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·灶具配备熄火保护装置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翻砂灶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1.2mm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，侧板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900*800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·衬板采用优质黑铁板，板材厚度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，主框架采用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优质角钢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双耳炒锅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·星级酒店爆炒专用铁锅，免开锅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清洗池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，水斗厚度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1800*600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·水池腿采用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不锈钢圆腿，厚度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，配备可调节子弹脚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配备杂物过滤和清除装置的不锈钢沥水器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拉门操作台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，底板厚度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1800*800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·工作台台脚采用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38mm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圆管配可调节子弹脚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·面板下衬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13mm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三防板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四门冷柜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不锈钢无指纹板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1200*700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·箱体聚氨酯整体发泡，自动回位门铰链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·高效节能压缩机，制冷管采用优质无缝铜管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置物架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1200*500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·货架腿采用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圆管，厚度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，配备可调节子弹脚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设备储存柜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1200*700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（刀具）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·货架腿采用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圆管，厚度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，配备可调节子弹脚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设备储存柜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1000*700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·货架腿采用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圆管，厚度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，配备可调节子弹脚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移动调料车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·面板为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不锈钢磨砂板，厚度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1.0mm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500*1000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·调料车腿采用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38mm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方管，配万向轮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广式炒勺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·酒店专用广式炒勺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上水软管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·金属上水软管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下水软管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钢丝软管，耐高温，耐低温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室内整体清洁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·地面墙面清洁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·地面墙面修补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上水龙头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·单温高弯摇摆水龙头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·全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材质，经久耐用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设备安装调试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·设备放置与清洁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·设备上下水连接，电路安装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·燃气设备安装调试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厨师服，帽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·纯棉材质，纯白色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灭火器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1·4KG容量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灭火毯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1·1.5米*1.5米 玻璃纤维材质，重复使用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菜刀</w:t>
            </w: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·十八子作优质不锈钢菜刀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·片刀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"/>
          <w:color w:val="auto"/>
          <w:sz w:val="36"/>
          <w:highlight w:val="none"/>
        </w:rPr>
      </w:pPr>
    </w:p>
    <w:p>
      <w:pPr>
        <w:pStyle w:val="3"/>
        <w:numPr>
          <w:ilvl w:val="0"/>
          <w:numId w:val="0"/>
        </w:numPr>
        <w:tabs>
          <w:tab w:val="left" w:pos="1631"/>
          <w:tab w:val="center" w:pos="4599"/>
        </w:tabs>
        <w:spacing w:after="240"/>
        <w:ind w:leftChars="200"/>
        <w:jc w:val="center"/>
        <w:rPr>
          <w:rFonts w:hint="eastAsia" w:ascii="Arial" w:hAnsi="Arial" w:eastAsia="宋体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Arial" w:hAnsi="Arial" w:eastAsia="宋体" w:cs="Times New Roman"/>
          <w:b/>
          <w:bCs/>
          <w:color w:val="auto"/>
          <w:sz w:val="28"/>
          <w:szCs w:val="36"/>
          <w:lang w:val="en-US" w:eastAsia="zh-CN"/>
        </w:rPr>
        <w:t>凤县职业教育中心烹饪设备采购清单（凉菜操作区）</w:t>
      </w:r>
    </w:p>
    <w:tbl>
      <w:tblPr>
        <w:tblStyle w:val="4"/>
        <w:tblW w:w="9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31"/>
        <w:gridCol w:w="4957"/>
        <w:gridCol w:w="1426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教具储存柜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1·面板为201不锈钢磨砂板，厚度1.0mm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2·货架腿采用45mm圆管，厚度1.0mm，配备可调节子弹脚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四门冷柜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1·面板为201不锈钢无指纹板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1200*700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2·箱体聚氨酯整体发泡，自动回位门铰链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3·高效节能压缩机，制冷管采用优质无缝铜管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清洗池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1·面板采用201不锈钢磨砂板，厚度1.0mm，水斗厚度1.0mm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2·水池腿采用201不锈钢圆腿，厚度1.0mm，配备可调节子弹脚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3.配备杂物过滤和清除装置的不锈钢沥水器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简易操作台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1·面板为201磨砂板，厚度1.0mm，底板厚度1.0mm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2·工作台台脚采用38mm圆管配可调节子弹脚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3·面板下衬13mm三防板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简易操作台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1·面板为201磨砂板，厚度1.0mm，底板厚度1.0mm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2·工作台台脚采用38mm圆管配可调节子弹脚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3·面板下衬13mm三防板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简易操作台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1·面板为201磨砂板，厚度1.0mm，底板厚度1.0mm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2·工作台台脚采用38mm圆管配可调节子弹脚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3·面板下衬13mm三防板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教台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1·面板为201磨砂板，厚度1.0mm，底板厚度1.0mm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1800*800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2·工作台台脚采用38mm圆管配可调节子弹脚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3·面板下衬13mm三防板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台式平板电磁炉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·商用款皮实耐用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5000W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·磁控开关操作简单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·配炒锅一个，汤锅一个，蒸锅一个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置物架</w:t>
            </w:r>
          </w:p>
        </w:tc>
        <w:tc>
          <w:tcPr>
            <w:tcW w:w="4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1·面板为201不锈钢磨砂板，厚度1.0mm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1500*500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（刀具）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2·货架腿采用45mm圆管，厚度1.0mm，配备可调节子弹脚</w:t>
            </w:r>
          </w:p>
        </w:tc>
        <w:tc>
          <w:tcPr>
            <w:tcW w:w="1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置物架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1·面板为201不锈钢磨砂板，厚度1.0mm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2·货架腿采用45mm圆管，厚度1.0mm，配备可调节子弹脚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砧板储存柜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1·面板为201不锈钢磨砂板，厚度1.2mm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2·货架腿采用45mm圆管，厚度1.0mm，配备可调节子弹脚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刀具储存柜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1·面板为201不锈钢磨砂板，厚度1.0mm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1200*500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2·货架腿采用45mm圆管，厚度1.0mm，配备可调节子弹脚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3·门子带锁设计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1·墙面清洁并整平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2·墙面房顶滚刷涂料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上水管道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1·金属上水软管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下水管道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1·38钢丝软管，耐高温，耐低温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2·50PVC管道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3·室外预埋管道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室外渗漏坑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1·室外土地内挖坑预埋渗漏桶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2·地面整平并做防护处理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上水龙头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1·单温高弯摇摆水龙头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2·全304材质，经久耐用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菜刀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1·十八子作优质不锈钢菜刀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2·片刀1号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实木砧板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1·星级酒店专用实木菜墩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40公分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公斤容量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米玻璃纤维材质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重复使用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电路专线</w:t>
            </w: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平方电缆入户并安装开关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2·安装明装插座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1·蓝色塑料垃圾桶，配合垃圾袋使用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mI4Zjc4YWRiOTU4YjlhMTE2ODc1ZDFlMTMzNWEifQ=="/>
  </w:docVars>
  <w:rsids>
    <w:rsidRoot w:val="45B03A6D"/>
    <w:rsid w:val="45B0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120" w:after="40"/>
      <w:jc w:val="left"/>
      <w:outlineLvl w:val="2"/>
    </w:pPr>
    <w:rPr>
      <w:rFonts w:ascii="Times New Roman" w:hAnsi="Times New Roman" w:eastAsia="宋体"/>
      <w:b/>
      <w:kern w:val="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</w:rPr>
  </w:style>
  <w:style w:type="character" w:customStyle="1" w:styleId="6">
    <w:name w:val="font81"/>
    <w:basedOn w:val="5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7">
    <w:name w:val="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2022-10-14T01:44:00Z</dcterms:created>
  <dc:creator>Administrator</dc:creator>
  <cp:lastModifiedBy>Administrator</cp:lastModifiedBy>
  <dcterms:modified xsi:type="dcterms:W3CDTF">2022-10-14T01:44:29Z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51E0EAFB9D784516B5677E0420A3F431</vt:lpwstr>
  </property>
</Properties>
</file>