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凤县妇幼保健计划生育服务中心康复设备采购项目招标公告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康复设备采购项目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陕西省宝鸡市高新开发区马营镇蟠龙路（高新五路）北段28号1幢604室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2022年12月21日 09时00分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项目编号：DQC-2022-47CG</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项目名称：康复设备采购项目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预算金额：2,165,000.00元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合同包1(康复设备采购项目):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合同包预算金额：2,165,000.00元</w:t>
      </w:r>
    </w:p>
    <w:tbl>
      <w:tblPr>
        <w:tblW w:w="1584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61"/>
        <w:gridCol w:w="3788"/>
        <w:gridCol w:w="3749"/>
        <w:gridCol w:w="1345"/>
        <w:gridCol w:w="2566"/>
        <w:gridCol w:w="1744"/>
        <w:gridCol w:w="15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物理治疗、康复及体育治疗仪器设备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康复设备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2,165,000.00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合同包1(康复设备采购项目)落实政府采购政策需满足的资格要求如下: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进一步加大政府采购支持中小企业力度的通知》落实措施的通知--宝市财办采（2022）9号2、财政部司法部关于政府采购支持监狱企业发展有关问题的通知--财库[2014]68号 3、《财政部发展改革委生态环境部市场监管总局关于调整优化节能产品环境标志产品政府采购执行机制的通知》（财库〔2019〕9号） 4、《节能产品政府采购实施意见》--（财库[2004]185号） 5、《关于促进残疾人就业政府采购政策的通知》（财库[2017]141号） 6、《关于运用政府采购政策支持乡村产业振兴的通知》财库〔2021〕19号 7、《陕西省中小企业政府采购信用融资办法》（陕财办采〔2018〕23号） 8、其他需要落实的政府采购政策。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合同包1(康复设备采购项目)特定资格要求如下: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1、具有独立承担民事责任能力的法人或其他组织，提供有效的营业执照、税务登记证、组织机构代码证（或提供统一社会信用代码的营业执照）；</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2、法定代表人授权委托书（附法定代表人身份证复印件）及被授权人身份证（法定代表人直接参加投标只须提供法定代表人身份证原件）；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务状况报告：提供具有财务审计资质单位出具的（2019~2021）年度财务报告（成立时间至投标截止时间不足一年的可提供成立后任意时段的资产负债表），或者投标截止时间六个月内基本开户银行出具的资信证明，或者政府采购信用担保机构出具的投标担保函；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税收缴纳证明：提供投标文件递交截止时间前六个月内已缴纳的至少三个月的有效缴税凭证（成立时间至投标截止时间不足三个月的，至少提供一个月的有效纳税凭证；（依法免税的申请人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5、社会保障资金缴纳证明：提供投标文件递交截止时间前一年内已缴存的至少六个月的有效缴存单据或社保机构开具的社会保险参保缴费情况证明；（依法不需要缴纳社会保障资金的申请人应提供相关证明）；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6、具有完成本项目所必需的设备和专业技术能力承诺书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8、投标人必须提供参加政府采购活动前3年内在经营活动中没有重大违法记录的书面声明；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9、单位负责人为同一人或者存在直接控股、管理关系的不同投标人，不得参加同一合同项下的政府采购活动；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10、本项目专门面向中小企业；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2022年11月24日 至 2022年11月30日 ，每天上午 08:30:00 至 11:30:00 ，下午 14:30:00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陕西省宝鸡市高新开发区马营镇蟠龙路（高新五路）北段28号1幢604室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2022年12月21日 09时00分00秒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宝鸡市公共资源交易平台电子递交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宝鸡市公共资源交易中心五楼11开标室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40"/>
        <w:jc w:val="left"/>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请投标人按照陕西省财政厅关于政府采购供应商注册登记有关事项的通知中的要求，通过陕西省政府采购网（http://www.ccgp-shaanxi.gov.cn/）注册登记加入陕西省政府采购供应商库并及时办理CA数字证书（陕西CA锁）。</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2、本项目有意向投标供应商须登录全国公共资源交易平台（陕西省宝鸡市）宝鸡市公共资源交易中心（http://bj.sxggzyjy.cn/），交易平台〖首页〉电子交易平台〉企业端〗后，在〖招标公告/出让公告〗模块中选择有意向的项目点击“我要投标”，进入界面后完善相关信息并打印回执单。在招标文件发售期2022年11月24日至2022年11月30日，每日上午08:30:00至11:30:00，下午14:30:00至17:00:00（北京时间，法定节假日除外）持网上回执单、单位介绍信原件，经办人身份证原件及加盖投标人公章的身份证复印件到陕西鼎其昌项目管理有限公司（陕西省宝鸡市高新开发区马营镇蟠龙路（高新五路）北段28号1幢604室）确认报名信息，报名成功后即可从〖我的项目〉项目流程〉交易文件下载〗中下载电子招标文件（*.SXSZF 格式）。</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3、未完成网上投标或未经采购代理公司交费确认或未在规定时间内（2022年11月30日17:00前）在平台上下载电子招标文件的，导致无法完成后续流程的责任自负；</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4、投标人在网上填写的单位信息（单位名称、营业执照相关信息）应与招标文件要求及后期上传的电子投标文件中相关信息一致，否则造成资格审查不通过的后果投标人自负。</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5、本项目采用不见面开标方式，各投标人可登录全国公共资源交易平台（陕西省·宝鸡市）宝鸡市公共资源交易中心（http://bj.sxggzyjy.cn/）下载《政府采购电子标书制作工具》、《政府采购投标单位操作手册》和《宝鸡市不见面大厅投标人操作手册》,按照流程制作电子标书并在投标截止时间前上传电子投标文件。为了保证远程不见面开标顺利进行，投标人需使用配备相关设备的电脑提前一小时登录网络开标大厅。因投标人自身设施故障或自身原因导致无法完成投标的，由投标人自行承担后果。</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6、如有技术性问题，请先翻阅操作手册或致电软件开发商，技术支持热线：4009280095、4009980000；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凤县妇幼保健计划生育服务中心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凤县双石铺镇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4801270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陕西鼎其昌项目管理有限公司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陕西省宝鸡市高新开发区马营镇蟠龙路（高新五路）北段28号1幢604室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0917-3156678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高媛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0917-3156678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陕西鼎其昌项目管理有限公司</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NTQ0ZjFjY2M2NzkyZDNjMDBlNGU0ZGU3NDJiOWUifQ=="/>
  </w:docVars>
  <w:rsids>
    <w:rsidRoot w:val="3AB43E95"/>
    <w:rsid w:val="3AB43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2022-11-23T08:09:00Z</dcterms:created>
  <dc:creator>无敌囧宝</dc:creator>
  <cp:lastModifiedBy>无敌囧宝</cp:lastModifiedBy>
  <dcterms:modified xsi:type="dcterms:W3CDTF">2022-11-23T08:09:45Z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4F697A3396D24544B36EB3A0E6421DD4</vt:lpwstr>
  </property>
</Properties>
</file>