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color="auto" w:fill="FFFFFF"/>
        <w:kinsoku/>
        <w:overflowPunct/>
        <w:topLinePunct w:val="0"/>
        <w:autoSpaceDE/>
        <w:autoSpaceDN/>
        <w:bidi w:val="0"/>
        <w:adjustRightInd/>
        <w:snapToGrid/>
        <w:spacing w:after="300" w:line="380" w:lineRule="exact"/>
        <w:textAlignment w:val="baseline"/>
        <w:rPr>
          <w:rFonts w:hint="eastAsia" w:ascii="宋体" w:hAnsi="宋体" w:eastAsia="宋体" w:cs="宋体"/>
          <w:b/>
          <w:bCs/>
          <w:color w:val="333333"/>
          <w:sz w:val="36"/>
          <w:szCs w:val="36"/>
          <w:shd w:val="clear" w:color="auto" w:fill="FFFFFF"/>
        </w:rPr>
      </w:pPr>
      <w:r>
        <w:rPr>
          <w:rFonts w:hint="eastAsia" w:ascii="宋体" w:hAnsi="宋体" w:eastAsia="宋体" w:cs="宋体"/>
          <w:b/>
          <w:bCs/>
          <w:color w:val="333333"/>
          <w:sz w:val="36"/>
          <w:szCs w:val="36"/>
          <w:shd w:val="clear" w:color="auto" w:fill="FFFFFF"/>
        </w:rPr>
        <w:t>马庄天阁幼儿园户外玩具采购项目</w:t>
      </w:r>
    </w:p>
    <w:p>
      <w:pPr>
        <w:pStyle w:val="6"/>
        <w:keepNext w:val="0"/>
        <w:keepLines w:val="0"/>
        <w:pageBreakBefore w:val="0"/>
        <w:widowControl/>
        <w:shd w:val="clear" w:color="auto" w:fill="FFFFFF"/>
        <w:kinsoku/>
        <w:overflowPunct/>
        <w:topLinePunct w:val="0"/>
        <w:autoSpaceDE/>
        <w:autoSpaceDN/>
        <w:bidi w:val="0"/>
        <w:adjustRightInd/>
        <w:snapToGrid/>
        <w:spacing w:after="300" w:line="380" w:lineRule="exact"/>
        <w:textAlignment w:val="baseline"/>
        <w:rPr>
          <w:rFonts w:hint="eastAsia" w:ascii="宋体" w:hAnsi="宋体" w:eastAsia="宋体" w:cs="宋体"/>
          <w:b/>
          <w:bCs/>
          <w:color w:val="333333"/>
          <w:sz w:val="36"/>
          <w:szCs w:val="36"/>
        </w:rPr>
      </w:pPr>
      <w:r>
        <w:rPr>
          <w:rFonts w:hint="eastAsia" w:ascii="宋体" w:hAnsi="宋体" w:eastAsia="宋体" w:cs="宋体"/>
          <w:b/>
          <w:bCs/>
          <w:color w:val="333333"/>
          <w:sz w:val="36"/>
          <w:szCs w:val="36"/>
          <w:shd w:val="clear" w:color="auto" w:fill="FFFFFF"/>
        </w:rPr>
        <w:t>招标公告</w:t>
      </w:r>
    </w:p>
    <w:p>
      <w:pPr>
        <w:pStyle w:val="8"/>
        <w:keepNext w:val="0"/>
        <w:keepLines w:val="0"/>
        <w:pageBreakBefore w:val="0"/>
        <w:widowControl/>
        <w:kinsoku/>
        <w:wordWrap w:val="0"/>
        <w:overflowPunct/>
        <w:topLinePunct w:val="0"/>
        <w:autoSpaceDE/>
        <w:autoSpaceDN/>
        <w:bidi w:val="0"/>
        <w:adjustRightInd/>
        <w:snapToGrid/>
        <w:spacing w:before="452" w:beforeAutospacing="0" w:after="452" w:afterAutospacing="0" w:line="380" w:lineRule="exact"/>
        <w:textAlignment w:val="baseline"/>
        <w:rPr>
          <w:rFonts w:hint="eastAsia" w:ascii="宋体" w:hAnsi="宋体" w:eastAsia="宋体" w:cs="宋体"/>
          <w:b w:val="0"/>
          <w:bCs w:val="0"/>
          <w:sz w:val="28"/>
          <w:szCs w:val="28"/>
        </w:rPr>
      </w:pPr>
      <w:r>
        <w:rPr>
          <w:rStyle w:val="12"/>
          <w:rFonts w:hint="eastAsia" w:ascii="宋体" w:hAnsi="宋体" w:eastAsia="宋体" w:cs="宋体"/>
          <w:b/>
          <w:color w:val="333333"/>
          <w:sz w:val="28"/>
          <w:szCs w:val="28"/>
          <w:shd w:val="clear" w:color="auto" w:fill="FFFFFF"/>
        </w:rPr>
        <w:t>项目概况</w:t>
      </w:r>
    </w:p>
    <w:p>
      <w:pPr>
        <w:pStyle w:val="9"/>
        <w:keepNext w:val="0"/>
        <w:keepLines w:val="0"/>
        <w:pageBreakBefore w:val="0"/>
        <w:widowControl/>
        <w:kinsoku/>
        <w:wordWrap w:val="0"/>
        <w:overflowPunct/>
        <w:topLinePunct w:val="0"/>
        <w:autoSpaceDE/>
        <w:autoSpaceDN/>
        <w:bidi w:val="0"/>
        <w:adjustRightInd/>
        <w:snapToGrid/>
        <w:spacing w:before="452" w:beforeAutospacing="0" w:after="452" w:afterAutospacing="0" w:line="480" w:lineRule="exact"/>
        <w:ind w:firstLine="482"/>
        <w:jc w:val="both"/>
        <w:textAlignment w:val="baseline"/>
        <w:rPr>
          <w:rFonts w:hint="eastAsia" w:ascii="宋体" w:hAnsi="宋体" w:eastAsia="宋体" w:cs="宋体"/>
          <w:sz w:val="28"/>
          <w:szCs w:val="28"/>
        </w:rPr>
      </w:pPr>
      <w:r>
        <w:rPr>
          <w:rFonts w:hint="eastAsia" w:cs="宋体"/>
          <w:color w:val="333333"/>
          <w:sz w:val="28"/>
          <w:szCs w:val="28"/>
          <w:shd w:val="clear" w:color="auto" w:fill="FFFFFF"/>
          <w:lang w:eastAsia="zh-CN"/>
        </w:rPr>
        <w:t>马庄天阁幼儿园户外玩具采购项目</w:t>
      </w:r>
      <w:r>
        <w:rPr>
          <w:rFonts w:hint="eastAsia" w:ascii="宋体" w:hAnsi="宋体" w:eastAsia="宋体" w:cs="宋体"/>
          <w:color w:val="333333"/>
          <w:sz w:val="28"/>
          <w:szCs w:val="28"/>
          <w:shd w:val="clear" w:color="auto" w:fill="FFFFFF"/>
        </w:rPr>
        <w:t>招标项目的潜在投标人应在咸阳市人民西路29号金方圆广场B座20层2002室获取招标文件，并于2022年</w:t>
      </w:r>
      <w:r>
        <w:rPr>
          <w:rFonts w:hint="eastAsia" w:ascii="宋体" w:hAnsi="宋体" w:eastAsia="宋体" w:cs="宋体"/>
          <w:color w:val="333333"/>
          <w:sz w:val="28"/>
          <w:szCs w:val="28"/>
          <w:shd w:val="clear" w:color="auto" w:fill="FFFFFF"/>
          <w:lang w:val="en-US" w:eastAsia="zh-CN"/>
        </w:rPr>
        <w:t>11</w:t>
      </w:r>
      <w:r>
        <w:rPr>
          <w:rFonts w:hint="eastAsia" w:ascii="宋体" w:hAnsi="宋体" w:eastAsia="宋体" w:cs="宋体"/>
          <w:color w:val="333333"/>
          <w:sz w:val="28"/>
          <w:szCs w:val="28"/>
          <w:shd w:val="clear" w:color="auto" w:fill="FFFFFF"/>
        </w:rPr>
        <w:t>月</w:t>
      </w:r>
      <w:r>
        <w:rPr>
          <w:rFonts w:hint="eastAsia" w:ascii="宋体" w:hAnsi="宋体" w:eastAsia="宋体" w:cs="宋体"/>
          <w:color w:val="333333"/>
          <w:sz w:val="28"/>
          <w:szCs w:val="28"/>
          <w:shd w:val="clear" w:color="auto" w:fill="FFFFFF"/>
          <w:lang w:val="en-US" w:eastAsia="zh-CN"/>
        </w:rPr>
        <w:t>1</w:t>
      </w:r>
      <w:r>
        <w:rPr>
          <w:rFonts w:hint="eastAsia" w:cs="宋体"/>
          <w:color w:val="333333"/>
          <w:sz w:val="28"/>
          <w:szCs w:val="28"/>
          <w:shd w:val="clear" w:color="auto" w:fill="FFFFFF"/>
          <w:lang w:val="en-US" w:eastAsia="zh-CN"/>
        </w:rPr>
        <w:t>6</w:t>
      </w:r>
      <w:r>
        <w:rPr>
          <w:rFonts w:hint="eastAsia" w:ascii="宋体" w:hAnsi="宋体" w:eastAsia="宋体" w:cs="宋体"/>
          <w:color w:val="333333"/>
          <w:sz w:val="28"/>
          <w:szCs w:val="28"/>
          <w:shd w:val="clear" w:color="auto" w:fill="FFFFFF"/>
        </w:rPr>
        <w:t>日</w:t>
      </w:r>
      <w:r>
        <w:rPr>
          <w:rFonts w:hint="eastAsia" w:cs="宋体"/>
          <w:color w:val="333333"/>
          <w:sz w:val="28"/>
          <w:szCs w:val="28"/>
          <w:shd w:val="clear" w:color="auto" w:fill="FFFFFF"/>
          <w:lang w:val="en-US" w:eastAsia="zh-CN"/>
        </w:rPr>
        <w:t>0</w:t>
      </w:r>
      <w:r>
        <w:rPr>
          <w:rFonts w:hint="eastAsia" w:ascii="宋体" w:hAnsi="宋体" w:eastAsia="宋体" w:cs="宋体"/>
          <w:color w:val="333333"/>
          <w:sz w:val="28"/>
          <w:szCs w:val="28"/>
          <w:shd w:val="clear" w:color="auto" w:fill="FFFFFF"/>
          <w:lang w:val="en-US" w:eastAsia="zh-CN"/>
        </w:rPr>
        <w:t>9</w:t>
      </w:r>
      <w:r>
        <w:rPr>
          <w:rFonts w:hint="eastAsia" w:ascii="宋体" w:hAnsi="宋体" w:eastAsia="宋体" w:cs="宋体"/>
          <w:color w:val="333333"/>
          <w:sz w:val="28"/>
          <w:szCs w:val="28"/>
          <w:shd w:val="clear" w:color="auto" w:fill="FFFFFF"/>
        </w:rPr>
        <w:t>时</w:t>
      </w:r>
      <w:r>
        <w:rPr>
          <w:rFonts w:hint="eastAsia" w:ascii="宋体" w:hAnsi="宋体" w:eastAsia="宋体" w:cs="宋体"/>
          <w:color w:val="333333"/>
          <w:sz w:val="28"/>
          <w:szCs w:val="28"/>
          <w:shd w:val="clear" w:color="auto" w:fill="FFFFFF"/>
          <w:lang w:val="en-US" w:eastAsia="zh-CN"/>
        </w:rPr>
        <w:t>30</w:t>
      </w:r>
      <w:r>
        <w:rPr>
          <w:rFonts w:hint="eastAsia" w:ascii="宋体" w:hAnsi="宋体" w:eastAsia="宋体" w:cs="宋体"/>
          <w:color w:val="333333"/>
          <w:sz w:val="28"/>
          <w:szCs w:val="28"/>
          <w:shd w:val="clear" w:color="auto" w:fill="FFFFFF"/>
        </w:rPr>
        <w:t>分</w:t>
      </w:r>
      <w:r>
        <w:rPr>
          <w:rFonts w:hint="eastAsia" w:ascii="宋体" w:hAnsi="宋体" w:eastAsia="宋体" w:cs="宋体"/>
          <w:color w:val="333333"/>
          <w:sz w:val="28"/>
          <w:szCs w:val="28"/>
          <w:shd w:val="clear" w:color="auto" w:fill="FFFFFF"/>
          <w:lang w:val="en-US" w:eastAsia="zh-CN"/>
        </w:rPr>
        <w:t>00</w:t>
      </w:r>
      <w:r>
        <w:rPr>
          <w:rFonts w:hint="eastAsia" w:ascii="宋体" w:hAnsi="宋体" w:eastAsia="宋体" w:cs="宋体"/>
          <w:color w:val="333333"/>
          <w:sz w:val="28"/>
          <w:szCs w:val="28"/>
          <w:shd w:val="clear" w:color="auto" w:fill="FFFFFF"/>
        </w:rPr>
        <w:t>秒（北京时间）前递交投标文件。</w:t>
      </w:r>
    </w:p>
    <w:p>
      <w:pPr>
        <w:pStyle w:val="7"/>
        <w:keepNext w:val="0"/>
        <w:keepLines w:val="0"/>
        <w:pageBreakBefore w:val="0"/>
        <w:widowControl/>
        <w:kinsoku/>
        <w:wordWrap w:val="0"/>
        <w:overflowPunct/>
        <w:topLinePunct w:val="0"/>
        <w:autoSpaceDE/>
        <w:autoSpaceDN/>
        <w:bidi w:val="0"/>
        <w:adjustRightInd/>
        <w:snapToGrid/>
        <w:spacing w:before="452" w:after="300" w:line="380" w:lineRule="exact"/>
        <w:jc w:val="left"/>
        <w:textAlignment w:val="baseline"/>
        <w:rPr>
          <w:rFonts w:hint="eastAsia" w:ascii="宋体" w:hAnsi="宋体" w:eastAsia="宋体" w:cs="宋体"/>
          <w:sz w:val="28"/>
          <w:szCs w:val="28"/>
        </w:rPr>
      </w:pPr>
      <w:r>
        <w:rPr>
          <w:rStyle w:val="12"/>
          <w:rFonts w:hint="eastAsia" w:ascii="宋体" w:hAnsi="宋体" w:eastAsia="宋体" w:cs="宋体"/>
          <w:bCs/>
          <w:color w:val="333333"/>
          <w:sz w:val="28"/>
          <w:szCs w:val="28"/>
          <w:shd w:val="clear" w:color="auto" w:fill="FFFFFF"/>
        </w:rPr>
        <w:t>一、项目基本情况</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项目编号：SXDZZ（2022）2</w:t>
      </w:r>
      <w:r>
        <w:rPr>
          <w:rFonts w:hint="eastAsia" w:cs="宋体"/>
          <w:color w:val="333333"/>
          <w:sz w:val="28"/>
          <w:szCs w:val="28"/>
          <w:shd w:val="clear" w:color="auto" w:fill="FFFFFF"/>
          <w:lang w:val="en-US" w:eastAsia="zh-CN"/>
        </w:rPr>
        <w:t>63</w:t>
      </w:r>
      <w:r>
        <w:rPr>
          <w:rFonts w:hint="eastAsia" w:ascii="宋体" w:hAnsi="宋体" w:eastAsia="宋体" w:cs="宋体"/>
          <w:color w:val="333333"/>
          <w:sz w:val="28"/>
          <w:szCs w:val="28"/>
          <w:shd w:val="clear" w:color="auto" w:fill="FFFFFF"/>
        </w:rPr>
        <w:t>号</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480"/>
        <w:jc w:val="both"/>
        <w:textAlignment w:val="baseline"/>
        <w:rPr>
          <w:rFonts w:hint="eastAsia" w:ascii="宋体" w:hAnsi="宋体" w:eastAsia="宋体" w:cs="宋体"/>
          <w:sz w:val="28"/>
          <w:szCs w:val="28"/>
          <w:lang w:eastAsia="zh-CN"/>
        </w:rPr>
      </w:pPr>
      <w:r>
        <w:rPr>
          <w:rFonts w:hint="eastAsia" w:ascii="宋体" w:hAnsi="宋体" w:eastAsia="宋体" w:cs="宋体"/>
          <w:color w:val="333333"/>
          <w:sz w:val="28"/>
          <w:szCs w:val="28"/>
          <w:shd w:val="clear" w:color="auto" w:fill="FFFFFF"/>
        </w:rPr>
        <w:t>项目名称：</w:t>
      </w:r>
      <w:r>
        <w:rPr>
          <w:rFonts w:hint="eastAsia" w:cs="宋体"/>
          <w:color w:val="333333"/>
          <w:sz w:val="28"/>
          <w:szCs w:val="28"/>
          <w:shd w:val="clear" w:color="auto" w:fill="FFFFFF"/>
          <w:lang w:eastAsia="zh-CN"/>
        </w:rPr>
        <w:t>马庄天阁幼儿园户外玩具采购项目</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采购方式：公开招标</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预算金额：</w:t>
      </w:r>
      <w:r>
        <w:rPr>
          <w:rFonts w:hint="eastAsia" w:cs="宋体"/>
          <w:color w:val="333333"/>
          <w:sz w:val="28"/>
          <w:szCs w:val="28"/>
          <w:shd w:val="clear" w:color="auto" w:fill="FFFFFF"/>
          <w:lang w:eastAsia="zh-CN"/>
        </w:rPr>
        <w:t>616,970.00</w:t>
      </w:r>
      <w:r>
        <w:rPr>
          <w:rFonts w:hint="eastAsia" w:ascii="宋体" w:hAnsi="宋体" w:eastAsia="宋体" w:cs="宋体"/>
          <w:color w:val="333333"/>
          <w:sz w:val="28"/>
          <w:szCs w:val="28"/>
          <w:shd w:val="clear" w:color="auto" w:fill="FFFFFF"/>
        </w:rPr>
        <w:t>元</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采购需求：</w:t>
      </w:r>
    </w:p>
    <w:p>
      <w:pPr>
        <w:pStyle w:val="9"/>
        <w:keepNext w:val="0"/>
        <w:keepLines w:val="0"/>
        <w:pageBreakBefore w:val="0"/>
        <w:widowControl/>
        <w:kinsoku/>
        <w:wordWrap w:val="0"/>
        <w:overflowPunct/>
        <w:topLinePunct w:val="0"/>
        <w:autoSpaceDE/>
        <w:autoSpaceDN/>
        <w:bidi w:val="0"/>
        <w:adjustRightInd/>
        <w:snapToGrid/>
        <w:spacing w:before="0" w:beforeAutospacing="0" w:after="0" w:afterAutospacing="0" w:line="3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合同包1(</w:t>
      </w:r>
      <w:r>
        <w:rPr>
          <w:rFonts w:hint="eastAsia" w:cs="宋体"/>
          <w:color w:val="333333"/>
          <w:sz w:val="28"/>
          <w:szCs w:val="28"/>
          <w:shd w:val="clear" w:color="auto" w:fill="FFFFFF"/>
          <w:lang w:eastAsia="zh-CN"/>
        </w:rPr>
        <w:t>马庄天阁幼儿园户外玩具采购项目</w:t>
      </w:r>
      <w:r>
        <w:rPr>
          <w:rFonts w:hint="eastAsia" w:ascii="宋体" w:hAnsi="宋体" w:eastAsia="宋体" w:cs="宋体"/>
          <w:color w:val="333333"/>
          <w:sz w:val="28"/>
          <w:szCs w:val="28"/>
          <w:shd w:val="clear" w:color="auto" w:fill="FFFFFF"/>
        </w:rPr>
        <w:t>):</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63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合同包预算金额：</w:t>
      </w:r>
      <w:r>
        <w:rPr>
          <w:rFonts w:hint="eastAsia" w:cs="宋体"/>
          <w:color w:val="333333"/>
          <w:sz w:val="28"/>
          <w:szCs w:val="28"/>
          <w:shd w:val="clear" w:color="auto" w:fill="FFFFFF"/>
          <w:lang w:eastAsia="zh-CN"/>
        </w:rPr>
        <w:t>616,970.00</w:t>
      </w:r>
      <w:r>
        <w:rPr>
          <w:rFonts w:hint="eastAsia" w:ascii="宋体" w:hAnsi="宋体" w:eastAsia="宋体" w:cs="宋体"/>
          <w:color w:val="333333"/>
          <w:sz w:val="28"/>
          <w:szCs w:val="28"/>
          <w:shd w:val="clear" w:color="auto" w:fill="FFFFFF"/>
        </w:rPr>
        <w:t>元</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63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合同包最高限价：</w:t>
      </w:r>
      <w:r>
        <w:rPr>
          <w:rFonts w:hint="eastAsia" w:cs="宋体"/>
          <w:color w:val="333333"/>
          <w:sz w:val="28"/>
          <w:szCs w:val="28"/>
          <w:shd w:val="clear" w:color="auto" w:fill="FFFFFF"/>
          <w:lang w:eastAsia="zh-CN"/>
        </w:rPr>
        <w:t>616,970.00</w:t>
      </w:r>
      <w:r>
        <w:rPr>
          <w:rFonts w:hint="eastAsia" w:ascii="宋体" w:hAnsi="宋体" w:eastAsia="宋体" w:cs="宋体"/>
          <w:color w:val="333333"/>
          <w:sz w:val="28"/>
          <w:szCs w:val="28"/>
          <w:shd w:val="clear" w:color="auto" w:fill="FFFFFF"/>
        </w:rPr>
        <w:t>元</w:t>
      </w:r>
    </w:p>
    <w:tbl>
      <w:tblPr>
        <w:tblStyle w:val="10"/>
        <w:tblW w:w="10138" w:type="dxa"/>
        <w:jc w:val="center"/>
        <w:tblLayout w:type="fixed"/>
        <w:tblCellMar>
          <w:top w:w="0" w:type="dxa"/>
          <w:left w:w="0" w:type="dxa"/>
          <w:bottom w:w="0" w:type="dxa"/>
          <w:right w:w="0" w:type="dxa"/>
        </w:tblCellMar>
      </w:tblPr>
      <w:tblGrid>
        <w:gridCol w:w="574"/>
        <w:gridCol w:w="1101"/>
        <w:gridCol w:w="2369"/>
        <w:gridCol w:w="1144"/>
        <w:gridCol w:w="1856"/>
        <w:gridCol w:w="1491"/>
        <w:gridCol w:w="1603"/>
      </w:tblGrid>
      <w:tr>
        <w:tblPrEx>
          <w:tblCellMar>
            <w:top w:w="0" w:type="dxa"/>
            <w:left w:w="0" w:type="dxa"/>
            <w:bottom w:w="0" w:type="dxa"/>
            <w:right w:w="0" w:type="dxa"/>
          </w:tblCellMar>
        </w:tblPrEx>
        <w:trPr>
          <w:trHeight w:val="754" w:hRule="atLeast"/>
          <w:tblHeader/>
          <w:jc w:val="center"/>
        </w:trPr>
        <w:tc>
          <w:tcPr>
            <w:tcW w:w="5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品目号</w:t>
            </w:r>
          </w:p>
        </w:tc>
        <w:tc>
          <w:tcPr>
            <w:tcW w:w="11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品目</w:t>
            </w:r>
          </w:p>
          <w:p>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名称</w:t>
            </w:r>
          </w:p>
        </w:tc>
        <w:tc>
          <w:tcPr>
            <w:tcW w:w="23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采购标的</w:t>
            </w:r>
          </w:p>
        </w:tc>
        <w:tc>
          <w:tcPr>
            <w:tcW w:w="11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数量</w:t>
            </w:r>
          </w:p>
          <w:p>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（单位）</w:t>
            </w:r>
          </w:p>
        </w:tc>
        <w:tc>
          <w:tcPr>
            <w:tcW w:w="18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技术规格、参数及要求</w:t>
            </w:r>
          </w:p>
        </w:tc>
        <w:tc>
          <w:tcPr>
            <w:tcW w:w="14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品目预算(元)</w:t>
            </w:r>
          </w:p>
        </w:tc>
        <w:tc>
          <w:tcPr>
            <w:tcW w:w="16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最高限价(元)</w:t>
            </w:r>
          </w:p>
        </w:tc>
      </w:tr>
      <w:tr>
        <w:tblPrEx>
          <w:tblCellMar>
            <w:top w:w="0" w:type="dxa"/>
            <w:left w:w="0" w:type="dxa"/>
            <w:bottom w:w="0" w:type="dxa"/>
            <w:right w:w="0" w:type="dxa"/>
          </w:tblCellMar>
        </w:tblPrEx>
        <w:trPr>
          <w:trHeight w:val="762" w:hRule="atLeast"/>
          <w:jc w:val="center"/>
        </w:trPr>
        <w:tc>
          <w:tcPr>
            <w:tcW w:w="5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1-1</w:t>
            </w:r>
          </w:p>
        </w:tc>
        <w:tc>
          <w:tcPr>
            <w:tcW w:w="11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教具</w:t>
            </w:r>
          </w:p>
        </w:tc>
        <w:tc>
          <w:tcPr>
            <w:tcW w:w="23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户外拓展训练大型玩具,体育器械等</w:t>
            </w:r>
          </w:p>
        </w:tc>
        <w:tc>
          <w:tcPr>
            <w:tcW w:w="11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1(批)</w:t>
            </w:r>
          </w:p>
        </w:tc>
        <w:tc>
          <w:tcPr>
            <w:tcW w:w="18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详见采购文件</w:t>
            </w:r>
          </w:p>
        </w:tc>
        <w:tc>
          <w:tcPr>
            <w:tcW w:w="14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380" w:lineRule="exact"/>
              <w:jc w:val="right"/>
              <w:textAlignment w:val="center"/>
              <w:rPr>
                <w:rFonts w:hint="eastAsia" w:ascii="宋体" w:hAnsi="宋体" w:eastAsia="宋体" w:cs="宋体"/>
                <w:sz w:val="24"/>
                <w:szCs w:val="24"/>
                <w:lang w:eastAsia="zh-CN"/>
              </w:rPr>
            </w:pPr>
            <w:r>
              <w:rPr>
                <w:rFonts w:hint="eastAsia" w:ascii="宋体" w:hAnsi="宋体" w:cs="宋体"/>
                <w:kern w:val="0"/>
                <w:sz w:val="24"/>
                <w:szCs w:val="24"/>
                <w:lang w:eastAsia="zh-CN" w:bidi="ar"/>
              </w:rPr>
              <w:t>616,970.00</w:t>
            </w:r>
          </w:p>
        </w:tc>
        <w:tc>
          <w:tcPr>
            <w:tcW w:w="16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380" w:lineRule="exact"/>
              <w:jc w:val="right"/>
              <w:textAlignment w:val="center"/>
              <w:rPr>
                <w:rFonts w:hint="eastAsia" w:ascii="宋体" w:hAnsi="宋体" w:eastAsia="宋体" w:cs="宋体"/>
                <w:sz w:val="24"/>
                <w:szCs w:val="24"/>
                <w:lang w:eastAsia="zh-CN"/>
              </w:rPr>
            </w:pPr>
            <w:r>
              <w:rPr>
                <w:rFonts w:hint="eastAsia" w:ascii="宋体" w:hAnsi="宋体" w:cs="宋体"/>
                <w:kern w:val="0"/>
                <w:sz w:val="24"/>
                <w:szCs w:val="24"/>
                <w:lang w:eastAsia="zh-CN" w:bidi="ar"/>
              </w:rPr>
              <w:t>616,970.00</w:t>
            </w:r>
          </w:p>
        </w:tc>
      </w:tr>
    </w:tbl>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63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本合同包不接受联合体投标</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630"/>
        <w:jc w:val="both"/>
        <w:textAlignment w:val="baseline"/>
        <w:rPr>
          <w:rFonts w:hint="eastAsia" w:ascii="宋体" w:hAnsi="宋体" w:eastAsia="宋体" w:cs="宋体"/>
          <w:sz w:val="28"/>
          <w:szCs w:val="28"/>
          <w:lang w:eastAsia="zh-CN"/>
        </w:rPr>
      </w:pPr>
      <w:r>
        <w:rPr>
          <w:rFonts w:hint="eastAsia" w:ascii="宋体" w:hAnsi="宋体" w:eastAsia="宋体" w:cs="宋体"/>
          <w:color w:val="333333"/>
          <w:sz w:val="28"/>
          <w:szCs w:val="28"/>
          <w:shd w:val="clear" w:color="auto" w:fill="FFFFFF"/>
        </w:rPr>
        <w:t>合同履行期限：自合同签订之日起30个日历天（具体服务起止日期可随合同签订时间相应顺延）</w:t>
      </w:r>
      <w:r>
        <w:rPr>
          <w:rFonts w:hint="eastAsia" w:cs="宋体"/>
          <w:color w:val="333333"/>
          <w:sz w:val="28"/>
          <w:szCs w:val="28"/>
          <w:shd w:val="clear" w:color="auto" w:fill="FFFFFF"/>
          <w:lang w:eastAsia="zh-CN"/>
        </w:rPr>
        <w:t>。</w:t>
      </w:r>
    </w:p>
    <w:p>
      <w:pPr>
        <w:pStyle w:val="7"/>
        <w:keepNext w:val="0"/>
        <w:keepLines w:val="0"/>
        <w:pageBreakBefore w:val="0"/>
        <w:widowControl/>
        <w:kinsoku/>
        <w:wordWrap w:val="0"/>
        <w:overflowPunct/>
        <w:topLinePunct w:val="0"/>
        <w:autoSpaceDE/>
        <w:autoSpaceDN/>
        <w:bidi w:val="0"/>
        <w:adjustRightInd/>
        <w:snapToGrid/>
        <w:spacing w:before="452" w:after="300" w:line="380" w:lineRule="exact"/>
        <w:jc w:val="left"/>
        <w:textAlignment w:val="baseline"/>
        <w:rPr>
          <w:rFonts w:hint="eastAsia" w:ascii="宋体" w:hAnsi="宋体" w:eastAsia="宋体" w:cs="宋体"/>
          <w:sz w:val="28"/>
          <w:szCs w:val="28"/>
        </w:rPr>
      </w:pPr>
      <w:r>
        <w:rPr>
          <w:rStyle w:val="12"/>
          <w:rFonts w:hint="eastAsia" w:ascii="宋体" w:hAnsi="宋体" w:eastAsia="宋体" w:cs="宋体"/>
          <w:bCs/>
          <w:color w:val="333333"/>
          <w:sz w:val="28"/>
          <w:szCs w:val="28"/>
          <w:shd w:val="clear" w:color="auto" w:fill="FFFFFF"/>
        </w:rPr>
        <w:t>二、申请人的资格要求：</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4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1.满足《中华人民共和国政府采购法》第二十二条规定;</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4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2.落实政府采购政策需满足的资格要求：</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4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合同包1(</w:t>
      </w:r>
      <w:r>
        <w:rPr>
          <w:rFonts w:hint="eastAsia" w:cs="宋体"/>
          <w:color w:val="333333"/>
          <w:sz w:val="28"/>
          <w:szCs w:val="28"/>
          <w:shd w:val="clear" w:color="auto" w:fill="FFFFFF"/>
          <w:lang w:eastAsia="zh-CN"/>
        </w:rPr>
        <w:t>马庄天阁幼儿园户外玩具采购项目</w:t>
      </w:r>
      <w:r>
        <w:rPr>
          <w:rFonts w:hint="eastAsia" w:ascii="宋体" w:hAnsi="宋体" w:eastAsia="宋体" w:cs="宋体"/>
          <w:color w:val="333333"/>
          <w:sz w:val="28"/>
          <w:szCs w:val="28"/>
          <w:shd w:val="clear" w:color="auto" w:fill="FFFFFF"/>
        </w:rPr>
        <w:t>)落实政府采购政策需满足的资格要求如下:</w:t>
      </w:r>
    </w:p>
    <w:p>
      <w:pPr>
        <w:pStyle w:val="9"/>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left="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（1）《政府采购促进中小企业发展管理办法》（财库〔2020〕46号）；（2）《财政部 司法部关于政府采购支持监狱企业发展有关问题的通知》（财库〔2014〕68号）；（3）《国务院办公</w:t>
      </w:r>
      <w:r>
        <w:rPr>
          <w:rFonts w:hint="eastAsia" w:cs="宋体"/>
          <w:color w:val="333333"/>
          <w:sz w:val="28"/>
          <w:szCs w:val="28"/>
          <w:shd w:val="clear" w:color="auto" w:fill="FFFFFF"/>
          <w:lang w:val="en-US" w:eastAsia="zh-CN"/>
        </w:rPr>
        <w:t xml:space="preserve">  </w:t>
      </w:r>
      <w:r>
        <w:rPr>
          <w:rFonts w:hint="eastAsia" w:ascii="宋体" w:hAnsi="宋体" w:eastAsia="宋体" w:cs="宋体"/>
          <w:color w:val="333333"/>
          <w:sz w:val="28"/>
          <w:szCs w:val="28"/>
          <w:shd w:val="clear" w:color="auto" w:fill="FFFFFF"/>
        </w:rPr>
        <w:t>厅关于建立政府强制采购节能产品制度的通知》（国办发〔2007〕51号）；（4）《环境标志产品政府采购实施的意见》（财库〔2006〕90号）；（5）《节能产品政府采购实施意见》--（财库[2004]185号）；（6）《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陕西省财政厅关于印发《陕西省中小企业政府采购信用融资办法》（陕财办采〔2018〕23号）。</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4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3.本项目的特定资格要求：</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4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合同包1(</w:t>
      </w:r>
      <w:r>
        <w:rPr>
          <w:rFonts w:hint="eastAsia" w:cs="宋体"/>
          <w:color w:val="333333"/>
          <w:sz w:val="28"/>
          <w:szCs w:val="28"/>
          <w:shd w:val="clear" w:color="auto" w:fill="FFFFFF"/>
          <w:lang w:eastAsia="zh-CN"/>
        </w:rPr>
        <w:t>马庄天阁幼儿园户外玩具采购项目</w:t>
      </w:r>
      <w:r>
        <w:rPr>
          <w:rFonts w:hint="eastAsia" w:ascii="宋体" w:hAnsi="宋体" w:eastAsia="宋体" w:cs="宋体"/>
          <w:color w:val="333333"/>
          <w:sz w:val="28"/>
          <w:szCs w:val="28"/>
          <w:shd w:val="clear" w:color="auto" w:fill="FFFFFF"/>
        </w:rPr>
        <w:t>)特定资格要求如下:</w:t>
      </w:r>
    </w:p>
    <w:p>
      <w:pPr>
        <w:pStyle w:val="9"/>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left="480"/>
        <w:jc w:val="both"/>
        <w:textAlignment w:val="baseline"/>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1、营业执照等主体资格证明文件：投标人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原件、复印件及近三个月社保参保证明）；法定代表人授权代表参加投标的，须出具法定代表人授权书（含法人、被授权人身份证复印件）、被授权人身份证原件及近三个月社保参保证明；3、书面声明：出具参加本次采购活动前三年内在经营活动中没有重大违法记录的书面声明;4、财务状况报告：提供2021年度经审计的财务报告（成立时间至提交投标文件截止时间不足一年的可提供成立后任意时段的资产负债表），或在投标截止时间前六个月内其基本开户银行出具的资信证明；5、社会保障资金缴纳证明：提供采购活动前6个月内任意一个月已缴纳的社会保障资金缴存单据或社保机构开具的社会保险参保缴费情况证明，依法不需要缴纳社会保障资金的应提供相关文件证明；6、税收缴纳证明：提供采购活动前6个月内任意一个月已缴纳的完税凭证或税务机关开具的完税证明（任意税种），依法免税的单位应提供相关证明材料；7、信誉要求：供应商不得为“中国执行信息公开网（zxgk.court.gov.cn）”被列入失信被执行人名单，不得为“信用中国（www.creditchina.gov.cn）”重大税收违法失信主体当事人名单，不得为“中国政府采购网（www.ccgp.gov.cn）”被列入政府采购严重违法失信行为记录名单（提供加盖公章的网页截图）；8、单位负责人为同一人或者存在控股、管理关系的不同供应商，不得同时参加本项目投标</w:t>
      </w:r>
      <w:r>
        <w:rPr>
          <w:rFonts w:hint="eastAsia" w:cs="宋体"/>
          <w:color w:val="333333"/>
          <w:sz w:val="28"/>
          <w:szCs w:val="28"/>
          <w:shd w:val="clear" w:color="auto" w:fill="FFFFFF"/>
          <w:lang w:eastAsia="zh-CN"/>
        </w:rPr>
        <w:t>；</w:t>
      </w:r>
      <w:r>
        <w:rPr>
          <w:rFonts w:hint="eastAsia" w:ascii="宋体" w:hAnsi="宋体" w:eastAsia="宋体" w:cs="宋体"/>
          <w:color w:val="333333"/>
          <w:sz w:val="28"/>
          <w:szCs w:val="28"/>
          <w:shd w:val="clear" w:color="auto" w:fill="FFFFFF"/>
        </w:rPr>
        <w:t>9、本项目不接受联合体投标,供应商需保证资质文件的真实、合法、有效</w:t>
      </w:r>
      <w:r>
        <w:rPr>
          <w:rFonts w:hint="eastAsia" w:cs="宋体"/>
          <w:color w:val="333333"/>
          <w:sz w:val="28"/>
          <w:szCs w:val="28"/>
          <w:shd w:val="clear" w:color="auto" w:fill="FFFFFF"/>
          <w:lang w:eastAsia="zh-CN"/>
        </w:rPr>
        <w:t>；</w:t>
      </w:r>
      <w:r>
        <w:rPr>
          <w:rFonts w:hint="eastAsia" w:ascii="宋体" w:hAnsi="宋体" w:eastAsia="宋体" w:cs="宋体"/>
          <w:color w:val="333333"/>
          <w:sz w:val="28"/>
          <w:szCs w:val="28"/>
          <w:shd w:val="clear" w:color="auto" w:fill="FFFFFF"/>
        </w:rPr>
        <w:t>10、本项目为专门面向中小企业项目，非中小型企业、微型企业、监狱企业、残疾人福利性单位的企业不得参加。</w:t>
      </w:r>
    </w:p>
    <w:p>
      <w:pPr>
        <w:pStyle w:val="7"/>
        <w:keepNext w:val="0"/>
        <w:keepLines w:val="0"/>
        <w:pageBreakBefore w:val="0"/>
        <w:widowControl/>
        <w:kinsoku/>
        <w:wordWrap w:val="0"/>
        <w:overflowPunct/>
        <w:topLinePunct w:val="0"/>
        <w:autoSpaceDE/>
        <w:autoSpaceDN/>
        <w:bidi w:val="0"/>
        <w:adjustRightInd/>
        <w:snapToGrid/>
        <w:spacing w:before="452" w:after="300" w:line="380" w:lineRule="exact"/>
        <w:jc w:val="left"/>
        <w:textAlignment w:val="baseline"/>
        <w:rPr>
          <w:rFonts w:hint="eastAsia" w:ascii="宋体" w:hAnsi="宋体" w:eastAsia="宋体" w:cs="宋体"/>
          <w:sz w:val="28"/>
          <w:szCs w:val="28"/>
        </w:rPr>
      </w:pPr>
      <w:r>
        <w:rPr>
          <w:rStyle w:val="12"/>
          <w:rFonts w:hint="eastAsia" w:ascii="宋体" w:hAnsi="宋体" w:eastAsia="宋体" w:cs="宋体"/>
          <w:bCs/>
          <w:color w:val="333333"/>
          <w:sz w:val="28"/>
          <w:szCs w:val="28"/>
          <w:shd w:val="clear" w:color="auto" w:fill="FFFFFF"/>
        </w:rPr>
        <w:t>三、获取招标文件</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480" w:lineRule="exact"/>
        <w:ind w:firstLine="482"/>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时间：2022年</w:t>
      </w:r>
      <w:r>
        <w:rPr>
          <w:rFonts w:hint="eastAsia" w:cs="宋体"/>
          <w:color w:val="333333"/>
          <w:sz w:val="28"/>
          <w:szCs w:val="28"/>
          <w:shd w:val="clear" w:color="auto" w:fill="FFFFFF"/>
          <w:lang w:val="en-US" w:eastAsia="zh-CN"/>
        </w:rPr>
        <w:t>10</w:t>
      </w:r>
      <w:r>
        <w:rPr>
          <w:rFonts w:hint="eastAsia" w:ascii="宋体" w:hAnsi="宋体" w:eastAsia="宋体" w:cs="宋体"/>
          <w:color w:val="333333"/>
          <w:sz w:val="28"/>
          <w:szCs w:val="28"/>
          <w:shd w:val="clear" w:color="auto" w:fill="FFFFFF"/>
        </w:rPr>
        <w:t>月</w:t>
      </w:r>
      <w:r>
        <w:rPr>
          <w:rFonts w:hint="eastAsia" w:cs="宋体"/>
          <w:color w:val="333333"/>
          <w:sz w:val="28"/>
          <w:szCs w:val="28"/>
          <w:shd w:val="clear" w:color="auto" w:fill="FFFFFF"/>
          <w:lang w:val="en-US" w:eastAsia="zh-CN"/>
        </w:rPr>
        <w:t>24</w:t>
      </w:r>
      <w:r>
        <w:rPr>
          <w:rFonts w:hint="eastAsia" w:ascii="宋体" w:hAnsi="宋体" w:eastAsia="宋体" w:cs="宋体"/>
          <w:color w:val="333333"/>
          <w:sz w:val="28"/>
          <w:szCs w:val="28"/>
          <w:shd w:val="clear" w:color="auto" w:fill="FFFFFF"/>
        </w:rPr>
        <w:t>日至2022年10月</w:t>
      </w:r>
      <w:r>
        <w:rPr>
          <w:rFonts w:hint="eastAsia" w:cs="宋体"/>
          <w:color w:val="333333"/>
          <w:sz w:val="28"/>
          <w:szCs w:val="28"/>
          <w:shd w:val="clear" w:color="auto" w:fill="FFFFFF"/>
          <w:lang w:val="en-US" w:eastAsia="zh-CN"/>
        </w:rPr>
        <w:t>28</w:t>
      </w:r>
      <w:r>
        <w:rPr>
          <w:rFonts w:hint="eastAsia" w:ascii="宋体" w:hAnsi="宋体" w:eastAsia="宋体" w:cs="宋体"/>
          <w:color w:val="333333"/>
          <w:sz w:val="28"/>
          <w:szCs w:val="28"/>
          <w:shd w:val="clear" w:color="auto" w:fill="FFFFFF"/>
        </w:rPr>
        <w:t>日，每天上午08:00:00至12:00:00，下午14:</w:t>
      </w:r>
      <w:r>
        <w:rPr>
          <w:rFonts w:hint="eastAsia" w:cs="宋体"/>
          <w:color w:val="333333"/>
          <w:sz w:val="28"/>
          <w:szCs w:val="28"/>
          <w:shd w:val="clear" w:color="auto" w:fill="FFFFFF"/>
          <w:lang w:val="en-US" w:eastAsia="zh-CN"/>
        </w:rPr>
        <w:t>3</w:t>
      </w:r>
      <w:r>
        <w:rPr>
          <w:rFonts w:hint="eastAsia" w:ascii="宋体" w:hAnsi="宋体" w:eastAsia="宋体" w:cs="宋体"/>
          <w:color w:val="333333"/>
          <w:sz w:val="28"/>
          <w:szCs w:val="28"/>
          <w:shd w:val="clear" w:color="auto" w:fill="FFFFFF"/>
        </w:rPr>
        <w:t>0:00至18:00:00（北京时间,法定节假日除外）</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480" w:lineRule="exact"/>
        <w:ind w:firstLine="482"/>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地点：咸阳市人民西路29号金方圆广场B座20层2002室</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480" w:lineRule="exact"/>
        <w:ind w:firstLine="482"/>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方式：现场获取</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480" w:lineRule="exact"/>
        <w:ind w:firstLine="482"/>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售价：免费获取</w:t>
      </w:r>
    </w:p>
    <w:p>
      <w:pPr>
        <w:pStyle w:val="7"/>
        <w:keepNext w:val="0"/>
        <w:keepLines w:val="0"/>
        <w:pageBreakBefore w:val="0"/>
        <w:widowControl/>
        <w:kinsoku/>
        <w:wordWrap w:val="0"/>
        <w:overflowPunct/>
        <w:topLinePunct w:val="0"/>
        <w:autoSpaceDE/>
        <w:autoSpaceDN/>
        <w:bidi w:val="0"/>
        <w:adjustRightInd/>
        <w:snapToGrid/>
        <w:spacing w:before="452" w:after="300" w:line="380" w:lineRule="exact"/>
        <w:jc w:val="left"/>
        <w:textAlignment w:val="baseline"/>
        <w:rPr>
          <w:rFonts w:hint="eastAsia" w:ascii="宋体" w:hAnsi="宋体" w:eastAsia="宋体" w:cs="宋体"/>
          <w:sz w:val="28"/>
          <w:szCs w:val="28"/>
        </w:rPr>
      </w:pPr>
      <w:r>
        <w:rPr>
          <w:rStyle w:val="12"/>
          <w:rFonts w:hint="eastAsia" w:ascii="宋体" w:hAnsi="宋体" w:eastAsia="宋体" w:cs="宋体"/>
          <w:bCs/>
          <w:color w:val="333333"/>
          <w:sz w:val="28"/>
          <w:szCs w:val="28"/>
          <w:shd w:val="clear" w:color="auto" w:fill="FFFFFF"/>
        </w:rPr>
        <w:t>四、提交投标文件截止时间、开标时间和地点</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时间：2022年</w:t>
      </w:r>
      <w:r>
        <w:rPr>
          <w:rFonts w:hint="eastAsia" w:cs="宋体"/>
          <w:color w:val="333333"/>
          <w:sz w:val="28"/>
          <w:szCs w:val="28"/>
          <w:shd w:val="clear" w:color="auto" w:fill="FFFFFF"/>
          <w:lang w:val="en-US" w:eastAsia="zh-CN"/>
        </w:rPr>
        <w:t>11</w:t>
      </w:r>
      <w:r>
        <w:rPr>
          <w:rFonts w:hint="eastAsia" w:ascii="宋体" w:hAnsi="宋体" w:eastAsia="宋体" w:cs="宋体"/>
          <w:color w:val="333333"/>
          <w:sz w:val="28"/>
          <w:szCs w:val="28"/>
          <w:shd w:val="clear" w:color="auto" w:fill="FFFFFF"/>
        </w:rPr>
        <w:t>月</w:t>
      </w:r>
      <w:r>
        <w:rPr>
          <w:rFonts w:hint="eastAsia" w:cs="宋体"/>
          <w:color w:val="333333"/>
          <w:sz w:val="28"/>
          <w:szCs w:val="28"/>
          <w:shd w:val="clear" w:color="auto" w:fill="FFFFFF"/>
          <w:lang w:val="en-US" w:eastAsia="zh-CN"/>
        </w:rPr>
        <w:t>16</w:t>
      </w:r>
      <w:r>
        <w:rPr>
          <w:rFonts w:hint="eastAsia" w:ascii="宋体" w:hAnsi="宋体" w:eastAsia="宋体" w:cs="宋体"/>
          <w:color w:val="333333"/>
          <w:sz w:val="28"/>
          <w:szCs w:val="28"/>
          <w:shd w:val="clear" w:color="auto" w:fill="FFFFFF"/>
        </w:rPr>
        <w:t>日</w:t>
      </w:r>
      <w:r>
        <w:rPr>
          <w:rFonts w:hint="eastAsia" w:cs="宋体"/>
          <w:color w:val="333333"/>
          <w:sz w:val="28"/>
          <w:szCs w:val="28"/>
          <w:shd w:val="clear" w:color="auto" w:fill="FFFFFF"/>
          <w:lang w:val="en-US" w:eastAsia="zh-CN"/>
        </w:rPr>
        <w:t>09</w:t>
      </w:r>
      <w:r>
        <w:rPr>
          <w:rFonts w:hint="eastAsia" w:ascii="宋体" w:hAnsi="宋体" w:eastAsia="宋体" w:cs="宋体"/>
          <w:color w:val="333333"/>
          <w:sz w:val="28"/>
          <w:szCs w:val="28"/>
          <w:shd w:val="clear" w:color="auto" w:fill="FFFFFF"/>
        </w:rPr>
        <w:t>时</w:t>
      </w:r>
      <w:r>
        <w:rPr>
          <w:rFonts w:hint="eastAsia" w:cs="宋体"/>
          <w:color w:val="333333"/>
          <w:sz w:val="28"/>
          <w:szCs w:val="28"/>
          <w:shd w:val="clear" w:color="auto" w:fill="FFFFFF"/>
          <w:lang w:val="en-US" w:eastAsia="zh-CN"/>
        </w:rPr>
        <w:t>30</w:t>
      </w:r>
      <w:r>
        <w:rPr>
          <w:rFonts w:hint="eastAsia" w:ascii="宋体" w:hAnsi="宋体" w:eastAsia="宋体" w:cs="宋体"/>
          <w:color w:val="333333"/>
          <w:sz w:val="28"/>
          <w:szCs w:val="28"/>
          <w:shd w:val="clear" w:color="auto" w:fill="FFFFFF"/>
        </w:rPr>
        <w:t>分</w:t>
      </w:r>
      <w:r>
        <w:rPr>
          <w:rFonts w:hint="eastAsia" w:cs="宋体"/>
          <w:color w:val="333333"/>
          <w:sz w:val="28"/>
          <w:szCs w:val="28"/>
          <w:shd w:val="clear" w:color="auto" w:fill="FFFFFF"/>
          <w:lang w:val="en-US" w:eastAsia="zh-CN"/>
        </w:rPr>
        <w:t>00</w:t>
      </w:r>
      <w:r>
        <w:rPr>
          <w:rFonts w:hint="eastAsia" w:ascii="宋体" w:hAnsi="宋体" w:eastAsia="宋体" w:cs="宋体"/>
          <w:color w:val="333333"/>
          <w:sz w:val="28"/>
          <w:szCs w:val="28"/>
          <w:shd w:val="clear" w:color="auto" w:fill="FFFFFF"/>
        </w:rPr>
        <w:t>秒（北京时间）</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提交投标文件地点：咸阳市人民西路29号金方圆广场B座20层2028室</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开标地点：咸阳市人民西路29号金方圆广场B座20层2028室</w:t>
      </w:r>
    </w:p>
    <w:p>
      <w:pPr>
        <w:pStyle w:val="7"/>
        <w:keepNext w:val="0"/>
        <w:keepLines w:val="0"/>
        <w:pageBreakBefore w:val="0"/>
        <w:widowControl/>
        <w:kinsoku/>
        <w:wordWrap w:val="0"/>
        <w:overflowPunct/>
        <w:topLinePunct w:val="0"/>
        <w:autoSpaceDE/>
        <w:autoSpaceDN/>
        <w:bidi w:val="0"/>
        <w:adjustRightInd/>
        <w:snapToGrid/>
        <w:spacing w:before="452" w:after="300" w:line="380" w:lineRule="exact"/>
        <w:jc w:val="left"/>
        <w:textAlignment w:val="baseline"/>
        <w:rPr>
          <w:rFonts w:hint="eastAsia" w:ascii="宋体" w:hAnsi="宋体" w:eastAsia="宋体" w:cs="宋体"/>
          <w:sz w:val="28"/>
          <w:szCs w:val="28"/>
        </w:rPr>
      </w:pPr>
      <w:r>
        <w:rPr>
          <w:rStyle w:val="12"/>
          <w:rFonts w:hint="eastAsia" w:ascii="宋体" w:hAnsi="宋体" w:eastAsia="宋体" w:cs="宋体"/>
          <w:bCs/>
          <w:color w:val="333333"/>
          <w:sz w:val="28"/>
          <w:szCs w:val="28"/>
          <w:shd w:val="clear" w:color="auto" w:fill="FFFFFF"/>
        </w:rPr>
        <w:t>五、公告期限</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自本公告发布之日起5个工作日。</w:t>
      </w:r>
    </w:p>
    <w:p>
      <w:pPr>
        <w:pStyle w:val="7"/>
        <w:keepNext w:val="0"/>
        <w:keepLines w:val="0"/>
        <w:pageBreakBefore w:val="0"/>
        <w:widowControl/>
        <w:kinsoku/>
        <w:wordWrap w:val="0"/>
        <w:overflowPunct/>
        <w:topLinePunct w:val="0"/>
        <w:autoSpaceDE/>
        <w:autoSpaceDN/>
        <w:bidi w:val="0"/>
        <w:adjustRightInd/>
        <w:snapToGrid/>
        <w:spacing w:before="452" w:after="300" w:line="380" w:lineRule="exact"/>
        <w:jc w:val="left"/>
        <w:textAlignment w:val="baseline"/>
        <w:rPr>
          <w:rFonts w:hint="eastAsia" w:ascii="宋体" w:hAnsi="宋体" w:eastAsia="宋体" w:cs="宋体"/>
          <w:sz w:val="28"/>
          <w:szCs w:val="28"/>
        </w:rPr>
      </w:pPr>
      <w:r>
        <w:rPr>
          <w:rStyle w:val="12"/>
          <w:rFonts w:hint="eastAsia" w:ascii="宋体" w:hAnsi="宋体" w:eastAsia="宋体" w:cs="宋体"/>
          <w:bCs/>
          <w:color w:val="333333"/>
          <w:sz w:val="28"/>
          <w:szCs w:val="28"/>
          <w:shd w:val="clear" w:color="auto" w:fill="FFFFFF"/>
        </w:rPr>
        <w:t>六、其他补充事宜</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480" w:lineRule="exact"/>
        <w:ind w:firstLine="482"/>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1、请供应商按照陕西省财政厅关于政府采购供应商注册登记有关事项的通知中的要求，通过陕西省政府采购网（http://www.ccgp-shaanxi.gov.cn/）注册登记加入陕西省政府采购供应商库。2、有意向供应商请携带单位介绍信（A4纸张大小）和经办人身份证复印件（加盖公章）及原件领取招标文件，谢绝邮寄,双休日及法定节假日除外。3、各供应商参与领取招标文件及</w:t>
      </w:r>
      <w:r>
        <w:rPr>
          <w:rFonts w:hint="eastAsia" w:cs="宋体"/>
          <w:color w:val="333333"/>
          <w:sz w:val="28"/>
          <w:szCs w:val="28"/>
          <w:shd w:val="clear" w:color="auto" w:fill="FFFFFF"/>
          <w:lang w:val="en-US" w:eastAsia="zh-CN"/>
        </w:rPr>
        <w:t>开标</w:t>
      </w:r>
      <w:r>
        <w:rPr>
          <w:rFonts w:hint="eastAsia" w:ascii="宋体" w:hAnsi="宋体" w:eastAsia="宋体" w:cs="宋体"/>
          <w:color w:val="333333"/>
          <w:sz w:val="28"/>
          <w:szCs w:val="28"/>
          <w:shd w:val="clear" w:color="auto" w:fill="FFFFFF"/>
        </w:rPr>
        <w:t>会议，请做好个人防护措施，所有环节每个供应商仅限一名代表参与。</w:t>
      </w:r>
    </w:p>
    <w:p>
      <w:pPr>
        <w:pStyle w:val="7"/>
        <w:keepNext w:val="0"/>
        <w:keepLines w:val="0"/>
        <w:pageBreakBefore w:val="0"/>
        <w:widowControl/>
        <w:kinsoku/>
        <w:wordWrap w:val="0"/>
        <w:overflowPunct/>
        <w:topLinePunct w:val="0"/>
        <w:autoSpaceDE/>
        <w:autoSpaceDN/>
        <w:bidi w:val="0"/>
        <w:adjustRightInd/>
        <w:snapToGrid/>
        <w:spacing w:before="452" w:after="300" w:line="380" w:lineRule="exact"/>
        <w:jc w:val="left"/>
        <w:textAlignment w:val="baseline"/>
        <w:rPr>
          <w:rFonts w:hint="eastAsia" w:ascii="宋体" w:hAnsi="宋体" w:eastAsia="宋体" w:cs="宋体"/>
          <w:sz w:val="28"/>
          <w:szCs w:val="28"/>
        </w:rPr>
      </w:pPr>
      <w:r>
        <w:rPr>
          <w:rStyle w:val="12"/>
          <w:rFonts w:hint="eastAsia" w:ascii="宋体" w:hAnsi="宋体" w:eastAsia="宋体" w:cs="宋体"/>
          <w:bCs/>
          <w:color w:val="333333"/>
          <w:sz w:val="28"/>
          <w:szCs w:val="28"/>
          <w:shd w:val="clear" w:color="auto" w:fill="FFFFFF"/>
        </w:rPr>
        <w:t>七、对本次招</w:t>
      </w:r>
      <w:r>
        <w:rPr>
          <w:rStyle w:val="12"/>
          <w:rFonts w:hint="eastAsia" w:ascii="宋体" w:hAnsi="宋体" w:eastAsia="宋体" w:cs="宋体"/>
          <w:bCs/>
          <w:color w:val="333333"/>
          <w:sz w:val="28"/>
          <w:szCs w:val="28"/>
          <w:shd w:val="clear" w:color="auto" w:fill="FFFFFF"/>
          <w:lang w:val="en-US" w:eastAsia="zh-CN"/>
        </w:rPr>
        <w:t xml:space="preserve">  </w:t>
      </w:r>
      <w:bookmarkStart w:id="0" w:name="_GoBack"/>
      <w:bookmarkEnd w:id="0"/>
      <w:r>
        <w:rPr>
          <w:rStyle w:val="12"/>
          <w:rFonts w:hint="eastAsia" w:ascii="宋体" w:hAnsi="宋体" w:eastAsia="宋体" w:cs="宋体"/>
          <w:bCs/>
          <w:color w:val="333333"/>
          <w:sz w:val="28"/>
          <w:szCs w:val="28"/>
          <w:shd w:val="clear" w:color="auto" w:fill="FFFFFF"/>
        </w:rPr>
        <w:t>标提出询问，请按以下方式联系。</w:t>
      </w:r>
    </w:p>
    <w:p>
      <w:pPr>
        <w:pStyle w:val="8"/>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textAlignment w:val="baseline"/>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color="auto" w:fill="FFFFFF"/>
        </w:rPr>
        <w:t>1.采购人信息</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名称：咸阳市秦都区马庄天阁幼儿园</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地址：咸阳市秦都区马庄镇天阁村内</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联系方式：15594783010</w:t>
      </w:r>
    </w:p>
    <w:p>
      <w:pPr>
        <w:pStyle w:val="8"/>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textAlignment w:val="baseline"/>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color="auto" w:fill="FFFFFF"/>
        </w:rPr>
        <w:t>2.采购代理机构信息</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名称：陕西德正建设工程项目管理有限公司</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地址：陕西省咸阳市秦都区人民西路金方圆广场Ｂ座20层</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480"/>
        <w:jc w:val="both"/>
        <w:textAlignment w:val="baseline"/>
        <w:rPr>
          <w:rFonts w:hint="eastAsia" w:ascii="宋体" w:hAnsi="宋体" w:eastAsia="宋体" w:cs="宋体"/>
          <w:sz w:val="28"/>
          <w:szCs w:val="28"/>
        </w:rPr>
      </w:pPr>
      <w:r>
        <w:rPr>
          <w:rFonts w:hint="eastAsia" w:ascii="宋体" w:hAnsi="宋体" w:eastAsia="宋体" w:cs="宋体"/>
          <w:color w:val="333333"/>
          <w:sz w:val="28"/>
          <w:szCs w:val="28"/>
          <w:shd w:val="clear" w:color="auto" w:fill="FFFFFF"/>
        </w:rPr>
        <w:t>联系方式：</w:t>
      </w:r>
      <w:r>
        <w:rPr>
          <w:rFonts w:hint="eastAsia" w:cs="宋体"/>
          <w:color w:val="333333"/>
          <w:sz w:val="28"/>
          <w:szCs w:val="28"/>
          <w:shd w:val="clear" w:color="auto" w:fill="FFFFFF"/>
          <w:lang w:val="en-US" w:eastAsia="zh-CN"/>
        </w:rPr>
        <w:t>15399256717</w:t>
      </w:r>
    </w:p>
    <w:p>
      <w:pPr>
        <w:pStyle w:val="8"/>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textAlignment w:val="baseline"/>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color="auto" w:fill="FFFFFF"/>
        </w:rPr>
        <w:t>3.项目联系方式</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480"/>
        <w:jc w:val="both"/>
        <w:textAlignment w:val="baseline"/>
        <w:rPr>
          <w:rFonts w:hint="eastAsia" w:ascii="宋体" w:hAnsi="宋体" w:eastAsia="宋体" w:cs="宋体"/>
          <w:sz w:val="28"/>
          <w:szCs w:val="28"/>
          <w:lang w:eastAsia="zh-CN"/>
        </w:rPr>
      </w:pPr>
      <w:r>
        <w:rPr>
          <w:rFonts w:hint="eastAsia" w:ascii="宋体" w:hAnsi="宋体" w:eastAsia="宋体" w:cs="宋体"/>
          <w:color w:val="333333"/>
          <w:sz w:val="28"/>
          <w:szCs w:val="28"/>
          <w:shd w:val="clear" w:color="auto" w:fill="FFFFFF"/>
        </w:rPr>
        <w:t>项目联系人：</w:t>
      </w:r>
      <w:r>
        <w:rPr>
          <w:rFonts w:hint="eastAsia" w:cs="宋体"/>
          <w:color w:val="333333"/>
          <w:sz w:val="28"/>
          <w:szCs w:val="28"/>
          <w:shd w:val="clear" w:color="auto" w:fill="FFFFFF"/>
          <w:lang w:val="en-US" w:eastAsia="zh-CN"/>
        </w:rPr>
        <w:t>郭  工</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480"/>
        <w:jc w:val="both"/>
        <w:textAlignment w:val="baseline"/>
        <w:rPr>
          <w:rFonts w:hint="default" w:ascii="宋体" w:hAnsi="宋体" w:eastAsia="宋体" w:cs="宋体"/>
          <w:color w:val="333333"/>
          <w:sz w:val="28"/>
          <w:szCs w:val="28"/>
          <w:shd w:val="clear" w:color="auto" w:fill="FFFFFF"/>
          <w:lang w:val="en-US" w:eastAsia="zh-CN"/>
        </w:rPr>
      </w:pPr>
      <w:r>
        <w:rPr>
          <w:rFonts w:hint="eastAsia" w:ascii="宋体" w:hAnsi="宋体" w:eastAsia="宋体" w:cs="宋体"/>
          <w:color w:val="333333"/>
          <w:sz w:val="28"/>
          <w:szCs w:val="28"/>
          <w:shd w:val="clear" w:color="auto" w:fill="FFFFFF"/>
        </w:rPr>
        <w:t>电话：</w:t>
      </w:r>
      <w:r>
        <w:rPr>
          <w:rFonts w:hint="eastAsia" w:cs="宋体"/>
          <w:color w:val="333333"/>
          <w:sz w:val="28"/>
          <w:szCs w:val="28"/>
          <w:shd w:val="clear" w:color="auto" w:fill="FFFFFF"/>
          <w:lang w:val="en-US" w:eastAsia="zh-CN"/>
        </w:rPr>
        <w:t>15399256717</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jc w:val="both"/>
        <w:textAlignment w:val="baseline"/>
        <w:rPr>
          <w:rFonts w:hint="eastAsia" w:ascii="宋体" w:hAnsi="宋体" w:eastAsia="宋体" w:cs="宋体"/>
          <w:color w:val="333333"/>
          <w:sz w:val="28"/>
          <w:szCs w:val="28"/>
          <w:shd w:val="clear" w:color="auto" w:fill="FFFFFF"/>
        </w:rPr>
      </w:pP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jc w:val="both"/>
        <w:textAlignment w:val="baseline"/>
        <w:rPr>
          <w:rFonts w:hint="eastAsia" w:ascii="宋体" w:hAnsi="宋体" w:eastAsia="宋体" w:cs="宋体"/>
          <w:color w:val="333333"/>
          <w:sz w:val="28"/>
          <w:szCs w:val="28"/>
          <w:shd w:val="clear" w:color="auto" w:fill="FFFFFF"/>
        </w:rPr>
      </w:pP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4480" w:firstLineChars="1600"/>
        <w:jc w:val="both"/>
        <w:textAlignment w:val="baseline"/>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陕西德正建设工程项目管理有限公司</w:t>
      </w:r>
    </w:p>
    <w:p>
      <w:pPr>
        <w:pStyle w:val="9"/>
        <w:keepNext w:val="0"/>
        <w:keepLines w:val="0"/>
        <w:pageBreakBefore w:val="0"/>
        <w:widowControl/>
        <w:kinsoku/>
        <w:wordWrap w:val="0"/>
        <w:overflowPunct/>
        <w:topLinePunct w:val="0"/>
        <w:autoSpaceDE/>
        <w:autoSpaceDN/>
        <w:bidi w:val="0"/>
        <w:adjustRightInd/>
        <w:snapToGrid/>
        <w:spacing w:before="300" w:beforeAutospacing="0" w:after="300" w:afterAutospacing="0" w:line="380" w:lineRule="exact"/>
        <w:ind w:firstLine="5880" w:firstLineChars="2100"/>
        <w:jc w:val="both"/>
        <w:textAlignment w:val="baseline"/>
        <w:rPr>
          <w:rFonts w:hint="eastAsia" w:ascii="宋体" w:hAnsi="宋体" w:eastAsia="宋体" w:cs="宋体"/>
        </w:rPr>
      </w:pPr>
      <w:r>
        <w:rPr>
          <w:rFonts w:hint="eastAsia" w:ascii="宋体" w:hAnsi="宋体" w:eastAsia="宋体" w:cs="宋体"/>
          <w:color w:val="333333"/>
          <w:sz w:val="28"/>
          <w:szCs w:val="28"/>
          <w:shd w:val="clear" w:color="auto" w:fill="FFFFFF"/>
        </w:rPr>
        <w:t>2022年</w:t>
      </w:r>
      <w:r>
        <w:rPr>
          <w:rFonts w:hint="eastAsia" w:cs="宋体"/>
          <w:color w:val="333333"/>
          <w:sz w:val="28"/>
          <w:szCs w:val="28"/>
          <w:shd w:val="clear" w:color="auto" w:fill="FFFFFF"/>
          <w:lang w:val="en-US" w:eastAsia="zh-CN"/>
        </w:rPr>
        <w:t>10</w:t>
      </w:r>
      <w:r>
        <w:rPr>
          <w:rFonts w:hint="eastAsia" w:ascii="宋体" w:hAnsi="宋体" w:eastAsia="宋体" w:cs="宋体"/>
          <w:color w:val="333333"/>
          <w:sz w:val="28"/>
          <w:szCs w:val="28"/>
          <w:shd w:val="clear" w:color="auto" w:fill="FFFFFF"/>
        </w:rPr>
        <w:t>月</w:t>
      </w:r>
      <w:r>
        <w:rPr>
          <w:rFonts w:hint="eastAsia" w:cs="宋体"/>
          <w:color w:val="333333"/>
          <w:sz w:val="28"/>
          <w:szCs w:val="28"/>
          <w:shd w:val="clear" w:color="auto" w:fill="FFFFFF"/>
          <w:lang w:val="en-US" w:eastAsia="zh-CN"/>
        </w:rPr>
        <w:t>23</w:t>
      </w:r>
      <w:r>
        <w:rPr>
          <w:rFonts w:hint="eastAsia" w:ascii="宋体" w:hAnsi="宋体" w:eastAsia="宋体" w:cs="宋体"/>
          <w:color w:val="333333"/>
          <w:sz w:val="28"/>
          <w:szCs w:val="28"/>
          <w:shd w:val="clear" w:color="auto" w:fill="FFFFFF"/>
        </w:rPr>
        <w:t xml:space="preserve">日 </w:t>
      </w:r>
      <w:r>
        <w:rPr>
          <w:rFonts w:hint="eastAsia" w:ascii="宋体" w:hAnsi="宋体" w:eastAsia="宋体" w:cs="宋体"/>
          <w:color w:val="333333"/>
          <w:sz w:val="21"/>
          <w:szCs w:val="21"/>
          <w:shd w:val="clear" w:color="auto" w:fill="FFFFFF"/>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5ZTQ2NTFjODMyNDUwYmVmNjM2NjY1ZjRkMGEyY2EifQ=="/>
  </w:docVars>
  <w:rsids>
    <w:rsidRoot w:val="7B297ECE"/>
    <w:rsid w:val="045301F6"/>
    <w:rsid w:val="07D34991"/>
    <w:rsid w:val="08DA2C94"/>
    <w:rsid w:val="15205ED3"/>
    <w:rsid w:val="1FCE5D16"/>
    <w:rsid w:val="1FEF4E1F"/>
    <w:rsid w:val="22DF338F"/>
    <w:rsid w:val="30641A61"/>
    <w:rsid w:val="344A6670"/>
    <w:rsid w:val="3AAF547F"/>
    <w:rsid w:val="3EB412B6"/>
    <w:rsid w:val="3ECE7856"/>
    <w:rsid w:val="459857EA"/>
    <w:rsid w:val="4F11005F"/>
    <w:rsid w:val="5133250E"/>
    <w:rsid w:val="53794425"/>
    <w:rsid w:val="54781792"/>
    <w:rsid w:val="5BD448EE"/>
    <w:rsid w:val="69224EEB"/>
    <w:rsid w:val="6F863CF9"/>
    <w:rsid w:val="79C43FC7"/>
    <w:rsid w:val="7B297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0"/>
    <w:pPr>
      <w:keepNext/>
      <w:jc w:val="center"/>
      <w:outlineLvl w:val="0"/>
    </w:pPr>
    <w:rPr>
      <w:rFonts w:ascii="黑体" w:eastAsia="黑体"/>
      <w:sz w:val="28"/>
    </w:rPr>
  </w:style>
  <w:style w:type="paragraph" w:styleId="7">
    <w:name w:val="heading 4"/>
    <w:basedOn w:val="1"/>
    <w:next w:val="1"/>
    <w:qFormat/>
    <w:uiPriority w:val="0"/>
    <w:pPr>
      <w:keepNext/>
      <w:spacing w:line="600" w:lineRule="exact"/>
      <w:jc w:val="center"/>
      <w:outlineLvl w:val="3"/>
    </w:pPr>
    <w:rPr>
      <w:rFonts w:ascii="楷体_GB2312" w:eastAsia="楷体_GB2312"/>
      <w:sz w:val="32"/>
    </w:rPr>
  </w:style>
  <w:style w:type="paragraph" w:styleId="8">
    <w:name w:val="heading 6"/>
    <w:basedOn w:val="1"/>
    <w:next w:val="1"/>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First Indent 2"/>
    <w:basedOn w:val="4"/>
    <w:next w:val="5"/>
    <w:qFormat/>
    <w:uiPriority w:val="99"/>
    <w:pPr>
      <w:spacing w:after="120"/>
      <w:ind w:left="200" w:leftChars="200" w:firstLine="420" w:firstLineChars="200"/>
    </w:pPr>
    <w:rPr>
      <w:rFonts w:ascii="Times New Roman"/>
    </w:rPr>
  </w:style>
  <w:style w:type="paragraph" w:styleId="4">
    <w:name w:val="Body Text Indent"/>
    <w:basedOn w:val="1"/>
    <w:next w:val="3"/>
    <w:uiPriority w:val="0"/>
    <w:pPr>
      <w:spacing w:line="640" w:lineRule="exact"/>
      <w:ind w:firstLine="585"/>
    </w:pPr>
    <w:rPr>
      <w:rFonts w:ascii="楷体_GB2312" w:eastAsia="楷体_GB2312"/>
      <w:sz w:val="32"/>
    </w:rPr>
  </w:style>
  <w:style w:type="paragraph" w:customStyle="1" w:styleId="5">
    <w:name w:val="_Style 3"/>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styleId="9">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2">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2118</Words>
  <Characters>2424</Characters>
  <Lines>0</Lines>
  <Paragraphs>0</Paragraphs>
  <TotalTime>76</TotalTime>
  <ScaleCrop>false</ScaleCrop>
  <LinksUpToDate>false</LinksUpToDate>
  <CharactersWithSpaces>2433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2022-10-12T01:46:00Z</dcterms:created>
  <dc:creator>a:)</dc:creator>
  <cp:lastModifiedBy>Eddie、</cp:lastModifiedBy>
  <dcterms:modified xsi:type="dcterms:W3CDTF">2022-10-21T00:56:05Z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AA8EFA1FF9D247C894FF81EF6FF0FC40</vt:lpwstr>
  </property>
</Properties>
</file>