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机关食堂2023-2024年度餐饮服务采购项目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宋体" w:hAnsi="宋体" w:eastAsia="宋体" w:cs="宋体"/>
          <w:b/>
          <w:bCs/>
          <w:color w:val="auto"/>
          <w:sz w:val="36"/>
          <w:szCs w:val="36"/>
          <w:lang w:eastAsia="zh-CN"/>
        </w:rPr>
      </w:pPr>
      <w:r>
        <w:rPr>
          <w:rFonts w:hint="eastAsia" w:ascii="宋体" w:hAnsi="宋体" w:cs="宋体"/>
          <w:b/>
          <w:bCs/>
          <w:color w:val="auto"/>
          <w:sz w:val="36"/>
          <w:szCs w:val="36"/>
          <w:lang w:eastAsia="zh-CN"/>
        </w:rPr>
        <w:t>竞争性谈判公告</w:t>
      </w:r>
    </w:p>
    <w:p>
      <w:pPr>
        <w:spacing w:line="580" w:lineRule="exact"/>
        <w:ind w:firstLine="442" w:firstLineChars="200"/>
        <w:rPr>
          <w:rFonts w:hint="eastAsia" w:ascii="宋体" w:hAnsi="宋体" w:eastAsia="宋体" w:cs="宋体"/>
          <w:color w:val="auto"/>
          <w:sz w:val="28"/>
          <w:szCs w:val="28"/>
          <w:lang w:eastAsia="zh-CN"/>
        </w:rPr>
      </w:pPr>
      <w:r>
        <w:rPr>
          <w:rFonts w:hint="eastAsia" w:ascii="宋体" w:hAnsi="宋体" w:eastAsia="宋体" w:cs="宋体"/>
          <w:b/>
          <w:bCs/>
          <w:i w:val="0"/>
          <w:iCs w:val="0"/>
          <w:caps w:val="0"/>
          <w:color w:val="auto"/>
          <w:spacing w:val="0"/>
          <w:sz w:val="22"/>
          <w:szCs w:val="22"/>
          <w:shd w:val="clear" w:fill="FFFFFF"/>
        </w:rPr>
        <w:t> </w:t>
      </w:r>
      <w:r>
        <w:rPr>
          <w:rFonts w:hint="eastAsia" w:ascii="宋体" w:hAnsi="宋体" w:eastAsia="宋体" w:cs="宋体"/>
          <w:color w:val="auto"/>
          <w:sz w:val="28"/>
          <w:szCs w:val="28"/>
          <w:lang w:eastAsia="zh-CN"/>
        </w:rPr>
        <w:t> 机关食堂2023-2024年度餐饮服务采购项目潜在的供应商可在咸阳市秦都区韩非路启迪国际城仕家A座302室获取采购文件，并于</w:t>
      </w:r>
      <w:r>
        <w:rPr>
          <w:rFonts w:hint="eastAsia" w:ascii="宋体" w:hAnsi="宋体" w:eastAsia="宋体" w:cs="宋体"/>
          <w:color w:val="auto"/>
          <w:sz w:val="28"/>
          <w:szCs w:val="28"/>
          <w:highlight w:val="none"/>
          <w:lang w:eastAsia="zh-CN"/>
        </w:rPr>
        <w:t>20</w:t>
      </w: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01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04</w:t>
      </w:r>
      <w:r>
        <w:rPr>
          <w:rFonts w:hint="eastAsia" w:ascii="宋体" w:hAnsi="宋体" w:cs="宋体"/>
          <w:color w:val="auto"/>
          <w:sz w:val="28"/>
          <w:szCs w:val="28"/>
          <w:highlight w:val="none"/>
          <w:lang w:val="en-US" w:eastAsia="zh-CN"/>
        </w:rPr>
        <w:t xml:space="preserve"> 10</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lang w:eastAsia="zh-CN"/>
        </w:rPr>
        <w:t>:00</w:t>
      </w:r>
      <w:r>
        <w:rPr>
          <w:rFonts w:hint="eastAsia" w:ascii="宋体" w:hAnsi="宋体" w:eastAsia="宋体" w:cs="宋体"/>
          <w:color w:val="auto"/>
          <w:sz w:val="28"/>
          <w:szCs w:val="28"/>
          <w:lang w:eastAsia="zh-CN"/>
        </w:rPr>
        <w:t>前递交响应文件。</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一、项目基本情况：</w:t>
      </w:r>
    </w:p>
    <w:p>
      <w:pPr>
        <w:spacing w:line="580" w:lineRule="exact"/>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1、项目编号：JQXX-ZC-2022022</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2、项目名称：机关食堂2023-2024年度餐饮服务采购项目</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3、预算金额：</w:t>
      </w:r>
      <w:r>
        <w:rPr>
          <w:rFonts w:hint="eastAsia" w:ascii="宋体" w:hAnsi="宋体" w:eastAsia="宋体" w:cs="宋体"/>
          <w:color w:val="000000"/>
          <w:sz w:val="28"/>
          <w:szCs w:val="28"/>
          <w:lang w:val="en-US" w:eastAsia="zh-CN"/>
        </w:rPr>
        <w:t>1200000</w:t>
      </w:r>
      <w:r>
        <w:rPr>
          <w:rFonts w:hint="eastAsia" w:ascii="宋体" w:hAnsi="宋体" w:eastAsia="宋体" w:cs="宋体"/>
          <w:color w:val="000000"/>
          <w:sz w:val="28"/>
          <w:szCs w:val="28"/>
          <w:lang w:eastAsia="zh-CN"/>
        </w:rPr>
        <w:t>.00元</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4、最高限价：</w:t>
      </w:r>
      <w:r>
        <w:rPr>
          <w:rFonts w:hint="eastAsia" w:ascii="宋体" w:hAnsi="宋体" w:eastAsia="宋体" w:cs="宋体"/>
          <w:color w:val="000000"/>
          <w:sz w:val="28"/>
          <w:szCs w:val="28"/>
          <w:lang w:val="en-US" w:eastAsia="zh-CN"/>
        </w:rPr>
        <w:t>1200000</w:t>
      </w:r>
      <w:r>
        <w:rPr>
          <w:rFonts w:hint="eastAsia" w:ascii="宋体" w:hAnsi="宋体" w:eastAsia="宋体" w:cs="宋体"/>
          <w:color w:val="000000"/>
          <w:sz w:val="28"/>
          <w:szCs w:val="28"/>
          <w:lang w:eastAsia="zh-CN"/>
        </w:rPr>
        <w:t>.00元</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5、采购需求： 机关食堂服务采购项目，1项， 采购预算：</w:t>
      </w:r>
      <w:r>
        <w:rPr>
          <w:rFonts w:hint="eastAsia" w:ascii="宋体" w:hAnsi="宋体" w:eastAsia="宋体" w:cs="宋体"/>
          <w:color w:val="000000"/>
          <w:sz w:val="28"/>
          <w:szCs w:val="28"/>
          <w:lang w:val="en-US" w:eastAsia="zh-CN"/>
        </w:rPr>
        <w:t>1200000</w:t>
      </w:r>
      <w:r>
        <w:rPr>
          <w:rFonts w:hint="eastAsia" w:ascii="宋体" w:hAnsi="宋体" w:eastAsia="宋体" w:cs="宋体"/>
          <w:color w:val="000000"/>
          <w:sz w:val="28"/>
          <w:szCs w:val="28"/>
          <w:lang w:eastAsia="zh-CN"/>
        </w:rPr>
        <w:t>.00元， 项目概况：食堂餐饮服务管理，简要技术要求、用途： 项目自用。</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6、合同履行期限：</w:t>
      </w:r>
      <w:r>
        <w:rPr>
          <w:rFonts w:hint="eastAsia" w:ascii="宋体" w:hAnsi="宋体" w:eastAsia="宋体" w:cs="宋体"/>
          <w:color w:val="000000"/>
          <w:sz w:val="28"/>
          <w:szCs w:val="28"/>
          <w:highlight w:val="none"/>
          <w:lang w:eastAsia="zh-CN"/>
        </w:rPr>
        <w:t>202</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01</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05</w:t>
      </w:r>
      <w:r>
        <w:rPr>
          <w:rFonts w:hint="eastAsia" w:ascii="宋体" w:hAnsi="宋体" w:eastAsia="宋体" w:cs="宋体"/>
          <w:color w:val="000000"/>
          <w:sz w:val="28"/>
          <w:szCs w:val="28"/>
          <w:highlight w:val="none"/>
          <w:lang w:eastAsia="zh-CN"/>
        </w:rPr>
        <w:t xml:space="preserve"> 00:00:00 至 20</w:t>
      </w:r>
      <w:r>
        <w:rPr>
          <w:rFonts w:hint="eastAsia" w:ascii="宋体" w:hAnsi="宋体" w:eastAsia="宋体" w:cs="宋体"/>
          <w:color w:val="000000"/>
          <w:sz w:val="28"/>
          <w:szCs w:val="28"/>
          <w:highlight w:val="none"/>
          <w:lang w:val="en-US" w:eastAsia="zh-CN"/>
        </w:rPr>
        <w:t>25</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01</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05</w:t>
      </w:r>
      <w:r>
        <w:rPr>
          <w:rFonts w:hint="eastAsia" w:ascii="宋体" w:hAnsi="宋体" w:eastAsia="宋体" w:cs="宋体"/>
          <w:color w:val="000000"/>
          <w:sz w:val="28"/>
          <w:szCs w:val="28"/>
          <w:highlight w:val="none"/>
          <w:lang w:eastAsia="zh-CN"/>
        </w:rPr>
        <w:t xml:space="preserve"> 00:00:00</w:t>
      </w:r>
      <w:r>
        <w:rPr>
          <w:rFonts w:hint="eastAsia" w:ascii="宋体" w:hAnsi="宋体" w:eastAsia="宋体" w:cs="宋体"/>
          <w:color w:val="000000"/>
          <w:sz w:val="28"/>
          <w:szCs w:val="28"/>
          <w:lang w:eastAsia="zh-CN"/>
        </w:rPr>
        <w:t>（具体服务起止日期可随合同签订时间相应顺延）</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7、本项目是否接受联合体投标：否</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二、 响应供应商的资格要求</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1、满足《中华人民共和国政府采购法》第二十二条规定</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2、落实政府采购政策需满足的资格要求：</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 xml:space="preserve">（1）《政府采购促进中小企业发展管理办法》的通知--财库〔2020〕46号； </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（2）财政部司法部关于政府采购支持监狱企业发展有关问题的通知--财库〔2014〕68号；</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（3）《国务院办公厅关于建立政府强制采购节能产品制度的通知》--国办发〔2007〕51号；</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（4）《节能产品政府采购实施意见》--（财库[2004]185号）；</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（5）《环境标志产品政府采购实施的意见》--财库[2006]90号；</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 xml:space="preserve">（6）三部门联合发布关于促进残疾人就业政府采购政策的通知财库〔2017〕141号； </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（7）《财政部发展改革委生态环境部市场监管总局关于调整优化节能产品、环境标志产品政府采购执行机制的通知》--（财库〔2019〕9号）；</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（8）《财政部 国务院扶贫办关于运用政府采购政策支持脱贫攻坚的通知》--（财库〔2019〕27号）等文件规定；</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（9）其他需要落实的政府采购政策；</w:t>
      </w:r>
    </w:p>
    <w:p>
      <w:pPr>
        <w:spacing w:line="58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（10）本项目专门面向中小企业采购。</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3、本项目的特定资格要求：</w:t>
      </w:r>
    </w:p>
    <w:p>
      <w:pPr>
        <w:spacing w:line="5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（1）具有独立承担民事责任能力的法人、其他组织或自然人，营业执照、组织机构代码证、税务登记证（多证合一只提供营业执照，事业单位提供事业单位法人证书，自然人提供本人身份证）合法有效；</w:t>
      </w:r>
    </w:p>
    <w:p>
      <w:pPr>
        <w:spacing w:line="5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（2）法定代表人授权书（附法定代表人身份证复印件）及被授权人身份证（法定代表人直接参加投标只须提供法定代表人身份证）；</w:t>
      </w:r>
    </w:p>
    <w:p>
      <w:pPr>
        <w:spacing w:line="5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（3）供应商须具备餐饮服务行业所需的餐饮服务许可证或食品经营许可证；</w:t>
      </w:r>
    </w:p>
    <w:p>
      <w:pPr>
        <w:spacing w:line="5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（4）财务状况报告：须提供</w:t>
      </w:r>
      <w:r>
        <w:rPr>
          <w:rFonts w:hint="eastAsia" w:ascii="宋体" w:hAnsi="宋体" w:eastAsia="宋体" w:cs="宋体"/>
          <w:color w:val="auto"/>
          <w:sz w:val="28"/>
          <w:szCs w:val="28"/>
          <w:lang w:val="en-US" w:eastAsia="zh-CN"/>
        </w:rPr>
        <w:t>2020</w:t>
      </w:r>
      <w:r>
        <w:rPr>
          <w:rFonts w:hint="eastAsia" w:ascii="宋体" w:hAnsi="宋体" w:eastAsia="宋体" w:cs="宋体"/>
          <w:color w:val="auto"/>
          <w:sz w:val="28"/>
          <w:szCs w:val="28"/>
          <w:lang w:eastAsia="zh-CN"/>
        </w:rPr>
        <w:t>年度或</w:t>
      </w:r>
      <w:r>
        <w:rPr>
          <w:rFonts w:hint="eastAsia" w:ascii="宋体" w:hAnsi="宋体" w:eastAsia="宋体" w:cs="宋体"/>
          <w:color w:val="auto"/>
          <w:sz w:val="28"/>
          <w:szCs w:val="28"/>
          <w:lang w:val="en-US" w:eastAsia="zh-CN"/>
        </w:rPr>
        <w:t>2021年度</w:t>
      </w:r>
      <w:r>
        <w:rPr>
          <w:rFonts w:hint="eastAsia" w:ascii="宋体" w:hAnsi="宋体" w:eastAsia="宋体" w:cs="宋体"/>
          <w:color w:val="auto"/>
          <w:sz w:val="28"/>
          <w:szCs w:val="28"/>
          <w:lang w:eastAsia="zh-CN"/>
        </w:rPr>
        <w:t>的财务报表或具有财务审计资质的单位出具的财务报告（至少包括资产负债表和利润表，成立时间至提交投标文件截止时间不足一年的可提供成立后任意时段的资产负债表），或银行出具的资信证明；</w:t>
      </w:r>
    </w:p>
    <w:p>
      <w:pPr>
        <w:spacing w:line="5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）税收缴纳证明：提供上一年度至今已缴纳的至少一个月的纳税证明或完税证明，依法免税的单位应提供相关证明材料；</w:t>
      </w:r>
    </w:p>
    <w:p>
      <w:pPr>
        <w:spacing w:line="5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lang w:eastAsia="zh-CN"/>
        </w:rPr>
        <w:t>）社会保障资金缴纳证明：提供上一年度至今已缴存至少一个月社会保障资金缴纳的有效证明。依法不需要缴纳社会保障资金的单位应提供相关证明材料；</w:t>
      </w:r>
    </w:p>
    <w:p>
      <w:pPr>
        <w:spacing w:line="5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lang w:eastAsia="zh-CN"/>
        </w:rPr>
        <w:t>）供应商参加采购活动近三年内经营活动中无重大违法记录声明；</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lang w:eastAsia="zh-CN"/>
        </w:rPr>
        <w:t>）供应商不得为“中国执行信息公开网”网站（zxgk.court.gov.cn/shixin/）中列入失信被执行人和“信用中国”网站（www.creditchina.gov.cn/）列入税收违法黑名单的供应商，不得为中国政府采购网（www.ccgp.gov.cn）政府采购严重违法失信行为记录名单中被财政部门禁止参加政府采购活动的供应商（提供查询结果网页截图，并加盖供应商公章）；</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lang w:eastAsia="zh-CN"/>
        </w:rPr>
        <w:t>）提供具有履行本合同所必需的设备和专业技术能力的说明及承诺。</w:t>
      </w:r>
      <w:bookmarkStart w:id="0" w:name="_GoBack"/>
      <w:bookmarkEnd w:id="0"/>
    </w:p>
    <w:p>
      <w:pPr>
        <w:spacing w:line="58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（10）本项目不接受联合体</w:t>
      </w:r>
      <w:r>
        <w:rPr>
          <w:rFonts w:hint="eastAsia" w:ascii="宋体" w:hAnsi="宋体" w:cs="宋体"/>
          <w:color w:val="000000"/>
          <w:sz w:val="28"/>
          <w:szCs w:val="28"/>
          <w:lang w:val="en-US" w:eastAsia="zh-CN"/>
        </w:rPr>
        <w:t>谈判</w:t>
      </w:r>
      <w:r>
        <w:rPr>
          <w:rFonts w:hint="eastAsia" w:ascii="宋体" w:hAnsi="宋体" w:eastAsia="宋体" w:cs="宋体"/>
          <w:color w:val="000000"/>
          <w:sz w:val="28"/>
          <w:szCs w:val="28"/>
          <w:lang w:val="en-US" w:eastAsia="zh-CN"/>
        </w:rPr>
        <w:t>。</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三、获取采购文件</w:t>
      </w:r>
    </w:p>
    <w:p>
      <w:pPr>
        <w:spacing w:line="58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时间：</w:t>
      </w:r>
      <w:r>
        <w:rPr>
          <w:rFonts w:hint="eastAsia" w:ascii="宋体" w:hAnsi="宋体" w:eastAsia="宋体" w:cs="宋体"/>
          <w:color w:val="000000"/>
          <w:sz w:val="28"/>
          <w:szCs w:val="28"/>
          <w:lang w:val="en-US" w:eastAsia="zh-CN"/>
        </w:rPr>
        <w:t>2022年12月27日8:</w:t>
      </w:r>
      <w:r>
        <w:rPr>
          <w:rFonts w:hint="eastAsia" w:ascii="宋体" w:hAnsi="宋体" w:cs="宋体"/>
          <w:color w:val="000000"/>
          <w:sz w:val="28"/>
          <w:szCs w:val="28"/>
          <w:lang w:val="en-US" w:eastAsia="zh-CN"/>
        </w:rPr>
        <w:t>30</w:t>
      </w:r>
      <w:r>
        <w:rPr>
          <w:rFonts w:hint="eastAsia" w:ascii="宋体" w:hAnsi="宋体" w:eastAsia="宋体" w:cs="宋体"/>
          <w:color w:val="000000"/>
          <w:sz w:val="28"/>
          <w:szCs w:val="28"/>
          <w:lang w:val="en-US" w:eastAsia="zh-CN"/>
        </w:rPr>
        <w:t>至2022年12月29日17:30</w:t>
      </w:r>
    </w:p>
    <w:p>
      <w:pPr>
        <w:spacing w:line="58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地点：咸阳市秦都区韩非路启迪国际城仕家A座302室</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方式：</w:t>
      </w:r>
      <w:r>
        <w:rPr>
          <w:rFonts w:hint="eastAsia" w:ascii="宋体" w:hAnsi="宋体" w:cs="宋体"/>
          <w:color w:val="000000"/>
          <w:sz w:val="28"/>
          <w:szCs w:val="28"/>
          <w:lang w:eastAsia="zh-CN"/>
        </w:rPr>
        <w:t>在线</w:t>
      </w:r>
      <w:r>
        <w:rPr>
          <w:rFonts w:hint="eastAsia" w:ascii="宋体" w:hAnsi="宋体" w:eastAsia="宋体" w:cs="宋体"/>
          <w:color w:val="000000"/>
          <w:sz w:val="28"/>
          <w:szCs w:val="28"/>
          <w:lang w:eastAsia="zh-CN"/>
        </w:rPr>
        <w:t>获取</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售价：免费获取</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四、 响应文件递交</w:t>
      </w:r>
    </w:p>
    <w:p>
      <w:pPr>
        <w:spacing w:line="5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000000"/>
          <w:sz w:val="28"/>
          <w:szCs w:val="28"/>
          <w:lang w:eastAsia="zh-CN"/>
        </w:rPr>
        <w:t>截止时间：</w:t>
      </w:r>
      <w:r>
        <w:rPr>
          <w:rFonts w:hint="eastAsia" w:ascii="宋体" w:hAnsi="宋体" w:eastAsia="宋体" w:cs="宋体"/>
          <w:color w:val="auto"/>
          <w:sz w:val="28"/>
          <w:szCs w:val="28"/>
          <w:lang w:eastAsia="zh-CN"/>
        </w:rPr>
        <w:t>20</w:t>
      </w:r>
      <w:r>
        <w:rPr>
          <w:rFonts w:hint="eastAsia" w:ascii="宋体" w:hAnsi="宋体" w:eastAsia="宋体" w:cs="宋体"/>
          <w:color w:val="auto"/>
          <w:sz w:val="28"/>
          <w:szCs w:val="28"/>
          <w:lang w:val="en-US" w:eastAsia="zh-CN"/>
        </w:rPr>
        <w:t>23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01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04</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00</w:t>
      </w:r>
      <w:r>
        <w:rPr>
          <w:rFonts w:hint="eastAsia" w:ascii="宋体" w:hAnsi="宋体" w:eastAsia="宋体" w:cs="宋体"/>
          <w:color w:val="auto"/>
          <w:sz w:val="28"/>
          <w:szCs w:val="28"/>
          <w:lang w:eastAsia="zh-CN"/>
        </w:rPr>
        <w:t>:00</w:t>
      </w:r>
    </w:p>
    <w:p>
      <w:pPr>
        <w:spacing w:line="5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地点：咸阳市秦都区韩非路启迪国际城仕家A座302室</w:t>
      </w:r>
    </w:p>
    <w:p>
      <w:pPr>
        <w:spacing w:line="5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五、开启</w:t>
      </w:r>
    </w:p>
    <w:p>
      <w:pPr>
        <w:spacing w:line="5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时间：</w:t>
      </w:r>
      <w:r>
        <w:rPr>
          <w:rFonts w:hint="eastAsia" w:ascii="宋体" w:hAnsi="宋体" w:eastAsia="宋体" w:cs="宋体"/>
          <w:color w:val="auto"/>
          <w:sz w:val="28"/>
          <w:szCs w:val="28"/>
          <w:lang w:eastAsia="zh-CN"/>
        </w:rPr>
        <w:t>20</w:t>
      </w:r>
      <w:r>
        <w:rPr>
          <w:rFonts w:hint="eastAsia" w:ascii="宋体" w:hAnsi="宋体" w:eastAsia="宋体" w:cs="宋体"/>
          <w:color w:val="auto"/>
          <w:sz w:val="28"/>
          <w:szCs w:val="28"/>
          <w:lang w:val="en-US" w:eastAsia="zh-CN"/>
        </w:rPr>
        <w:t>23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01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04</w:t>
      </w:r>
      <w:r>
        <w:rPr>
          <w:rFonts w:hint="eastAsia" w:ascii="宋体" w:hAnsi="宋体" w:eastAsia="宋体" w:cs="宋体"/>
          <w:color w:val="auto"/>
          <w:sz w:val="28"/>
          <w:szCs w:val="28"/>
          <w:lang w:eastAsia="zh-CN"/>
        </w:rPr>
        <w:t xml:space="preserve"> </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00</w:t>
      </w:r>
      <w:r>
        <w:rPr>
          <w:rFonts w:hint="eastAsia" w:ascii="宋体" w:hAnsi="宋体" w:eastAsia="宋体" w:cs="宋体"/>
          <w:color w:val="auto"/>
          <w:sz w:val="28"/>
          <w:szCs w:val="28"/>
          <w:lang w:eastAsia="zh-CN"/>
        </w:rPr>
        <w:t>:00</w:t>
      </w:r>
    </w:p>
    <w:p>
      <w:pPr>
        <w:spacing w:line="58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地点：</w:t>
      </w:r>
      <w:r>
        <w:rPr>
          <w:rFonts w:hint="eastAsia" w:ascii="宋体" w:hAnsi="宋体" w:eastAsia="宋体" w:cs="宋体"/>
          <w:color w:val="000000"/>
          <w:sz w:val="28"/>
          <w:szCs w:val="28"/>
          <w:lang w:eastAsia="zh-CN"/>
        </w:rPr>
        <w:t>咸阳市秦都区韩非路启迪国际城仕家A座302室</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六、公告期限</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自本公告发布之日起</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个工作日。</w:t>
      </w:r>
    </w:p>
    <w:p>
      <w:pPr>
        <w:numPr>
          <w:ilvl w:val="0"/>
          <w:numId w:val="1"/>
        </w:num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其他补充事宜</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注：1、本项目专门面向中小企业采购；</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2、供应商应在规定的获取谈判文件时间内，将单位介绍信原件和被介绍人身份证复印件已盖章的电子版扫描件发送到代理机构邮箱1621189769@qq.com。</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3、请供应商按照陕西省财政厅《关于政府采购供应商注册登记有关事项的通知》中的要求，通过陕西省政府采购网（http://www.ccgp-shaanxi.gov.cn/）注册登记加入陕西省政府采购供应商库。</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八、凡对本次采购提出询问，请按以下方式联系。</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1、采购人信息：三原县机关事务管理局</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地址：三原县县委院内</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联系方式：029-32281808</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2、项目代理机构信息</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名称：泾清项目管理有限公司</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地址：咸阳市秦都区韩非路启迪国际城仕家A座302室</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联系方式：029-336515653、</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项目联系方式</w:t>
      </w:r>
    </w:p>
    <w:p>
      <w:pPr>
        <w:spacing w:line="58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项目联系人：师</w:t>
      </w:r>
      <w:r>
        <w:rPr>
          <w:rFonts w:hint="eastAsia" w:ascii="宋体" w:hAnsi="宋体" w:cs="宋体"/>
          <w:color w:val="000000"/>
          <w:sz w:val="28"/>
          <w:szCs w:val="28"/>
          <w:lang w:eastAsia="zh-CN"/>
        </w:rPr>
        <w:t>女士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uto"/>
        <w:ind w:right="0" w:firstLine="560" w:firstLineChars="200"/>
        <w:jc w:val="both"/>
        <w:rPr>
          <w:rFonts w:hint="eastAsia" w:ascii="宋体" w:hAnsi="宋体" w:eastAsia="宋体" w:cs="宋体"/>
          <w:sz w:val="24"/>
          <w:szCs w:val="24"/>
        </w:rPr>
      </w:pPr>
      <w:r>
        <w:rPr>
          <w:rFonts w:hint="eastAsia" w:ascii="宋体" w:hAnsi="宋体" w:eastAsia="宋体" w:cs="宋体"/>
          <w:color w:val="000000"/>
          <w:sz w:val="28"/>
          <w:szCs w:val="28"/>
          <w:lang w:eastAsia="zh-CN"/>
        </w:rPr>
        <w:t>电话：029-33651565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EBF3E"/>
    <w:multiLevelType w:val="singleLevel"/>
    <w:tmpl w:val="6CAEBF3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ODczNmJkMzI5ZTUyZGYwMjNiNjNjNDY0YWUxZGQifQ=="/>
  </w:docVars>
  <w:rsids>
    <w:rsidRoot w:val="00000000"/>
    <w:rsid w:val="10261BD7"/>
    <w:rsid w:val="1BC1023F"/>
    <w:rsid w:val="251324E5"/>
    <w:rsid w:val="48C45BDA"/>
    <w:rsid w:val="56B714EC"/>
    <w:rsid w:val="681D6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4">
    <w:name w:val="footer"/>
    <w:basedOn w:val="1"/>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1729</Words>
  <Characters>2096</Characters>
  <Lines>0</Lines>
  <Paragraphs>0</Paragraphs>
  <TotalTime>10</TotalTime>
  <ScaleCrop>false</ScaleCrop>
  <LinksUpToDate>false</LinksUpToDate>
  <CharactersWithSpaces>2114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2022-12-26T02:43:00Z</dcterms:created>
  <dc:creator>Administrator</dc:creator>
  <cp:lastModifiedBy>  </cp:lastModifiedBy>
  <dcterms:modified xsi:type="dcterms:W3CDTF">2022-12-26T03:29:13Z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D1D1D53158E344DDA5B011238B1B3842</vt:lpwstr>
  </property>
</Properties>
</file>