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0A82E5"/>
          <w:spacing w:val="0"/>
          <w:kern w:val="0"/>
          <w:sz w:val="32"/>
          <w:szCs w:val="32"/>
          <w:shd w:val="clear" w:fill="FFFFFF"/>
          <w:lang w:val="en-US" w:eastAsia="zh-CN" w:bidi="ar"/>
        </w:rPr>
      </w:pPr>
      <w:r>
        <w:rPr>
          <w:rFonts w:hint="eastAsia" w:ascii="微软雅黑" w:hAnsi="微软雅黑" w:eastAsia="微软雅黑" w:cs="微软雅黑"/>
          <w:b/>
          <w:bCs/>
          <w:i w:val="0"/>
          <w:iCs w:val="0"/>
          <w:caps w:val="0"/>
          <w:color w:val="0A82E5"/>
          <w:spacing w:val="0"/>
          <w:kern w:val="0"/>
          <w:sz w:val="32"/>
          <w:szCs w:val="32"/>
          <w:shd w:val="clear" w:fill="FFFFFF"/>
          <w:lang w:val="en-US" w:eastAsia="zh-CN" w:bidi="ar"/>
        </w:rPr>
        <w:t>乾县国土空间规划“一张图”实施监督信息系统采购项目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2"/>
          <w:szCs w:val="32"/>
        </w:rPr>
      </w:pPr>
      <w:r>
        <w:rPr>
          <w:rFonts w:hint="eastAsia" w:ascii="微软雅黑" w:hAnsi="微软雅黑" w:eastAsia="微软雅黑" w:cs="微软雅黑"/>
          <w:b/>
          <w:bCs/>
          <w:i w:val="0"/>
          <w:iCs w:val="0"/>
          <w:caps w:val="0"/>
          <w:color w:val="0A82E5"/>
          <w:spacing w:val="0"/>
          <w:kern w:val="0"/>
          <w:sz w:val="32"/>
          <w:szCs w:val="32"/>
          <w:shd w:val="clear" w:fill="FFFFFF"/>
          <w:lang w:val="en-US" w:eastAsia="zh-CN" w:bidi="ar"/>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乾县国土空间规划“一张图”实施监督信息系统采购项目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2022年12月09日 09时30分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项目编号：SXDZZ（2022）284号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项目名称：乾县国土空间规划“一张图”实施监督信息系统采购项目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预算金额：3,459,000.00元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合同包1(乾县国土空间规划“一张图”实施监督信息系统采购项目):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合同包预算金额：3,459,000.00元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合同包最高限价：3,459,000.00元</w:t>
      </w:r>
    </w:p>
    <w:tbl>
      <w:tblPr>
        <w:tblStyle w:val="5"/>
        <w:tblW w:w="95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8"/>
        <w:gridCol w:w="1444"/>
        <w:gridCol w:w="2758"/>
        <w:gridCol w:w="742"/>
        <w:gridCol w:w="1106"/>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1" w:hRule="atLeast"/>
          <w:tblHeader/>
        </w:trPr>
        <w:tc>
          <w:tcPr>
            <w:tcW w:w="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8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其他信息技术咨询服务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乾县国土空间规划“一张图”实施监督信息系统</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3,459,000.00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3,459,000.00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合同履行期限：自合同签订之日起15个日历天（具体服务起止日期可随合同签订时间相应顺延）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合同包1(乾县国土空间规划“一张图”实施监督信息系统采购项目)落实政府采购政策需满足的资格要求如下: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合同包1(乾县国土空间规划“一张图”实施监督信息系统采购项目)特定资格要求如下: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2021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10、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2022年11月18日 至 2022年11月24日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2022年12月09日 09时30分00秒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A4纸张大小）和经办人身份证复印件（加盖公章）及原件领取招标文件，谢绝邮寄,双休日及法定节假日除外。3、各供应商参与领取招标文件及招标会议，请做好个人防护措施，所有环节每个供应商仅限一名代表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乾县自然资源局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乾县东环北路8号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02932201568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陕西省咸阳市秦都区人民西路金方圆</w:t>
      </w:r>
      <w:r>
        <w:rPr>
          <w:rFonts w:hint="eastAsia" w:ascii="微软雅黑" w:hAnsi="微软雅黑" w:eastAsia="微软雅黑" w:cs="微软雅黑"/>
          <w:i w:val="0"/>
          <w:iCs w:val="0"/>
          <w:caps w:val="0"/>
          <w:color w:val="0A82E5"/>
          <w:spacing w:val="0"/>
          <w:sz w:val="21"/>
          <w:szCs w:val="21"/>
          <w:shd w:val="clear" w:fill="FFFFFF"/>
          <w:lang w:val="en-US" w:eastAsia="zh-CN"/>
        </w:rPr>
        <w:t>-</w:t>
      </w:r>
      <w:r>
        <w:rPr>
          <w:rFonts w:hint="eastAsia" w:ascii="微软雅黑" w:hAnsi="微软雅黑" w:eastAsia="微软雅黑" w:cs="微软雅黑"/>
          <w:i w:val="0"/>
          <w:iCs w:val="0"/>
          <w:caps w:val="0"/>
          <w:color w:val="0A82E5"/>
          <w:spacing w:val="0"/>
          <w:sz w:val="21"/>
          <w:szCs w:val="21"/>
          <w:shd w:val="clear" w:fill="FFFFFF"/>
        </w:rPr>
        <w:t>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15709202966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陕西德正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15709202966</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365F1C1E"/>
    <w:rsid w:val="1EEF069A"/>
    <w:rsid w:val="365F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2176</Words>
  <Characters>2494</Characters>
  <Lines>0</Lines>
  <Paragraphs>0</Paragraphs>
  <TotalTime>1</TotalTime>
  <ScaleCrop>false</ScaleCrop>
  <LinksUpToDate>false</LinksUpToDate>
  <CharactersWithSpaces>2523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2022-11-17T02:11:00Z</dcterms:created>
  <dc:creator>敏敏</dc:creator>
  <cp:lastModifiedBy>敏敏</cp:lastModifiedBy>
  <dcterms:modified xsi:type="dcterms:W3CDTF">2022-11-17T07:06:13Z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FC868235D5CA456BAF6009529F664C29</vt:lpwstr>
  </property>
</Properties>
</file>