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宋体"/>
          <w:b/>
          <w:color w:val="auto"/>
          <w:sz w:val="36"/>
          <w:highlight w:val="none"/>
        </w:rPr>
      </w:pPr>
      <w:bookmarkStart w:id="0" w:name="_Toc17645"/>
      <w:bookmarkStart w:id="1" w:name="_Toc31817"/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项目编号：Lcgh-22-</w:t>
      </w: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  <w:lang w:val="en-US" w:eastAsia="zh-CN"/>
        </w:rPr>
        <w:t>46</w:t>
      </w:r>
      <w:bookmarkEnd w:id="0"/>
      <w:bookmarkEnd w:id="1"/>
      <w:r>
        <w:rPr>
          <w:rFonts w:hint="eastAsia" w:ascii="宋体"/>
          <w:b/>
          <w:color w:val="auto"/>
          <w:sz w:val="36"/>
          <w:highlight w:val="none"/>
        </w:rPr>
        <w:t xml:space="preserve"> </w:t>
      </w:r>
    </w:p>
    <w:p>
      <w:pPr>
        <w:jc w:val="center"/>
        <w:rPr>
          <w:rFonts w:ascii="宋体"/>
          <w:b/>
          <w:color w:val="auto"/>
          <w:sz w:val="36"/>
          <w:highlight w:val="none"/>
        </w:rPr>
      </w:pPr>
    </w:p>
    <w:p>
      <w:pPr>
        <w:jc w:val="center"/>
        <w:rPr>
          <w:rFonts w:ascii="宋体"/>
          <w:b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0"/>
        <w:rPr>
          <w:rFonts w:ascii="幼圆" w:eastAsia="幼圆"/>
          <w:b/>
          <w:color w:val="auto"/>
          <w:sz w:val="44"/>
          <w:szCs w:val="44"/>
          <w:highlight w:val="none"/>
        </w:rPr>
      </w:pPr>
      <w:bookmarkStart w:id="2" w:name="_Toc20494"/>
      <w:bookmarkStart w:id="3" w:name="_Toc17522"/>
      <w:r>
        <w:rPr>
          <w:rFonts w:hint="eastAsia" w:ascii="幼圆" w:eastAsia="幼圆"/>
          <w:b/>
          <w:color w:val="auto"/>
          <w:sz w:val="44"/>
          <w:szCs w:val="44"/>
          <w:highlight w:val="none"/>
          <w:lang w:val="en-US" w:eastAsia="zh-CN"/>
        </w:rPr>
        <w:t>礼泉县2022年渭北地区固沟保塬综合治理和生态保护修复项目</w:t>
      </w:r>
      <w:bookmarkEnd w:id="2"/>
      <w:bookmarkEnd w:id="3"/>
    </w:p>
    <w:p>
      <w:pPr>
        <w:spacing w:line="780" w:lineRule="auto"/>
        <w:jc w:val="both"/>
        <w:rPr>
          <w:rFonts w:hint="eastAsia" w:ascii="宋体" w:hAnsi="宋体"/>
          <w:b/>
          <w:color w:val="auto"/>
          <w:sz w:val="72"/>
          <w:szCs w:val="72"/>
          <w:highlight w:val="none"/>
        </w:rPr>
      </w:pPr>
    </w:p>
    <w:p>
      <w:pPr>
        <w:spacing w:line="780" w:lineRule="auto"/>
        <w:jc w:val="center"/>
        <w:rPr>
          <w:rFonts w:ascii="宋体" w:hAnsi="宋体"/>
          <w:b/>
          <w:color w:val="auto"/>
          <w:sz w:val="72"/>
          <w:szCs w:val="72"/>
          <w:highlight w:val="none"/>
        </w:rPr>
      </w:pPr>
      <w:r>
        <w:rPr>
          <w:rFonts w:hint="eastAsia" w:ascii="宋体" w:hAnsi="宋体"/>
          <w:b/>
          <w:color w:val="auto"/>
          <w:sz w:val="72"/>
          <w:szCs w:val="72"/>
          <w:highlight w:val="none"/>
        </w:rPr>
        <w:t>招标文件</w:t>
      </w:r>
    </w:p>
    <w:p>
      <w:pPr>
        <w:rPr>
          <w:color w:val="auto"/>
          <w:highlight w:val="none"/>
        </w:rPr>
      </w:pPr>
      <w:bookmarkStart w:id="4" w:name="_Toc363463325"/>
    </w:p>
    <w:bookmarkEnd w:id="4"/>
    <w:p>
      <w:pPr>
        <w:jc w:val="both"/>
        <w:rPr>
          <w:rFonts w:ascii="方正大标宋简体" w:eastAsia="方正大标宋简体"/>
          <w:color w:val="auto"/>
          <w:sz w:val="36"/>
          <w:szCs w:val="36"/>
          <w:highlight w:val="none"/>
        </w:rPr>
      </w:pPr>
    </w:p>
    <w:p>
      <w:pPr>
        <w:rPr>
          <w:rFonts w:ascii="方正大标宋简体" w:eastAsia="方正大标宋简体"/>
          <w:color w:val="auto"/>
          <w:sz w:val="18"/>
          <w:szCs w:val="18"/>
          <w:highlight w:val="none"/>
        </w:rPr>
      </w:pPr>
    </w:p>
    <w:p>
      <w:pPr>
        <w:spacing w:line="700" w:lineRule="exact"/>
        <w:jc w:val="center"/>
        <w:outlineLvl w:val="0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  <w:bookmarkStart w:id="5" w:name="_Toc31930"/>
      <w:bookmarkStart w:id="6" w:name="_Toc12089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采 购 </w:t>
      </w:r>
      <w:r>
        <w:rPr>
          <w:rFonts w:hint="eastAsia" w:ascii="宋体" w:hAnsi="宋体"/>
          <w:b/>
          <w:sz w:val="32"/>
          <w:szCs w:val="32"/>
        </w:rPr>
        <w:t>人：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礼泉县林业局</w:t>
      </w:r>
      <w:bookmarkEnd w:id="5"/>
      <w:bookmarkEnd w:id="6"/>
    </w:p>
    <w:p>
      <w:pPr>
        <w:pStyle w:val="33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p>
      <w:pPr>
        <w:pStyle w:val="33"/>
        <w:rPr>
          <w:rFonts w:hint="default"/>
          <w:sz w:val="32"/>
          <w:szCs w:val="32"/>
          <w:lang w:val="en-US" w:eastAsia="zh-CN"/>
        </w:rPr>
      </w:pPr>
    </w:p>
    <w:p>
      <w:pPr>
        <w:spacing w:line="700" w:lineRule="exact"/>
        <w:jc w:val="center"/>
        <w:outlineLvl w:val="0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  <w:bookmarkStart w:id="7" w:name="_Toc28686"/>
      <w:bookmarkStart w:id="8" w:name="_Toc1727"/>
      <w:r>
        <w:rPr>
          <w:rFonts w:hint="eastAsia" w:ascii="宋体" w:hAnsi="宋体"/>
          <w:b/>
          <w:spacing w:val="-12"/>
          <w:sz w:val="32"/>
          <w:szCs w:val="32"/>
          <w:lang w:val="en-US" w:eastAsia="zh-CN"/>
        </w:rPr>
        <w:t>采购</w:t>
      </w:r>
      <w:r>
        <w:rPr>
          <w:rFonts w:hint="eastAsia" w:ascii="宋体" w:hAnsi="宋体"/>
          <w:b/>
          <w:spacing w:val="-12"/>
          <w:sz w:val="32"/>
          <w:szCs w:val="32"/>
        </w:rPr>
        <w:t>代理机构</w:t>
      </w:r>
      <w:r>
        <w:rPr>
          <w:rFonts w:hint="eastAsia" w:ascii="宋体" w:hAnsi="宋体"/>
          <w:b/>
          <w:sz w:val="32"/>
          <w:szCs w:val="32"/>
        </w:rPr>
        <w:t>：</w:t>
      </w:r>
      <w:bookmarkEnd w:id="7"/>
      <w:bookmarkEnd w:id="8"/>
      <w:r>
        <w:rPr>
          <w:rFonts w:hint="eastAsia" w:ascii="宋体" w:hAnsi="宋体"/>
          <w:b/>
          <w:sz w:val="32"/>
          <w:szCs w:val="32"/>
          <w:lang w:eastAsia="zh-CN"/>
        </w:rPr>
        <w:t>陕西博锐特项目管理有限公司</w:t>
      </w:r>
    </w:p>
    <w:p>
      <w:pPr>
        <w:spacing w:line="700" w:lineRule="exact"/>
        <w:rPr>
          <w:rFonts w:hint="eastAsia" w:ascii="宋体" w:hAnsi="宋体"/>
          <w:b/>
          <w:spacing w:val="10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/>
          <w:color w:val="FF000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247" w:bottom="1440" w:left="1531" w:header="851" w:footer="992" w:gutter="0"/>
          <w:pgNumType w:start="0"/>
          <w:cols w:space="720" w:num="1"/>
          <w:titlePg/>
          <w:docGrid w:linePitch="312" w:charSpace="0"/>
        </w:sectPr>
      </w:pPr>
      <w:r>
        <w:rPr>
          <w:rFonts w:hint="eastAsia" w:ascii="宋体" w:hAnsi="宋体"/>
          <w:b/>
          <w:sz w:val="32"/>
          <w:szCs w:val="32"/>
        </w:rPr>
        <w:t>二○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二二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十</w:t>
      </w:r>
      <w:r>
        <w:rPr>
          <w:rFonts w:hint="eastAsia" w:ascii="宋体" w:hAnsi="宋体"/>
          <w:b/>
          <w:sz w:val="32"/>
          <w:szCs w:val="32"/>
        </w:rPr>
        <w:t>月</w:t>
      </w:r>
    </w:p>
    <w:p>
      <w:pPr>
        <w:pStyle w:val="2"/>
        <w:rPr>
          <w:rFonts w:hint="eastAsia"/>
        </w:rPr>
      </w:pPr>
      <w:bookmarkStart w:id="9" w:name="_GoBack"/>
      <w:bookmarkEnd w:id="9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30"/>
      </w:rPr>
    </w:pPr>
    <w:r>
      <w:fldChar w:fldCharType="begin"/>
    </w:r>
    <w:r>
      <w:rPr>
        <w:rStyle w:val="30"/>
      </w:rPr>
      <w:instrText xml:space="preserve">PAGE  </w:instrText>
    </w:r>
    <w:r>
      <w:fldChar w:fldCharType="separate"/>
    </w:r>
    <w:r>
      <w:fldChar w:fldCharType="end"/>
    </w:r>
  </w:p>
  <w:p>
    <w:pPr>
      <w:pStyle w:val="1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  <w:sz w:val="18"/>
        <w:szCs w:val="18"/>
        <w:lang w:eastAsia="zh-CN"/>
      </w:rPr>
      <w:t>礼泉县2021年黄土高原水土流失综合治理天然林保护与营造林工程</w:t>
    </w:r>
    <w:r>
      <w:rPr>
        <w:rFonts w:hint="eastAsia"/>
        <w:sz w:val="18"/>
        <w:szCs w:val="18"/>
      </w:rPr>
      <w:t xml:space="preserve">                                                    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t>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  <w:jc w:val="both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2NlOGMyOWQwMTMyNzBmNTEwNGQ5NTJiMjMwZmQifQ=="/>
  </w:docVars>
  <w:rsids>
    <w:rsidRoot w:val="00172A27"/>
    <w:rsid w:val="00067DD7"/>
    <w:rsid w:val="00075362"/>
    <w:rsid w:val="000C3DA7"/>
    <w:rsid w:val="000E02AD"/>
    <w:rsid w:val="00143875"/>
    <w:rsid w:val="00164F97"/>
    <w:rsid w:val="00172A27"/>
    <w:rsid w:val="0019127F"/>
    <w:rsid w:val="001D165F"/>
    <w:rsid w:val="001E2A55"/>
    <w:rsid w:val="0024067A"/>
    <w:rsid w:val="002F588F"/>
    <w:rsid w:val="00373AA4"/>
    <w:rsid w:val="003C1454"/>
    <w:rsid w:val="003C189E"/>
    <w:rsid w:val="00413044"/>
    <w:rsid w:val="00473028"/>
    <w:rsid w:val="004D7F07"/>
    <w:rsid w:val="005010CF"/>
    <w:rsid w:val="0054336A"/>
    <w:rsid w:val="00605D5C"/>
    <w:rsid w:val="0062509C"/>
    <w:rsid w:val="00632D09"/>
    <w:rsid w:val="00634DB8"/>
    <w:rsid w:val="006D4D82"/>
    <w:rsid w:val="00747E33"/>
    <w:rsid w:val="007A5351"/>
    <w:rsid w:val="007B0A1F"/>
    <w:rsid w:val="00821E5A"/>
    <w:rsid w:val="00824545"/>
    <w:rsid w:val="00827E45"/>
    <w:rsid w:val="00834FBA"/>
    <w:rsid w:val="008B71B0"/>
    <w:rsid w:val="00936646"/>
    <w:rsid w:val="009D62FB"/>
    <w:rsid w:val="00A13DE2"/>
    <w:rsid w:val="00A539B1"/>
    <w:rsid w:val="00A603A5"/>
    <w:rsid w:val="00B37D6B"/>
    <w:rsid w:val="00B5776E"/>
    <w:rsid w:val="00B96CCE"/>
    <w:rsid w:val="00BF4B25"/>
    <w:rsid w:val="00C1512E"/>
    <w:rsid w:val="00C26C9B"/>
    <w:rsid w:val="00CB0C3B"/>
    <w:rsid w:val="00D10014"/>
    <w:rsid w:val="00D642EA"/>
    <w:rsid w:val="00D704DD"/>
    <w:rsid w:val="00D8028D"/>
    <w:rsid w:val="00DC7CC3"/>
    <w:rsid w:val="00E30694"/>
    <w:rsid w:val="00EB4B2A"/>
    <w:rsid w:val="010173B9"/>
    <w:rsid w:val="01905367"/>
    <w:rsid w:val="021F395A"/>
    <w:rsid w:val="022B2C0A"/>
    <w:rsid w:val="02936DE0"/>
    <w:rsid w:val="029C7664"/>
    <w:rsid w:val="02DE6D11"/>
    <w:rsid w:val="035C086D"/>
    <w:rsid w:val="03CB7612"/>
    <w:rsid w:val="03E72A70"/>
    <w:rsid w:val="04280832"/>
    <w:rsid w:val="043F3A8E"/>
    <w:rsid w:val="044044E1"/>
    <w:rsid w:val="047546A7"/>
    <w:rsid w:val="04BD7500"/>
    <w:rsid w:val="053A30AD"/>
    <w:rsid w:val="054A0233"/>
    <w:rsid w:val="075524D7"/>
    <w:rsid w:val="07964574"/>
    <w:rsid w:val="080B2510"/>
    <w:rsid w:val="08131EA5"/>
    <w:rsid w:val="08207818"/>
    <w:rsid w:val="08365E65"/>
    <w:rsid w:val="086C7247"/>
    <w:rsid w:val="08AD37F8"/>
    <w:rsid w:val="099B5A3E"/>
    <w:rsid w:val="0AD3127A"/>
    <w:rsid w:val="0B1A1A6E"/>
    <w:rsid w:val="0B24469B"/>
    <w:rsid w:val="0B287A9C"/>
    <w:rsid w:val="0C372408"/>
    <w:rsid w:val="0C932991"/>
    <w:rsid w:val="0CB27588"/>
    <w:rsid w:val="0CD7792E"/>
    <w:rsid w:val="0D28419B"/>
    <w:rsid w:val="0D594418"/>
    <w:rsid w:val="0D6C396E"/>
    <w:rsid w:val="0EAD7764"/>
    <w:rsid w:val="0F5C1F1E"/>
    <w:rsid w:val="0FBC30F4"/>
    <w:rsid w:val="10017992"/>
    <w:rsid w:val="10586DCC"/>
    <w:rsid w:val="10B95885"/>
    <w:rsid w:val="10F2104E"/>
    <w:rsid w:val="11016376"/>
    <w:rsid w:val="11DE3DA6"/>
    <w:rsid w:val="12490E8B"/>
    <w:rsid w:val="127420B4"/>
    <w:rsid w:val="12B73037"/>
    <w:rsid w:val="13102E15"/>
    <w:rsid w:val="134946CF"/>
    <w:rsid w:val="13647B5E"/>
    <w:rsid w:val="13936861"/>
    <w:rsid w:val="14695348"/>
    <w:rsid w:val="14AA3B96"/>
    <w:rsid w:val="14D85995"/>
    <w:rsid w:val="15015A4D"/>
    <w:rsid w:val="15361DC9"/>
    <w:rsid w:val="157E6E19"/>
    <w:rsid w:val="15B718AB"/>
    <w:rsid w:val="15DA2A68"/>
    <w:rsid w:val="15F121FE"/>
    <w:rsid w:val="1600148A"/>
    <w:rsid w:val="16720A39"/>
    <w:rsid w:val="16773A36"/>
    <w:rsid w:val="16923849"/>
    <w:rsid w:val="16970417"/>
    <w:rsid w:val="16CF2674"/>
    <w:rsid w:val="16DA52ED"/>
    <w:rsid w:val="16F51CB1"/>
    <w:rsid w:val="17215501"/>
    <w:rsid w:val="174A6123"/>
    <w:rsid w:val="175574E9"/>
    <w:rsid w:val="17A21EE4"/>
    <w:rsid w:val="18115FA7"/>
    <w:rsid w:val="182A7068"/>
    <w:rsid w:val="18A862CB"/>
    <w:rsid w:val="18B52DD6"/>
    <w:rsid w:val="191424EE"/>
    <w:rsid w:val="1A7D057D"/>
    <w:rsid w:val="1B097409"/>
    <w:rsid w:val="1B38680B"/>
    <w:rsid w:val="1BBF46ED"/>
    <w:rsid w:val="1BCB3555"/>
    <w:rsid w:val="1C6568C1"/>
    <w:rsid w:val="1C93305A"/>
    <w:rsid w:val="1D495AF7"/>
    <w:rsid w:val="1D8D1C1C"/>
    <w:rsid w:val="1DEC7DD1"/>
    <w:rsid w:val="1E6E3BEA"/>
    <w:rsid w:val="1E710601"/>
    <w:rsid w:val="1EBE7F7F"/>
    <w:rsid w:val="1EC70FF0"/>
    <w:rsid w:val="1F58270D"/>
    <w:rsid w:val="1F7C63FB"/>
    <w:rsid w:val="1FE17230"/>
    <w:rsid w:val="20D300C2"/>
    <w:rsid w:val="20F93102"/>
    <w:rsid w:val="20FA3C92"/>
    <w:rsid w:val="21AF0D0A"/>
    <w:rsid w:val="221A6A34"/>
    <w:rsid w:val="22806203"/>
    <w:rsid w:val="22FC19BE"/>
    <w:rsid w:val="235356C5"/>
    <w:rsid w:val="23686ACB"/>
    <w:rsid w:val="24415E66"/>
    <w:rsid w:val="246B0615"/>
    <w:rsid w:val="24753BEB"/>
    <w:rsid w:val="258A0049"/>
    <w:rsid w:val="25DE68CC"/>
    <w:rsid w:val="25F55B18"/>
    <w:rsid w:val="2674481B"/>
    <w:rsid w:val="26D17380"/>
    <w:rsid w:val="26DB6FFD"/>
    <w:rsid w:val="27452330"/>
    <w:rsid w:val="27BA7039"/>
    <w:rsid w:val="28032B7B"/>
    <w:rsid w:val="28844F94"/>
    <w:rsid w:val="293618A0"/>
    <w:rsid w:val="29B0301B"/>
    <w:rsid w:val="29D5599D"/>
    <w:rsid w:val="2A076C4A"/>
    <w:rsid w:val="2A0E6CBE"/>
    <w:rsid w:val="2A5D507B"/>
    <w:rsid w:val="2A7D74CC"/>
    <w:rsid w:val="2AAD745B"/>
    <w:rsid w:val="2B4261CF"/>
    <w:rsid w:val="2B571A27"/>
    <w:rsid w:val="2B6C5576"/>
    <w:rsid w:val="2BAC62BA"/>
    <w:rsid w:val="2BAD70FD"/>
    <w:rsid w:val="2C267E1B"/>
    <w:rsid w:val="2C6A02C9"/>
    <w:rsid w:val="2C6E0B17"/>
    <w:rsid w:val="2D241C37"/>
    <w:rsid w:val="2DC07DFB"/>
    <w:rsid w:val="2E1043F2"/>
    <w:rsid w:val="2E1D04B8"/>
    <w:rsid w:val="2E1E46D7"/>
    <w:rsid w:val="2F45665C"/>
    <w:rsid w:val="2F5C7B2E"/>
    <w:rsid w:val="304476BE"/>
    <w:rsid w:val="30564A47"/>
    <w:rsid w:val="309F759D"/>
    <w:rsid w:val="31DC30DF"/>
    <w:rsid w:val="32C77BCF"/>
    <w:rsid w:val="32EB4699"/>
    <w:rsid w:val="331E3B25"/>
    <w:rsid w:val="33E570F7"/>
    <w:rsid w:val="34882092"/>
    <w:rsid w:val="34AD4978"/>
    <w:rsid w:val="357474B8"/>
    <w:rsid w:val="35F90A6C"/>
    <w:rsid w:val="37170F2B"/>
    <w:rsid w:val="371E406C"/>
    <w:rsid w:val="37225683"/>
    <w:rsid w:val="37727C90"/>
    <w:rsid w:val="37D30AEB"/>
    <w:rsid w:val="39792CA0"/>
    <w:rsid w:val="39923D5D"/>
    <w:rsid w:val="39E67F70"/>
    <w:rsid w:val="39EA027C"/>
    <w:rsid w:val="3A1B1BB9"/>
    <w:rsid w:val="3A5D060F"/>
    <w:rsid w:val="3A874193"/>
    <w:rsid w:val="3AD25A6C"/>
    <w:rsid w:val="3AD323F5"/>
    <w:rsid w:val="3B2F5439"/>
    <w:rsid w:val="3B672DC7"/>
    <w:rsid w:val="3B9D543B"/>
    <w:rsid w:val="3C79450C"/>
    <w:rsid w:val="3CD734DF"/>
    <w:rsid w:val="3D2757A1"/>
    <w:rsid w:val="3D343AD8"/>
    <w:rsid w:val="3D981170"/>
    <w:rsid w:val="3DF80D44"/>
    <w:rsid w:val="3E4D3E3B"/>
    <w:rsid w:val="3E5A154E"/>
    <w:rsid w:val="3E7A50D5"/>
    <w:rsid w:val="3E976935"/>
    <w:rsid w:val="3E9A30B5"/>
    <w:rsid w:val="3EE849C1"/>
    <w:rsid w:val="3F25344F"/>
    <w:rsid w:val="3F4866A7"/>
    <w:rsid w:val="3F594E23"/>
    <w:rsid w:val="3FD23494"/>
    <w:rsid w:val="401868A1"/>
    <w:rsid w:val="405C4B2A"/>
    <w:rsid w:val="40F25D9E"/>
    <w:rsid w:val="42500FB3"/>
    <w:rsid w:val="4348091E"/>
    <w:rsid w:val="4351706B"/>
    <w:rsid w:val="43AB364F"/>
    <w:rsid w:val="43B84DBC"/>
    <w:rsid w:val="44322309"/>
    <w:rsid w:val="44526E5A"/>
    <w:rsid w:val="44857F97"/>
    <w:rsid w:val="449C46BF"/>
    <w:rsid w:val="449F0313"/>
    <w:rsid w:val="44DE29BA"/>
    <w:rsid w:val="455F76DD"/>
    <w:rsid w:val="45F8664C"/>
    <w:rsid w:val="4614088C"/>
    <w:rsid w:val="463456C0"/>
    <w:rsid w:val="466B3B11"/>
    <w:rsid w:val="46D67323"/>
    <w:rsid w:val="46F44A81"/>
    <w:rsid w:val="471E63F5"/>
    <w:rsid w:val="474B3E52"/>
    <w:rsid w:val="478D0FC4"/>
    <w:rsid w:val="479F121D"/>
    <w:rsid w:val="47C92BE3"/>
    <w:rsid w:val="48055D9A"/>
    <w:rsid w:val="48BD7B22"/>
    <w:rsid w:val="495A5060"/>
    <w:rsid w:val="49784EDB"/>
    <w:rsid w:val="49A0104D"/>
    <w:rsid w:val="49E135D9"/>
    <w:rsid w:val="4A6E59DD"/>
    <w:rsid w:val="4ABE49B3"/>
    <w:rsid w:val="4AD66DD9"/>
    <w:rsid w:val="4B0F34BE"/>
    <w:rsid w:val="4B274486"/>
    <w:rsid w:val="4B616322"/>
    <w:rsid w:val="4B6A7508"/>
    <w:rsid w:val="4CA50292"/>
    <w:rsid w:val="4D834C75"/>
    <w:rsid w:val="4E417127"/>
    <w:rsid w:val="4E541B72"/>
    <w:rsid w:val="4EC445FF"/>
    <w:rsid w:val="4ECC28CE"/>
    <w:rsid w:val="4F41251A"/>
    <w:rsid w:val="4FCC3D5C"/>
    <w:rsid w:val="50D312FD"/>
    <w:rsid w:val="5122082A"/>
    <w:rsid w:val="51725438"/>
    <w:rsid w:val="522A0610"/>
    <w:rsid w:val="52CE4610"/>
    <w:rsid w:val="53226C82"/>
    <w:rsid w:val="53257260"/>
    <w:rsid w:val="535D433F"/>
    <w:rsid w:val="53803A05"/>
    <w:rsid w:val="543272D4"/>
    <w:rsid w:val="54F368E7"/>
    <w:rsid w:val="54FD2C72"/>
    <w:rsid w:val="55090F94"/>
    <w:rsid w:val="55C71315"/>
    <w:rsid w:val="55C847A2"/>
    <w:rsid w:val="55DD4369"/>
    <w:rsid w:val="56A62F80"/>
    <w:rsid w:val="5713749A"/>
    <w:rsid w:val="57443C4F"/>
    <w:rsid w:val="5780511F"/>
    <w:rsid w:val="578F6C30"/>
    <w:rsid w:val="57CF4610"/>
    <w:rsid w:val="57DB71F6"/>
    <w:rsid w:val="582459BD"/>
    <w:rsid w:val="58AC3111"/>
    <w:rsid w:val="58FD4D1C"/>
    <w:rsid w:val="59886FD0"/>
    <w:rsid w:val="5A634D54"/>
    <w:rsid w:val="5A73287E"/>
    <w:rsid w:val="5AC1431A"/>
    <w:rsid w:val="5ACC2EE8"/>
    <w:rsid w:val="5B3448DF"/>
    <w:rsid w:val="5B7C6720"/>
    <w:rsid w:val="5C4F7EB0"/>
    <w:rsid w:val="5C55719A"/>
    <w:rsid w:val="5CA359AC"/>
    <w:rsid w:val="5CF224F2"/>
    <w:rsid w:val="5D0F6E2D"/>
    <w:rsid w:val="5D1458EA"/>
    <w:rsid w:val="5D156F6C"/>
    <w:rsid w:val="5D9D1920"/>
    <w:rsid w:val="5E064768"/>
    <w:rsid w:val="5EBA0BE2"/>
    <w:rsid w:val="5F223721"/>
    <w:rsid w:val="5F2864EA"/>
    <w:rsid w:val="5F3D1770"/>
    <w:rsid w:val="5FCE2CE8"/>
    <w:rsid w:val="60400EFA"/>
    <w:rsid w:val="609C232D"/>
    <w:rsid w:val="61082F27"/>
    <w:rsid w:val="61531164"/>
    <w:rsid w:val="61564761"/>
    <w:rsid w:val="61886EF5"/>
    <w:rsid w:val="61E45A67"/>
    <w:rsid w:val="62456545"/>
    <w:rsid w:val="624F4CCE"/>
    <w:rsid w:val="62782CF6"/>
    <w:rsid w:val="62AF40AA"/>
    <w:rsid w:val="631122EF"/>
    <w:rsid w:val="634453D4"/>
    <w:rsid w:val="635553B8"/>
    <w:rsid w:val="637846F9"/>
    <w:rsid w:val="63900F21"/>
    <w:rsid w:val="6461200F"/>
    <w:rsid w:val="648B546D"/>
    <w:rsid w:val="649D6039"/>
    <w:rsid w:val="64A35D09"/>
    <w:rsid w:val="651F43E7"/>
    <w:rsid w:val="65674A25"/>
    <w:rsid w:val="65BE64D5"/>
    <w:rsid w:val="65D44790"/>
    <w:rsid w:val="667F1C2C"/>
    <w:rsid w:val="67A535E2"/>
    <w:rsid w:val="690644A5"/>
    <w:rsid w:val="69496F29"/>
    <w:rsid w:val="69E83EF7"/>
    <w:rsid w:val="6A2974A8"/>
    <w:rsid w:val="6A561D02"/>
    <w:rsid w:val="6A826364"/>
    <w:rsid w:val="6ADF7D5C"/>
    <w:rsid w:val="6AEF4F2E"/>
    <w:rsid w:val="6B6E35F2"/>
    <w:rsid w:val="6BC95E6F"/>
    <w:rsid w:val="6C017091"/>
    <w:rsid w:val="6D365028"/>
    <w:rsid w:val="6D417590"/>
    <w:rsid w:val="6D494D1A"/>
    <w:rsid w:val="6D8039C3"/>
    <w:rsid w:val="6DB435C3"/>
    <w:rsid w:val="6E661BB9"/>
    <w:rsid w:val="6E7651F3"/>
    <w:rsid w:val="6E9879FD"/>
    <w:rsid w:val="6F0B7E5B"/>
    <w:rsid w:val="6F3E337A"/>
    <w:rsid w:val="6F5412F4"/>
    <w:rsid w:val="6FC0544C"/>
    <w:rsid w:val="70442410"/>
    <w:rsid w:val="705D0EFE"/>
    <w:rsid w:val="70A0546A"/>
    <w:rsid w:val="70C75776"/>
    <w:rsid w:val="70CE5B51"/>
    <w:rsid w:val="70ED4C1E"/>
    <w:rsid w:val="70F822E3"/>
    <w:rsid w:val="716A5681"/>
    <w:rsid w:val="71855A17"/>
    <w:rsid w:val="71864E67"/>
    <w:rsid w:val="71AE31AD"/>
    <w:rsid w:val="72007D93"/>
    <w:rsid w:val="72AD5A27"/>
    <w:rsid w:val="737427E7"/>
    <w:rsid w:val="73CE32E6"/>
    <w:rsid w:val="73F5728B"/>
    <w:rsid w:val="74986A15"/>
    <w:rsid w:val="74A715C2"/>
    <w:rsid w:val="74C52498"/>
    <w:rsid w:val="74C74C01"/>
    <w:rsid w:val="75CB0BEB"/>
    <w:rsid w:val="761662C6"/>
    <w:rsid w:val="762D4ECF"/>
    <w:rsid w:val="76B0418D"/>
    <w:rsid w:val="76D35964"/>
    <w:rsid w:val="76F1414E"/>
    <w:rsid w:val="770C378E"/>
    <w:rsid w:val="773A41DC"/>
    <w:rsid w:val="775766A7"/>
    <w:rsid w:val="7796120B"/>
    <w:rsid w:val="77C7181C"/>
    <w:rsid w:val="77E23352"/>
    <w:rsid w:val="782F13D2"/>
    <w:rsid w:val="7855070D"/>
    <w:rsid w:val="790A7749"/>
    <w:rsid w:val="79425135"/>
    <w:rsid w:val="79516D51"/>
    <w:rsid w:val="799E00E3"/>
    <w:rsid w:val="79A1163A"/>
    <w:rsid w:val="79A44EC1"/>
    <w:rsid w:val="7A1F5233"/>
    <w:rsid w:val="7B244F24"/>
    <w:rsid w:val="7B7610C6"/>
    <w:rsid w:val="7B7A0108"/>
    <w:rsid w:val="7C2B2529"/>
    <w:rsid w:val="7C5840AD"/>
    <w:rsid w:val="7CC20CAF"/>
    <w:rsid w:val="7DCF4ABD"/>
    <w:rsid w:val="7DDB04AB"/>
    <w:rsid w:val="7E32550F"/>
    <w:rsid w:val="7EA65B32"/>
    <w:rsid w:val="7F1A4990"/>
    <w:rsid w:val="7FC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38"/>
    <w:qFormat/>
    <w:uiPriority w:val="99"/>
    <w:pPr>
      <w:keepNext/>
      <w:keepLines/>
      <w:spacing w:before="260" w:after="260" w:line="416" w:lineRule="auto"/>
      <w:jc w:val="left"/>
      <w:outlineLvl w:val="1"/>
    </w:pPr>
    <w:rPr>
      <w:rFonts w:ascii="Cambria" w:hAnsi="Cambria" w:cs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spacing w:beforeLines="200" w:line="400" w:lineRule="exact"/>
      <w:jc w:val="center"/>
      <w:outlineLvl w:val="2"/>
    </w:pPr>
    <w:rPr>
      <w:b/>
      <w:bCs/>
      <w:sz w:val="24"/>
      <w:szCs w:val="24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spacing w:before="280" w:after="290" w:line="376" w:lineRule="auto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pacing w:val="-20"/>
      <w:sz w:val="28"/>
      <w:szCs w:val="20"/>
    </w:rPr>
  </w:style>
  <w:style w:type="paragraph" w:styleId="7">
    <w:name w:val="Normal Indent"/>
    <w:basedOn w:val="1"/>
    <w:qFormat/>
    <w:uiPriority w:val="0"/>
    <w:pPr>
      <w:spacing w:line="300" w:lineRule="auto"/>
      <w:ind w:firstLine="420" w:firstLineChars="200"/>
    </w:pPr>
    <w:rPr>
      <w:szCs w:val="24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10"/>
    <w:qFormat/>
    <w:uiPriority w:val="0"/>
    <w:pPr>
      <w:widowControl/>
      <w:ind w:firstLine="652" w:firstLineChars="233"/>
    </w:pPr>
    <w:rPr>
      <w:kern w:val="0"/>
      <w:sz w:val="28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Plain Text"/>
    <w:basedOn w:val="1"/>
    <w:qFormat/>
    <w:uiPriority w:val="99"/>
    <w:rPr>
      <w:rFonts w:ascii="宋体" w:hAnsi="Courier New" w:cs="宋体"/>
    </w:rPr>
  </w:style>
  <w:style w:type="paragraph" w:styleId="13">
    <w:name w:val="Date"/>
    <w:basedOn w:val="1"/>
    <w:next w:val="1"/>
    <w:qFormat/>
    <w:uiPriority w:val="0"/>
    <w:rPr>
      <w:sz w:val="28"/>
    </w:rPr>
  </w:style>
  <w:style w:type="paragraph" w:styleId="14">
    <w:name w:val="Body Text Indent 2"/>
    <w:basedOn w:val="1"/>
    <w:qFormat/>
    <w:uiPriority w:val="0"/>
    <w:pPr>
      <w:ind w:firstLine="630"/>
    </w:pPr>
    <w:rPr>
      <w:sz w:val="32"/>
      <w:szCs w:val="20"/>
    </w:rPr>
  </w:style>
  <w:style w:type="paragraph" w:styleId="1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4"/>
    <w:basedOn w:val="1"/>
    <w:next w:val="1"/>
    <w:qFormat/>
    <w:uiPriority w:val="0"/>
    <w:pPr>
      <w:ind w:left="1260" w:leftChars="600"/>
    </w:pPr>
  </w:style>
  <w:style w:type="paragraph" w:styleId="19">
    <w:name w:val="Body Text Indent 3"/>
    <w:basedOn w:val="1"/>
    <w:qFormat/>
    <w:uiPriority w:val="99"/>
    <w:pPr>
      <w:spacing w:line="360" w:lineRule="auto"/>
      <w:ind w:left="420" w:firstLine="480"/>
    </w:pPr>
    <w:rPr>
      <w:rFonts w:ascii="宋体" w:hAnsi="宋体" w:cs="宋体"/>
      <w:sz w:val="24"/>
      <w:szCs w:val="24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22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PingFang SC" w:hAnsi="PingFang SC" w:eastAsia="PingFang SC" w:cs="PingFang SC"/>
      <w:color w:val="CCCCCC"/>
      <w:kern w:val="0"/>
      <w:sz w:val="24"/>
      <w:szCs w:val="24"/>
      <w:lang w:val="en-US" w:eastAsia="zh-CN" w:bidi="ar"/>
    </w:rPr>
  </w:style>
  <w:style w:type="paragraph" w:styleId="23">
    <w:name w:val="Normal (Web)"/>
    <w:basedOn w:val="1"/>
    <w:qFormat/>
    <w:uiPriority w:val="0"/>
    <w:pPr>
      <w:jc w:val="left"/>
    </w:pPr>
    <w:rPr>
      <w:color w:val="3D3D3D"/>
      <w:kern w:val="0"/>
      <w:sz w:val="24"/>
    </w:rPr>
  </w:style>
  <w:style w:type="paragraph" w:styleId="24">
    <w:name w:val="Body Text First Indent"/>
    <w:basedOn w:val="2"/>
    <w:next w:val="25"/>
    <w:qFormat/>
    <w:uiPriority w:val="0"/>
    <w:pPr>
      <w:ind w:firstLine="420" w:firstLineChars="100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/>
    </w:rPr>
  </w:style>
  <w:style w:type="paragraph" w:styleId="25">
    <w:name w:val="Body Text First Indent 2"/>
    <w:basedOn w:val="9"/>
    <w:next w:val="2"/>
    <w:qFormat/>
    <w:uiPriority w:val="0"/>
    <w:pPr>
      <w:ind w:firstLine="420" w:firstLineChars="200"/>
    </w:pPr>
    <w:rPr>
      <w:szCs w:val="24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0"/>
    <w:rPr>
      <w:bCs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basedOn w:val="28"/>
    <w:qFormat/>
    <w:uiPriority w:val="0"/>
    <w:rPr>
      <w:color w:val="3F88BF"/>
      <w:u w:val="none"/>
    </w:rPr>
  </w:style>
  <w:style w:type="paragraph" w:customStyle="1" w:styleId="3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样式 首行缩进:  2 字符"/>
    <w:basedOn w:val="1"/>
    <w:qFormat/>
    <w:uiPriority w:val="0"/>
    <w:pPr>
      <w:ind w:firstLine="560" w:firstLineChars="200"/>
    </w:pPr>
    <w:rPr>
      <w:sz w:val="24"/>
      <w:szCs w:val="20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paragraph" w:customStyle="1" w:styleId="35">
    <w:name w:val="List Paragraph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6">
    <w:name w:val="样式 标题 2 Char + (西文) 黑体 段前: 6 磅 段后: 0.5 行 行距: 1.5 倍行距"/>
    <w:basedOn w:val="4"/>
    <w:qFormat/>
    <w:uiPriority w:val="0"/>
    <w:pPr>
      <w:spacing w:before="120" w:line="360" w:lineRule="auto"/>
    </w:pPr>
    <w:rPr>
      <w:rFonts w:ascii="黑体" w:hAnsi="黑体" w:cs="宋体"/>
      <w:sz w:val="28"/>
      <w:szCs w:val="20"/>
    </w:rPr>
  </w:style>
  <w:style w:type="character" w:customStyle="1" w:styleId="37">
    <w:name w:val=" Char Char"/>
    <w:basedOn w:val="28"/>
    <w:link w:val="4"/>
    <w:qFormat/>
    <w:uiPriority w:val="0"/>
    <w:rPr>
      <w:rFonts w:ascii="Cambria" w:hAnsi="Cambria" w:cs="Cambria"/>
      <w:b/>
      <w:bCs/>
      <w:sz w:val="32"/>
      <w:szCs w:val="32"/>
    </w:rPr>
  </w:style>
  <w:style w:type="character" w:customStyle="1" w:styleId="38">
    <w:name w:val="标题 2 Char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39">
    <w:name w:val="Other|1"/>
    <w:basedOn w:val="1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1">
    <w:name w:val="title12"/>
    <w:basedOn w:val="1"/>
    <w:qFormat/>
    <w:uiPriority w:val="0"/>
    <w:pPr>
      <w:spacing w:before="150" w:beforeAutospacing="0" w:after="0" w:afterAutospacing="0"/>
      <w:ind w:left="0" w:right="0" w:firstLine="0"/>
      <w:jc w:val="left"/>
    </w:pPr>
    <w:rPr>
      <w:b/>
      <w:bCs/>
      <w:kern w:val="0"/>
      <w:sz w:val="22"/>
      <w:szCs w:val="22"/>
      <w:lang w:val="en-US" w:eastAsia="zh-CN" w:bidi="ar"/>
    </w:rPr>
  </w:style>
  <w:style w:type="paragraph" w:customStyle="1" w:styleId="42">
    <w:name w:val="title13"/>
    <w:basedOn w:val="1"/>
    <w:qFormat/>
    <w:uiPriority w:val="0"/>
    <w:pPr>
      <w:spacing w:before="150" w:beforeAutospacing="0" w:after="0" w:afterAutospacing="0"/>
      <w:ind w:left="0" w:right="0" w:firstLine="0"/>
      <w:jc w:val="left"/>
    </w:pPr>
    <w:rPr>
      <w:b/>
      <w:bCs/>
      <w:kern w:val="0"/>
      <w:sz w:val="22"/>
      <w:szCs w:val="22"/>
      <w:lang w:val="en-US" w:eastAsia="zh-CN" w:bidi="ar"/>
    </w:rPr>
  </w:style>
  <w:style w:type="paragraph" w:customStyle="1" w:styleId="43">
    <w:name w:val="Char1"/>
    <w:basedOn w:val="1"/>
    <w:qFormat/>
    <w:uiPriority w:val="0"/>
    <w:rPr>
      <w:szCs w:val="21"/>
    </w:rPr>
  </w:style>
  <w:style w:type="character" w:customStyle="1" w:styleId="44">
    <w:name w:val="mini-tree-nodetext3"/>
    <w:basedOn w:val="28"/>
    <w:qFormat/>
    <w:uiPriority w:val="0"/>
  </w:style>
  <w:style w:type="paragraph" w:customStyle="1" w:styleId="45">
    <w:name w:val="标题 3（投标文件）"/>
    <w:basedOn w:val="5"/>
    <w:qFormat/>
    <w:uiPriority w:val="0"/>
    <w:pPr>
      <w:keepNext w:val="0"/>
      <w:keepLines w:val="0"/>
      <w:widowControl/>
      <w:spacing w:before="0" w:after="0" w:line="500" w:lineRule="exact"/>
      <w:ind w:firstLine="561" w:firstLineChars="200"/>
      <w:jc w:val="left"/>
    </w:pPr>
    <w:rPr>
      <w:rFonts w:ascii="Calibri Light" w:hAnsi="Calibri Light" w:eastAsia="华文仿宋" w:cs="Calibri Light"/>
      <w:sz w:val="28"/>
      <w:szCs w:val="28"/>
    </w:rPr>
  </w:style>
  <w:style w:type="paragraph" w:customStyle="1" w:styleId="4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47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0">
    <w:name w:val="样式 样式 小四 行距: 固定值 22 磅 + 首行缩进:  2 字符"/>
    <w:basedOn w:val="1"/>
    <w:qFormat/>
    <w:uiPriority w:val="0"/>
    <w:pPr>
      <w:adjustRightInd w:val="0"/>
      <w:snapToGrid w:val="0"/>
      <w:spacing w:before="20" w:beforeLines="20" w:after="20" w:afterLines="20" w:line="360" w:lineRule="auto"/>
      <w:ind w:firstLine="200" w:firstLineChars="200"/>
    </w:pPr>
    <w:rPr>
      <w:rFonts w:cs="宋体"/>
      <w:sz w:val="28"/>
    </w:rPr>
  </w:style>
  <w:style w:type="character" w:customStyle="1" w:styleId="51">
    <w:name w:val="font21"/>
    <w:basedOn w:val="2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3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3">
    <w:name w:val="font41"/>
    <w:basedOn w:val="2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"/>
    <w:basedOn w:val="28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938C6-9BE4-4776-B271-11DFE0ADA8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103</Pages>
  <Words>36395</Words>
  <Characters>42524</Characters>
  <Lines>269</Lines>
  <Paragraphs>75</Paragraphs>
  <TotalTime>4</TotalTime>
  <ScaleCrop>false</ScaleCrop>
  <LinksUpToDate>false</LinksUpToDate>
  <CharactersWithSpaces>47185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2018-10-16T06:10:00Z</dcterms:created>
  <dc:creator>天海1415003450</dc:creator>
  <cp:lastModifiedBy>小蕾</cp:lastModifiedBy>
  <cp:lastPrinted>2021-11-10T02:08:00Z</cp:lastPrinted>
  <dcterms:modified xsi:type="dcterms:W3CDTF">2022-10-25T08:08:52Z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7DDDF56216AC4737B6B8DB5809880303</vt:lpwstr>
  </property>
</Properties>
</file>