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422" w:type="dxa"/>
        <w:tblInd w:w="-86" w:type="dxa"/>
        <w:tblCellMar>
          <w:left w:w="0" w:type="dxa"/>
          <w:right w:w="0" w:type="dxa"/>
        </w:tblCellMar>
        <w:tblLook w:val="04A0" w:firstRow="1" w:lastRow="0" w:firstColumn="1" w:lastColumn="0" w:noHBand="0" w:noVBand="1"/>
      </w:tblPr>
      <w:tblGrid>
        <w:gridCol w:w="64"/>
        <w:gridCol w:w="888"/>
        <w:gridCol w:w="992"/>
        <w:gridCol w:w="4820"/>
        <w:gridCol w:w="946"/>
        <w:gridCol w:w="712"/>
      </w:tblGrid>
      <w:tr w:rsidR="00B81DC7" w:rsidRPr="00B81DC7" w:rsidTr="00F8566F">
        <w:trPr>
          <w:gridBefore w:val="1"/>
          <w:wBefore w:w="64" w:type="dxa"/>
          <w:trHeight w:val="760"/>
        </w:trPr>
        <w:tc>
          <w:tcPr>
            <w:tcW w:w="888" w:type="dxa"/>
            <w:tcBorders>
              <w:top w:val="nil"/>
              <w:left w:val="nil"/>
              <w:bottom w:val="nil"/>
              <w:right w:val="nil"/>
            </w:tcBorders>
            <w:shd w:val="clear" w:color="auto" w:fill="auto"/>
            <w:noWrap/>
            <w:tcMar>
              <w:top w:w="15" w:type="dxa"/>
              <w:left w:w="15" w:type="dxa"/>
              <w:right w:w="15" w:type="dxa"/>
            </w:tcMar>
            <w:vAlign w:val="bottom"/>
          </w:tcPr>
          <w:p w:rsidR="0029039B" w:rsidRPr="00B81DC7" w:rsidRDefault="0029039B">
            <w:pPr>
              <w:rPr>
                <w:rFonts w:ascii="Arial" w:hAnsi="Arial" w:cs="Arial"/>
                <w:color w:val="000000" w:themeColor="text1"/>
                <w:sz w:val="20"/>
                <w:szCs w:val="20"/>
              </w:rPr>
            </w:pPr>
          </w:p>
        </w:tc>
        <w:tc>
          <w:tcPr>
            <w:tcW w:w="7470" w:type="dxa"/>
            <w:gridSpan w:val="4"/>
            <w:tcBorders>
              <w:top w:val="nil"/>
              <w:left w:val="nil"/>
              <w:bottom w:val="nil"/>
              <w:right w:val="nil"/>
            </w:tcBorders>
            <w:shd w:val="clear" w:color="auto" w:fill="auto"/>
            <w:noWrap/>
            <w:tcMar>
              <w:top w:w="15" w:type="dxa"/>
              <w:left w:w="15" w:type="dxa"/>
              <w:right w:w="15" w:type="dxa"/>
            </w:tcMar>
            <w:vAlign w:val="center"/>
          </w:tcPr>
          <w:p w:rsidR="0029039B" w:rsidRPr="00B81DC7" w:rsidRDefault="00000000">
            <w:pPr>
              <w:jc w:val="center"/>
              <w:textAlignment w:val="center"/>
              <w:rPr>
                <w:rFonts w:ascii="宋体" w:eastAsia="宋体" w:hAnsi="宋体" w:cs="宋体"/>
                <w:b/>
                <w:color w:val="000000" w:themeColor="text1"/>
                <w:sz w:val="36"/>
                <w:szCs w:val="36"/>
              </w:rPr>
            </w:pPr>
            <w:r w:rsidRPr="00B81DC7">
              <w:rPr>
                <w:rFonts w:ascii="宋体" w:eastAsia="宋体" w:hAnsi="宋体" w:cs="宋体" w:hint="eastAsia"/>
                <w:b/>
                <w:color w:val="000000" w:themeColor="text1"/>
                <w:sz w:val="36"/>
                <w:szCs w:val="36"/>
              </w:rPr>
              <w:t>采购需求</w:t>
            </w:r>
          </w:p>
        </w:tc>
      </w:tr>
      <w:tr w:rsidR="00B81DC7" w:rsidRPr="00B81DC7" w:rsidTr="00F8566F">
        <w:trPr>
          <w:gridBefore w:val="1"/>
          <w:wBefore w:w="64" w:type="dxa"/>
          <w:trHeight w:val="405"/>
        </w:trPr>
        <w:tc>
          <w:tcPr>
            <w:tcW w:w="888" w:type="dxa"/>
            <w:tcBorders>
              <w:top w:val="single" w:sz="4" w:space="0" w:color="000000"/>
              <w:left w:val="single" w:sz="4" w:space="0" w:color="000000"/>
              <w:bottom w:val="nil"/>
              <w:right w:val="single" w:sz="4" w:space="0" w:color="000000"/>
            </w:tcBorders>
            <w:shd w:val="clear" w:color="auto" w:fill="E8E8E8"/>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18"/>
                <w:szCs w:val="18"/>
              </w:rPr>
            </w:pPr>
            <w:r w:rsidRPr="00B81DC7">
              <w:rPr>
                <w:rFonts w:ascii="宋体" w:eastAsia="宋体" w:hAnsi="宋体" w:cs="宋体" w:hint="eastAsia"/>
                <w:color w:val="000000" w:themeColor="text1"/>
                <w:sz w:val="18"/>
                <w:szCs w:val="18"/>
              </w:rPr>
              <w:t>序号</w:t>
            </w:r>
          </w:p>
        </w:tc>
        <w:tc>
          <w:tcPr>
            <w:tcW w:w="992" w:type="dxa"/>
            <w:tcBorders>
              <w:top w:val="single" w:sz="4" w:space="0" w:color="000000"/>
              <w:left w:val="single" w:sz="4" w:space="0" w:color="000000"/>
              <w:bottom w:val="nil"/>
              <w:right w:val="single" w:sz="4" w:space="0" w:color="000000"/>
            </w:tcBorders>
            <w:shd w:val="clear" w:color="auto" w:fill="E8E8E8"/>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18"/>
                <w:szCs w:val="18"/>
              </w:rPr>
            </w:pPr>
            <w:r w:rsidRPr="00B81DC7">
              <w:rPr>
                <w:rFonts w:ascii="宋体" w:eastAsia="宋体" w:hAnsi="宋体" w:cs="宋体" w:hint="eastAsia"/>
                <w:color w:val="000000" w:themeColor="text1"/>
                <w:sz w:val="18"/>
                <w:szCs w:val="18"/>
              </w:rPr>
              <w:t>名称</w:t>
            </w:r>
          </w:p>
        </w:tc>
        <w:tc>
          <w:tcPr>
            <w:tcW w:w="4820" w:type="dxa"/>
            <w:tcBorders>
              <w:top w:val="single" w:sz="4" w:space="0" w:color="000000"/>
              <w:left w:val="single" w:sz="4" w:space="0" w:color="000000"/>
              <w:bottom w:val="nil"/>
              <w:right w:val="single" w:sz="4" w:space="0" w:color="000000"/>
            </w:tcBorders>
            <w:shd w:val="clear" w:color="auto" w:fill="E8E8E8"/>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18"/>
                <w:szCs w:val="18"/>
              </w:rPr>
            </w:pPr>
            <w:r w:rsidRPr="00B81DC7">
              <w:rPr>
                <w:rFonts w:ascii="宋体" w:eastAsia="宋体" w:hAnsi="宋体" w:cs="宋体" w:hint="eastAsia"/>
                <w:color w:val="000000" w:themeColor="text1"/>
                <w:sz w:val="18"/>
                <w:szCs w:val="18"/>
              </w:rPr>
              <w:t>参数要求</w:t>
            </w:r>
          </w:p>
        </w:tc>
        <w:tc>
          <w:tcPr>
            <w:tcW w:w="946" w:type="dxa"/>
            <w:tcBorders>
              <w:top w:val="single" w:sz="4" w:space="0" w:color="000000"/>
              <w:left w:val="single" w:sz="4" w:space="0" w:color="000000"/>
              <w:bottom w:val="nil"/>
              <w:right w:val="single" w:sz="4" w:space="0" w:color="000000"/>
            </w:tcBorders>
            <w:shd w:val="clear" w:color="auto" w:fill="E8E8E8"/>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18"/>
                <w:szCs w:val="18"/>
              </w:rPr>
            </w:pPr>
            <w:r w:rsidRPr="00B81DC7">
              <w:rPr>
                <w:rFonts w:ascii="宋体" w:eastAsia="宋体" w:hAnsi="宋体" w:cs="宋体" w:hint="eastAsia"/>
                <w:color w:val="000000" w:themeColor="text1"/>
                <w:sz w:val="18"/>
                <w:szCs w:val="18"/>
              </w:rPr>
              <w:t>单位</w:t>
            </w:r>
          </w:p>
        </w:tc>
        <w:tc>
          <w:tcPr>
            <w:tcW w:w="712" w:type="dxa"/>
            <w:tcBorders>
              <w:top w:val="single" w:sz="4" w:space="0" w:color="000000"/>
              <w:left w:val="single" w:sz="4" w:space="0" w:color="000000"/>
              <w:bottom w:val="nil"/>
              <w:right w:val="single" w:sz="4" w:space="0" w:color="000000"/>
            </w:tcBorders>
            <w:shd w:val="clear" w:color="auto" w:fill="E8E8E8"/>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18"/>
                <w:szCs w:val="18"/>
              </w:rPr>
            </w:pPr>
            <w:r w:rsidRPr="00B81DC7">
              <w:rPr>
                <w:rFonts w:ascii="宋体" w:eastAsia="宋体" w:hAnsi="宋体" w:cs="宋体" w:hint="eastAsia"/>
                <w:color w:val="000000" w:themeColor="text1"/>
                <w:sz w:val="18"/>
                <w:szCs w:val="18"/>
              </w:rPr>
              <w:t>数量</w:t>
            </w:r>
          </w:p>
        </w:tc>
      </w:tr>
      <w:tr w:rsidR="00B81DC7" w:rsidRPr="00B81DC7" w:rsidTr="00F8566F">
        <w:trPr>
          <w:gridBefore w:val="1"/>
          <w:wBefore w:w="64" w:type="dxa"/>
          <w:trHeight w:val="405"/>
        </w:trPr>
        <w:tc>
          <w:tcPr>
            <w:tcW w:w="0" w:type="auto"/>
            <w:gridSpan w:val="5"/>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29039B" w:rsidRPr="00B81DC7" w:rsidRDefault="00000000">
            <w:pPr>
              <w:jc w:val="center"/>
              <w:textAlignment w:val="bottom"/>
              <w:rPr>
                <w:rFonts w:ascii="宋体" w:eastAsia="宋体" w:hAnsi="宋体" w:cs="宋体"/>
                <w:b/>
                <w:color w:val="000000" w:themeColor="text1"/>
                <w:sz w:val="28"/>
                <w:szCs w:val="28"/>
              </w:rPr>
            </w:pPr>
            <w:r w:rsidRPr="00B81DC7">
              <w:rPr>
                <w:rFonts w:ascii="宋体" w:eastAsia="宋体" w:hAnsi="宋体" w:cs="宋体" w:hint="eastAsia"/>
                <w:b/>
                <w:color w:val="000000" w:themeColor="text1"/>
                <w:sz w:val="28"/>
                <w:szCs w:val="28"/>
              </w:rPr>
              <w:t>入侵报警系统</w:t>
            </w:r>
          </w:p>
        </w:tc>
      </w:tr>
      <w:tr w:rsidR="00B81DC7" w:rsidRPr="00B81DC7" w:rsidTr="00F8566F">
        <w:trPr>
          <w:gridBefore w:val="1"/>
          <w:wBefore w:w="64" w:type="dxa"/>
          <w:trHeight w:val="4800"/>
        </w:trPr>
        <w:tc>
          <w:tcPr>
            <w:tcW w:w="888"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1</w:t>
            </w:r>
          </w:p>
        </w:tc>
        <w:tc>
          <w:tcPr>
            <w:tcW w:w="992" w:type="dxa"/>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报警主机</w:t>
            </w:r>
          </w:p>
        </w:tc>
        <w:tc>
          <w:tcPr>
            <w:tcW w:w="4820" w:type="dxa"/>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Style w:val="font11"/>
                <w:rFonts w:hint="default"/>
                <w:color w:val="000000" w:themeColor="text1"/>
              </w:rPr>
              <w:t>≥16路有线防区报警输入、支持防区扩展、最大可扩展到256（16+240）路，支持常开、常</w:t>
            </w:r>
            <w:proofErr w:type="gramStart"/>
            <w:r w:rsidRPr="00B81DC7">
              <w:rPr>
                <w:rStyle w:val="font11"/>
                <w:rFonts w:hint="default"/>
                <w:color w:val="000000" w:themeColor="text1"/>
              </w:rPr>
              <w:t>闭类型</w:t>
            </w:r>
            <w:proofErr w:type="gramEnd"/>
            <w:r w:rsidRPr="00B81DC7">
              <w:rPr>
                <w:rStyle w:val="font11"/>
                <w:rFonts w:hint="default"/>
                <w:color w:val="000000" w:themeColor="text1"/>
              </w:rPr>
              <w:t>探测器接入支持8路继电器输出、支持输出扩展、最大可扩展到64（8+56）路，支持强制开启、强制关闭、自动控制功能支持主板</w:t>
            </w:r>
            <w:proofErr w:type="gramStart"/>
            <w:r w:rsidRPr="00B81DC7">
              <w:rPr>
                <w:rStyle w:val="font11"/>
                <w:rFonts w:hint="default"/>
                <w:color w:val="000000" w:themeColor="text1"/>
              </w:rPr>
              <w:t>集成双</w:t>
            </w:r>
            <w:proofErr w:type="gramEnd"/>
            <w:r w:rsidRPr="00B81DC7">
              <w:rPr>
                <w:rStyle w:val="font11"/>
                <w:rFonts w:hint="default"/>
                <w:color w:val="000000" w:themeColor="text1"/>
              </w:rPr>
              <w:t>回路MBUS总线接口、网络模块、PSTN模块，无需外置，支持两路</w:t>
            </w:r>
            <w:proofErr w:type="spellStart"/>
            <w:r w:rsidRPr="00B81DC7">
              <w:rPr>
                <w:rStyle w:val="font11"/>
                <w:rFonts w:hint="default"/>
                <w:color w:val="000000" w:themeColor="text1"/>
              </w:rPr>
              <w:t>Mbus</w:t>
            </w:r>
            <w:proofErr w:type="spellEnd"/>
            <w:r w:rsidRPr="00B81DC7">
              <w:rPr>
                <w:rStyle w:val="font11"/>
                <w:rFonts w:hint="default"/>
                <w:color w:val="000000" w:themeColor="text1"/>
              </w:rPr>
              <w:t>总线，单路总线布线距离≥2.3km，支持总线给防区扩展模块供电，支持报警主机</w:t>
            </w:r>
            <w:proofErr w:type="gramStart"/>
            <w:r w:rsidRPr="00B81DC7">
              <w:rPr>
                <w:rStyle w:val="font11"/>
                <w:rFonts w:hint="default"/>
                <w:color w:val="000000" w:themeColor="text1"/>
              </w:rPr>
              <w:t>开箱防拆报警</w:t>
            </w:r>
            <w:proofErr w:type="gramEnd"/>
            <w:r w:rsidRPr="00B81DC7">
              <w:rPr>
                <w:rStyle w:val="font11"/>
                <w:rFonts w:hint="default"/>
                <w:color w:val="000000" w:themeColor="text1"/>
              </w:rPr>
              <w:t>，支持前端探测器防拆、防剪、防短</w:t>
            </w:r>
            <w:proofErr w:type="gramStart"/>
            <w:r w:rsidRPr="00B81DC7">
              <w:rPr>
                <w:rStyle w:val="font11"/>
                <w:rFonts w:hint="default"/>
                <w:color w:val="000000" w:themeColor="text1"/>
              </w:rPr>
              <w:t>报警报警</w:t>
            </w:r>
            <w:proofErr w:type="gramEnd"/>
            <w:r w:rsidRPr="00B81DC7">
              <w:rPr>
                <w:rStyle w:val="font11"/>
                <w:rFonts w:hint="default"/>
                <w:color w:val="000000" w:themeColor="text1"/>
              </w:rPr>
              <w:t>输入及报警输出接口皆具有保护电路，确保主设备不受损坏支持主板集成不少于两路RS485串口，支持1路受控警号（DC12V/1A）输出支持1路辅电（DC12V/1A）输出支持主板集成蓄电池接口，主电断电后蓄电池自动供电，并上传断电报警信号，主</w:t>
            </w:r>
            <w:proofErr w:type="gramStart"/>
            <w:r w:rsidRPr="00B81DC7">
              <w:rPr>
                <w:rStyle w:val="font11"/>
                <w:rFonts w:hint="default"/>
                <w:color w:val="000000" w:themeColor="text1"/>
              </w:rPr>
              <w:t>电恢复</w:t>
            </w:r>
            <w:proofErr w:type="gramEnd"/>
            <w:r w:rsidRPr="00B81DC7">
              <w:rPr>
                <w:rStyle w:val="font11"/>
                <w:rFonts w:hint="default"/>
                <w:color w:val="000000" w:themeColor="text1"/>
              </w:rPr>
              <w:t>蓄电池自动检测充电支持异常报警，包括断网报警、PSTN掉线报警、</w:t>
            </w:r>
            <w:proofErr w:type="gramStart"/>
            <w:r w:rsidRPr="00B81DC7">
              <w:rPr>
                <w:rStyle w:val="font11"/>
                <w:rFonts w:hint="default"/>
                <w:color w:val="000000" w:themeColor="text1"/>
              </w:rPr>
              <w:t>设备防拆报警</w:t>
            </w:r>
            <w:proofErr w:type="gramEnd"/>
            <w:r w:rsidRPr="00B81DC7">
              <w:rPr>
                <w:rStyle w:val="font11"/>
                <w:rFonts w:hint="default"/>
                <w:color w:val="000000" w:themeColor="text1"/>
              </w:rPr>
              <w:t>、蓄电池掉电报警、蓄电池欠压报警、电源故障报警、IP冲突报警、Mac冲突报警支持PSTN电话线、TCP/IP网络报警信号上</w:t>
            </w:r>
            <w:proofErr w:type="gramStart"/>
            <w:r w:rsidRPr="00B81DC7">
              <w:rPr>
                <w:rStyle w:val="font11"/>
                <w:rFonts w:hint="default"/>
                <w:color w:val="000000" w:themeColor="text1"/>
              </w:rPr>
              <w:t>传支持</w:t>
            </w:r>
            <w:proofErr w:type="gramEnd"/>
            <w:r w:rsidRPr="00B81DC7">
              <w:rPr>
                <w:rStyle w:val="font11"/>
                <w:rFonts w:hint="default"/>
                <w:color w:val="000000" w:themeColor="text1"/>
              </w:rPr>
              <w:t>4个独立中心组，可灵活配置报警数据上传策略、冗余备份策略支持2组独立的以太网接警中心、2组独立的电话接警中心支持1个</w:t>
            </w:r>
            <w:proofErr w:type="gramStart"/>
            <w:r w:rsidRPr="00B81DC7">
              <w:rPr>
                <w:rStyle w:val="font11"/>
                <w:rFonts w:hint="default"/>
                <w:color w:val="000000" w:themeColor="text1"/>
              </w:rPr>
              <w:t>安装员用户</w:t>
            </w:r>
            <w:proofErr w:type="gramEnd"/>
            <w:r w:rsidRPr="00B81DC7">
              <w:rPr>
                <w:rStyle w:val="font11"/>
                <w:rFonts w:hint="default"/>
                <w:color w:val="000000" w:themeColor="text1"/>
              </w:rPr>
              <w:t>、1个主用户、99个操作用户、99个胁迫用户支持1个网络用户支持1024条CID报告缓存，主机重启、PSTN断线保证CID数据不丢失支持1024条报警事件记录、操作事件、事件带日期功能支持报警键盘、管理平台、单机版软件等多种布撤防方式，支持对单个防区、子系统等进行单独布撤防支持软件可视化编程，报警主机配置参数可导入导出支持远程配置及远程查询，支持远程用户控制、事件检索支持报警</w:t>
            </w:r>
            <w:proofErr w:type="spellStart"/>
            <w:r w:rsidRPr="00B81DC7">
              <w:rPr>
                <w:rStyle w:val="font11"/>
                <w:rFonts w:hint="default"/>
                <w:color w:val="000000" w:themeColor="text1"/>
              </w:rPr>
              <w:t>ContactID</w:t>
            </w:r>
            <w:proofErr w:type="spellEnd"/>
            <w:r w:rsidRPr="00B81DC7">
              <w:rPr>
                <w:rStyle w:val="font11"/>
                <w:rFonts w:hint="default"/>
                <w:color w:val="000000" w:themeColor="text1"/>
              </w:rPr>
              <w:t>协议，支持话机复用支持硬件复位。</w:t>
            </w:r>
          </w:p>
        </w:tc>
        <w:tc>
          <w:tcPr>
            <w:tcW w:w="946" w:type="dxa"/>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台</w:t>
            </w:r>
          </w:p>
        </w:tc>
        <w:tc>
          <w:tcPr>
            <w:tcW w:w="712" w:type="dxa"/>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1</w:t>
            </w:r>
          </w:p>
        </w:tc>
      </w:tr>
      <w:tr w:rsidR="00B81DC7" w:rsidRPr="00B81DC7" w:rsidTr="00F8566F">
        <w:trPr>
          <w:gridBefore w:val="1"/>
          <w:wBefore w:w="64" w:type="dxa"/>
          <w:trHeight w:val="1320"/>
        </w:trPr>
        <w:tc>
          <w:tcPr>
            <w:tcW w:w="888"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2</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报警编程键盘</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具</w:t>
            </w:r>
            <w:r w:rsidRPr="00B81DC7">
              <w:rPr>
                <w:rStyle w:val="font81"/>
                <w:rFonts w:hint="default"/>
                <w:color w:val="000000" w:themeColor="text1"/>
              </w:rPr>
              <w:t>备</w:t>
            </w:r>
            <w:r w:rsidRPr="00B81DC7">
              <w:rPr>
                <w:rStyle w:val="font11"/>
                <w:rFonts w:hint="default"/>
                <w:color w:val="000000" w:themeColor="text1"/>
              </w:rPr>
              <w:t>防区状态指示灯、故障指示灯、布撤防指示灯、网络指示灯、通讯指示灯；具有0~9数字键和菜单键；具</w:t>
            </w:r>
            <w:r w:rsidRPr="00B81DC7">
              <w:rPr>
                <w:rStyle w:val="font81"/>
                <w:rFonts w:hint="default"/>
                <w:color w:val="000000" w:themeColor="text1"/>
              </w:rPr>
              <w:t>备</w:t>
            </w:r>
            <w:r w:rsidRPr="00B81DC7">
              <w:rPr>
                <w:rStyle w:val="font11"/>
                <w:rFonts w:hint="default"/>
                <w:color w:val="000000" w:themeColor="text1"/>
              </w:rPr>
              <w:t>蜂鸣器；壳体防拆；对主机编程、布撤防、消警、旁路/旁路恢复、 子系统操作、继电器操作、防区状态查询等功能；支持防区状态、系统故障、程序版本、通信参数查询；</w:t>
            </w:r>
            <w:r w:rsidRPr="00B81DC7">
              <w:rPr>
                <w:rStyle w:val="font11"/>
                <w:rFonts w:hint="default"/>
                <w:color w:val="000000" w:themeColor="text1"/>
              </w:rPr>
              <w:lastRenderedPageBreak/>
              <w:t>支持无线433MHz,支持无线遥控器，RS485接口与主机连接。</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lastRenderedPageBreak/>
              <w:t>台</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1</w:t>
            </w:r>
          </w:p>
        </w:tc>
      </w:tr>
      <w:tr w:rsidR="00B81DC7" w:rsidRPr="00B81DC7" w:rsidTr="00F8566F">
        <w:trPr>
          <w:gridBefore w:val="1"/>
          <w:wBefore w:w="64" w:type="dxa"/>
          <w:trHeight w:val="330"/>
        </w:trPr>
        <w:tc>
          <w:tcPr>
            <w:tcW w:w="888"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3</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报警主机后备电池</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DC12V</w:t>
            </w:r>
            <w:r w:rsidRPr="00B81DC7">
              <w:rPr>
                <w:rStyle w:val="font81"/>
                <w:rFonts w:hint="default"/>
                <w:color w:val="000000" w:themeColor="text1"/>
              </w:rPr>
              <w:t>≥</w:t>
            </w:r>
            <w:r w:rsidRPr="00B81DC7">
              <w:rPr>
                <w:rStyle w:val="font11"/>
                <w:rFonts w:hint="default"/>
                <w:color w:val="000000" w:themeColor="text1"/>
              </w:rPr>
              <w:t>7Ah</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块</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1</w:t>
            </w:r>
          </w:p>
        </w:tc>
      </w:tr>
      <w:tr w:rsidR="00B81DC7" w:rsidRPr="00B81DC7" w:rsidTr="00F8566F">
        <w:trPr>
          <w:gridBefore w:val="1"/>
          <w:wBefore w:w="64" w:type="dxa"/>
          <w:trHeight w:val="860"/>
        </w:trPr>
        <w:tc>
          <w:tcPr>
            <w:tcW w:w="888"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4</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网络模块</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工作电源：10-18V直流电源，具备反极性保护；输出指示：工作状态LED指示灯；通信接口：两线485总线通信接口；网络接口：两个TCP/IP网络通讯口</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只</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1</w:t>
            </w:r>
          </w:p>
        </w:tc>
      </w:tr>
      <w:tr w:rsidR="00B81DC7" w:rsidRPr="00B81DC7" w:rsidTr="00F8566F">
        <w:trPr>
          <w:gridBefore w:val="1"/>
          <w:wBefore w:w="64" w:type="dxa"/>
          <w:trHeight w:val="330"/>
        </w:trPr>
        <w:tc>
          <w:tcPr>
            <w:tcW w:w="888"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5</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声光报警器</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声光一体,</w:t>
            </w:r>
            <w:proofErr w:type="gramStart"/>
            <w:r w:rsidRPr="00B81DC7">
              <w:rPr>
                <w:rFonts w:ascii="宋体" w:eastAsia="宋体" w:hAnsi="宋体" w:cs="宋体" w:hint="eastAsia"/>
                <w:color w:val="000000" w:themeColor="text1"/>
                <w:sz w:val="22"/>
                <w:szCs w:val="22"/>
              </w:rPr>
              <w:t>旋转式灯珠光</w:t>
            </w:r>
            <w:proofErr w:type="gramEnd"/>
            <w:r w:rsidRPr="00B81DC7">
              <w:rPr>
                <w:rFonts w:ascii="宋体" w:eastAsia="宋体" w:hAnsi="宋体" w:cs="宋体" w:hint="eastAsia"/>
                <w:color w:val="000000" w:themeColor="text1"/>
                <w:sz w:val="22"/>
                <w:szCs w:val="22"/>
              </w:rPr>
              <w:t>源，IP55防尘防水</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只</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1</w:t>
            </w:r>
          </w:p>
        </w:tc>
      </w:tr>
      <w:tr w:rsidR="00B81DC7" w:rsidRPr="00B81DC7" w:rsidTr="00F8566F">
        <w:trPr>
          <w:gridBefore w:val="1"/>
          <w:wBefore w:w="64" w:type="dxa"/>
          <w:trHeight w:val="1180"/>
        </w:trPr>
        <w:tc>
          <w:tcPr>
            <w:tcW w:w="888"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6</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双防区模块</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带2个2K</w:t>
            </w:r>
            <w:proofErr w:type="gramStart"/>
            <w:r w:rsidRPr="00B81DC7">
              <w:rPr>
                <w:rFonts w:ascii="宋体" w:eastAsia="宋体" w:hAnsi="宋体" w:cs="宋体" w:hint="eastAsia"/>
                <w:color w:val="000000" w:themeColor="text1"/>
                <w:sz w:val="22"/>
                <w:szCs w:val="22"/>
              </w:rPr>
              <w:t>线末电阻</w:t>
            </w:r>
            <w:proofErr w:type="gramEnd"/>
            <w:r w:rsidRPr="00B81DC7">
              <w:rPr>
                <w:rFonts w:ascii="宋体" w:eastAsia="宋体" w:hAnsi="宋体" w:cs="宋体" w:hint="eastAsia"/>
                <w:color w:val="000000" w:themeColor="text1"/>
                <w:sz w:val="22"/>
                <w:szCs w:val="22"/>
              </w:rPr>
              <w:t>标准接线防区；工作电源：9V-25V直流，具备反极性保护；防区监控保护：</w:t>
            </w:r>
            <w:r w:rsidRPr="00B81DC7">
              <w:rPr>
                <w:rStyle w:val="font71"/>
                <w:rFonts w:hint="default"/>
                <w:color w:val="000000" w:themeColor="text1"/>
              </w:rPr>
              <w:t>2K</w:t>
            </w:r>
            <w:r w:rsidRPr="00B81DC7">
              <w:rPr>
                <w:rStyle w:val="font41"/>
                <w:rFonts w:eastAsia="宋体"/>
                <w:color w:val="000000" w:themeColor="text1"/>
              </w:rPr>
              <w:t>Ω</w:t>
            </w:r>
            <w:r w:rsidRPr="00B81DC7">
              <w:rPr>
                <w:rStyle w:val="font71"/>
                <w:rFonts w:hint="default"/>
                <w:color w:val="000000" w:themeColor="text1"/>
              </w:rPr>
              <w:t>30%</w:t>
            </w:r>
            <w:proofErr w:type="gramStart"/>
            <w:r w:rsidRPr="00B81DC7">
              <w:rPr>
                <w:rStyle w:val="font71"/>
                <w:rFonts w:hint="default"/>
                <w:color w:val="000000" w:themeColor="text1"/>
              </w:rPr>
              <w:t>线末监控</w:t>
            </w:r>
            <w:proofErr w:type="gramEnd"/>
            <w:r w:rsidRPr="00B81DC7">
              <w:rPr>
                <w:rStyle w:val="font71"/>
                <w:rFonts w:hint="default"/>
                <w:color w:val="000000" w:themeColor="text1"/>
              </w:rPr>
              <w:t>电阻</w:t>
            </w:r>
            <w:r w:rsidRPr="00B81DC7">
              <w:rPr>
                <w:rStyle w:val="font11"/>
                <w:rFonts w:hint="default"/>
                <w:color w:val="000000" w:themeColor="text1"/>
              </w:rPr>
              <w:t>；通信接口：两线485总线通信接口通讯协议格式：MODBUS工业控制</w:t>
            </w:r>
            <w:proofErr w:type="gramStart"/>
            <w:r w:rsidRPr="00B81DC7">
              <w:rPr>
                <w:rStyle w:val="font11"/>
                <w:rFonts w:hint="default"/>
                <w:color w:val="000000" w:themeColor="text1"/>
              </w:rPr>
              <w:t>器网络</w:t>
            </w:r>
            <w:proofErr w:type="gramEnd"/>
            <w:r w:rsidRPr="00B81DC7">
              <w:rPr>
                <w:rStyle w:val="font11"/>
                <w:rFonts w:hint="default"/>
                <w:color w:val="000000" w:themeColor="text1"/>
              </w:rPr>
              <w:t>通信协议；485地址方式：六位拨码开关，485地址范围：01～64;支持防区旁路功能;硬件看门狗功能，防雷、过流、过压多重保护措施</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只</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4</w:t>
            </w:r>
          </w:p>
        </w:tc>
      </w:tr>
      <w:tr w:rsidR="00B81DC7" w:rsidRPr="00B81DC7" w:rsidTr="00F8566F">
        <w:trPr>
          <w:gridBefore w:val="1"/>
          <w:wBefore w:w="64" w:type="dxa"/>
          <w:trHeight w:val="1280"/>
        </w:trPr>
        <w:tc>
          <w:tcPr>
            <w:tcW w:w="888"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7</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8路继电器联动模块</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8路独立220V电源开关控制；载入容量：单路额定功率1200W；DIP地址选择：DIP拨码开关；控制方法：通过RS-232国际通用协议控制；单路或多路开关；内置供电电源，不需另接电源 内置8个进口30A大功率继电器模块；</w:t>
            </w:r>
            <w:proofErr w:type="gramStart"/>
            <w:r w:rsidRPr="00B81DC7">
              <w:rPr>
                <w:rFonts w:ascii="宋体" w:eastAsia="宋体" w:hAnsi="宋体" w:cs="宋体" w:hint="eastAsia"/>
                <w:color w:val="000000" w:themeColor="text1"/>
                <w:sz w:val="22"/>
                <w:szCs w:val="22"/>
              </w:rPr>
              <w:t>多台级连功能</w:t>
            </w:r>
            <w:proofErr w:type="gramEnd"/>
            <w:r w:rsidRPr="00B81DC7">
              <w:rPr>
                <w:rFonts w:ascii="宋体" w:eastAsia="宋体" w:hAnsi="宋体" w:cs="宋体" w:hint="eastAsia"/>
                <w:color w:val="000000" w:themeColor="text1"/>
                <w:sz w:val="22"/>
                <w:szCs w:val="22"/>
              </w:rPr>
              <w:t>；继电器模块具有常开和常闭接线端，方便和其他设备做联动功能；电源范围：DC 24V</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只</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7</w:t>
            </w:r>
          </w:p>
        </w:tc>
      </w:tr>
      <w:tr w:rsidR="00B81DC7" w:rsidRPr="00B81DC7" w:rsidTr="00F8566F">
        <w:trPr>
          <w:gridBefore w:val="1"/>
          <w:wBefore w:w="64" w:type="dxa"/>
          <w:trHeight w:val="1160"/>
        </w:trPr>
        <w:tc>
          <w:tcPr>
            <w:tcW w:w="888"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8</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八防区模块</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带8个2K</w:t>
            </w:r>
            <w:proofErr w:type="gramStart"/>
            <w:r w:rsidRPr="00B81DC7">
              <w:rPr>
                <w:rFonts w:ascii="宋体" w:eastAsia="宋体" w:hAnsi="宋体" w:cs="宋体" w:hint="eastAsia"/>
                <w:color w:val="000000" w:themeColor="text1"/>
                <w:sz w:val="22"/>
                <w:szCs w:val="22"/>
              </w:rPr>
              <w:t>线末电阻</w:t>
            </w:r>
            <w:proofErr w:type="gramEnd"/>
            <w:r w:rsidRPr="00B81DC7">
              <w:rPr>
                <w:rFonts w:ascii="宋体" w:eastAsia="宋体" w:hAnsi="宋体" w:cs="宋体" w:hint="eastAsia"/>
                <w:color w:val="000000" w:themeColor="text1"/>
                <w:sz w:val="22"/>
                <w:szCs w:val="22"/>
              </w:rPr>
              <w:t>标准接线防区；工作电源：9V-25V直流，具备反极性保护；防区监控保护：2K</w:t>
            </w:r>
            <w:r w:rsidRPr="00B81DC7">
              <w:rPr>
                <w:rStyle w:val="font51"/>
                <w:rFonts w:eastAsia="宋体"/>
                <w:color w:val="000000" w:themeColor="text1"/>
              </w:rPr>
              <w:t>Ω</w:t>
            </w:r>
            <w:r w:rsidRPr="00B81DC7">
              <w:rPr>
                <w:rStyle w:val="font11"/>
                <w:rFonts w:hint="default"/>
                <w:color w:val="000000" w:themeColor="text1"/>
              </w:rPr>
              <w:t>30%</w:t>
            </w:r>
            <w:proofErr w:type="gramStart"/>
            <w:r w:rsidRPr="00B81DC7">
              <w:rPr>
                <w:rStyle w:val="font11"/>
                <w:rFonts w:hint="default"/>
                <w:color w:val="000000" w:themeColor="text1"/>
              </w:rPr>
              <w:t>线末监控</w:t>
            </w:r>
            <w:proofErr w:type="gramEnd"/>
            <w:r w:rsidRPr="00B81DC7">
              <w:rPr>
                <w:rStyle w:val="font11"/>
                <w:rFonts w:hint="default"/>
                <w:color w:val="000000" w:themeColor="text1"/>
              </w:rPr>
              <w:t>电阻；通信接口：两线485总线通信接口通讯协议格式：MODBUS工业控制</w:t>
            </w:r>
            <w:proofErr w:type="gramStart"/>
            <w:r w:rsidRPr="00B81DC7">
              <w:rPr>
                <w:rStyle w:val="font11"/>
                <w:rFonts w:hint="default"/>
                <w:color w:val="000000" w:themeColor="text1"/>
              </w:rPr>
              <w:t>器网络</w:t>
            </w:r>
            <w:proofErr w:type="gramEnd"/>
            <w:r w:rsidRPr="00B81DC7">
              <w:rPr>
                <w:rStyle w:val="font11"/>
                <w:rFonts w:hint="default"/>
                <w:color w:val="000000" w:themeColor="text1"/>
              </w:rPr>
              <w:t>通信协议；485地址方式：六位拨码开关，485地址范围：01～64;支持防区旁路功能;硬件看门狗功能，防雷、过流、过压多重保护措施</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只</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8</w:t>
            </w:r>
          </w:p>
        </w:tc>
      </w:tr>
      <w:tr w:rsidR="00B81DC7" w:rsidRPr="00B81DC7" w:rsidTr="00F8566F">
        <w:trPr>
          <w:trHeight w:val="1992"/>
        </w:trPr>
        <w:tc>
          <w:tcPr>
            <w:tcW w:w="952"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9</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四防区模块</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带4个2K</w:t>
            </w:r>
            <w:proofErr w:type="gramStart"/>
            <w:r w:rsidRPr="00B81DC7">
              <w:rPr>
                <w:rFonts w:ascii="宋体" w:eastAsia="宋体" w:hAnsi="宋体" w:cs="宋体" w:hint="eastAsia"/>
                <w:color w:val="000000" w:themeColor="text1"/>
                <w:sz w:val="22"/>
                <w:szCs w:val="22"/>
              </w:rPr>
              <w:t>线末电阻</w:t>
            </w:r>
            <w:proofErr w:type="gramEnd"/>
            <w:r w:rsidRPr="00B81DC7">
              <w:rPr>
                <w:rFonts w:ascii="宋体" w:eastAsia="宋体" w:hAnsi="宋体" w:cs="宋体" w:hint="eastAsia"/>
                <w:color w:val="000000" w:themeColor="text1"/>
                <w:sz w:val="22"/>
                <w:szCs w:val="22"/>
              </w:rPr>
              <w:t>标准接线防区；工作电源：9V-25V直流，具备反极性保护；防区监控保护：2K</w:t>
            </w:r>
            <w:r w:rsidRPr="00B81DC7">
              <w:rPr>
                <w:rStyle w:val="font51"/>
                <w:rFonts w:eastAsia="宋体"/>
                <w:color w:val="000000" w:themeColor="text1"/>
              </w:rPr>
              <w:t>Ω</w:t>
            </w:r>
            <w:r w:rsidRPr="00B81DC7">
              <w:rPr>
                <w:rStyle w:val="font11"/>
                <w:rFonts w:hint="default"/>
                <w:color w:val="000000" w:themeColor="text1"/>
              </w:rPr>
              <w:t>30%</w:t>
            </w:r>
            <w:proofErr w:type="gramStart"/>
            <w:r w:rsidRPr="00B81DC7">
              <w:rPr>
                <w:rStyle w:val="font11"/>
                <w:rFonts w:hint="default"/>
                <w:color w:val="000000" w:themeColor="text1"/>
              </w:rPr>
              <w:t>线末监控</w:t>
            </w:r>
            <w:proofErr w:type="gramEnd"/>
            <w:r w:rsidRPr="00B81DC7">
              <w:rPr>
                <w:rStyle w:val="font11"/>
                <w:rFonts w:hint="default"/>
                <w:color w:val="000000" w:themeColor="text1"/>
              </w:rPr>
              <w:t>电阻；通信接口：两线485总线通信接口通讯协议格式：MODBUS工业控制</w:t>
            </w:r>
            <w:proofErr w:type="gramStart"/>
            <w:r w:rsidRPr="00B81DC7">
              <w:rPr>
                <w:rStyle w:val="font11"/>
                <w:rFonts w:hint="default"/>
                <w:color w:val="000000" w:themeColor="text1"/>
              </w:rPr>
              <w:t>器网络</w:t>
            </w:r>
            <w:proofErr w:type="gramEnd"/>
            <w:r w:rsidRPr="00B81DC7">
              <w:rPr>
                <w:rStyle w:val="font11"/>
                <w:rFonts w:hint="default"/>
                <w:color w:val="000000" w:themeColor="text1"/>
              </w:rPr>
              <w:t>通信协议；485地址方式：六位拨码开关，485地址范围：01～64;支持防区旁路功能;硬件看门狗功能，防雷、过流、过压多重保护措施</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只</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2</w:t>
            </w:r>
          </w:p>
        </w:tc>
      </w:tr>
      <w:tr w:rsidR="00B81DC7" w:rsidRPr="00B81DC7" w:rsidTr="00F8566F">
        <w:trPr>
          <w:trHeight w:val="700"/>
        </w:trPr>
        <w:tc>
          <w:tcPr>
            <w:tcW w:w="952"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主动红外对射探测器</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探测方式：红外线光电；探测范围：100m（室外）；警报周期：2s（±1）；防拆开关：常闭；外壳打开时开路；防雷击：  超过14kV</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对</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12</w:t>
            </w:r>
          </w:p>
        </w:tc>
      </w:tr>
      <w:tr w:rsidR="00B81DC7" w:rsidRPr="00B81DC7" w:rsidTr="00F8566F">
        <w:trPr>
          <w:trHeight w:val="720"/>
        </w:trPr>
        <w:tc>
          <w:tcPr>
            <w:tcW w:w="952"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lastRenderedPageBreak/>
              <w:t>11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主动红外对射探测器</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探测方式：红外线光电；探测范围：260m（室外）；警报周期：2s（±1）；防拆开关：常闭；外壳打开时开路；防雷击：  超过14kV</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对</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1</w:t>
            </w:r>
          </w:p>
        </w:tc>
      </w:tr>
      <w:tr w:rsidR="00B81DC7" w:rsidRPr="00B81DC7" w:rsidTr="00F8566F">
        <w:trPr>
          <w:trHeight w:val="760"/>
        </w:trPr>
        <w:tc>
          <w:tcPr>
            <w:tcW w:w="952"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11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proofErr w:type="gramStart"/>
            <w:r w:rsidRPr="00B81DC7">
              <w:rPr>
                <w:rFonts w:ascii="宋体" w:eastAsia="宋体" w:hAnsi="宋体" w:cs="宋体" w:hint="eastAsia"/>
                <w:color w:val="000000" w:themeColor="text1"/>
                <w:sz w:val="22"/>
                <w:szCs w:val="22"/>
              </w:rPr>
              <w:t>红外双鉴</w:t>
            </w:r>
            <w:proofErr w:type="gramEnd"/>
            <w:r w:rsidRPr="00B81DC7">
              <w:rPr>
                <w:rFonts w:ascii="宋体" w:eastAsia="宋体" w:hAnsi="宋体" w:cs="宋体" w:hint="eastAsia"/>
                <w:color w:val="000000" w:themeColor="text1"/>
                <w:sz w:val="22"/>
                <w:szCs w:val="22"/>
              </w:rPr>
              <w:t>探测器</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覆盖区域： 15m×15m85°（室内）;探测方式：被动红外+微波;警报周期：约2.5s;警报输出：常闭，28VDC，最高0.2A;防拆开关：常闭；外壳打开时开路</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只</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14</w:t>
            </w:r>
          </w:p>
        </w:tc>
      </w:tr>
      <w:tr w:rsidR="00B81DC7" w:rsidRPr="00B81DC7" w:rsidTr="00F8566F">
        <w:trPr>
          <w:trHeight w:val="960"/>
        </w:trPr>
        <w:tc>
          <w:tcPr>
            <w:tcW w:w="952"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12</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吸</w:t>
            </w:r>
            <w:proofErr w:type="gramStart"/>
            <w:r w:rsidRPr="00B81DC7">
              <w:rPr>
                <w:rFonts w:ascii="宋体" w:eastAsia="宋体" w:hAnsi="宋体" w:cs="宋体" w:hint="eastAsia"/>
                <w:color w:val="000000" w:themeColor="text1"/>
                <w:sz w:val="22"/>
                <w:szCs w:val="22"/>
              </w:rPr>
              <w:t>顶双鉴</w:t>
            </w:r>
            <w:proofErr w:type="gramEnd"/>
            <w:r w:rsidRPr="00B81DC7">
              <w:rPr>
                <w:rFonts w:ascii="宋体" w:eastAsia="宋体" w:hAnsi="宋体" w:cs="宋体" w:hint="eastAsia"/>
                <w:color w:val="000000" w:themeColor="text1"/>
                <w:sz w:val="22"/>
                <w:szCs w:val="22"/>
              </w:rPr>
              <w:t>探测器</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覆盖区域：8m-12m，安装高度2.4~3.6m（室内）；探测方式：被动红外+微波；输入电压：9.5~16VDC；使用电流：12V DC 时18mA（最大）；警报输出：常闭28VDC，最高0.2A；防拆开关：常闭；外壳打开时开路28VDC，最高0.1A；工作温度：-10℃~+55℃</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只</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16</w:t>
            </w:r>
          </w:p>
        </w:tc>
      </w:tr>
      <w:tr w:rsidR="00B81DC7" w:rsidRPr="00B81DC7" w:rsidTr="00F8566F">
        <w:trPr>
          <w:trHeight w:val="330"/>
        </w:trPr>
        <w:tc>
          <w:tcPr>
            <w:tcW w:w="952"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13</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紧急按钮</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紧急报警按钮</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只</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8</w:t>
            </w:r>
          </w:p>
        </w:tc>
      </w:tr>
      <w:tr w:rsidR="00B81DC7" w:rsidRPr="00B81DC7" w:rsidTr="00F8566F">
        <w:trPr>
          <w:trHeight w:val="2140"/>
        </w:trPr>
        <w:tc>
          <w:tcPr>
            <w:tcW w:w="952"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14</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入侵报警管理软件模块</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兼容市面主流品牌报警主机，各品牌报警主机可同时混合接入,实时反映报警系统各设备状态和显示各种事件信息；支持通过IP网络联网管理报警系统，实现报警系统分区管理与控制、报警防区独立布撤防及旁路操作、输出设备的远程控制等；多重智能化报警联动预案，如弹出电子地图、实时语音提示、关联视频复核显示、屏幕墙视频策略显示、短信息推送、串口输出控制声光报警器等；支持TTS智能语音播报功能，可设置未处理事件规定间隔时间内的语音提醒，支持故障提示循环播报；支持重复事件过滤功能，在一定时间内的多次报警可以直接忽略；支持报警系统的布防、撤防、报警、故障状态的按需统计，统计信息一览表支持一键打印</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套</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1</w:t>
            </w:r>
          </w:p>
        </w:tc>
      </w:tr>
      <w:tr w:rsidR="00B81DC7" w:rsidRPr="00B81DC7" w:rsidTr="00F8566F">
        <w:trPr>
          <w:trHeight w:val="1160"/>
        </w:trPr>
        <w:tc>
          <w:tcPr>
            <w:tcW w:w="952"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15</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电子地图管理软件模块</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电子地图支持多级、分层、子图模式，具备不同图层间的快捷跳转功能；电子地图管理和设置操作简便、易用，支持系统设备图标自定义；支持鼠标悬浮实时显示设备详细信息，可通过图标快捷完成对应设备的各种操作控制，如对防区布防、撤防、旁路、打开输出、控制模拟矩阵切换、数字矩阵切换、显示网络图像或其它关联数据等等</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套</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1</w:t>
            </w:r>
          </w:p>
        </w:tc>
      </w:tr>
      <w:tr w:rsidR="00B81DC7" w:rsidRPr="00B81DC7" w:rsidTr="00F8566F">
        <w:trPr>
          <w:trHeight w:val="330"/>
        </w:trPr>
        <w:tc>
          <w:tcPr>
            <w:tcW w:w="952"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16</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主动红外对射探测器支架</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L型</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对</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12</w:t>
            </w:r>
          </w:p>
        </w:tc>
      </w:tr>
      <w:tr w:rsidR="00B81DC7" w:rsidRPr="00B81DC7" w:rsidTr="00F8566F">
        <w:trPr>
          <w:trHeight w:val="920"/>
        </w:trPr>
        <w:tc>
          <w:tcPr>
            <w:tcW w:w="952"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17</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振动探测器</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工作电压（VDC） DC12(9V-14V有效)；工作电流（mA） 18；抗湿度及腐蚀性，探测更灵敏；能探测冲击钻、电钻、气割、敲击、爆炸等多种破坏手段，适合多种应用要求；抗静电及各类空中干扰；</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只</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9</w:t>
            </w:r>
          </w:p>
        </w:tc>
      </w:tr>
      <w:tr w:rsidR="00B81DC7" w:rsidRPr="00B81DC7" w:rsidTr="00F8566F">
        <w:trPr>
          <w:trHeight w:val="900"/>
        </w:trPr>
        <w:tc>
          <w:tcPr>
            <w:tcW w:w="952"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lastRenderedPageBreak/>
              <w:t>18</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玻璃破碎探测器</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采用以微处理器为基础的声音分析技术(SAT)，分析与玻璃破碎相关的特殊声频。可用于探测平板、钢化、夹层和嵌丝玻璃的破碎情况。自带的环境测试性能，可使</w:t>
            </w:r>
            <w:proofErr w:type="gramStart"/>
            <w:r w:rsidRPr="00B81DC7">
              <w:rPr>
                <w:rFonts w:ascii="宋体" w:eastAsia="宋体" w:hAnsi="宋体" w:cs="宋体" w:hint="eastAsia"/>
                <w:color w:val="000000" w:themeColor="text1"/>
                <w:sz w:val="22"/>
                <w:szCs w:val="22"/>
              </w:rPr>
              <w:t>安装员</w:t>
            </w:r>
            <w:proofErr w:type="gramEnd"/>
            <w:r w:rsidRPr="00B81DC7">
              <w:rPr>
                <w:rFonts w:ascii="宋体" w:eastAsia="宋体" w:hAnsi="宋体" w:cs="宋体" w:hint="eastAsia"/>
                <w:color w:val="000000" w:themeColor="text1"/>
                <w:sz w:val="22"/>
                <w:szCs w:val="22"/>
              </w:rPr>
              <w:t>警觉</w:t>
            </w:r>
            <w:proofErr w:type="gramStart"/>
            <w:r w:rsidRPr="00B81DC7">
              <w:rPr>
                <w:rFonts w:ascii="宋体" w:eastAsia="宋体" w:hAnsi="宋体" w:cs="宋体" w:hint="eastAsia"/>
                <w:color w:val="000000" w:themeColor="text1"/>
                <w:sz w:val="22"/>
                <w:szCs w:val="22"/>
              </w:rPr>
              <w:t>噪杂</w:t>
            </w:r>
            <w:proofErr w:type="gramEnd"/>
            <w:r w:rsidRPr="00B81DC7">
              <w:rPr>
                <w:rFonts w:ascii="宋体" w:eastAsia="宋体" w:hAnsi="宋体" w:cs="宋体" w:hint="eastAsia"/>
                <w:color w:val="000000" w:themeColor="text1"/>
                <w:sz w:val="22"/>
                <w:szCs w:val="22"/>
              </w:rPr>
              <w:t>环境下可能产生的误报。</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只</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11</w:t>
            </w:r>
          </w:p>
        </w:tc>
      </w:tr>
      <w:tr w:rsidR="00B81DC7" w:rsidRPr="00B81DC7" w:rsidTr="00F8566F">
        <w:trPr>
          <w:trHeight w:val="330"/>
        </w:trPr>
        <w:tc>
          <w:tcPr>
            <w:tcW w:w="952"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19</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proofErr w:type="gramStart"/>
            <w:r w:rsidRPr="00B81DC7">
              <w:rPr>
                <w:rFonts w:ascii="宋体" w:eastAsia="宋体" w:hAnsi="宋体" w:cs="宋体" w:hint="eastAsia"/>
                <w:color w:val="000000" w:themeColor="text1"/>
                <w:sz w:val="22"/>
                <w:szCs w:val="22"/>
              </w:rPr>
              <w:t>门磁开关</w:t>
            </w:r>
            <w:proofErr w:type="gramEnd"/>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防拆开关</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只</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26</w:t>
            </w:r>
          </w:p>
        </w:tc>
      </w:tr>
      <w:tr w:rsidR="00B81DC7" w:rsidRPr="00B81DC7" w:rsidTr="00F8566F">
        <w:trPr>
          <w:trHeight w:val="940"/>
        </w:trPr>
        <w:tc>
          <w:tcPr>
            <w:tcW w:w="952"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报警记录打印机</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高速热敏票据打印机 字体:FontA:12×24,FontB:9×17汉字:24×24</w:t>
            </w:r>
            <w:r w:rsidRPr="00B81DC7">
              <w:rPr>
                <w:rFonts w:ascii="宋体" w:eastAsia="宋体" w:hAnsi="宋体" w:cs="宋体" w:hint="eastAsia"/>
                <w:color w:val="000000" w:themeColor="text1"/>
                <w:sz w:val="22"/>
                <w:szCs w:val="22"/>
              </w:rPr>
              <w:br/>
              <w:t>字符尺寸(毫米)FontA:1.25(W)×3(H)，FontB:0.88(W)×2.13(H)，汉字:3(W)×3(H)</w:t>
            </w:r>
            <w:r w:rsidRPr="00B81DC7">
              <w:rPr>
                <w:rFonts w:ascii="宋体" w:eastAsia="宋体" w:hAnsi="宋体" w:cs="宋体" w:hint="eastAsia"/>
                <w:color w:val="000000" w:themeColor="text1"/>
                <w:sz w:val="22"/>
                <w:szCs w:val="22"/>
              </w:rPr>
              <w:br/>
              <w:t>需配备RJ45以太网口；打印速度≥100mm/s</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台</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1</w:t>
            </w:r>
          </w:p>
        </w:tc>
      </w:tr>
      <w:tr w:rsidR="00B81DC7" w:rsidRPr="00B81DC7" w:rsidTr="00F8566F">
        <w:trPr>
          <w:trHeight w:val="330"/>
        </w:trPr>
        <w:tc>
          <w:tcPr>
            <w:tcW w:w="952"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21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操作台</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三联</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套</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1</w:t>
            </w:r>
          </w:p>
        </w:tc>
      </w:tr>
      <w:tr w:rsidR="00B81DC7" w:rsidRPr="00B81DC7" w:rsidTr="00F8566F">
        <w:trPr>
          <w:trHeight w:val="330"/>
        </w:trPr>
        <w:tc>
          <w:tcPr>
            <w:tcW w:w="952"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22</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探测器电源</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DC12V10A</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只</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7</w:t>
            </w:r>
          </w:p>
        </w:tc>
      </w:tr>
      <w:tr w:rsidR="00B81DC7" w:rsidRPr="00B81DC7" w:rsidTr="00F8566F">
        <w:trPr>
          <w:trHeight w:val="460"/>
        </w:trPr>
        <w:tc>
          <w:tcPr>
            <w:tcW w:w="8422" w:type="dxa"/>
            <w:gridSpan w:val="6"/>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29039B" w:rsidRPr="00B81DC7" w:rsidRDefault="00000000">
            <w:pPr>
              <w:jc w:val="center"/>
              <w:textAlignment w:val="bottom"/>
              <w:rPr>
                <w:rFonts w:ascii="宋体" w:eastAsia="宋体" w:hAnsi="宋体" w:cs="宋体"/>
                <w:b/>
                <w:color w:val="000000" w:themeColor="text1"/>
                <w:sz w:val="28"/>
                <w:szCs w:val="28"/>
              </w:rPr>
            </w:pPr>
            <w:r w:rsidRPr="00B81DC7">
              <w:rPr>
                <w:rFonts w:ascii="宋体" w:eastAsia="宋体" w:hAnsi="宋体" w:cs="宋体" w:hint="eastAsia"/>
                <w:b/>
                <w:color w:val="000000" w:themeColor="text1"/>
                <w:sz w:val="28"/>
                <w:szCs w:val="28"/>
              </w:rPr>
              <w:t>视频监控系统</w:t>
            </w:r>
          </w:p>
        </w:tc>
      </w:tr>
      <w:tr w:rsidR="00B81DC7" w:rsidRPr="00B81DC7" w:rsidTr="00F8566F">
        <w:trPr>
          <w:trHeight w:val="330"/>
        </w:trPr>
        <w:tc>
          <w:tcPr>
            <w:tcW w:w="952"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拾音器八路电源适配器</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DC12V10A</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台</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1</w:t>
            </w:r>
          </w:p>
        </w:tc>
      </w:tr>
      <w:tr w:rsidR="00B81DC7" w:rsidRPr="00B81DC7" w:rsidTr="00F8566F">
        <w:trPr>
          <w:trHeight w:val="2900"/>
        </w:trPr>
        <w:tc>
          <w:tcPr>
            <w:tcW w:w="952"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24</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视频综合管理平台</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视频监控应用提供视频管理服务，实现视频预览、录像回放、视频上墙、视频事件监控服务能力，并且在网络带宽不足、有流量限制的网络环境下可以通过以图片替代视频的模式提供监控服务；支持视频实时预览能力，实现预览窗口布局切换、预览画面自适应及全屏切换；支持云台控制、</w:t>
            </w:r>
            <w:proofErr w:type="gramStart"/>
            <w:r w:rsidRPr="00B81DC7">
              <w:rPr>
                <w:rFonts w:ascii="宋体" w:eastAsia="宋体" w:hAnsi="宋体" w:cs="宋体" w:hint="eastAsia"/>
                <w:color w:val="000000" w:themeColor="text1"/>
                <w:sz w:val="22"/>
                <w:szCs w:val="22"/>
              </w:rPr>
              <w:t>实时抓图</w:t>
            </w:r>
            <w:proofErr w:type="gramEnd"/>
            <w:r w:rsidRPr="00B81DC7">
              <w:rPr>
                <w:rFonts w:ascii="宋体" w:eastAsia="宋体" w:hAnsi="宋体" w:cs="宋体" w:hint="eastAsia"/>
                <w:color w:val="000000" w:themeColor="text1"/>
                <w:sz w:val="22"/>
                <w:szCs w:val="22"/>
              </w:rPr>
              <w:t>、紧急录像、即时回放、主子码流切换、声音开启\关闭、辅屏预览（1个辅屏）、对讲、广播、报警输出控制的能力；支持智能规则展示的能力（如：针对热成像设备温度信息实时展示）；支持资源视图管理能力，以视图形式管理监控点、视频预览</w:t>
            </w:r>
            <w:proofErr w:type="gramStart"/>
            <w:r w:rsidRPr="00B81DC7">
              <w:rPr>
                <w:rFonts w:ascii="宋体" w:eastAsia="宋体" w:hAnsi="宋体" w:cs="宋体" w:hint="eastAsia"/>
                <w:color w:val="000000" w:themeColor="text1"/>
                <w:sz w:val="22"/>
                <w:szCs w:val="22"/>
              </w:rPr>
              <w:t>轮巡等</w:t>
            </w:r>
            <w:proofErr w:type="gramEnd"/>
            <w:r w:rsidRPr="00B81DC7">
              <w:rPr>
                <w:rFonts w:ascii="宋体" w:eastAsia="宋体" w:hAnsi="宋体" w:cs="宋体" w:hint="eastAsia"/>
                <w:color w:val="000000" w:themeColor="text1"/>
                <w:sz w:val="22"/>
                <w:szCs w:val="22"/>
              </w:rPr>
              <w:t>自定义资源组，其中视图类型包含公有视图和私有视图；支持全景视频监控预览能力，支持球型鹰眼、全景摄像机的全景模式；支持录像计划管理能力，支持实时录像计划、录像回传计划；支持录像回放能力，支持多画面同步回放和异步回放切换、超高</w:t>
            </w:r>
            <w:proofErr w:type="gramStart"/>
            <w:r w:rsidRPr="00B81DC7">
              <w:rPr>
                <w:rFonts w:ascii="宋体" w:eastAsia="宋体" w:hAnsi="宋体" w:cs="宋体" w:hint="eastAsia"/>
                <w:color w:val="000000" w:themeColor="text1"/>
                <w:sz w:val="22"/>
                <w:szCs w:val="22"/>
              </w:rPr>
              <w:t>倍</w:t>
            </w:r>
            <w:proofErr w:type="gramEnd"/>
            <w:r w:rsidRPr="00B81DC7">
              <w:rPr>
                <w:rFonts w:ascii="宋体" w:eastAsia="宋体" w:hAnsi="宋体" w:cs="宋体" w:hint="eastAsia"/>
                <w:color w:val="000000" w:themeColor="text1"/>
                <w:sz w:val="22"/>
                <w:szCs w:val="22"/>
              </w:rPr>
              <w:t>速回放、分段回放、录像下载、录像剪辑、录像标签、录像锁定、</w:t>
            </w:r>
            <w:proofErr w:type="gramStart"/>
            <w:r w:rsidRPr="00B81DC7">
              <w:rPr>
                <w:rFonts w:ascii="宋体" w:eastAsia="宋体" w:hAnsi="宋体" w:cs="宋体" w:hint="eastAsia"/>
                <w:color w:val="000000" w:themeColor="text1"/>
                <w:sz w:val="22"/>
                <w:szCs w:val="22"/>
              </w:rPr>
              <w:t>录像抓图</w:t>
            </w:r>
            <w:proofErr w:type="gramEnd"/>
            <w:r w:rsidRPr="00B81DC7">
              <w:rPr>
                <w:rFonts w:ascii="宋体" w:eastAsia="宋体" w:hAnsi="宋体" w:cs="宋体" w:hint="eastAsia"/>
                <w:color w:val="000000" w:themeColor="text1"/>
                <w:sz w:val="22"/>
                <w:szCs w:val="22"/>
              </w:rPr>
              <w:t>；</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套</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1</w:t>
            </w:r>
          </w:p>
        </w:tc>
      </w:tr>
      <w:tr w:rsidR="00B81DC7" w:rsidRPr="00B81DC7" w:rsidTr="00F8566F">
        <w:trPr>
          <w:trHeight w:val="780"/>
        </w:trPr>
        <w:tc>
          <w:tcPr>
            <w:tcW w:w="952"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25</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报警联动视频模块</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proofErr w:type="gramStart"/>
            <w:r w:rsidRPr="00B81DC7">
              <w:rPr>
                <w:rFonts w:ascii="宋体" w:eastAsia="宋体" w:hAnsi="宋体" w:cs="宋体" w:hint="eastAsia"/>
                <w:color w:val="000000" w:themeColor="text1"/>
                <w:sz w:val="22"/>
                <w:szCs w:val="22"/>
              </w:rPr>
              <w:t>支持多码流</w:t>
            </w:r>
            <w:proofErr w:type="gramEnd"/>
            <w:r w:rsidRPr="00B81DC7">
              <w:rPr>
                <w:rFonts w:ascii="宋体" w:eastAsia="宋体" w:hAnsi="宋体" w:cs="宋体" w:hint="eastAsia"/>
                <w:color w:val="000000" w:themeColor="text1"/>
                <w:sz w:val="22"/>
                <w:szCs w:val="22"/>
              </w:rPr>
              <w:t>录像，兼容主流品牌的数字化产品。系统具有传输监测、视频源断线自动恢复，客户端在线状态智能检测等功能。支持WEB客户端进行图像浏览和录像回放操作。支持一键配置</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套</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1</w:t>
            </w:r>
          </w:p>
        </w:tc>
      </w:tr>
      <w:tr w:rsidR="00B81DC7" w:rsidRPr="00B81DC7" w:rsidTr="00F8566F">
        <w:trPr>
          <w:trHeight w:val="1580"/>
        </w:trPr>
        <w:tc>
          <w:tcPr>
            <w:tcW w:w="952"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lastRenderedPageBreak/>
              <w:t>26</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硬盘录像机</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32路16盘位以上，</w:t>
            </w:r>
            <w:proofErr w:type="gramStart"/>
            <w:r w:rsidRPr="00B81DC7">
              <w:rPr>
                <w:rFonts w:ascii="宋体" w:eastAsia="宋体" w:hAnsi="宋体" w:cs="宋体" w:hint="eastAsia"/>
                <w:color w:val="000000" w:themeColor="text1"/>
                <w:sz w:val="22"/>
                <w:szCs w:val="22"/>
              </w:rPr>
              <w:t>可满配</w:t>
            </w:r>
            <w:proofErr w:type="gramEnd"/>
            <w:r w:rsidRPr="00B81DC7">
              <w:rPr>
                <w:rFonts w:ascii="宋体" w:eastAsia="宋体" w:hAnsi="宋体" w:cs="宋体" w:hint="eastAsia"/>
                <w:color w:val="000000" w:themeColor="text1"/>
                <w:sz w:val="22"/>
                <w:szCs w:val="22"/>
              </w:rPr>
              <w:t>8T、10T硬盘 ；2个千兆网口；2个USB2.0接口、1个USB3.0接口、1个</w:t>
            </w:r>
            <w:proofErr w:type="spellStart"/>
            <w:r w:rsidRPr="00B81DC7">
              <w:rPr>
                <w:rFonts w:ascii="宋体" w:eastAsia="宋体" w:hAnsi="宋体" w:cs="宋体" w:hint="eastAsia"/>
                <w:color w:val="000000" w:themeColor="text1"/>
                <w:sz w:val="22"/>
                <w:szCs w:val="22"/>
              </w:rPr>
              <w:t>eSATA</w:t>
            </w:r>
            <w:proofErr w:type="spellEnd"/>
            <w:r w:rsidRPr="00B81DC7">
              <w:rPr>
                <w:rFonts w:ascii="宋体" w:eastAsia="宋体" w:hAnsi="宋体" w:cs="宋体" w:hint="eastAsia"/>
                <w:color w:val="000000" w:themeColor="text1"/>
                <w:sz w:val="22"/>
                <w:szCs w:val="22"/>
              </w:rPr>
              <w:t>接口；报警IO：16进8出；支持RAID0、1、5、10，支持全局热备盘；输入带宽：320M；32路H.264、H.265混合接入；最大支持16×1080P解码；支持H.265、H.264解码；Smart 2.0/</w:t>
            </w:r>
            <w:proofErr w:type="gramStart"/>
            <w:r w:rsidRPr="00B81DC7">
              <w:rPr>
                <w:rFonts w:ascii="宋体" w:eastAsia="宋体" w:hAnsi="宋体" w:cs="宋体" w:hint="eastAsia"/>
                <w:color w:val="000000" w:themeColor="text1"/>
                <w:sz w:val="22"/>
                <w:szCs w:val="22"/>
              </w:rPr>
              <w:t>整机热备</w:t>
            </w:r>
            <w:proofErr w:type="gramEnd"/>
            <w:r w:rsidRPr="00B81DC7">
              <w:rPr>
                <w:rFonts w:ascii="宋体" w:eastAsia="宋体" w:hAnsi="宋体" w:cs="宋体" w:hint="eastAsia"/>
                <w:color w:val="000000" w:themeColor="text1"/>
                <w:sz w:val="22"/>
                <w:szCs w:val="22"/>
              </w:rPr>
              <w:t>/ANR/智能检索/智能回放/车牌检索/人脸检索/热度图/客流量统计/分时段回放/超高</w:t>
            </w:r>
            <w:proofErr w:type="gramStart"/>
            <w:r w:rsidRPr="00B81DC7">
              <w:rPr>
                <w:rFonts w:ascii="宋体" w:eastAsia="宋体" w:hAnsi="宋体" w:cs="宋体" w:hint="eastAsia"/>
                <w:color w:val="000000" w:themeColor="text1"/>
                <w:sz w:val="22"/>
                <w:szCs w:val="22"/>
              </w:rPr>
              <w:t>倍</w:t>
            </w:r>
            <w:proofErr w:type="gramEnd"/>
            <w:r w:rsidRPr="00B81DC7">
              <w:rPr>
                <w:rFonts w:ascii="宋体" w:eastAsia="宋体" w:hAnsi="宋体" w:cs="宋体" w:hint="eastAsia"/>
                <w:color w:val="000000" w:themeColor="text1"/>
                <w:sz w:val="22"/>
                <w:szCs w:val="22"/>
              </w:rPr>
              <w:t>速回放/双系统备份</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台</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2</w:t>
            </w:r>
          </w:p>
        </w:tc>
      </w:tr>
      <w:tr w:rsidR="00B81DC7" w:rsidRPr="00B81DC7" w:rsidTr="00F8566F">
        <w:trPr>
          <w:trHeight w:val="330"/>
        </w:trPr>
        <w:tc>
          <w:tcPr>
            <w:tcW w:w="952"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27</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光纤终端盒</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4口</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台</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9</w:t>
            </w:r>
          </w:p>
        </w:tc>
      </w:tr>
      <w:tr w:rsidR="00B81DC7" w:rsidRPr="00B81DC7" w:rsidTr="00F8566F">
        <w:trPr>
          <w:trHeight w:val="330"/>
        </w:trPr>
        <w:tc>
          <w:tcPr>
            <w:tcW w:w="952"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28</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光纤终端盒</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48口</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台</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1</w:t>
            </w:r>
          </w:p>
        </w:tc>
      </w:tr>
      <w:tr w:rsidR="00B81DC7" w:rsidRPr="00B81DC7" w:rsidTr="00F8566F">
        <w:trPr>
          <w:trHeight w:val="330"/>
        </w:trPr>
        <w:tc>
          <w:tcPr>
            <w:tcW w:w="952"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29</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机柜(机架)42U</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机架式42U</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台</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2</w:t>
            </w:r>
          </w:p>
        </w:tc>
      </w:tr>
      <w:tr w:rsidR="00B81DC7" w:rsidRPr="00B81DC7" w:rsidTr="00F8566F">
        <w:trPr>
          <w:trHeight w:val="330"/>
        </w:trPr>
        <w:tc>
          <w:tcPr>
            <w:tcW w:w="952"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30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机柜(机架)21U</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机架式21U</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台</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2</w:t>
            </w:r>
          </w:p>
        </w:tc>
      </w:tr>
      <w:tr w:rsidR="00B81DC7" w:rsidRPr="00B81DC7" w:rsidTr="00F8566F">
        <w:trPr>
          <w:trHeight w:val="330"/>
        </w:trPr>
        <w:tc>
          <w:tcPr>
            <w:tcW w:w="952"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机柜(机架)6U</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机架式6U</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台</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2</w:t>
            </w:r>
          </w:p>
        </w:tc>
      </w:tr>
      <w:tr w:rsidR="00B81DC7" w:rsidRPr="00B81DC7" w:rsidTr="00F8566F">
        <w:trPr>
          <w:trHeight w:val="330"/>
        </w:trPr>
        <w:tc>
          <w:tcPr>
            <w:tcW w:w="952"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55寸液晶显示器</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55寸；分辨率不低于1920*1080；亮度不低于700cd/m2</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台</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3</w:t>
            </w:r>
          </w:p>
        </w:tc>
      </w:tr>
      <w:tr w:rsidR="00B81DC7" w:rsidRPr="00B81DC7" w:rsidTr="00F8566F">
        <w:trPr>
          <w:trHeight w:val="1300"/>
        </w:trPr>
        <w:tc>
          <w:tcPr>
            <w:tcW w:w="952"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33</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高清星光半球摄像机</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Style w:val="font11"/>
                <w:rFonts w:hint="default"/>
                <w:color w:val="000000" w:themeColor="text1"/>
              </w:rPr>
              <w:t>≥200万</w:t>
            </w:r>
            <w:proofErr w:type="gramStart"/>
            <w:r w:rsidRPr="00B81DC7">
              <w:rPr>
                <w:rStyle w:val="font11"/>
                <w:rFonts w:hint="default"/>
                <w:color w:val="000000" w:themeColor="text1"/>
              </w:rPr>
              <w:t>星光级半球型网络</w:t>
            </w:r>
            <w:proofErr w:type="gramEnd"/>
            <w:r w:rsidRPr="00B81DC7">
              <w:rPr>
                <w:rStyle w:val="font11"/>
                <w:rFonts w:hint="default"/>
                <w:color w:val="000000" w:themeColor="text1"/>
              </w:rPr>
              <w:t xml:space="preserve">摄像机；最低照度:彩色0.01Lux @(F1.2,AGC ON) ,0 Lux with IR；镜头:2.8mm；宽动态:120dB；补光距离：最远可达30m;最大图像尺寸:1920 × 1080；通讯接口:1 </w:t>
            </w:r>
            <w:proofErr w:type="gramStart"/>
            <w:r w:rsidRPr="00B81DC7">
              <w:rPr>
                <w:rStyle w:val="font11"/>
                <w:rFonts w:hint="default"/>
                <w:color w:val="000000" w:themeColor="text1"/>
              </w:rPr>
              <w:t>个</w:t>
            </w:r>
            <w:proofErr w:type="gramEnd"/>
            <w:r w:rsidRPr="00B81DC7">
              <w:rPr>
                <w:rStyle w:val="font11"/>
                <w:rFonts w:hint="default"/>
                <w:color w:val="000000" w:themeColor="text1"/>
              </w:rPr>
              <w:t xml:space="preserve">RJ45 10M / 100M 自适应以太网口 </w:t>
            </w:r>
            <w:r w:rsidRPr="00B81DC7">
              <w:rPr>
                <w:rStyle w:val="font11"/>
                <w:rFonts w:hint="default"/>
                <w:color w:val="000000" w:themeColor="text1"/>
              </w:rPr>
              <w:br/>
              <w:t>音频接口:1路输入（Line in），1路输出；报警:1路输入，1路输出</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台</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11</w:t>
            </w:r>
          </w:p>
        </w:tc>
      </w:tr>
      <w:tr w:rsidR="00B81DC7" w:rsidRPr="00B81DC7" w:rsidTr="00F8566F">
        <w:trPr>
          <w:trHeight w:val="2120"/>
        </w:trPr>
        <w:tc>
          <w:tcPr>
            <w:tcW w:w="952"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34</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高清星光一体摄像机</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≥200万</w:t>
            </w:r>
            <w:proofErr w:type="gramStart"/>
            <w:r w:rsidRPr="00B81DC7">
              <w:rPr>
                <w:rFonts w:ascii="宋体" w:eastAsia="宋体" w:hAnsi="宋体" w:cs="宋体" w:hint="eastAsia"/>
                <w:color w:val="000000" w:themeColor="text1"/>
                <w:sz w:val="22"/>
                <w:szCs w:val="22"/>
              </w:rPr>
              <w:t>星光级抓拍</w:t>
            </w:r>
            <w:proofErr w:type="gramEnd"/>
            <w:r w:rsidRPr="00B81DC7">
              <w:rPr>
                <w:rFonts w:ascii="宋体" w:eastAsia="宋体" w:hAnsi="宋体" w:cs="宋体" w:hint="eastAsia"/>
                <w:color w:val="000000" w:themeColor="text1"/>
                <w:sz w:val="22"/>
                <w:szCs w:val="22"/>
              </w:rPr>
              <w:t>筒型网络摄像机;</w:t>
            </w:r>
            <w:r w:rsidRPr="00B81DC7">
              <w:rPr>
                <w:rFonts w:ascii="宋体" w:eastAsia="宋体" w:hAnsi="宋体" w:cs="宋体" w:hint="eastAsia"/>
                <w:color w:val="000000" w:themeColor="text1"/>
                <w:sz w:val="22"/>
                <w:szCs w:val="22"/>
              </w:rPr>
              <w:br/>
              <w:t>支持人脸抓拍模式和道路监控模式；支持车牌识别并抓拍，车型/</w:t>
            </w:r>
            <w:proofErr w:type="gramStart"/>
            <w:r w:rsidRPr="00B81DC7">
              <w:rPr>
                <w:rFonts w:ascii="宋体" w:eastAsia="宋体" w:hAnsi="宋体" w:cs="宋体" w:hint="eastAsia"/>
                <w:color w:val="000000" w:themeColor="text1"/>
                <w:sz w:val="22"/>
                <w:szCs w:val="22"/>
              </w:rPr>
              <w:t>车品牌</w:t>
            </w:r>
            <w:proofErr w:type="gramEnd"/>
            <w:r w:rsidRPr="00B81DC7">
              <w:rPr>
                <w:rFonts w:ascii="宋体" w:eastAsia="宋体" w:hAnsi="宋体" w:cs="宋体" w:hint="eastAsia"/>
                <w:color w:val="000000" w:themeColor="text1"/>
                <w:sz w:val="22"/>
                <w:szCs w:val="22"/>
              </w:rPr>
              <w:t>/车身颜色/车牌颜色识别；支持检测正向或逆向行驶的车辆以及行人和非机动车，自动对车辆牌照进行识别，可以抓拍无车牌的车辆图片；最低照度: 彩色：0.0005 Lux @（F1.2，AGC ON），0 Lux with Light；黑白：0.0001 Lux @（F1.2，AGC ON），0 Lux with IR 宽动态:≥ 120dB；补光距离: 2.8~12 mm：普通监控：≥50 m，人脸抓拍/识别：≥7 m；最大图像尺寸: 1920 ×1080</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台</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35</w:t>
            </w:r>
          </w:p>
        </w:tc>
      </w:tr>
      <w:tr w:rsidR="00B81DC7" w:rsidRPr="00B81DC7" w:rsidTr="00F8566F">
        <w:trPr>
          <w:trHeight w:val="4800"/>
        </w:trPr>
        <w:tc>
          <w:tcPr>
            <w:tcW w:w="952"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lastRenderedPageBreak/>
              <w:t>35</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高清星光一体摄像机带视频分析功能</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 xml:space="preserve">≥200万 </w:t>
            </w:r>
            <w:proofErr w:type="gramStart"/>
            <w:r w:rsidRPr="00B81DC7">
              <w:rPr>
                <w:rFonts w:ascii="宋体" w:eastAsia="宋体" w:hAnsi="宋体" w:cs="宋体" w:hint="eastAsia"/>
                <w:color w:val="000000" w:themeColor="text1"/>
                <w:sz w:val="22"/>
                <w:szCs w:val="22"/>
              </w:rPr>
              <w:t>星光级</w:t>
            </w:r>
            <w:proofErr w:type="gramEnd"/>
            <w:r w:rsidRPr="00B81DC7">
              <w:rPr>
                <w:rFonts w:ascii="宋体" w:eastAsia="宋体" w:hAnsi="宋体" w:cs="宋体" w:hint="eastAsia"/>
                <w:color w:val="000000" w:themeColor="text1"/>
                <w:sz w:val="22"/>
                <w:szCs w:val="22"/>
              </w:rPr>
              <w:t>≥1/1.8" CMOS AI抓拍筒型网络摄像机</w:t>
            </w:r>
            <w:r w:rsidRPr="00B81DC7">
              <w:rPr>
                <w:rFonts w:ascii="宋体" w:eastAsia="宋体" w:hAnsi="宋体" w:cs="宋体" w:hint="eastAsia"/>
                <w:color w:val="000000" w:themeColor="text1"/>
                <w:sz w:val="22"/>
                <w:szCs w:val="22"/>
              </w:rPr>
              <w:br/>
              <w:t>支持智能资源模式切换：人脸抓拍模式，道路监控模式，Smart事件模式；人脸抓拍模式：</w:t>
            </w:r>
            <w:r w:rsidRPr="00B81DC7">
              <w:rPr>
                <w:rFonts w:ascii="宋体" w:eastAsia="宋体" w:hAnsi="宋体" w:cs="宋体" w:hint="eastAsia"/>
                <w:color w:val="000000" w:themeColor="text1"/>
                <w:sz w:val="22"/>
                <w:szCs w:val="22"/>
              </w:rPr>
              <w:br/>
              <w:t>a)支持对运动人脸进行检测、跟踪、抓拍、评分、筛选</w:t>
            </w:r>
            <w:r w:rsidRPr="00B81DC7">
              <w:rPr>
                <w:rFonts w:ascii="宋体" w:eastAsia="宋体" w:hAnsi="宋体" w:cs="宋体" w:hint="eastAsia"/>
                <w:color w:val="000000" w:themeColor="text1"/>
                <w:sz w:val="22"/>
                <w:szCs w:val="22"/>
              </w:rPr>
              <w:br/>
              <w:t>b)支持人脸去误报、快速抓拍人脸</w:t>
            </w:r>
            <w:r w:rsidRPr="00B81DC7">
              <w:rPr>
                <w:rFonts w:ascii="宋体" w:eastAsia="宋体" w:hAnsi="宋体" w:cs="宋体" w:hint="eastAsia"/>
                <w:color w:val="000000" w:themeColor="text1"/>
                <w:sz w:val="22"/>
                <w:szCs w:val="22"/>
              </w:rPr>
              <w:br/>
              <w:t>c)支持快速抓拍模式</w:t>
            </w:r>
            <w:r w:rsidRPr="00B81DC7">
              <w:rPr>
                <w:rFonts w:ascii="宋体" w:eastAsia="宋体" w:hAnsi="宋体" w:cs="宋体" w:hint="eastAsia"/>
                <w:color w:val="000000" w:themeColor="text1"/>
                <w:sz w:val="22"/>
                <w:szCs w:val="22"/>
              </w:rPr>
              <w:br/>
              <w:t>d)最多同时检测30张人脸</w:t>
            </w:r>
            <w:r w:rsidRPr="00B81DC7">
              <w:rPr>
                <w:rFonts w:ascii="宋体" w:eastAsia="宋体" w:hAnsi="宋体" w:cs="宋体" w:hint="eastAsia"/>
                <w:color w:val="000000" w:themeColor="text1"/>
                <w:sz w:val="22"/>
                <w:szCs w:val="22"/>
              </w:rPr>
              <w:br/>
              <w:t>道路监控模式：</w:t>
            </w:r>
            <w:r w:rsidRPr="00B81DC7">
              <w:rPr>
                <w:rFonts w:ascii="宋体" w:eastAsia="宋体" w:hAnsi="宋体" w:cs="宋体" w:hint="eastAsia"/>
                <w:color w:val="000000" w:themeColor="text1"/>
                <w:sz w:val="22"/>
                <w:szCs w:val="22"/>
              </w:rPr>
              <w:br/>
              <w:t>a)车辆检测：支持车牌识别并抓拍，车型/</w:t>
            </w:r>
            <w:proofErr w:type="gramStart"/>
            <w:r w:rsidRPr="00B81DC7">
              <w:rPr>
                <w:rFonts w:ascii="宋体" w:eastAsia="宋体" w:hAnsi="宋体" w:cs="宋体" w:hint="eastAsia"/>
                <w:color w:val="000000" w:themeColor="text1"/>
                <w:sz w:val="22"/>
                <w:szCs w:val="22"/>
              </w:rPr>
              <w:t>车品牌</w:t>
            </w:r>
            <w:proofErr w:type="gramEnd"/>
            <w:r w:rsidRPr="00B81DC7">
              <w:rPr>
                <w:rFonts w:ascii="宋体" w:eastAsia="宋体" w:hAnsi="宋体" w:cs="宋体" w:hint="eastAsia"/>
                <w:color w:val="000000" w:themeColor="text1"/>
                <w:sz w:val="22"/>
                <w:szCs w:val="22"/>
              </w:rPr>
              <w:t>/车身颜色/车牌颜色识别</w:t>
            </w:r>
            <w:r w:rsidRPr="00B81DC7">
              <w:rPr>
                <w:rFonts w:ascii="宋体" w:eastAsia="宋体" w:hAnsi="宋体" w:cs="宋体" w:hint="eastAsia"/>
                <w:color w:val="000000" w:themeColor="text1"/>
                <w:sz w:val="22"/>
                <w:szCs w:val="22"/>
              </w:rPr>
              <w:br/>
              <w:t>b)混行检测：检测正向或逆向行驶的车辆以及行人和非机动车，自动对车辆牌照进行识别，可以抓拍无车牌的车辆图片</w:t>
            </w:r>
            <w:r w:rsidRPr="00B81DC7">
              <w:rPr>
                <w:rFonts w:ascii="宋体" w:eastAsia="宋体" w:hAnsi="宋体" w:cs="宋体" w:hint="eastAsia"/>
                <w:color w:val="000000" w:themeColor="text1"/>
                <w:sz w:val="22"/>
                <w:szCs w:val="22"/>
              </w:rPr>
              <w:br/>
              <w:t>c)支持卡口和出入口模式切换</w:t>
            </w:r>
            <w:r w:rsidRPr="00B81DC7">
              <w:rPr>
                <w:rFonts w:ascii="宋体" w:eastAsia="宋体" w:hAnsi="宋体" w:cs="宋体" w:hint="eastAsia"/>
                <w:color w:val="000000" w:themeColor="text1"/>
                <w:sz w:val="22"/>
                <w:szCs w:val="22"/>
              </w:rPr>
              <w:br/>
              <w:t>最低照度: 彩色：0.0005 Lux @（F1.2，AGC ON），0 Lux with Light；黑白：0.0001 Lux @（F1.2，AGC ON），0 Lux with IR</w:t>
            </w:r>
            <w:r w:rsidRPr="00B81DC7">
              <w:rPr>
                <w:rFonts w:ascii="宋体" w:eastAsia="宋体" w:hAnsi="宋体" w:cs="宋体" w:hint="eastAsia"/>
                <w:color w:val="000000" w:themeColor="text1"/>
                <w:sz w:val="22"/>
                <w:szCs w:val="22"/>
              </w:rPr>
              <w:br/>
              <w:t>宽动态:≥ 120dB；焦距&amp;视场角: 2.8~12 mm：水平视场角：107°~39.8°，垂直视场角：56°~22.4°，对角线视场角：130.1°~45.7°；补光距离: 2.8~12 mm：普通监控：≥50 m，人脸抓拍/识别：≥7 m；最大图像尺寸: 1920 × 1080</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台</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5</w:t>
            </w:r>
          </w:p>
        </w:tc>
      </w:tr>
      <w:tr w:rsidR="00B81DC7" w:rsidRPr="00B81DC7" w:rsidTr="00F8566F">
        <w:trPr>
          <w:trHeight w:val="840"/>
        </w:trPr>
        <w:tc>
          <w:tcPr>
            <w:tcW w:w="952"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36</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拾音器</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监</w:t>
            </w:r>
            <w:r w:rsidRPr="00B81DC7">
              <w:rPr>
                <w:rStyle w:val="font11"/>
                <w:rFonts w:hint="default"/>
                <w:color w:val="000000" w:themeColor="text1"/>
              </w:rPr>
              <w:t>听距离：≥30米；音频传输距离：≥3000米；频率响应：30Hz ～ 16kHz；灵敏度：-41dB；保护电路：雷击保护、电源极性反转保护；输出特性：集成ASIC前置音频放大电路，直接驱动有源音箱、硬盘录像机、耳机等</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只</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4</w:t>
            </w:r>
          </w:p>
        </w:tc>
      </w:tr>
      <w:tr w:rsidR="00B81DC7" w:rsidRPr="00B81DC7" w:rsidTr="00F8566F">
        <w:trPr>
          <w:trHeight w:val="2060"/>
        </w:trPr>
        <w:tc>
          <w:tcPr>
            <w:tcW w:w="952"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37</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解码器</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proofErr w:type="gramStart"/>
            <w:r w:rsidRPr="00B81DC7">
              <w:rPr>
                <w:rFonts w:ascii="宋体" w:eastAsia="宋体" w:hAnsi="宋体" w:cs="宋体" w:hint="eastAsia"/>
                <w:color w:val="000000" w:themeColor="text1"/>
                <w:sz w:val="22"/>
                <w:szCs w:val="22"/>
              </w:rPr>
              <w:t>高清视音频</w:t>
            </w:r>
            <w:proofErr w:type="gramEnd"/>
            <w:r w:rsidRPr="00B81DC7">
              <w:rPr>
                <w:rFonts w:ascii="宋体" w:eastAsia="宋体" w:hAnsi="宋体" w:cs="宋体" w:hint="eastAsia"/>
                <w:color w:val="000000" w:themeColor="text1"/>
                <w:sz w:val="22"/>
                <w:szCs w:val="22"/>
              </w:rPr>
              <w:t>解码器，输入接口：支持一路VGA和一路DVI接入；输出接口：支持8路HDMI和4路BNC输出，HDMI（可以转DVI-D）（奇数口）输出分辨率最高支持4K（3840*2160@30HZ）；音频解码：支持G.722、G.711A、G.726、G.711UMPEG2-L2、AAC音频格式的解码；解码能力：支持8路1200W，或16路800W，或24路500W，或40路300W，或64路1080P及以下分辨率同时实时解码；画面分割：支持1、2、4、6、8、9、10、12、16、25、36画面分割显示。网络接口：2光口，2电口；音频接口：支持8路音频输出，1路对讲输入，1路对讲输出；报警接口：8路报警输入，8路报警输出</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台</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1</w:t>
            </w:r>
          </w:p>
        </w:tc>
      </w:tr>
      <w:tr w:rsidR="00B81DC7" w:rsidRPr="00B81DC7" w:rsidTr="00F8566F">
        <w:trPr>
          <w:trHeight w:val="330"/>
        </w:trPr>
        <w:tc>
          <w:tcPr>
            <w:tcW w:w="952"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38</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proofErr w:type="gramStart"/>
            <w:r w:rsidRPr="00B81DC7">
              <w:rPr>
                <w:rFonts w:ascii="宋体" w:eastAsia="宋体" w:hAnsi="宋体" w:cs="宋体" w:hint="eastAsia"/>
                <w:color w:val="000000" w:themeColor="text1"/>
                <w:sz w:val="22"/>
                <w:szCs w:val="22"/>
              </w:rPr>
              <w:t>摄像机臂装支架</w:t>
            </w:r>
            <w:proofErr w:type="gramEnd"/>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铝合金</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台</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40</w:t>
            </w:r>
          </w:p>
        </w:tc>
      </w:tr>
      <w:tr w:rsidR="00B81DC7" w:rsidRPr="00B81DC7" w:rsidTr="00F8566F">
        <w:trPr>
          <w:trHeight w:val="330"/>
        </w:trPr>
        <w:tc>
          <w:tcPr>
            <w:tcW w:w="952"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lastRenderedPageBreak/>
              <w:t>39</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监控专用存储硬盘</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监控专用8T硬盘</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块</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11</w:t>
            </w:r>
          </w:p>
        </w:tc>
      </w:tr>
      <w:tr w:rsidR="00B81DC7" w:rsidRPr="00B81DC7" w:rsidTr="00F8566F">
        <w:trPr>
          <w:trHeight w:val="330"/>
        </w:trPr>
        <w:tc>
          <w:tcPr>
            <w:tcW w:w="952"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40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接入交换机</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支持8个10/100/1000BASE-T自适应以太网口,POE供电。</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台</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4</w:t>
            </w:r>
          </w:p>
        </w:tc>
      </w:tr>
      <w:tr w:rsidR="00B81DC7" w:rsidRPr="00B81DC7" w:rsidTr="00F8566F">
        <w:trPr>
          <w:trHeight w:val="330"/>
        </w:trPr>
        <w:tc>
          <w:tcPr>
            <w:tcW w:w="952"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接入交换机</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支持12个10/100/1000BASE-T自适应以太网口,POE供电。</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台</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1</w:t>
            </w:r>
          </w:p>
        </w:tc>
      </w:tr>
      <w:tr w:rsidR="00B81DC7" w:rsidRPr="00B81DC7" w:rsidTr="00F8566F">
        <w:trPr>
          <w:trHeight w:val="330"/>
        </w:trPr>
        <w:tc>
          <w:tcPr>
            <w:tcW w:w="952"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接入交换机</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支持24个10/100/1000BASE-T自适应以太网口,POE供电。</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台</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2</w:t>
            </w:r>
          </w:p>
        </w:tc>
      </w:tr>
      <w:tr w:rsidR="00B81DC7" w:rsidRPr="00B81DC7" w:rsidTr="00F8566F">
        <w:trPr>
          <w:trHeight w:val="330"/>
        </w:trPr>
        <w:tc>
          <w:tcPr>
            <w:tcW w:w="952"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43</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汇聚交换机</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支持24个10/100/1000BASE-T自适应以太网口,支持2个千兆SFP端口</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台</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1</w:t>
            </w:r>
          </w:p>
        </w:tc>
      </w:tr>
      <w:tr w:rsidR="00B81DC7" w:rsidRPr="00B81DC7" w:rsidTr="00F8566F">
        <w:trPr>
          <w:trHeight w:val="330"/>
        </w:trPr>
        <w:tc>
          <w:tcPr>
            <w:tcW w:w="952"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44</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核心交换机</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支持48个10/100/1000BASE-T自适应以太网口,支持4个千兆SFP+端口</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台</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1</w:t>
            </w:r>
          </w:p>
        </w:tc>
      </w:tr>
      <w:tr w:rsidR="00B81DC7" w:rsidRPr="00B81DC7" w:rsidTr="00F8566F">
        <w:trPr>
          <w:trHeight w:val="380"/>
        </w:trPr>
        <w:tc>
          <w:tcPr>
            <w:tcW w:w="952"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45</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光模块</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千兆单模</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对</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9</w:t>
            </w:r>
          </w:p>
        </w:tc>
      </w:tr>
      <w:tr w:rsidR="00B81DC7" w:rsidRPr="00B81DC7" w:rsidTr="00F8566F">
        <w:trPr>
          <w:trHeight w:val="330"/>
        </w:trPr>
        <w:tc>
          <w:tcPr>
            <w:tcW w:w="952"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46</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管理计算机</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I3 8100及以上/8G内存及以上/500G硬盘/</w:t>
            </w:r>
            <w:proofErr w:type="gramStart"/>
            <w:r w:rsidRPr="00B81DC7">
              <w:rPr>
                <w:rFonts w:ascii="宋体" w:eastAsia="宋体" w:hAnsi="宋体" w:cs="宋体" w:hint="eastAsia"/>
                <w:color w:val="000000" w:themeColor="text1"/>
                <w:sz w:val="22"/>
                <w:szCs w:val="22"/>
              </w:rPr>
              <w:t>键鼠</w:t>
            </w:r>
            <w:proofErr w:type="gramEnd"/>
            <w:r w:rsidRPr="00B81DC7">
              <w:rPr>
                <w:rFonts w:ascii="宋体" w:eastAsia="宋体" w:hAnsi="宋体" w:cs="宋体" w:hint="eastAsia"/>
                <w:color w:val="000000" w:themeColor="text1"/>
                <w:sz w:val="22"/>
                <w:szCs w:val="22"/>
              </w:rPr>
              <w:t>/1G独立显卡</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台</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2</w:t>
            </w:r>
          </w:p>
        </w:tc>
      </w:tr>
      <w:tr w:rsidR="00B81DC7" w:rsidRPr="00B81DC7" w:rsidTr="00F8566F">
        <w:trPr>
          <w:trHeight w:val="330"/>
        </w:trPr>
        <w:tc>
          <w:tcPr>
            <w:tcW w:w="952"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47</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计算机显示器</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21寸以上</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台</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2</w:t>
            </w:r>
          </w:p>
        </w:tc>
      </w:tr>
      <w:tr w:rsidR="00B81DC7" w:rsidRPr="00B81DC7" w:rsidTr="00F8566F">
        <w:trPr>
          <w:trHeight w:val="1440"/>
        </w:trPr>
        <w:tc>
          <w:tcPr>
            <w:tcW w:w="952"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48</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UPS电源主机6KVA</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工作方式：在线式;具有开机自诊断功能，具有输入过欠压保护，输出过流、过载、短路保护，PFC及逆变器过热保护，电池过充及欠压预警保护等多种保护，保证系统运行的稳定性和可靠性；具有自动旁路功能，当输出过载或故障时，可无间断地转到旁路工作状态由市电继续向负载供电；具有直流启动功能，可在无市电的状态下直接启动UPS，满足用户的应急需求；</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台</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1</w:t>
            </w:r>
          </w:p>
        </w:tc>
      </w:tr>
      <w:tr w:rsidR="00B81DC7" w:rsidRPr="00B81DC7" w:rsidTr="00F8566F">
        <w:trPr>
          <w:trHeight w:val="330"/>
        </w:trPr>
        <w:tc>
          <w:tcPr>
            <w:tcW w:w="952"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49</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补光灯</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冷光源，</w:t>
            </w:r>
            <w:r w:rsidRPr="00B81DC7">
              <w:rPr>
                <w:rStyle w:val="font11"/>
                <w:rFonts w:hint="default"/>
                <w:color w:val="000000" w:themeColor="text1"/>
              </w:rPr>
              <w:t>功率≥30W</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只</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21</w:t>
            </w:r>
          </w:p>
        </w:tc>
      </w:tr>
      <w:tr w:rsidR="00B81DC7" w:rsidRPr="00B81DC7" w:rsidTr="00F8566F">
        <w:trPr>
          <w:trHeight w:val="330"/>
        </w:trPr>
        <w:tc>
          <w:tcPr>
            <w:tcW w:w="952"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50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光纤配线架</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48口机架式</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台</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1</w:t>
            </w:r>
          </w:p>
        </w:tc>
      </w:tr>
      <w:tr w:rsidR="00B81DC7" w:rsidRPr="00B81DC7" w:rsidTr="00F8566F">
        <w:trPr>
          <w:trHeight w:val="460"/>
        </w:trPr>
        <w:tc>
          <w:tcPr>
            <w:tcW w:w="8422" w:type="dxa"/>
            <w:gridSpan w:val="6"/>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29039B" w:rsidRPr="00B81DC7" w:rsidRDefault="00000000">
            <w:pPr>
              <w:jc w:val="center"/>
              <w:textAlignment w:val="bottom"/>
              <w:rPr>
                <w:rFonts w:ascii="宋体" w:eastAsia="宋体" w:hAnsi="宋体" w:cs="宋体"/>
                <w:b/>
                <w:color w:val="000000" w:themeColor="text1"/>
                <w:sz w:val="28"/>
                <w:szCs w:val="28"/>
              </w:rPr>
            </w:pPr>
            <w:r w:rsidRPr="00B81DC7">
              <w:rPr>
                <w:rFonts w:ascii="宋体" w:eastAsia="宋体" w:hAnsi="宋体" w:cs="宋体" w:hint="eastAsia"/>
                <w:b/>
                <w:color w:val="000000" w:themeColor="text1"/>
                <w:sz w:val="28"/>
                <w:szCs w:val="28"/>
              </w:rPr>
              <w:t>广播巡更对讲系统</w:t>
            </w:r>
          </w:p>
        </w:tc>
      </w:tr>
      <w:tr w:rsidR="00B81DC7" w:rsidRPr="00B81DC7" w:rsidTr="00F8566F">
        <w:trPr>
          <w:trHeight w:val="330"/>
        </w:trPr>
        <w:tc>
          <w:tcPr>
            <w:tcW w:w="9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通讯座</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通信方式：USB接口, 传输速率：≥20条记录/秒</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只</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1</w:t>
            </w:r>
          </w:p>
        </w:tc>
      </w:tr>
      <w:tr w:rsidR="00B81DC7" w:rsidRPr="00B81DC7" w:rsidTr="00F8566F">
        <w:trPr>
          <w:trHeight w:val="720"/>
        </w:trPr>
        <w:tc>
          <w:tcPr>
            <w:tcW w:w="9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感应式巡检器</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存储记录数</w:t>
            </w:r>
            <w:r w:rsidRPr="00B81DC7">
              <w:rPr>
                <w:rStyle w:val="font11"/>
                <w:rFonts w:hint="default"/>
                <w:color w:val="000000" w:themeColor="text1"/>
              </w:rPr>
              <w:t>，≥60000条；读卡反应时≤0.3s；通讯线: USB ；简体中文；直流充电电池 ；IP55等级；</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只</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2</w:t>
            </w:r>
          </w:p>
        </w:tc>
      </w:tr>
      <w:tr w:rsidR="00B81DC7" w:rsidRPr="00B81DC7" w:rsidTr="00F8566F">
        <w:trPr>
          <w:trHeight w:val="420"/>
        </w:trPr>
        <w:tc>
          <w:tcPr>
            <w:tcW w:w="9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对讲主机</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数字联网，带键盘，可呼叫、密码开锁 120x315x60</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台</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1</w:t>
            </w:r>
          </w:p>
        </w:tc>
      </w:tr>
      <w:tr w:rsidR="00B81DC7" w:rsidRPr="00B81DC7" w:rsidTr="00F8566F">
        <w:trPr>
          <w:trHeight w:val="2560"/>
        </w:trPr>
        <w:tc>
          <w:tcPr>
            <w:tcW w:w="9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lastRenderedPageBreak/>
              <w:t>54</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广播主控软件</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参数:提供系统管理、用户管理、终端管理、节目管理、任务管理等管理功能。远程用户可以通过远程客户端或播控器对系统服务器上的文件进行播放或者点播，以达到日常使用。软件包带有系统服务器软件、远程客户端软件、IP消防报警软件、IP无线遥控软件和IP电话广播软件等组成，支持客户自定义选择安装；自动识别终端；编制多套任务，进行定时播放；将终端进行分组，实现分区广播；定点对某一终端进行指定广播，同时可调节终端音量；个性定时播放；自动音乐打铃；背景音乐播放；语音实时采播；文本转语音播放；自动转换音频格式；播放任务跟踪查询；设备状态的实时监控；报警功能；终端在进行本地扩音时，系统广播优先，也可以自己设定优先级</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台</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1</w:t>
            </w:r>
          </w:p>
        </w:tc>
      </w:tr>
      <w:tr w:rsidR="00B81DC7" w:rsidRPr="00B81DC7" w:rsidTr="00F8566F">
        <w:trPr>
          <w:trHeight w:val="2340"/>
        </w:trPr>
        <w:tc>
          <w:tcPr>
            <w:tcW w:w="9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55</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寻呼话筒</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桌面话筒式设计；不小于7英寸LCD显示屏，触控操作，人性化操作界面。可直接配置IP地址和查看终端状态。支持网络搜索配置，可直接寻址。支持免提和非免提双模式通话：外接鹅颈式话筒，内置喇叭，支持免提通话；带话筒接口，进行非免提通话。支持双向对讲功能，具有多个一键呼叫触控按钮，可一键寻呼不同的分组，一键接通求助、对讲功能。支持远程固件升级，具有监听功能，支持一路本地线路输出，可外扩功放。支持U盘点播，可点播U盘上的文件到其他终端播放</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台</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1</w:t>
            </w:r>
          </w:p>
        </w:tc>
      </w:tr>
      <w:tr w:rsidR="00B81DC7" w:rsidRPr="00B81DC7" w:rsidTr="00F8566F">
        <w:trPr>
          <w:trHeight w:val="2100"/>
        </w:trPr>
        <w:tc>
          <w:tcPr>
            <w:tcW w:w="9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56</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IP网络音箱</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内置1路网络硬件音频解码模块，支持T C P / I P、U D P、I G M P (组播)协议，实现网络化传输；可远程调整音量和I P地址；带本地线路输入1组，音量可调；话筒输入1路 ，音量可调；带1路线路输出；可实现本地语音扩声；标准R J 4 5网络接口，有以太网口的地方即可接入，支持跨网段和跨路由，1 0 M / 1 0 0 M自适应网络传输；支持远程固件升级，带开关电源，支持</w:t>
            </w:r>
            <w:proofErr w:type="gramStart"/>
            <w:r w:rsidRPr="00B81DC7">
              <w:rPr>
                <w:rFonts w:ascii="宋体" w:eastAsia="宋体" w:hAnsi="宋体" w:cs="宋体" w:hint="eastAsia"/>
                <w:color w:val="000000" w:themeColor="text1"/>
                <w:sz w:val="22"/>
                <w:szCs w:val="22"/>
              </w:rPr>
              <w:t>宽范围</w:t>
            </w:r>
            <w:proofErr w:type="gramEnd"/>
            <w:r w:rsidRPr="00B81DC7">
              <w:rPr>
                <w:rFonts w:ascii="宋体" w:eastAsia="宋体" w:hAnsi="宋体" w:cs="宋体" w:hint="eastAsia"/>
                <w:color w:val="000000" w:themeColor="text1"/>
                <w:sz w:val="22"/>
                <w:szCs w:val="22"/>
              </w:rPr>
              <w:t>的市电，频率响应：40Hz ~ 18KHz(线路）；100Hz ~ 16KHz（话筒）；灵敏度：90dB± 3dB；网络接入口：RJ45× 1。</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台</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8</w:t>
            </w:r>
          </w:p>
        </w:tc>
      </w:tr>
      <w:tr w:rsidR="00B81DC7" w:rsidRPr="00B81DC7" w:rsidTr="00F8566F">
        <w:trPr>
          <w:trHeight w:val="1200"/>
        </w:trPr>
        <w:tc>
          <w:tcPr>
            <w:tcW w:w="9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57</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巡更采集模块</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管理平台所接入的网络视频通道均可设为视频巡更点，巡更点视频切换间隔时间可调；灵活设置巡更路线、巡更计划，支持手动、自动执行模式；严格执行巡更点视频切换过程中的巡更结论录入制度，未按规定执行则自动生成异常事件记录；支持异常巡更事件自动短信推送相关负责人</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套</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1</w:t>
            </w:r>
          </w:p>
        </w:tc>
      </w:tr>
      <w:tr w:rsidR="00B81DC7" w:rsidRPr="00B81DC7" w:rsidTr="00F8566F">
        <w:trPr>
          <w:trHeight w:val="330"/>
        </w:trPr>
        <w:tc>
          <w:tcPr>
            <w:tcW w:w="9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lastRenderedPageBreak/>
              <w:t>58</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巡更信息钮</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巡更点；读卡反应时间≤0.3s；明装</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套</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12</w:t>
            </w:r>
          </w:p>
        </w:tc>
      </w:tr>
      <w:tr w:rsidR="00B81DC7" w:rsidRPr="00B81DC7" w:rsidTr="00F8566F">
        <w:trPr>
          <w:trHeight w:val="960"/>
        </w:trPr>
        <w:tc>
          <w:tcPr>
            <w:tcW w:w="9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59</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IP音柱</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专业的表面处理工艺，防水防锈，全天候设计，选用防水单元,室外设计,寿命长；灵敏度高，声音清晰、明亮；配有安装支架，安装便捷；网络接口：标准RJ45输入;传输速率：10/100Mbps；额定功率：≥50W；灵敏度：89dB，频率响应：110Hz-18KHz；</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台</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4</w:t>
            </w:r>
          </w:p>
        </w:tc>
      </w:tr>
      <w:tr w:rsidR="00B81DC7" w:rsidRPr="00B81DC7" w:rsidTr="00F8566F">
        <w:trPr>
          <w:trHeight w:val="680"/>
        </w:trPr>
        <w:tc>
          <w:tcPr>
            <w:tcW w:w="9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60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门禁控制器</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门锁控制：2组；32位处理器；支持防反潜；支持非法闯入报警；支持开门超时报警；支持卡、密码、指纹开门模式；支持远程验证；支持黑白名单设定；支持多门互锁</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台</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3</w:t>
            </w:r>
          </w:p>
        </w:tc>
      </w:tr>
      <w:tr w:rsidR="00B81DC7" w:rsidRPr="00B81DC7" w:rsidTr="00F8566F">
        <w:trPr>
          <w:trHeight w:val="1400"/>
        </w:trPr>
        <w:tc>
          <w:tcPr>
            <w:tcW w:w="9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61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网络广播服务器</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具备液晶电容式触摸屏；支持DVI高</w:t>
            </w:r>
            <w:proofErr w:type="gramStart"/>
            <w:r w:rsidRPr="00B81DC7">
              <w:rPr>
                <w:rFonts w:ascii="宋体" w:eastAsia="宋体" w:hAnsi="宋体" w:cs="宋体" w:hint="eastAsia"/>
                <w:color w:val="000000" w:themeColor="text1"/>
                <w:sz w:val="22"/>
                <w:szCs w:val="22"/>
              </w:rPr>
              <w:t>清数字</w:t>
            </w:r>
            <w:proofErr w:type="gramEnd"/>
            <w:r w:rsidRPr="00B81DC7">
              <w:rPr>
                <w:rFonts w:ascii="宋体" w:eastAsia="宋体" w:hAnsi="宋体" w:cs="宋体" w:hint="eastAsia"/>
                <w:color w:val="000000" w:themeColor="text1"/>
                <w:sz w:val="22"/>
                <w:szCs w:val="22"/>
              </w:rPr>
              <w:t>接口，HDMI高清输出接口；内置网络服务器后台数据库程序；开机系统即可自动运行，程序内置管理员模式，开机自动运行原设定模式，需要更改和调整时候，必须通过管理员账号登陆。CPU采用英特尔i5（</w:t>
            </w:r>
            <w:proofErr w:type="spellStart"/>
            <w:r w:rsidRPr="00B81DC7">
              <w:rPr>
                <w:rFonts w:ascii="宋体" w:eastAsia="宋体" w:hAnsi="宋体" w:cs="宋体" w:hint="eastAsia"/>
                <w:color w:val="000000" w:themeColor="text1"/>
                <w:sz w:val="22"/>
                <w:szCs w:val="22"/>
              </w:rPr>
              <w:t>I5</w:t>
            </w:r>
            <w:proofErr w:type="spellEnd"/>
            <w:proofErr w:type="gramStart"/>
            <w:r w:rsidRPr="00B81DC7">
              <w:rPr>
                <w:rFonts w:ascii="宋体" w:eastAsia="宋体" w:hAnsi="宋体" w:cs="宋体" w:hint="eastAsia"/>
                <w:color w:val="000000" w:themeColor="text1"/>
                <w:sz w:val="22"/>
                <w:szCs w:val="22"/>
              </w:rPr>
              <w:t>八</w:t>
            </w:r>
            <w:proofErr w:type="gramEnd"/>
            <w:r w:rsidRPr="00B81DC7">
              <w:rPr>
                <w:rFonts w:ascii="宋体" w:eastAsia="宋体" w:hAnsi="宋体" w:cs="宋体" w:hint="eastAsia"/>
                <w:color w:val="000000" w:themeColor="text1"/>
                <w:sz w:val="22"/>
                <w:szCs w:val="22"/>
              </w:rPr>
              <w:t>代）以上高速处理器；内置8G内存，最大可扩展64G内存；内置7.1声道声卡；</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台</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1</w:t>
            </w:r>
          </w:p>
        </w:tc>
      </w:tr>
      <w:tr w:rsidR="00B81DC7" w:rsidRPr="00B81DC7" w:rsidTr="00F8566F">
        <w:trPr>
          <w:trHeight w:val="2220"/>
        </w:trPr>
        <w:tc>
          <w:tcPr>
            <w:tcW w:w="9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62</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前置放大器</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IP网络解码功放，集成IP网络广播解码板和大功率模拟功率放大器，可直接</w:t>
            </w:r>
            <w:proofErr w:type="gramStart"/>
            <w:r w:rsidRPr="00B81DC7">
              <w:rPr>
                <w:rFonts w:ascii="宋体" w:eastAsia="宋体" w:hAnsi="宋体" w:cs="宋体" w:hint="eastAsia"/>
                <w:color w:val="000000" w:themeColor="text1"/>
                <w:sz w:val="22"/>
                <w:szCs w:val="22"/>
              </w:rPr>
              <w:t>接入定</w:t>
            </w:r>
            <w:proofErr w:type="gramEnd"/>
            <w:r w:rsidRPr="00B81DC7">
              <w:rPr>
                <w:rFonts w:ascii="宋体" w:eastAsia="宋体" w:hAnsi="宋体" w:cs="宋体" w:hint="eastAsia"/>
                <w:color w:val="000000" w:themeColor="text1"/>
                <w:sz w:val="22"/>
                <w:szCs w:val="22"/>
              </w:rPr>
              <w:t>压喇叭；完成网络音频流的同步接收和解码，釆样音频硬件编码，具有单向接收及主控单向呼叫功能；内置智能电源管理功能，无网络信号时自动断开功放电源，进入待机状态，具有编程打开和音频触发打开电源功能，进入待机时间为3-5分钟，避免因音频信号的时间间隔导致播放断续；支持本地话筒、线路输入、音量调节，本地话筒在无网络信号状况下，可选择手动或自动的方式对本机进行寻呼；釆用固定静态的IP地址，当网络发生改变时地址不会丢失，工作稳定；</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台</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3</w:t>
            </w:r>
          </w:p>
        </w:tc>
      </w:tr>
      <w:tr w:rsidR="00B81DC7" w:rsidRPr="00B81DC7" w:rsidTr="00F8566F">
        <w:trPr>
          <w:trHeight w:val="1420"/>
        </w:trPr>
        <w:tc>
          <w:tcPr>
            <w:tcW w:w="9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分区控制器</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能实时将外接的音源信号转换成数字化网络音频信号，通过网络进行传输，实现本地音源广播到设定的分组终端；具有网络编码功能，内置硬件编码芯片，实现本地实时信号采集编码功能；具有2路本地话筒、2路本地线路输入接口；具有1路音频输出接口；一路话筒全区采集物理按键；1 路全区网络报警按键；支持一键恢复出厂功能可外接U盘或SD卡，支持最大内存32G；</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台</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1</w:t>
            </w:r>
          </w:p>
        </w:tc>
      </w:tr>
      <w:tr w:rsidR="00B81DC7" w:rsidRPr="00B81DC7" w:rsidTr="00F8566F">
        <w:trPr>
          <w:trHeight w:val="1220"/>
        </w:trPr>
        <w:tc>
          <w:tcPr>
            <w:tcW w:w="9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电源时序器</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自带16路电源输出端子，单路输出功率达10A/220V，电源插座总容量达6KVA；设有手动开关，可手动控制16个电源上断电；可与智能编程主机相连接，实现短路控制自动开关；有1路24V</w:t>
            </w:r>
            <w:r w:rsidRPr="00B81DC7">
              <w:rPr>
                <w:rFonts w:ascii="宋体" w:eastAsia="宋体" w:hAnsi="宋体" w:cs="宋体" w:hint="eastAsia"/>
                <w:color w:val="000000" w:themeColor="text1"/>
                <w:sz w:val="22"/>
                <w:szCs w:val="22"/>
              </w:rPr>
              <w:lastRenderedPageBreak/>
              <w:t>消防信号输入接口，有1路24V消防信号输出接口；1路消防短路报警触发信号输入，1路消防短路报警触发信号输出触发报警设备。</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lastRenderedPageBreak/>
              <w:t>台</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1</w:t>
            </w:r>
          </w:p>
        </w:tc>
      </w:tr>
      <w:tr w:rsidR="00B81DC7" w:rsidRPr="00B81DC7" w:rsidTr="00F8566F">
        <w:trPr>
          <w:trHeight w:val="960"/>
        </w:trPr>
        <w:tc>
          <w:tcPr>
            <w:tcW w:w="9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65</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指纹读卡器</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CMOS光学传感器，传感器寿命100万次以上，分别率500DPI，采集窗口L18xW15mm，指纹录入时间≤350毫秒，</w:t>
            </w:r>
            <w:proofErr w:type="gramStart"/>
            <w:r w:rsidRPr="00B81DC7">
              <w:rPr>
                <w:rFonts w:ascii="宋体" w:eastAsia="宋体" w:hAnsi="宋体" w:cs="宋体" w:hint="eastAsia"/>
                <w:color w:val="000000" w:themeColor="text1"/>
                <w:sz w:val="22"/>
                <w:szCs w:val="22"/>
              </w:rPr>
              <w:t>认假率</w:t>
            </w:r>
            <w:proofErr w:type="gramEnd"/>
            <w:r w:rsidRPr="00B81DC7">
              <w:rPr>
                <w:rFonts w:ascii="宋体" w:eastAsia="宋体" w:hAnsi="宋体" w:cs="宋体" w:hint="eastAsia"/>
                <w:color w:val="000000" w:themeColor="text1"/>
                <w:sz w:val="22"/>
                <w:szCs w:val="22"/>
              </w:rPr>
              <w:t>≤0.0001%，拒真率≤0.014%，比对时间≤1.5秒，指纹验证方式1：N指纹搜索</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台</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6</w:t>
            </w:r>
          </w:p>
        </w:tc>
      </w:tr>
      <w:tr w:rsidR="00B81DC7" w:rsidRPr="00B81DC7" w:rsidTr="00F8566F">
        <w:trPr>
          <w:trHeight w:val="330"/>
        </w:trPr>
        <w:tc>
          <w:tcPr>
            <w:tcW w:w="9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66</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电控锁</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铝合金；电镀拉丝；</w:t>
            </w:r>
            <w:proofErr w:type="gramStart"/>
            <w:r w:rsidRPr="00B81DC7">
              <w:rPr>
                <w:rFonts w:ascii="宋体" w:eastAsia="宋体" w:hAnsi="宋体" w:cs="宋体" w:hint="eastAsia"/>
                <w:color w:val="000000" w:themeColor="text1"/>
                <w:sz w:val="22"/>
                <w:szCs w:val="22"/>
              </w:rPr>
              <w:t>锁状态</w:t>
            </w:r>
            <w:proofErr w:type="gramEnd"/>
            <w:r w:rsidRPr="00B81DC7">
              <w:rPr>
                <w:rFonts w:ascii="宋体" w:eastAsia="宋体" w:hAnsi="宋体" w:cs="宋体" w:hint="eastAsia"/>
                <w:color w:val="000000" w:themeColor="text1"/>
                <w:sz w:val="22"/>
                <w:szCs w:val="22"/>
              </w:rPr>
              <w:t>信号输出；断电开门；</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把</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3</w:t>
            </w:r>
          </w:p>
        </w:tc>
      </w:tr>
      <w:tr w:rsidR="00B81DC7" w:rsidRPr="00B81DC7" w:rsidTr="00F8566F">
        <w:trPr>
          <w:trHeight w:val="330"/>
        </w:trPr>
        <w:tc>
          <w:tcPr>
            <w:tcW w:w="9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67</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对讲分机</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数字联网7寸液晶屏，带探测器、报警按钮接口，可呼叫、开锁</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台</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2</w:t>
            </w:r>
          </w:p>
        </w:tc>
      </w:tr>
      <w:tr w:rsidR="00B81DC7" w:rsidRPr="00B81DC7" w:rsidTr="00F8566F">
        <w:trPr>
          <w:trHeight w:val="420"/>
        </w:trPr>
        <w:tc>
          <w:tcPr>
            <w:tcW w:w="8422" w:type="dxa"/>
            <w:gridSpan w:val="6"/>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29039B" w:rsidRPr="00B81DC7" w:rsidRDefault="00000000">
            <w:pPr>
              <w:jc w:val="center"/>
              <w:textAlignment w:val="bottom"/>
              <w:rPr>
                <w:rFonts w:ascii="宋体" w:eastAsia="宋体" w:hAnsi="宋体" w:cs="宋体"/>
                <w:b/>
                <w:color w:val="000000" w:themeColor="text1"/>
                <w:sz w:val="28"/>
                <w:szCs w:val="28"/>
              </w:rPr>
            </w:pPr>
            <w:r w:rsidRPr="00B81DC7">
              <w:rPr>
                <w:rFonts w:ascii="宋体" w:eastAsia="宋体" w:hAnsi="宋体" w:cs="宋体" w:hint="eastAsia"/>
                <w:b/>
                <w:color w:val="000000" w:themeColor="text1"/>
                <w:sz w:val="28"/>
                <w:szCs w:val="28"/>
              </w:rPr>
              <w:t>配电防雷接地</w:t>
            </w:r>
          </w:p>
        </w:tc>
      </w:tr>
      <w:tr w:rsidR="00B81DC7" w:rsidRPr="00B81DC7" w:rsidTr="00F8566F">
        <w:trPr>
          <w:trHeight w:val="330"/>
        </w:trPr>
        <w:tc>
          <w:tcPr>
            <w:tcW w:w="9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68</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接线排</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25-30孔位</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只</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7</w:t>
            </w:r>
          </w:p>
        </w:tc>
      </w:tr>
      <w:tr w:rsidR="00B81DC7" w:rsidRPr="00B81DC7" w:rsidTr="00F8566F">
        <w:trPr>
          <w:trHeight w:val="330"/>
        </w:trPr>
        <w:tc>
          <w:tcPr>
            <w:tcW w:w="9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69</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UPS电池</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DC12V38AH</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块</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16</w:t>
            </w:r>
          </w:p>
        </w:tc>
      </w:tr>
      <w:tr w:rsidR="00B81DC7" w:rsidRPr="00B81DC7" w:rsidTr="00F8566F">
        <w:trPr>
          <w:trHeight w:val="1380"/>
        </w:trPr>
        <w:tc>
          <w:tcPr>
            <w:tcW w:w="9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70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浪涌保护器</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额定工作电压Un(V)：380</w:t>
            </w:r>
            <w:r w:rsidRPr="00B81DC7">
              <w:rPr>
                <w:rFonts w:ascii="宋体" w:eastAsia="宋体" w:hAnsi="宋体" w:cs="宋体" w:hint="eastAsia"/>
                <w:color w:val="000000" w:themeColor="text1"/>
                <w:sz w:val="22"/>
                <w:szCs w:val="22"/>
              </w:rPr>
              <w:br/>
              <w:t>最大连续工作电压Un(V)：385</w:t>
            </w:r>
            <w:r w:rsidRPr="00B81DC7">
              <w:rPr>
                <w:rFonts w:ascii="宋体" w:eastAsia="宋体" w:hAnsi="宋体" w:cs="宋体" w:hint="eastAsia"/>
                <w:color w:val="000000" w:themeColor="text1"/>
                <w:sz w:val="22"/>
                <w:szCs w:val="22"/>
              </w:rPr>
              <w:br/>
              <w:t>最大放电电流</w:t>
            </w:r>
            <w:proofErr w:type="spellStart"/>
            <w:r w:rsidRPr="00B81DC7">
              <w:rPr>
                <w:rFonts w:ascii="宋体" w:eastAsia="宋体" w:hAnsi="宋体" w:cs="宋体" w:hint="eastAsia"/>
                <w:color w:val="000000" w:themeColor="text1"/>
                <w:sz w:val="22"/>
                <w:szCs w:val="22"/>
              </w:rPr>
              <w:t>lmax</w:t>
            </w:r>
            <w:proofErr w:type="spellEnd"/>
            <w:r w:rsidRPr="00B81DC7">
              <w:rPr>
                <w:rFonts w:ascii="宋体" w:eastAsia="宋体" w:hAnsi="宋体" w:cs="宋体" w:hint="eastAsia"/>
                <w:color w:val="000000" w:themeColor="text1"/>
                <w:sz w:val="22"/>
                <w:szCs w:val="22"/>
              </w:rPr>
              <w:t>（KA）：120</w:t>
            </w:r>
            <w:r w:rsidRPr="00B81DC7">
              <w:rPr>
                <w:rFonts w:ascii="宋体" w:eastAsia="宋体" w:hAnsi="宋体" w:cs="宋体" w:hint="eastAsia"/>
                <w:color w:val="000000" w:themeColor="text1"/>
                <w:sz w:val="22"/>
                <w:szCs w:val="22"/>
              </w:rPr>
              <w:br/>
              <w:t>保护级别：第二级</w:t>
            </w:r>
            <w:r w:rsidRPr="00B81DC7">
              <w:rPr>
                <w:rFonts w:ascii="宋体" w:eastAsia="宋体" w:hAnsi="宋体" w:cs="宋体" w:hint="eastAsia"/>
                <w:color w:val="000000" w:themeColor="text1"/>
                <w:sz w:val="22"/>
                <w:szCs w:val="22"/>
              </w:rPr>
              <w:br/>
              <w:t>标称放电电流（KA）：60</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只</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1</w:t>
            </w:r>
          </w:p>
        </w:tc>
      </w:tr>
      <w:tr w:rsidR="00B81DC7" w:rsidRPr="00B81DC7" w:rsidTr="00F8566F">
        <w:trPr>
          <w:trHeight w:val="1640"/>
        </w:trPr>
        <w:tc>
          <w:tcPr>
            <w:tcW w:w="9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浪涌保护器</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额定工作电压Un(V)：250</w:t>
            </w:r>
            <w:r w:rsidRPr="00B81DC7">
              <w:rPr>
                <w:rFonts w:ascii="宋体" w:eastAsia="宋体" w:hAnsi="宋体" w:cs="宋体" w:hint="eastAsia"/>
                <w:color w:val="000000" w:themeColor="text1"/>
                <w:sz w:val="22"/>
                <w:szCs w:val="22"/>
              </w:rPr>
              <w:br/>
              <w:t>最大连续工作电压Un(V)：385</w:t>
            </w:r>
            <w:r w:rsidRPr="00B81DC7">
              <w:rPr>
                <w:rFonts w:ascii="宋体" w:eastAsia="宋体" w:hAnsi="宋体" w:cs="宋体" w:hint="eastAsia"/>
                <w:color w:val="000000" w:themeColor="text1"/>
                <w:sz w:val="22"/>
                <w:szCs w:val="22"/>
              </w:rPr>
              <w:br/>
              <w:t>最大放电电流</w:t>
            </w:r>
            <w:proofErr w:type="spellStart"/>
            <w:r w:rsidRPr="00B81DC7">
              <w:rPr>
                <w:rFonts w:ascii="宋体" w:eastAsia="宋体" w:hAnsi="宋体" w:cs="宋体" w:hint="eastAsia"/>
                <w:color w:val="000000" w:themeColor="text1"/>
                <w:sz w:val="22"/>
                <w:szCs w:val="22"/>
              </w:rPr>
              <w:t>lmax</w:t>
            </w:r>
            <w:proofErr w:type="spellEnd"/>
            <w:r w:rsidRPr="00B81DC7">
              <w:rPr>
                <w:rFonts w:ascii="宋体" w:eastAsia="宋体" w:hAnsi="宋体" w:cs="宋体" w:hint="eastAsia"/>
                <w:color w:val="000000" w:themeColor="text1"/>
                <w:sz w:val="22"/>
                <w:szCs w:val="22"/>
              </w:rPr>
              <w:t>（KA）：80</w:t>
            </w:r>
            <w:r w:rsidRPr="00B81DC7">
              <w:rPr>
                <w:rFonts w:ascii="宋体" w:eastAsia="宋体" w:hAnsi="宋体" w:cs="宋体" w:hint="eastAsia"/>
                <w:color w:val="000000" w:themeColor="text1"/>
                <w:sz w:val="22"/>
                <w:szCs w:val="22"/>
              </w:rPr>
              <w:br/>
              <w:t>保护级别：第二级</w:t>
            </w:r>
            <w:r w:rsidRPr="00B81DC7">
              <w:rPr>
                <w:rFonts w:ascii="宋体" w:eastAsia="宋体" w:hAnsi="宋体" w:cs="宋体" w:hint="eastAsia"/>
                <w:color w:val="000000" w:themeColor="text1"/>
                <w:sz w:val="22"/>
                <w:szCs w:val="22"/>
              </w:rPr>
              <w:br/>
              <w:t>标称放电电流（KA）：40</w:t>
            </w:r>
            <w:r w:rsidRPr="00B81DC7">
              <w:rPr>
                <w:rFonts w:ascii="宋体" w:eastAsia="宋体" w:hAnsi="宋体" w:cs="宋体" w:hint="eastAsia"/>
                <w:color w:val="000000" w:themeColor="text1"/>
                <w:sz w:val="22"/>
                <w:szCs w:val="22"/>
              </w:rPr>
              <w:br/>
              <w:t>响应时间t(ns)：＜25</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只</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2</w:t>
            </w:r>
          </w:p>
        </w:tc>
      </w:tr>
      <w:tr w:rsidR="00B81DC7" w:rsidRPr="00B81DC7" w:rsidTr="00F8566F">
        <w:trPr>
          <w:trHeight w:val="330"/>
        </w:trPr>
        <w:tc>
          <w:tcPr>
            <w:tcW w:w="9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接地线缆</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ZR-BVR-6</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m</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50</w:t>
            </w:r>
          </w:p>
        </w:tc>
      </w:tr>
      <w:tr w:rsidR="00B81DC7" w:rsidRPr="00B81DC7" w:rsidTr="00F8566F">
        <w:trPr>
          <w:trHeight w:val="330"/>
        </w:trPr>
        <w:tc>
          <w:tcPr>
            <w:tcW w:w="9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73</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接地线缆</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ZR-BVR-16</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m</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30</w:t>
            </w:r>
          </w:p>
        </w:tc>
      </w:tr>
      <w:tr w:rsidR="00B81DC7" w:rsidRPr="00B81DC7" w:rsidTr="00F8566F">
        <w:trPr>
          <w:trHeight w:val="330"/>
        </w:trPr>
        <w:tc>
          <w:tcPr>
            <w:tcW w:w="9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74</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接地线缆</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ZR-BVR-35</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m</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30</w:t>
            </w:r>
          </w:p>
        </w:tc>
      </w:tr>
      <w:tr w:rsidR="00B81DC7" w:rsidRPr="00B81DC7" w:rsidTr="00F8566F">
        <w:trPr>
          <w:trHeight w:val="330"/>
        </w:trPr>
        <w:tc>
          <w:tcPr>
            <w:tcW w:w="9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75</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接地汇流排</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紫铜</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只</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1</w:t>
            </w:r>
          </w:p>
        </w:tc>
      </w:tr>
      <w:tr w:rsidR="00B81DC7" w:rsidRPr="00B81DC7" w:rsidTr="00F8566F">
        <w:trPr>
          <w:trHeight w:val="330"/>
        </w:trPr>
        <w:tc>
          <w:tcPr>
            <w:tcW w:w="9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76</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蓄电池柜</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A16</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台</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1</w:t>
            </w:r>
          </w:p>
        </w:tc>
      </w:tr>
      <w:tr w:rsidR="00B81DC7" w:rsidRPr="00B81DC7" w:rsidTr="00F8566F">
        <w:trPr>
          <w:trHeight w:val="760"/>
        </w:trPr>
        <w:tc>
          <w:tcPr>
            <w:tcW w:w="9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77</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PDU防雷插排</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额定工作电压：220V；最大持续工作电压：320V；标称放电电流：10KA；最大放电电流：20KA；电压保护水平：0.7KV</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只</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6</w:t>
            </w:r>
          </w:p>
        </w:tc>
      </w:tr>
      <w:tr w:rsidR="00B81DC7" w:rsidRPr="00B81DC7" w:rsidTr="00F8566F">
        <w:trPr>
          <w:trHeight w:val="330"/>
        </w:trPr>
        <w:tc>
          <w:tcPr>
            <w:tcW w:w="9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78</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成套配电箱</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600*800*300mm</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套</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1</w:t>
            </w:r>
          </w:p>
        </w:tc>
      </w:tr>
      <w:tr w:rsidR="00B81DC7" w:rsidRPr="00B81DC7" w:rsidTr="00F8566F">
        <w:trPr>
          <w:trHeight w:val="270"/>
        </w:trPr>
        <w:tc>
          <w:tcPr>
            <w:tcW w:w="9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79</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KBG线管</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KBG DN20</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m</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21.2</w:t>
            </w:r>
          </w:p>
        </w:tc>
      </w:tr>
      <w:tr w:rsidR="00B81DC7" w:rsidRPr="00B81DC7" w:rsidTr="00F8566F">
        <w:trPr>
          <w:trHeight w:val="270"/>
        </w:trPr>
        <w:tc>
          <w:tcPr>
            <w:tcW w:w="9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线缆</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BV2.5mm</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m</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116</w:t>
            </w:r>
          </w:p>
        </w:tc>
      </w:tr>
      <w:tr w:rsidR="00B81DC7" w:rsidRPr="00B81DC7" w:rsidTr="00F8566F">
        <w:trPr>
          <w:trHeight w:val="270"/>
        </w:trPr>
        <w:tc>
          <w:tcPr>
            <w:tcW w:w="9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81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线缆</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BV4.0mm</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m</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55</w:t>
            </w:r>
          </w:p>
        </w:tc>
      </w:tr>
      <w:tr w:rsidR="00B81DC7" w:rsidRPr="00B81DC7" w:rsidTr="00F8566F">
        <w:trPr>
          <w:trHeight w:val="270"/>
        </w:trPr>
        <w:tc>
          <w:tcPr>
            <w:tcW w:w="9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lastRenderedPageBreak/>
              <w:t>82</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线缆</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BV6.0mm</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m</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31.5</w:t>
            </w:r>
          </w:p>
        </w:tc>
      </w:tr>
      <w:tr w:rsidR="00B81DC7" w:rsidRPr="00B81DC7" w:rsidTr="00F8566F">
        <w:trPr>
          <w:trHeight w:val="330"/>
        </w:trPr>
        <w:tc>
          <w:tcPr>
            <w:tcW w:w="9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83</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PE管 口径20mm</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PE DN20</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m</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1339</w:t>
            </w:r>
          </w:p>
        </w:tc>
      </w:tr>
      <w:tr w:rsidR="00B81DC7" w:rsidRPr="00B81DC7" w:rsidTr="00F8566F">
        <w:trPr>
          <w:trHeight w:val="330"/>
        </w:trPr>
        <w:tc>
          <w:tcPr>
            <w:tcW w:w="9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84</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PE管 口径25mm</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PE DN25</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m</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412</w:t>
            </w:r>
          </w:p>
        </w:tc>
      </w:tr>
      <w:tr w:rsidR="00B81DC7" w:rsidRPr="00B81DC7" w:rsidTr="00F8566F">
        <w:trPr>
          <w:trHeight w:val="330"/>
        </w:trPr>
        <w:tc>
          <w:tcPr>
            <w:tcW w:w="9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85</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PE管 口径32mm</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PE DN32</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m</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185.4</w:t>
            </w:r>
          </w:p>
        </w:tc>
      </w:tr>
      <w:tr w:rsidR="00B81DC7" w:rsidRPr="00B81DC7" w:rsidTr="00F8566F">
        <w:trPr>
          <w:trHeight w:val="330"/>
        </w:trPr>
        <w:tc>
          <w:tcPr>
            <w:tcW w:w="9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86</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镀锌钢管 DN32</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SC32</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m</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20.6</w:t>
            </w:r>
          </w:p>
        </w:tc>
      </w:tr>
      <w:tr w:rsidR="00B81DC7" w:rsidRPr="00B81DC7" w:rsidTr="00F8566F">
        <w:trPr>
          <w:trHeight w:val="330"/>
        </w:trPr>
        <w:tc>
          <w:tcPr>
            <w:tcW w:w="9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87</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PVC 口径20mm</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PVC20</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m</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103</w:t>
            </w:r>
          </w:p>
        </w:tc>
      </w:tr>
      <w:tr w:rsidR="00B81DC7" w:rsidRPr="00B81DC7" w:rsidTr="00F8566F">
        <w:trPr>
          <w:trHeight w:val="330"/>
        </w:trPr>
        <w:tc>
          <w:tcPr>
            <w:tcW w:w="9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88</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摄像机信号线</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UTP6</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m</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1275</w:t>
            </w:r>
          </w:p>
        </w:tc>
      </w:tr>
      <w:tr w:rsidR="00B81DC7" w:rsidRPr="00B81DC7" w:rsidTr="00F8566F">
        <w:trPr>
          <w:trHeight w:val="330"/>
        </w:trPr>
        <w:tc>
          <w:tcPr>
            <w:tcW w:w="9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89</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对讲信号线</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UTP6</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m</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102</w:t>
            </w:r>
          </w:p>
        </w:tc>
      </w:tr>
      <w:tr w:rsidR="00B81DC7" w:rsidRPr="00B81DC7" w:rsidTr="00F8566F">
        <w:trPr>
          <w:trHeight w:val="330"/>
        </w:trPr>
        <w:tc>
          <w:tcPr>
            <w:tcW w:w="9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90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报警总线</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RVS2×2.5</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m</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345.6</w:t>
            </w:r>
          </w:p>
        </w:tc>
      </w:tr>
      <w:tr w:rsidR="00B81DC7" w:rsidRPr="00B81DC7" w:rsidTr="00F8566F">
        <w:trPr>
          <w:trHeight w:val="330"/>
        </w:trPr>
        <w:tc>
          <w:tcPr>
            <w:tcW w:w="9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91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门禁信号线</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RVVP4*1.0</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m</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108</w:t>
            </w:r>
          </w:p>
        </w:tc>
      </w:tr>
      <w:tr w:rsidR="00B81DC7" w:rsidRPr="00B81DC7" w:rsidTr="00F8566F">
        <w:trPr>
          <w:trHeight w:val="330"/>
        </w:trPr>
        <w:tc>
          <w:tcPr>
            <w:tcW w:w="9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92</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对讲电源线</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ZR-RVV2×1.0</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m</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108</w:t>
            </w:r>
          </w:p>
        </w:tc>
      </w:tr>
      <w:tr w:rsidR="00B81DC7" w:rsidRPr="00B81DC7" w:rsidTr="00F8566F">
        <w:trPr>
          <w:trHeight w:val="330"/>
        </w:trPr>
        <w:tc>
          <w:tcPr>
            <w:tcW w:w="9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93</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报警信号线</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RVVP4×1.0</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m</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280.8</w:t>
            </w:r>
          </w:p>
        </w:tc>
      </w:tr>
      <w:tr w:rsidR="00B81DC7" w:rsidRPr="00B81DC7" w:rsidTr="00F8566F">
        <w:trPr>
          <w:trHeight w:val="330"/>
        </w:trPr>
        <w:tc>
          <w:tcPr>
            <w:tcW w:w="9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94</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报警电源线</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ZR-RVV2×1.0</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m</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583.2</w:t>
            </w:r>
          </w:p>
        </w:tc>
      </w:tr>
      <w:tr w:rsidR="00B81DC7" w:rsidRPr="00B81DC7" w:rsidTr="00F8566F">
        <w:trPr>
          <w:trHeight w:val="330"/>
        </w:trPr>
        <w:tc>
          <w:tcPr>
            <w:tcW w:w="9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95</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拾音器信号线</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RVVP4*1.0</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m</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108</w:t>
            </w:r>
          </w:p>
        </w:tc>
      </w:tr>
      <w:tr w:rsidR="00B81DC7" w:rsidRPr="00B81DC7" w:rsidTr="00F8566F">
        <w:trPr>
          <w:trHeight w:val="330"/>
        </w:trPr>
        <w:tc>
          <w:tcPr>
            <w:tcW w:w="9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96</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广播电源线</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ZR-RVV2×1.0</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m</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108</w:t>
            </w:r>
          </w:p>
        </w:tc>
      </w:tr>
      <w:tr w:rsidR="00B81DC7" w:rsidRPr="00B81DC7" w:rsidTr="00F8566F">
        <w:trPr>
          <w:trHeight w:val="330"/>
        </w:trPr>
        <w:tc>
          <w:tcPr>
            <w:tcW w:w="9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97</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光纤跳线</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单模</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条</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36.72</w:t>
            </w:r>
          </w:p>
        </w:tc>
      </w:tr>
      <w:tr w:rsidR="00B81DC7" w:rsidRPr="00B81DC7" w:rsidTr="00F8566F">
        <w:trPr>
          <w:trHeight w:val="330"/>
        </w:trPr>
        <w:tc>
          <w:tcPr>
            <w:tcW w:w="9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98</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光纤尾</w:t>
            </w:r>
            <w:proofErr w:type="gramStart"/>
            <w:r w:rsidRPr="00B81DC7">
              <w:rPr>
                <w:rFonts w:ascii="宋体" w:eastAsia="宋体" w:hAnsi="宋体" w:cs="宋体" w:hint="eastAsia"/>
                <w:color w:val="000000" w:themeColor="text1"/>
                <w:sz w:val="22"/>
                <w:szCs w:val="22"/>
              </w:rPr>
              <w:t>纤</w:t>
            </w:r>
            <w:proofErr w:type="gramEnd"/>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单模</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条</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36.72</w:t>
            </w:r>
          </w:p>
        </w:tc>
      </w:tr>
      <w:tr w:rsidR="00B81DC7" w:rsidRPr="00B81DC7" w:rsidTr="00F8566F">
        <w:trPr>
          <w:trHeight w:val="330"/>
        </w:trPr>
        <w:tc>
          <w:tcPr>
            <w:tcW w:w="9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99</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HDMI高清线缆</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5m</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根</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6.12</w:t>
            </w:r>
          </w:p>
        </w:tc>
      </w:tr>
      <w:tr w:rsidR="00B81DC7" w:rsidRPr="00B81DC7" w:rsidTr="00F8566F">
        <w:trPr>
          <w:trHeight w:val="330"/>
        </w:trPr>
        <w:tc>
          <w:tcPr>
            <w:tcW w:w="9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铜箔带</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40×0.3mm</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米</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105</w:t>
            </w:r>
          </w:p>
        </w:tc>
      </w:tr>
      <w:tr w:rsidR="00B81DC7" w:rsidRPr="00B81DC7" w:rsidTr="00F8566F">
        <w:trPr>
          <w:trHeight w:val="330"/>
        </w:trPr>
        <w:tc>
          <w:tcPr>
            <w:tcW w:w="9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101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地网铜带</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3×30mm</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米</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31.5</w:t>
            </w:r>
          </w:p>
        </w:tc>
      </w:tr>
      <w:tr w:rsidR="00B81DC7" w:rsidRPr="00B81DC7" w:rsidTr="00F8566F">
        <w:trPr>
          <w:trHeight w:val="330"/>
        </w:trPr>
        <w:tc>
          <w:tcPr>
            <w:tcW w:w="9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102</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空开</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32A/2P</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只</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7.14</w:t>
            </w:r>
          </w:p>
        </w:tc>
      </w:tr>
      <w:tr w:rsidR="00B81DC7" w:rsidRPr="00B81DC7" w:rsidTr="00F8566F">
        <w:trPr>
          <w:trHeight w:val="330"/>
        </w:trPr>
        <w:tc>
          <w:tcPr>
            <w:tcW w:w="9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103</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proofErr w:type="gramStart"/>
            <w:r w:rsidRPr="00B81DC7">
              <w:rPr>
                <w:rFonts w:ascii="宋体" w:eastAsia="宋体" w:hAnsi="宋体" w:cs="宋体" w:hint="eastAsia"/>
                <w:color w:val="000000" w:themeColor="text1"/>
                <w:sz w:val="22"/>
                <w:szCs w:val="22"/>
              </w:rPr>
              <w:t>单模光纤四芯</w:t>
            </w:r>
            <w:proofErr w:type="gramEnd"/>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proofErr w:type="gramStart"/>
            <w:r w:rsidRPr="00B81DC7">
              <w:rPr>
                <w:rFonts w:ascii="宋体" w:eastAsia="宋体" w:hAnsi="宋体" w:cs="宋体" w:hint="eastAsia"/>
                <w:color w:val="000000" w:themeColor="text1"/>
                <w:sz w:val="22"/>
                <w:szCs w:val="22"/>
              </w:rPr>
              <w:t>四芯单模</w:t>
            </w:r>
            <w:proofErr w:type="gramEnd"/>
          </w:p>
        </w:tc>
        <w:tc>
          <w:tcPr>
            <w:tcW w:w="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m</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816</w:t>
            </w:r>
          </w:p>
        </w:tc>
      </w:tr>
      <w:tr w:rsidR="00B81DC7" w:rsidRPr="00B81DC7" w:rsidTr="00F8566F">
        <w:trPr>
          <w:trHeight w:val="330"/>
        </w:trPr>
        <w:tc>
          <w:tcPr>
            <w:tcW w:w="9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104</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设备箱</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proofErr w:type="gramStart"/>
            <w:r w:rsidRPr="00B81DC7">
              <w:rPr>
                <w:rFonts w:ascii="宋体" w:eastAsia="宋体" w:hAnsi="宋体" w:cs="宋体" w:hint="eastAsia"/>
                <w:color w:val="000000" w:themeColor="text1"/>
                <w:sz w:val="22"/>
                <w:szCs w:val="22"/>
              </w:rPr>
              <w:t>600×600×</w:t>
            </w:r>
            <w:proofErr w:type="gramEnd"/>
            <w:r w:rsidRPr="00B81DC7">
              <w:rPr>
                <w:rFonts w:ascii="宋体" w:eastAsia="宋体" w:hAnsi="宋体" w:cs="宋体" w:hint="eastAsia"/>
                <w:color w:val="000000" w:themeColor="text1"/>
                <w:sz w:val="22"/>
                <w:szCs w:val="22"/>
              </w:rPr>
              <w:t>400mm</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台</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1</w:t>
            </w:r>
          </w:p>
        </w:tc>
      </w:tr>
      <w:tr w:rsidR="00B81DC7" w:rsidRPr="00B81DC7" w:rsidTr="00F8566F">
        <w:trPr>
          <w:trHeight w:val="330"/>
        </w:trPr>
        <w:tc>
          <w:tcPr>
            <w:tcW w:w="9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105</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电源线</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ZR-RVV3×4.0</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m</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440</w:t>
            </w:r>
          </w:p>
        </w:tc>
      </w:tr>
      <w:tr w:rsidR="00B81DC7" w:rsidRPr="00B81DC7" w:rsidTr="00F8566F">
        <w:trPr>
          <w:trHeight w:val="330"/>
        </w:trPr>
        <w:tc>
          <w:tcPr>
            <w:tcW w:w="9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106</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绝缘子</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M8</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只</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60</w:t>
            </w:r>
          </w:p>
        </w:tc>
      </w:tr>
      <w:tr w:rsidR="00B81DC7" w:rsidRPr="00B81DC7" w:rsidTr="00F8566F">
        <w:trPr>
          <w:trHeight w:val="330"/>
        </w:trPr>
        <w:tc>
          <w:tcPr>
            <w:tcW w:w="9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107</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地线排</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2*15 10位</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处</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8</w:t>
            </w:r>
          </w:p>
        </w:tc>
      </w:tr>
      <w:tr w:rsidR="00B81DC7" w:rsidRPr="00B81DC7" w:rsidTr="00F8566F">
        <w:trPr>
          <w:trHeight w:val="460"/>
        </w:trPr>
        <w:tc>
          <w:tcPr>
            <w:tcW w:w="8422" w:type="dxa"/>
            <w:gridSpan w:val="6"/>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29039B" w:rsidRPr="00B81DC7" w:rsidRDefault="00000000">
            <w:pPr>
              <w:jc w:val="center"/>
              <w:textAlignment w:val="bottom"/>
              <w:rPr>
                <w:rFonts w:ascii="宋体" w:eastAsia="宋体" w:hAnsi="宋体" w:cs="宋体"/>
                <w:b/>
                <w:color w:val="000000" w:themeColor="text1"/>
                <w:sz w:val="28"/>
                <w:szCs w:val="28"/>
              </w:rPr>
            </w:pPr>
            <w:r w:rsidRPr="00B81DC7">
              <w:rPr>
                <w:rFonts w:ascii="宋体" w:eastAsia="宋体" w:hAnsi="宋体" w:cs="宋体" w:hint="eastAsia"/>
                <w:b/>
                <w:color w:val="000000" w:themeColor="text1"/>
                <w:sz w:val="28"/>
                <w:szCs w:val="28"/>
              </w:rPr>
              <w:lastRenderedPageBreak/>
              <w:t>机房装修室外土建</w:t>
            </w:r>
          </w:p>
        </w:tc>
      </w:tr>
      <w:tr w:rsidR="00B81DC7" w:rsidRPr="00B81DC7" w:rsidTr="00F8566F">
        <w:trPr>
          <w:trHeight w:val="270"/>
        </w:trPr>
        <w:tc>
          <w:tcPr>
            <w:tcW w:w="9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108</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钢制防盗门</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单门</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proofErr w:type="gramStart"/>
            <w:r w:rsidRPr="00B81DC7">
              <w:rPr>
                <w:rFonts w:ascii="宋体" w:eastAsia="宋体" w:hAnsi="宋体" w:cs="宋体" w:hint="eastAsia"/>
                <w:color w:val="000000" w:themeColor="text1"/>
                <w:sz w:val="22"/>
                <w:szCs w:val="22"/>
              </w:rPr>
              <w:t>樘</w:t>
            </w:r>
            <w:proofErr w:type="gramEnd"/>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1</w:t>
            </w:r>
          </w:p>
        </w:tc>
      </w:tr>
      <w:tr w:rsidR="00B81DC7" w:rsidRPr="00B81DC7" w:rsidTr="00F8566F">
        <w:trPr>
          <w:trHeight w:val="270"/>
        </w:trPr>
        <w:tc>
          <w:tcPr>
            <w:tcW w:w="9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109</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抗静电地板</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600*600mm</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m2</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25</w:t>
            </w:r>
          </w:p>
        </w:tc>
      </w:tr>
      <w:tr w:rsidR="00B81DC7" w:rsidRPr="00B81DC7" w:rsidTr="00F8566F">
        <w:trPr>
          <w:gridBefore w:val="1"/>
          <w:wBefore w:w="64" w:type="dxa"/>
          <w:trHeight w:val="270"/>
        </w:trPr>
        <w:tc>
          <w:tcPr>
            <w:tcW w:w="8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110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嵌入式三管格栅灯</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600×600mm</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台</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6</w:t>
            </w:r>
          </w:p>
        </w:tc>
      </w:tr>
      <w:tr w:rsidR="00B81DC7" w:rsidRPr="00B81DC7" w:rsidTr="00F8566F">
        <w:trPr>
          <w:gridBefore w:val="1"/>
          <w:wBefore w:w="64" w:type="dxa"/>
          <w:trHeight w:val="270"/>
        </w:trPr>
        <w:tc>
          <w:tcPr>
            <w:tcW w:w="8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111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应急照明灯</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双头</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只</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2</w:t>
            </w:r>
          </w:p>
        </w:tc>
      </w:tr>
      <w:tr w:rsidR="00B81DC7" w:rsidRPr="00B81DC7" w:rsidTr="00F8566F">
        <w:trPr>
          <w:gridBefore w:val="1"/>
          <w:wBefore w:w="64" w:type="dxa"/>
          <w:trHeight w:val="270"/>
        </w:trPr>
        <w:tc>
          <w:tcPr>
            <w:tcW w:w="8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112</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空调</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双制1.5匹</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台</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1</w:t>
            </w:r>
          </w:p>
        </w:tc>
      </w:tr>
      <w:tr w:rsidR="00B81DC7" w:rsidRPr="00B81DC7" w:rsidTr="00F8566F">
        <w:trPr>
          <w:gridBefore w:val="1"/>
          <w:wBefore w:w="64" w:type="dxa"/>
          <w:trHeight w:val="270"/>
        </w:trPr>
        <w:tc>
          <w:tcPr>
            <w:tcW w:w="8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113</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桥架</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200*100mm</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m</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135</w:t>
            </w:r>
          </w:p>
        </w:tc>
      </w:tr>
      <w:tr w:rsidR="00B81DC7" w:rsidRPr="00B81DC7" w:rsidTr="00F8566F">
        <w:trPr>
          <w:gridBefore w:val="1"/>
          <w:wBefore w:w="64" w:type="dxa"/>
          <w:trHeight w:val="270"/>
        </w:trPr>
        <w:tc>
          <w:tcPr>
            <w:tcW w:w="8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114</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照明开关</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双联单控</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只</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1</w:t>
            </w:r>
          </w:p>
        </w:tc>
      </w:tr>
      <w:tr w:rsidR="00B81DC7" w:rsidRPr="00B81DC7" w:rsidTr="00F8566F">
        <w:trPr>
          <w:gridBefore w:val="1"/>
          <w:wBefore w:w="64" w:type="dxa"/>
          <w:trHeight w:val="270"/>
        </w:trPr>
        <w:tc>
          <w:tcPr>
            <w:tcW w:w="8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115</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维修插座</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10A5孔</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只</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3</w:t>
            </w:r>
          </w:p>
        </w:tc>
      </w:tr>
      <w:tr w:rsidR="00B81DC7" w:rsidRPr="00B81DC7" w:rsidTr="00F8566F">
        <w:trPr>
          <w:gridBefore w:val="1"/>
          <w:wBefore w:w="64" w:type="dxa"/>
          <w:trHeight w:val="270"/>
        </w:trPr>
        <w:tc>
          <w:tcPr>
            <w:tcW w:w="8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116</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应急照明插座</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10A5孔</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只</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2</w:t>
            </w:r>
          </w:p>
        </w:tc>
      </w:tr>
      <w:tr w:rsidR="00B81DC7" w:rsidRPr="00B81DC7" w:rsidTr="00F8566F">
        <w:trPr>
          <w:gridBefore w:val="1"/>
          <w:wBefore w:w="64" w:type="dxa"/>
          <w:trHeight w:val="270"/>
        </w:trPr>
        <w:tc>
          <w:tcPr>
            <w:tcW w:w="8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117</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空调插座</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16A</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只</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1</w:t>
            </w:r>
          </w:p>
        </w:tc>
      </w:tr>
      <w:tr w:rsidR="00B81DC7" w:rsidRPr="00B81DC7" w:rsidTr="00F8566F">
        <w:trPr>
          <w:gridBefore w:val="1"/>
          <w:wBefore w:w="64" w:type="dxa"/>
          <w:trHeight w:val="270"/>
        </w:trPr>
        <w:tc>
          <w:tcPr>
            <w:tcW w:w="8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118</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全铜防水地插</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10A</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只</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3</w:t>
            </w:r>
          </w:p>
        </w:tc>
      </w:tr>
      <w:tr w:rsidR="00B81DC7" w:rsidRPr="00B81DC7" w:rsidTr="00F8566F">
        <w:trPr>
          <w:gridBefore w:val="1"/>
          <w:wBefore w:w="64" w:type="dxa"/>
          <w:trHeight w:val="270"/>
        </w:trPr>
        <w:tc>
          <w:tcPr>
            <w:tcW w:w="8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119</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成品手孔井</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300*400*500mm</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套</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22</w:t>
            </w:r>
          </w:p>
        </w:tc>
      </w:tr>
      <w:tr w:rsidR="00B81DC7" w:rsidRPr="00B81DC7" w:rsidTr="00F8566F">
        <w:trPr>
          <w:gridBefore w:val="1"/>
          <w:wBefore w:w="64" w:type="dxa"/>
          <w:trHeight w:val="270"/>
        </w:trPr>
        <w:tc>
          <w:tcPr>
            <w:tcW w:w="8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120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防盗窗</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1500*850mm</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套</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3</w:t>
            </w:r>
          </w:p>
        </w:tc>
      </w:tr>
      <w:tr w:rsidR="00B81DC7" w:rsidRPr="00B81DC7" w:rsidTr="00F8566F">
        <w:trPr>
          <w:gridBefore w:val="1"/>
          <w:wBefore w:w="64" w:type="dxa"/>
          <w:trHeight w:val="270"/>
        </w:trPr>
        <w:tc>
          <w:tcPr>
            <w:tcW w:w="8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121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微孔铝扣板吊顶</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600mm*600mm</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m2</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25</w:t>
            </w:r>
          </w:p>
        </w:tc>
      </w:tr>
      <w:tr w:rsidR="00B81DC7" w:rsidRPr="00B81DC7" w:rsidTr="00F8566F">
        <w:trPr>
          <w:gridBefore w:val="1"/>
          <w:wBefore w:w="64" w:type="dxa"/>
          <w:trHeight w:val="270"/>
        </w:trPr>
        <w:tc>
          <w:tcPr>
            <w:tcW w:w="8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122</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窗帘</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定制</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套</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3</w:t>
            </w:r>
          </w:p>
        </w:tc>
      </w:tr>
      <w:tr w:rsidR="00B81DC7" w:rsidRPr="00B81DC7" w:rsidTr="00F8566F">
        <w:trPr>
          <w:gridBefore w:val="1"/>
          <w:wBefore w:w="64" w:type="dxa"/>
          <w:trHeight w:val="270"/>
        </w:trPr>
        <w:tc>
          <w:tcPr>
            <w:tcW w:w="8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123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周界摄像机立杆</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4.5米圆杆，壁厚3.5mm，</w:t>
            </w:r>
            <w:proofErr w:type="gramStart"/>
            <w:r w:rsidRPr="00B81DC7">
              <w:rPr>
                <w:rFonts w:ascii="宋体" w:eastAsia="宋体" w:hAnsi="宋体" w:cs="宋体" w:hint="eastAsia"/>
                <w:color w:val="000000" w:themeColor="text1"/>
                <w:sz w:val="22"/>
                <w:szCs w:val="22"/>
              </w:rPr>
              <w:t>含基础</w:t>
            </w:r>
            <w:proofErr w:type="gramEnd"/>
            <w:r w:rsidRPr="00B81DC7">
              <w:rPr>
                <w:rFonts w:ascii="宋体" w:eastAsia="宋体" w:hAnsi="宋体" w:cs="宋体" w:hint="eastAsia"/>
                <w:color w:val="000000" w:themeColor="text1"/>
                <w:sz w:val="22"/>
                <w:szCs w:val="22"/>
              </w:rPr>
              <w:t>制作、预埋件、立杆接地小于10Ω</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根</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2</w:t>
            </w:r>
          </w:p>
        </w:tc>
      </w:tr>
      <w:tr w:rsidR="00B81DC7" w:rsidRPr="00B81DC7" w:rsidTr="00F8566F">
        <w:trPr>
          <w:gridBefore w:val="1"/>
          <w:wBefore w:w="64" w:type="dxa"/>
          <w:trHeight w:val="270"/>
        </w:trPr>
        <w:tc>
          <w:tcPr>
            <w:tcW w:w="8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124</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防暴警棍</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29039B">
            <w:pPr>
              <w:rPr>
                <w:rFonts w:ascii="宋体" w:eastAsia="宋体" w:hAnsi="宋体" w:cs="宋体"/>
                <w:color w:val="000000" w:themeColor="text1"/>
                <w:sz w:val="22"/>
                <w:szCs w:val="22"/>
              </w:rPr>
            </w:pPr>
          </w:p>
        </w:tc>
        <w:tc>
          <w:tcPr>
            <w:tcW w:w="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只</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3</w:t>
            </w:r>
          </w:p>
        </w:tc>
      </w:tr>
      <w:tr w:rsidR="00B81DC7" w:rsidRPr="00B81DC7" w:rsidTr="00F8566F">
        <w:trPr>
          <w:gridBefore w:val="1"/>
          <w:wBefore w:w="64" w:type="dxa"/>
          <w:trHeight w:val="270"/>
        </w:trPr>
        <w:tc>
          <w:tcPr>
            <w:tcW w:w="8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125</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座椅</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29039B">
            <w:pPr>
              <w:rPr>
                <w:rFonts w:ascii="宋体" w:eastAsia="宋体" w:hAnsi="宋体" w:cs="宋体"/>
                <w:color w:val="000000" w:themeColor="text1"/>
                <w:sz w:val="22"/>
                <w:szCs w:val="22"/>
              </w:rPr>
            </w:pPr>
          </w:p>
        </w:tc>
        <w:tc>
          <w:tcPr>
            <w:tcW w:w="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把</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3</w:t>
            </w:r>
          </w:p>
        </w:tc>
      </w:tr>
      <w:tr w:rsidR="00B81DC7" w:rsidRPr="00B81DC7" w:rsidTr="00F8566F">
        <w:trPr>
          <w:gridBefore w:val="1"/>
          <w:wBefore w:w="64" w:type="dxa"/>
          <w:trHeight w:val="480"/>
        </w:trPr>
        <w:tc>
          <w:tcPr>
            <w:tcW w:w="0" w:type="auto"/>
            <w:gridSpan w:val="5"/>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29039B" w:rsidRPr="00B81DC7" w:rsidRDefault="00000000">
            <w:pPr>
              <w:jc w:val="center"/>
              <w:textAlignment w:val="bottom"/>
              <w:rPr>
                <w:rFonts w:ascii="宋体" w:eastAsia="宋体" w:hAnsi="宋体" w:cs="宋体"/>
                <w:b/>
                <w:color w:val="000000" w:themeColor="text1"/>
                <w:sz w:val="28"/>
                <w:szCs w:val="28"/>
              </w:rPr>
            </w:pPr>
            <w:r w:rsidRPr="00B81DC7">
              <w:rPr>
                <w:rFonts w:ascii="宋体" w:eastAsia="宋体" w:hAnsi="宋体" w:cs="宋体" w:hint="eastAsia"/>
                <w:b/>
                <w:color w:val="000000" w:themeColor="text1"/>
                <w:sz w:val="28"/>
                <w:szCs w:val="28"/>
              </w:rPr>
              <w:t>人工费辅材及其他</w:t>
            </w:r>
          </w:p>
        </w:tc>
      </w:tr>
      <w:tr w:rsidR="00B81DC7" w:rsidRPr="00B81DC7" w:rsidTr="00F8566F">
        <w:trPr>
          <w:gridBefore w:val="1"/>
          <w:wBefore w:w="64" w:type="dxa"/>
          <w:trHeight w:val="420"/>
        </w:trPr>
        <w:tc>
          <w:tcPr>
            <w:tcW w:w="8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126</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人工费</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29039B">
            <w:pPr>
              <w:rPr>
                <w:rFonts w:ascii="宋体" w:eastAsia="宋体" w:hAnsi="宋体" w:cs="宋体"/>
                <w:color w:val="000000" w:themeColor="text1"/>
                <w:sz w:val="22"/>
                <w:szCs w:val="22"/>
              </w:rPr>
            </w:pPr>
          </w:p>
        </w:tc>
        <w:tc>
          <w:tcPr>
            <w:tcW w:w="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项</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1</w:t>
            </w:r>
          </w:p>
        </w:tc>
      </w:tr>
      <w:tr w:rsidR="00B81DC7" w:rsidRPr="00B81DC7" w:rsidTr="00F8566F">
        <w:trPr>
          <w:gridBefore w:val="1"/>
          <w:wBefore w:w="64" w:type="dxa"/>
          <w:trHeight w:val="420"/>
        </w:trPr>
        <w:tc>
          <w:tcPr>
            <w:tcW w:w="8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127</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辅材</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29039B">
            <w:pPr>
              <w:rPr>
                <w:rFonts w:ascii="宋体" w:eastAsia="宋体" w:hAnsi="宋体" w:cs="宋体"/>
                <w:color w:val="000000" w:themeColor="text1"/>
                <w:sz w:val="22"/>
                <w:szCs w:val="22"/>
              </w:rPr>
            </w:pPr>
          </w:p>
        </w:tc>
        <w:tc>
          <w:tcPr>
            <w:tcW w:w="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项</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1</w:t>
            </w:r>
          </w:p>
        </w:tc>
      </w:tr>
      <w:tr w:rsidR="00B81DC7" w:rsidRPr="00B81DC7" w:rsidTr="00F8566F">
        <w:trPr>
          <w:gridBefore w:val="1"/>
          <w:wBefore w:w="64" w:type="dxa"/>
          <w:trHeight w:val="440"/>
        </w:trPr>
        <w:tc>
          <w:tcPr>
            <w:tcW w:w="8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039B" w:rsidRPr="00B81DC7" w:rsidRDefault="00000000">
            <w:pPr>
              <w:jc w:val="both"/>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128</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运费</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29039B">
            <w:pPr>
              <w:rPr>
                <w:rFonts w:ascii="宋体" w:eastAsia="宋体" w:hAnsi="宋体" w:cs="宋体"/>
                <w:color w:val="000000" w:themeColor="text1"/>
                <w:sz w:val="22"/>
                <w:szCs w:val="22"/>
              </w:rPr>
            </w:pPr>
          </w:p>
        </w:tc>
        <w:tc>
          <w:tcPr>
            <w:tcW w:w="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项</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9039B" w:rsidRPr="00B81DC7" w:rsidRDefault="00000000">
            <w:pPr>
              <w:jc w:val="center"/>
              <w:textAlignment w:val="center"/>
              <w:rPr>
                <w:rFonts w:ascii="宋体" w:eastAsia="宋体" w:hAnsi="宋体" w:cs="宋体"/>
                <w:color w:val="000000" w:themeColor="text1"/>
                <w:sz w:val="22"/>
                <w:szCs w:val="22"/>
              </w:rPr>
            </w:pPr>
            <w:r w:rsidRPr="00B81DC7">
              <w:rPr>
                <w:rFonts w:ascii="宋体" w:eastAsia="宋体" w:hAnsi="宋体" w:cs="宋体" w:hint="eastAsia"/>
                <w:color w:val="000000" w:themeColor="text1"/>
                <w:sz w:val="22"/>
                <w:szCs w:val="22"/>
              </w:rPr>
              <w:t>1</w:t>
            </w:r>
          </w:p>
        </w:tc>
      </w:tr>
    </w:tbl>
    <w:p w:rsidR="0029039B" w:rsidRPr="00B81DC7" w:rsidRDefault="0029039B">
      <w:pPr>
        <w:rPr>
          <w:color w:val="000000" w:themeColor="text1"/>
        </w:rPr>
      </w:pPr>
    </w:p>
    <w:sectPr w:rsidR="0029039B" w:rsidRPr="00B81DC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E0AAE" w:rsidRDefault="007E0AAE" w:rsidP="00F8566F">
      <w:r>
        <w:separator/>
      </w:r>
    </w:p>
  </w:endnote>
  <w:endnote w:type="continuationSeparator" w:id="0">
    <w:p w:rsidR="007E0AAE" w:rsidRDefault="007E0AAE" w:rsidP="00F85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E0AAE" w:rsidRDefault="007E0AAE" w:rsidP="00F8566F">
      <w:r>
        <w:separator/>
      </w:r>
    </w:p>
  </w:footnote>
  <w:footnote w:type="continuationSeparator" w:id="0">
    <w:p w:rsidR="007E0AAE" w:rsidRDefault="007E0AAE" w:rsidP="00F856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A243958"/>
    <w:rsid w:val="00087B03"/>
    <w:rsid w:val="0029039B"/>
    <w:rsid w:val="007E0AAE"/>
    <w:rsid w:val="00B81DC7"/>
    <w:rsid w:val="00F8566F"/>
    <w:rsid w:val="4A2439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AF957467-DB9C-4732-8A69-006A60C44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Theme="minorHAnsi" w:eastAsiaTheme="minorEastAsia" w:hAnsiTheme="minorHAns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11">
    <w:name w:val="font11"/>
    <w:basedOn w:val="a0"/>
    <w:rPr>
      <w:rFonts w:ascii="宋体" w:eastAsia="宋体" w:hAnsi="宋体" w:cs="宋体" w:hint="eastAsia"/>
      <w:color w:val="000000"/>
      <w:sz w:val="22"/>
      <w:szCs w:val="22"/>
      <w:u w:val="none"/>
    </w:rPr>
  </w:style>
  <w:style w:type="character" w:customStyle="1" w:styleId="font81">
    <w:name w:val="font81"/>
    <w:basedOn w:val="a0"/>
    <w:rPr>
      <w:rFonts w:ascii="宋体" w:eastAsia="宋体" w:hAnsi="宋体" w:cs="宋体" w:hint="eastAsia"/>
      <w:color w:val="800000"/>
      <w:sz w:val="22"/>
      <w:szCs w:val="22"/>
      <w:u w:val="none"/>
    </w:rPr>
  </w:style>
  <w:style w:type="character" w:customStyle="1" w:styleId="font71">
    <w:name w:val="font71"/>
    <w:basedOn w:val="a0"/>
    <w:rPr>
      <w:rFonts w:ascii="宋体" w:eastAsia="宋体" w:hAnsi="宋体" w:cs="宋体" w:hint="eastAsia"/>
      <w:color w:val="000000"/>
      <w:sz w:val="22"/>
      <w:szCs w:val="22"/>
      <w:u w:val="none"/>
    </w:rPr>
  </w:style>
  <w:style w:type="character" w:customStyle="1" w:styleId="font41">
    <w:name w:val="font41"/>
    <w:basedOn w:val="a0"/>
    <w:rPr>
      <w:rFonts w:ascii="Calibri" w:hAnsi="Calibri" w:cs="Calibri"/>
      <w:color w:val="000000"/>
      <w:sz w:val="22"/>
      <w:szCs w:val="22"/>
      <w:u w:val="none"/>
    </w:rPr>
  </w:style>
  <w:style w:type="character" w:customStyle="1" w:styleId="font51">
    <w:name w:val="font51"/>
    <w:basedOn w:val="a0"/>
    <w:rPr>
      <w:rFonts w:ascii="Calibri" w:hAnsi="Calibri" w:cs="Calibri" w:hint="default"/>
      <w:color w:val="000000"/>
      <w:sz w:val="22"/>
      <w:szCs w:val="22"/>
      <w:u w:val="none"/>
    </w:rPr>
  </w:style>
  <w:style w:type="paragraph" w:styleId="a3">
    <w:name w:val="header"/>
    <w:basedOn w:val="a"/>
    <w:link w:val="a4"/>
    <w:rsid w:val="00F8566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F8566F"/>
    <w:rPr>
      <w:rFonts w:asciiTheme="minorHAnsi" w:eastAsiaTheme="minorEastAsia" w:hAnsiTheme="minorHAnsi"/>
      <w:sz w:val="18"/>
      <w:szCs w:val="18"/>
    </w:rPr>
  </w:style>
  <w:style w:type="paragraph" w:styleId="a5">
    <w:name w:val="footer"/>
    <w:basedOn w:val="a"/>
    <w:link w:val="a6"/>
    <w:rsid w:val="00F8566F"/>
    <w:pPr>
      <w:tabs>
        <w:tab w:val="center" w:pos="4153"/>
        <w:tab w:val="right" w:pos="8306"/>
      </w:tabs>
      <w:snapToGrid w:val="0"/>
    </w:pPr>
    <w:rPr>
      <w:sz w:val="18"/>
      <w:szCs w:val="18"/>
    </w:rPr>
  </w:style>
  <w:style w:type="character" w:customStyle="1" w:styleId="a6">
    <w:name w:val="页脚 字符"/>
    <w:basedOn w:val="a0"/>
    <w:link w:val="a5"/>
    <w:rsid w:val="00F8566F"/>
    <w:rPr>
      <w:rFonts w:asciiTheme="minorHAnsi" w:eastAsiaTheme="minorEastAsia" w:hAnsi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83901FA-D11F-4D19-A404-BA480636048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1525</Words>
  <Characters>8698</Characters>
  <Application>Microsoft Office Word</Application>
  <DocSecurity>0</DocSecurity>
  <Lines>72</Lines>
  <Paragraphs>20</Paragraphs>
  <ScaleCrop>false</ScaleCrop>
  <Company/>
  <LinksUpToDate>false</LinksUpToDate>
  <CharactersWithSpaces>10203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武 琰</cp:lastModifiedBy>
  <cp:revision>3</cp:revision>
  <dcterms:created xsi:type="dcterms:W3CDTF">2022-10-09T01:58:00Z</dcterms:created>
  <dcterms:modified xsi:type="dcterms:W3CDTF">2022-10-09T02:02:00Z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