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jc w:val="center"/>
        <w:textAlignment w:val="auto"/>
        <w:rPr>
          <w:rFonts w:hint="eastAsia"/>
          <w:sz w:val="28"/>
          <w:szCs w:val="18"/>
          <w:lang w:eastAsia="zh-CN"/>
        </w:rPr>
      </w:pPr>
      <w:r>
        <w:rPr>
          <w:rFonts w:hint="eastAsia"/>
          <w:sz w:val="28"/>
          <w:szCs w:val="18"/>
          <w:lang w:eastAsia="zh-CN"/>
        </w:rPr>
        <w:t>采购人要求</w:t>
      </w:r>
    </w:p>
    <w:tbl>
      <w:tblPr>
        <w:tblStyle w:val="7"/>
        <w:tblW w:w="8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532"/>
        <w:gridCol w:w="4739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pStyle w:val="5"/>
              <w:spacing w:line="336" w:lineRule="auto"/>
              <w:jc w:val="center"/>
              <w:rPr>
                <w:rFonts w:ascii="仿宋" w:hAnsi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pStyle w:val="5"/>
              <w:spacing w:line="336" w:lineRule="auto"/>
              <w:jc w:val="center"/>
              <w:rPr>
                <w:rFonts w:ascii="仿宋" w:hAnsi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货物名称</w:t>
            </w:r>
          </w:p>
        </w:tc>
        <w:tc>
          <w:tcPr>
            <w:tcW w:w="4739" w:type="dxa"/>
            <w:noWrap w:val="0"/>
            <w:vAlign w:val="center"/>
          </w:tcPr>
          <w:p>
            <w:pPr>
              <w:pStyle w:val="5"/>
              <w:spacing w:line="336" w:lineRule="auto"/>
              <w:jc w:val="center"/>
              <w:rPr>
                <w:rFonts w:ascii="仿宋" w:hAnsi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货物具体参数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pStyle w:val="5"/>
              <w:spacing w:line="336" w:lineRule="auto"/>
              <w:jc w:val="center"/>
              <w:rPr>
                <w:rFonts w:hint="eastAsia" w:ascii="仿宋" w:hAnsi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采购数量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pStyle w:val="5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0"/>
              </w:rPr>
              <w:t>智能积分礼品兑换柜</w:t>
            </w:r>
          </w:p>
        </w:tc>
        <w:tc>
          <w:tcPr>
            <w:tcW w:w="47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智能积分礼品兑换柜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外观尺寸：约宽460*厚380*高460(mm)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颜色种类：根据甲方要求定制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材质：钣金外壳，厚度约：1.0mm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柜体重量：≤20KG</w:t>
            </w:r>
          </w:p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兑换通道：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6条，整机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可容纳30件礼品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兑换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方式：现场扫码/线上下单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显示屏尺寸：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不小于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16吋电容触摸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屏幕占比：36.8%，正面整体为钢化玻璃；钣金镶边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分屏显示：支持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通讯方式：4G/可扩展5G/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WIFI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整机功率：60W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电压：220V/50HZ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漏电保护：有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软件操作系统参数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操作系统：Google Android 5.1版本及以上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工具：系统自带时钟同步软件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系统要求：APK 安装器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可进行产品定制开发，支持系统界面UI定制，开机动画，开机LOGO，功能裁剪，启动项管理，接口可开关。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安卓版本程序升级在电脑升级或者插上U盘升级；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礼品柜系统远程监控设备商品管理。系统崩溃重启机器可恢复。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sz w:val="3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28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pStyle w:val="5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0"/>
              </w:rPr>
              <w:t>电子血压仪</w:t>
            </w:r>
          </w:p>
        </w:tc>
        <w:tc>
          <w:tcPr>
            <w:tcW w:w="4739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电子血压仪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39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显示方式：数字式显示方式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ab/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适用范围：适用于人体上臂部位的血压测量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压力检测：智能自动检验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测量范围：压力：0-299mmHg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压力测量精度：≤±3mmhg(±0.4kpa)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2989"/>
                <w:tab w:val="center" w:pos="3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脉搏测量精度：≤±5%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ab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ab/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专用适配器（AC 220V）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28台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pStyle w:val="5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0"/>
              </w:rPr>
              <w:t>设备服务桌</w:t>
            </w:r>
          </w:p>
        </w:tc>
        <w:tc>
          <w:tcPr>
            <w:tcW w:w="4739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设备服务桌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材质：实木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板材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外观尺寸：约长1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*宽500*高1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50(mm)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颜色：象牙白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格子：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组装：分体式可拆装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结构：支架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适用环境：室内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桌架：二层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上层格子：约长27cm*宽20cm*高15cm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755"/>
                <w:tab w:val="left" w:pos="49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下层格子：约长27cm*宽50cm*高15cm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ab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ab/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材质：1.整个产品为实木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板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2.木质坚韧，质地光洁。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4.辅材耐腐蚀、耐磨、耐高温，不变形，不易发霉。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油漆：采用净味油漆，开放式喷涂，天然环保。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充电系统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五孔插座：1组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数据线数量：2条3口充电线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数据线类型：苹果/安卓/type-c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>28个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pStyle w:val="5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0"/>
              </w:rPr>
              <w:t>身高体脂秤</w:t>
            </w:r>
          </w:p>
        </w:tc>
        <w:tc>
          <w:tcPr>
            <w:tcW w:w="4739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身高体脂秤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身高测量方式：超声波自助感应测量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体重/脂肪测量方式：自助上秤/数据设定测量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测量范围：体重：3-200kg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080" w:firstLineChars="491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身高：80-195cm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精度：体重分度值≤50g、误差≤±300g 身高分度值≤0.5cm、误差≤±0.5cm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显示屏：约为105×69.5mm超大背光显示语音播读显示、体重值、身高值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肥胖度数值：身体质量指数（BMI）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pStyle w:val="5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0"/>
              </w:rPr>
              <w:t>红外体温计</w:t>
            </w:r>
          </w:p>
        </w:tc>
        <w:tc>
          <w:tcPr>
            <w:tcW w:w="4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红外体温计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测量距离：≤5-15cm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精度：≤±0.2（国标）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人体温度测量范围：32-42℃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工作温度范围：-20~50℃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显示屏：数码显示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支持室外环境测温；支持12小时自动关机；支持摄氏、华氏两种显示；支持人体、物体、计数功能；支持语音播报；支持充电（需内置18650电池）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供电方式：一节18650电池、电源适配器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待机时长：≥10天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产品配件：需包括 数据线、螺丝钉、说明书、合格证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产品尺寸：约10.5cm*宽7cm*厚7cm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产品重量：≤232g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pStyle w:val="5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0"/>
              </w:rPr>
              <w:t>老花镜</w:t>
            </w:r>
          </w:p>
        </w:tc>
        <w:tc>
          <w:tcPr>
            <w:tcW w:w="47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9" w:leftChars="-33" w:right="-67" w:rightChars="-32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产品类型：老花镜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9" w:leftChars="-33" w:right="-67" w:rightChars="-32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镜架材质：合金材质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9" w:leftChars="-33" w:right="-67" w:rightChars="-32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镜片材质：树脂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9" w:leftChars="-33" w:right="-67" w:rightChars="-32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适用人群：男女通用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9" w:leftChars="-33" w:right="-67" w:rightChars="-32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是否支持近视镜：支持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9" w:leftChars="-33" w:right="-67" w:rightChars="-32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眼镜度数：100度（两幅）、200度（两幅）、300度（两幅）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9" w:leftChars="-33" w:right="-67" w:rightChars="-32"/>
              <w:jc w:val="center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28套</w:t>
            </w:r>
          </w:p>
          <w:p>
            <w:pPr>
              <w:pStyle w:val="2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（一套内含6幅）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pStyle w:val="5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0"/>
              </w:rPr>
              <w:t>针线盒套装</w:t>
            </w:r>
          </w:p>
        </w:tc>
        <w:tc>
          <w:tcPr>
            <w:tcW w:w="47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9" w:leftChars="-33" w:right="-67" w:rightChars="-32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品名：针线盒套装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9" w:leftChars="-33" w:right="-67" w:rightChars="-32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尺寸：约13cm×9.5cm×7.5cm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9" w:leftChars="-33" w:right="-67" w:rightChars="-32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材质：PP外壳+30缝纫工具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9" w:leftChars="-33" w:right="-67" w:rightChars="-32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用途：手工制作、居家缝补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颜色：粉色、白色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28盒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pStyle w:val="5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0"/>
              </w:rPr>
              <w:t>服务图解展板</w:t>
            </w:r>
          </w:p>
        </w:tc>
        <w:tc>
          <w:tcPr>
            <w:tcW w:w="47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9" w:leftChars="-33" w:right="-67" w:rightChars="-32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服务图解展板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底板厚度10mm，高光结皮PVC六色高精UV打印，4mm亚克力高精度图文背印，四角安装打定位孔。尺寸根据公益驿站实际情况做相应调整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pStyle w:val="5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0"/>
              </w:rPr>
              <w:t>门外吸塑侧灯箱</w:t>
            </w:r>
          </w:p>
        </w:tc>
        <w:tc>
          <w:tcPr>
            <w:tcW w:w="4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9" w:leftChars="-33" w:right="-67" w:rightChars="-32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门外吸塑侧灯箱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尺寸约长500mm*宽700mm*厚80mm，3mm亚克力吸塑灯箱板，航空铝型材福彩专用红色烤漆包边80mm，折弯工艺，LED防水灯条、防水电源。防紫外线贴膜，高色彩呈现度，保证十年不褪色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pStyle w:val="5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0"/>
              </w:rPr>
              <w:t>门头标识灯箱</w:t>
            </w:r>
          </w:p>
        </w:tc>
        <w:tc>
          <w:tcPr>
            <w:tcW w:w="47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9" w:leftChars="-33" w:right="-67" w:rightChars="-32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门头标识灯箱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9" w:leftChars="-33" w:right="-67" w:rightChars="-32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尺寸约长200mm*宽900mm*厚80mm；面板：5mm亚克力；航空铝型材福彩专用红色烤漆包边1.5mm；LED防水灯条；防水光源。图文防紫外线贴膜，色彩呈现度高，十年保证不褪色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9" w:leftChars="-33" w:right="-67" w:rightChars="-32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pStyle w:val="5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0"/>
              </w:rPr>
              <w:t>公益驿站户外服务说明提示牌</w:t>
            </w:r>
          </w:p>
        </w:tc>
        <w:tc>
          <w:tcPr>
            <w:tcW w:w="4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9" w:leftChars="-33" w:right="-67" w:rightChars="-32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公益驿站户外服务说明提示牌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9" w:leftChars="-33" w:right="-67" w:rightChars="-32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尺寸约长500mm宽580mm厚1.0mm, 1.0mm透明亚克力，6色高精UV图文内容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9" w:leftChars="-33" w:right="-67" w:rightChars="-32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28个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NzIwNWVkOWFkNDUxMDRlZjk3ZGNiMDJjZDM2ZjEifQ=="/>
  </w:docVars>
  <w:rsids>
    <w:rsidRoot w:val="00000000"/>
    <w:rsid w:val="46B5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after="100" w:line="480" w:lineRule="auto"/>
      <w:jc w:val="center"/>
      <w:outlineLvl w:val="0"/>
    </w:pPr>
    <w:rPr>
      <w:rFonts w:ascii="Times New Roman" w:hAnsi="Times New Roman" w:eastAsia="宋体"/>
      <w:b/>
      <w:kern w:val="44"/>
      <w:sz w:val="32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Body Text"/>
    <w:basedOn w:val="1"/>
    <w:next w:val="1"/>
    <w:unhideWhenUsed/>
    <w:qFormat/>
    <w:uiPriority w:val="99"/>
    <w:pPr>
      <w:spacing w:after="120" w:afterLines="0"/>
    </w:pPr>
    <w:rPr>
      <w:rFonts w:ascii="Times New Roman"/>
      <w:kern w:val="2"/>
      <w:sz w:val="21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ody Text First Indent"/>
    <w:basedOn w:val="4"/>
    <w:qFormat/>
    <w:uiPriority w:val="0"/>
    <w:rPr>
      <w:rFonts w:hAnsi="宋体"/>
      <w:sz w:val="18"/>
      <w:szCs w:val="18"/>
    </w:rPr>
  </w:style>
  <w:style w:type="paragraph" w:customStyle="1" w:styleId="9">
    <w:name w:val="样式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2022-10-10T09:07:11Z</dcterms:created>
  <dc:creator>Administrator</dc:creator>
  <cp:lastModifiedBy>畢竟我是南霸天</cp:lastModifiedBy>
  <dcterms:modified xsi:type="dcterms:W3CDTF">2022-10-10T09:07:47Z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43E3086B909C4086BC7F53DC61B2B332</vt:lpwstr>
  </property>
</Properties>
</file>