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永坪校区2022-2023学年学生教材采购(二次)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2022年11月01日 15时30分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项目编号：JYZC2022-032.1B1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项目名称：永坪校区2022-2023学年学生教材采购(二次)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预算金额：1,010,502.20元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合同包1(永坪校区2022-2023学年学生教材采购):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合同包预算金额：1,010,502.20元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合同包最高限价：1,010,502.20元</w:t>
      </w:r>
    </w:p>
    <w:tbl>
      <w:tblPr>
        <w:tblW w:w="533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79"/>
        <w:gridCol w:w="1836"/>
        <w:gridCol w:w="662"/>
        <w:gridCol w:w="910"/>
        <w:gridCol w:w="1719"/>
        <w:gridCol w:w="18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2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9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0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49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9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0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9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书籍、课本</w:t>
            </w:r>
          </w:p>
        </w:tc>
        <w:tc>
          <w:tcPr>
            <w:tcW w:w="10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1010502.2</w:t>
            </w:r>
          </w:p>
        </w:tc>
        <w:tc>
          <w:tcPr>
            <w:tcW w:w="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49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9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1,010,502.20</w:t>
            </w:r>
          </w:p>
        </w:tc>
        <w:tc>
          <w:tcPr>
            <w:tcW w:w="10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1,010,502.20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合同履行期限：7天</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合同包1(永坪校区2022-2023学年学生教材采购)落实政府采购政策需满足的资格要求如下: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合同包1(永坪校区2022-2023学年学生教材采购)特定资格要求如下: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 、具有独立承担民事责任能力的法人或其他组织，提供合法有效的统一社会信用代码的营业执照（附年度报告书）或事业单位法人证书等国家规定的相关证明，自然人参与的提供其身份证明;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 、供应商法定代表人授权委托书（附法定代表人身份证复印件）及被授权人身份证（法定代表人直接参加，只须提交其身份证）；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3.3、税收缴纳证明：提供已缴纳的本年度任意一个月的缴税凭证，依法免税的供应商应提供相关文件证明；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3.4、投标人具有出版物经营许可证；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3.5、社会保障资金缴纳证明：供应商提供本年度已缴存的任意一个月的社会保障资金缴存证明或社保机构开具的社会保险参保缴费情况证明；依法不需要缴纳社会保障资金的应提供相关文件证明；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3.6、财务状况报告：提供2020年或2021年度的财务审计报告(成立时间至提交响应文件截止时间不足一年的可提供成立后任意时段的资产负债表),或其基本存款账户开户银行出具的资信证明及基本存款账户开户信息；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为“信用中国”失信被执行人和重大税收违法失信主体；不得为“中国政府采购网”政府采购严重违法失信行为记录名单中被财政部门禁止参加政府采购活动的供应商（提供网站截图并加盖供应商公章）；同时供应商应出具参加政府采购活动前3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3.8、本项目不接受联合体谈判。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2022年10月25日 至 2022年10月27日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2022年11月01日 15时30分00秒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延安市新区为民服务中心7号楼公共资源交易中心交易5厅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延安市新区为民服务中心7号楼公共资源交易中心交易5厅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延安职业技术学院中职教育中心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陕西省延安市枣园路555号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15991123569</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延安新区上城华府1号楼一单元801室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陕西集云项目管理有限公司</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189310B2"/>
    <w:rsid w:val="299D05D6"/>
    <w:rsid w:val="311A1F18"/>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2022-10-24T09:08:20Z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166C870C9E0243DEB7A3E4350AA09DE1</vt:lpwstr>
  </property>
</Properties>
</file>