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延长县民政局冬春困难群众救助物资采购项目招标公告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仿宋" w:hAnsi="仿宋" w:eastAsia="仿宋" w:cs="仿宋"/>
          <w:b w:val="0"/>
          <w:bCs w:val="0"/>
          <w:color w:val="auto"/>
          <w:sz w:val="24"/>
          <w:szCs w:val="24"/>
        </w:rPr>
      </w:pPr>
      <w:r>
        <w:rPr>
          <w:rStyle w:val="7"/>
          <w:rFonts w:hint="eastAsia" w:ascii="仿宋" w:hAnsi="仿宋" w:eastAsia="仿宋" w:cs="仿宋"/>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冬春困难群众救助物资采购项目招标项目的潜在投标人应在全国公共资源交易平台（陕西省·延安市）获取招标文件，并于 2022年11月2</w:t>
      </w:r>
      <w:r>
        <w:rPr>
          <w:rFonts w:hint="eastAsia" w:ascii="仿宋" w:hAnsi="仿宋" w:eastAsia="仿宋" w:cs="仿宋"/>
          <w:i w:val="0"/>
          <w:iCs w:val="0"/>
          <w:caps w:val="0"/>
          <w:color w:val="auto"/>
          <w:spacing w:val="0"/>
          <w:sz w:val="24"/>
          <w:szCs w:val="24"/>
          <w:shd w:val="clear" w:fill="FFFFFF"/>
          <w:lang w:val="en-US" w:eastAsia="zh-CN"/>
        </w:rPr>
        <w:t>9</w:t>
      </w:r>
      <w:r>
        <w:rPr>
          <w:rFonts w:hint="eastAsia" w:ascii="仿宋" w:hAnsi="仿宋" w:eastAsia="仿宋" w:cs="仿宋"/>
          <w:i w:val="0"/>
          <w:iCs w:val="0"/>
          <w:caps w:val="0"/>
          <w:color w:val="auto"/>
          <w:spacing w:val="0"/>
          <w:sz w:val="24"/>
          <w:szCs w:val="24"/>
          <w:shd w:val="clear" w:fill="FFFFFF"/>
        </w:rPr>
        <w:t>日 14时30分 （北京时间）前递交投标文件。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rPr>
      </w:pPr>
      <w:r>
        <w:rPr>
          <w:rStyle w:val="7"/>
          <w:rFonts w:hint="eastAsia" w:ascii="仿宋" w:hAnsi="仿宋" w:eastAsia="仿宋" w:cs="仿宋"/>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项目编号：JRZC-2022114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项目名称：冬春困难群众救助物资采购项目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预算金额：3,493,000.00元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合同包1(延长县民政局冬春困难群众救助物资采购项目):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合同包预算金额：3,493,000.00元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合同包最高限价：3,493,000.00元</w:t>
      </w:r>
    </w:p>
    <w:tbl>
      <w:tblPr>
        <w:tblStyle w:val="5"/>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81"/>
        <w:gridCol w:w="1337"/>
        <w:gridCol w:w="1649"/>
        <w:gridCol w:w="722"/>
        <w:gridCol w:w="991"/>
        <w:gridCol w:w="1680"/>
        <w:gridCol w:w="16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品目号</w:t>
            </w:r>
          </w:p>
        </w:tc>
        <w:tc>
          <w:tcPr>
            <w:tcW w:w="11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品目名称</w:t>
            </w:r>
          </w:p>
        </w:tc>
        <w:tc>
          <w:tcPr>
            <w:tcW w:w="11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采购标的</w:t>
            </w:r>
          </w:p>
        </w:tc>
        <w:tc>
          <w:tcPr>
            <w:tcW w:w="4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数量（单位）</w:t>
            </w:r>
          </w:p>
        </w:tc>
        <w:tc>
          <w:tcPr>
            <w:tcW w:w="8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技术规格、参数及要求</w:t>
            </w:r>
          </w:p>
        </w:tc>
        <w:tc>
          <w:tcPr>
            <w:tcW w:w="5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品目预算(元)</w:t>
            </w:r>
          </w:p>
        </w:tc>
        <w:tc>
          <w:tcPr>
            <w:tcW w:w="5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1-1</w:t>
            </w:r>
          </w:p>
        </w:tc>
        <w:tc>
          <w:tcPr>
            <w:tcW w:w="11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其他被服装具</w:t>
            </w:r>
          </w:p>
        </w:tc>
        <w:tc>
          <w:tcPr>
            <w:tcW w:w="11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冬春困难群众救助物资</w:t>
            </w:r>
          </w:p>
        </w:tc>
        <w:tc>
          <w:tcPr>
            <w:tcW w:w="4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1(批)</w:t>
            </w:r>
          </w:p>
        </w:tc>
        <w:tc>
          <w:tcPr>
            <w:tcW w:w="8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详见采购文件</w:t>
            </w:r>
          </w:p>
        </w:tc>
        <w:tc>
          <w:tcPr>
            <w:tcW w:w="5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3,493,000.00</w:t>
            </w:r>
          </w:p>
        </w:tc>
        <w:tc>
          <w:tcPr>
            <w:tcW w:w="5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3,493,000.00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rPr>
      </w:pPr>
      <w:r>
        <w:rPr>
          <w:rStyle w:val="7"/>
          <w:rFonts w:hint="eastAsia" w:ascii="仿宋" w:hAnsi="仿宋" w:eastAsia="仿宋" w:cs="仿宋"/>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合同包1(延长县民政局冬春困难群众救助物资采购项目)落实政府采购政策需满足的资格要求如下: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1、《财政部 工业和信息化部关于印发〈政府采购促进中小企业发展管理办法〉的通知》（财库〔2020〕46号）；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2、《财政部司法部关于政府采购支持监狱企业发展有关问题的通知》（财库〔2014〕68号）；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3、《国务院办公厅关于建立政府强制采购节能产品制度的通知》（国办发〔2007〕51号）；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4、《节能产品政府采购实施意见》（财库[2004]185号）；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5、《环境标志产品政府采购实施的意见》（财库[2006]90号）；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6、《三部门联合发布关于促进残疾人就业政府采购政策的通知》（财库〔2017〕141号）。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7、《财政部 工业和信息化部关于印发〈政府采购促进中小企业发展管理办法〉的通知》（财库〔2021〕46号）。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8、陕西省财政厅关于印发《陕西省中小企业政府采购信用融资办法》（陕财办采〔2018〕23号）；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合同包1(延长县民政局冬春困难群众救助物资采购项目)特定资格要求如下: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2、法定代表人授权书（附法定代表人身份证复印件）及被授权人身份证复印件（法定代表人直接参加只须提供法定代表人身份证）；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3、税收缴纳证明：提供已缴纳的本年度或上年度任一月份的缴税凭证或依法免税的供应商应提供相关文件证明；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4、财务状况报告：提供2020年度或2021年度的财务审计报告（至少包括资产负债表和利润表，成立时间至提交投标文件截止时间不足一年的可提供成立后任意时段的资产负债表），或其基本存款账户开户银行出具的资信证明及基本户证明材料；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lang w:val="en-US" w:eastAsia="zh-CN"/>
        </w:rPr>
        <w:t>5</w:t>
      </w:r>
      <w:r>
        <w:rPr>
          <w:rFonts w:hint="eastAsia" w:ascii="仿宋" w:hAnsi="仿宋" w:eastAsia="仿宋" w:cs="仿宋"/>
          <w:i w:val="0"/>
          <w:iCs w:val="0"/>
          <w:caps w:val="0"/>
          <w:color w:val="auto"/>
          <w:spacing w:val="0"/>
          <w:sz w:val="24"/>
          <w:szCs w:val="24"/>
          <w:shd w:val="clear" w:fill="FFFFFF"/>
        </w:rPr>
        <w:t>、供应商应出具参加政府采购活动前3年内在经营活动中没有重大违法记录的书面声明；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lang w:val="en-US" w:eastAsia="zh-CN"/>
        </w:rPr>
        <w:t>6</w:t>
      </w:r>
      <w:r>
        <w:rPr>
          <w:rFonts w:hint="eastAsia" w:ascii="仿宋" w:hAnsi="仿宋" w:eastAsia="仿宋" w:cs="仿宋"/>
          <w:i w:val="0"/>
          <w:iCs w:val="0"/>
          <w:caps w:val="0"/>
          <w:color w:val="auto"/>
          <w:spacing w:val="0"/>
          <w:sz w:val="24"/>
          <w:szCs w:val="24"/>
          <w:shd w:val="clear" w:fill="FFFFFF"/>
        </w:rPr>
        <w:t>、供应商不得为“信用中国”网站中列入失信被执行人、重大税收违法失信主体，不得为中国政府采购网政府采购严重违法失信行为记录名单中被财政部门禁止参加政府采购活动的供应商（提供查询结果网页截图并加盖投标人公章）。</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lang w:val="en-US" w:eastAsia="zh-CN"/>
        </w:rPr>
        <w:t>7</w:t>
      </w:r>
      <w:r>
        <w:rPr>
          <w:rFonts w:hint="eastAsia" w:ascii="仿宋" w:hAnsi="仿宋" w:eastAsia="仿宋" w:cs="仿宋"/>
          <w:i w:val="0"/>
          <w:iCs w:val="0"/>
          <w:caps w:val="0"/>
          <w:color w:val="auto"/>
          <w:spacing w:val="0"/>
          <w:sz w:val="24"/>
          <w:szCs w:val="24"/>
          <w:shd w:val="clear" w:fill="FFFFFF"/>
        </w:rPr>
        <w:t>、本项目不接受联合体。</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rPr>
      </w:pPr>
      <w:r>
        <w:rPr>
          <w:rStyle w:val="7"/>
          <w:rFonts w:hint="eastAsia" w:ascii="仿宋" w:hAnsi="仿宋" w:eastAsia="仿宋" w:cs="仿宋"/>
          <w:b/>
          <w:bCs/>
          <w:i w:val="0"/>
          <w:iCs w:val="0"/>
          <w:caps w:val="0"/>
          <w:color w:val="auto"/>
          <w:spacing w:val="0"/>
          <w:sz w:val="24"/>
          <w:szCs w:val="24"/>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时间： 2022年1</w:t>
      </w:r>
      <w:r>
        <w:rPr>
          <w:rFonts w:hint="eastAsia" w:ascii="仿宋" w:hAnsi="仿宋" w:eastAsia="仿宋" w:cs="仿宋"/>
          <w:i w:val="0"/>
          <w:iCs w:val="0"/>
          <w:caps w:val="0"/>
          <w:color w:val="auto"/>
          <w:spacing w:val="0"/>
          <w:sz w:val="24"/>
          <w:szCs w:val="24"/>
          <w:shd w:val="clear" w:fill="FFFFFF"/>
          <w:lang w:val="en-US" w:eastAsia="zh-CN"/>
        </w:rPr>
        <w:t>1</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shd w:val="clear" w:fill="FFFFFF"/>
          <w:lang w:val="en-US" w:eastAsia="zh-CN"/>
        </w:rPr>
        <w:t>07</w:t>
      </w:r>
      <w:r>
        <w:rPr>
          <w:rFonts w:hint="eastAsia" w:ascii="仿宋" w:hAnsi="仿宋" w:eastAsia="仿宋" w:cs="仿宋"/>
          <w:i w:val="0"/>
          <w:iCs w:val="0"/>
          <w:caps w:val="0"/>
          <w:color w:val="auto"/>
          <w:spacing w:val="0"/>
          <w:sz w:val="24"/>
          <w:szCs w:val="24"/>
          <w:shd w:val="clear" w:fill="FFFFFF"/>
        </w:rPr>
        <w:t>日 至 2022年11月</w:t>
      </w:r>
      <w:r>
        <w:rPr>
          <w:rFonts w:hint="eastAsia" w:ascii="仿宋" w:hAnsi="仿宋" w:eastAsia="仿宋" w:cs="仿宋"/>
          <w:i w:val="0"/>
          <w:iCs w:val="0"/>
          <w:caps w:val="0"/>
          <w:color w:val="auto"/>
          <w:spacing w:val="0"/>
          <w:sz w:val="24"/>
          <w:szCs w:val="24"/>
          <w:shd w:val="clear" w:fill="FFFFFF"/>
          <w:lang w:val="en-US" w:eastAsia="zh-CN"/>
        </w:rPr>
        <w:t>11</w:t>
      </w:r>
      <w:r>
        <w:rPr>
          <w:rFonts w:hint="eastAsia" w:ascii="仿宋" w:hAnsi="仿宋" w:eastAsia="仿宋" w:cs="仿宋"/>
          <w:i w:val="0"/>
          <w:iCs w:val="0"/>
          <w:caps w:val="0"/>
          <w:color w:val="auto"/>
          <w:spacing w:val="0"/>
          <w:sz w:val="24"/>
          <w:szCs w:val="24"/>
          <w:shd w:val="clear" w:fill="FFFFFF"/>
        </w:rPr>
        <w:t>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途径：全国公共资源交易平台（陕西省·延安市）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售价： 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rPr>
      </w:pPr>
      <w:r>
        <w:rPr>
          <w:rStyle w:val="7"/>
          <w:rFonts w:hint="eastAsia" w:ascii="仿宋" w:hAnsi="仿宋" w:eastAsia="仿宋" w:cs="仿宋"/>
          <w:b/>
          <w:bCs/>
          <w:i w:val="0"/>
          <w:iCs w:val="0"/>
          <w:caps w:val="0"/>
          <w:color w:val="auto"/>
          <w:spacing w:val="0"/>
          <w:sz w:val="24"/>
          <w:szCs w:val="24"/>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时间： 2022年11月2</w:t>
      </w:r>
      <w:r>
        <w:rPr>
          <w:rFonts w:hint="eastAsia" w:ascii="仿宋" w:hAnsi="仿宋" w:eastAsia="仿宋" w:cs="仿宋"/>
          <w:i w:val="0"/>
          <w:iCs w:val="0"/>
          <w:caps w:val="0"/>
          <w:color w:val="auto"/>
          <w:spacing w:val="0"/>
          <w:sz w:val="24"/>
          <w:szCs w:val="24"/>
          <w:shd w:val="clear" w:fill="FFFFFF"/>
          <w:lang w:val="en-US" w:eastAsia="zh-CN"/>
        </w:rPr>
        <w:t>9</w:t>
      </w:r>
      <w:r>
        <w:rPr>
          <w:rFonts w:hint="eastAsia" w:ascii="仿宋" w:hAnsi="仿宋" w:eastAsia="仿宋" w:cs="仿宋"/>
          <w:i w:val="0"/>
          <w:iCs w:val="0"/>
          <w:caps w:val="0"/>
          <w:color w:val="auto"/>
          <w:spacing w:val="0"/>
          <w:sz w:val="24"/>
          <w:szCs w:val="24"/>
          <w:shd w:val="clear" w:fill="FFFFFF"/>
        </w:rPr>
        <w:t>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提交投标文件地点：延安市公共资源交易中心交易</w:t>
      </w:r>
      <w:r>
        <w:rPr>
          <w:rFonts w:hint="eastAsia" w:ascii="仿宋" w:hAnsi="仿宋" w:eastAsia="仿宋" w:cs="仿宋"/>
          <w:i w:val="0"/>
          <w:iCs w:val="0"/>
          <w:caps w:val="0"/>
          <w:color w:val="auto"/>
          <w:spacing w:val="0"/>
          <w:sz w:val="24"/>
          <w:szCs w:val="24"/>
          <w:shd w:val="clear" w:fill="FFFFFF"/>
          <w:lang w:val="en-US" w:eastAsia="zh-CN"/>
        </w:rPr>
        <w:t>四</w:t>
      </w:r>
      <w:r>
        <w:rPr>
          <w:rFonts w:hint="eastAsia" w:ascii="仿宋" w:hAnsi="仿宋" w:eastAsia="仿宋" w:cs="仿宋"/>
          <w:i w:val="0"/>
          <w:iCs w:val="0"/>
          <w:caps w:val="0"/>
          <w:color w:val="auto"/>
          <w:spacing w:val="0"/>
          <w:sz w:val="24"/>
          <w:szCs w:val="24"/>
          <w:shd w:val="clear" w:fill="FFFFFF"/>
        </w:rPr>
        <w:t>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开标地点：延安市公共资源交易中心交易</w:t>
      </w:r>
      <w:r>
        <w:rPr>
          <w:rFonts w:hint="eastAsia" w:ascii="仿宋" w:hAnsi="仿宋" w:eastAsia="仿宋" w:cs="仿宋"/>
          <w:i w:val="0"/>
          <w:iCs w:val="0"/>
          <w:caps w:val="0"/>
          <w:color w:val="auto"/>
          <w:spacing w:val="0"/>
          <w:sz w:val="24"/>
          <w:szCs w:val="24"/>
          <w:shd w:val="clear" w:fill="FFFFFF"/>
          <w:lang w:val="en-US" w:eastAsia="zh-CN"/>
        </w:rPr>
        <w:t>四</w:t>
      </w:r>
      <w:r>
        <w:rPr>
          <w:rFonts w:hint="eastAsia" w:ascii="仿宋" w:hAnsi="仿宋" w:eastAsia="仿宋" w:cs="仿宋"/>
          <w:i w:val="0"/>
          <w:iCs w:val="0"/>
          <w:caps w:val="0"/>
          <w:color w:val="auto"/>
          <w:spacing w:val="0"/>
          <w:sz w:val="24"/>
          <w:szCs w:val="24"/>
          <w:shd w:val="clear" w:fill="FFFFFF"/>
        </w:rPr>
        <w:t>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rPr>
      </w:pPr>
      <w:r>
        <w:rPr>
          <w:rStyle w:val="7"/>
          <w:rFonts w:hint="eastAsia" w:ascii="仿宋" w:hAnsi="仿宋" w:eastAsia="仿宋" w:cs="仿宋"/>
          <w:b/>
          <w:bCs/>
          <w:i w:val="0"/>
          <w:iCs w:val="0"/>
          <w:caps w:val="0"/>
          <w:color w:val="auto"/>
          <w:spacing w:val="0"/>
          <w:sz w:val="24"/>
          <w:szCs w:val="24"/>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rPr>
      </w:pPr>
      <w:r>
        <w:rPr>
          <w:rStyle w:val="7"/>
          <w:rFonts w:hint="eastAsia" w:ascii="仿宋" w:hAnsi="仿宋" w:eastAsia="仿宋" w:cs="仿宋"/>
          <w:b/>
          <w:bCs/>
          <w:i w:val="0"/>
          <w:iCs w:val="0"/>
          <w:caps w:val="0"/>
          <w:color w:val="auto"/>
          <w:spacing w:val="0"/>
          <w:sz w:val="24"/>
          <w:szCs w:val="24"/>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本项目开标地点：延安市公共资源交易中心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1.报名登记：供应商使用捆绑CA证书登录 全国公共资源交易平台（陕西省·延安市）延安市公共资源交易中心 ，选择电子交易平台中的陕西政府采购交易系统进行登录，登录后选择“交易乙方”身份进入供应商界面进行报名。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2.下载文件：供应商登录全国公共资源交易平台（陕西省·延安市） ，选择“交易乙方”身份进入供应商界面下载采购文件。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3.请供应商按照陕西省财政厅关于政府采购供应商注册登记有关事项的通知中的要求，通过陕西省政府采购网注册登记加入陕西省政府采购供应商库。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4.本项目专门面向中小企业。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rPr>
      </w:pPr>
      <w:r>
        <w:rPr>
          <w:rStyle w:val="7"/>
          <w:rFonts w:hint="eastAsia" w:ascii="仿宋" w:hAnsi="仿宋" w:eastAsia="仿宋" w:cs="仿宋"/>
          <w:b/>
          <w:bCs/>
          <w:i w:val="0"/>
          <w:iCs w:val="0"/>
          <w:caps w:val="0"/>
          <w:color w:val="auto"/>
          <w:spacing w:val="0"/>
          <w:sz w:val="24"/>
          <w:szCs w:val="24"/>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名称：延长县民政局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地址：陕西省延安市延长县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联系方式：15309111680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项目联系人：朱工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电话：0911-8887276</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YTRjMzE3YjhiMmE2YWU1YjljNmM4ZDg2MmZkYTAifQ=="/>
  </w:docVars>
  <w:rsids>
    <w:rsidRoot w:val="3FB26BD1"/>
    <w:rsid w:val="09512C74"/>
    <w:rsid w:val="245E7B8E"/>
    <w:rsid w:val="3FB26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1789</Words>
  <Characters>2006</Characters>
  <Lines>0</Lines>
  <Paragraphs>0</Paragraphs>
  <TotalTime>11</TotalTime>
  <ScaleCrop>false</ScaleCrop>
  <LinksUpToDate>false</LinksUpToDate>
  <CharactersWithSpaces>2038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2022-10-28T06:38:00Z</dcterms:created>
  <dc:creator>烟花散静、</dc:creator>
  <cp:lastModifiedBy>烟花散静、</cp:lastModifiedBy>
  <dcterms:modified xsi:type="dcterms:W3CDTF">2022-11-04T10:32:28Z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EB28BD0CEFBD4E3CBFE809B78AAB5B02</vt:lpwstr>
  </property>
</Properties>
</file>