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shd w:val="clear" w:fill="FFFFFF"/>
          <w:lang w:val="en-US" w:eastAsia="zh-CN" w:bidi="ar"/>
        </w:rPr>
        <w:t>延川县畜牧兽医服务中心桑蚕基地建设项目招标公告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shd w:val="clear" w:fill="FFFFFF"/>
        </w:rPr>
        <w:t>桑蚕基地建设项目</w:t>
      </w:r>
      <w:r>
        <w:rPr>
          <w:rFonts w:hint="eastAsia" w:ascii="微软雅黑" w:hAnsi="微软雅黑" w:eastAsia="微软雅黑" w:cs="微软雅黑"/>
          <w:sz w:val="21"/>
          <w:szCs w:val="21"/>
          <w:shd w:val="clear" w:fill="FFFFFF"/>
        </w:rPr>
        <w:t>招标项目的潜在投标人应在</w:t>
      </w:r>
      <w:r>
        <w:rPr>
          <w:rFonts w:hint="eastAsia" w:ascii="微软雅黑" w:hAnsi="微软雅黑" w:eastAsia="微软雅黑" w:cs="微软雅黑"/>
          <w:color w:val="0A82E5"/>
          <w:sz w:val="21"/>
          <w:szCs w:val="21"/>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shd w:val="clear" w:fill="FFFFFF"/>
        </w:rPr>
        <w:t>获取招标文件，并于</w:t>
      </w:r>
      <w:r>
        <w:rPr>
          <w:rFonts w:hint="eastAsia" w:ascii="微软雅黑" w:hAnsi="微软雅黑" w:eastAsia="微软雅黑" w:cs="微软雅黑"/>
          <w:color w:val="0A82E5"/>
          <w:sz w:val="21"/>
          <w:szCs w:val="21"/>
          <w:shd w:val="clear" w:fill="FFFFFF"/>
        </w:rPr>
        <w:t> 2022年11月2</w:t>
      </w:r>
      <w:r>
        <w:rPr>
          <w:rFonts w:hint="eastAsia" w:ascii="微软雅黑" w:hAnsi="微软雅黑" w:eastAsia="微软雅黑" w:cs="微软雅黑"/>
          <w:color w:val="0A82E5"/>
          <w:sz w:val="21"/>
          <w:szCs w:val="21"/>
          <w:shd w:val="clear" w:fill="FFFFFF"/>
          <w:lang w:val="en-US" w:eastAsia="zh-CN"/>
        </w:rPr>
        <w:t>9</w:t>
      </w:r>
      <w:r>
        <w:rPr>
          <w:rFonts w:hint="eastAsia" w:ascii="微软雅黑" w:hAnsi="微软雅黑" w:eastAsia="微软雅黑" w:cs="微软雅黑"/>
          <w:color w:val="0A82E5"/>
          <w:sz w:val="21"/>
          <w:szCs w:val="21"/>
          <w:shd w:val="clear" w:fill="FFFFFF"/>
        </w:rPr>
        <w:t>日 14时30分 </w:t>
      </w:r>
      <w:r>
        <w:rPr>
          <w:rFonts w:hint="eastAsia" w:ascii="微软雅黑" w:hAnsi="微软雅黑" w:eastAsia="微软雅黑" w:cs="微软雅黑"/>
          <w:sz w:val="21"/>
          <w:szCs w:val="21"/>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项目编号：JYZC2022-048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项目名称：桑蚕基地建设项目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预算金额：4,375,800.00元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合同包1(桑蚕基地建设项目):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shd w:val="clear" w:fill="FFFFFF"/>
        </w:rPr>
        <w:t>合同包预算金额：4,375,800.00元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shd w:val="clear" w:fill="FFFFFF"/>
        </w:rPr>
        <w:t>合同包最高限价：4,375,800.00元</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4"/>
        <w:gridCol w:w="860"/>
        <w:gridCol w:w="994"/>
        <w:gridCol w:w="1207"/>
        <w:gridCol w:w="1753"/>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苗木类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4375800.00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4,375,800.00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4,375,800.00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shd w:val="clear" w:fill="FFFFFF"/>
        </w:rPr>
        <w:t>合同履行期限：</w:t>
      </w:r>
      <w:r>
        <w:rPr>
          <w:rFonts w:hint="eastAsia" w:ascii="微软雅黑" w:hAnsi="微软雅黑" w:eastAsia="微软雅黑" w:cs="微软雅黑"/>
          <w:sz w:val="21"/>
          <w:szCs w:val="21"/>
          <w:shd w:val="clear" w:fill="FFFFFF"/>
          <w:lang w:val="en-US" w:eastAsia="zh-CN"/>
        </w:rPr>
        <w:t>9</w:t>
      </w:r>
      <w:r>
        <w:rPr>
          <w:rFonts w:hint="eastAsia" w:ascii="微软雅黑" w:hAnsi="微软雅黑" w:eastAsia="微软雅黑" w:cs="微软雅黑"/>
          <w:sz w:val="21"/>
          <w:szCs w:val="21"/>
          <w:shd w:val="clear" w:fill="FFFFFF"/>
        </w:rPr>
        <w:t>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合同包1(桑蚕基地建设项目)落实政府采购政策需满足的资格要求如下: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shd w:val="clear" w:fill="FFFFFF"/>
        </w:rPr>
        <w:t>2.1财政部财库〔2020〕46号关于印发《政府采购促进中小企业发展管理办法》的通知；</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2.2《财政部司法部关于政府采购支持监狱企业发展有关问题的通知》（财库〔2014〕68号）；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2.3《国务院办公厅关于建立政府强制采购节能产品制度的通知》（国办发〔2007〕51号）；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2.4《节能产品政府采购实施意见》（财库[2004]185号）；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2.5陕西省财政厅关于印发《陕西省中小企业政府采购信用融资办法》（陕财办采〔2018〕23号）；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2.6《关于在政府采购活动中查询及使用信用记录有关问题的通知》（财库〔2016〕125号）；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2.7《环境标志产品政府采购实施的意见》（财库[2006]90号）；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2.8《三部门联合发布关于促进残疾人就业政府采购政策的通知》（财库〔2017〕141号）；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2.10《财政部 国务院扶贫办关于运用政府采购政策支持脱贫攻坚的通知》（财库〔2019〕27号）；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2.11关于印发环境标志产品政府采购品目清单的通知(财库〔2019〕18号)；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2.12《关于运用政府采购政策支持乡村产业振兴的通知》（财库〔2021〕19 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合同包1(桑蚕基地建设项目)特定资格要求如下: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shd w:val="clear" w:fill="FFFFFF"/>
        </w:rPr>
        <w:t>3.1.具有独立承担民事责任能力的法人或其他组织，提供合法有效的统一社会信用代码的营业执照；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3.3.供应商须提供林部门批准核发的林木种子生产许可证:</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3.4.税收缴纳证明：提供本年度已缴纳的</w:t>
      </w:r>
      <w:r>
        <w:rPr>
          <w:rFonts w:hint="eastAsia" w:ascii="微软雅黑" w:hAnsi="微软雅黑" w:eastAsia="微软雅黑" w:cs="微软雅黑"/>
          <w:sz w:val="21"/>
          <w:szCs w:val="21"/>
          <w:shd w:val="clear" w:fill="FFFFFF"/>
          <w:lang w:val="en-US" w:eastAsia="zh-CN"/>
        </w:rPr>
        <w:t>任意1个月</w:t>
      </w:r>
      <w:r>
        <w:rPr>
          <w:rFonts w:hint="eastAsia" w:ascii="微软雅黑" w:hAnsi="微软雅黑" w:eastAsia="微软雅黑" w:cs="微软雅黑"/>
          <w:sz w:val="21"/>
          <w:szCs w:val="21"/>
          <w:shd w:val="clear" w:fill="FFFFFF"/>
        </w:rPr>
        <w:t>的纳税证明或完税证明，依法免税的单位应提供相关证明材料；</w:t>
      </w:r>
      <w:bookmarkStart w:id="0" w:name="_GoBack"/>
      <w:bookmarkEnd w:id="0"/>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3.5.社会保障资金缴纳证明：提供已缴存的开标前三个月任意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3.6.财务状况报告：提供2020年度或2021年的财务审计报告(成立时间至提交投标文件截止时间不足一年的成立后任意时段的资产负债表或提供开标日期前3个月内其基本开户银行出具的资信证明）；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3.7.供应商应出具参加政府采购活动前3年内在经营活动中没有重大违法记录的书面声明；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w:t>
      </w:r>
      <w:r>
        <w:rPr>
          <w:rFonts w:hint="eastAsia" w:ascii="微软雅黑" w:hAnsi="微软雅黑" w:eastAsia="微软雅黑" w:cs="微软雅黑"/>
          <w:sz w:val="21"/>
          <w:szCs w:val="21"/>
          <w:shd w:val="clear" w:fill="FFFFFF"/>
          <w:lang w:val="en-US" w:eastAsia="zh-CN"/>
        </w:rPr>
        <w:t>8.</w:t>
      </w:r>
      <w:r>
        <w:rPr>
          <w:rFonts w:hint="eastAsia" w:ascii="微软雅黑" w:hAnsi="微软雅黑" w:eastAsia="微软雅黑" w:cs="微软雅黑"/>
          <w:sz w:val="21"/>
          <w:szCs w:val="21"/>
          <w:shd w:val="clear" w:fill="FFFFFF"/>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w:t>
      </w:r>
      <w:r>
        <w:rPr>
          <w:rFonts w:hint="eastAsia" w:ascii="微软雅黑" w:hAnsi="微软雅黑" w:eastAsia="微软雅黑" w:cs="微软雅黑"/>
          <w:sz w:val="21"/>
          <w:szCs w:val="21"/>
          <w:shd w:val="clear" w:fill="FFFFFF"/>
          <w:lang w:val="en-US" w:eastAsia="zh-CN"/>
        </w:rPr>
        <w:t>9</w:t>
      </w:r>
      <w:r>
        <w:rPr>
          <w:rFonts w:hint="eastAsia" w:ascii="微软雅黑" w:hAnsi="微软雅黑" w:eastAsia="微软雅黑" w:cs="微软雅黑"/>
          <w:sz w:val="21"/>
          <w:szCs w:val="21"/>
          <w:shd w:val="clear" w:fill="FFFFFF"/>
        </w:rPr>
        <w:t>.单位负责人为同一人或者存在直接控股、管理关系的不同供应商，不得参加同一合同项下的政府采购活动；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2022年11月0</w:t>
      </w:r>
      <w:r>
        <w:rPr>
          <w:rFonts w:hint="eastAsia" w:ascii="微软雅黑" w:hAnsi="微软雅黑" w:eastAsia="微软雅黑" w:cs="微软雅黑"/>
          <w:color w:val="0A82E5"/>
          <w:sz w:val="21"/>
          <w:szCs w:val="21"/>
          <w:shd w:val="clear" w:fill="FFFFFF"/>
          <w:lang w:val="en-US" w:eastAsia="zh-CN"/>
        </w:rPr>
        <w:t>7</w:t>
      </w:r>
      <w:r>
        <w:rPr>
          <w:rFonts w:hint="eastAsia" w:ascii="微软雅黑" w:hAnsi="微软雅黑" w:eastAsia="微软雅黑" w:cs="微软雅黑"/>
          <w:color w:val="0A82E5"/>
          <w:sz w:val="21"/>
          <w:szCs w:val="21"/>
          <w:shd w:val="clear" w:fill="FFFFFF"/>
        </w:rPr>
        <w:t>日 至 2022年11月1</w:t>
      </w:r>
      <w:r>
        <w:rPr>
          <w:rFonts w:hint="eastAsia" w:ascii="微软雅黑" w:hAnsi="微软雅黑" w:eastAsia="微软雅黑" w:cs="微软雅黑"/>
          <w:color w:val="0A82E5"/>
          <w:sz w:val="21"/>
          <w:szCs w:val="21"/>
          <w:shd w:val="clear" w:fill="FFFFFF"/>
          <w:lang w:val="en-US" w:eastAsia="zh-CN"/>
        </w:rPr>
        <w:t>1</w:t>
      </w:r>
      <w:r>
        <w:rPr>
          <w:rFonts w:hint="eastAsia" w:ascii="微软雅黑" w:hAnsi="微软雅黑" w:eastAsia="微软雅黑" w:cs="微软雅黑"/>
          <w:color w:val="0A82E5"/>
          <w:sz w:val="21"/>
          <w:szCs w:val="21"/>
          <w:shd w:val="clear" w:fill="FFFFFF"/>
        </w:rPr>
        <w:t>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途径：</w:t>
      </w:r>
      <w:r>
        <w:rPr>
          <w:rFonts w:hint="eastAsia" w:ascii="微软雅黑" w:hAnsi="微软雅黑" w:eastAsia="微软雅黑" w:cs="微软雅黑"/>
          <w:color w:val="0A82E5"/>
          <w:sz w:val="21"/>
          <w:szCs w:val="21"/>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方式：</w:t>
      </w:r>
      <w:r>
        <w:rPr>
          <w:rFonts w:hint="eastAsia" w:ascii="微软雅黑" w:hAnsi="微软雅黑" w:eastAsia="微软雅黑" w:cs="微软雅黑"/>
          <w:color w:val="0A82E5"/>
          <w:sz w:val="21"/>
          <w:szCs w:val="21"/>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售价：</w:t>
      </w:r>
      <w:r>
        <w:rPr>
          <w:rFonts w:hint="eastAsia" w:ascii="微软雅黑" w:hAnsi="微软雅黑" w:eastAsia="微软雅黑" w:cs="微软雅黑"/>
          <w:color w:val="0A82E5"/>
          <w:sz w:val="21"/>
          <w:szCs w:val="21"/>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2022年11月2</w:t>
      </w:r>
      <w:r>
        <w:rPr>
          <w:rFonts w:hint="eastAsia" w:ascii="微软雅黑" w:hAnsi="微软雅黑" w:eastAsia="微软雅黑" w:cs="微软雅黑"/>
          <w:color w:val="0A82E5"/>
          <w:sz w:val="21"/>
          <w:szCs w:val="21"/>
          <w:shd w:val="clear" w:fill="FFFFFF"/>
          <w:lang w:val="en-US" w:eastAsia="zh-CN"/>
        </w:rPr>
        <w:t>9</w:t>
      </w:r>
      <w:r>
        <w:rPr>
          <w:rFonts w:hint="eastAsia" w:ascii="微软雅黑" w:hAnsi="微软雅黑" w:eastAsia="微软雅黑" w:cs="微软雅黑"/>
          <w:color w:val="0A82E5"/>
          <w:sz w:val="21"/>
          <w:szCs w:val="21"/>
          <w:shd w:val="clear" w:fill="FFFFFF"/>
        </w:rPr>
        <w:t>日 14时30分00秒 </w:t>
      </w:r>
      <w:r>
        <w:rPr>
          <w:rFonts w:hint="eastAsia" w:ascii="微软雅黑" w:hAnsi="微软雅黑" w:eastAsia="微软雅黑" w:cs="微软雅黑"/>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提交投标文件地点：</w:t>
      </w:r>
      <w:r>
        <w:rPr>
          <w:rFonts w:hint="eastAsia" w:ascii="微软雅黑" w:hAnsi="微软雅黑" w:eastAsia="微软雅黑" w:cs="微软雅黑"/>
          <w:color w:val="0A82E5"/>
          <w:sz w:val="21"/>
          <w:szCs w:val="21"/>
          <w:shd w:val="clear" w:fill="FFFFFF"/>
        </w:rPr>
        <w:t>延安市新区为民服务中心7号楼公共资源交易中心交易</w:t>
      </w:r>
      <w:r>
        <w:rPr>
          <w:rFonts w:hint="eastAsia" w:ascii="微软雅黑" w:hAnsi="微软雅黑" w:eastAsia="微软雅黑" w:cs="微软雅黑"/>
          <w:color w:val="0A82E5"/>
          <w:sz w:val="21"/>
          <w:szCs w:val="21"/>
          <w:shd w:val="clear" w:fill="FFFFFF"/>
          <w:lang w:val="en-US" w:eastAsia="zh-CN"/>
        </w:rPr>
        <w:t>2</w:t>
      </w:r>
      <w:r>
        <w:rPr>
          <w:rFonts w:hint="eastAsia" w:ascii="微软雅黑" w:hAnsi="微软雅黑" w:eastAsia="微软雅黑" w:cs="微软雅黑"/>
          <w:color w:val="0A82E5"/>
          <w:sz w:val="21"/>
          <w:szCs w:val="21"/>
          <w:shd w:val="clear" w:fill="FFFFFF"/>
        </w:rPr>
        <w:t>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开标地点：</w:t>
      </w:r>
      <w:r>
        <w:rPr>
          <w:rFonts w:hint="eastAsia" w:ascii="微软雅黑" w:hAnsi="微软雅黑" w:eastAsia="微软雅黑" w:cs="微软雅黑"/>
          <w:color w:val="0A82E5"/>
          <w:sz w:val="21"/>
          <w:szCs w:val="21"/>
          <w:shd w:val="clear" w:fill="FFFFFF"/>
        </w:rPr>
        <w:t>延安市新区为民服务中心7号楼公共资源交易中心交易</w:t>
      </w:r>
      <w:r>
        <w:rPr>
          <w:rFonts w:hint="eastAsia" w:ascii="微软雅黑" w:hAnsi="微软雅黑" w:eastAsia="微软雅黑" w:cs="微软雅黑"/>
          <w:color w:val="0A82E5"/>
          <w:sz w:val="21"/>
          <w:szCs w:val="21"/>
          <w:shd w:val="clear" w:fill="FFFFFF"/>
          <w:lang w:val="en-US" w:eastAsia="zh-CN"/>
        </w:rPr>
        <w:t>2</w:t>
      </w:r>
      <w:r>
        <w:rPr>
          <w:rFonts w:hint="eastAsia" w:ascii="微软雅黑" w:hAnsi="微软雅黑" w:eastAsia="微软雅黑" w:cs="微软雅黑"/>
          <w:color w:val="0A82E5"/>
          <w:sz w:val="21"/>
          <w:szCs w:val="21"/>
          <w:shd w:val="clear" w:fill="FFFFFF"/>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自本公告发布之日起</w:t>
      </w:r>
      <w:r>
        <w:rPr>
          <w:rFonts w:hint="eastAsia" w:ascii="微软雅黑" w:hAnsi="微软雅黑" w:eastAsia="微软雅黑" w:cs="微软雅黑"/>
          <w:color w:val="0A82E5"/>
          <w:sz w:val="21"/>
          <w:szCs w:val="21"/>
          <w:shd w:val="clear" w:fill="FFFFFF"/>
        </w:rPr>
        <w:t>5</w:t>
      </w:r>
      <w:r>
        <w:rPr>
          <w:rFonts w:hint="eastAsia" w:ascii="微软雅黑" w:hAnsi="微软雅黑" w:eastAsia="微软雅黑" w:cs="微软雅黑"/>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rStyle w:val="9"/>
          <w:rFonts w:hint="eastAsia" w:ascii="微软雅黑" w:hAnsi="微软雅黑" w:eastAsia="微软雅黑" w:cs="微软雅黑"/>
          <w:b/>
          <w:bCs/>
          <w:color w:val="0A82E5"/>
          <w:sz w:val="21"/>
          <w:szCs w:val="21"/>
          <w:u w:val="single"/>
          <w:shd w:val="clear" w:fill="FFFFFF"/>
        </w:rPr>
      </w:pPr>
      <w:r>
        <w:rPr>
          <w:rStyle w:val="9"/>
          <w:rFonts w:hint="eastAsia" w:ascii="微软雅黑" w:hAnsi="微软雅黑" w:eastAsia="微软雅黑" w:cs="微软雅黑"/>
          <w:b/>
          <w:bCs/>
          <w:color w:val="0A82E5"/>
          <w:sz w:val="21"/>
          <w:szCs w:val="21"/>
          <w:u w:val="single"/>
          <w:shd w:val="clear" w:fill="FFFFFF"/>
        </w:rPr>
        <w:t>1.报名登记：投标人使用捆绑CA证书登录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rStyle w:val="9"/>
          <w:rFonts w:hint="eastAsia" w:ascii="微软雅黑" w:hAnsi="微软雅黑" w:eastAsia="微软雅黑" w:cs="微软雅黑"/>
          <w:b/>
          <w:bCs/>
          <w:color w:val="0A82E5"/>
          <w:sz w:val="21"/>
          <w:szCs w:val="21"/>
          <w:u w:val="single"/>
          <w:shd w:val="clear" w:fill="FFFFFF"/>
        </w:rPr>
      </w:pPr>
      <w:r>
        <w:rPr>
          <w:rStyle w:val="9"/>
          <w:rFonts w:hint="eastAsia" w:ascii="微软雅黑" w:hAnsi="微软雅黑" w:eastAsia="微软雅黑" w:cs="微软雅黑"/>
          <w:b/>
          <w:bCs/>
          <w:color w:val="0A82E5"/>
          <w:sz w:val="21"/>
          <w:szCs w:val="21"/>
          <w:u w:val="single"/>
          <w:shd w:val="clear" w:fill="FFFFFF"/>
        </w:rPr>
        <w:t>2.下载文件：投标人登录延安市公共资源交易中心 ，选择“交易乙方”身份进入投标人界面下载招标文件。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rStyle w:val="9"/>
          <w:rFonts w:hint="eastAsia" w:ascii="微软雅黑" w:hAnsi="微软雅黑" w:eastAsia="微软雅黑" w:cs="微软雅黑"/>
          <w:b/>
          <w:bCs/>
          <w:color w:val="0A82E5"/>
          <w:sz w:val="21"/>
          <w:szCs w:val="21"/>
          <w:u w:val="single"/>
          <w:shd w:val="clear" w:fill="FFFFFF"/>
        </w:rPr>
      </w:pPr>
      <w:r>
        <w:rPr>
          <w:rStyle w:val="9"/>
          <w:rFonts w:hint="eastAsia" w:ascii="微软雅黑" w:hAnsi="微软雅黑" w:eastAsia="微软雅黑" w:cs="微软雅黑"/>
          <w:b/>
          <w:bCs/>
          <w:color w:val="0A82E5"/>
          <w:sz w:val="21"/>
          <w:szCs w:val="21"/>
          <w:u w:val="single"/>
          <w:shd w:val="clear" w:fill="FFFFFF"/>
        </w:rPr>
        <w:t>3.递交纸质版投标文件的同时需在网上上传投标文件，本项目采取网上投标形式。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名称：</w:t>
      </w:r>
      <w:r>
        <w:rPr>
          <w:rFonts w:hint="eastAsia" w:ascii="微软雅黑" w:hAnsi="微软雅黑" w:eastAsia="微软雅黑" w:cs="微软雅黑"/>
          <w:color w:val="0A82E5"/>
          <w:sz w:val="21"/>
          <w:szCs w:val="21"/>
          <w:shd w:val="clear" w:fill="FFFFFF"/>
        </w:rPr>
        <w:t>延川县畜牧兽医服务中心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地址：</w:t>
      </w:r>
      <w:r>
        <w:rPr>
          <w:rFonts w:hint="eastAsia" w:ascii="微软雅黑" w:hAnsi="微软雅黑" w:eastAsia="微软雅黑" w:cs="微软雅黑"/>
          <w:color w:val="0A82E5"/>
          <w:sz w:val="21"/>
          <w:szCs w:val="21"/>
          <w:shd w:val="clear" w:fill="FFFFFF"/>
        </w:rPr>
        <w:t>陕西省延川县南大街畜牧办公楼3楼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联系方式：</w:t>
      </w:r>
      <w:r>
        <w:rPr>
          <w:rFonts w:hint="eastAsia" w:ascii="微软雅黑" w:hAnsi="微软雅黑" w:eastAsia="微软雅黑" w:cs="微软雅黑"/>
          <w:color w:val="0A82E5"/>
          <w:sz w:val="21"/>
          <w:szCs w:val="21"/>
          <w:shd w:val="clear" w:fill="FFFFFF"/>
        </w:rPr>
        <w:t>15591158828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名称：</w:t>
      </w:r>
      <w:r>
        <w:rPr>
          <w:rFonts w:hint="eastAsia" w:ascii="微软雅黑" w:hAnsi="微软雅黑" w:eastAsia="微软雅黑" w:cs="微软雅黑"/>
          <w:color w:val="0A82E5"/>
          <w:sz w:val="21"/>
          <w:szCs w:val="21"/>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地址：</w:t>
      </w:r>
      <w:r>
        <w:rPr>
          <w:rFonts w:hint="eastAsia" w:ascii="微软雅黑" w:hAnsi="微软雅黑" w:eastAsia="微软雅黑" w:cs="微软雅黑"/>
          <w:color w:val="0A82E5"/>
          <w:sz w:val="21"/>
          <w:szCs w:val="21"/>
          <w:shd w:val="clear" w:fill="FFFFFF"/>
        </w:rPr>
        <w:t>延安新区上城华府1号楼一单元801室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联系方式：</w:t>
      </w:r>
      <w:r>
        <w:rPr>
          <w:rFonts w:hint="eastAsia" w:ascii="微软雅黑" w:hAnsi="微软雅黑" w:eastAsia="微软雅黑" w:cs="微软雅黑"/>
          <w:color w:val="0A82E5"/>
          <w:sz w:val="21"/>
          <w:szCs w:val="21"/>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项目联系人：</w:t>
      </w:r>
      <w:r>
        <w:rPr>
          <w:rFonts w:hint="eastAsia" w:ascii="微软雅黑" w:hAnsi="微软雅黑" w:eastAsia="微软雅黑" w:cs="微软雅黑"/>
          <w:color w:val="0A82E5"/>
          <w:sz w:val="21"/>
          <w:szCs w:val="21"/>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shd w:val="clear" w:fill="FFFFFF"/>
        </w:rPr>
        <w:t>电话：</w:t>
      </w:r>
      <w:r>
        <w:rPr>
          <w:rFonts w:hint="eastAsia" w:ascii="微软雅黑" w:hAnsi="微软雅黑" w:eastAsia="微软雅黑" w:cs="微软雅黑"/>
          <w:color w:val="0A82E5"/>
          <w:sz w:val="21"/>
          <w:szCs w:val="21"/>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fill="FFFFFF"/>
        </w:rPr>
        <w:t>陕西集云项目管理有限公司</w:t>
      </w:r>
    </w:p>
    <w:p>
      <w:pPr>
        <w:pStyle w:val="11"/>
      </w:pPr>
      <w:r>
        <w:rPr>
          <w:rFonts w:ascii="宋体" w:hAnsi="宋体" w:eastAsia="宋体" w:cs="宋体"/>
          <w:kern w:val="0"/>
          <w:sz w:val="24"/>
          <w:szCs w:val="24"/>
          <w:u w:val="single"/>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00ED5986"/>
    <w:rsid w:val="0C9E047D"/>
    <w:rsid w:val="0D4B3E64"/>
    <w:rsid w:val="10352EA6"/>
    <w:rsid w:val="1C6D01B7"/>
    <w:rsid w:val="1DAF4298"/>
    <w:rsid w:val="21325E28"/>
    <w:rsid w:val="216E6218"/>
    <w:rsid w:val="30C220DC"/>
    <w:rsid w:val="37590E6E"/>
    <w:rsid w:val="42E859D2"/>
    <w:rsid w:val="462036D5"/>
    <w:rsid w:val="5B8A5421"/>
    <w:rsid w:val="5C041DCB"/>
    <w:rsid w:val="68442DFB"/>
    <w:rsid w:val="6CE6449B"/>
    <w:rsid w:val="72F6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2228</Words>
  <Characters>2535</Characters>
  <Lines>0</Lines>
  <Paragraphs>0</Paragraphs>
  <TotalTime>34</TotalTime>
  <ScaleCrop>false</ScaleCrop>
  <LinksUpToDate>false</LinksUpToDate>
  <CharactersWithSpaces>2576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2022-11-06T06:09:48Z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166C870C9E0243DEB7A3E4350AA09DE1</vt:lpwstr>
  </property>
</Properties>
</file>