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00" w:lineRule="exact"/>
        <w:ind w:left="375" w:right="375"/>
        <w:jc w:val="center"/>
        <w:textAlignment w:val="auto"/>
        <w:rPr>
          <w:rFonts w:hint="eastAsia" w:ascii="宋体" w:hAnsi="宋体" w:eastAsia="宋体" w:cs="宋体"/>
          <w:b/>
          <w:bCs/>
          <w:i w:val="0"/>
          <w:iCs w:val="0"/>
          <w:caps w:val="0"/>
          <w:color w:val="auto"/>
          <w:spacing w:val="0"/>
          <w:kern w:val="0"/>
          <w:sz w:val="28"/>
          <w:szCs w:val="28"/>
          <w:shd w:val="clear" w:fill="FFFFFF"/>
          <w:lang w:val="en-US" w:eastAsia="zh-CN" w:bidi="ar"/>
        </w:rPr>
      </w:pPr>
      <w:r>
        <w:rPr>
          <w:rFonts w:hint="eastAsia" w:ascii="宋体" w:hAnsi="宋体" w:eastAsia="宋体" w:cs="宋体"/>
          <w:b/>
          <w:bCs/>
          <w:i w:val="0"/>
          <w:iCs w:val="0"/>
          <w:caps w:val="0"/>
          <w:color w:val="auto"/>
          <w:spacing w:val="0"/>
          <w:kern w:val="0"/>
          <w:sz w:val="28"/>
          <w:szCs w:val="28"/>
          <w:shd w:val="clear" w:fill="FFFFFF"/>
          <w:lang w:val="en-US" w:eastAsia="zh-CN" w:bidi="ar"/>
        </w:rPr>
        <w:t>子长市教育科技体育局学校锅炉采购项目招标公告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jc w:val="left"/>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firstLine="420" w:firstLineChars="200"/>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学校锅炉采购项目招标项目的潜在投标人应在延安市新区上城华府一期二号楼一单元802室获取招标文件，并于 2022年12月05日 14时30分 （北京时间）前递交投标文件。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jc w:val="left"/>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4" w:firstLine="420" w:firstLineChars="200"/>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项目编号：SXYH-2022-33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4" w:firstLine="420" w:firstLineChars="200"/>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项目名称：学校锅炉采购项目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4" w:firstLine="420" w:firstLineChars="200"/>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采购方式：公开招标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4" w:firstLine="420" w:firstLineChars="200"/>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预算金额：7,114,900.00元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4" w:firstLine="420" w:firstLineChars="200"/>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合同包1(子长市教育科技体育局学校锅炉采购项目第一标包):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firstLine="420" w:firstLineChars="200"/>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合同包预算金额：4,161,000.00元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firstLine="420" w:firstLineChars="200"/>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合同包最高限价：4,161,000.00元</w:t>
      </w:r>
    </w:p>
    <w:tbl>
      <w:tblPr>
        <w:tblStyle w:val="5"/>
        <w:tblW w:w="92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67"/>
        <w:gridCol w:w="1822"/>
        <w:gridCol w:w="1823"/>
        <w:gridCol w:w="739"/>
        <w:gridCol w:w="1305"/>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07" w:hRule="atLeast"/>
          <w:tblHeader/>
        </w:trPr>
        <w:tc>
          <w:tcPr>
            <w:tcW w:w="6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品目号</w:t>
            </w:r>
          </w:p>
        </w:tc>
        <w:tc>
          <w:tcPr>
            <w:tcW w:w="22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品目名称</w:t>
            </w:r>
          </w:p>
        </w:tc>
        <w:tc>
          <w:tcPr>
            <w:tcW w:w="227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采购标的</w:t>
            </w:r>
          </w:p>
        </w:tc>
        <w:tc>
          <w:tcPr>
            <w:tcW w:w="7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数量（单位）</w:t>
            </w:r>
          </w:p>
        </w:tc>
        <w:tc>
          <w:tcPr>
            <w:tcW w:w="15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技术规格、参数及要求</w:t>
            </w:r>
          </w:p>
        </w:tc>
        <w:tc>
          <w:tcPr>
            <w:tcW w:w="9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品目预算(元)</w:t>
            </w:r>
          </w:p>
        </w:tc>
        <w:tc>
          <w:tcPr>
            <w:tcW w:w="9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97"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民用锅炉</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燃气锅炉</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jc w:val="right"/>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4,161,000.00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jc w:val="right"/>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4,161,000.00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firstLine="420" w:firstLineChars="200"/>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firstLine="420" w:firstLineChars="200"/>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合同履行期限：</w:t>
      </w:r>
      <w:r>
        <w:rPr>
          <w:rFonts w:hint="eastAsia" w:ascii="宋体" w:hAnsi="宋体" w:eastAsia="宋体" w:cs="宋体"/>
          <w:i w:val="0"/>
          <w:iCs w:val="0"/>
          <w:caps w:val="0"/>
          <w:color w:val="auto"/>
          <w:spacing w:val="0"/>
          <w:kern w:val="0"/>
          <w:sz w:val="21"/>
          <w:szCs w:val="21"/>
          <w:shd w:val="clear" w:fill="FFFFFF"/>
          <w:lang w:val="en-US" w:eastAsia="zh-CN" w:bidi="ar"/>
        </w:rPr>
        <w:t>合同签订后20日历天（具体服务起止日期可按合同约定的时间</w:t>
      </w:r>
      <w:r>
        <w:rPr>
          <w:rFonts w:hint="eastAsia" w:ascii="宋体" w:hAnsi="宋体" w:eastAsia="宋体" w:cs="宋体"/>
          <w:i w:val="0"/>
          <w:iCs w:val="0"/>
          <w:caps w:val="0"/>
          <w:color w:val="auto"/>
          <w:spacing w:val="0"/>
          <w:kern w:val="0"/>
          <w:sz w:val="21"/>
          <w:szCs w:val="21"/>
          <w:shd w:val="clear" w:fill="FFFFFF"/>
          <w:lang w:val="en-US" w:eastAsia="zh-CN" w:bidi="ar"/>
        </w:rPr>
        <w:t>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合同包2(子长市教育科技体育局学校锅炉采购项目第二标包):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firstLine="420" w:firstLineChars="200"/>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合同包预算金额：2,953,900.00元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firstLine="420" w:firstLineChars="200"/>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合同包最高限价：2,953,900.00元</w:t>
      </w:r>
    </w:p>
    <w:tbl>
      <w:tblPr>
        <w:tblStyle w:val="5"/>
        <w:tblW w:w="847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18"/>
        <w:gridCol w:w="1513"/>
        <w:gridCol w:w="1513"/>
        <w:gridCol w:w="728"/>
        <w:gridCol w:w="1206"/>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74" w:hRule="atLeast"/>
          <w:tblHeader/>
        </w:trPr>
        <w:tc>
          <w:tcPr>
            <w:tcW w:w="5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品目号</w:t>
            </w:r>
          </w:p>
        </w:tc>
        <w:tc>
          <w:tcPr>
            <w:tcW w:w="20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品目名称</w:t>
            </w:r>
          </w:p>
        </w:tc>
        <w:tc>
          <w:tcPr>
            <w:tcW w:w="20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采购标的</w:t>
            </w:r>
          </w:p>
        </w:tc>
        <w:tc>
          <w:tcPr>
            <w:tcW w:w="6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数量（单位）</w:t>
            </w:r>
          </w:p>
        </w:tc>
        <w:tc>
          <w:tcPr>
            <w:tcW w:w="13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技术规格、参数及要求</w:t>
            </w:r>
          </w:p>
        </w:tc>
        <w:tc>
          <w:tcPr>
            <w:tcW w:w="8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品目预算(元)</w:t>
            </w:r>
          </w:p>
        </w:tc>
        <w:tc>
          <w:tcPr>
            <w:tcW w:w="8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6"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民用锅炉</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燃气锅炉</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jc w:val="right"/>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2,953,900.00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jc w:val="right"/>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2,953,900.00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合同履行期限：</w:t>
      </w:r>
      <w:r>
        <w:rPr>
          <w:rFonts w:hint="eastAsia" w:ascii="宋体" w:hAnsi="宋体" w:eastAsia="宋体" w:cs="宋体"/>
          <w:i w:val="0"/>
          <w:iCs w:val="0"/>
          <w:caps w:val="0"/>
          <w:color w:val="auto"/>
          <w:spacing w:val="0"/>
          <w:kern w:val="0"/>
          <w:sz w:val="21"/>
          <w:szCs w:val="21"/>
          <w:shd w:val="clear" w:fill="FFFFFF"/>
          <w:lang w:val="en-US" w:eastAsia="zh-CN" w:bidi="ar"/>
        </w:rPr>
        <w:t>合同签订后20日历天（具体服务起止日期可按合同约定的时间执行）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jc w:val="left"/>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合同包1(子长市教育科技体育局学校锅炉采购项目第一标包)落实政府采购政策需满足的资格要求如下: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firstLine="420" w:firstLineChars="200"/>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2.1 《政府采购促进中小企业发展管理办法》（财库〔2020〕46号）；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firstLine="420" w:firstLineChars="200"/>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2.2 《财政部 司法部关于政府采购支持监狱企业发展有关问题的通知》（财库〔2014〕68号）；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firstLine="420" w:firstLineChars="200"/>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2.3 《财政部 民政部 中国残疾人联合会关于促进残疾人就业政府采购政策的通知》（财库〔2017〕141号）；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firstLine="420" w:firstLineChars="200"/>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2.4 《财政部 国家发展改革委关于印发(节能产品政府采购实施意见)的通知》(财库〔2004〕185号)；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firstLine="420" w:firstLineChars="200"/>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2.5 《国务院办公厅关于建立政府强制采购节能产品制度的通知》(国办发〔2007〕51号)；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firstLine="420" w:firstLineChars="200"/>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2.6 《财政部 环保总局关于环境标志产品政府采购实施的意见》(财库〔2006〕90号)；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firstLine="420" w:firstLineChars="200"/>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2.7 《财政部 发展改革委 生态环境部 市场监管总局关于调整优化节能产品、环境标志产品政府采购执行机制的通知》（财库〔2019〕9号）；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firstLine="420" w:firstLineChars="200"/>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2.8 《关于印发环境标志产品政府采购品目清单的通知》（财库〔2019〕18号）；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firstLine="420" w:firstLineChars="200"/>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2.9 《关于印发节能产品政府采购品目清单的通知》（财库〔2019〕19号）；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firstLine="420" w:firstLineChars="200"/>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2.10 《财政部 农业农村部 国家乡村振兴局关于运用政府采购政策支持乡村产业振兴的通知》（财库〔2021〕19号）；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firstLine="420" w:firstLineChars="200"/>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2.11 《陕西省财政厅关于印发陕西省中小企业政府采购信用融资办法》（陕财办采〔2018〕23号）；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firstLine="420" w:firstLineChars="200"/>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2.12 如有最新颁布的政府采购政策，按最新的文件执行。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firstLine="420" w:firstLineChars="200"/>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合同包2(子长市教育科技体育局学校锅炉采购项目第二标包)落实政府采购政策需满足的资格要求如下: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2.1 《政府采购促进中小企业发展管理办法》（财库〔2020〕46号）；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2.2 《财政部 司法部关于政府采购支持监狱企业发展有关问题的通知》（财库〔2014〕68号）；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2.3 《财政部 民政部 中国残疾人联合会关于促进残疾人就业政府采购政策的通知》（财库〔2017〕141号）；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2.4 《财政部 国家发展改革委关于印发(节能产品政府采购实施意见)的通知》(财库〔2004〕185号)；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2.5 《国务院办公厅关于建立政府强制采购节能产品制度的通知》(国办发〔2007〕51号)；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2.6 《财政部 环保总局关于环境标志产品政府采购实施的意见》(财库〔2006〕90号)；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2.7 《财政部 发展改革委 生态环境部 市场监管总局关于调整优化节能产品、环境标志产品政府采购执行机制的通知》（财库〔2019〕9号）；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2.8 《关于印发环境标志产品政府采购品目清单的通知》（财库〔2019〕18号）；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2.9 《关于印发节能产品政府采购品目清单的通知》（财库〔2019〕19号）；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2.10 《财政部 农业农村部 国家乡村振兴局关于运用政府采购政策支持乡村产业振兴的通知》（财库〔2021〕19号）；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2.11 《陕西省财政厅关于印发陕西省中小企业政府采购信用融资办法》（陕财办采〔2018〕23号）；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2.12 如有最新颁布的政府采购政策，按最新的文件执行。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合同包1(子长市教育科技体育局学校锅炉采购项目第一标包)特定资格要求如下: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firstLine="420" w:firstLineChars="200"/>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3.1具有独立承担民事责任能力的法人、其他组织或自然人，提供合法有效的统一社会信用代码营业执照（事业单位提供事业单位法人证书，自然人应提供身份证）；</w:t>
      </w:r>
      <w:r>
        <w:rPr>
          <w:rFonts w:hint="eastAsia" w:ascii="宋体" w:hAnsi="宋体" w:eastAsia="宋体" w:cs="宋体"/>
          <w:i w:val="0"/>
          <w:iCs w:val="0"/>
          <w:caps w:val="0"/>
          <w:color w:val="auto"/>
          <w:spacing w:val="0"/>
          <w:kern w:val="0"/>
          <w:sz w:val="21"/>
          <w:szCs w:val="21"/>
          <w:shd w:val="clear" w:fill="FFFFFF"/>
          <w:lang w:val="en-US" w:eastAsia="zh-CN" w:bidi="ar"/>
        </w:rPr>
        <w:br w:type="textWrapping"/>
      </w:r>
      <w:r>
        <w:rPr>
          <w:rFonts w:hint="eastAsia" w:ascii="宋体" w:hAnsi="宋体" w:eastAsia="宋体" w:cs="宋体"/>
          <w:i w:val="0"/>
          <w:iCs w:val="0"/>
          <w:caps w:val="0"/>
          <w:color w:val="auto"/>
          <w:spacing w:val="0"/>
          <w:kern w:val="0"/>
          <w:sz w:val="21"/>
          <w:szCs w:val="21"/>
          <w:shd w:val="clear" w:fill="FFFFFF"/>
          <w:lang w:val="en-US" w:eastAsia="zh-CN" w:bidi="ar"/>
        </w:rPr>
        <w:t>3.2法定代表人授权书及被授权人身份证（法定代表人参加需提供法定代表人资格证明书和身份证原件）；</w:t>
      </w:r>
      <w:r>
        <w:rPr>
          <w:rFonts w:hint="eastAsia" w:ascii="宋体" w:hAnsi="宋体" w:eastAsia="宋体" w:cs="宋体"/>
          <w:i w:val="0"/>
          <w:iCs w:val="0"/>
          <w:caps w:val="0"/>
          <w:color w:val="auto"/>
          <w:spacing w:val="0"/>
          <w:kern w:val="0"/>
          <w:sz w:val="21"/>
          <w:szCs w:val="21"/>
          <w:shd w:val="clear" w:fill="FFFFFF"/>
          <w:lang w:val="en-US" w:eastAsia="zh-CN" w:bidi="ar"/>
        </w:rPr>
        <w:br w:type="textWrapping"/>
      </w:r>
      <w:r>
        <w:rPr>
          <w:rFonts w:hint="eastAsia" w:ascii="宋体" w:hAnsi="宋体" w:eastAsia="宋体" w:cs="宋体"/>
          <w:i w:val="0"/>
          <w:iCs w:val="0"/>
          <w:caps w:val="0"/>
          <w:color w:val="auto"/>
          <w:spacing w:val="0"/>
          <w:kern w:val="0"/>
          <w:sz w:val="21"/>
          <w:szCs w:val="21"/>
          <w:shd w:val="clear" w:fill="FFFFFF"/>
          <w:lang w:val="en-US" w:eastAsia="zh-CN" w:bidi="ar"/>
        </w:rPr>
        <w:t>3.3</w:t>
      </w:r>
      <w:r>
        <w:rPr>
          <w:rFonts w:hint="eastAsia" w:ascii="宋体" w:hAnsi="宋体" w:eastAsia="宋体" w:cs="宋体"/>
          <w:i w:val="0"/>
          <w:iCs w:val="0"/>
          <w:caps w:val="0"/>
          <w:color w:val="FF0000"/>
          <w:spacing w:val="0"/>
          <w:kern w:val="0"/>
          <w:sz w:val="21"/>
          <w:szCs w:val="21"/>
          <w:shd w:val="clear" w:fill="FFFFFF"/>
          <w:lang w:val="en-US" w:eastAsia="zh-CN" w:bidi="ar"/>
        </w:rPr>
        <w:t>税收缴纳证明：投标人需提供开标截止时间前6个月内任意一个月的完税凭证或税务机关开具的完税证明（任意税种）；依法免税的应提供相关文件证明</w:t>
      </w:r>
      <w:r>
        <w:rPr>
          <w:rFonts w:hint="eastAsia" w:ascii="宋体" w:hAnsi="宋体" w:eastAsia="宋体" w:cs="宋体"/>
          <w:i w:val="0"/>
          <w:iCs w:val="0"/>
          <w:caps w:val="0"/>
          <w:color w:val="auto"/>
          <w:spacing w:val="0"/>
          <w:kern w:val="0"/>
          <w:sz w:val="21"/>
          <w:szCs w:val="21"/>
          <w:shd w:val="clear" w:fill="FFFFFF"/>
          <w:lang w:val="en-US" w:eastAsia="zh-CN" w:bidi="ar"/>
        </w:rPr>
        <w:t>；</w:t>
      </w:r>
      <w:r>
        <w:rPr>
          <w:rFonts w:hint="eastAsia" w:ascii="宋体" w:hAnsi="宋体" w:eastAsia="宋体" w:cs="宋体"/>
          <w:i w:val="0"/>
          <w:iCs w:val="0"/>
          <w:caps w:val="0"/>
          <w:color w:val="auto"/>
          <w:spacing w:val="0"/>
          <w:kern w:val="0"/>
          <w:sz w:val="21"/>
          <w:szCs w:val="21"/>
          <w:shd w:val="clear" w:fill="FFFFFF"/>
          <w:lang w:val="en-US" w:eastAsia="zh-CN" w:bidi="ar"/>
        </w:rPr>
        <w:br w:type="textWrapping"/>
      </w:r>
      <w:r>
        <w:rPr>
          <w:rFonts w:hint="eastAsia" w:ascii="宋体" w:hAnsi="宋体" w:eastAsia="宋体" w:cs="宋体"/>
          <w:i w:val="0"/>
          <w:iCs w:val="0"/>
          <w:caps w:val="0"/>
          <w:color w:val="auto"/>
          <w:spacing w:val="0"/>
          <w:kern w:val="0"/>
          <w:sz w:val="21"/>
          <w:szCs w:val="21"/>
          <w:shd w:val="clear" w:fill="FFFFFF"/>
          <w:lang w:val="en-US" w:eastAsia="zh-CN" w:bidi="ar"/>
        </w:rPr>
        <w:t>3.4投标人提供参加政府采购活动近三年内在经营活动中没有重大违法记录的书面声明；</w:t>
      </w:r>
      <w:r>
        <w:rPr>
          <w:rFonts w:hint="eastAsia" w:ascii="宋体" w:hAnsi="宋体" w:eastAsia="宋体" w:cs="宋体"/>
          <w:i w:val="0"/>
          <w:iCs w:val="0"/>
          <w:caps w:val="0"/>
          <w:color w:val="auto"/>
          <w:spacing w:val="0"/>
          <w:kern w:val="0"/>
          <w:sz w:val="21"/>
          <w:szCs w:val="21"/>
          <w:shd w:val="clear" w:fill="FFFFFF"/>
          <w:lang w:val="en-US" w:eastAsia="zh-CN" w:bidi="ar"/>
        </w:rPr>
        <w:br w:type="textWrapping"/>
      </w:r>
      <w:r>
        <w:rPr>
          <w:rFonts w:hint="eastAsia" w:ascii="宋体" w:hAnsi="宋体" w:eastAsia="宋体" w:cs="宋体"/>
          <w:i w:val="0"/>
          <w:iCs w:val="0"/>
          <w:caps w:val="0"/>
          <w:color w:val="auto"/>
          <w:spacing w:val="0"/>
          <w:kern w:val="0"/>
          <w:sz w:val="21"/>
          <w:szCs w:val="21"/>
          <w:shd w:val="clear" w:fill="FFFFFF"/>
          <w:lang w:val="en-US" w:eastAsia="zh-CN" w:bidi="ar"/>
        </w:rPr>
        <w:t>3.5提供具有履行本合同所必需的设备和专业技术能力的承诺；</w:t>
      </w:r>
      <w:r>
        <w:rPr>
          <w:rFonts w:hint="eastAsia" w:ascii="宋体" w:hAnsi="宋体" w:eastAsia="宋体" w:cs="宋体"/>
          <w:i w:val="0"/>
          <w:iCs w:val="0"/>
          <w:caps w:val="0"/>
          <w:color w:val="auto"/>
          <w:spacing w:val="0"/>
          <w:kern w:val="0"/>
          <w:sz w:val="21"/>
          <w:szCs w:val="21"/>
          <w:shd w:val="clear" w:fill="FFFFFF"/>
          <w:lang w:val="en-US" w:eastAsia="zh-CN" w:bidi="ar"/>
        </w:rPr>
        <w:br w:type="textWrapping"/>
      </w:r>
      <w:r>
        <w:rPr>
          <w:rFonts w:hint="eastAsia" w:ascii="宋体" w:hAnsi="宋体" w:eastAsia="宋体" w:cs="宋体"/>
          <w:i w:val="0"/>
          <w:iCs w:val="0"/>
          <w:caps w:val="0"/>
          <w:color w:val="auto"/>
          <w:spacing w:val="0"/>
          <w:kern w:val="0"/>
          <w:sz w:val="21"/>
          <w:szCs w:val="21"/>
          <w:shd w:val="clear" w:fill="FFFFFF"/>
          <w:lang w:val="en-US" w:eastAsia="zh-CN" w:bidi="ar"/>
        </w:rPr>
        <w:t>3.6投标人的信用记录须符合财库[2016]125号文《财政部关于在政府采购活动中查询及使用信用记录有关问题的通知》的规定。投标人需提供【中国执行信息公开网（http://zxgk.court.gov.cn/）】“失信被执行人”、【信用中国(www.creditchina.gov.cn)】“重大税收违法失信主体”，【中国政府采购网（www.ccgp.gov.cn）】“政府采购严重违法失信行为记录名单”对企业信用记录查询截图，栏目中有失信等负面信息的潜在投标人，将拒绝其报名参加本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合同包2(子长市教育科技体育局学校锅炉采购项目第二标包)特定资格要求如下: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3.1具有独立承担民事责任能力的法人、其他组织或自然人，提供合法有效的统一社会信用代码营业执照（事业单位提供事业单位法人证书，自然人应提供身份证）；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3.2法定代表人授权书及被授权人身份证（法定代表人参加需提供法定代表人资格证明书和身份证原件）；</w:t>
      </w:r>
      <w:r>
        <w:rPr>
          <w:rFonts w:hint="eastAsia" w:ascii="宋体" w:hAnsi="宋体" w:eastAsia="宋体" w:cs="宋体"/>
          <w:i w:val="0"/>
          <w:iCs w:val="0"/>
          <w:caps w:val="0"/>
          <w:color w:val="auto"/>
          <w:spacing w:val="0"/>
          <w:kern w:val="0"/>
          <w:sz w:val="21"/>
          <w:szCs w:val="21"/>
          <w:shd w:val="clear" w:fill="FFFFFF"/>
          <w:lang w:val="en-US" w:eastAsia="zh-CN" w:bidi="ar"/>
        </w:rPr>
        <w:br w:type="textWrapping"/>
      </w:r>
      <w:r>
        <w:rPr>
          <w:rFonts w:hint="eastAsia" w:ascii="宋体" w:hAnsi="宋体" w:eastAsia="宋体" w:cs="宋体"/>
          <w:i w:val="0"/>
          <w:iCs w:val="0"/>
          <w:caps w:val="0"/>
          <w:color w:val="auto"/>
          <w:spacing w:val="0"/>
          <w:kern w:val="0"/>
          <w:sz w:val="21"/>
          <w:szCs w:val="21"/>
          <w:shd w:val="clear" w:fill="FFFFFF"/>
          <w:lang w:val="en-US" w:eastAsia="zh-CN" w:bidi="ar"/>
        </w:rPr>
        <w:t>3.3</w:t>
      </w:r>
      <w:r>
        <w:rPr>
          <w:rFonts w:hint="eastAsia" w:ascii="宋体" w:hAnsi="宋体" w:eastAsia="宋体" w:cs="宋体"/>
          <w:i w:val="0"/>
          <w:iCs w:val="0"/>
          <w:caps w:val="0"/>
          <w:color w:val="FF0000"/>
          <w:spacing w:val="0"/>
          <w:kern w:val="0"/>
          <w:sz w:val="21"/>
          <w:szCs w:val="21"/>
          <w:shd w:val="clear" w:fill="FFFFFF"/>
          <w:lang w:val="en-US" w:eastAsia="zh-CN" w:bidi="ar"/>
        </w:rPr>
        <w:t>税收缴纳证明：投标人需提供开标截止时间前6个月内任意一个月的完税凭证或税务机关开具的完税证明（任意税种）；依法免税的应提供相关文件证明；</w:t>
      </w:r>
      <w:r>
        <w:rPr>
          <w:rFonts w:hint="eastAsia" w:ascii="宋体" w:hAnsi="宋体" w:eastAsia="宋体" w:cs="宋体"/>
          <w:i w:val="0"/>
          <w:iCs w:val="0"/>
          <w:caps w:val="0"/>
          <w:color w:val="auto"/>
          <w:spacing w:val="0"/>
          <w:kern w:val="0"/>
          <w:sz w:val="21"/>
          <w:szCs w:val="21"/>
          <w:shd w:val="clear" w:fill="FFFFFF"/>
          <w:lang w:val="en-US" w:eastAsia="zh-CN" w:bidi="ar"/>
        </w:rPr>
        <w:br w:type="textWrapping"/>
      </w:r>
      <w:r>
        <w:rPr>
          <w:rFonts w:hint="eastAsia" w:ascii="宋体" w:hAnsi="宋体" w:eastAsia="宋体" w:cs="宋体"/>
          <w:i w:val="0"/>
          <w:iCs w:val="0"/>
          <w:caps w:val="0"/>
          <w:color w:val="auto"/>
          <w:spacing w:val="0"/>
          <w:kern w:val="0"/>
          <w:sz w:val="21"/>
          <w:szCs w:val="21"/>
          <w:shd w:val="clear" w:fill="FFFFFF"/>
          <w:lang w:val="en-US" w:eastAsia="zh-CN" w:bidi="ar"/>
        </w:rPr>
        <w:t>3.4投标人提供参加政府采购活动近三年内在经营活动中没有重大违法记录的书面声明；</w:t>
      </w:r>
      <w:r>
        <w:rPr>
          <w:rFonts w:hint="eastAsia" w:ascii="宋体" w:hAnsi="宋体" w:eastAsia="宋体" w:cs="宋体"/>
          <w:i w:val="0"/>
          <w:iCs w:val="0"/>
          <w:caps w:val="0"/>
          <w:color w:val="auto"/>
          <w:spacing w:val="0"/>
          <w:kern w:val="0"/>
          <w:sz w:val="21"/>
          <w:szCs w:val="21"/>
          <w:shd w:val="clear" w:fill="FFFFFF"/>
          <w:lang w:val="en-US" w:eastAsia="zh-CN" w:bidi="ar"/>
        </w:rPr>
        <w:br w:type="textWrapping"/>
      </w:r>
      <w:r>
        <w:rPr>
          <w:rFonts w:hint="eastAsia" w:ascii="宋体" w:hAnsi="宋体" w:eastAsia="宋体" w:cs="宋体"/>
          <w:i w:val="0"/>
          <w:iCs w:val="0"/>
          <w:caps w:val="0"/>
          <w:color w:val="auto"/>
          <w:spacing w:val="0"/>
          <w:kern w:val="0"/>
          <w:sz w:val="21"/>
          <w:szCs w:val="21"/>
          <w:shd w:val="clear" w:fill="FFFFFF"/>
          <w:lang w:val="en-US" w:eastAsia="zh-CN" w:bidi="ar"/>
        </w:rPr>
        <w:t>3.5提供具有履行本合同所必需的设备和专业技术能力的承诺；</w:t>
      </w:r>
      <w:r>
        <w:rPr>
          <w:rFonts w:hint="eastAsia" w:ascii="宋体" w:hAnsi="宋体" w:eastAsia="宋体" w:cs="宋体"/>
          <w:i w:val="0"/>
          <w:iCs w:val="0"/>
          <w:caps w:val="0"/>
          <w:color w:val="auto"/>
          <w:spacing w:val="0"/>
          <w:kern w:val="0"/>
          <w:sz w:val="21"/>
          <w:szCs w:val="21"/>
          <w:shd w:val="clear" w:fill="FFFFFF"/>
          <w:lang w:val="en-US" w:eastAsia="zh-CN" w:bidi="ar"/>
        </w:rPr>
        <w:br w:type="textWrapping"/>
      </w:r>
      <w:r>
        <w:rPr>
          <w:rFonts w:hint="eastAsia" w:ascii="宋体" w:hAnsi="宋体" w:eastAsia="宋体" w:cs="宋体"/>
          <w:i w:val="0"/>
          <w:iCs w:val="0"/>
          <w:caps w:val="0"/>
          <w:color w:val="auto"/>
          <w:spacing w:val="0"/>
          <w:kern w:val="0"/>
          <w:sz w:val="21"/>
          <w:szCs w:val="21"/>
          <w:shd w:val="clear" w:fill="FFFFFF"/>
          <w:lang w:val="en-US" w:eastAsia="zh-CN" w:bidi="ar"/>
        </w:rPr>
        <w:t>3.6投标人的信用记录须符合财库[2016]125号文《财政部关于在政府采购活动中查询及使用信用记录有关问题的通知》的规定。投标人需提供【中国执行信息公开网（http://zxgk.court.gov.cn/）】“失信被执行人”、【信用中国(www.creditchina.gov.cn)】“重大税收违法失信主体”，【中国政府采购网（www.ccgp.gov.cn）】“政府采购严重违法失信行为记录名单”对企业信用记录查询截图，栏目中有失信等负面信息的潜在投标人，将拒绝其报名参加本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jc w:val="left"/>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三、获取招标文件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firstLine="420" w:firstLineChars="200"/>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时间： 2022年11月14日 至 2022年11月18日 ，每天上午 09:00:00 至 12:00:00 ，下午 14:00:00 至 17:00:00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firstLine="420" w:firstLineChars="200"/>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途径：延安市新区上城华府一期二号楼一单</w:t>
      </w:r>
      <w:bookmarkStart w:id="0" w:name="_GoBack"/>
      <w:bookmarkEnd w:id="0"/>
      <w:r>
        <w:rPr>
          <w:rFonts w:hint="eastAsia" w:ascii="宋体" w:hAnsi="宋体" w:eastAsia="宋体" w:cs="宋体"/>
          <w:i w:val="0"/>
          <w:iCs w:val="0"/>
          <w:caps w:val="0"/>
          <w:color w:val="auto"/>
          <w:spacing w:val="0"/>
          <w:kern w:val="0"/>
          <w:sz w:val="21"/>
          <w:szCs w:val="21"/>
          <w:shd w:val="clear" w:fill="FFFFFF"/>
          <w:lang w:val="en-US" w:eastAsia="zh-CN" w:bidi="ar"/>
        </w:rPr>
        <w:t>元802室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方式：现场获取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firstLine="420" w:firstLineChars="200"/>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售价： 500元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jc w:val="left"/>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四、提交投标文件截止时间、开标时间和地点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firstLine="420" w:firstLineChars="200"/>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时间： 2022年12月05日 14时30分00秒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firstLine="420" w:firstLineChars="200"/>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提交投标文件地点：延安市新区上城华府一期二号楼一单元802室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firstLine="420" w:firstLineChars="200"/>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开标地点：延安市新区上城华府一期二号楼一单元802室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jc w:val="left"/>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五、公告期限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firstLine="420" w:firstLineChars="200"/>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自本公告发布之日起5个工作日。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jc w:val="left"/>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六、其他补充事宜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firstLine="420" w:firstLineChars="200"/>
        <w:jc w:val="both"/>
        <w:textAlignment w:val="auto"/>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注：（1）投标人购买招标文件时需携带本单位介绍信及本人身份证原件、复印件3套（加盖公章（鲜章））。 （2）请供应商按照陕西省财政厅关于政府采购供应商注册登记有关事项的通知中的要求，通过陕西省政府采购网（http://www.ccgp-shaanxi.gov.cn/）注册登记加入陕西省政府采购供应商库。（3）受疫情影响，前来领取招标文件者，需向工作人员出示行程码和48小时内核酸检测报告。（4）本项目专门面向中小企业采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376"/>
        <w:jc w:val="both"/>
        <w:textAlignment w:val="auto"/>
        <w:rPr>
          <w:rFonts w:hint="eastAsia" w:ascii="宋体" w:hAnsi="宋体" w:eastAsia="宋体" w:cs="宋体"/>
          <w:b/>
          <w:bCs/>
          <w:i w:val="0"/>
          <w:iCs w:val="0"/>
          <w:caps w:val="0"/>
          <w:color w:val="auto"/>
          <w:spacing w:val="0"/>
          <w:kern w:val="0"/>
          <w:sz w:val="21"/>
          <w:szCs w:val="21"/>
          <w:shd w:val="clear" w:fill="FFFFFF"/>
          <w:lang w:val="en-US" w:eastAsia="zh-CN" w:bidi="ar"/>
        </w:rPr>
      </w:pPr>
      <w:r>
        <w:rPr>
          <w:rFonts w:hint="eastAsia" w:ascii="宋体" w:hAnsi="宋体" w:eastAsia="宋体" w:cs="宋体"/>
          <w:b/>
          <w:bCs/>
          <w:i w:val="0"/>
          <w:iCs w:val="0"/>
          <w:caps w:val="0"/>
          <w:color w:val="auto"/>
          <w:spacing w:val="0"/>
          <w:kern w:val="0"/>
          <w:sz w:val="21"/>
          <w:szCs w:val="21"/>
          <w:shd w:val="clear" w:fill="FFFFFF"/>
          <w:lang w:val="en-US" w:eastAsia="zh-CN" w:bidi="ar"/>
        </w:rPr>
        <w:t>七、对本次招标提出询问，请按以下方式联系。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376" w:right="376"/>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376" w:right="376" w:firstLine="480"/>
        <w:jc w:val="left"/>
        <w:textAlignment w:val="auto"/>
        <w:rPr>
          <w:rFonts w:hint="eastAsia" w:ascii="宋体" w:hAnsi="宋体" w:eastAsia="宋体" w:cs="宋体"/>
          <w:sz w:val="21"/>
          <w:szCs w:val="21"/>
        </w:rPr>
      </w:pPr>
      <w:r>
        <w:rPr>
          <w:rFonts w:hint="eastAsia" w:ascii="宋体" w:hAnsi="宋体" w:eastAsia="宋体" w:cs="宋体"/>
          <w:sz w:val="21"/>
          <w:szCs w:val="21"/>
        </w:rPr>
        <w:t>名称：子长市教育科技体育局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376" w:right="376" w:firstLine="480"/>
        <w:jc w:val="left"/>
        <w:textAlignment w:val="auto"/>
        <w:rPr>
          <w:rFonts w:hint="eastAsia" w:ascii="宋体" w:hAnsi="宋体" w:eastAsia="宋体" w:cs="宋体"/>
          <w:sz w:val="21"/>
          <w:szCs w:val="21"/>
        </w:rPr>
      </w:pPr>
      <w:r>
        <w:rPr>
          <w:rFonts w:hint="eastAsia" w:ascii="宋体" w:hAnsi="宋体" w:eastAsia="宋体" w:cs="宋体"/>
          <w:sz w:val="21"/>
          <w:szCs w:val="21"/>
        </w:rPr>
        <w:t>地址：子长县四路口政府3楼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376" w:right="376" w:firstLine="480"/>
        <w:jc w:val="left"/>
        <w:textAlignment w:val="auto"/>
        <w:rPr>
          <w:rFonts w:hint="eastAsia" w:ascii="宋体" w:hAnsi="宋体" w:eastAsia="宋体" w:cs="宋体"/>
          <w:sz w:val="21"/>
          <w:szCs w:val="21"/>
        </w:rPr>
      </w:pPr>
      <w:r>
        <w:rPr>
          <w:rFonts w:hint="eastAsia" w:ascii="宋体" w:hAnsi="宋体" w:eastAsia="宋体" w:cs="宋体"/>
          <w:sz w:val="21"/>
          <w:szCs w:val="21"/>
        </w:rPr>
        <w:t>联系方式：13772264115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376" w:right="376" w:firstLine="480"/>
        <w:jc w:val="left"/>
        <w:textAlignment w:val="auto"/>
        <w:rPr>
          <w:rFonts w:hint="eastAsia" w:ascii="宋体" w:hAnsi="宋体" w:eastAsia="宋体" w:cs="宋体"/>
          <w:sz w:val="21"/>
          <w:szCs w:val="21"/>
        </w:rPr>
      </w:pPr>
      <w:r>
        <w:rPr>
          <w:rFonts w:hint="eastAsia" w:ascii="宋体" w:hAnsi="宋体" w:eastAsia="宋体" w:cs="宋体"/>
          <w:sz w:val="21"/>
          <w:szCs w:val="21"/>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376" w:right="376" w:firstLine="480"/>
        <w:jc w:val="left"/>
        <w:textAlignment w:val="auto"/>
        <w:rPr>
          <w:rFonts w:hint="eastAsia" w:ascii="宋体" w:hAnsi="宋体" w:eastAsia="宋体" w:cs="宋体"/>
          <w:sz w:val="21"/>
          <w:szCs w:val="21"/>
        </w:rPr>
      </w:pPr>
      <w:r>
        <w:rPr>
          <w:rFonts w:hint="eastAsia" w:ascii="宋体" w:hAnsi="宋体" w:eastAsia="宋体" w:cs="宋体"/>
          <w:sz w:val="21"/>
          <w:szCs w:val="21"/>
        </w:rPr>
        <w:t>名称：陕西永锦辉工程项目管理有限公司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376" w:right="376" w:firstLine="480"/>
        <w:jc w:val="left"/>
        <w:textAlignment w:val="auto"/>
        <w:rPr>
          <w:rFonts w:hint="eastAsia" w:ascii="宋体" w:hAnsi="宋体" w:eastAsia="宋体" w:cs="宋体"/>
          <w:sz w:val="21"/>
          <w:szCs w:val="21"/>
        </w:rPr>
      </w:pPr>
      <w:r>
        <w:rPr>
          <w:rFonts w:hint="eastAsia" w:ascii="宋体" w:hAnsi="宋体" w:eastAsia="宋体" w:cs="宋体"/>
          <w:sz w:val="21"/>
          <w:szCs w:val="21"/>
        </w:rPr>
        <w:t>地址：延安市新区上城华府一期二号楼一单元802室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376" w:right="376" w:firstLine="480"/>
        <w:jc w:val="left"/>
        <w:textAlignment w:val="auto"/>
        <w:rPr>
          <w:rFonts w:hint="eastAsia" w:ascii="宋体" w:hAnsi="宋体" w:eastAsia="宋体" w:cs="宋体"/>
          <w:sz w:val="21"/>
          <w:szCs w:val="21"/>
        </w:rPr>
      </w:pPr>
      <w:r>
        <w:rPr>
          <w:rFonts w:hint="eastAsia" w:ascii="宋体" w:hAnsi="宋体" w:eastAsia="宋体" w:cs="宋体"/>
          <w:sz w:val="21"/>
          <w:szCs w:val="21"/>
        </w:rPr>
        <w:t>联系方式：19991122227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376" w:right="376" w:firstLine="480"/>
        <w:jc w:val="left"/>
        <w:textAlignment w:val="auto"/>
        <w:rPr>
          <w:rFonts w:hint="eastAsia" w:ascii="宋体" w:hAnsi="宋体" w:eastAsia="宋体" w:cs="宋体"/>
          <w:sz w:val="21"/>
          <w:szCs w:val="21"/>
        </w:rPr>
      </w:pPr>
      <w:r>
        <w:rPr>
          <w:rFonts w:hint="eastAsia" w:ascii="宋体" w:hAnsi="宋体" w:eastAsia="宋体" w:cs="宋体"/>
          <w:sz w:val="21"/>
          <w:szCs w:val="21"/>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376" w:right="376" w:firstLine="480"/>
        <w:jc w:val="left"/>
        <w:textAlignment w:val="auto"/>
        <w:rPr>
          <w:rFonts w:hint="eastAsia" w:ascii="宋体" w:hAnsi="宋体" w:eastAsia="宋体" w:cs="宋体"/>
          <w:sz w:val="21"/>
          <w:szCs w:val="21"/>
        </w:rPr>
      </w:pPr>
      <w:r>
        <w:rPr>
          <w:rFonts w:hint="eastAsia" w:ascii="宋体" w:hAnsi="宋体" w:eastAsia="宋体" w:cs="宋体"/>
          <w:sz w:val="21"/>
          <w:szCs w:val="21"/>
        </w:rPr>
        <w:t>项目联系人：孙维舟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376" w:right="376" w:firstLine="480"/>
        <w:jc w:val="left"/>
        <w:textAlignment w:val="auto"/>
        <w:rPr>
          <w:rFonts w:hint="eastAsia" w:ascii="宋体" w:hAnsi="宋体" w:eastAsia="宋体" w:cs="宋体"/>
          <w:sz w:val="21"/>
          <w:szCs w:val="21"/>
        </w:rPr>
      </w:pPr>
      <w:r>
        <w:rPr>
          <w:rFonts w:hint="eastAsia" w:ascii="宋体" w:hAnsi="宋体" w:eastAsia="宋体" w:cs="宋体"/>
          <w:sz w:val="21"/>
          <w:szCs w:val="21"/>
        </w:rPr>
        <w:t>电话：19991122227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376" w:right="376" w:firstLine="480"/>
        <w:jc w:val="right"/>
        <w:textAlignment w:val="auto"/>
        <w:rPr>
          <w:rFonts w:hint="eastAsia" w:ascii="宋体" w:hAnsi="宋体" w:eastAsia="宋体" w:cs="宋体"/>
          <w:sz w:val="21"/>
          <w:szCs w:val="21"/>
        </w:rPr>
      </w:pPr>
      <w:r>
        <w:rPr>
          <w:rFonts w:hint="eastAsia" w:ascii="宋体" w:hAnsi="宋体" w:eastAsia="宋体" w:cs="宋体"/>
          <w:sz w:val="21"/>
          <w:szCs w:val="21"/>
        </w:rPr>
        <w:t>陕西永锦辉工程项目管理有限公司</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375" w:right="375"/>
        <w:jc w:val="both"/>
        <w:textAlignment w:val="auto"/>
        <w:rPr>
          <w:rFonts w:hint="eastAsia" w:ascii="宋体" w:hAnsi="宋体" w:eastAsia="宋体" w:cs="宋体"/>
          <w:sz w:val="21"/>
          <w:szCs w:val="21"/>
        </w:rPr>
      </w:pPr>
    </w:p>
    <w:p>
      <w:pPr>
        <w:keepNext w:val="0"/>
        <w:keepLines w:val="0"/>
        <w:pageBreakBefore w:val="0"/>
        <w:kinsoku/>
        <w:overflowPunct/>
        <w:topLinePunct w:val="0"/>
        <w:autoSpaceDE/>
        <w:autoSpaceDN/>
        <w:bidi w:val="0"/>
        <w:adjustRightInd/>
        <w:snapToGrid/>
        <w:spacing w:line="500" w:lineRule="exact"/>
        <w:textAlignment w:val="auto"/>
        <w:rPr>
          <w:rFonts w:hint="eastAsia" w:ascii="宋体" w:hAnsi="宋体" w:eastAsia="宋体" w:cs="宋体"/>
          <w:vanish/>
          <w:sz w:val="24"/>
          <w:szCs w:val="24"/>
        </w:rPr>
      </w:pPr>
    </w:p>
    <w:p>
      <w:pPr>
        <w:keepNext w:val="0"/>
        <w:keepLines w:val="0"/>
        <w:pageBreakBefore w:val="0"/>
        <w:kinsoku/>
        <w:overflowPunct/>
        <w:topLinePunct w:val="0"/>
        <w:autoSpaceDE/>
        <w:autoSpaceDN/>
        <w:bidi w:val="0"/>
        <w:adjustRightInd/>
        <w:snapToGrid/>
        <w:spacing w:line="500" w:lineRule="exact"/>
        <w:textAlignment w:val="auto"/>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5MzVmYzEzNzliNTdiOGY3MjEyYTU3OTU0ZjNlYmIifQ=="/>
  </w:docVars>
  <w:rsids>
    <w:rsidRoot w:val="00000000"/>
    <w:rsid w:val="03107E03"/>
    <w:rsid w:val="10E072B6"/>
    <w:rsid w:val="13F9603A"/>
    <w:rsid w:val="174348B8"/>
    <w:rsid w:val="19972971"/>
    <w:rsid w:val="1B0A20C4"/>
    <w:rsid w:val="1E7901F9"/>
    <w:rsid w:val="28442C99"/>
    <w:rsid w:val="28932532"/>
    <w:rsid w:val="2CBD1932"/>
    <w:rsid w:val="2E5D389C"/>
    <w:rsid w:val="2E6260E4"/>
    <w:rsid w:val="35DB5EC1"/>
    <w:rsid w:val="370479BC"/>
    <w:rsid w:val="3A3C4CAD"/>
    <w:rsid w:val="3B4772CF"/>
    <w:rsid w:val="4CB85B2E"/>
    <w:rsid w:val="65EC0485"/>
    <w:rsid w:val="6CC24780"/>
    <w:rsid w:val="70A37916"/>
    <w:rsid w:val="72286475"/>
    <w:rsid w:val="7BD21689"/>
    <w:rsid w:val="7D204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3198</Words>
  <Characters>3766</Characters>
  <Lines>0</Lines>
  <Paragraphs>0</Paragraphs>
  <TotalTime>3</TotalTime>
  <ScaleCrop>false</ScaleCrop>
  <LinksUpToDate>false</LinksUpToDate>
  <CharactersWithSpaces>3852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2022-11-09T02:31:00Z</dcterms:created>
  <dc:creator>Administrator</dc:creator>
  <cp:lastModifiedBy>NTKO</cp:lastModifiedBy>
  <dcterms:modified xsi:type="dcterms:W3CDTF">2022-11-12T09:06:39Z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6D3ED179C6E34136B1B8230B2020ECDF</vt:lpwstr>
  </property>
</Properties>
</file>