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富县民政局冬春救助物资米、面、油竞争性谈判公告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冬春救助物资米、面、油</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2022年12月22日 15时30分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项目编号：ZXZC2022-082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项目名称：冬春救助物资米、面、油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预算金额：2,176,500.00元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合同包1(冬春救助物资米、面、油):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合同包预算金额：2,176,500.00元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合同包最高限价：2,176,500.00元</w:t>
      </w:r>
    </w:p>
    <w:tbl>
      <w:tblPr>
        <w:tblW w:w="169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21"/>
        <w:gridCol w:w="4078"/>
        <w:gridCol w:w="4079"/>
        <w:gridCol w:w="1413"/>
        <w:gridCol w:w="2757"/>
        <w:gridCol w:w="1769"/>
        <w:gridCol w:w="17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其他农作物副产品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2176500.00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2,176,500.00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2,176,500.00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合同履行期限：7天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合同包1(冬春救助物资米、面、油)落实政府采购政策需满足的资格要求如下: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合同包1(冬春救助物资米、面、油)特定资格要求如下: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3.3.供应商须具备食品流通许可证或预包装食品经营备案凭证；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3.4.税收缴纳证明：提供开标前6个月内任意3个月依法缴纳税收证明，依法免税的单位应提供相关证明材料。（复印件加盖投标人公章）；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3.5.财务状况报告：提供2020年度或2021年的财务审计报告(成立时间至提交投标文件截止时间不足一年的成立后任意时段的资产负债表）或提供开标日期前3个月内其基本开户银行出具的资信证明；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2022年12月12日 至 2022年12月14日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2022年12月22日 15时30分00秒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注：1.领取谈判文件时请于发售时间内(上午9:00-12:00,下午14:00-17:00）携带单位介绍信及本人有效身份证原件加盖公章（鲜章）复印件一份（谢绝邮寄）。 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富县民政局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延安市富县富北南路与富北东路交汇处西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0911-3223314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陕西泽信项目管理有限公司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DBmM2EzYjhmNDczMGE2YzM4YTcwMTFiNTE2NmIifQ=="/>
  </w:docVars>
  <w:rsids>
    <w:rsidRoot w:val="00000000"/>
    <w:rsid w:val="0C994C14"/>
    <w:rsid w:val="16E15B36"/>
    <w:rsid w:val="181E56E4"/>
    <w:rsid w:val="1CC7757C"/>
    <w:rsid w:val="262A4E03"/>
    <w:rsid w:val="27C748D4"/>
    <w:rsid w:val="284B72B3"/>
    <w:rsid w:val="3D6B15A4"/>
    <w:rsid w:val="4142704D"/>
    <w:rsid w:val="43166205"/>
    <w:rsid w:val="4BA40904"/>
    <w:rsid w:val="5A38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1775</Words>
  <Characters>2102</Characters>
  <Lines>0</Lines>
  <Paragraphs>0</Paragraphs>
  <TotalTime>7</TotalTime>
  <ScaleCrop>false</ScaleCrop>
  <LinksUpToDate>false</LinksUpToDate>
  <CharactersWithSpaces>2131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2022-12-11T03:36:00Z</dcterms:created>
  <dc:creator>zexin2</dc:creator>
  <cp:lastModifiedBy>草儿</cp:lastModifiedBy>
  <dcterms:modified xsi:type="dcterms:W3CDTF">2022-12-11T09:24:38Z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70970C53742F49C58638C5D5E7179F69</vt:lpwstr>
  </property>
</Properties>
</file>