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0" w:lineRule="exact"/>
        <w:ind w:left="0" w:right="0" w:firstLine="640" w:firstLineChars="200"/>
        <w:jc w:val="center"/>
        <w:textAlignment w:val="auto"/>
        <w:rPr>
          <w:rFonts w:hint="eastAsia" w:cs="宋体"/>
          <w:b w:val="0"/>
          <w:bCs/>
          <w:color w:val="auto"/>
          <w:kern w:val="0"/>
          <w:sz w:val="32"/>
          <w:szCs w:val="32"/>
          <w:lang w:val="en-US" w:eastAsia="zh-CN" w:bidi="ar"/>
        </w:rPr>
      </w:pPr>
      <w:r>
        <w:rPr>
          <w:rFonts w:hint="eastAsia" w:cs="宋体"/>
          <w:b w:val="0"/>
          <w:bCs/>
          <w:color w:val="auto"/>
          <w:kern w:val="0"/>
          <w:sz w:val="32"/>
          <w:szCs w:val="32"/>
          <w:lang w:val="en-US" w:eastAsia="zh-CN" w:bidi="ar"/>
        </w:rPr>
        <w:t>采购需求</w:t>
      </w:r>
    </w:p>
    <w:p>
      <w:pPr>
        <w:rPr>
          <w:rFonts w:hint="eastAsia"/>
          <w:lang w:val="en-US" w:eastAsia="zh-CN"/>
        </w:rPr>
      </w:pPr>
      <w:bookmarkStart w:id="0" w:name="_GoBack"/>
      <w:bookmarkEnd w:id="0"/>
    </w:p>
    <w:p>
      <w:pPr>
        <w:pStyle w:val="3"/>
        <w:keepNext w:val="0"/>
        <w:keepLines w:val="0"/>
        <w:pageBreakBefore w:val="0"/>
        <w:widowControl/>
        <w:suppressLineNumbers w:val="0"/>
        <w:kinsoku/>
        <w:wordWrap/>
        <w:overflowPunct/>
        <w:topLinePunct w:val="0"/>
        <w:autoSpaceDE/>
        <w:autoSpaceDN/>
        <w:bidi w:val="0"/>
        <w:adjustRightInd/>
        <w:snapToGrid/>
        <w:spacing w:before="240" w:beforeAutospacing="0" w:after="240" w:afterAutospacing="0" w:line="300" w:lineRule="exact"/>
        <w:ind w:left="0" w:right="0" w:firstLine="480" w:firstLineChars="200"/>
        <w:jc w:val="left"/>
        <w:textAlignment w:val="auto"/>
        <w:rPr>
          <w:rFonts w:hint="eastAsia" w:ascii="宋体" w:hAnsi="宋体" w:eastAsia="宋体" w:cs="宋体"/>
          <w:b w:val="0"/>
          <w:bCs/>
          <w:color w:val="auto"/>
          <w:kern w:val="0"/>
          <w:sz w:val="24"/>
          <w:szCs w:val="24"/>
          <w:lang w:val="en-US" w:eastAsia="zh-CN" w:bidi="ar"/>
        </w:rPr>
      </w:pPr>
      <w:r>
        <w:rPr>
          <w:rFonts w:hint="eastAsia" w:ascii="宋体" w:hAnsi="宋体" w:eastAsia="宋体" w:cs="宋体"/>
          <w:b w:val="0"/>
          <w:bCs/>
          <w:color w:val="auto"/>
          <w:kern w:val="0"/>
          <w:sz w:val="24"/>
          <w:szCs w:val="24"/>
          <w:lang w:val="en-US" w:eastAsia="zh-CN" w:bidi="ar"/>
        </w:rPr>
        <w:t>陕西谦荣项目管理有限公司受黄龙县白马滩镇人民政府委托，现对黄龙县黄河支流澽水河流域河道综合治理项目规划设计项目进行竞争性谈判采购，欢迎符合资格条件、有能力的供应商参加谈判。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rPr>
        <w:t>一、项目名称：</w:t>
      </w:r>
      <w:r>
        <w:rPr>
          <w:rFonts w:hint="eastAsia" w:ascii="宋体" w:hAnsi="宋体" w:cs="宋体"/>
          <w:b w:val="0"/>
          <w:bCs/>
          <w:color w:val="auto"/>
          <w:sz w:val="24"/>
          <w:szCs w:val="24"/>
          <w:lang w:val="en-US" w:eastAsia="zh-CN"/>
        </w:rPr>
        <w:t>黄龙县黄河支流澽水河流域河道综合治理项目规划设计</w:t>
      </w:r>
      <w:r>
        <w:rPr>
          <w:rFonts w:hint="eastAsia" w:cs="宋体"/>
          <w:b w:val="0"/>
          <w:bCs/>
          <w:color w:val="auto"/>
          <w:sz w:val="24"/>
          <w:szCs w:val="24"/>
          <w:lang w:val="en-US" w:eastAsia="zh-CN"/>
        </w:rPr>
        <w:t>项目</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default"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rPr>
        <w:t>二、项目编号：</w:t>
      </w:r>
      <w:r>
        <w:rPr>
          <w:rFonts w:hint="eastAsia" w:ascii="宋体" w:hAnsi="宋体" w:cs="宋体"/>
          <w:b w:val="0"/>
          <w:bCs/>
          <w:color w:val="auto"/>
          <w:sz w:val="24"/>
          <w:szCs w:val="24"/>
          <w:lang w:val="en-US" w:eastAsia="zh-CN"/>
        </w:rPr>
        <w:t>QR</w:t>
      </w:r>
      <w:r>
        <w:rPr>
          <w:rFonts w:hint="eastAsia" w:ascii="宋体" w:hAnsi="宋体" w:eastAsia="宋体" w:cs="宋体"/>
          <w:b w:val="0"/>
          <w:bCs/>
          <w:color w:val="auto"/>
          <w:sz w:val="24"/>
          <w:szCs w:val="24"/>
        </w:rPr>
        <w:t>202</w:t>
      </w:r>
      <w:r>
        <w:rPr>
          <w:rFonts w:hint="eastAsia" w:ascii="宋体" w:hAnsi="宋体" w:cs="宋体"/>
          <w:b w:val="0"/>
          <w:bCs/>
          <w:color w:val="auto"/>
          <w:sz w:val="24"/>
          <w:szCs w:val="24"/>
          <w:lang w:val="en-US" w:eastAsia="zh-CN"/>
        </w:rPr>
        <w:t>2</w:t>
      </w:r>
      <w:r>
        <w:rPr>
          <w:rFonts w:hint="eastAsia" w:ascii="宋体" w:hAnsi="宋体" w:eastAsia="宋体" w:cs="宋体"/>
          <w:b w:val="0"/>
          <w:bCs/>
          <w:color w:val="auto"/>
          <w:sz w:val="24"/>
          <w:szCs w:val="24"/>
        </w:rPr>
        <w:t>—ZC—</w:t>
      </w:r>
      <w:r>
        <w:rPr>
          <w:rFonts w:hint="eastAsia" w:ascii="宋体" w:hAnsi="宋体" w:cs="宋体"/>
          <w:b w:val="0"/>
          <w:bCs/>
          <w:color w:val="auto"/>
          <w:sz w:val="24"/>
          <w:szCs w:val="24"/>
          <w:lang w:val="en-US" w:eastAsia="zh-CN"/>
        </w:rPr>
        <w:t>033</w:t>
      </w:r>
    </w:p>
    <w:p>
      <w:pPr>
        <w:keepNext w:val="0"/>
        <w:keepLines w:val="0"/>
        <w:widowControl/>
        <w:suppressLineNumbers w:val="0"/>
        <w:ind w:firstLine="480" w:firstLineChars="200"/>
        <w:jc w:val="left"/>
        <w:rPr>
          <w:rFonts w:hint="eastAsia" w:ascii="宋体" w:hAnsi="宋体" w:eastAsia="宋体" w:cs="宋体"/>
          <w:b w:val="0"/>
          <w:bCs/>
          <w:color w:val="auto"/>
          <w:kern w:val="0"/>
          <w:sz w:val="24"/>
          <w:szCs w:val="24"/>
          <w:lang w:val="en-US" w:eastAsia="zh-CN" w:bidi="ar"/>
        </w:rPr>
      </w:pPr>
      <w:r>
        <w:rPr>
          <w:rFonts w:hint="eastAsia" w:ascii="宋体" w:hAnsi="宋体" w:cs="宋体"/>
          <w:b w:val="0"/>
          <w:bCs/>
          <w:color w:val="auto"/>
          <w:sz w:val="24"/>
          <w:szCs w:val="24"/>
          <w:lang w:eastAsia="zh-CN"/>
        </w:rPr>
        <w:t>三、</w:t>
      </w:r>
      <w:r>
        <w:rPr>
          <w:rFonts w:hint="eastAsia" w:ascii="宋体" w:hAnsi="宋体" w:cs="宋体"/>
          <w:b w:val="0"/>
          <w:bCs/>
          <w:color w:val="auto"/>
          <w:sz w:val="24"/>
          <w:szCs w:val="24"/>
          <w:lang w:val="en-US" w:eastAsia="zh-CN"/>
        </w:rPr>
        <w:t>服务</w:t>
      </w:r>
      <w:r>
        <w:rPr>
          <w:rFonts w:hint="eastAsia" w:ascii="宋体" w:hAnsi="宋体" w:eastAsia="宋体" w:cs="宋体"/>
          <w:b w:val="0"/>
          <w:bCs/>
          <w:color w:val="auto"/>
          <w:sz w:val="24"/>
          <w:szCs w:val="24"/>
        </w:rPr>
        <w:t>内容：</w:t>
      </w:r>
      <w:r>
        <w:rPr>
          <w:rFonts w:hint="eastAsia" w:ascii="宋体" w:hAnsi="宋体" w:eastAsia="宋体" w:cs="宋体"/>
          <w:b w:val="0"/>
          <w:bCs/>
          <w:color w:val="auto"/>
          <w:kern w:val="0"/>
          <w:sz w:val="24"/>
          <w:szCs w:val="24"/>
          <w:lang w:val="en-US" w:eastAsia="zh-CN" w:bidi="ar"/>
        </w:rPr>
        <w:t>完成黄龙县黄河支流澽水河流域治理项目初步设计、图纸设计、概算、预算等</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四、采购预算：1120000.00元</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val="en-US" w:eastAsia="zh-CN"/>
        </w:rPr>
        <w:t>五、项目地点：</w:t>
      </w:r>
      <w:r>
        <w:rPr>
          <w:rFonts w:hint="eastAsia" w:ascii="宋体" w:hAnsi="宋体" w:cs="宋体"/>
          <w:b w:val="0"/>
          <w:bCs/>
          <w:color w:val="auto"/>
          <w:sz w:val="24"/>
          <w:szCs w:val="24"/>
          <w:lang w:eastAsia="zh-CN"/>
        </w:rPr>
        <w:t>黄龙县白马滩镇</w:t>
      </w:r>
    </w:p>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Chars="0" w:right="0" w:rightChars="0" w:firstLine="480" w:firstLineChars="200"/>
        <w:textAlignment w:val="auto"/>
        <w:rPr>
          <w:rFonts w:hint="eastAsia" w:ascii="宋体" w:hAnsi="宋体" w:eastAsia="宋体" w:cs="宋体"/>
          <w:b w:val="0"/>
          <w:bCs/>
          <w:color w:val="auto"/>
          <w:sz w:val="24"/>
          <w:szCs w:val="24"/>
          <w:lang w:eastAsia="zh-CN"/>
        </w:rPr>
      </w:pPr>
      <w:r>
        <w:rPr>
          <w:rFonts w:hint="eastAsia" w:ascii="宋体" w:hAnsi="宋体" w:cs="宋体"/>
          <w:b w:val="0"/>
          <w:bCs/>
          <w:color w:val="auto"/>
          <w:sz w:val="24"/>
          <w:szCs w:val="24"/>
          <w:lang w:eastAsia="zh-CN"/>
        </w:rPr>
        <w:t>六、</w:t>
      </w:r>
      <w:r>
        <w:rPr>
          <w:rFonts w:hint="eastAsia" w:ascii="宋体" w:hAnsi="宋体" w:cs="宋体"/>
          <w:b w:val="0"/>
          <w:bCs/>
          <w:color w:val="auto"/>
          <w:sz w:val="24"/>
          <w:szCs w:val="24"/>
          <w:lang w:val="en-US" w:eastAsia="zh-CN"/>
        </w:rPr>
        <w:t>服务</w:t>
      </w:r>
      <w:r>
        <w:rPr>
          <w:rFonts w:hint="eastAsia" w:ascii="宋体" w:hAnsi="宋体" w:cs="宋体"/>
          <w:b w:val="0"/>
          <w:bCs/>
          <w:color w:val="auto"/>
          <w:sz w:val="24"/>
          <w:szCs w:val="24"/>
          <w:lang w:eastAsia="zh-CN"/>
        </w:rPr>
        <w:t>期：</w:t>
      </w:r>
      <w:r>
        <w:rPr>
          <w:rFonts w:hint="eastAsia" w:ascii="宋体" w:hAnsi="宋体" w:cs="宋体"/>
          <w:b w:val="0"/>
          <w:bCs/>
          <w:color w:val="auto"/>
          <w:sz w:val="24"/>
          <w:szCs w:val="24"/>
          <w:lang w:val="en-US" w:eastAsia="zh-CN"/>
        </w:rPr>
        <w:t>10日历天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OThjMTZkODhmMGQzZGNiM2QwNDQxNjVmZGYxNjUifQ=="/>
  </w:docVars>
  <w:rsids>
    <w:rsidRoot w:val="7ABE2450"/>
    <w:rsid w:val="7ABE2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paragraph" w:customStyle="1" w:styleId="6">
    <w:name w:val="title11"/>
    <w:basedOn w:val="1"/>
    <w:uiPriority w:val="0"/>
    <w:pPr>
      <w:spacing w:before="120" w:beforeAutospacing="0" w:after="0" w:afterAutospacing="0"/>
      <w:ind w:left="0" w:right="0" w:firstLine="0"/>
      <w:jc w:val="left"/>
    </w:pPr>
    <w:rPr>
      <w:b/>
      <w:kern w:val="0"/>
      <w:sz w:val="18"/>
      <w:szCs w:val="18"/>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2022-12-08T14:17:00Z</dcterms:created>
  <dc:creator>万和壁挂炉热水器</dc:creator>
  <cp:lastModifiedBy>万和壁挂炉热水器</cp:lastModifiedBy>
  <dcterms:modified xsi:type="dcterms:W3CDTF">2022-12-08T14:18:15Z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D150E9A1DCF341559C563C95AA1F9FDB</vt:lpwstr>
  </property>
</Properties>
</file>