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意向公示需要填报内容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项目名称：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汉中环市域旅游营地精品线路项目规划方案编制采购服务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计划采购日期：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2023.2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预算金额：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采购数量：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计量单位：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采购内容：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编制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汉中环市域旅游营地精品线路项目规划方案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全市营地建设情况进行调查研究，运用SWOT方法对发展背景、政策机遇、市场前景等进行综合分析，明确战略定位、开发模式、产品策划、项目建设、空间布局、线路打造、市场营销、投资策略等核心内容，作为项目落地实施的指导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主要功能或目标：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依据相关法律法规和行业政策标准，结合汉中发展实际，对汉中环市域旅游营地精品线路项目进行系统深入研究，编制科学合理的项目规划方案，提出项目开发建设总体思路、目标任务、实施路径等，为项目实施提供科学专业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需满足的需求：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以现有旅游交通体系为基础，开发环市域营地特色游游环线，做到杆枝结合，实现资源共享、协同发展，为旅行者提供自驾车、房车、自行车、摩旅、徒步等不同类型体验服务，满足游客多元化消费需求。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10D4971A-45CC-4B41-AA27-7A38B062B93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39BDA58-7933-43D1-A21E-3DC79BBF7A4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RiY2ZjNWNhZGM4ODRjMGE1YzhmZTU4ZTdiMmM3OGMifQ=="/>
  </w:docVars>
  <w:rsids>
    <w:rsidRoot w:val="00781541"/>
    <w:rsid w:val="003E535D"/>
    <w:rsid w:val="00781541"/>
    <w:rsid w:val="00EA0082"/>
    <w:rsid w:val="12635FA8"/>
    <w:rsid w:val="1AB611E0"/>
    <w:rsid w:val="1E0E62F6"/>
    <w:rsid w:val="25202247"/>
    <w:rsid w:val="2BFD6092"/>
    <w:rsid w:val="3C0F4F7D"/>
    <w:rsid w:val="5F81628D"/>
    <w:rsid w:val="79414C07"/>
    <w:rsid w:val="7A3C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Microsoft.Com</Company>
  <Pages>2</Pages>
  <Words>408</Words>
  <Characters>418</Characters>
  <Lines>1</Lines>
  <Paragraphs>1</Paragraphs>
  <TotalTime>3</TotalTime>
  <ScaleCrop>false</ScaleCrop>
  <LinksUpToDate>false</LinksUpToDate>
  <CharactersWithSpaces>418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2022-04-08T04:03:00Z</dcterms:created>
  <dc:creator>Frankthee</dc:creator>
  <cp:lastModifiedBy> 小清新</cp:lastModifiedBy>
  <cp:lastPrinted>2023-01-13T03:44:00Z</cp:lastPrinted>
  <dcterms:modified xsi:type="dcterms:W3CDTF">2023-01-16T06:48:25Z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02DE3B1EE7CD47B6BE356A04CEE0E957</vt:lpwstr>
  </property>
</Properties>
</file>