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棉被：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2250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床</w:t>
      </w:r>
    </w:p>
    <w:p>
      <w:pPr>
        <w:autoSpaceDE w:val="0"/>
        <w:autoSpaceDN w:val="0"/>
        <w:adjustRightInd w:val="0"/>
        <w:jc w:val="left"/>
        <w:rPr>
          <w:rFonts w:hint="eastAsia" w:ascii="宋体" w:hAnsi="Calibri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(1)样式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1129030</wp:posOffset>
            </wp:positionH>
            <wp:positionV relativeFrom="paragraph">
              <wp:posOffset>34290</wp:posOffset>
            </wp:positionV>
            <wp:extent cx="3248025" cy="790575"/>
            <wp:effectExtent l="0" t="0" r="9525" b="9525"/>
            <wp:wrapNone/>
            <wp:docPr id="1" name="图片 1" descr="e7317f52f121425704d7db364544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317f52f121425704d7db364544be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图1 棉被样式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(2)规格尺寸（单位：cm）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830"/>
        <w:gridCol w:w="2550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部位名称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成品尺寸</w:t>
            </w:r>
          </w:p>
        </w:tc>
        <w:tc>
          <w:tcPr>
            <w:tcW w:w="3173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允许偏差(±)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被长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3173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被宽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3173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絮料长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3173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9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83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絮料宽</w:t>
            </w:r>
          </w:p>
        </w:tc>
        <w:tc>
          <w:tcPr>
            <w:tcW w:w="255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3173" w:type="dxa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2.0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3、颜色:纯棉印花布。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4、面料:100%纯棉，纱支密度:32×32/68×68</w:t>
      </w: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5、填充物:100%纯棉，不低于三级棉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6、重量:≥3.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KG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7、按照：GB 18401-2010 国家纺织产品基本安全技术规范 B类、GB 18383-2007 絮用纤维制品通用技术要求、GB/T 22796-2009 被、被套 一等品 标准要求执行</w:t>
      </w:r>
    </w:p>
    <w:p>
      <w:pPr>
        <w:rPr>
          <w:rFonts w:ascii="Calibri" w:hAnsi="Calibri" w:eastAsia="宋体" w:cs="Times New Roman"/>
          <w:szCs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Calibri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Calibri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Calibri" w:eastAsia="宋体" w:cs="宋体"/>
          <w:color w:val="000000"/>
          <w:kern w:val="0"/>
          <w:sz w:val="24"/>
          <w:szCs w:val="24"/>
        </w:rPr>
      </w:pPr>
    </w:p>
    <w:p>
      <w:pPr>
        <w:spacing w:after="120"/>
        <w:rPr>
          <w:rFonts w:hint="eastAsia" w:ascii="宋体" w:hAnsi="宋体" w:eastAsia="Times New Roman" w:cs="Times New Roman"/>
          <w:kern w:val="0"/>
          <w:szCs w:val="24"/>
          <w:lang w:val="en-US" w:eastAsia="zh-CN"/>
        </w:rPr>
      </w:pPr>
    </w:p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BC"/>
    <w:rsid w:val="004910BC"/>
    <w:rsid w:val="07B91AE3"/>
    <w:rsid w:val="0A19102B"/>
    <w:rsid w:val="169F1079"/>
    <w:rsid w:val="3AAD48AC"/>
    <w:rsid w:val="47A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658</Characters>
  <Lines>5</Lines>
  <Paragraphs>1</Paragraphs>
  <TotalTime>7</TotalTime>
  <ScaleCrop>false</ScaleCrop>
  <LinksUpToDate>false</LinksUpToDate>
  <CharactersWithSpaces>772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2021-01-13T02:28:00Z</dcterms:created>
  <dc:creator>范 金玉</dc:creator>
  <cp:lastModifiedBy>♈♈♈郑东旭☜</cp:lastModifiedBy>
  <dcterms:modified xsi:type="dcterms:W3CDTF">2021-12-17T09:39:09Z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F0C381A5DD864B2DB9E1C4F31D6850DF</vt:lpwstr>
  </property>
</Properties>
</file>