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1" w:line="219" w:lineRule="auto"/>
        <w:ind w:left="0" w:leftChars="0" w:firstLine="0" w:firstLineChars="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rPr>
        <w:t>采购项目编号：</w:t>
      </w:r>
      <w:r>
        <w:rPr>
          <w:rFonts w:hint="eastAsia" w:ascii="宋体" w:hAnsi="宋体" w:eastAsia="宋体" w:cs="宋体"/>
          <w:b/>
          <w:bCs/>
          <w:sz w:val="28"/>
          <w:szCs w:val="28"/>
          <w:lang w:val="en-US" w:eastAsia="zh-CN"/>
        </w:rPr>
        <w:t>ZKJW-2023-010</w:t>
      </w:r>
    </w:p>
    <w:p>
      <w:pPr>
        <w:spacing w:line="252" w:lineRule="auto"/>
        <w:rPr>
          <w:rFonts w:hint="eastAsia" w:ascii="宋体" w:hAnsi="宋体" w:eastAsia="宋体" w:cs="宋体"/>
          <w:sz w:val="21"/>
        </w:rPr>
      </w:pPr>
    </w:p>
    <w:p>
      <w:pPr>
        <w:spacing w:line="252" w:lineRule="auto"/>
        <w:rPr>
          <w:rFonts w:hint="eastAsia" w:ascii="宋体" w:hAnsi="宋体" w:eastAsia="宋体" w:cs="宋体"/>
          <w:sz w:val="21"/>
        </w:rPr>
      </w:pPr>
    </w:p>
    <w:p>
      <w:pPr>
        <w:spacing w:line="252" w:lineRule="auto"/>
        <w:rPr>
          <w:rFonts w:hint="eastAsia" w:ascii="宋体" w:hAnsi="宋体" w:eastAsia="宋体" w:cs="宋体"/>
          <w:sz w:val="21"/>
        </w:rPr>
      </w:pPr>
    </w:p>
    <w:p>
      <w:pPr>
        <w:spacing w:line="252" w:lineRule="auto"/>
        <w:rPr>
          <w:rFonts w:hint="eastAsia" w:ascii="宋体" w:hAnsi="宋体" w:eastAsia="宋体" w:cs="宋体"/>
          <w:sz w:val="21"/>
        </w:rPr>
      </w:pPr>
    </w:p>
    <w:p>
      <w:pPr>
        <w:spacing w:line="252" w:lineRule="auto"/>
        <w:rPr>
          <w:rFonts w:hint="eastAsia" w:ascii="宋体" w:hAnsi="宋体" w:eastAsia="宋体" w:cs="宋体"/>
          <w:sz w:val="21"/>
        </w:rPr>
      </w:pPr>
    </w:p>
    <w:p>
      <w:pPr>
        <w:spacing w:line="252" w:lineRule="auto"/>
        <w:rPr>
          <w:rFonts w:hint="eastAsia" w:ascii="宋体" w:hAnsi="宋体" w:eastAsia="宋体" w:cs="宋体"/>
          <w:sz w:val="21"/>
        </w:rPr>
      </w:pPr>
    </w:p>
    <w:p>
      <w:pPr>
        <w:spacing w:before="91" w:line="219" w:lineRule="auto"/>
        <w:ind w:left="0" w:leftChars="0" w:firstLine="0" w:firstLineChars="0"/>
        <w:jc w:val="center"/>
        <w:rPr>
          <w:rFonts w:hint="eastAsia" w:ascii="宋体" w:hAnsi="宋体" w:eastAsia="宋体" w:cs="宋体"/>
          <w:b/>
          <w:bCs/>
          <w:sz w:val="48"/>
          <w:szCs w:val="48"/>
          <w:lang w:val="en-US" w:eastAsia="zh-CN"/>
        </w:rPr>
      </w:pPr>
      <w:r>
        <w:rPr>
          <w:rFonts w:hint="eastAsia" w:ascii="宋体" w:hAnsi="宋体" w:eastAsia="宋体" w:cs="宋体"/>
          <w:b/>
          <w:bCs/>
          <w:sz w:val="48"/>
          <w:szCs w:val="48"/>
          <w:lang w:val="en-US" w:eastAsia="zh-CN"/>
        </w:rPr>
        <w:t>（党校旧楼）附属工程维修改造项目</w:t>
      </w: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pStyle w:val="14"/>
        <w:rPr>
          <w:rFonts w:hint="eastAsia" w:ascii="宋体" w:hAnsi="宋体" w:eastAsia="宋体" w:cs="宋体"/>
          <w:sz w:val="21"/>
        </w:rPr>
      </w:pPr>
    </w:p>
    <w:p>
      <w:pPr>
        <w:rPr>
          <w:rFonts w:hint="eastAsia" w:ascii="宋体" w:hAnsi="宋体" w:eastAsia="宋体" w:cs="宋体"/>
          <w:sz w:val="21"/>
        </w:rPr>
      </w:pPr>
    </w:p>
    <w:p>
      <w:pPr>
        <w:pStyle w:val="14"/>
        <w:rPr>
          <w:rFonts w:hint="eastAsia" w:ascii="宋体" w:hAnsi="宋体" w:eastAsia="宋体" w:cs="宋体"/>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before="257" w:line="221" w:lineRule="auto"/>
        <w:ind w:left="0" w:leftChars="0" w:firstLine="0" w:firstLineChars="0"/>
        <w:jc w:val="center"/>
        <w:outlineLvl w:val="0"/>
        <w:rPr>
          <w:rFonts w:hint="eastAsia" w:ascii="宋体" w:hAnsi="宋体" w:eastAsia="宋体" w:cs="宋体"/>
          <w:b/>
          <w:bCs/>
          <w:spacing w:val="11"/>
          <w:sz w:val="96"/>
          <w:szCs w:val="96"/>
          <w:lang w:val="en-US" w:eastAsia="zh-CN"/>
        </w:rPr>
      </w:pPr>
      <w:r>
        <w:rPr>
          <w:rFonts w:hint="eastAsia" w:ascii="宋体" w:hAnsi="宋体" w:eastAsia="宋体" w:cs="宋体"/>
          <w:b/>
          <w:bCs/>
          <w:spacing w:val="11"/>
          <w:sz w:val="96"/>
          <w:szCs w:val="96"/>
          <w:lang w:val="en-US" w:eastAsia="zh-CN"/>
        </w:rPr>
        <w:t>招标文件</w:t>
      </w:r>
    </w:p>
    <w:p>
      <w:pPr>
        <w:spacing w:line="243" w:lineRule="auto"/>
        <w:rPr>
          <w:rFonts w:hint="eastAsia" w:ascii="宋体" w:hAnsi="宋体" w:eastAsia="宋体" w:cs="宋体"/>
          <w:sz w:val="21"/>
        </w:rPr>
      </w:pPr>
    </w:p>
    <w:p>
      <w:pPr>
        <w:spacing w:line="243" w:lineRule="auto"/>
        <w:rPr>
          <w:rFonts w:hint="eastAsia" w:ascii="宋体" w:hAnsi="宋体" w:eastAsia="宋体" w:cs="宋体"/>
          <w:sz w:val="21"/>
        </w:rPr>
      </w:pPr>
    </w:p>
    <w:p>
      <w:pPr>
        <w:spacing w:line="243" w:lineRule="auto"/>
        <w:rPr>
          <w:rFonts w:hint="eastAsia" w:ascii="宋体" w:hAnsi="宋体" w:eastAsia="宋体" w:cs="宋体"/>
          <w:sz w:val="21"/>
        </w:rPr>
      </w:pPr>
    </w:p>
    <w:p>
      <w:pPr>
        <w:spacing w:line="244" w:lineRule="auto"/>
        <w:rPr>
          <w:rFonts w:hint="eastAsia" w:ascii="宋体" w:hAnsi="宋体" w:eastAsia="宋体" w:cs="宋体"/>
          <w:sz w:val="21"/>
        </w:rPr>
      </w:pPr>
    </w:p>
    <w:p>
      <w:pPr>
        <w:spacing w:line="244" w:lineRule="auto"/>
        <w:rPr>
          <w:rFonts w:hint="eastAsia" w:ascii="宋体" w:hAnsi="宋体" w:eastAsia="宋体" w:cs="宋体"/>
          <w:sz w:val="21"/>
        </w:rPr>
      </w:pPr>
    </w:p>
    <w:p>
      <w:pPr>
        <w:spacing w:line="244" w:lineRule="auto"/>
        <w:rPr>
          <w:rFonts w:hint="eastAsia" w:ascii="宋体" w:hAnsi="宋体" w:eastAsia="宋体" w:cs="宋体"/>
          <w:sz w:val="21"/>
          <w:lang w:val="en-US" w:eastAsia="zh-CN"/>
        </w:rPr>
      </w:pPr>
      <w:r>
        <w:rPr>
          <w:rFonts w:hint="eastAsia" w:ascii="宋体" w:hAnsi="宋体" w:eastAsia="宋体" w:cs="宋体"/>
          <w:sz w:val="21"/>
          <w:lang w:val="en-US" w:eastAsia="zh-CN"/>
        </w:rPr>
        <w:t xml:space="preserve">  </w:t>
      </w:r>
    </w:p>
    <w:p>
      <w:pPr>
        <w:pStyle w:val="14"/>
        <w:rPr>
          <w:rFonts w:hint="eastAsia" w:ascii="宋体" w:hAnsi="宋体" w:eastAsia="宋体" w:cs="宋体"/>
          <w:sz w:val="21"/>
          <w:lang w:val="en-US" w:eastAsia="zh-CN"/>
        </w:rPr>
      </w:pPr>
    </w:p>
    <w:p>
      <w:pPr>
        <w:rPr>
          <w:rFonts w:hint="eastAsia" w:ascii="宋体" w:hAnsi="宋体" w:eastAsia="宋体" w:cs="宋体"/>
          <w:sz w:val="21"/>
          <w:lang w:val="en-US" w:eastAsia="zh-CN"/>
        </w:rPr>
      </w:pPr>
    </w:p>
    <w:p>
      <w:pPr>
        <w:pStyle w:val="14"/>
        <w:rPr>
          <w:rFonts w:hint="eastAsia" w:ascii="宋体" w:hAnsi="宋体" w:eastAsia="宋体" w:cs="宋体"/>
          <w:sz w:val="21"/>
          <w:lang w:val="en-US" w:eastAsia="zh-CN"/>
        </w:rPr>
      </w:pPr>
    </w:p>
    <w:p>
      <w:pPr>
        <w:rPr>
          <w:rFonts w:hint="eastAsia" w:ascii="宋体" w:hAnsi="宋体" w:eastAsia="宋体" w:cs="宋体"/>
          <w:sz w:val="21"/>
          <w:lang w:val="en-US" w:eastAsia="zh-CN"/>
        </w:rPr>
      </w:pPr>
    </w:p>
    <w:p>
      <w:pPr>
        <w:pStyle w:val="14"/>
        <w:rPr>
          <w:rFonts w:hint="eastAsia" w:ascii="宋体" w:hAnsi="宋体" w:eastAsia="宋体" w:cs="宋体"/>
          <w:sz w:val="21"/>
          <w:lang w:val="en-US" w:eastAsia="zh-CN"/>
        </w:rPr>
      </w:pPr>
    </w:p>
    <w:p>
      <w:pPr>
        <w:rPr>
          <w:rFonts w:hint="eastAsia" w:ascii="宋体" w:hAnsi="宋体" w:eastAsia="宋体" w:cs="宋体"/>
          <w:sz w:val="21"/>
          <w:lang w:val="en-US" w:eastAsia="zh-CN"/>
        </w:rPr>
      </w:pPr>
    </w:p>
    <w:p>
      <w:pPr>
        <w:pStyle w:val="14"/>
        <w:rPr>
          <w:rFonts w:hint="eastAsia" w:ascii="宋体" w:hAnsi="宋体" w:eastAsia="宋体" w:cs="宋体"/>
          <w:lang w:val="en-US" w:eastAsia="zh-CN"/>
        </w:rPr>
      </w:pPr>
    </w:p>
    <w:p>
      <w:pPr>
        <w:rPr>
          <w:rFonts w:hint="eastAsia" w:ascii="宋体" w:hAnsi="宋体" w:eastAsia="宋体" w:cs="宋体"/>
          <w:sz w:val="21"/>
          <w:lang w:val="en-US" w:eastAsia="zh-CN"/>
        </w:rPr>
      </w:pPr>
    </w:p>
    <w:p>
      <w:pPr>
        <w:pStyle w:val="14"/>
        <w:rPr>
          <w:rFonts w:hint="eastAsia" w:ascii="宋体" w:hAnsi="宋体" w:eastAsia="宋体" w:cs="宋体"/>
          <w:lang w:val="en-US" w:eastAsia="zh-CN"/>
        </w:rPr>
      </w:pPr>
    </w:p>
    <w:p>
      <w:pPr>
        <w:spacing w:line="244" w:lineRule="auto"/>
        <w:rPr>
          <w:rFonts w:hint="eastAsia" w:ascii="宋体" w:hAnsi="宋体" w:eastAsia="宋体" w:cs="宋体"/>
          <w:sz w:val="21"/>
        </w:rPr>
      </w:pPr>
    </w:p>
    <w:p>
      <w:pPr>
        <w:spacing w:line="244"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rPr>
        <w:t>采购单位：</w:t>
      </w:r>
      <w:r>
        <w:rPr>
          <w:rFonts w:hint="eastAsia" w:ascii="宋体" w:hAnsi="宋体" w:eastAsia="宋体" w:cs="宋体"/>
          <w:b/>
          <w:bCs/>
          <w:sz w:val="28"/>
          <w:szCs w:val="28"/>
          <w:lang w:eastAsia="zh-CN"/>
        </w:rPr>
        <w:t>榆林市接待中心</w:t>
      </w:r>
    </w:p>
    <w:p>
      <w:pPr>
        <w:spacing w:line="244" w:lineRule="auto"/>
        <w:jc w:val="center"/>
        <w:rPr>
          <w:rFonts w:hint="eastAsia" w:ascii="宋体" w:hAnsi="宋体" w:eastAsia="宋体" w:cs="宋体"/>
          <w:b/>
          <w:bCs/>
          <w:sz w:val="28"/>
          <w:szCs w:val="28"/>
        </w:rPr>
      </w:pPr>
    </w:p>
    <w:p>
      <w:pPr>
        <w:spacing w:line="244"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rPr>
        <w:t>代理机构：</w:t>
      </w:r>
      <w:r>
        <w:rPr>
          <w:rFonts w:hint="eastAsia" w:ascii="宋体" w:hAnsi="宋体" w:eastAsia="宋体" w:cs="宋体"/>
          <w:b/>
          <w:bCs/>
          <w:sz w:val="28"/>
          <w:szCs w:val="28"/>
          <w:lang w:eastAsia="zh-CN"/>
        </w:rPr>
        <w:t>中科经纬工程技术有限公司</w:t>
      </w:r>
    </w:p>
    <w:p>
      <w:pPr>
        <w:spacing w:line="244" w:lineRule="auto"/>
        <w:jc w:val="center"/>
        <w:rPr>
          <w:rFonts w:hint="eastAsia" w:ascii="宋体" w:hAnsi="宋体" w:eastAsia="宋体" w:cs="宋体"/>
          <w:b/>
          <w:bCs/>
          <w:sz w:val="28"/>
          <w:szCs w:val="28"/>
        </w:rPr>
      </w:pPr>
    </w:p>
    <w:p>
      <w:pPr>
        <w:spacing w:line="244" w:lineRule="auto"/>
        <w:jc w:val="center"/>
        <w:rPr>
          <w:rFonts w:hint="eastAsia" w:ascii="宋体" w:hAnsi="宋体" w:eastAsia="宋体" w:cs="宋体"/>
          <w:b/>
          <w:bCs/>
          <w:sz w:val="28"/>
          <w:szCs w:val="28"/>
        </w:rPr>
      </w:pPr>
      <w:r>
        <w:rPr>
          <w:rFonts w:hint="eastAsia" w:ascii="宋体" w:hAnsi="宋体" w:eastAsia="宋体" w:cs="宋体"/>
          <w:b/>
          <w:bCs/>
          <w:sz w:val="28"/>
          <w:szCs w:val="28"/>
        </w:rPr>
        <w:t>时间：二〇二</w:t>
      </w:r>
      <w:r>
        <w:rPr>
          <w:rFonts w:hint="eastAsia" w:ascii="宋体" w:hAnsi="宋体" w:eastAsia="宋体" w:cs="宋体"/>
          <w:b/>
          <w:bCs/>
          <w:sz w:val="28"/>
          <w:szCs w:val="28"/>
          <w:lang w:val="en-US" w:eastAsia="zh-CN"/>
        </w:rPr>
        <w:t>三</w:t>
      </w:r>
      <w:r>
        <w:rPr>
          <w:rFonts w:hint="eastAsia" w:ascii="宋体" w:hAnsi="宋体" w:eastAsia="宋体" w:cs="宋体"/>
          <w:b/>
          <w:bCs/>
          <w:sz w:val="28"/>
          <w:szCs w:val="28"/>
        </w:rPr>
        <w:t>年</w:t>
      </w:r>
      <w:r>
        <w:rPr>
          <w:rFonts w:hint="eastAsia" w:ascii="宋体" w:hAnsi="宋体" w:eastAsia="宋体" w:cs="宋体"/>
          <w:b/>
          <w:bCs/>
          <w:sz w:val="28"/>
          <w:szCs w:val="28"/>
          <w:lang w:eastAsia="zh-CN"/>
        </w:rPr>
        <w:t>三</w:t>
      </w:r>
      <w:r>
        <w:rPr>
          <w:rFonts w:hint="eastAsia" w:ascii="宋体" w:hAnsi="宋体" w:eastAsia="宋体" w:cs="宋体"/>
          <w:b/>
          <w:bCs/>
          <w:sz w:val="28"/>
          <w:szCs w:val="28"/>
        </w:rPr>
        <w:t>月</w:t>
      </w:r>
    </w:p>
    <w:p>
      <w:pPr>
        <w:rPr>
          <w:rFonts w:hint="eastAsia" w:ascii="宋体" w:hAnsi="宋体" w:eastAsia="宋体" w:cs="宋体"/>
        </w:rPr>
        <w:sectPr>
          <w:headerReference r:id="rId5" w:type="default"/>
          <w:footerReference r:id="rId6" w:type="default"/>
          <w:pgSz w:w="11910" w:h="16840"/>
          <w:pgMar w:top="1424" w:right="1786" w:bottom="0" w:left="1786" w:header="0" w:footer="0" w:gutter="0"/>
          <w:cols w:space="720" w:num="1"/>
        </w:sectPr>
      </w:pPr>
    </w:p>
    <w:p>
      <w:pPr>
        <w:spacing w:line="244" w:lineRule="auto"/>
        <w:rPr>
          <w:rFonts w:hint="eastAsia" w:ascii="宋体" w:hAnsi="宋体" w:eastAsia="宋体" w:cs="宋体"/>
          <w:sz w:val="21"/>
        </w:rPr>
      </w:pPr>
    </w:p>
    <w:sdt>
      <w:sdtPr>
        <w:rPr>
          <w:rFonts w:hint="eastAsia" w:ascii="宋体" w:hAnsi="宋体" w:eastAsia="宋体" w:cs="宋体"/>
          <w:sz w:val="43"/>
          <w:szCs w:val="43"/>
        </w:rPr>
        <w:id w:val="1"/>
        <w:docPartObj>
          <w:docPartGallery w:val="Table of Contents"/>
          <w:docPartUnique/>
        </w:docPartObj>
      </w:sdtPr>
      <w:sdtEndPr>
        <w:rPr>
          <w:rFonts w:hint="eastAsia" w:ascii="宋体" w:hAnsi="宋体" w:eastAsia="宋体" w:cs="宋体"/>
          <w:sz w:val="28"/>
          <w:szCs w:val="28"/>
        </w:rPr>
      </w:sdtEndPr>
      <w:sdtContent>
        <w:p>
          <w:pPr>
            <w:spacing w:before="140" w:line="227" w:lineRule="auto"/>
            <w:ind w:left="3704"/>
            <w:rPr>
              <w:rFonts w:hint="eastAsia" w:ascii="宋体" w:hAnsi="宋体" w:eastAsia="宋体" w:cs="宋体"/>
              <w:sz w:val="43"/>
              <w:szCs w:val="43"/>
            </w:rPr>
          </w:pPr>
          <w:r>
            <w:rPr>
              <w:rFonts w:hint="eastAsia" w:ascii="宋体" w:hAnsi="宋体" w:eastAsia="宋体" w:cs="宋体"/>
              <w:spacing w:val="-7"/>
              <w:sz w:val="43"/>
              <w:szCs w:val="43"/>
              <w14:textOutline w14:w="7972" w14:cap="sq" w14:cmpd="sng">
                <w14:solidFill>
                  <w14:srgbClr w14:val="000000"/>
                </w14:solidFill>
                <w14:prstDash w14:val="solid"/>
                <w14:bevel/>
              </w14:textOutline>
            </w:rPr>
            <w:t>目</w:t>
          </w:r>
          <w:r>
            <w:rPr>
              <w:rFonts w:hint="eastAsia" w:ascii="宋体" w:hAnsi="宋体" w:eastAsia="宋体" w:cs="宋体"/>
              <w:spacing w:val="-4"/>
              <w:sz w:val="43"/>
              <w:szCs w:val="43"/>
            </w:rPr>
            <w:t xml:space="preserve">    </w:t>
          </w:r>
          <w:r>
            <w:rPr>
              <w:rFonts w:hint="eastAsia" w:ascii="宋体" w:hAnsi="宋体" w:eastAsia="宋体" w:cs="宋体"/>
              <w:spacing w:val="-4"/>
              <w:sz w:val="43"/>
              <w:szCs w:val="43"/>
              <w14:textOutline w14:w="7972" w14:cap="sq" w14:cmpd="sng">
                <w14:solidFill>
                  <w14:srgbClr w14:val="000000"/>
                </w14:solidFill>
                <w14:prstDash w14:val="solid"/>
                <w14:bevel/>
              </w14:textOutline>
            </w:rPr>
            <w:t>录</w:t>
          </w:r>
        </w:p>
        <w:p>
          <w:pPr>
            <w:rPr>
              <w:rFonts w:hint="eastAsia" w:ascii="宋体" w:hAnsi="宋体" w:eastAsia="宋体" w:cs="宋体"/>
              <w:sz w:val="21"/>
            </w:rPr>
          </w:pPr>
        </w:p>
        <w:p>
          <w:pPr>
            <w:rPr>
              <w:rFonts w:hint="eastAsia" w:ascii="宋体" w:hAnsi="宋体" w:eastAsia="宋体" w:cs="宋体"/>
              <w:sz w:val="21"/>
            </w:rPr>
          </w:pPr>
        </w:p>
        <w:p>
          <w:pPr>
            <w:tabs>
              <w:tab w:val="right" w:leader="dot" w:pos="8994"/>
            </w:tabs>
            <w:spacing w:before="91" w:line="223" w:lineRule="auto"/>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"_bookmark1" </w:instrText>
          </w:r>
          <w:r>
            <w:rPr>
              <w:rFonts w:hint="eastAsia" w:ascii="宋体" w:hAnsi="宋体" w:eastAsia="宋体" w:cs="宋体"/>
            </w:rPr>
            <w:fldChar w:fldCharType="separate"/>
          </w:r>
          <w:r>
            <w:rPr>
              <w:rFonts w:hint="eastAsia" w:ascii="宋体" w:hAnsi="宋体" w:eastAsia="宋体" w:cs="宋体"/>
              <w:spacing w:val="1"/>
              <w:sz w:val="28"/>
              <w:szCs w:val="28"/>
              <w14:textOutline w14:w="5103" w14:cap="sq" w14:cmpd="sng">
                <w14:solidFill>
                  <w14:srgbClr w14:val="000000"/>
                </w14:solidFill>
                <w14:prstDash w14:val="solid"/>
                <w14:bevel/>
              </w14:textOutline>
            </w:rPr>
            <w:t>第一章</w:t>
          </w:r>
          <w:r>
            <w:rPr>
              <w:rFonts w:hint="eastAsia" w:ascii="宋体" w:hAnsi="宋体" w:eastAsia="宋体" w:cs="宋体"/>
              <w:spacing w:val="1"/>
              <w:sz w:val="28"/>
              <w:szCs w:val="28"/>
            </w:rPr>
            <w:t xml:space="preserve">  </w:t>
          </w:r>
          <w:r>
            <w:rPr>
              <w:rFonts w:hint="eastAsia" w:ascii="宋体" w:hAnsi="宋体" w:eastAsia="宋体" w:cs="宋体"/>
              <w:spacing w:val="1"/>
              <w:sz w:val="28"/>
              <w:szCs w:val="28"/>
              <w14:textOutline w14:w="5103" w14:cap="sq" w14:cmpd="sng">
                <w14:solidFill>
                  <w14:srgbClr w14:val="000000"/>
                </w14:solidFill>
                <w14:prstDash w14:val="solid"/>
                <w14:bevel/>
              </w14:textOutline>
            </w:rPr>
            <w:t>招标</w:t>
          </w:r>
          <w:r>
            <w:rPr>
              <w:rFonts w:hint="eastAsia" w:ascii="宋体" w:hAnsi="宋体" w:eastAsia="宋体" w:cs="宋体"/>
              <w:sz w:val="28"/>
              <w:szCs w:val="28"/>
              <w14:textOutline w14:w="5103" w14:cap="sq" w14:cmpd="sng">
                <w14:solidFill>
                  <w14:srgbClr w14:val="000000"/>
                </w14:solidFill>
                <w14:prstDash w14:val="solid"/>
                <w14:bevel/>
              </w14:textOutline>
            </w:rPr>
            <w:t>公告</w:t>
          </w:r>
          <w:r>
            <w:rPr>
              <w:rFonts w:hint="eastAsia" w:ascii="宋体" w:hAnsi="宋体" w:eastAsia="宋体" w:cs="宋体"/>
              <w:sz w:val="28"/>
              <w:szCs w:val="28"/>
            </w:rPr>
            <w:t xml:space="preserve"> </w:t>
          </w:r>
          <w:r>
            <w:rPr>
              <w:rFonts w:hint="eastAsia" w:ascii="宋体" w:hAnsi="宋体" w:eastAsia="宋体" w:cs="宋体"/>
              <w:b/>
              <w:bCs/>
              <w:sz w:val="28"/>
              <w:szCs w:val="28"/>
            </w:rPr>
            <w:tab/>
          </w:r>
          <w:r>
            <w:rPr>
              <w:rFonts w:hint="eastAsia" w:ascii="宋体" w:hAnsi="宋体" w:eastAsia="宋体" w:cs="宋体"/>
              <w:sz w:val="28"/>
              <w:szCs w:val="28"/>
              <w14:textOutline w14:w="5103" w14:cap="sq" w14:cmpd="sng">
                <w14:solidFill>
                  <w14:srgbClr w14:val="000000"/>
                </w14:solidFill>
                <w14:prstDash w14:val="solid"/>
                <w14:bevel/>
              </w14:textOutline>
            </w:rPr>
            <w:t>1</w:t>
          </w:r>
          <w:r>
            <w:rPr>
              <w:rFonts w:hint="eastAsia" w:ascii="宋体" w:hAnsi="宋体" w:eastAsia="宋体" w:cs="宋体"/>
              <w:sz w:val="28"/>
              <w:szCs w:val="28"/>
              <w14:textOutline w14:w="5103" w14:cap="sq" w14:cmpd="sng">
                <w14:solidFill>
                  <w14:srgbClr w14:val="000000"/>
                </w14:solidFill>
                <w14:prstDash w14:val="solid"/>
                <w14:bevel/>
              </w14:textOutline>
            </w:rPr>
            <w:fldChar w:fldCharType="end"/>
          </w:r>
        </w:p>
        <w:p>
          <w:pPr>
            <w:spacing w:line="296" w:lineRule="auto"/>
            <w:rPr>
              <w:rFonts w:hint="eastAsia" w:ascii="宋体" w:hAnsi="宋体" w:eastAsia="宋体" w:cs="宋体"/>
              <w:sz w:val="21"/>
            </w:rPr>
          </w:pPr>
        </w:p>
        <w:p>
          <w:pPr>
            <w:tabs>
              <w:tab w:val="right" w:leader="dot" w:pos="8994"/>
            </w:tabs>
            <w:spacing w:before="91" w:line="223" w:lineRule="auto"/>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"_bookmark2" </w:instrText>
          </w:r>
          <w:r>
            <w:rPr>
              <w:rFonts w:hint="eastAsia" w:ascii="宋体" w:hAnsi="宋体" w:eastAsia="宋体" w:cs="宋体"/>
            </w:rPr>
            <w:fldChar w:fldCharType="separate"/>
          </w:r>
          <w:r>
            <w:rPr>
              <w:rFonts w:hint="eastAsia" w:ascii="宋体" w:hAnsi="宋体" w:eastAsia="宋体" w:cs="宋体"/>
              <w:spacing w:val="1"/>
              <w:sz w:val="28"/>
              <w:szCs w:val="28"/>
              <w14:textOutline w14:w="5103" w14:cap="sq" w14:cmpd="sng">
                <w14:solidFill>
                  <w14:srgbClr w14:val="000000"/>
                </w14:solidFill>
                <w14:prstDash w14:val="solid"/>
                <w14:bevel/>
              </w14:textOutline>
            </w:rPr>
            <w:t>第二章</w:t>
          </w:r>
          <w:r>
            <w:rPr>
              <w:rFonts w:hint="eastAsia" w:ascii="宋体" w:hAnsi="宋体" w:eastAsia="宋体" w:cs="宋体"/>
              <w:spacing w:val="1"/>
              <w:sz w:val="28"/>
              <w:szCs w:val="28"/>
            </w:rPr>
            <w:t xml:space="preserve">  </w:t>
          </w:r>
          <w:r>
            <w:rPr>
              <w:rFonts w:hint="eastAsia" w:ascii="宋体" w:hAnsi="宋体" w:eastAsia="宋体" w:cs="宋体"/>
              <w:spacing w:val="1"/>
              <w:sz w:val="28"/>
              <w:szCs w:val="28"/>
              <w14:textOutline w14:w="5103" w14:cap="sq" w14:cmpd="sng">
                <w14:solidFill>
                  <w14:srgbClr w14:val="000000"/>
                </w14:solidFill>
                <w14:prstDash w14:val="solid"/>
                <w14:bevel/>
              </w14:textOutline>
            </w:rPr>
            <w:t>供应商须</w:t>
          </w:r>
          <w:r>
            <w:rPr>
              <w:rFonts w:hint="eastAsia" w:ascii="宋体" w:hAnsi="宋体" w:eastAsia="宋体" w:cs="宋体"/>
              <w:sz w:val="28"/>
              <w:szCs w:val="28"/>
              <w14:textOutline w14:w="5103" w14:cap="sq" w14:cmpd="sng">
                <w14:solidFill>
                  <w14:srgbClr w14:val="000000"/>
                </w14:solidFill>
                <w14:prstDash w14:val="solid"/>
                <w14:bevel/>
              </w14:textOutline>
            </w:rPr>
            <w:t>知</w:t>
          </w:r>
          <w:r>
            <w:rPr>
              <w:rFonts w:hint="eastAsia" w:ascii="宋体" w:hAnsi="宋体" w:eastAsia="宋体" w:cs="宋体"/>
              <w:sz w:val="28"/>
              <w:szCs w:val="28"/>
            </w:rPr>
            <w:t xml:space="preserve"> </w:t>
          </w:r>
          <w:r>
            <w:rPr>
              <w:rFonts w:hint="eastAsia" w:ascii="宋体" w:hAnsi="宋体" w:eastAsia="宋体" w:cs="宋体"/>
              <w:b/>
              <w:bCs/>
              <w:sz w:val="28"/>
              <w:szCs w:val="28"/>
            </w:rPr>
            <w:tab/>
          </w:r>
          <w:r>
            <w:rPr>
              <w:rFonts w:hint="eastAsia" w:ascii="宋体" w:hAnsi="宋体" w:eastAsia="宋体" w:cs="宋体"/>
              <w:sz w:val="28"/>
              <w:szCs w:val="28"/>
              <w14:textOutline w14:w="5103" w14:cap="sq" w14:cmpd="sng">
                <w14:solidFill>
                  <w14:srgbClr w14:val="000000"/>
                </w14:solidFill>
                <w14:prstDash w14:val="solid"/>
                <w14:bevel/>
              </w14:textOutline>
            </w:rPr>
            <w:t>6</w:t>
          </w:r>
          <w:r>
            <w:rPr>
              <w:rFonts w:hint="eastAsia" w:ascii="宋体" w:hAnsi="宋体" w:eastAsia="宋体" w:cs="宋体"/>
              <w:sz w:val="28"/>
              <w:szCs w:val="28"/>
              <w14:textOutline w14:w="5103" w14:cap="sq" w14:cmpd="sng">
                <w14:solidFill>
                  <w14:srgbClr w14:val="000000"/>
                </w14:solidFill>
                <w14:prstDash w14:val="solid"/>
                <w14:bevel/>
              </w14:textOutline>
            </w:rPr>
            <w:fldChar w:fldCharType="end"/>
          </w:r>
        </w:p>
        <w:p>
          <w:pPr>
            <w:spacing w:line="293" w:lineRule="auto"/>
            <w:rPr>
              <w:rFonts w:hint="eastAsia" w:ascii="宋体" w:hAnsi="宋体" w:eastAsia="宋体" w:cs="宋体"/>
              <w:sz w:val="21"/>
            </w:rPr>
          </w:pPr>
        </w:p>
        <w:p>
          <w:pPr>
            <w:tabs>
              <w:tab w:val="right" w:leader="dot" w:pos="8994"/>
            </w:tabs>
            <w:spacing w:before="91" w:line="223" w:lineRule="auto"/>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"_bookmark3" </w:instrText>
          </w:r>
          <w:r>
            <w:rPr>
              <w:rFonts w:hint="eastAsia" w:ascii="宋体" w:hAnsi="宋体" w:eastAsia="宋体" w:cs="宋体"/>
            </w:rPr>
            <w:fldChar w:fldCharType="separate"/>
          </w:r>
          <w:r>
            <w:rPr>
              <w:rFonts w:hint="eastAsia" w:ascii="宋体" w:hAnsi="宋体" w:eastAsia="宋体" w:cs="宋体"/>
              <w:spacing w:val="16"/>
              <w:sz w:val="28"/>
              <w:szCs w:val="28"/>
              <w14:textOutline w14:w="5103" w14:cap="sq" w14:cmpd="sng">
                <w14:solidFill>
                  <w14:srgbClr w14:val="000000"/>
                </w14:solidFill>
                <w14:prstDash w14:val="solid"/>
                <w14:bevel/>
              </w14:textOutline>
            </w:rPr>
            <w:t>第三章</w:t>
          </w:r>
          <w:r>
            <w:rPr>
              <w:rFonts w:hint="eastAsia" w:ascii="宋体" w:hAnsi="宋体" w:eastAsia="宋体" w:cs="宋体"/>
              <w:spacing w:val="16"/>
              <w:sz w:val="28"/>
              <w:szCs w:val="28"/>
            </w:rPr>
            <w:t xml:space="preserve">  </w:t>
          </w:r>
          <w:r>
            <w:rPr>
              <w:rFonts w:hint="eastAsia" w:ascii="宋体" w:hAnsi="宋体" w:eastAsia="宋体" w:cs="宋体"/>
              <w:spacing w:val="16"/>
              <w:sz w:val="28"/>
              <w:szCs w:val="28"/>
              <w14:textOutline w14:w="5103" w14:cap="sq" w14:cmpd="sng">
                <w14:solidFill>
                  <w14:srgbClr w14:val="000000"/>
                </w14:solidFill>
                <w14:prstDash w14:val="solid"/>
                <w14:bevel/>
              </w14:textOutline>
            </w:rPr>
            <w:t>评标办法(综合评分法)</w:t>
          </w:r>
          <w:r>
            <w:rPr>
              <w:rFonts w:hint="eastAsia" w:ascii="宋体" w:hAnsi="宋体" w:eastAsia="宋体" w:cs="宋体"/>
              <w:spacing w:val="16"/>
              <w:sz w:val="28"/>
              <w:szCs w:val="28"/>
            </w:rPr>
            <w:t xml:space="preserve"> </w:t>
          </w:r>
          <w:r>
            <w:rPr>
              <w:rFonts w:hint="eastAsia" w:ascii="宋体" w:hAnsi="宋体" w:eastAsia="宋体" w:cs="宋体"/>
              <w:b/>
              <w:bCs/>
              <w:sz w:val="28"/>
              <w:szCs w:val="28"/>
            </w:rPr>
            <w:tab/>
          </w:r>
          <w:r>
            <w:rPr>
              <w:rFonts w:hint="eastAsia" w:ascii="宋体" w:hAnsi="宋体" w:eastAsia="宋体" w:cs="宋体"/>
              <w:spacing w:val="16"/>
              <w:sz w:val="28"/>
              <w:szCs w:val="28"/>
              <w14:textOutline w14:w="5103" w14:cap="sq" w14:cmpd="sng">
                <w14:solidFill>
                  <w14:srgbClr w14:val="000000"/>
                </w14:solidFill>
                <w14:prstDash w14:val="solid"/>
                <w14:bevel/>
              </w14:textOutline>
            </w:rPr>
            <w:t>4</w:t>
          </w:r>
          <w:r>
            <w:rPr>
              <w:rFonts w:hint="eastAsia" w:ascii="宋体" w:hAnsi="宋体" w:eastAsia="宋体" w:cs="宋体"/>
              <w:spacing w:val="14"/>
              <w:sz w:val="28"/>
              <w:szCs w:val="28"/>
              <w14:textOutline w14:w="5103" w14:cap="sq" w14:cmpd="sng">
                <w14:solidFill>
                  <w14:srgbClr w14:val="000000"/>
                </w14:solidFill>
                <w14:prstDash w14:val="solid"/>
                <w14:bevel/>
              </w14:textOutline>
            </w:rPr>
            <w:t>4</w:t>
          </w:r>
          <w:r>
            <w:rPr>
              <w:rFonts w:hint="eastAsia" w:ascii="宋体" w:hAnsi="宋体" w:eastAsia="宋体" w:cs="宋体"/>
              <w:spacing w:val="14"/>
              <w:sz w:val="28"/>
              <w:szCs w:val="28"/>
              <w14:textOutline w14:w="5103" w14:cap="sq" w14:cmpd="sng">
                <w14:solidFill>
                  <w14:srgbClr w14:val="000000"/>
                </w14:solidFill>
                <w14:prstDash w14:val="solid"/>
                <w14:bevel/>
              </w14:textOutline>
            </w:rPr>
            <w:fldChar w:fldCharType="end"/>
          </w:r>
        </w:p>
        <w:p>
          <w:pPr>
            <w:spacing w:line="296" w:lineRule="auto"/>
            <w:rPr>
              <w:rFonts w:hint="eastAsia" w:ascii="宋体" w:hAnsi="宋体" w:eastAsia="宋体" w:cs="宋体"/>
              <w:sz w:val="21"/>
            </w:rPr>
          </w:pPr>
        </w:p>
        <w:p>
          <w:pPr>
            <w:tabs>
              <w:tab w:val="right" w:leader="dot" w:pos="8994"/>
            </w:tabs>
            <w:spacing w:before="91" w:line="223" w:lineRule="auto"/>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"_bookmark4" </w:instrText>
          </w:r>
          <w:r>
            <w:rPr>
              <w:rFonts w:hint="eastAsia" w:ascii="宋体" w:hAnsi="宋体" w:eastAsia="宋体" w:cs="宋体"/>
            </w:rPr>
            <w:fldChar w:fldCharType="separate"/>
          </w:r>
          <w:r>
            <w:rPr>
              <w:rFonts w:hint="eastAsia" w:ascii="宋体" w:hAnsi="宋体" w:eastAsia="宋体" w:cs="宋体"/>
              <w:spacing w:val="1"/>
              <w:sz w:val="28"/>
              <w:szCs w:val="28"/>
              <w14:textOutline w14:w="5103" w14:cap="sq" w14:cmpd="sng">
                <w14:solidFill>
                  <w14:srgbClr w14:val="000000"/>
                </w14:solidFill>
                <w14:prstDash w14:val="solid"/>
                <w14:bevel/>
              </w14:textOutline>
            </w:rPr>
            <w:t>第四章</w:t>
          </w:r>
          <w:r>
            <w:rPr>
              <w:rFonts w:hint="eastAsia" w:ascii="宋体" w:hAnsi="宋体" w:eastAsia="宋体" w:cs="宋体"/>
              <w:spacing w:val="1"/>
              <w:sz w:val="28"/>
              <w:szCs w:val="28"/>
            </w:rPr>
            <w:t xml:space="preserve">  </w:t>
          </w:r>
          <w:r>
            <w:rPr>
              <w:rFonts w:hint="eastAsia" w:ascii="宋体" w:hAnsi="宋体" w:eastAsia="宋体" w:cs="宋体"/>
              <w:spacing w:val="1"/>
              <w:sz w:val="28"/>
              <w:szCs w:val="28"/>
              <w14:textOutline w14:w="5103" w14:cap="sq" w14:cmpd="sng">
                <w14:solidFill>
                  <w14:srgbClr w14:val="000000"/>
                </w14:solidFill>
                <w14:prstDash w14:val="solid"/>
                <w14:bevel/>
              </w14:textOutline>
            </w:rPr>
            <w:t>合同条款及格式</w:t>
          </w:r>
          <w:r>
            <w:rPr>
              <w:rFonts w:hint="eastAsia" w:ascii="宋体" w:hAnsi="宋体" w:eastAsia="宋体" w:cs="宋体"/>
              <w:spacing w:val="1"/>
              <w:sz w:val="28"/>
              <w:szCs w:val="28"/>
            </w:rPr>
            <w:t xml:space="preserve"> </w:t>
          </w:r>
          <w:r>
            <w:rPr>
              <w:rFonts w:hint="eastAsia" w:ascii="宋体" w:hAnsi="宋体" w:eastAsia="宋体" w:cs="宋体"/>
              <w:b/>
              <w:bCs/>
              <w:sz w:val="28"/>
              <w:szCs w:val="28"/>
            </w:rPr>
            <w:tab/>
          </w:r>
          <w:r>
            <w:rPr>
              <w:rFonts w:hint="eastAsia" w:ascii="宋体" w:hAnsi="宋体" w:eastAsia="宋体" w:cs="宋体"/>
              <w:spacing w:val="1"/>
              <w:sz w:val="28"/>
              <w:szCs w:val="28"/>
              <w14:textOutline w14:w="5103" w14:cap="sq" w14:cmpd="sng">
                <w14:solidFill>
                  <w14:srgbClr w14:val="000000"/>
                </w14:solidFill>
                <w14:prstDash w14:val="solid"/>
                <w14:bevel/>
              </w14:textOutline>
            </w:rPr>
            <w:t>51</w:t>
          </w:r>
          <w:r>
            <w:rPr>
              <w:rFonts w:hint="eastAsia" w:ascii="宋体" w:hAnsi="宋体" w:eastAsia="宋体" w:cs="宋体"/>
              <w:spacing w:val="1"/>
              <w:sz w:val="28"/>
              <w:szCs w:val="28"/>
              <w14:textOutline w14:w="5103" w14:cap="sq" w14:cmpd="sng">
                <w14:solidFill>
                  <w14:srgbClr w14:val="000000"/>
                </w14:solidFill>
                <w14:prstDash w14:val="solid"/>
                <w14:bevel/>
              </w14:textOutline>
            </w:rPr>
            <w:fldChar w:fldCharType="end"/>
          </w:r>
        </w:p>
        <w:p>
          <w:pPr>
            <w:spacing w:line="295" w:lineRule="auto"/>
            <w:rPr>
              <w:rFonts w:hint="eastAsia" w:ascii="宋体" w:hAnsi="宋体" w:eastAsia="宋体" w:cs="宋体"/>
              <w:sz w:val="21"/>
            </w:rPr>
          </w:pPr>
        </w:p>
        <w:p>
          <w:pPr>
            <w:tabs>
              <w:tab w:val="right" w:leader="dot" w:pos="8994"/>
            </w:tabs>
            <w:spacing w:before="91" w:line="222" w:lineRule="auto"/>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"_bookmark5" </w:instrText>
          </w:r>
          <w:r>
            <w:rPr>
              <w:rFonts w:hint="eastAsia" w:ascii="宋体" w:hAnsi="宋体" w:eastAsia="宋体" w:cs="宋体"/>
            </w:rPr>
            <w:fldChar w:fldCharType="separate"/>
          </w:r>
          <w:r>
            <w:rPr>
              <w:rFonts w:hint="eastAsia" w:ascii="宋体" w:hAnsi="宋体" w:eastAsia="宋体" w:cs="宋体"/>
              <w:spacing w:val="1"/>
              <w:sz w:val="28"/>
              <w:szCs w:val="28"/>
              <w14:textOutline w14:w="5103" w14:cap="sq" w14:cmpd="sng">
                <w14:solidFill>
                  <w14:srgbClr w14:val="000000"/>
                </w14:solidFill>
                <w14:prstDash w14:val="solid"/>
                <w14:bevel/>
              </w14:textOutline>
            </w:rPr>
            <w:t>第五章</w:t>
          </w:r>
          <w:r>
            <w:rPr>
              <w:rFonts w:hint="eastAsia" w:ascii="宋体" w:hAnsi="宋体" w:eastAsia="宋体" w:cs="宋体"/>
              <w:spacing w:val="1"/>
              <w:sz w:val="28"/>
              <w:szCs w:val="28"/>
            </w:rPr>
            <w:t xml:space="preserve">  </w:t>
          </w:r>
          <w:r>
            <w:rPr>
              <w:rFonts w:hint="eastAsia" w:ascii="宋体" w:hAnsi="宋体" w:eastAsia="宋体" w:cs="宋体"/>
              <w:spacing w:val="1"/>
              <w:sz w:val="28"/>
              <w:szCs w:val="28"/>
              <w14:textOutline w14:w="5103" w14:cap="sq" w14:cmpd="sng">
                <w14:solidFill>
                  <w14:srgbClr w14:val="000000"/>
                </w14:solidFill>
                <w14:prstDash w14:val="solid"/>
                <w14:bevel/>
              </w14:textOutline>
            </w:rPr>
            <w:t>工程量清单</w:t>
          </w:r>
          <w:r>
            <w:rPr>
              <w:rFonts w:hint="eastAsia" w:ascii="宋体" w:hAnsi="宋体" w:eastAsia="宋体" w:cs="宋体"/>
              <w:sz w:val="28"/>
              <w:szCs w:val="28"/>
            </w:rPr>
            <w:t xml:space="preserve"> </w:t>
          </w:r>
          <w:r>
            <w:rPr>
              <w:rFonts w:hint="eastAsia" w:ascii="宋体" w:hAnsi="宋体" w:eastAsia="宋体" w:cs="宋体"/>
              <w:b/>
              <w:bCs/>
              <w:sz w:val="28"/>
              <w:szCs w:val="28"/>
            </w:rPr>
            <w:tab/>
          </w:r>
          <w:r>
            <w:rPr>
              <w:rFonts w:hint="eastAsia" w:ascii="宋体" w:hAnsi="宋体" w:eastAsia="宋体" w:cs="宋体"/>
              <w:sz w:val="28"/>
              <w:szCs w:val="28"/>
              <w14:textOutline w14:w="5103" w14:cap="sq" w14:cmpd="sng">
                <w14:solidFill>
                  <w14:srgbClr w14:val="000000"/>
                </w14:solidFill>
                <w14:prstDash w14:val="solid"/>
                <w14:bevel/>
              </w14:textOutline>
            </w:rPr>
            <w:t>61</w:t>
          </w:r>
          <w:r>
            <w:rPr>
              <w:rFonts w:hint="eastAsia" w:ascii="宋体" w:hAnsi="宋体" w:eastAsia="宋体" w:cs="宋体"/>
              <w:sz w:val="28"/>
              <w:szCs w:val="28"/>
              <w14:textOutline w14:w="5103" w14:cap="sq" w14:cmpd="sng">
                <w14:solidFill>
                  <w14:srgbClr w14:val="000000"/>
                </w14:solidFill>
                <w14:prstDash w14:val="solid"/>
                <w14:bevel/>
              </w14:textOutline>
            </w:rPr>
            <w:fldChar w:fldCharType="end"/>
          </w:r>
        </w:p>
        <w:p>
          <w:pPr>
            <w:spacing w:line="295" w:lineRule="auto"/>
            <w:rPr>
              <w:rFonts w:hint="eastAsia" w:ascii="宋体" w:hAnsi="宋体" w:eastAsia="宋体" w:cs="宋体"/>
              <w:sz w:val="21"/>
            </w:rPr>
          </w:pPr>
        </w:p>
        <w:p>
          <w:pPr>
            <w:tabs>
              <w:tab w:val="right" w:leader="dot" w:pos="8994"/>
            </w:tabs>
            <w:spacing w:before="92" w:line="223" w:lineRule="auto"/>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"_bookmark6" </w:instrText>
          </w:r>
          <w:r>
            <w:rPr>
              <w:rFonts w:hint="eastAsia" w:ascii="宋体" w:hAnsi="宋体" w:eastAsia="宋体" w:cs="宋体"/>
            </w:rPr>
            <w:fldChar w:fldCharType="separate"/>
          </w:r>
          <w:r>
            <w:rPr>
              <w:rFonts w:hint="eastAsia" w:ascii="宋体" w:hAnsi="宋体" w:eastAsia="宋体" w:cs="宋体"/>
              <w:spacing w:val="1"/>
              <w:sz w:val="28"/>
              <w:szCs w:val="28"/>
              <w14:textOutline w14:w="5103" w14:cap="sq" w14:cmpd="sng">
                <w14:solidFill>
                  <w14:srgbClr w14:val="000000"/>
                </w14:solidFill>
                <w14:prstDash w14:val="solid"/>
                <w14:bevel/>
              </w14:textOutline>
            </w:rPr>
            <w:t>第六章</w:t>
          </w:r>
          <w:r>
            <w:rPr>
              <w:rFonts w:hint="eastAsia" w:ascii="宋体" w:hAnsi="宋体" w:eastAsia="宋体" w:cs="宋体"/>
              <w:spacing w:val="1"/>
              <w:sz w:val="28"/>
              <w:szCs w:val="28"/>
            </w:rPr>
            <w:t xml:space="preserve">  </w:t>
          </w:r>
          <w:r>
            <w:rPr>
              <w:rFonts w:hint="eastAsia" w:ascii="宋体" w:hAnsi="宋体" w:eastAsia="宋体" w:cs="宋体"/>
              <w:spacing w:val="1"/>
              <w:sz w:val="28"/>
              <w:szCs w:val="28"/>
              <w14:textOutline w14:w="5103" w14:cap="sq" w14:cmpd="sng">
                <w14:solidFill>
                  <w14:srgbClr w14:val="000000"/>
                </w14:solidFill>
                <w14:prstDash w14:val="solid"/>
                <w14:bevel/>
              </w14:textOutline>
            </w:rPr>
            <w:t>技术标准和要求</w:t>
          </w:r>
          <w:r>
            <w:rPr>
              <w:rFonts w:hint="eastAsia" w:ascii="宋体" w:hAnsi="宋体" w:eastAsia="宋体" w:cs="宋体"/>
              <w:spacing w:val="1"/>
              <w:sz w:val="28"/>
              <w:szCs w:val="28"/>
            </w:rPr>
            <w:t xml:space="preserve"> </w:t>
          </w:r>
          <w:r>
            <w:rPr>
              <w:rFonts w:hint="eastAsia" w:ascii="宋体" w:hAnsi="宋体" w:eastAsia="宋体" w:cs="宋体"/>
              <w:b/>
              <w:bCs/>
              <w:sz w:val="28"/>
              <w:szCs w:val="28"/>
            </w:rPr>
            <w:tab/>
          </w:r>
          <w:r>
            <w:rPr>
              <w:rFonts w:hint="eastAsia" w:ascii="宋体" w:hAnsi="宋体" w:eastAsia="宋体" w:cs="宋体"/>
              <w:spacing w:val="1"/>
              <w:sz w:val="28"/>
              <w:szCs w:val="28"/>
              <w14:textOutline w14:w="5103" w14:cap="sq" w14:cmpd="sng">
                <w14:solidFill>
                  <w14:srgbClr w14:val="000000"/>
                </w14:solidFill>
                <w14:prstDash w14:val="solid"/>
                <w14:bevel/>
              </w14:textOutline>
            </w:rPr>
            <w:t>63</w:t>
          </w:r>
          <w:r>
            <w:rPr>
              <w:rFonts w:hint="eastAsia" w:ascii="宋体" w:hAnsi="宋体" w:eastAsia="宋体" w:cs="宋体"/>
              <w:spacing w:val="1"/>
              <w:sz w:val="28"/>
              <w:szCs w:val="28"/>
              <w14:textOutline w14:w="5103" w14:cap="sq" w14:cmpd="sng">
                <w14:solidFill>
                  <w14:srgbClr w14:val="000000"/>
                </w14:solidFill>
                <w14:prstDash w14:val="solid"/>
                <w14:bevel/>
              </w14:textOutline>
            </w:rPr>
            <w:fldChar w:fldCharType="end"/>
          </w:r>
        </w:p>
        <w:p>
          <w:pPr>
            <w:spacing w:line="296" w:lineRule="auto"/>
            <w:rPr>
              <w:rFonts w:hint="eastAsia" w:ascii="宋体" w:hAnsi="宋体" w:eastAsia="宋体" w:cs="宋体"/>
              <w:sz w:val="21"/>
            </w:rPr>
          </w:pPr>
        </w:p>
        <w:p>
          <w:pPr>
            <w:tabs>
              <w:tab w:val="right" w:leader="dot" w:pos="8994"/>
            </w:tabs>
            <w:spacing w:before="91" w:line="223" w:lineRule="auto"/>
            <w:rPr>
              <w:rFonts w:hint="eastAsia" w:ascii="宋体" w:hAnsi="宋体" w:eastAsia="宋体" w:cs="宋体"/>
            </w:rPr>
            <w:sectPr>
              <w:headerReference r:id="rId7" w:type="default"/>
              <w:footerReference r:id="rId8" w:type="default"/>
              <w:pgSz w:w="11906" w:h="16839"/>
              <w:pgMar w:top="400" w:right="1440" w:bottom="400" w:left="1470" w:header="0" w:footer="0" w:gutter="0"/>
              <w:cols w:space="720" w:num="1"/>
            </w:sectPr>
          </w:pPr>
          <w:r>
            <w:rPr>
              <w:rFonts w:hint="eastAsia" w:ascii="宋体" w:hAnsi="宋体" w:eastAsia="宋体" w:cs="宋体"/>
            </w:rPr>
            <w:fldChar w:fldCharType="begin"/>
          </w:r>
          <w:r>
            <w:rPr>
              <w:rFonts w:hint="eastAsia" w:ascii="宋体" w:hAnsi="宋体" w:eastAsia="宋体" w:cs="宋体"/>
            </w:rPr>
            <w:instrText xml:space="preserve"> HYPERLINK \l "_bookmark7" </w:instrText>
          </w:r>
          <w:r>
            <w:rPr>
              <w:rFonts w:hint="eastAsia" w:ascii="宋体" w:hAnsi="宋体" w:eastAsia="宋体" w:cs="宋体"/>
            </w:rPr>
            <w:fldChar w:fldCharType="separate"/>
          </w:r>
          <w:r>
            <w:rPr>
              <w:rFonts w:hint="eastAsia" w:ascii="宋体" w:hAnsi="宋体" w:eastAsia="宋体" w:cs="宋体"/>
              <w:spacing w:val="1"/>
              <w:sz w:val="28"/>
              <w:szCs w:val="28"/>
              <w14:textOutline w14:w="5103" w14:cap="sq" w14:cmpd="sng">
                <w14:solidFill>
                  <w14:srgbClr w14:val="000000"/>
                </w14:solidFill>
                <w14:prstDash w14:val="solid"/>
                <w14:bevel/>
              </w14:textOutline>
            </w:rPr>
            <w:t>第七章</w:t>
          </w:r>
          <w:r>
            <w:rPr>
              <w:rFonts w:hint="eastAsia" w:ascii="宋体" w:hAnsi="宋体" w:eastAsia="宋体" w:cs="宋体"/>
              <w:spacing w:val="1"/>
              <w:sz w:val="28"/>
              <w:szCs w:val="28"/>
            </w:rPr>
            <w:t xml:space="preserve">  </w:t>
          </w:r>
          <w:r>
            <w:rPr>
              <w:rFonts w:hint="eastAsia" w:ascii="宋体" w:hAnsi="宋体" w:eastAsia="宋体" w:cs="宋体"/>
              <w:spacing w:val="1"/>
              <w:sz w:val="28"/>
              <w:szCs w:val="28"/>
              <w14:textOutline w14:w="5103" w14:cap="sq" w14:cmpd="sng">
                <w14:solidFill>
                  <w14:srgbClr w14:val="000000"/>
                </w14:solidFill>
                <w14:prstDash w14:val="solid"/>
                <w14:bevel/>
              </w14:textOutline>
            </w:rPr>
            <w:t>投标文件格式</w:t>
          </w:r>
          <w:r>
            <w:rPr>
              <w:rFonts w:hint="eastAsia" w:ascii="宋体" w:hAnsi="宋体" w:eastAsia="宋体" w:cs="宋体"/>
              <w:spacing w:val="1"/>
              <w:sz w:val="28"/>
              <w:szCs w:val="28"/>
            </w:rPr>
            <w:t xml:space="preserve"> </w:t>
          </w:r>
          <w:r>
            <w:rPr>
              <w:rFonts w:hint="eastAsia" w:ascii="宋体" w:hAnsi="宋体" w:eastAsia="宋体" w:cs="宋体"/>
              <w:b/>
              <w:bCs/>
              <w:sz w:val="28"/>
              <w:szCs w:val="28"/>
            </w:rPr>
            <w:tab/>
          </w:r>
          <w:r>
            <w:rPr>
              <w:rFonts w:hint="eastAsia" w:ascii="宋体" w:hAnsi="宋体" w:eastAsia="宋体" w:cs="宋体"/>
              <w:spacing w:val="1"/>
              <w:sz w:val="28"/>
              <w:szCs w:val="28"/>
              <w14:textOutline w14:w="5103" w14:cap="sq" w14:cmpd="sng">
                <w14:solidFill>
                  <w14:srgbClr w14:val="000000"/>
                </w14:solidFill>
                <w14:prstDash w14:val="solid"/>
                <w14:bevel/>
              </w14:textOutline>
            </w:rPr>
            <w:t>6</w:t>
          </w:r>
          <w:r>
            <w:rPr>
              <w:rFonts w:hint="eastAsia" w:ascii="宋体" w:hAnsi="宋体" w:eastAsia="宋体" w:cs="宋体"/>
              <w:sz w:val="28"/>
              <w:szCs w:val="28"/>
              <w14:textOutline w14:w="5103" w14:cap="sq" w14:cmpd="sng">
                <w14:solidFill>
                  <w14:srgbClr w14:val="000000"/>
                </w14:solidFill>
                <w14:prstDash w14:val="solid"/>
                <w14:bevel/>
              </w14:textOutline>
            </w:rPr>
            <w:t>4</w:t>
          </w:r>
          <w:r>
            <w:rPr>
              <w:rFonts w:hint="eastAsia" w:ascii="宋体" w:hAnsi="宋体" w:eastAsia="宋体" w:cs="宋体"/>
              <w:sz w:val="28"/>
              <w:szCs w:val="28"/>
              <w14:textOutline w14:w="5103" w14:cap="sq" w14:cmpd="sng">
                <w14:solidFill>
                  <w14:srgbClr w14:val="000000"/>
                </w14:solidFill>
                <w14:prstDash w14:val="solid"/>
                <w14:bevel/>
              </w14:textOutline>
            </w:rPr>
            <w:fldChar w:fldCharType="end"/>
          </w:r>
        </w:p>
      </w:sdtContent>
    </w:sdt>
    <w:p>
      <w:pPr>
        <w:spacing w:line="253" w:lineRule="auto"/>
        <w:rPr>
          <w:rFonts w:hint="eastAsia" w:ascii="宋体" w:hAnsi="宋体" w:eastAsia="宋体" w:cs="宋体"/>
          <w:sz w:val="21"/>
        </w:rPr>
      </w:pPr>
    </w:p>
    <w:p>
      <w:pPr>
        <w:spacing w:before="101" w:line="228" w:lineRule="auto"/>
        <w:jc w:val="center"/>
        <w:outlineLvl w:val="0"/>
        <w:rPr>
          <w:rFonts w:hint="eastAsia" w:ascii="宋体" w:hAnsi="宋体" w:eastAsia="宋体" w:cs="宋体"/>
          <w:sz w:val="31"/>
          <w:szCs w:val="31"/>
        </w:rPr>
      </w:pPr>
      <w:bookmarkStart w:id="0" w:name="_bookmark1"/>
      <w:bookmarkEnd w:id="0"/>
      <w:r>
        <w:rPr>
          <w:rFonts w:hint="eastAsia" w:ascii="宋体" w:hAnsi="宋体" w:eastAsia="宋体" w:cs="宋体"/>
          <w:spacing w:val="6"/>
          <w:sz w:val="31"/>
          <w:szCs w:val="31"/>
          <w14:textOutline w14:w="5793" w14:cap="sq" w14:cmpd="sng">
            <w14:solidFill>
              <w14:srgbClr w14:val="000000"/>
            </w14:solidFill>
            <w14:prstDash w14:val="solid"/>
            <w14:bevel/>
          </w14:textOutline>
        </w:rPr>
        <w:t>第一章</w:t>
      </w:r>
      <w:r>
        <w:rPr>
          <w:rFonts w:hint="eastAsia" w:ascii="宋体" w:hAnsi="宋体" w:eastAsia="宋体" w:cs="宋体"/>
          <w:spacing w:val="6"/>
          <w:sz w:val="31"/>
          <w:szCs w:val="31"/>
        </w:rPr>
        <w:t xml:space="preserve">  </w:t>
      </w:r>
      <w:r>
        <w:rPr>
          <w:rFonts w:hint="eastAsia" w:ascii="宋体" w:hAnsi="宋体" w:eastAsia="宋体" w:cs="宋体"/>
          <w:spacing w:val="6"/>
          <w:sz w:val="31"/>
          <w:szCs w:val="31"/>
          <w14:textOutline w14:w="5793" w14:cap="sq" w14:cmpd="sng">
            <w14:solidFill>
              <w14:srgbClr w14:val="000000"/>
            </w14:solidFill>
            <w14:prstDash w14:val="solid"/>
            <w14:bevel/>
          </w14:textOutline>
        </w:rPr>
        <w:t>招标公</w:t>
      </w:r>
      <w:r>
        <w:rPr>
          <w:rFonts w:hint="eastAsia" w:ascii="宋体" w:hAnsi="宋体" w:eastAsia="宋体" w:cs="宋体"/>
          <w:spacing w:val="5"/>
          <w:sz w:val="31"/>
          <w:szCs w:val="31"/>
          <w14:textOutline w14:w="5793" w14:cap="sq" w14:cmpd="sng">
            <w14:solidFill>
              <w14:srgbClr w14:val="000000"/>
            </w14:solidFill>
            <w14:prstDash w14:val="solid"/>
            <w14:bevel/>
          </w14:textOutline>
        </w:rPr>
        <w:t>告</w:t>
      </w:r>
    </w:p>
    <w:p>
      <w:pPr>
        <w:spacing w:line="190" w:lineRule="exact"/>
        <w:rPr>
          <w:rFonts w:hint="eastAsia" w:ascii="宋体" w:hAnsi="宋体" w:eastAsia="宋体" w:cs="宋体"/>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0" w:lineRule="atLeast"/>
        <w:ind w:left="0" w:right="0"/>
        <w:jc w:val="left"/>
        <w:rPr>
          <w:rFonts w:hint="eastAsia" w:ascii="宋体" w:hAnsi="宋体" w:eastAsia="宋体" w:cs="宋体"/>
          <w:b w:val="0"/>
          <w:bCs w:val="0"/>
          <w:sz w:val="24"/>
          <w:szCs w:val="24"/>
        </w:rPr>
      </w:pPr>
      <w:r>
        <w:rPr>
          <w:rStyle w:val="18"/>
          <w:rFonts w:hint="eastAsia" w:ascii="宋体" w:hAnsi="宋体" w:eastAsia="宋体" w:cs="宋体"/>
          <w:b/>
          <w:bCs/>
          <w:i w:val="0"/>
          <w:iCs w:val="0"/>
          <w:caps w:val="0"/>
          <w:color w:val="333333"/>
          <w:spacing w:val="0"/>
          <w:sz w:val="24"/>
          <w:szCs w:val="24"/>
          <w:shd w:val="clear" w:fill="FFFFFF"/>
        </w:rPr>
        <w:t>项目概况</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（党校旧楼）附属工程维修改造项目招标项目的潜在投标人应在</w:t>
      </w:r>
      <w:r>
        <w:rPr>
          <w:rFonts w:hint="eastAsia" w:ascii="宋体" w:hAnsi="宋体" w:eastAsia="宋体" w:cs="宋体"/>
          <w:i w:val="0"/>
          <w:iCs w:val="0"/>
          <w:caps w:val="0"/>
          <w:color w:val="0A82E5"/>
          <w:spacing w:val="0"/>
          <w:sz w:val="24"/>
          <w:szCs w:val="24"/>
          <w:shd w:val="clear" w:fill="FFFFFF"/>
        </w:rPr>
        <w:t>全国公共资源交易中心平台（陕西省）使用CA锁报名后自行下载</w:t>
      </w:r>
      <w:r>
        <w:rPr>
          <w:rFonts w:hint="eastAsia" w:ascii="宋体" w:hAnsi="宋体" w:eastAsia="宋体" w:cs="宋体"/>
          <w:i w:val="0"/>
          <w:iCs w:val="0"/>
          <w:caps w:val="0"/>
          <w:color w:val="333333"/>
          <w:spacing w:val="0"/>
          <w:sz w:val="24"/>
          <w:szCs w:val="24"/>
          <w:shd w:val="clear" w:fill="FFFFFF"/>
        </w:rPr>
        <w:t>获取招标文件，并于</w:t>
      </w:r>
      <w:r>
        <w:rPr>
          <w:rFonts w:hint="eastAsia" w:ascii="宋体" w:hAnsi="宋体" w:eastAsia="宋体" w:cs="宋体"/>
          <w:i w:val="0"/>
          <w:iCs w:val="0"/>
          <w:caps w:val="0"/>
          <w:color w:val="0A82E5"/>
          <w:spacing w:val="0"/>
          <w:sz w:val="24"/>
          <w:szCs w:val="24"/>
          <w:shd w:val="clear" w:fill="FFFFFF"/>
        </w:rPr>
        <w:t>2023年03月24日 13时30分</w:t>
      </w:r>
      <w:r>
        <w:rPr>
          <w:rFonts w:hint="eastAsia" w:ascii="宋体" w:hAnsi="宋体" w:eastAsia="宋体" w:cs="宋体"/>
          <w:i w:val="0"/>
          <w:iCs w:val="0"/>
          <w:caps w:val="0"/>
          <w:color w:val="333333"/>
          <w:spacing w:val="0"/>
          <w:sz w:val="24"/>
          <w:szCs w:val="24"/>
          <w:shd w:val="clear" w:fill="FFFFFF"/>
        </w:rPr>
        <w:t>（北京时间）前递交投标文件。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750" w:lineRule="atLeast"/>
        <w:ind w:left="0" w:right="0" w:firstLine="0"/>
        <w:jc w:val="left"/>
        <w:rPr>
          <w:rFonts w:hint="eastAsia" w:ascii="宋体" w:hAnsi="宋体" w:eastAsia="宋体" w:cs="宋体"/>
          <w:b w:val="0"/>
          <w:bCs w:val="0"/>
          <w:i w:val="0"/>
          <w:iCs w:val="0"/>
          <w:caps w:val="0"/>
          <w:color w:val="333333"/>
          <w:spacing w:val="0"/>
          <w:sz w:val="24"/>
          <w:szCs w:val="24"/>
        </w:rPr>
      </w:pPr>
      <w:r>
        <w:rPr>
          <w:rStyle w:val="18"/>
          <w:rFonts w:hint="eastAsia" w:ascii="宋体" w:hAnsi="宋体" w:eastAsia="宋体" w:cs="宋体"/>
          <w:b/>
          <w:bCs/>
          <w:i w:val="0"/>
          <w:iCs w:val="0"/>
          <w:caps w:val="0"/>
          <w:color w:val="333333"/>
          <w:spacing w:val="0"/>
          <w:sz w:val="24"/>
          <w:szCs w:val="24"/>
          <w:shd w:val="clear" w:fill="FFFFFF"/>
        </w:rPr>
        <w:t>一、项目基本情况</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项目编号：ZKJW-2023-010</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项目名称：（党校旧楼）附属工程维修改造项目</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采购方式：公开招标</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预算金额：4,011,953.93元</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采购需求：</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合同包1(榆林市接待中心（党校旧楼）西大门维修改造工程):</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3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合同包预算金额：713,197.58元</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3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合同包最高限价：713,197.58元</w:t>
      </w:r>
    </w:p>
    <w:tbl>
      <w:tblPr>
        <w:tblStyle w:val="15"/>
        <w:tblW w:w="8696"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23"/>
        <w:gridCol w:w="915"/>
        <w:gridCol w:w="2457"/>
        <w:gridCol w:w="852"/>
        <w:gridCol w:w="1069"/>
        <w:gridCol w:w="1440"/>
        <w:gridCol w:w="144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070" w:hRule="atLeast"/>
          <w:tblHeader/>
        </w:trPr>
        <w:tc>
          <w:tcPr>
            <w:tcW w:w="4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品目号</w:t>
            </w:r>
          </w:p>
        </w:tc>
        <w:tc>
          <w:tcPr>
            <w:tcW w:w="1387"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品目名称</w:t>
            </w:r>
          </w:p>
        </w:tc>
        <w:tc>
          <w:tcPr>
            <w:tcW w:w="274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采购标的</w:t>
            </w:r>
          </w:p>
        </w:tc>
        <w:tc>
          <w:tcPr>
            <w:tcW w:w="745"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数量（单位）</w:t>
            </w:r>
          </w:p>
        </w:tc>
        <w:tc>
          <w:tcPr>
            <w:tcW w:w="105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技术规格、参数及要求</w:t>
            </w:r>
          </w:p>
        </w:tc>
        <w:tc>
          <w:tcPr>
            <w:tcW w:w="113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品目预算(元)</w:t>
            </w:r>
          </w:p>
        </w:tc>
        <w:tc>
          <w:tcPr>
            <w:tcW w:w="113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601" w:hRule="atLeas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1-1</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其他建筑工程</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榆林市接待中心（党校旧楼）西大门维修改造工程</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1(标包)</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tLeast"/>
              <w:ind w:left="0" w:right="0"/>
              <w:jc w:val="right"/>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713,197.58</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tLeast"/>
              <w:ind w:left="0" w:right="0"/>
              <w:jc w:val="right"/>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713,197.58</w:t>
            </w:r>
          </w:p>
        </w:tc>
      </w:tr>
    </w:tbl>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3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本合同包不接受联合体投标</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3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合同履行期限：无</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合同包2(榆林市接待中心（党校旧楼）办公楼南立面外墙改造):</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3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合同包预算金额：2,956,774.25元</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3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合同包最高限价：2,956,774.25元</w:t>
      </w:r>
    </w:p>
    <w:tbl>
      <w:tblPr>
        <w:tblStyle w:val="15"/>
        <w:tblW w:w="8816"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17"/>
        <w:gridCol w:w="845"/>
        <w:gridCol w:w="2250"/>
        <w:gridCol w:w="831"/>
        <w:gridCol w:w="1013"/>
        <w:gridCol w:w="1680"/>
        <w:gridCol w:w="168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539" w:hRule="atLeast"/>
          <w:tblHeader/>
        </w:trPr>
        <w:tc>
          <w:tcPr>
            <w:tcW w:w="483"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品目号</w:t>
            </w:r>
          </w:p>
        </w:tc>
        <w:tc>
          <w:tcPr>
            <w:tcW w:w="1285"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品目名称</w:t>
            </w:r>
          </w:p>
        </w:tc>
        <w:tc>
          <w:tcPr>
            <w:tcW w:w="2629"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采购标的</w:t>
            </w:r>
          </w:p>
        </w:tc>
        <w:tc>
          <w:tcPr>
            <w:tcW w:w="735"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数量（单位）</w:t>
            </w:r>
          </w:p>
        </w:tc>
        <w:tc>
          <w:tcPr>
            <w:tcW w:w="1011"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技术规格、参数及要求</w:t>
            </w:r>
          </w:p>
        </w:tc>
        <w:tc>
          <w:tcPr>
            <w:tcW w:w="133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品目预算(元)</w:t>
            </w:r>
          </w:p>
        </w:tc>
        <w:tc>
          <w:tcPr>
            <w:tcW w:w="1337"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113" w:hRule="atLeas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2-1</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其他建筑工程</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榆林市接待中心（党校旧楼）办公楼南立面外墙改造</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1(标包)</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tLeast"/>
              <w:ind w:left="0" w:right="0"/>
              <w:jc w:val="right"/>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2,956,774.25</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tLeast"/>
              <w:ind w:left="0" w:right="0"/>
              <w:jc w:val="right"/>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2,956,774.25</w:t>
            </w:r>
          </w:p>
        </w:tc>
      </w:tr>
    </w:tbl>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3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本合同包不接受联合体投标</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3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合同履行期限：无</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合同包3(榆林市接待中心（党校旧楼）办公楼清洗门窗工程):</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3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合同包预算金额：341,982.10元</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3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合同包最高限价：341,982.10元</w:t>
      </w:r>
    </w:p>
    <w:tbl>
      <w:tblPr>
        <w:tblStyle w:val="15"/>
        <w:tblW w:w="8777"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25"/>
        <w:gridCol w:w="928"/>
        <w:gridCol w:w="2509"/>
        <w:gridCol w:w="855"/>
        <w:gridCol w:w="1079"/>
        <w:gridCol w:w="1440"/>
        <w:gridCol w:w="144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249" w:hRule="atLeast"/>
          <w:tblHeader/>
        </w:trPr>
        <w:tc>
          <w:tcPr>
            <w:tcW w:w="495"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品目号</w:t>
            </w:r>
          </w:p>
        </w:tc>
        <w:tc>
          <w:tcPr>
            <w:tcW w:w="1409"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品目名称</w:t>
            </w:r>
          </w:p>
        </w:tc>
        <w:tc>
          <w:tcPr>
            <w:tcW w:w="2769"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采购标的</w:t>
            </w:r>
          </w:p>
        </w:tc>
        <w:tc>
          <w:tcPr>
            <w:tcW w:w="749"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数量（单位）</w:t>
            </w:r>
          </w:p>
        </w:tc>
        <w:tc>
          <w:tcPr>
            <w:tcW w:w="1071"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技术规格、参数及要求</w:t>
            </w:r>
          </w:p>
        </w:tc>
        <w:tc>
          <w:tcPr>
            <w:tcW w:w="114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品目预算(元)</w:t>
            </w:r>
          </w:p>
        </w:tc>
        <w:tc>
          <w:tcPr>
            <w:tcW w:w="114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731" w:hRule="atLeas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3-1</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其他建筑工程</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榆林市接待中心（党校旧楼）办公楼清洗门窗工程</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1(标包)</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tLeast"/>
              <w:ind w:left="0" w:right="0"/>
              <w:jc w:val="right"/>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341,982.10</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tLeast"/>
              <w:ind w:left="0" w:right="0"/>
              <w:jc w:val="right"/>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341,982.10</w:t>
            </w:r>
          </w:p>
        </w:tc>
      </w:tr>
    </w:tbl>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3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本合同包不接受联合体投标</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3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合同履行期限：无</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750" w:lineRule="atLeast"/>
        <w:ind w:left="0" w:right="0" w:firstLine="0"/>
        <w:jc w:val="left"/>
        <w:rPr>
          <w:rFonts w:hint="eastAsia" w:ascii="宋体" w:hAnsi="宋体" w:eastAsia="宋体" w:cs="宋体"/>
          <w:b w:val="0"/>
          <w:bCs w:val="0"/>
          <w:i w:val="0"/>
          <w:iCs w:val="0"/>
          <w:caps w:val="0"/>
          <w:color w:val="333333"/>
          <w:spacing w:val="0"/>
          <w:sz w:val="24"/>
          <w:szCs w:val="24"/>
        </w:rPr>
      </w:pPr>
      <w:r>
        <w:rPr>
          <w:rStyle w:val="18"/>
          <w:rFonts w:hint="eastAsia" w:ascii="宋体" w:hAnsi="宋体" w:eastAsia="宋体" w:cs="宋体"/>
          <w:b/>
          <w:bCs/>
          <w:i w:val="0"/>
          <w:iCs w:val="0"/>
          <w:caps w:val="0"/>
          <w:color w:val="333333"/>
          <w:spacing w:val="0"/>
          <w:sz w:val="24"/>
          <w:szCs w:val="24"/>
          <w:shd w:val="clear" w:fill="FFFFFF"/>
        </w:rPr>
        <w:t>二、申请人的资格要求：</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1.满足《中华人民共和国政府采购法》第二十二条规定;</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2.落实政府采购政策需满足的资格要求：</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合同包1(榆林市接待中心（党校旧楼）西大门维修改造工程)落实政府采购政策需满足的资格要求如下:</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480" w:right="0" w:firstLine="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2.1.《节能产品政府采购实施意见》（财库〔2004〕185号）；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2.2.《环境标志产品政府采购实施的意见》（财库〔2006〕90号）；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2.3.《国务院办公厅关于建立政府强制采购节能产品制度的通知》（国办发〔2007〕51号）；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2.4.根据《政府采购促进中小企业发展管理办法》（财库〔2020〕46号）；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2.5.根据《陕西省财政厅关于进一步加大政府采购支持中小企业力度的通知》（陕财办采〔2022〕5号）；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2.6.根据《榆林市财政局关于进一步加大政府采购支持中小企业力度的通知》（榆政财采发〔2022〕10号）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2.7.《陕西省财政厅关于印发&lt;陕西省中小企业政府采购信用融资办法&gt;的通知》（陕财办采〔2018〕23号）相关政策、业务流程、办理平台(http://www.ccgp-shaanxi.gov.cn/zcdservice/zcd/shanxi/；</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2.8.财政部司法部关于政府采购支持监狱企业发展有关问题的通知（财库〔2014〕68号）；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2.9.《财政部民政部中国残疾人联合会关于促进残疾人就业政府采购政策的通知》（财库〔2017〕141号）；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2.10.《关于在政府采购活动中查询及使用信用记录有关问题的通知》（财库〔2016〕125号）；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2.11.其他需要落实的政府采购政策。</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合同包2(榆林市接待中心（党校旧楼）办公楼南立面外墙改造)落实政府采购政策需满足的资格要求如下:</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480" w:right="0" w:firstLine="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2.1.《节能产品政府采购实施意见》（财库〔2004〕185号）；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2.2.《环境标志产品政府采购实施的意见》（财库〔2006〕90号）；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2.3.《国务院办公厅关于建立政府强制采购节能产品制度的通知》（国办发〔2007〕51号）；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2.4.根据《政府采购促进中小企业发展管理办法》（财库〔2020〕46号）；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2.5.根据《陕西省财政厅关于进一步加大政府采购支持中小企业力度的通知》（陕财办采〔2022〕5号）；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2.6.根据《榆林市财政局关于进一步加大政府采购支持中小企业力度的通知》（榆政财采发〔2022〕10号）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2.7.《陕西省财政厅关于印发&lt;陕西省中小企业政府采购信用融资办法&gt;的通知》（陕财办采〔2018〕23号）相关政策、业务流程、办理平台(http://www.ccgp-shaanxi.gov.cn/zcdservice/zcd/shanxi/；</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2.8.财政部司法部关于政府采购支持监狱企业发展有关问题的通知（财库〔2014〕68号）；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2.9.《财政部民政部中国残疾人联合会关于促进残疾人就业政府采购政策的通知》（财库〔2017〕141号）；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2.10.《关于在政府采购活动中查询及使用信用记录有关问题的通知》（财库〔2016〕125号）；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2.11.其他需要落实的政府采购政策。</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合同包3(榆林市接待中心（党校旧楼）办公楼清洗门窗工程)落实政府采购政策需满足的资格要求如下:</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480" w:right="0" w:firstLine="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2.1.《节能产品政府采购实施意见》（财库〔2004〕185号）；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2.2.《环境标志产品政府采购实施的意见》（财库〔2006〕90号）；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2.3.《国务院办公厅关于建立政府强制采购节能产品制度的通知》（国办发〔2007〕51号）；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2.4.根据《政府采购促进中小企业发展管理办法》（财库〔2020〕46号）；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2.5.根据《陕西省财政厅关于进一步加大政府采购支持中小企业力度的通知》（陕财办采〔2022〕5号）；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2.6.根据《榆林市财政局关于进一步加大政府采购支持中小企业力度的通知》（榆政财采发〔2022〕10号）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2.7.《陕西省财政厅关于印发&lt;陕西省中小企业政府采购信用融资办法&gt;的通知》（陕财办采〔2018〕23号）相关政策、业务流程、办理平台(http://www.ccgp-shaanxi.gov.cn/zcdservice/zcd/shanxi/；</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2.8.财政部司法部关于政府采购支持监狱企业发展有关问题的通知（财库〔2014〕68号）；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2.9.《财政部民政部中国残疾人联合会关于促进残疾人就业政府采购政策的通知》（财库〔2017〕141号）；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2.10.《关于在政府采购活动中查询及使用信用记录有关问题的通知》（财库〔2016〕125号）；</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2.11.其他需要落实的政府采购政策。</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3.本项目的特定资格要求：</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合同包1(榆林市接待中心（党校旧楼）西大门维修改造工程)特定资格要求如下:</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480" w:right="0" w:firstLine="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3.1供应商须具备独立承担民事责任能力的法人、其他组织或自然人，提供营业执照(提供营业执照的2022年度企业信息公示年度报告)/事业单位法人证书/非企业专业服务机构执业许可证/自然人身份证；</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3.2供应商须提供具有履行合同所必需的设备和专业技术能力的承诺函；</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3.3参加政府采购活动前3年内经营活动中没有重大违法记录声明书；投标时限内供应商不得为“信用中国”网站(www.creditchina.gov.cn)中列入重大税收违法失信主体、政府采购严重违法失信行为记录名单，不得为中国政府采购网(www.ccgp.gov.cn)政府采购严重违法失信行为记录名单中被财政部门禁止参加政府采购活动的供应商(提供查询结果网页截图并加盖供应商公章)；</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3.4财务状况报告：提供2022年财务审计报告（须中介机构审计）或2022年财务报表（包含利润表、资产负债表、现金流量表），2023年至今新成立的公司须提供其基本账户开户银行出具的资信证明及基本账户开户许可证或基本存款账户信息；；</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3.5税收缴纳证明：提供2022年6月至投标截止时间止至少一个月完税证明，完税证明上应有税务机关的公章(加盖公章复印件)；依法免税的供应商应提供相关文件证明；</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3.6社会保障资金缴纳证明：2022年6月至投标截止时间止至少一个月的社会保障资金缴存单据或社保机构开具的社会保险参保缴费情况证明；依法不需要缴纳社会保障资金的应提供相关文件证明；</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3.7投标保证金银行缴款证明凭证或投标保函；</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3.8本项目专门面向小微企业采购，预留份额为整体预留, 潜在供应商应填写《中小企业声明函（工程）；</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3.9本项目不接受联合体投标。单位负责人为同一人或者存在直接控股、管理关 系的不同投标人，不得参加同一合同项下的政府采购活动.。</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合同包2(榆林市接待中心（党校旧楼）办公楼南立面外墙改造)特定资格要求如下:</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480" w:right="0" w:firstLine="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3.1供应商须具备独立承担民事责任能力的法人、其他组织或自然人，提供营业执照(提供营业执照的2022年度企业信息公示年度报告)/事业单位法人证书/非企业专业服务机构执业许可证/自然人身份证；</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3.2供应商必须须具备建设行政主管部门颁发的</w:t>
      </w:r>
      <w:r>
        <w:rPr>
          <w:rFonts w:hint="eastAsia" w:ascii="宋体" w:hAnsi="宋体" w:eastAsia="宋体" w:cs="宋体"/>
          <w:i w:val="0"/>
          <w:iCs w:val="0"/>
          <w:caps w:val="0"/>
          <w:color w:val="333333"/>
          <w:spacing w:val="0"/>
          <w:sz w:val="24"/>
          <w:szCs w:val="24"/>
          <w:shd w:val="clear" w:fill="FFFFFF"/>
          <w:lang w:eastAsia="zh-CN"/>
        </w:rPr>
        <w:t>建筑工程施工总承包三级及以上或者防水防腐保温工程专业承包二级资质</w:t>
      </w:r>
      <w:r>
        <w:rPr>
          <w:rFonts w:hint="eastAsia" w:ascii="宋体" w:hAnsi="宋体" w:eastAsia="宋体" w:cs="宋体"/>
          <w:i w:val="0"/>
          <w:iCs w:val="0"/>
          <w:caps w:val="0"/>
          <w:color w:val="333333"/>
          <w:spacing w:val="0"/>
          <w:sz w:val="24"/>
          <w:szCs w:val="24"/>
          <w:shd w:val="clear" w:fill="FFFFFF"/>
        </w:rPr>
        <w:t>，具备有效的安全生产许可证；</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w:t>
      </w:r>
      <w:r>
        <w:rPr>
          <w:rFonts w:hint="eastAsia" w:ascii="宋体" w:hAnsi="宋体" w:eastAsia="宋体" w:cs="宋体"/>
          <w:i w:val="0"/>
          <w:iCs w:val="0"/>
          <w:caps w:val="0"/>
          <w:color w:val="333333"/>
          <w:spacing w:val="0"/>
          <w:sz w:val="24"/>
          <w:szCs w:val="24"/>
          <w:shd w:val="clear" w:fill="FFFFFF"/>
          <w:lang w:val="en-US" w:eastAsia="zh-CN"/>
        </w:rPr>
        <w:t>3</w:t>
      </w:r>
      <w:r>
        <w:rPr>
          <w:rFonts w:hint="eastAsia" w:ascii="宋体" w:hAnsi="宋体" w:eastAsia="宋体" w:cs="宋体"/>
          <w:i w:val="0"/>
          <w:iCs w:val="0"/>
          <w:caps w:val="0"/>
          <w:color w:val="333333"/>
          <w:spacing w:val="0"/>
          <w:sz w:val="24"/>
          <w:szCs w:val="24"/>
          <w:shd w:val="clear" w:fill="FFFFFF"/>
          <w:lang w:eastAsia="zh-CN"/>
        </w:rPr>
        <w:t>拟派本项目的项目经理必须为本单位的注册人员且具备建筑工程专业二级及以上建造师注册证书，并持有效建设行政主管部门核发的安全生产考核合格证书(B证)及近半年2022年6月至今连续3个月社保经办机构出具的本企业社会缴纳证明(五险一金其中一项即可)复印件加盖公章，未担任其他在建工程（提供无在建工程承诺书）</w:t>
      </w:r>
      <w:r>
        <w:rPr>
          <w:rFonts w:hint="eastAsia" w:ascii="宋体" w:hAnsi="宋体" w:eastAsia="宋体" w:cs="宋体"/>
          <w:i w:val="0"/>
          <w:iCs w:val="0"/>
          <w:caps w:val="0"/>
          <w:color w:val="333333"/>
          <w:spacing w:val="0"/>
          <w:sz w:val="24"/>
          <w:szCs w:val="24"/>
          <w:shd w:val="clear" w:fill="FFFFFF"/>
        </w:rPr>
        <w:t>；</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3.4参加政府采购活动前3年内经营活动中没有重大违法记录声明书；投标时限内供应商不得为“信用中国”网站(www.creditchina.gov.cn)中列入重大税收违法失信主体、政府采购严重违法失信行为记录名单，不得为中国政府采购网(www.ccgp.gov.cn)政府采购严重违法失信行为记录名单中被财政部门禁止参加政府采购活动的供应商(提供查询结果网页截图并加盖供应商公章)；</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3.5财务状况报告：提供2022年财务审计报告（须中介机构审计）或2022年财务报表（包含利润表、资产负债表、现金流量表），2023年至今新成立的公司须提供其基本账户开户银行出具的资信证明及基本账户开户许可证或基本存款账户信息；；</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3.6税收缴纳证明：提供2022年6月至投标截止时间止至少一个月完税证明，完税证明上应有税务机关的公章(加盖公章复印件)；依法免税的供应商应提供相关文件证明；</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3.7社会保障资金缴纳证明：2022年6月至投标截止时间止至少一个月的社会保障资金缴存单据或社保机构开具的社会保险参保缴费情况证明；依法不需要缴纳社会保障资金的应提供相关文件证明；</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3.8投标保证金银行缴款证明凭证或投标保函；</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3.9本项目专门面向小微企业采购，预留份额为整体预留, 潜在供应商应填写《中小企业声明函（工程）；</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3.10本项目不接受联合体投标。单位负责人为同一人或者存在直接控股、管理关系的不同投标人，不得参加同一合同项下的政府采购活动。</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合同包3(榆林市接待中心（党校旧楼）办公楼清洗门窗工程)特定资格要求如下:</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480" w:right="0" w:firstLine="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3.1供应商须具备独立承担民事责任能力的法人、其他组织或自然人，提供营业执照(提供营业执照的2022年度企业信息公示年度报告)/事业单位法人证书/非企业专业服务机构执业许可证/自然人身份证；</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3.2供应商须提供具有履行合同所必需的设备和专业技术能力的承诺函；</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3.3参加政府采购活动前3年内经营活动中没有重大违法记录声明书；投标时限内供应商不得为“信用中国”网站(www.creditchina.gov.cn)中列入重大税收违法失信主体、政府采购严重违法失信行为记录名单，不得为中国政府采购网(www.ccgp.gov.cn)政府采购严重违法失信行为记录名单中被财政部门禁止参加政府采购活动的供应商(提供查询结果网页截图并加盖供应商公章)；</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3.4财务状况报告：提供2022年财务审计报告（须中介机构审计）或2022年财务报表（包含利润表、资产负债表、现金流量表），2023年至今新成立的公司须提供其基本账户开户银行出具的资信证明及基本账户开户许可证或基本存款账户信息；；</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3.5税收缴纳证明：提供2022年6月至投标截止时间止至少一个月完税证明，完税证明上应有税务机关的公章(加盖公章复印件)；依法免税的供应商应提供相关文件证明；</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3.6社会保障资金缴纳证明：2022年6月至投标截止时间止至少一个月的社会保障资金缴存单据或社保机构开具的社会保险参保缴费情况证明；依法不需要缴纳社会保障资金的应提供相关文件证明；</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3.7投标保证金银行缴款证明凭证或投标保函；</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3.8本项目专门面向小微企业采购，预留份额为整体预留, 潜在供应商应填写《中小企业声明函（工程）；</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3.9本项目不接受联合体投标。单位负责人为同一人或者存在直接控股、管理关 系的不同投标人，不得参加同一合同项下的政府采购活动。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750" w:lineRule="atLeast"/>
        <w:ind w:left="0" w:right="0" w:firstLine="0"/>
        <w:jc w:val="left"/>
        <w:rPr>
          <w:rFonts w:hint="eastAsia" w:ascii="宋体" w:hAnsi="宋体" w:eastAsia="宋体" w:cs="宋体"/>
          <w:b w:val="0"/>
          <w:bCs w:val="0"/>
          <w:i w:val="0"/>
          <w:iCs w:val="0"/>
          <w:caps w:val="0"/>
          <w:color w:val="333333"/>
          <w:spacing w:val="0"/>
          <w:sz w:val="24"/>
          <w:szCs w:val="24"/>
        </w:rPr>
      </w:pPr>
      <w:r>
        <w:rPr>
          <w:rStyle w:val="18"/>
          <w:rFonts w:hint="eastAsia" w:ascii="宋体" w:hAnsi="宋体" w:eastAsia="宋体" w:cs="宋体"/>
          <w:b/>
          <w:bCs/>
          <w:i w:val="0"/>
          <w:iCs w:val="0"/>
          <w:caps w:val="0"/>
          <w:color w:val="333333"/>
          <w:spacing w:val="0"/>
          <w:sz w:val="24"/>
          <w:szCs w:val="24"/>
          <w:shd w:val="clear" w:fill="FFFFFF"/>
        </w:rPr>
        <w:t>三、获取招标文件</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时间：</w:t>
      </w:r>
      <w:r>
        <w:rPr>
          <w:rFonts w:hint="eastAsia" w:ascii="宋体" w:hAnsi="宋体" w:eastAsia="宋体" w:cs="宋体"/>
          <w:i w:val="0"/>
          <w:iCs w:val="0"/>
          <w:caps w:val="0"/>
          <w:color w:val="0A82E5"/>
          <w:spacing w:val="0"/>
          <w:sz w:val="24"/>
          <w:szCs w:val="24"/>
          <w:shd w:val="clear" w:fill="FFFFFF"/>
        </w:rPr>
        <w:t>2023年03月04日至2023年03月</w:t>
      </w:r>
      <w:r>
        <w:rPr>
          <w:rFonts w:hint="eastAsia" w:ascii="宋体" w:hAnsi="宋体" w:eastAsia="宋体" w:cs="宋体"/>
          <w:i w:val="0"/>
          <w:iCs w:val="0"/>
          <w:caps w:val="0"/>
          <w:color w:val="0A82E5"/>
          <w:spacing w:val="0"/>
          <w:sz w:val="24"/>
          <w:szCs w:val="24"/>
          <w:shd w:val="clear" w:fill="FFFFFF"/>
          <w:lang w:val="en-US" w:eastAsia="zh-CN"/>
        </w:rPr>
        <w:t>14</w:t>
      </w:r>
      <w:r>
        <w:rPr>
          <w:rFonts w:hint="eastAsia" w:ascii="宋体" w:hAnsi="宋体" w:eastAsia="宋体" w:cs="宋体"/>
          <w:i w:val="0"/>
          <w:iCs w:val="0"/>
          <w:caps w:val="0"/>
          <w:color w:val="0A82E5"/>
          <w:spacing w:val="0"/>
          <w:sz w:val="24"/>
          <w:szCs w:val="24"/>
          <w:shd w:val="clear" w:fill="FFFFFF"/>
        </w:rPr>
        <w:t>日，每天上午08:00:00至12:00:00，下午12:00:00至18:00:00（北京时间）</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途径：</w:t>
      </w:r>
      <w:r>
        <w:rPr>
          <w:rFonts w:hint="eastAsia" w:ascii="宋体" w:hAnsi="宋体" w:eastAsia="宋体" w:cs="宋体"/>
          <w:i w:val="0"/>
          <w:iCs w:val="0"/>
          <w:caps w:val="0"/>
          <w:color w:val="0A82E5"/>
          <w:spacing w:val="0"/>
          <w:sz w:val="24"/>
          <w:szCs w:val="24"/>
          <w:shd w:val="clear" w:fill="FFFFFF"/>
        </w:rPr>
        <w:t>全国公共资源交易中心平台（陕西省）使用CA锁报名后自行下载</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方式：</w:t>
      </w:r>
      <w:r>
        <w:rPr>
          <w:rFonts w:hint="eastAsia" w:ascii="宋体" w:hAnsi="宋体" w:eastAsia="宋体" w:cs="宋体"/>
          <w:i w:val="0"/>
          <w:iCs w:val="0"/>
          <w:caps w:val="0"/>
          <w:color w:val="0A82E5"/>
          <w:spacing w:val="0"/>
          <w:sz w:val="24"/>
          <w:szCs w:val="24"/>
          <w:shd w:val="clear" w:fill="FFFFFF"/>
        </w:rPr>
        <w:t>在线获取</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售价：</w:t>
      </w:r>
      <w:r>
        <w:rPr>
          <w:rFonts w:hint="eastAsia" w:ascii="宋体" w:hAnsi="宋体" w:eastAsia="宋体" w:cs="宋体"/>
          <w:i w:val="0"/>
          <w:iCs w:val="0"/>
          <w:caps w:val="0"/>
          <w:color w:val="0A82E5"/>
          <w:spacing w:val="0"/>
          <w:sz w:val="24"/>
          <w:szCs w:val="24"/>
          <w:shd w:val="clear" w:fill="FFFFFF"/>
        </w:rPr>
        <w:t>0元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750" w:lineRule="atLeast"/>
        <w:ind w:left="0" w:right="0" w:firstLine="0"/>
        <w:jc w:val="left"/>
        <w:rPr>
          <w:rFonts w:hint="eastAsia" w:ascii="宋体" w:hAnsi="宋体" w:eastAsia="宋体" w:cs="宋体"/>
          <w:b w:val="0"/>
          <w:bCs w:val="0"/>
          <w:i w:val="0"/>
          <w:iCs w:val="0"/>
          <w:caps w:val="0"/>
          <w:color w:val="333333"/>
          <w:spacing w:val="0"/>
          <w:sz w:val="24"/>
          <w:szCs w:val="24"/>
        </w:rPr>
      </w:pPr>
      <w:r>
        <w:rPr>
          <w:rStyle w:val="18"/>
          <w:rFonts w:hint="eastAsia" w:ascii="宋体" w:hAnsi="宋体" w:eastAsia="宋体" w:cs="宋体"/>
          <w:b/>
          <w:bCs/>
          <w:i w:val="0"/>
          <w:iCs w:val="0"/>
          <w:caps w:val="0"/>
          <w:color w:val="333333"/>
          <w:spacing w:val="0"/>
          <w:sz w:val="24"/>
          <w:szCs w:val="24"/>
          <w:shd w:val="clear" w:fill="FFFFFF"/>
        </w:rPr>
        <w:t>四、提交投标文件截止时间、开标时间和地点</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时间：</w:t>
      </w:r>
      <w:r>
        <w:rPr>
          <w:rFonts w:hint="eastAsia" w:ascii="宋体" w:hAnsi="宋体" w:eastAsia="宋体" w:cs="宋体"/>
          <w:i w:val="0"/>
          <w:iCs w:val="0"/>
          <w:caps w:val="0"/>
          <w:color w:val="0A82E5"/>
          <w:spacing w:val="0"/>
          <w:sz w:val="24"/>
          <w:szCs w:val="24"/>
          <w:shd w:val="clear" w:fill="FFFFFF"/>
        </w:rPr>
        <w:t>2023年03月24日 13时30分00秒</w:t>
      </w:r>
      <w:r>
        <w:rPr>
          <w:rFonts w:hint="eastAsia" w:ascii="宋体" w:hAnsi="宋体" w:eastAsia="宋体" w:cs="宋体"/>
          <w:i w:val="0"/>
          <w:iCs w:val="0"/>
          <w:caps w:val="0"/>
          <w:color w:val="333333"/>
          <w:spacing w:val="0"/>
          <w:sz w:val="24"/>
          <w:szCs w:val="24"/>
          <w:shd w:val="clear" w:fill="FFFFFF"/>
        </w:rPr>
        <w:t>（北京时间）</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宋体" w:hAnsi="宋体" w:eastAsia="宋体" w:cs="宋体"/>
          <w:i w:val="0"/>
          <w:iCs w:val="0"/>
          <w:caps w:val="0"/>
          <w:color w:val="333333"/>
          <w:spacing w:val="0"/>
          <w:sz w:val="24"/>
          <w:szCs w:val="24"/>
          <w:lang w:eastAsia="zh-CN"/>
        </w:rPr>
      </w:pPr>
      <w:r>
        <w:rPr>
          <w:rFonts w:hint="eastAsia" w:ascii="宋体" w:hAnsi="宋体" w:eastAsia="宋体" w:cs="宋体"/>
          <w:i w:val="0"/>
          <w:iCs w:val="0"/>
          <w:caps w:val="0"/>
          <w:color w:val="333333"/>
          <w:spacing w:val="0"/>
          <w:sz w:val="24"/>
          <w:szCs w:val="24"/>
          <w:shd w:val="clear" w:fill="FFFFFF"/>
        </w:rPr>
        <w:t>提交投标文件地点：</w:t>
      </w:r>
      <w:r>
        <w:rPr>
          <w:rFonts w:hint="eastAsia" w:ascii="宋体" w:hAnsi="宋体" w:eastAsia="宋体" w:cs="宋体"/>
          <w:i w:val="0"/>
          <w:iCs w:val="0"/>
          <w:caps w:val="0"/>
          <w:color w:val="0A82E5"/>
          <w:spacing w:val="0"/>
          <w:sz w:val="24"/>
          <w:szCs w:val="24"/>
          <w:shd w:val="clear" w:fill="FFFFFF"/>
        </w:rPr>
        <w:t>榆林市公共资源交易中心十楼开标室</w:t>
      </w:r>
      <w:r>
        <w:rPr>
          <w:rFonts w:hint="eastAsia" w:ascii="宋体" w:hAnsi="宋体" w:eastAsia="宋体" w:cs="宋体"/>
          <w:i w:val="0"/>
          <w:iCs w:val="0"/>
          <w:caps w:val="0"/>
          <w:color w:val="0A82E5"/>
          <w:spacing w:val="0"/>
          <w:sz w:val="24"/>
          <w:szCs w:val="24"/>
          <w:shd w:val="clear" w:fill="FFFFFF"/>
          <w:lang w:val="en-US" w:eastAsia="zh-CN"/>
        </w:rPr>
        <w:t>1</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宋体" w:hAnsi="宋体" w:eastAsia="宋体" w:cs="宋体"/>
          <w:i w:val="0"/>
          <w:iCs w:val="0"/>
          <w:caps w:val="0"/>
          <w:color w:val="333333"/>
          <w:spacing w:val="0"/>
          <w:sz w:val="24"/>
          <w:szCs w:val="24"/>
          <w:lang w:eastAsia="zh-CN"/>
        </w:rPr>
      </w:pPr>
      <w:r>
        <w:rPr>
          <w:rFonts w:hint="eastAsia" w:ascii="宋体" w:hAnsi="宋体" w:eastAsia="宋体" w:cs="宋体"/>
          <w:i w:val="0"/>
          <w:iCs w:val="0"/>
          <w:caps w:val="0"/>
          <w:color w:val="333333"/>
          <w:spacing w:val="0"/>
          <w:sz w:val="24"/>
          <w:szCs w:val="24"/>
          <w:shd w:val="clear" w:fill="FFFFFF"/>
        </w:rPr>
        <w:t>开标地点：</w:t>
      </w:r>
      <w:r>
        <w:rPr>
          <w:rFonts w:hint="eastAsia" w:ascii="宋体" w:hAnsi="宋体" w:eastAsia="宋体" w:cs="宋体"/>
          <w:i w:val="0"/>
          <w:iCs w:val="0"/>
          <w:caps w:val="0"/>
          <w:color w:val="0A82E5"/>
          <w:spacing w:val="0"/>
          <w:sz w:val="24"/>
          <w:szCs w:val="24"/>
          <w:shd w:val="clear" w:fill="FFFFFF"/>
        </w:rPr>
        <w:t>榆林市公共资源交易中心十楼开标室</w:t>
      </w:r>
      <w:r>
        <w:rPr>
          <w:rFonts w:hint="eastAsia" w:ascii="宋体" w:hAnsi="宋体" w:eastAsia="宋体" w:cs="宋体"/>
          <w:i w:val="0"/>
          <w:iCs w:val="0"/>
          <w:caps w:val="0"/>
          <w:color w:val="0A82E5"/>
          <w:spacing w:val="0"/>
          <w:sz w:val="24"/>
          <w:szCs w:val="24"/>
          <w:shd w:val="clear" w:fill="FFFFFF"/>
          <w:lang w:val="en-US" w:eastAsia="zh-CN"/>
        </w:rPr>
        <w:t>1</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750" w:lineRule="atLeast"/>
        <w:ind w:left="0" w:right="0" w:firstLine="0"/>
        <w:jc w:val="left"/>
        <w:rPr>
          <w:rFonts w:hint="eastAsia" w:ascii="宋体" w:hAnsi="宋体" w:eastAsia="宋体" w:cs="宋体"/>
          <w:b w:val="0"/>
          <w:bCs w:val="0"/>
          <w:i w:val="0"/>
          <w:iCs w:val="0"/>
          <w:caps w:val="0"/>
          <w:color w:val="333333"/>
          <w:spacing w:val="0"/>
          <w:sz w:val="24"/>
          <w:szCs w:val="24"/>
        </w:rPr>
      </w:pPr>
      <w:r>
        <w:rPr>
          <w:rStyle w:val="18"/>
          <w:rFonts w:hint="eastAsia" w:ascii="宋体" w:hAnsi="宋体" w:eastAsia="宋体" w:cs="宋体"/>
          <w:b/>
          <w:bCs/>
          <w:i w:val="0"/>
          <w:iCs w:val="0"/>
          <w:caps w:val="0"/>
          <w:color w:val="333333"/>
          <w:spacing w:val="0"/>
          <w:sz w:val="24"/>
          <w:szCs w:val="24"/>
          <w:shd w:val="clear" w:fill="FFFFFF"/>
        </w:rPr>
        <w:t>五、公告期限</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自本公告发布之日起</w:t>
      </w:r>
      <w:r>
        <w:rPr>
          <w:rFonts w:hint="eastAsia" w:ascii="宋体" w:hAnsi="宋体" w:eastAsia="宋体" w:cs="宋体"/>
          <w:i w:val="0"/>
          <w:iCs w:val="0"/>
          <w:caps w:val="0"/>
          <w:color w:val="0A82E5"/>
          <w:spacing w:val="0"/>
          <w:sz w:val="24"/>
          <w:szCs w:val="24"/>
          <w:shd w:val="clear" w:fill="FFFFFF"/>
        </w:rPr>
        <w:t>5</w:t>
      </w:r>
      <w:r>
        <w:rPr>
          <w:rFonts w:hint="eastAsia" w:ascii="宋体" w:hAnsi="宋体" w:eastAsia="宋体" w:cs="宋体"/>
          <w:i w:val="0"/>
          <w:iCs w:val="0"/>
          <w:caps w:val="0"/>
          <w:color w:val="333333"/>
          <w:spacing w:val="0"/>
          <w:sz w:val="24"/>
          <w:szCs w:val="24"/>
          <w:shd w:val="clear" w:fill="FFFFFF"/>
        </w:rPr>
        <w:t>个工作日。</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750" w:lineRule="atLeast"/>
        <w:ind w:left="0" w:right="0" w:firstLine="0"/>
        <w:jc w:val="left"/>
        <w:rPr>
          <w:rFonts w:hint="eastAsia" w:ascii="宋体" w:hAnsi="宋体" w:eastAsia="宋体" w:cs="宋体"/>
          <w:b w:val="0"/>
          <w:bCs w:val="0"/>
          <w:i w:val="0"/>
          <w:iCs w:val="0"/>
          <w:caps w:val="0"/>
          <w:color w:val="333333"/>
          <w:spacing w:val="0"/>
          <w:sz w:val="24"/>
          <w:szCs w:val="24"/>
        </w:rPr>
      </w:pPr>
      <w:r>
        <w:rPr>
          <w:rStyle w:val="18"/>
          <w:rFonts w:hint="eastAsia" w:ascii="宋体" w:hAnsi="宋体" w:eastAsia="宋体" w:cs="宋体"/>
          <w:b/>
          <w:bCs/>
          <w:i w:val="0"/>
          <w:iCs w:val="0"/>
          <w:caps w:val="0"/>
          <w:color w:val="333333"/>
          <w:spacing w:val="0"/>
          <w:sz w:val="24"/>
          <w:szCs w:val="24"/>
          <w:shd w:val="clear" w:fill="FFFFFF"/>
        </w:rPr>
        <w:t>六、其他补充事宜</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20"/>
        <w:jc w:val="both"/>
        <w:rPr>
          <w:rFonts w:hint="eastAsia" w:ascii="宋体" w:hAnsi="宋体" w:eastAsia="宋体" w:cs="宋体"/>
          <w:sz w:val="24"/>
          <w:szCs w:val="24"/>
        </w:rPr>
      </w:pPr>
      <w:r>
        <w:rPr>
          <w:rFonts w:hint="eastAsia" w:ascii="宋体" w:hAnsi="宋体" w:eastAsia="宋体" w:cs="宋体"/>
          <w:i w:val="0"/>
          <w:iCs w:val="0"/>
          <w:caps w:val="0"/>
          <w:color w:val="0A82E5"/>
          <w:spacing w:val="0"/>
          <w:sz w:val="24"/>
          <w:szCs w:val="24"/>
          <w:shd w:val="clear" w:fill="FFFFFF"/>
        </w:rPr>
        <w:t>1.平台报名：投标人登录全国公共资源交易中心平台（陕西省榆林市）（http://yl.sxggzyjy.cn/）,选择“电子交易平台-陕西政府采购交易系统-陕西省公共资源交易平台-投标人”进行登录，登录后选择“交易乙方”身份进入投标人界面进行报名并下载招标文件， CA锁购买：榆林市市民大厦四楼窗口,电话：0912-3515031 特别提醒：本项目采用腾讯会议开标，请各供应商提前将投标文件邮寄或递交至代理公司</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20"/>
        <w:jc w:val="both"/>
        <w:rPr>
          <w:rFonts w:hint="eastAsia" w:ascii="宋体" w:hAnsi="宋体" w:eastAsia="宋体" w:cs="宋体"/>
          <w:sz w:val="24"/>
          <w:szCs w:val="24"/>
        </w:rPr>
      </w:pPr>
      <w:r>
        <w:rPr>
          <w:rFonts w:hint="eastAsia" w:ascii="宋体" w:hAnsi="宋体" w:eastAsia="宋体" w:cs="宋体"/>
          <w:i w:val="0"/>
          <w:iCs w:val="0"/>
          <w:caps w:val="0"/>
          <w:color w:val="0A82E5"/>
          <w:spacing w:val="0"/>
          <w:sz w:val="24"/>
          <w:szCs w:val="24"/>
          <w:shd w:val="clear" w:fill="FFFFFF"/>
        </w:rPr>
        <w:t>2.投标单位初次使用交易平台，须先完成诚信入库登记、CA锁认证及企业信息绑定。相关操作流程详见全国公共资源交易平台（陕西省）网站首页“服务指南”下载专区中的《陕西省公共资源交易中心政府采购项目投标指南》。</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20"/>
        <w:jc w:val="both"/>
        <w:rPr>
          <w:rFonts w:hint="eastAsia" w:ascii="宋体" w:hAnsi="宋体" w:eastAsia="宋体" w:cs="宋体"/>
          <w:sz w:val="24"/>
          <w:szCs w:val="24"/>
        </w:rPr>
      </w:pPr>
      <w:r>
        <w:rPr>
          <w:rFonts w:hint="eastAsia" w:ascii="宋体" w:hAnsi="宋体" w:eastAsia="宋体" w:cs="宋体"/>
          <w:i w:val="0"/>
          <w:iCs w:val="0"/>
          <w:caps w:val="0"/>
          <w:color w:val="0A82E5"/>
          <w:spacing w:val="0"/>
          <w:sz w:val="24"/>
          <w:szCs w:val="24"/>
          <w:shd w:val="clear" w:fill="FFFFFF"/>
        </w:rPr>
        <w:t>3.投标人按照陕西省财政厅关于政府采购投标人注册登记有关事项的通知中的要求，通过陕西省政府采购网（http://www.ccgp-shaanxi.gov.cn/）注册登记加入陕西省政府采购投标人库。</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750" w:lineRule="atLeast"/>
        <w:ind w:left="0" w:right="0" w:firstLine="0"/>
        <w:jc w:val="left"/>
        <w:rPr>
          <w:rFonts w:hint="eastAsia" w:ascii="宋体" w:hAnsi="宋体" w:eastAsia="宋体" w:cs="宋体"/>
          <w:b w:val="0"/>
          <w:bCs w:val="0"/>
          <w:i w:val="0"/>
          <w:iCs w:val="0"/>
          <w:caps w:val="0"/>
          <w:color w:val="333333"/>
          <w:spacing w:val="0"/>
          <w:sz w:val="24"/>
          <w:szCs w:val="24"/>
        </w:rPr>
      </w:pPr>
      <w:r>
        <w:rPr>
          <w:rStyle w:val="18"/>
          <w:rFonts w:hint="eastAsia" w:ascii="宋体" w:hAnsi="宋体" w:eastAsia="宋体" w:cs="宋体"/>
          <w:b/>
          <w:bCs/>
          <w:i w:val="0"/>
          <w:iCs w:val="0"/>
          <w:caps w:val="0"/>
          <w:color w:val="333333"/>
          <w:spacing w:val="0"/>
          <w:sz w:val="24"/>
          <w:szCs w:val="24"/>
          <w:shd w:val="clear" w:fill="FFFFFF"/>
        </w:rPr>
        <w:t>七、对本次招标提出询问，请按以下方式联系。</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b w:val="0"/>
          <w:bCs w:val="0"/>
          <w:sz w:val="24"/>
          <w:szCs w:val="24"/>
        </w:rPr>
      </w:pPr>
      <w:r>
        <w:rPr>
          <w:rFonts w:hint="eastAsia" w:ascii="宋体" w:hAnsi="宋体" w:eastAsia="宋体" w:cs="宋体"/>
          <w:b w:val="0"/>
          <w:bCs w:val="0"/>
          <w:i w:val="0"/>
          <w:iCs w:val="0"/>
          <w:caps w:val="0"/>
          <w:color w:val="333333"/>
          <w:spacing w:val="0"/>
          <w:sz w:val="24"/>
          <w:szCs w:val="24"/>
          <w:shd w:val="clear" w:fill="FFFFFF"/>
        </w:rPr>
        <w:t>1.采购人信息</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名称：</w:t>
      </w:r>
      <w:r>
        <w:rPr>
          <w:rFonts w:hint="eastAsia" w:ascii="宋体" w:hAnsi="宋体" w:eastAsia="宋体" w:cs="宋体"/>
          <w:i w:val="0"/>
          <w:iCs w:val="0"/>
          <w:caps w:val="0"/>
          <w:color w:val="0A82E5"/>
          <w:spacing w:val="0"/>
          <w:sz w:val="24"/>
          <w:szCs w:val="24"/>
          <w:shd w:val="clear" w:fill="FFFFFF"/>
        </w:rPr>
        <w:t>榆林市接待中心</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地址：</w:t>
      </w:r>
      <w:r>
        <w:rPr>
          <w:rFonts w:hint="eastAsia" w:ascii="宋体" w:hAnsi="宋体" w:eastAsia="宋体" w:cs="宋体"/>
          <w:i w:val="0"/>
          <w:iCs w:val="0"/>
          <w:caps w:val="0"/>
          <w:color w:val="0A82E5"/>
          <w:spacing w:val="0"/>
          <w:sz w:val="24"/>
          <w:szCs w:val="24"/>
          <w:shd w:val="clear" w:fill="FFFFFF"/>
        </w:rPr>
        <w:t>榆林市委党校6楼</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联系方式：</w:t>
      </w:r>
      <w:r>
        <w:rPr>
          <w:rFonts w:hint="eastAsia" w:ascii="宋体" w:hAnsi="宋体" w:eastAsia="宋体" w:cs="宋体"/>
          <w:i w:val="0"/>
          <w:iCs w:val="0"/>
          <w:caps w:val="0"/>
          <w:color w:val="0A82E5"/>
          <w:spacing w:val="0"/>
          <w:sz w:val="24"/>
          <w:szCs w:val="24"/>
          <w:shd w:val="clear" w:fill="FFFFFF"/>
        </w:rPr>
        <w:t>13572682217</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b w:val="0"/>
          <w:bCs w:val="0"/>
          <w:sz w:val="24"/>
          <w:szCs w:val="24"/>
        </w:rPr>
      </w:pPr>
      <w:r>
        <w:rPr>
          <w:rFonts w:hint="eastAsia" w:ascii="宋体" w:hAnsi="宋体" w:eastAsia="宋体" w:cs="宋体"/>
          <w:b w:val="0"/>
          <w:bCs w:val="0"/>
          <w:i w:val="0"/>
          <w:iCs w:val="0"/>
          <w:caps w:val="0"/>
          <w:color w:val="333333"/>
          <w:spacing w:val="0"/>
          <w:sz w:val="24"/>
          <w:szCs w:val="24"/>
          <w:shd w:val="clear" w:fill="FFFFFF"/>
        </w:rPr>
        <w:t>2.采购代理机构信息</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名称：</w:t>
      </w:r>
      <w:r>
        <w:rPr>
          <w:rFonts w:hint="eastAsia" w:ascii="宋体" w:hAnsi="宋体" w:eastAsia="宋体" w:cs="宋体"/>
          <w:i w:val="0"/>
          <w:iCs w:val="0"/>
          <w:caps w:val="0"/>
          <w:color w:val="0A82E5"/>
          <w:spacing w:val="0"/>
          <w:sz w:val="24"/>
          <w:szCs w:val="24"/>
          <w:shd w:val="clear" w:fill="FFFFFF"/>
        </w:rPr>
        <w:t>中科经纬工程技术有限公司</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地址：</w:t>
      </w:r>
      <w:r>
        <w:rPr>
          <w:rFonts w:hint="eastAsia" w:ascii="宋体" w:hAnsi="宋体" w:eastAsia="宋体" w:cs="宋体"/>
          <w:i w:val="0"/>
          <w:iCs w:val="0"/>
          <w:caps w:val="0"/>
          <w:color w:val="0A82E5"/>
          <w:spacing w:val="0"/>
          <w:sz w:val="24"/>
          <w:szCs w:val="24"/>
          <w:shd w:val="clear" w:fill="FFFFFF"/>
        </w:rPr>
        <w:t>榆林市长城南路翰庭大厦901室</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联系方式：</w:t>
      </w:r>
      <w:r>
        <w:rPr>
          <w:rFonts w:hint="eastAsia" w:ascii="宋体" w:hAnsi="宋体" w:eastAsia="宋体" w:cs="宋体"/>
          <w:i w:val="0"/>
          <w:iCs w:val="0"/>
          <w:caps w:val="0"/>
          <w:color w:val="0A82E5"/>
          <w:spacing w:val="0"/>
          <w:sz w:val="24"/>
          <w:szCs w:val="24"/>
          <w:shd w:val="clear" w:fill="FFFFFF"/>
        </w:rPr>
        <w:t>17795979004</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b w:val="0"/>
          <w:bCs w:val="0"/>
          <w:sz w:val="24"/>
          <w:szCs w:val="24"/>
        </w:rPr>
      </w:pPr>
      <w:r>
        <w:rPr>
          <w:rFonts w:hint="eastAsia" w:ascii="宋体" w:hAnsi="宋体" w:eastAsia="宋体" w:cs="宋体"/>
          <w:b w:val="0"/>
          <w:bCs w:val="0"/>
          <w:i w:val="0"/>
          <w:iCs w:val="0"/>
          <w:caps w:val="0"/>
          <w:color w:val="333333"/>
          <w:spacing w:val="0"/>
          <w:sz w:val="24"/>
          <w:szCs w:val="24"/>
          <w:shd w:val="clear" w:fill="FFFFFF"/>
        </w:rPr>
        <w:t>3.项目联系方式</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项目联系人：</w:t>
      </w:r>
      <w:r>
        <w:rPr>
          <w:rFonts w:hint="eastAsia" w:ascii="宋体" w:hAnsi="宋体" w:eastAsia="宋体" w:cs="宋体"/>
          <w:i w:val="0"/>
          <w:iCs w:val="0"/>
          <w:caps w:val="0"/>
          <w:color w:val="0A82E5"/>
          <w:spacing w:val="0"/>
          <w:sz w:val="24"/>
          <w:szCs w:val="24"/>
          <w:shd w:val="clear" w:fill="FFFFFF"/>
        </w:rPr>
        <w:t>纪工</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电话：</w:t>
      </w:r>
      <w:r>
        <w:rPr>
          <w:rFonts w:hint="eastAsia" w:ascii="宋体" w:hAnsi="宋体" w:eastAsia="宋体" w:cs="宋体"/>
          <w:i w:val="0"/>
          <w:iCs w:val="0"/>
          <w:caps w:val="0"/>
          <w:color w:val="0A82E5"/>
          <w:spacing w:val="0"/>
          <w:sz w:val="24"/>
          <w:szCs w:val="24"/>
          <w:shd w:val="clear" w:fill="FFFFFF"/>
        </w:rPr>
        <w:t>17795979004</w:t>
      </w:r>
    </w:p>
    <w:p>
      <w:pPr>
        <w:spacing w:line="253" w:lineRule="auto"/>
        <w:rPr>
          <w:rFonts w:hint="eastAsia" w:ascii="宋体" w:hAnsi="宋体" w:eastAsia="宋体" w:cs="宋体"/>
          <w:sz w:val="24"/>
          <w:szCs w:val="24"/>
        </w:rPr>
      </w:pPr>
    </w:p>
    <w:p>
      <w:pPr>
        <w:spacing w:line="253" w:lineRule="auto"/>
        <w:rPr>
          <w:rFonts w:hint="eastAsia" w:ascii="宋体" w:hAnsi="宋体" w:eastAsia="宋体" w:cs="宋体"/>
          <w:sz w:val="24"/>
          <w:szCs w:val="24"/>
        </w:rPr>
      </w:pPr>
    </w:p>
    <w:p>
      <w:pPr>
        <w:spacing w:before="101" w:line="228" w:lineRule="auto"/>
        <w:ind w:left="3646"/>
        <w:outlineLvl w:val="0"/>
        <w:rPr>
          <w:rFonts w:hint="eastAsia" w:ascii="宋体" w:hAnsi="宋体" w:eastAsia="宋体" w:cs="宋体"/>
          <w:spacing w:val="8"/>
          <w:sz w:val="31"/>
          <w:szCs w:val="31"/>
          <w14:textOutline w14:w="5793" w14:cap="sq" w14:cmpd="sng">
            <w14:solidFill>
              <w14:srgbClr w14:val="000000"/>
            </w14:solidFill>
            <w14:prstDash w14:val="solid"/>
            <w14:bevel/>
          </w14:textOutline>
        </w:rPr>
      </w:pPr>
      <w:bookmarkStart w:id="1" w:name="_bookmark2"/>
      <w:bookmarkEnd w:id="1"/>
    </w:p>
    <w:p>
      <w:pPr>
        <w:spacing w:before="101" w:line="228" w:lineRule="auto"/>
        <w:ind w:left="3646"/>
        <w:outlineLvl w:val="0"/>
        <w:rPr>
          <w:rFonts w:hint="eastAsia" w:ascii="宋体" w:hAnsi="宋体" w:eastAsia="宋体" w:cs="宋体"/>
          <w:spacing w:val="8"/>
          <w:sz w:val="31"/>
          <w:szCs w:val="31"/>
          <w14:textOutline w14:w="5793" w14:cap="sq" w14:cmpd="sng">
            <w14:solidFill>
              <w14:srgbClr w14:val="000000"/>
            </w14:solidFill>
            <w14:prstDash w14:val="solid"/>
            <w14:bevel/>
          </w14:textOutline>
        </w:rPr>
      </w:pPr>
    </w:p>
    <w:p>
      <w:pPr>
        <w:spacing w:before="101" w:line="228" w:lineRule="auto"/>
        <w:ind w:left="3646"/>
        <w:outlineLvl w:val="0"/>
        <w:rPr>
          <w:rFonts w:hint="eastAsia" w:ascii="宋体" w:hAnsi="宋体" w:eastAsia="宋体" w:cs="宋体"/>
          <w:spacing w:val="8"/>
          <w:sz w:val="31"/>
          <w:szCs w:val="31"/>
          <w14:textOutline w14:w="5793" w14:cap="sq" w14:cmpd="sng">
            <w14:solidFill>
              <w14:srgbClr w14:val="000000"/>
            </w14:solidFill>
            <w14:prstDash w14:val="solid"/>
            <w14:bevel/>
          </w14:textOutline>
        </w:rPr>
      </w:pPr>
    </w:p>
    <w:p>
      <w:pPr>
        <w:rPr>
          <w:rFonts w:hint="eastAsia" w:ascii="宋体" w:hAnsi="宋体" w:eastAsia="宋体" w:cs="宋体"/>
          <w:spacing w:val="8"/>
          <w:sz w:val="31"/>
          <w:szCs w:val="31"/>
          <w14:textOutline w14:w="5793" w14:cap="sq" w14:cmpd="sng">
            <w14:solidFill>
              <w14:srgbClr w14:val="000000"/>
            </w14:solidFill>
            <w14:prstDash w14:val="solid"/>
            <w14:bevel/>
          </w14:textOutline>
        </w:rPr>
      </w:pPr>
      <w:r>
        <w:rPr>
          <w:rFonts w:hint="eastAsia" w:ascii="宋体" w:hAnsi="宋体" w:eastAsia="宋体" w:cs="宋体"/>
          <w:spacing w:val="8"/>
          <w:sz w:val="31"/>
          <w:szCs w:val="31"/>
          <w14:textOutline w14:w="5793" w14:cap="sq" w14:cmpd="sng">
            <w14:solidFill>
              <w14:srgbClr w14:val="000000"/>
            </w14:solidFill>
            <w14:prstDash w14:val="solid"/>
            <w14:bevel/>
          </w14:textOutline>
        </w:rPr>
        <w:br w:type="page"/>
      </w:r>
    </w:p>
    <w:p>
      <w:pPr>
        <w:spacing w:before="101" w:line="228" w:lineRule="auto"/>
        <w:jc w:val="center"/>
        <w:outlineLvl w:val="0"/>
        <w:rPr>
          <w:rFonts w:hint="eastAsia" w:ascii="宋体" w:hAnsi="宋体" w:eastAsia="宋体" w:cs="宋体"/>
          <w:sz w:val="31"/>
          <w:szCs w:val="31"/>
        </w:rPr>
      </w:pPr>
      <w:r>
        <w:rPr>
          <w:rFonts w:hint="eastAsia" w:ascii="宋体" w:hAnsi="宋体" w:eastAsia="宋体" w:cs="宋体"/>
          <w:spacing w:val="8"/>
          <w:sz w:val="31"/>
          <w:szCs w:val="31"/>
          <w14:textOutline w14:w="5793" w14:cap="sq" w14:cmpd="sng">
            <w14:solidFill>
              <w14:srgbClr w14:val="000000"/>
            </w14:solidFill>
            <w14:prstDash w14:val="solid"/>
            <w14:bevel/>
          </w14:textOutline>
        </w:rPr>
        <w:t>第</w:t>
      </w:r>
      <w:r>
        <w:rPr>
          <w:rFonts w:hint="eastAsia" w:ascii="宋体" w:hAnsi="宋体" w:eastAsia="宋体" w:cs="宋体"/>
          <w:spacing w:val="6"/>
          <w:sz w:val="31"/>
          <w:szCs w:val="31"/>
          <w14:textOutline w14:w="5793" w14:cap="sq" w14:cmpd="sng">
            <w14:solidFill>
              <w14:srgbClr w14:val="000000"/>
            </w14:solidFill>
            <w14:prstDash w14:val="solid"/>
            <w14:bevel/>
          </w14:textOutline>
        </w:rPr>
        <w:t>二章</w:t>
      </w:r>
      <w:r>
        <w:rPr>
          <w:rFonts w:hint="eastAsia" w:ascii="宋体" w:hAnsi="宋体" w:eastAsia="宋体" w:cs="宋体"/>
          <w:spacing w:val="6"/>
          <w:sz w:val="31"/>
          <w:szCs w:val="31"/>
        </w:rPr>
        <w:t xml:space="preserve">  </w:t>
      </w:r>
      <w:r>
        <w:rPr>
          <w:rFonts w:hint="eastAsia" w:ascii="宋体" w:hAnsi="宋体" w:eastAsia="宋体" w:cs="宋体"/>
          <w:spacing w:val="6"/>
          <w:sz w:val="31"/>
          <w:szCs w:val="31"/>
          <w14:textOutline w14:w="5793" w14:cap="sq" w14:cmpd="sng">
            <w14:solidFill>
              <w14:srgbClr w14:val="000000"/>
            </w14:solidFill>
            <w14:prstDash w14:val="solid"/>
            <w14:bevel/>
          </w14:textOutline>
        </w:rPr>
        <w:t>供应商须知</w:t>
      </w:r>
    </w:p>
    <w:p>
      <w:pPr>
        <w:spacing w:before="225" w:line="230" w:lineRule="auto"/>
        <w:jc w:val="center"/>
        <w:outlineLvl w:val="0"/>
        <w:rPr>
          <w:rFonts w:hint="eastAsia" w:ascii="宋体" w:hAnsi="宋体" w:eastAsia="宋体" w:cs="宋体"/>
          <w:sz w:val="28"/>
          <w:szCs w:val="28"/>
        </w:rPr>
      </w:pPr>
      <w:r>
        <w:rPr>
          <w:rFonts w:hint="eastAsia" w:ascii="宋体" w:hAnsi="宋体" w:eastAsia="宋体" w:cs="宋体"/>
          <w:spacing w:val="14"/>
          <w:sz w:val="28"/>
          <w:szCs w:val="28"/>
          <w14:textOutline w14:w="4358" w14:cap="sq" w14:cmpd="sng">
            <w14:solidFill>
              <w14:srgbClr w14:val="000000"/>
            </w14:solidFill>
            <w14:prstDash w14:val="solid"/>
            <w14:bevel/>
          </w14:textOutline>
        </w:rPr>
        <w:t>供</w:t>
      </w:r>
      <w:r>
        <w:rPr>
          <w:rFonts w:hint="eastAsia" w:ascii="宋体" w:hAnsi="宋体" w:eastAsia="宋体" w:cs="宋体"/>
          <w:spacing w:val="8"/>
          <w:sz w:val="28"/>
          <w:szCs w:val="28"/>
          <w14:textOutline w14:w="4358" w14:cap="sq" w14:cmpd="sng">
            <w14:solidFill>
              <w14:srgbClr w14:val="000000"/>
            </w14:solidFill>
            <w14:prstDash w14:val="solid"/>
            <w14:bevel/>
          </w14:textOutline>
        </w:rPr>
        <w:t>应商须知前附表</w:t>
      </w:r>
    </w:p>
    <w:p>
      <w:pPr>
        <w:spacing w:line="146" w:lineRule="exact"/>
        <w:rPr>
          <w:rFonts w:hint="eastAsia" w:ascii="宋体" w:hAnsi="宋体" w:eastAsia="宋体" w:cs="宋体"/>
        </w:rPr>
      </w:pPr>
    </w:p>
    <w:tbl>
      <w:tblPr>
        <w:tblStyle w:val="19"/>
        <w:tblW w:w="83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6"/>
        <w:gridCol w:w="1455"/>
        <w:gridCol w:w="599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886" w:type="dxa"/>
            <w:vAlign w:val="center"/>
          </w:tcPr>
          <w:p>
            <w:pPr>
              <w:spacing w:before="114" w:line="232" w:lineRule="auto"/>
              <w:ind w:left="150"/>
              <w:jc w:val="center"/>
              <w:rPr>
                <w:rFonts w:hint="eastAsia" w:ascii="宋体" w:hAnsi="宋体" w:eastAsia="宋体" w:cs="宋体"/>
                <w:sz w:val="24"/>
                <w:szCs w:val="24"/>
              </w:rPr>
            </w:pPr>
            <w:r>
              <w:rPr>
                <w:rFonts w:hint="eastAsia" w:ascii="宋体" w:hAnsi="宋体" w:eastAsia="宋体" w:cs="宋体"/>
                <w:spacing w:val="5"/>
                <w:sz w:val="24"/>
                <w:szCs w:val="24"/>
                <w14:textOutline w14:w="3795" w14:cap="sq" w14:cmpd="sng">
                  <w14:solidFill>
                    <w14:srgbClr w14:val="000000"/>
                  </w14:solidFill>
                  <w14:prstDash w14:val="solid"/>
                  <w14:bevel/>
                </w14:textOutline>
              </w:rPr>
              <w:t>条款号</w:t>
            </w:r>
          </w:p>
        </w:tc>
        <w:tc>
          <w:tcPr>
            <w:tcW w:w="1455" w:type="dxa"/>
            <w:vAlign w:val="top"/>
          </w:tcPr>
          <w:p>
            <w:pPr>
              <w:spacing w:before="115" w:line="229" w:lineRule="auto"/>
              <w:ind w:left="580"/>
              <w:rPr>
                <w:rFonts w:hint="eastAsia" w:ascii="宋体" w:hAnsi="宋体" w:eastAsia="宋体" w:cs="宋体"/>
                <w:sz w:val="24"/>
                <w:szCs w:val="24"/>
              </w:rPr>
            </w:pPr>
            <w:r>
              <w:rPr>
                <w:rFonts w:hint="eastAsia" w:ascii="宋体" w:hAnsi="宋体" w:eastAsia="宋体" w:cs="宋体"/>
                <w:spacing w:val="8"/>
                <w:sz w:val="24"/>
                <w:szCs w:val="24"/>
                <w14:textOutline w14:w="3795" w14:cap="sq" w14:cmpd="sng">
                  <w14:solidFill>
                    <w14:srgbClr w14:val="000000"/>
                  </w14:solidFill>
                  <w14:prstDash w14:val="solid"/>
                  <w14:bevel/>
                </w14:textOutline>
              </w:rPr>
              <w:t>条</w:t>
            </w:r>
            <w:r>
              <w:rPr>
                <w:rFonts w:hint="eastAsia" w:ascii="宋体" w:hAnsi="宋体" w:eastAsia="宋体" w:cs="宋体"/>
                <w:spacing w:val="6"/>
                <w:sz w:val="24"/>
                <w:szCs w:val="24"/>
                <w14:textOutline w14:w="3795" w14:cap="sq" w14:cmpd="sng">
                  <w14:solidFill>
                    <w14:srgbClr w14:val="000000"/>
                  </w14:solidFill>
                  <w14:prstDash w14:val="solid"/>
                  <w14:bevel/>
                </w14:textOutline>
              </w:rPr>
              <w:t>款名称</w:t>
            </w:r>
          </w:p>
        </w:tc>
        <w:tc>
          <w:tcPr>
            <w:tcW w:w="5997" w:type="dxa"/>
            <w:vAlign w:val="top"/>
          </w:tcPr>
          <w:p>
            <w:pPr>
              <w:spacing w:before="114" w:line="231" w:lineRule="auto"/>
              <w:ind w:left="3281"/>
              <w:rPr>
                <w:rFonts w:hint="eastAsia" w:ascii="宋体" w:hAnsi="宋体" w:eastAsia="宋体" w:cs="宋体"/>
                <w:sz w:val="24"/>
                <w:szCs w:val="24"/>
              </w:rPr>
            </w:pPr>
            <w:r>
              <w:rPr>
                <w:rFonts w:hint="eastAsia" w:ascii="宋体" w:hAnsi="宋体" w:eastAsia="宋体" w:cs="宋体"/>
                <w:spacing w:val="9"/>
                <w:sz w:val="24"/>
                <w:szCs w:val="24"/>
                <w14:textOutline w14:w="3795" w14:cap="sq" w14:cmpd="sng">
                  <w14:solidFill>
                    <w14:srgbClr w14:val="000000"/>
                  </w14:solidFill>
                  <w14:prstDash w14:val="solid"/>
                  <w14:bevel/>
                </w14:textOutline>
              </w:rPr>
              <w:t>编</w:t>
            </w:r>
            <w:r>
              <w:rPr>
                <w:rFonts w:hint="eastAsia" w:ascii="宋体" w:hAnsi="宋体" w:eastAsia="宋体" w:cs="宋体"/>
                <w:spacing w:val="6"/>
                <w:sz w:val="24"/>
                <w:szCs w:val="24"/>
                <w14:textOutline w14:w="3795" w14:cap="sq" w14:cmpd="sng">
                  <w14:solidFill>
                    <w14:srgbClr w14:val="000000"/>
                  </w14:solidFill>
                  <w14:prstDash w14:val="solid"/>
                  <w14:bevel/>
                </w14:textOutline>
              </w:rPr>
              <w:t>列内容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886" w:type="dxa"/>
            <w:vAlign w:val="center"/>
          </w:tcPr>
          <w:p>
            <w:pPr>
              <w:spacing w:before="147" w:line="189" w:lineRule="auto"/>
              <w:ind w:left="209"/>
              <w:jc w:val="center"/>
              <w:rPr>
                <w:rFonts w:hint="eastAsia" w:ascii="宋体" w:hAnsi="宋体" w:eastAsia="宋体" w:cs="宋体"/>
                <w:sz w:val="24"/>
                <w:szCs w:val="24"/>
              </w:rPr>
            </w:pPr>
            <w:r>
              <w:rPr>
                <w:rFonts w:hint="eastAsia" w:ascii="宋体" w:hAnsi="宋体" w:eastAsia="宋体" w:cs="宋体"/>
                <w:spacing w:val="4"/>
                <w:sz w:val="24"/>
                <w:szCs w:val="24"/>
              </w:rPr>
              <w:t>1.1.</w:t>
            </w:r>
            <w:r>
              <w:rPr>
                <w:rFonts w:hint="eastAsia" w:ascii="宋体" w:hAnsi="宋体" w:eastAsia="宋体" w:cs="宋体"/>
                <w:spacing w:val="3"/>
                <w:sz w:val="24"/>
                <w:szCs w:val="24"/>
              </w:rPr>
              <w:t>1</w:t>
            </w:r>
          </w:p>
        </w:tc>
        <w:tc>
          <w:tcPr>
            <w:tcW w:w="1455" w:type="dxa"/>
            <w:vAlign w:val="center"/>
          </w:tcPr>
          <w:p>
            <w:pPr>
              <w:spacing w:before="112" w:line="231" w:lineRule="auto"/>
              <w:jc w:val="center"/>
              <w:rPr>
                <w:rFonts w:hint="eastAsia" w:ascii="宋体" w:hAnsi="宋体" w:eastAsia="宋体" w:cs="宋体"/>
                <w:sz w:val="24"/>
                <w:szCs w:val="24"/>
              </w:rPr>
            </w:pPr>
            <w:r>
              <w:rPr>
                <w:rFonts w:hint="eastAsia" w:ascii="宋体" w:hAnsi="宋体" w:eastAsia="宋体" w:cs="宋体"/>
                <w:spacing w:val="6"/>
                <w:sz w:val="24"/>
                <w:szCs w:val="24"/>
              </w:rPr>
              <w:t>招标方式</w:t>
            </w:r>
          </w:p>
        </w:tc>
        <w:tc>
          <w:tcPr>
            <w:tcW w:w="5997" w:type="dxa"/>
            <w:vAlign w:val="top"/>
          </w:tcPr>
          <w:p>
            <w:pPr>
              <w:spacing w:before="112" w:line="231" w:lineRule="auto"/>
              <w:ind w:left="122"/>
              <w:rPr>
                <w:rFonts w:hint="eastAsia" w:ascii="宋体" w:hAnsi="宋体" w:eastAsia="宋体" w:cs="宋体"/>
                <w:sz w:val="24"/>
                <w:szCs w:val="24"/>
              </w:rPr>
            </w:pPr>
            <w:r>
              <w:rPr>
                <w:rFonts w:hint="eastAsia" w:ascii="宋体" w:hAnsi="宋体" w:eastAsia="宋体" w:cs="宋体"/>
                <w:spacing w:val="5"/>
                <w:sz w:val="24"/>
                <w:szCs w:val="24"/>
              </w:rPr>
              <w:t>公开招</w:t>
            </w:r>
            <w:r>
              <w:rPr>
                <w:rFonts w:hint="eastAsia" w:ascii="宋体" w:hAnsi="宋体" w:eastAsia="宋体" w:cs="宋体"/>
                <w:spacing w:val="4"/>
                <w:sz w:val="24"/>
                <w:szCs w:val="24"/>
              </w:rPr>
              <w:t>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1" w:hRule="atLeast"/>
        </w:trPr>
        <w:tc>
          <w:tcPr>
            <w:tcW w:w="886" w:type="dxa"/>
            <w:vAlign w:val="center"/>
          </w:tcPr>
          <w:p>
            <w:pPr>
              <w:spacing w:line="407" w:lineRule="auto"/>
              <w:jc w:val="center"/>
              <w:rPr>
                <w:rFonts w:hint="eastAsia" w:ascii="宋体" w:hAnsi="宋体" w:eastAsia="宋体" w:cs="宋体"/>
                <w:sz w:val="24"/>
                <w:szCs w:val="24"/>
              </w:rPr>
            </w:pPr>
          </w:p>
          <w:p>
            <w:pPr>
              <w:spacing w:before="65" w:line="189" w:lineRule="auto"/>
              <w:ind w:left="209"/>
              <w:jc w:val="center"/>
              <w:rPr>
                <w:rFonts w:hint="eastAsia" w:ascii="宋体" w:hAnsi="宋体" w:eastAsia="宋体" w:cs="宋体"/>
                <w:sz w:val="24"/>
                <w:szCs w:val="24"/>
              </w:rPr>
            </w:pPr>
            <w:r>
              <w:rPr>
                <w:rFonts w:hint="eastAsia" w:ascii="宋体" w:hAnsi="宋体" w:eastAsia="宋体" w:cs="宋体"/>
                <w:spacing w:val="2"/>
                <w:sz w:val="24"/>
                <w:szCs w:val="24"/>
              </w:rPr>
              <w:t>1.</w:t>
            </w:r>
            <w:r>
              <w:rPr>
                <w:rFonts w:hint="eastAsia" w:ascii="宋体" w:hAnsi="宋体" w:eastAsia="宋体" w:cs="宋体"/>
                <w:spacing w:val="1"/>
                <w:sz w:val="24"/>
                <w:szCs w:val="24"/>
              </w:rPr>
              <w:t>1.2</w:t>
            </w:r>
          </w:p>
        </w:tc>
        <w:tc>
          <w:tcPr>
            <w:tcW w:w="1455" w:type="dxa"/>
            <w:vAlign w:val="center"/>
          </w:tcPr>
          <w:p>
            <w:pPr>
              <w:spacing w:line="372" w:lineRule="auto"/>
              <w:jc w:val="center"/>
              <w:rPr>
                <w:rFonts w:hint="eastAsia" w:ascii="宋体" w:hAnsi="宋体" w:eastAsia="宋体" w:cs="宋体"/>
                <w:sz w:val="24"/>
                <w:szCs w:val="24"/>
              </w:rPr>
            </w:pPr>
          </w:p>
          <w:p>
            <w:pPr>
              <w:spacing w:before="65" w:line="231" w:lineRule="auto"/>
              <w:jc w:val="center"/>
              <w:rPr>
                <w:rFonts w:hint="eastAsia" w:ascii="宋体" w:hAnsi="宋体" w:eastAsia="宋体" w:cs="宋体"/>
                <w:sz w:val="24"/>
                <w:szCs w:val="24"/>
              </w:rPr>
            </w:pPr>
            <w:r>
              <w:rPr>
                <w:rFonts w:hint="eastAsia" w:ascii="宋体" w:hAnsi="宋体" w:eastAsia="宋体" w:cs="宋体"/>
                <w:spacing w:val="5"/>
                <w:sz w:val="24"/>
                <w:szCs w:val="24"/>
              </w:rPr>
              <w:t>采</w:t>
            </w:r>
            <w:r>
              <w:rPr>
                <w:rFonts w:hint="eastAsia" w:ascii="宋体" w:hAnsi="宋体" w:eastAsia="宋体" w:cs="宋体"/>
                <w:spacing w:val="4"/>
                <w:sz w:val="24"/>
                <w:szCs w:val="24"/>
              </w:rPr>
              <w:t>购人</w:t>
            </w:r>
          </w:p>
        </w:tc>
        <w:tc>
          <w:tcPr>
            <w:tcW w:w="5997" w:type="dxa"/>
            <w:vAlign w:val="top"/>
          </w:tcPr>
          <w:p>
            <w:pPr>
              <w:spacing w:before="32" w:line="229" w:lineRule="auto"/>
              <w:ind w:left="119"/>
              <w:rPr>
                <w:rFonts w:hint="eastAsia" w:ascii="宋体" w:hAnsi="宋体" w:eastAsia="宋体" w:cs="宋体"/>
                <w:sz w:val="24"/>
                <w:szCs w:val="24"/>
                <w:lang w:eastAsia="zh-CN"/>
              </w:rPr>
            </w:pPr>
            <w:r>
              <w:rPr>
                <w:rFonts w:hint="eastAsia" w:ascii="宋体" w:hAnsi="宋体" w:eastAsia="宋体" w:cs="宋体"/>
                <w:spacing w:val="11"/>
                <w:sz w:val="24"/>
                <w:szCs w:val="24"/>
              </w:rPr>
              <w:t>名</w:t>
            </w:r>
            <w:r>
              <w:rPr>
                <w:rFonts w:hint="eastAsia" w:ascii="宋体" w:hAnsi="宋体" w:eastAsia="宋体" w:cs="宋体"/>
                <w:spacing w:val="8"/>
                <w:sz w:val="24"/>
                <w:szCs w:val="24"/>
              </w:rPr>
              <w:t>称：</w:t>
            </w:r>
            <w:r>
              <w:rPr>
                <w:rFonts w:hint="eastAsia" w:ascii="宋体" w:hAnsi="宋体" w:eastAsia="宋体" w:cs="宋体"/>
                <w:spacing w:val="8"/>
                <w:sz w:val="24"/>
                <w:szCs w:val="24"/>
                <w:lang w:eastAsia="zh-CN"/>
              </w:rPr>
              <w:t>榆林市接待中心</w:t>
            </w:r>
          </w:p>
          <w:p>
            <w:pPr>
              <w:spacing w:before="159"/>
              <w:ind w:left="119"/>
              <w:rPr>
                <w:rFonts w:hint="eastAsia" w:ascii="宋体" w:hAnsi="宋体" w:eastAsia="宋体" w:cs="宋体"/>
                <w:sz w:val="24"/>
                <w:szCs w:val="24"/>
                <w:lang w:eastAsia="zh-CN"/>
              </w:rPr>
            </w:pPr>
            <w:r>
              <w:rPr>
                <w:rFonts w:hint="eastAsia" w:ascii="宋体" w:hAnsi="宋体" w:eastAsia="宋体" w:cs="宋体"/>
                <w:spacing w:val="8"/>
                <w:sz w:val="24"/>
                <w:szCs w:val="24"/>
              </w:rPr>
              <w:t>地址：</w:t>
            </w:r>
            <w:r>
              <w:rPr>
                <w:rFonts w:hint="eastAsia" w:ascii="宋体" w:hAnsi="宋体" w:eastAsia="宋体" w:cs="宋体"/>
                <w:spacing w:val="8"/>
                <w:sz w:val="24"/>
                <w:szCs w:val="24"/>
                <w:lang w:eastAsia="zh-CN"/>
              </w:rPr>
              <w:t>榆林市委党校6楼</w:t>
            </w:r>
          </w:p>
          <w:p>
            <w:pPr>
              <w:spacing w:before="149" w:line="232" w:lineRule="auto"/>
              <w:ind w:left="116"/>
              <w:rPr>
                <w:rFonts w:hint="eastAsia" w:ascii="宋体" w:hAnsi="宋体" w:eastAsia="宋体" w:cs="宋体"/>
                <w:sz w:val="24"/>
                <w:szCs w:val="24"/>
                <w:lang w:eastAsia="zh-CN"/>
              </w:rPr>
            </w:pPr>
            <w:r>
              <w:rPr>
                <w:rFonts w:hint="eastAsia" w:ascii="宋体" w:hAnsi="宋体" w:eastAsia="宋体" w:cs="宋体"/>
                <w:spacing w:val="10"/>
                <w:sz w:val="24"/>
                <w:szCs w:val="24"/>
              </w:rPr>
              <w:t>联系</w:t>
            </w:r>
            <w:r>
              <w:rPr>
                <w:rFonts w:hint="eastAsia" w:ascii="宋体" w:hAnsi="宋体" w:eastAsia="宋体" w:cs="宋体"/>
                <w:spacing w:val="8"/>
                <w:sz w:val="24"/>
                <w:szCs w:val="24"/>
              </w:rPr>
              <w:t>方</w:t>
            </w:r>
            <w:r>
              <w:rPr>
                <w:rFonts w:hint="eastAsia" w:ascii="宋体" w:hAnsi="宋体" w:eastAsia="宋体" w:cs="宋体"/>
                <w:spacing w:val="5"/>
                <w:sz w:val="24"/>
                <w:szCs w:val="24"/>
              </w:rPr>
              <w:t>式：</w:t>
            </w:r>
            <w:r>
              <w:rPr>
                <w:rFonts w:hint="eastAsia" w:ascii="宋体" w:hAnsi="宋体" w:eastAsia="宋体" w:cs="宋体"/>
                <w:spacing w:val="5"/>
                <w:sz w:val="24"/>
                <w:szCs w:val="24"/>
                <w:lang w:eastAsia="zh-CN"/>
              </w:rPr>
              <w:t>13572682217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4" w:hRule="atLeast"/>
        </w:trPr>
        <w:tc>
          <w:tcPr>
            <w:tcW w:w="886" w:type="dxa"/>
            <w:vAlign w:val="center"/>
          </w:tcPr>
          <w:p>
            <w:pPr>
              <w:spacing w:before="65" w:line="189" w:lineRule="auto"/>
              <w:ind w:left="209"/>
              <w:jc w:val="center"/>
              <w:rPr>
                <w:rFonts w:hint="eastAsia" w:ascii="宋体" w:hAnsi="宋体" w:eastAsia="宋体" w:cs="宋体"/>
                <w:sz w:val="24"/>
                <w:szCs w:val="24"/>
              </w:rPr>
            </w:pPr>
            <w:r>
              <w:rPr>
                <w:rFonts w:hint="eastAsia" w:ascii="宋体" w:hAnsi="宋体" w:eastAsia="宋体" w:cs="宋体"/>
                <w:spacing w:val="2"/>
                <w:sz w:val="24"/>
                <w:szCs w:val="24"/>
              </w:rPr>
              <w:t>1.1</w:t>
            </w:r>
            <w:r>
              <w:rPr>
                <w:rFonts w:hint="eastAsia" w:ascii="宋体" w:hAnsi="宋体" w:eastAsia="宋体" w:cs="宋体"/>
                <w:spacing w:val="1"/>
                <w:sz w:val="24"/>
                <w:szCs w:val="24"/>
              </w:rPr>
              <w:t>.3</w:t>
            </w:r>
          </w:p>
        </w:tc>
        <w:tc>
          <w:tcPr>
            <w:tcW w:w="1455" w:type="dxa"/>
            <w:vAlign w:val="center"/>
          </w:tcPr>
          <w:p>
            <w:pPr>
              <w:spacing w:before="65" w:line="231" w:lineRule="auto"/>
              <w:jc w:val="center"/>
              <w:rPr>
                <w:rFonts w:hint="eastAsia" w:ascii="宋体" w:hAnsi="宋体" w:eastAsia="宋体" w:cs="宋体"/>
                <w:sz w:val="24"/>
                <w:szCs w:val="24"/>
              </w:rPr>
            </w:pPr>
            <w:r>
              <w:rPr>
                <w:rFonts w:hint="eastAsia" w:ascii="宋体" w:hAnsi="宋体" w:eastAsia="宋体" w:cs="宋体"/>
                <w:spacing w:val="7"/>
                <w:sz w:val="24"/>
                <w:szCs w:val="24"/>
              </w:rPr>
              <w:t>采购代理机构</w:t>
            </w:r>
          </w:p>
        </w:tc>
        <w:tc>
          <w:tcPr>
            <w:tcW w:w="5997" w:type="dxa"/>
            <w:vAlign w:val="top"/>
          </w:tcPr>
          <w:p>
            <w:pPr>
              <w:spacing w:before="33" w:line="229" w:lineRule="auto"/>
              <w:ind w:left="119"/>
              <w:rPr>
                <w:rFonts w:hint="eastAsia" w:ascii="宋体" w:hAnsi="宋体" w:eastAsia="宋体" w:cs="宋体"/>
                <w:sz w:val="24"/>
                <w:szCs w:val="24"/>
                <w:lang w:eastAsia="zh-CN"/>
              </w:rPr>
            </w:pPr>
            <w:r>
              <w:rPr>
                <w:rFonts w:hint="eastAsia" w:ascii="宋体" w:hAnsi="宋体" w:eastAsia="宋体" w:cs="宋体"/>
                <w:spacing w:val="15"/>
                <w:sz w:val="24"/>
                <w:szCs w:val="24"/>
              </w:rPr>
              <w:t>名</w:t>
            </w:r>
            <w:r>
              <w:rPr>
                <w:rFonts w:hint="eastAsia" w:ascii="宋体" w:hAnsi="宋体" w:eastAsia="宋体" w:cs="宋体"/>
                <w:spacing w:val="8"/>
                <w:sz w:val="24"/>
                <w:szCs w:val="24"/>
              </w:rPr>
              <w:t>称：</w:t>
            </w:r>
            <w:r>
              <w:rPr>
                <w:rFonts w:hint="eastAsia" w:ascii="宋体" w:hAnsi="宋体" w:eastAsia="宋体" w:cs="宋体"/>
                <w:spacing w:val="8"/>
                <w:sz w:val="24"/>
                <w:szCs w:val="24"/>
                <w:lang w:eastAsia="zh-CN"/>
              </w:rPr>
              <w:t>中科经纬工程技术有限公司</w:t>
            </w:r>
          </w:p>
          <w:p>
            <w:pPr>
              <w:spacing w:before="159"/>
              <w:ind w:left="0" w:leftChars="0" w:firstLine="136" w:firstLineChars="50"/>
              <w:rPr>
                <w:rFonts w:hint="eastAsia" w:ascii="宋体" w:hAnsi="宋体" w:eastAsia="宋体" w:cs="宋体"/>
                <w:sz w:val="24"/>
                <w:szCs w:val="24"/>
                <w:lang w:eastAsia="zh-CN"/>
              </w:rPr>
            </w:pPr>
            <w:r>
              <w:rPr>
                <w:rFonts w:hint="eastAsia" w:ascii="宋体" w:hAnsi="宋体" w:eastAsia="宋体" w:cs="宋体"/>
                <w:spacing w:val="16"/>
                <w:sz w:val="24"/>
                <w:szCs w:val="24"/>
              </w:rPr>
              <w:t>地址</w:t>
            </w:r>
            <w:r>
              <w:rPr>
                <w:rFonts w:hint="eastAsia" w:ascii="宋体" w:hAnsi="宋体" w:eastAsia="宋体" w:cs="宋体"/>
                <w:spacing w:val="15"/>
                <w:sz w:val="24"/>
                <w:szCs w:val="24"/>
              </w:rPr>
              <w:t>：</w:t>
            </w:r>
            <w:r>
              <w:rPr>
                <w:rFonts w:hint="eastAsia" w:ascii="宋体" w:hAnsi="宋体" w:eastAsia="宋体" w:cs="宋体"/>
                <w:spacing w:val="8"/>
                <w:sz w:val="24"/>
                <w:szCs w:val="24"/>
                <w:lang w:eastAsia="zh-CN"/>
              </w:rPr>
              <w:t>榆林市长城南路翰庭大厦901室</w:t>
            </w:r>
          </w:p>
          <w:p>
            <w:pPr>
              <w:spacing w:before="147" w:line="233" w:lineRule="auto"/>
              <w:ind w:left="116"/>
              <w:rPr>
                <w:rFonts w:hint="eastAsia" w:ascii="宋体" w:hAnsi="宋体" w:eastAsia="宋体" w:cs="宋体"/>
                <w:sz w:val="24"/>
                <w:szCs w:val="24"/>
              </w:rPr>
            </w:pPr>
            <w:r>
              <w:rPr>
                <w:rFonts w:hint="eastAsia" w:ascii="宋体" w:hAnsi="宋体" w:eastAsia="宋体" w:cs="宋体"/>
                <w:spacing w:val="9"/>
                <w:sz w:val="24"/>
                <w:szCs w:val="24"/>
              </w:rPr>
              <w:t>联</w:t>
            </w:r>
            <w:r>
              <w:rPr>
                <w:rFonts w:hint="eastAsia" w:ascii="宋体" w:hAnsi="宋体" w:eastAsia="宋体" w:cs="宋体"/>
                <w:spacing w:val="8"/>
                <w:sz w:val="24"/>
                <w:szCs w:val="24"/>
              </w:rPr>
              <w:t>系人：</w:t>
            </w:r>
            <w:r>
              <w:rPr>
                <w:rFonts w:hint="eastAsia" w:ascii="宋体" w:hAnsi="宋体" w:eastAsia="宋体" w:cs="宋体"/>
                <w:spacing w:val="8"/>
                <w:sz w:val="24"/>
                <w:szCs w:val="24"/>
                <w:lang w:val="en-US" w:eastAsia="zh-CN"/>
              </w:rPr>
              <w:t>纪工</w:t>
            </w:r>
          </w:p>
          <w:p>
            <w:pPr>
              <w:spacing w:before="155" w:line="232" w:lineRule="auto"/>
              <w:ind w:left="141"/>
              <w:rPr>
                <w:rFonts w:hint="default" w:ascii="宋体" w:hAnsi="宋体" w:eastAsia="宋体" w:cs="宋体"/>
                <w:sz w:val="24"/>
                <w:szCs w:val="24"/>
                <w:lang w:val="en-US" w:eastAsia="zh-CN"/>
              </w:rPr>
            </w:pPr>
            <w:r>
              <w:rPr>
                <w:rFonts w:hint="eastAsia" w:ascii="宋体" w:hAnsi="宋体" w:eastAsia="宋体" w:cs="宋体"/>
                <w:spacing w:val="6"/>
                <w:sz w:val="24"/>
                <w:szCs w:val="24"/>
              </w:rPr>
              <w:t>电话</w:t>
            </w:r>
            <w:r>
              <w:rPr>
                <w:rFonts w:hint="eastAsia" w:ascii="宋体" w:hAnsi="宋体" w:eastAsia="宋体" w:cs="宋体"/>
                <w:spacing w:val="5"/>
                <w:sz w:val="24"/>
                <w:szCs w:val="24"/>
              </w:rPr>
              <w:t>：</w:t>
            </w:r>
            <w:r>
              <w:rPr>
                <w:rFonts w:hint="eastAsia" w:ascii="宋体" w:hAnsi="宋体" w:eastAsia="宋体" w:cs="宋体"/>
                <w:spacing w:val="3"/>
                <w:sz w:val="24"/>
                <w:szCs w:val="24"/>
                <w:lang w:val="en-US" w:eastAsia="zh-CN"/>
              </w:rPr>
              <w:t>17795979004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86" w:type="dxa"/>
            <w:vAlign w:val="center"/>
          </w:tcPr>
          <w:p>
            <w:pPr>
              <w:spacing w:before="148" w:line="189" w:lineRule="auto"/>
              <w:ind w:left="209"/>
              <w:jc w:val="center"/>
              <w:rPr>
                <w:rFonts w:hint="eastAsia" w:ascii="宋体" w:hAnsi="宋体" w:eastAsia="宋体" w:cs="宋体"/>
                <w:sz w:val="24"/>
                <w:szCs w:val="24"/>
              </w:rPr>
            </w:pPr>
            <w:r>
              <w:rPr>
                <w:rFonts w:hint="eastAsia" w:ascii="宋体" w:hAnsi="宋体" w:eastAsia="宋体" w:cs="宋体"/>
                <w:spacing w:val="1"/>
                <w:sz w:val="24"/>
                <w:szCs w:val="24"/>
              </w:rPr>
              <w:t>1</w:t>
            </w:r>
            <w:r>
              <w:rPr>
                <w:rFonts w:hint="eastAsia" w:ascii="宋体" w:hAnsi="宋体" w:eastAsia="宋体" w:cs="宋体"/>
                <w:sz w:val="24"/>
                <w:szCs w:val="24"/>
              </w:rPr>
              <w:t>.1.4</w:t>
            </w:r>
          </w:p>
        </w:tc>
        <w:tc>
          <w:tcPr>
            <w:tcW w:w="1455" w:type="dxa"/>
            <w:vAlign w:val="center"/>
          </w:tcPr>
          <w:p>
            <w:pPr>
              <w:spacing w:before="113" w:line="229" w:lineRule="auto"/>
              <w:jc w:val="center"/>
              <w:rPr>
                <w:rFonts w:hint="eastAsia" w:ascii="宋体" w:hAnsi="宋体" w:eastAsia="宋体" w:cs="宋体"/>
                <w:sz w:val="24"/>
                <w:szCs w:val="24"/>
              </w:rPr>
            </w:pPr>
            <w:r>
              <w:rPr>
                <w:rFonts w:hint="eastAsia" w:ascii="宋体" w:hAnsi="宋体" w:eastAsia="宋体" w:cs="宋体"/>
                <w:spacing w:val="8"/>
                <w:sz w:val="24"/>
                <w:szCs w:val="24"/>
              </w:rPr>
              <w:t>项</w:t>
            </w:r>
            <w:r>
              <w:rPr>
                <w:rFonts w:hint="eastAsia" w:ascii="宋体" w:hAnsi="宋体" w:eastAsia="宋体" w:cs="宋体"/>
                <w:spacing w:val="5"/>
                <w:sz w:val="24"/>
                <w:szCs w:val="24"/>
              </w:rPr>
              <w:t>目名称</w:t>
            </w:r>
          </w:p>
        </w:tc>
        <w:tc>
          <w:tcPr>
            <w:tcW w:w="5997" w:type="dxa"/>
            <w:vAlign w:val="top"/>
          </w:tcPr>
          <w:p>
            <w:pPr>
              <w:spacing w:before="113" w:line="229" w:lineRule="auto"/>
              <w:ind w:left="117"/>
              <w:rPr>
                <w:rFonts w:hint="eastAsia" w:ascii="宋体" w:hAnsi="宋体" w:eastAsia="宋体" w:cs="宋体"/>
                <w:sz w:val="24"/>
                <w:szCs w:val="24"/>
                <w:lang w:eastAsia="zh-CN"/>
              </w:rPr>
            </w:pPr>
            <w:r>
              <w:rPr>
                <w:rFonts w:hint="eastAsia" w:ascii="宋体" w:hAnsi="宋体" w:eastAsia="宋体" w:cs="宋体"/>
                <w:sz w:val="24"/>
                <w:szCs w:val="24"/>
                <w:lang w:eastAsia="zh-CN"/>
              </w:rPr>
              <w:t>（党校旧楼）附属工程维修改造项目</w:t>
            </w:r>
          </w:p>
          <w:p>
            <w:pPr>
              <w:spacing w:before="113" w:line="229"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第1标包名称及标段编号：榆林市接待中心（党校旧楼）西大门维修改造工程（ZKJW-2023-010-01）</w:t>
            </w:r>
          </w:p>
          <w:p>
            <w:pPr>
              <w:spacing w:before="113" w:line="229"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第2标包名称及标段编号：榆林市接待中心（党校旧楼）办公楼南立面外墙改造（ZKJW-2023-010-02）</w:t>
            </w:r>
          </w:p>
          <w:p>
            <w:pPr>
              <w:spacing w:before="113" w:line="229" w:lineRule="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sz w:val="24"/>
                <w:szCs w:val="24"/>
                <w:lang w:val="en-US" w:eastAsia="zh-CN"/>
              </w:rPr>
              <w:t>第3标包名称及标段编号：榆林市接待中心（党校旧楼）办公楼清洗门窗工程（ZKJW-2023-010-03）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886" w:type="dxa"/>
            <w:vAlign w:val="center"/>
          </w:tcPr>
          <w:p>
            <w:pPr>
              <w:spacing w:before="148" w:line="189" w:lineRule="auto"/>
              <w:ind w:left="209"/>
              <w:jc w:val="center"/>
              <w:rPr>
                <w:rFonts w:hint="eastAsia" w:ascii="宋体" w:hAnsi="宋体" w:eastAsia="宋体" w:cs="宋体"/>
                <w:sz w:val="24"/>
                <w:szCs w:val="24"/>
              </w:rPr>
            </w:pPr>
            <w:r>
              <w:rPr>
                <w:rFonts w:hint="eastAsia" w:ascii="宋体" w:hAnsi="宋体" w:eastAsia="宋体" w:cs="宋体"/>
                <w:spacing w:val="2"/>
                <w:sz w:val="24"/>
                <w:szCs w:val="24"/>
              </w:rPr>
              <w:t>1.1</w:t>
            </w:r>
            <w:r>
              <w:rPr>
                <w:rFonts w:hint="eastAsia" w:ascii="宋体" w:hAnsi="宋体" w:eastAsia="宋体" w:cs="宋体"/>
                <w:spacing w:val="1"/>
                <w:sz w:val="24"/>
                <w:szCs w:val="24"/>
              </w:rPr>
              <w:t>.5</w:t>
            </w:r>
          </w:p>
        </w:tc>
        <w:tc>
          <w:tcPr>
            <w:tcW w:w="1455" w:type="dxa"/>
            <w:vAlign w:val="center"/>
          </w:tcPr>
          <w:p>
            <w:pPr>
              <w:spacing w:before="113" w:line="232" w:lineRule="auto"/>
              <w:jc w:val="center"/>
              <w:rPr>
                <w:rFonts w:hint="eastAsia" w:ascii="宋体" w:hAnsi="宋体" w:eastAsia="宋体" w:cs="宋体"/>
                <w:sz w:val="24"/>
                <w:szCs w:val="24"/>
              </w:rPr>
            </w:pPr>
            <w:r>
              <w:rPr>
                <w:rFonts w:hint="eastAsia" w:ascii="宋体" w:hAnsi="宋体" w:eastAsia="宋体" w:cs="宋体"/>
                <w:spacing w:val="6"/>
                <w:sz w:val="24"/>
                <w:szCs w:val="24"/>
              </w:rPr>
              <w:t>建设地</w:t>
            </w:r>
            <w:r>
              <w:rPr>
                <w:rFonts w:hint="eastAsia" w:ascii="宋体" w:hAnsi="宋体" w:eastAsia="宋体" w:cs="宋体"/>
                <w:spacing w:val="5"/>
                <w:sz w:val="24"/>
                <w:szCs w:val="24"/>
              </w:rPr>
              <w:t>点</w:t>
            </w:r>
          </w:p>
        </w:tc>
        <w:tc>
          <w:tcPr>
            <w:tcW w:w="5997" w:type="dxa"/>
            <w:vAlign w:val="top"/>
          </w:tcPr>
          <w:p>
            <w:pPr>
              <w:spacing w:before="113" w:line="231" w:lineRule="auto"/>
              <w:ind w:left="117"/>
              <w:rPr>
                <w:rFonts w:hint="eastAsia" w:ascii="宋体" w:hAnsi="宋体" w:eastAsia="宋体" w:cs="宋体"/>
                <w:sz w:val="24"/>
                <w:szCs w:val="24"/>
                <w:lang w:eastAsia="zh-CN"/>
              </w:rPr>
            </w:pPr>
            <w:r>
              <w:rPr>
                <w:rFonts w:hint="eastAsia" w:ascii="宋体" w:hAnsi="宋体" w:eastAsia="宋体" w:cs="宋体"/>
                <w:spacing w:val="5"/>
                <w:sz w:val="24"/>
                <w:szCs w:val="24"/>
                <w:lang w:eastAsia="zh-CN"/>
              </w:rPr>
              <w:t>榆林市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886" w:type="dxa"/>
            <w:vAlign w:val="center"/>
          </w:tcPr>
          <w:p>
            <w:pPr>
              <w:spacing w:before="147" w:line="189" w:lineRule="auto"/>
              <w:ind w:left="209"/>
              <w:jc w:val="center"/>
              <w:rPr>
                <w:rFonts w:hint="eastAsia" w:ascii="宋体" w:hAnsi="宋体" w:eastAsia="宋体" w:cs="宋体"/>
                <w:sz w:val="24"/>
                <w:szCs w:val="24"/>
              </w:rPr>
            </w:pPr>
            <w:r>
              <w:rPr>
                <w:rFonts w:hint="eastAsia" w:ascii="宋体" w:hAnsi="宋体" w:eastAsia="宋体" w:cs="宋体"/>
                <w:spacing w:val="4"/>
                <w:sz w:val="24"/>
                <w:szCs w:val="24"/>
              </w:rPr>
              <w:t>1.2.</w:t>
            </w:r>
            <w:r>
              <w:rPr>
                <w:rFonts w:hint="eastAsia" w:ascii="宋体" w:hAnsi="宋体" w:eastAsia="宋体" w:cs="宋体"/>
                <w:spacing w:val="3"/>
                <w:sz w:val="24"/>
                <w:szCs w:val="24"/>
              </w:rPr>
              <w:t>1</w:t>
            </w:r>
          </w:p>
        </w:tc>
        <w:tc>
          <w:tcPr>
            <w:tcW w:w="1455" w:type="dxa"/>
            <w:vAlign w:val="center"/>
          </w:tcPr>
          <w:p>
            <w:pPr>
              <w:spacing w:before="112" w:line="230" w:lineRule="auto"/>
              <w:jc w:val="center"/>
              <w:rPr>
                <w:rFonts w:hint="eastAsia" w:ascii="宋体" w:hAnsi="宋体" w:eastAsia="宋体" w:cs="宋体"/>
                <w:sz w:val="24"/>
                <w:szCs w:val="24"/>
              </w:rPr>
            </w:pPr>
            <w:r>
              <w:rPr>
                <w:rFonts w:hint="eastAsia" w:ascii="宋体" w:hAnsi="宋体" w:eastAsia="宋体" w:cs="宋体"/>
                <w:spacing w:val="4"/>
                <w:sz w:val="24"/>
                <w:szCs w:val="24"/>
              </w:rPr>
              <w:t>资</w:t>
            </w:r>
            <w:r>
              <w:rPr>
                <w:rFonts w:hint="eastAsia" w:ascii="宋体" w:hAnsi="宋体" w:eastAsia="宋体" w:cs="宋体"/>
                <w:spacing w:val="3"/>
                <w:sz w:val="24"/>
                <w:szCs w:val="24"/>
              </w:rPr>
              <w:t>金来源</w:t>
            </w:r>
          </w:p>
        </w:tc>
        <w:tc>
          <w:tcPr>
            <w:tcW w:w="5997" w:type="dxa"/>
            <w:vAlign w:val="top"/>
          </w:tcPr>
          <w:p>
            <w:pPr>
              <w:spacing w:before="112" w:line="230" w:lineRule="auto"/>
              <w:ind w:left="120"/>
              <w:rPr>
                <w:rFonts w:hint="eastAsia" w:ascii="宋体" w:hAnsi="宋体" w:eastAsia="宋体" w:cs="宋体"/>
                <w:sz w:val="24"/>
                <w:szCs w:val="24"/>
              </w:rPr>
            </w:pPr>
            <w:r>
              <w:rPr>
                <w:rFonts w:hint="eastAsia" w:ascii="宋体" w:hAnsi="宋体" w:eastAsia="宋体" w:cs="宋体"/>
                <w:spacing w:val="7"/>
                <w:sz w:val="24"/>
                <w:szCs w:val="24"/>
              </w:rPr>
              <w:t>财政资金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886" w:type="dxa"/>
            <w:vAlign w:val="center"/>
          </w:tcPr>
          <w:p>
            <w:pPr>
              <w:spacing w:before="148" w:line="189" w:lineRule="auto"/>
              <w:ind w:left="209"/>
              <w:jc w:val="center"/>
              <w:rPr>
                <w:rFonts w:hint="eastAsia" w:ascii="宋体" w:hAnsi="宋体" w:eastAsia="宋体" w:cs="宋体"/>
                <w:sz w:val="24"/>
                <w:szCs w:val="24"/>
              </w:rPr>
            </w:pPr>
            <w:r>
              <w:rPr>
                <w:rFonts w:hint="eastAsia" w:ascii="宋体" w:hAnsi="宋体" w:eastAsia="宋体" w:cs="宋体"/>
                <w:spacing w:val="2"/>
                <w:sz w:val="24"/>
                <w:szCs w:val="24"/>
              </w:rPr>
              <w:t>1.</w:t>
            </w:r>
            <w:r>
              <w:rPr>
                <w:rFonts w:hint="eastAsia" w:ascii="宋体" w:hAnsi="宋体" w:eastAsia="宋体" w:cs="宋体"/>
                <w:spacing w:val="1"/>
                <w:sz w:val="24"/>
                <w:szCs w:val="24"/>
              </w:rPr>
              <w:t>2.2</w:t>
            </w:r>
          </w:p>
        </w:tc>
        <w:tc>
          <w:tcPr>
            <w:tcW w:w="1455" w:type="dxa"/>
            <w:vAlign w:val="center"/>
          </w:tcPr>
          <w:p>
            <w:pPr>
              <w:spacing w:before="113" w:line="232" w:lineRule="auto"/>
              <w:jc w:val="center"/>
              <w:rPr>
                <w:rFonts w:hint="eastAsia" w:ascii="宋体" w:hAnsi="宋体" w:eastAsia="宋体" w:cs="宋体"/>
                <w:sz w:val="24"/>
                <w:szCs w:val="24"/>
              </w:rPr>
            </w:pPr>
            <w:r>
              <w:rPr>
                <w:rFonts w:hint="eastAsia" w:ascii="宋体" w:hAnsi="宋体" w:eastAsia="宋体" w:cs="宋体"/>
                <w:spacing w:val="1"/>
                <w:sz w:val="24"/>
                <w:szCs w:val="24"/>
              </w:rPr>
              <w:t>出资</w:t>
            </w:r>
            <w:r>
              <w:rPr>
                <w:rFonts w:hint="eastAsia" w:ascii="宋体" w:hAnsi="宋体" w:eastAsia="宋体" w:cs="宋体"/>
                <w:sz w:val="24"/>
                <w:szCs w:val="24"/>
              </w:rPr>
              <w:t>比例</w:t>
            </w:r>
          </w:p>
        </w:tc>
        <w:tc>
          <w:tcPr>
            <w:tcW w:w="5997" w:type="dxa"/>
            <w:vAlign w:val="top"/>
          </w:tcPr>
          <w:p>
            <w:pPr>
              <w:spacing w:before="113" w:line="271" w:lineRule="exact"/>
              <w:ind w:left="127"/>
              <w:rPr>
                <w:rFonts w:hint="eastAsia" w:ascii="宋体" w:hAnsi="宋体" w:eastAsia="宋体" w:cs="宋体"/>
                <w:sz w:val="24"/>
                <w:szCs w:val="24"/>
              </w:rPr>
            </w:pPr>
            <w:r>
              <w:rPr>
                <w:rFonts w:hint="eastAsia" w:ascii="宋体" w:hAnsi="宋体" w:eastAsia="宋体" w:cs="宋体"/>
                <w:spacing w:val="-1"/>
                <w:position w:val="1"/>
                <w:sz w:val="24"/>
                <w:szCs w:val="24"/>
              </w:rPr>
              <w:t>10</w:t>
            </w:r>
            <w:r>
              <w:rPr>
                <w:rFonts w:hint="eastAsia" w:ascii="宋体" w:hAnsi="宋体" w:eastAsia="宋体" w:cs="宋体"/>
                <w:position w:val="1"/>
                <w:sz w:val="24"/>
                <w:szCs w:val="24"/>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886" w:type="dxa"/>
            <w:vAlign w:val="center"/>
          </w:tcPr>
          <w:p>
            <w:pPr>
              <w:spacing w:before="147" w:line="189" w:lineRule="auto"/>
              <w:ind w:left="209"/>
              <w:jc w:val="center"/>
              <w:rPr>
                <w:rFonts w:hint="eastAsia" w:ascii="宋体" w:hAnsi="宋体" w:eastAsia="宋体" w:cs="宋体"/>
                <w:sz w:val="24"/>
                <w:szCs w:val="24"/>
              </w:rPr>
            </w:pPr>
            <w:r>
              <w:rPr>
                <w:rFonts w:hint="eastAsia" w:ascii="宋体" w:hAnsi="宋体" w:eastAsia="宋体" w:cs="宋体"/>
                <w:spacing w:val="4"/>
                <w:sz w:val="24"/>
                <w:szCs w:val="24"/>
              </w:rPr>
              <w:t>1.3.</w:t>
            </w:r>
            <w:r>
              <w:rPr>
                <w:rFonts w:hint="eastAsia" w:ascii="宋体" w:hAnsi="宋体" w:eastAsia="宋体" w:cs="宋体"/>
                <w:spacing w:val="3"/>
                <w:sz w:val="24"/>
                <w:szCs w:val="24"/>
              </w:rPr>
              <w:t>1</w:t>
            </w:r>
          </w:p>
        </w:tc>
        <w:tc>
          <w:tcPr>
            <w:tcW w:w="1455" w:type="dxa"/>
            <w:vAlign w:val="center"/>
          </w:tcPr>
          <w:p>
            <w:pPr>
              <w:spacing w:before="112" w:line="231" w:lineRule="auto"/>
              <w:jc w:val="center"/>
              <w:rPr>
                <w:rFonts w:hint="eastAsia" w:ascii="宋体" w:hAnsi="宋体" w:eastAsia="宋体" w:cs="宋体"/>
                <w:sz w:val="24"/>
                <w:szCs w:val="24"/>
              </w:rPr>
            </w:pPr>
            <w:r>
              <w:rPr>
                <w:rFonts w:hint="eastAsia" w:ascii="宋体" w:hAnsi="宋体" w:eastAsia="宋体" w:cs="宋体"/>
                <w:spacing w:val="6"/>
                <w:sz w:val="24"/>
                <w:szCs w:val="24"/>
              </w:rPr>
              <w:t>招标范围</w:t>
            </w:r>
          </w:p>
        </w:tc>
        <w:tc>
          <w:tcPr>
            <w:tcW w:w="5997" w:type="dxa"/>
            <w:vAlign w:val="top"/>
          </w:tcPr>
          <w:p>
            <w:pPr>
              <w:spacing w:before="113" w:line="229" w:lineRule="auto"/>
              <w:ind w:left="119"/>
              <w:rPr>
                <w:rFonts w:hint="eastAsia" w:ascii="宋体" w:hAnsi="宋体" w:eastAsia="宋体" w:cs="宋体"/>
                <w:sz w:val="24"/>
                <w:szCs w:val="24"/>
              </w:rPr>
            </w:pPr>
            <w:r>
              <w:rPr>
                <w:rFonts w:hint="eastAsia" w:ascii="宋体" w:hAnsi="宋体" w:eastAsia="宋体" w:cs="宋体"/>
                <w:spacing w:val="12"/>
                <w:sz w:val="24"/>
                <w:szCs w:val="24"/>
              </w:rPr>
              <w:t>详</w:t>
            </w:r>
            <w:r>
              <w:rPr>
                <w:rFonts w:hint="eastAsia" w:ascii="宋体" w:hAnsi="宋体" w:eastAsia="宋体" w:cs="宋体"/>
                <w:spacing w:val="7"/>
                <w:sz w:val="24"/>
                <w:szCs w:val="24"/>
              </w:rPr>
              <w:t>见工程量清单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886" w:type="dxa"/>
            <w:vAlign w:val="center"/>
          </w:tcPr>
          <w:p>
            <w:pPr>
              <w:spacing w:before="149" w:line="189" w:lineRule="auto"/>
              <w:ind w:left="209"/>
              <w:jc w:val="center"/>
              <w:rPr>
                <w:rFonts w:hint="eastAsia" w:ascii="宋体" w:hAnsi="宋体" w:eastAsia="宋体" w:cs="宋体"/>
                <w:sz w:val="24"/>
                <w:szCs w:val="24"/>
              </w:rPr>
            </w:pPr>
            <w:r>
              <w:rPr>
                <w:rFonts w:hint="eastAsia" w:ascii="宋体" w:hAnsi="宋体" w:eastAsia="宋体" w:cs="宋体"/>
                <w:spacing w:val="2"/>
                <w:sz w:val="24"/>
                <w:szCs w:val="24"/>
              </w:rPr>
              <w:t>1.</w:t>
            </w:r>
            <w:r>
              <w:rPr>
                <w:rFonts w:hint="eastAsia" w:ascii="宋体" w:hAnsi="宋体" w:eastAsia="宋体" w:cs="宋体"/>
                <w:spacing w:val="1"/>
                <w:sz w:val="24"/>
                <w:szCs w:val="24"/>
              </w:rPr>
              <w:t>3.2</w:t>
            </w:r>
          </w:p>
        </w:tc>
        <w:tc>
          <w:tcPr>
            <w:tcW w:w="1455" w:type="dxa"/>
            <w:vAlign w:val="center"/>
          </w:tcPr>
          <w:p>
            <w:pPr>
              <w:spacing w:before="113" w:line="231" w:lineRule="auto"/>
              <w:jc w:val="center"/>
              <w:rPr>
                <w:rFonts w:hint="eastAsia" w:ascii="宋体" w:hAnsi="宋体" w:eastAsia="宋体" w:cs="宋体"/>
                <w:sz w:val="24"/>
                <w:szCs w:val="24"/>
                <w:highlight w:val="none"/>
                <w:lang w:val="en-US" w:eastAsia="zh-CN"/>
              </w:rPr>
            </w:pPr>
            <w:r>
              <w:rPr>
                <w:rFonts w:hint="eastAsia" w:ascii="宋体" w:hAnsi="宋体" w:eastAsia="宋体" w:cs="宋体"/>
                <w:spacing w:val="6"/>
                <w:sz w:val="24"/>
                <w:szCs w:val="24"/>
                <w:highlight w:val="none"/>
              </w:rPr>
              <w:t>计划工</w:t>
            </w:r>
            <w:r>
              <w:rPr>
                <w:rFonts w:hint="eastAsia" w:ascii="宋体" w:hAnsi="宋体" w:eastAsia="宋体" w:cs="宋体"/>
                <w:spacing w:val="5"/>
                <w:sz w:val="24"/>
                <w:szCs w:val="24"/>
                <w:highlight w:val="none"/>
              </w:rPr>
              <w:t>期</w:t>
            </w:r>
            <w:r>
              <w:rPr>
                <w:rFonts w:hint="eastAsia" w:ascii="宋体" w:hAnsi="宋体" w:eastAsia="宋体" w:cs="宋体"/>
                <w:spacing w:val="5"/>
                <w:sz w:val="24"/>
                <w:szCs w:val="24"/>
                <w:highlight w:val="none"/>
                <w:lang w:eastAsia="zh-CN"/>
              </w:rPr>
              <w:t>及付款方式</w:t>
            </w:r>
          </w:p>
        </w:tc>
        <w:tc>
          <w:tcPr>
            <w:tcW w:w="5997" w:type="dxa"/>
            <w:vAlign w:val="top"/>
          </w:tcPr>
          <w:p>
            <w:pPr>
              <w:spacing w:before="113" w:line="234" w:lineRule="auto"/>
              <w:ind w:left="113"/>
              <w:rPr>
                <w:rFonts w:hint="eastAsia" w:ascii="宋体" w:hAnsi="宋体" w:eastAsia="宋体" w:cs="宋体"/>
                <w:spacing w:val="2"/>
                <w:sz w:val="24"/>
                <w:szCs w:val="24"/>
                <w:highlight w:val="none"/>
                <w:lang w:val="en-US" w:eastAsia="zh-CN"/>
              </w:rPr>
            </w:pPr>
            <w:r>
              <w:rPr>
                <w:rFonts w:hint="eastAsia" w:ascii="宋体" w:hAnsi="宋体" w:eastAsia="宋体" w:cs="宋体"/>
                <w:spacing w:val="2"/>
                <w:sz w:val="24"/>
                <w:szCs w:val="24"/>
                <w:highlight w:val="none"/>
                <w:lang w:val="en-US" w:eastAsia="zh-CN"/>
              </w:rPr>
              <w:t>第1标包：20日历天、签订合同后3日内支付40%的工程预付款，剩余款工程竣工验收合格后7日内一次付清。</w:t>
            </w:r>
          </w:p>
          <w:p>
            <w:pPr>
              <w:spacing w:before="113" w:line="234" w:lineRule="auto"/>
              <w:ind w:left="113"/>
              <w:rPr>
                <w:rFonts w:hint="eastAsia" w:ascii="宋体" w:hAnsi="宋体" w:eastAsia="宋体" w:cs="宋体"/>
                <w:spacing w:val="2"/>
                <w:sz w:val="24"/>
                <w:szCs w:val="24"/>
                <w:highlight w:val="none"/>
                <w:lang w:val="en-US" w:eastAsia="zh-CN"/>
              </w:rPr>
            </w:pPr>
            <w:r>
              <w:rPr>
                <w:rFonts w:hint="eastAsia" w:ascii="宋体" w:hAnsi="宋体" w:eastAsia="宋体" w:cs="宋体"/>
                <w:spacing w:val="2"/>
                <w:sz w:val="24"/>
                <w:szCs w:val="24"/>
                <w:highlight w:val="none"/>
                <w:lang w:val="en-US" w:eastAsia="zh-CN"/>
              </w:rPr>
              <w:t>第2标包：30日历天、签订合同后3日内支付40%的工程预付款，剩余款工程竣工验收合格后7日内一次付清。</w:t>
            </w:r>
          </w:p>
          <w:p>
            <w:pPr>
              <w:spacing w:before="113" w:line="234" w:lineRule="auto"/>
              <w:ind w:left="113"/>
              <w:rPr>
                <w:rFonts w:hint="default" w:ascii="宋体" w:hAnsi="宋体" w:eastAsia="宋体" w:cs="宋体"/>
                <w:spacing w:val="2"/>
                <w:sz w:val="24"/>
                <w:szCs w:val="24"/>
                <w:highlight w:val="none"/>
                <w:lang w:val="en-US" w:eastAsia="zh-CN"/>
              </w:rPr>
            </w:pPr>
            <w:r>
              <w:rPr>
                <w:rFonts w:hint="eastAsia" w:ascii="宋体" w:hAnsi="宋体" w:eastAsia="宋体" w:cs="宋体"/>
                <w:spacing w:val="2"/>
                <w:sz w:val="24"/>
                <w:szCs w:val="24"/>
                <w:highlight w:val="none"/>
                <w:lang w:val="en-US" w:eastAsia="zh-CN"/>
              </w:rPr>
              <w:t>第3标包：15日历天、工程竣工验收合格后7日内一次付清。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886" w:type="dxa"/>
            <w:vAlign w:val="center"/>
          </w:tcPr>
          <w:p>
            <w:pPr>
              <w:spacing w:before="148" w:line="189" w:lineRule="auto"/>
              <w:ind w:left="209"/>
              <w:jc w:val="center"/>
              <w:rPr>
                <w:rFonts w:hint="eastAsia" w:ascii="宋体" w:hAnsi="宋体" w:eastAsia="宋体" w:cs="宋体"/>
                <w:sz w:val="24"/>
                <w:szCs w:val="24"/>
              </w:rPr>
            </w:pPr>
            <w:r>
              <w:rPr>
                <w:rFonts w:hint="eastAsia" w:ascii="宋体" w:hAnsi="宋体" w:eastAsia="宋体" w:cs="宋体"/>
                <w:spacing w:val="2"/>
                <w:sz w:val="24"/>
                <w:szCs w:val="24"/>
              </w:rPr>
              <w:t>1.3</w:t>
            </w:r>
            <w:r>
              <w:rPr>
                <w:rFonts w:hint="eastAsia" w:ascii="宋体" w:hAnsi="宋体" w:eastAsia="宋体" w:cs="宋体"/>
                <w:spacing w:val="1"/>
                <w:sz w:val="24"/>
                <w:szCs w:val="24"/>
              </w:rPr>
              <w:t>.3</w:t>
            </w:r>
          </w:p>
        </w:tc>
        <w:tc>
          <w:tcPr>
            <w:tcW w:w="1455" w:type="dxa"/>
            <w:vAlign w:val="center"/>
          </w:tcPr>
          <w:p>
            <w:pPr>
              <w:spacing w:before="112" w:line="231" w:lineRule="auto"/>
              <w:jc w:val="center"/>
              <w:rPr>
                <w:rFonts w:hint="eastAsia" w:ascii="宋体" w:hAnsi="宋体" w:eastAsia="宋体" w:cs="宋体"/>
                <w:sz w:val="24"/>
                <w:szCs w:val="24"/>
              </w:rPr>
            </w:pPr>
            <w:r>
              <w:rPr>
                <w:rFonts w:hint="eastAsia" w:ascii="宋体" w:hAnsi="宋体" w:eastAsia="宋体" w:cs="宋体"/>
                <w:spacing w:val="6"/>
                <w:sz w:val="24"/>
                <w:szCs w:val="24"/>
              </w:rPr>
              <w:t>质</w:t>
            </w:r>
            <w:r>
              <w:rPr>
                <w:rFonts w:hint="eastAsia" w:ascii="宋体" w:hAnsi="宋体" w:eastAsia="宋体" w:cs="宋体"/>
                <w:spacing w:val="4"/>
                <w:sz w:val="24"/>
                <w:szCs w:val="24"/>
              </w:rPr>
              <w:t>量要求</w:t>
            </w:r>
          </w:p>
        </w:tc>
        <w:tc>
          <w:tcPr>
            <w:tcW w:w="5997" w:type="dxa"/>
            <w:vAlign w:val="top"/>
          </w:tcPr>
          <w:p>
            <w:pPr>
              <w:spacing w:before="112" w:line="231" w:lineRule="auto"/>
              <w:ind w:left="124"/>
              <w:rPr>
                <w:rFonts w:hint="eastAsia" w:ascii="宋体" w:hAnsi="宋体" w:eastAsia="宋体" w:cs="宋体"/>
                <w:sz w:val="24"/>
                <w:szCs w:val="24"/>
              </w:rPr>
            </w:pPr>
            <w:r>
              <w:rPr>
                <w:rFonts w:hint="eastAsia" w:ascii="宋体" w:hAnsi="宋体" w:eastAsia="宋体" w:cs="宋体"/>
                <w:spacing w:val="-1"/>
                <w:sz w:val="24"/>
                <w:szCs w:val="24"/>
              </w:rPr>
              <w:t>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881" w:hRule="atLeast"/>
        </w:trPr>
        <w:tc>
          <w:tcPr>
            <w:tcW w:w="886" w:type="dxa"/>
            <w:vAlign w:val="top"/>
          </w:tcPr>
          <w:p>
            <w:pPr>
              <w:spacing w:line="261" w:lineRule="auto"/>
              <w:rPr>
                <w:rFonts w:hint="eastAsia" w:ascii="宋体" w:hAnsi="宋体" w:eastAsia="宋体" w:cs="宋体"/>
                <w:sz w:val="24"/>
                <w:szCs w:val="24"/>
              </w:rPr>
            </w:pPr>
          </w:p>
          <w:p>
            <w:pPr>
              <w:spacing w:line="261" w:lineRule="auto"/>
              <w:rPr>
                <w:rFonts w:hint="eastAsia" w:ascii="宋体" w:hAnsi="宋体" w:eastAsia="宋体" w:cs="宋体"/>
                <w:sz w:val="24"/>
                <w:szCs w:val="24"/>
              </w:rPr>
            </w:pPr>
          </w:p>
          <w:p>
            <w:pPr>
              <w:spacing w:line="261" w:lineRule="auto"/>
              <w:rPr>
                <w:rFonts w:hint="eastAsia" w:ascii="宋体" w:hAnsi="宋体" w:eastAsia="宋体" w:cs="宋体"/>
                <w:sz w:val="24"/>
                <w:szCs w:val="24"/>
              </w:rPr>
            </w:pPr>
          </w:p>
          <w:p>
            <w:pPr>
              <w:spacing w:line="261" w:lineRule="auto"/>
              <w:rPr>
                <w:rFonts w:hint="eastAsia" w:ascii="宋体" w:hAnsi="宋体" w:eastAsia="宋体" w:cs="宋体"/>
                <w:sz w:val="24"/>
                <w:szCs w:val="24"/>
              </w:rPr>
            </w:pPr>
          </w:p>
          <w:p>
            <w:pPr>
              <w:spacing w:line="262" w:lineRule="auto"/>
              <w:rPr>
                <w:rFonts w:hint="eastAsia" w:ascii="宋体" w:hAnsi="宋体" w:eastAsia="宋体" w:cs="宋体"/>
                <w:sz w:val="24"/>
                <w:szCs w:val="24"/>
              </w:rPr>
            </w:pPr>
          </w:p>
          <w:p>
            <w:pPr>
              <w:spacing w:line="262" w:lineRule="auto"/>
              <w:rPr>
                <w:rFonts w:hint="eastAsia" w:ascii="宋体" w:hAnsi="宋体" w:eastAsia="宋体" w:cs="宋体"/>
                <w:sz w:val="24"/>
                <w:szCs w:val="24"/>
              </w:rPr>
            </w:pPr>
          </w:p>
          <w:p>
            <w:pPr>
              <w:spacing w:line="262" w:lineRule="auto"/>
              <w:rPr>
                <w:rFonts w:hint="eastAsia" w:ascii="宋体" w:hAnsi="宋体" w:eastAsia="宋体" w:cs="宋体"/>
                <w:sz w:val="24"/>
                <w:szCs w:val="24"/>
              </w:rPr>
            </w:pPr>
          </w:p>
          <w:p>
            <w:pPr>
              <w:spacing w:before="65" w:line="189" w:lineRule="auto"/>
              <w:ind w:left="209"/>
              <w:rPr>
                <w:rFonts w:hint="eastAsia" w:ascii="宋体" w:hAnsi="宋体" w:eastAsia="宋体" w:cs="宋体"/>
                <w:sz w:val="24"/>
                <w:szCs w:val="24"/>
              </w:rPr>
            </w:pPr>
            <w:r>
              <w:rPr>
                <w:rFonts w:hint="eastAsia" w:ascii="宋体" w:hAnsi="宋体" w:eastAsia="宋体" w:cs="宋体"/>
                <w:spacing w:val="4"/>
                <w:sz w:val="24"/>
                <w:szCs w:val="24"/>
              </w:rPr>
              <w:t>1.4.</w:t>
            </w:r>
            <w:r>
              <w:rPr>
                <w:rFonts w:hint="eastAsia" w:ascii="宋体" w:hAnsi="宋体" w:eastAsia="宋体" w:cs="宋体"/>
                <w:spacing w:val="3"/>
                <w:sz w:val="24"/>
                <w:szCs w:val="24"/>
              </w:rPr>
              <w:t>1</w:t>
            </w:r>
          </w:p>
        </w:tc>
        <w:tc>
          <w:tcPr>
            <w:tcW w:w="1455" w:type="dxa"/>
            <w:vAlign w:val="top"/>
          </w:tcPr>
          <w:p>
            <w:pPr>
              <w:spacing w:line="265" w:lineRule="auto"/>
              <w:rPr>
                <w:rFonts w:hint="eastAsia" w:ascii="宋体" w:hAnsi="宋体" w:eastAsia="宋体" w:cs="宋体"/>
                <w:sz w:val="24"/>
                <w:szCs w:val="24"/>
              </w:rPr>
            </w:pPr>
          </w:p>
          <w:p>
            <w:pPr>
              <w:spacing w:line="265" w:lineRule="auto"/>
              <w:rPr>
                <w:rFonts w:hint="eastAsia" w:ascii="宋体" w:hAnsi="宋体" w:eastAsia="宋体" w:cs="宋体"/>
                <w:sz w:val="24"/>
                <w:szCs w:val="24"/>
              </w:rPr>
            </w:pPr>
          </w:p>
          <w:p>
            <w:pPr>
              <w:spacing w:line="265" w:lineRule="auto"/>
              <w:rPr>
                <w:rFonts w:hint="eastAsia" w:ascii="宋体" w:hAnsi="宋体" w:eastAsia="宋体" w:cs="宋体"/>
                <w:sz w:val="24"/>
                <w:szCs w:val="24"/>
              </w:rPr>
            </w:pPr>
          </w:p>
          <w:p>
            <w:pPr>
              <w:spacing w:line="265" w:lineRule="auto"/>
              <w:rPr>
                <w:rFonts w:hint="eastAsia" w:ascii="宋体" w:hAnsi="宋体" w:eastAsia="宋体" w:cs="宋体"/>
                <w:sz w:val="24"/>
                <w:szCs w:val="24"/>
              </w:rPr>
            </w:pPr>
          </w:p>
          <w:p>
            <w:pPr>
              <w:spacing w:line="266" w:lineRule="auto"/>
              <w:rPr>
                <w:rFonts w:hint="eastAsia" w:ascii="宋体" w:hAnsi="宋体" w:eastAsia="宋体" w:cs="宋体"/>
                <w:sz w:val="24"/>
                <w:szCs w:val="24"/>
              </w:rPr>
            </w:pPr>
          </w:p>
          <w:p>
            <w:pPr>
              <w:spacing w:line="266" w:lineRule="auto"/>
              <w:rPr>
                <w:rFonts w:hint="eastAsia" w:ascii="宋体" w:hAnsi="宋体" w:eastAsia="宋体" w:cs="宋体"/>
                <w:sz w:val="24"/>
                <w:szCs w:val="24"/>
              </w:rPr>
            </w:pPr>
          </w:p>
          <w:p>
            <w:pPr>
              <w:spacing w:before="65" w:line="384" w:lineRule="auto"/>
              <w:ind w:left="487" w:right="189" w:hanging="328"/>
              <w:rPr>
                <w:rFonts w:hint="eastAsia" w:ascii="宋体" w:hAnsi="宋体" w:eastAsia="宋体" w:cs="宋体"/>
                <w:sz w:val="24"/>
                <w:szCs w:val="24"/>
              </w:rPr>
            </w:pPr>
            <w:r>
              <w:rPr>
                <w:rFonts w:hint="eastAsia" w:ascii="宋体" w:hAnsi="宋体" w:eastAsia="宋体" w:cs="宋体"/>
                <w:spacing w:val="4"/>
                <w:sz w:val="24"/>
                <w:szCs w:val="24"/>
              </w:rPr>
              <w:t>供</w:t>
            </w:r>
            <w:r>
              <w:rPr>
                <w:rFonts w:hint="eastAsia" w:ascii="宋体" w:hAnsi="宋体" w:eastAsia="宋体" w:cs="宋体"/>
                <w:spacing w:val="3"/>
                <w:sz w:val="24"/>
                <w:szCs w:val="24"/>
              </w:rPr>
              <w:t>应商资质条件、</w:t>
            </w:r>
            <w:r>
              <w:rPr>
                <w:rFonts w:hint="eastAsia" w:ascii="宋体" w:hAnsi="宋体" w:eastAsia="宋体" w:cs="宋体"/>
                <w:sz w:val="24"/>
                <w:szCs w:val="24"/>
              </w:rPr>
              <w:t xml:space="preserve"> </w:t>
            </w:r>
            <w:r>
              <w:rPr>
                <w:rFonts w:hint="eastAsia" w:ascii="宋体" w:hAnsi="宋体" w:eastAsia="宋体" w:cs="宋体"/>
                <w:spacing w:val="6"/>
                <w:sz w:val="24"/>
                <w:szCs w:val="24"/>
              </w:rPr>
              <w:t>能</w:t>
            </w:r>
            <w:r>
              <w:rPr>
                <w:rFonts w:hint="eastAsia" w:ascii="宋体" w:hAnsi="宋体" w:eastAsia="宋体" w:cs="宋体"/>
                <w:spacing w:val="4"/>
                <w:sz w:val="24"/>
                <w:szCs w:val="24"/>
              </w:rPr>
              <w:t>力和信誉</w:t>
            </w:r>
          </w:p>
        </w:tc>
        <w:tc>
          <w:tcPr>
            <w:tcW w:w="5997" w:type="dxa"/>
            <w:vAlign w:val="top"/>
          </w:tcPr>
          <w:p>
            <w:pPr>
              <w:spacing w:before="156" w:line="480" w:lineRule="auto"/>
              <w:ind w:left="113"/>
              <w:rPr>
                <w:rFonts w:hint="eastAsia" w:ascii="宋体" w:hAnsi="宋体" w:eastAsia="宋体" w:cs="宋体"/>
                <w:sz w:val="24"/>
                <w:szCs w:val="24"/>
              </w:rPr>
            </w:pPr>
            <w:r>
              <w:rPr>
                <w:rFonts w:hint="eastAsia" w:ascii="宋体" w:hAnsi="宋体" w:eastAsia="宋体" w:cs="宋体"/>
                <w:sz w:val="24"/>
                <w:szCs w:val="24"/>
              </w:rPr>
              <w:t>合同包1(榆林市接待中心（党校旧楼）西大门维修改造工程)特定资格要求如下:</w:t>
            </w:r>
          </w:p>
          <w:p>
            <w:pPr>
              <w:spacing w:before="156" w:line="480" w:lineRule="auto"/>
              <w:ind w:left="113"/>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供应商须具备独立承担民事责任能力的法人、其他组织或自然人，提供营业执照(提供营业执照的2022年度企业信息公示年度报告)/事业单位法人证书/非企业专业服务机构执业许可证/自然人身份证；</w:t>
            </w:r>
            <w:r>
              <w:rPr>
                <w:rFonts w:hint="eastAsia" w:ascii="宋体" w:hAnsi="宋体" w:eastAsia="宋体" w:cs="宋体"/>
                <w:sz w:val="24"/>
                <w:szCs w:val="24"/>
              </w:rPr>
              <w:br w:type="textWrapping"/>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供应商须提供具有履行合同所必需的设备和专业技术能力的承诺函；</w:t>
            </w:r>
            <w:r>
              <w:rPr>
                <w:rFonts w:hint="eastAsia" w:ascii="宋体" w:hAnsi="宋体" w:eastAsia="宋体" w:cs="宋体"/>
                <w:sz w:val="24"/>
                <w:szCs w:val="24"/>
              </w:rPr>
              <w:br w:type="textWrapping"/>
            </w: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参加政府采购活动前3年内经营活动中没有重大违法记录声明书；投标时限内供应商不得为“信用中国”网站(www.creditchina.gov.cn)中列入重大税收违法失信主体、政府采购严重违法失信行为记录名单，不得为中国政府采购网(www.ccgp.gov.cn)政府采购严重违法失信行为记录名单中被财政部门禁止参加政府采购活动的供应商(提供查询结果网页截图并加盖供应商公章)；</w:t>
            </w:r>
            <w:r>
              <w:rPr>
                <w:rFonts w:hint="eastAsia" w:ascii="宋体" w:hAnsi="宋体" w:eastAsia="宋体" w:cs="宋体"/>
                <w:sz w:val="24"/>
                <w:szCs w:val="24"/>
              </w:rPr>
              <w:br w:type="textWrapping"/>
            </w: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财务状况报告：提供2022年财务审计报告（须中介机构审计）或2022年财务报表（包含利润表、资产负债表、现金流量表），2023年至今新成立的公司须提供其基本账户开户银行出具的资信证明及基本账户开户许可证或基本存款账户信息；；</w:t>
            </w:r>
            <w:r>
              <w:rPr>
                <w:rFonts w:hint="eastAsia" w:ascii="宋体" w:hAnsi="宋体" w:eastAsia="宋体" w:cs="宋体"/>
                <w:sz w:val="24"/>
                <w:szCs w:val="24"/>
              </w:rPr>
              <w:br w:type="textWrapping"/>
            </w:r>
            <w:r>
              <w:rPr>
                <w:rFonts w:hint="eastAsia" w:ascii="宋体" w:hAnsi="宋体" w:eastAsia="宋体" w:cs="宋体"/>
                <w:sz w:val="24"/>
                <w:szCs w:val="24"/>
              </w:rPr>
              <w:t>5</w:t>
            </w:r>
            <w:r>
              <w:rPr>
                <w:rFonts w:hint="eastAsia" w:ascii="宋体" w:hAnsi="宋体" w:eastAsia="宋体" w:cs="宋体"/>
                <w:sz w:val="24"/>
                <w:szCs w:val="24"/>
                <w:lang w:eastAsia="zh-CN"/>
              </w:rPr>
              <w:t>、</w:t>
            </w:r>
            <w:r>
              <w:rPr>
                <w:rFonts w:hint="eastAsia" w:ascii="宋体" w:hAnsi="宋体" w:eastAsia="宋体" w:cs="宋体"/>
                <w:sz w:val="24"/>
                <w:szCs w:val="24"/>
              </w:rPr>
              <w:t>税收缴纳证明：提供2022年6月至投标截止时间止至少一个月完税证明，完税证明上应有税务机关的公章(加盖公章复印件)；依法免税的供应商应提供相关文件证明；</w:t>
            </w:r>
            <w:r>
              <w:rPr>
                <w:rFonts w:hint="eastAsia" w:ascii="宋体" w:hAnsi="宋体" w:eastAsia="宋体" w:cs="宋体"/>
                <w:sz w:val="24"/>
                <w:szCs w:val="24"/>
              </w:rPr>
              <w:br w:type="textWrapping"/>
            </w:r>
            <w:r>
              <w:rPr>
                <w:rFonts w:hint="eastAsia" w:ascii="宋体" w:hAnsi="宋体" w:eastAsia="宋体" w:cs="宋体"/>
                <w:sz w:val="24"/>
                <w:szCs w:val="24"/>
              </w:rPr>
              <w:t>6</w:t>
            </w:r>
            <w:r>
              <w:rPr>
                <w:rFonts w:hint="eastAsia" w:ascii="宋体" w:hAnsi="宋体" w:eastAsia="宋体" w:cs="宋体"/>
                <w:sz w:val="24"/>
                <w:szCs w:val="24"/>
                <w:lang w:eastAsia="zh-CN"/>
              </w:rPr>
              <w:t>、</w:t>
            </w:r>
            <w:r>
              <w:rPr>
                <w:rFonts w:hint="eastAsia" w:ascii="宋体" w:hAnsi="宋体" w:eastAsia="宋体" w:cs="宋体"/>
                <w:sz w:val="24"/>
                <w:szCs w:val="24"/>
              </w:rPr>
              <w:t>社会保障资金缴纳证明：2022年6月至投标截止时间止至少一个月的社会保障资金缴存单据或社保机构开具的社会保险参保缴费情况证明；依法不需要缴纳社会保障资金的应提供相关文件证明；</w:t>
            </w:r>
            <w:r>
              <w:rPr>
                <w:rFonts w:hint="eastAsia" w:ascii="宋体" w:hAnsi="宋体" w:eastAsia="宋体" w:cs="宋体"/>
                <w:sz w:val="24"/>
                <w:szCs w:val="24"/>
              </w:rPr>
              <w:br w:type="textWrapping"/>
            </w:r>
            <w:r>
              <w:rPr>
                <w:rFonts w:hint="eastAsia" w:ascii="宋体" w:hAnsi="宋体" w:eastAsia="宋体" w:cs="宋体"/>
                <w:sz w:val="24"/>
                <w:szCs w:val="24"/>
              </w:rPr>
              <w:t>7</w:t>
            </w:r>
            <w:r>
              <w:rPr>
                <w:rFonts w:hint="eastAsia" w:ascii="宋体" w:hAnsi="宋体" w:eastAsia="宋体" w:cs="宋体"/>
                <w:sz w:val="24"/>
                <w:szCs w:val="24"/>
                <w:lang w:eastAsia="zh-CN"/>
              </w:rPr>
              <w:t>、</w:t>
            </w:r>
            <w:r>
              <w:rPr>
                <w:rFonts w:hint="eastAsia" w:ascii="宋体" w:hAnsi="宋体" w:eastAsia="宋体" w:cs="宋体"/>
                <w:sz w:val="24"/>
                <w:szCs w:val="24"/>
              </w:rPr>
              <w:t>投标保证金银行缴款证明凭证或投标保函；</w:t>
            </w:r>
            <w:r>
              <w:rPr>
                <w:rFonts w:hint="eastAsia" w:ascii="宋体" w:hAnsi="宋体" w:eastAsia="宋体" w:cs="宋体"/>
                <w:sz w:val="24"/>
                <w:szCs w:val="24"/>
              </w:rPr>
              <w:br w:type="textWrapping"/>
            </w:r>
            <w:r>
              <w:rPr>
                <w:rFonts w:hint="eastAsia" w:ascii="宋体" w:hAnsi="宋体" w:eastAsia="宋体" w:cs="宋体"/>
                <w:sz w:val="24"/>
                <w:szCs w:val="24"/>
              </w:rPr>
              <w:t>8</w:t>
            </w:r>
            <w:r>
              <w:rPr>
                <w:rFonts w:hint="eastAsia" w:ascii="宋体" w:hAnsi="宋体" w:eastAsia="宋体" w:cs="宋体"/>
                <w:sz w:val="24"/>
                <w:szCs w:val="24"/>
                <w:lang w:eastAsia="zh-CN"/>
              </w:rPr>
              <w:t>、</w:t>
            </w:r>
            <w:r>
              <w:rPr>
                <w:rFonts w:hint="eastAsia" w:ascii="宋体" w:hAnsi="宋体" w:eastAsia="宋体" w:cs="宋体"/>
                <w:sz w:val="24"/>
                <w:szCs w:val="24"/>
              </w:rPr>
              <w:t>本项目专门面向小微企业采购，预留份额为整体预留,潜在供应商应填写《中小企业声明函（工程）；</w:t>
            </w:r>
            <w:r>
              <w:rPr>
                <w:rFonts w:hint="eastAsia" w:ascii="宋体" w:hAnsi="宋体" w:eastAsia="宋体" w:cs="宋体"/>
                <w:sz w:val="24"/>
                <w:szCs w:val="24"/>
              </w:rPr>
              <w:br w:type="textWrapping"/>
            </w:r>
            <w:r>
              <w:rPr>
                <w:rFonts w:hint="eastAsia" w:ascii="宋体" w:hAnsi="宋体" w:eastAsia="宋体" w:cs="宋体"/>
                <w:sz w:val="24"/>
                <w:szCs w:val="24"/>
              </w:rPr>
              <w:t>9</w:t>
            </w:r>
            <w:r>
              <w:rPr>
                <w:rFonts w:hint="eastAsia" w:ascii="宋体" w:hAnsi="宋体" w:eastAsia="宋体" w:cs="宋体"/>
                <w:sz w:val="24"/>
                <w:szCs w:val="24"/>
                <w:lang w:eastAsia="zh-CN"/>
              </w:rPr>
              <w:t>、</w:t>
            </w:r>
            <w:r>
              <w:rPr>
                <w:rFonts w:hint="eastAsia" w:ascii="宋体" w:hAnsi="宋体" w:eastAsia="宋体" w:cs="宋体"/>
                <w:sz w:val="24"/>
                <w:szCs w:val="24"/>
              </w:rPr>
              <w:t>本项目不接受联合体投标。单位负责人为同一人或者存在直接控股、管理关系的不同投标人，不得参加同一合同项下的政府采购活动。</w:t>
            </w:r>
          </w:p>
          <w:p>
            <w:pPr>
              <w:spacing w:before="156" w:line="480" w:lineRule="auto"/>
              <w:ind w:left="113"/>
              <w:rPr>
                <w:rFonts w:hint="eastAsia" w:ascii="宋体" w:hAnsi="宋体" w:eastAsia="宋体" w:cs="宋体"/>
                <w:sz w:val="24"/>
                <w:szCs w:val="24"/>
              </w:rPr>
            </w:pPr>
            <w:r>
              <w:rPr>
                <w:rFonts w:hint="eastAsia" w:ascii="宋体" w:hAnsi="宋体" w:eastAsia="宋体" w:cs="宋体"/>
                <w:sz w:val="24"/>
                <w:szCs w:val="24"/>
              </w:rPr>
              <w:t>合同包2(榆林市接待中心（党校旧楼）办公楼南立面外墙改造)特定资格要求如下:</w:t>
            </w:r>
          </w:p>
          <w:p>
            <w:pPr>
              <w:spacing w:before="156" w:line="480" w:lineRule="auto"/>
              <w:ind w:left="113"/>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供应商须具备独立承担民事责任能力的法人、其他组织或自然人，提供营业执照(提供营业执照的2022年度企业信息公示年度报告)/事业单位法人证书/非企业专业服务机构执业许可证/自然人身份证；</w:t>
            </w:r>
            <w:r>
              <w:rPr>
                <w:rFonts w:hint="eastAsia" w:ascii="宋体" w:hAnsi="宋体" w:eastAsia="宋体" w:cs="宋体"/>
                <w:sz w:val="24"/>
                <w:szCs w:val="24"/>
              </w:rPr>
              <w:br w:type="textWrapping"/>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供应商必须须具备建设行政主管部门颁发的</w:t>
            </w:r>
            <w:r>
              <w:rPr>
                <w:rFonts w:hint="eastAsia" w:ascii="宋体" w:hAnsi="宋体" w:eastAsia="宋体" w:cs="宋体"/>
                <w:sz w:val="24"/>
                <w:szCs w:val="24"/>
                <w:lang w:eastAsia="zh-CN"/>
              </w:rPr>
              <w:t>建筑工程施工总承包三级及以上或者防水防腐保温工程专业承包二级资质</w:t>
            </w:r>
            <w:r>
              <w:rPr>
                <w:rFonts w:hint="eastAsia" w:ascii="宋体" w:hAnsi="宋体" w:eastAsia="宋体" w:cs="宋体"/>
                <w:sz w:val="24"/>
                <w:szCs w:val="24"/>
              </w:rPr>
              <w:t>，具备有效的安全生产许可证；</w:t>
            </w:r>
            <w:r>
              <w:rPr>
                <w:rFonts w:hint="eastAsia" w:ascii="宋体" w:hAnsi="宋体" w:eastAsia="宋体" w:cs="宋体"/>
                <w:sz w:val="24"/>
                <w:szCs w:val="24"/>
              </w:rPr>
              <w:br w:type="textWrapping"/>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拟派本项目的项目经理必须为本单位的注册人员且具备建筑工程专业二级及以上建造师注册证书，并持有效建设行政主管部门核发的安全生产考核合格证书(B证)及近半年2022年6月至今连续3个月社保经办机构出具的本企业社会缴纳证明(五险一金其中一项即可)复印件加盖公章，未担任其他在建工程（提供无在建工程承诺书）</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参加政府采购活动前3年内经营活动中没有重大违法记录声明书；投标时限内供应商不得为“信用中国”网站(www.creditchina.gov.cn)中列入重大税收违法失信主体、政府采购严重违法失信行为记录名单，不得为中国政府采购网(www.ccgp.gov.cn)政府采购严重违法失信行为记录名单中被财政部门禁止参加政府采购活动的供应商(提供查询结果网页截图并加盖供应商公章)；</w:t>
            </w:r>
            <w:r>
              <w:rPr>
                <w:rFonts w:hint="eastAsia" w:ascii="宋体" w:hAnsi="宋体" w:eastAsia="宋体" w:cs="宋体"/>
                <w:sz w:val="24"/>
                <w:szCs w:val="24"/>
              </w:rPr>
              <w:br w:type="textWrapping"/>
            </w:r>
            <w:r>
              <w:rPr>
                <w:rFonts w:hint="eastAsia" w:ascii="宋体" w:hAnsi="宋体" w:eastAsia="宋体" w:cs="宋体"/>
                <w:sz w:val="24"/>
                <w:szCs w:val="24"/>
              </w:rPr>
              <w:t>5</w:t>
            </w:r>
            <w:r>
              <w:rPr>
                <w:rFonts w:hint="eastAsia" w:ascii="宋体" w:hAnsi="宋体" w:eastAsia="宋体" w:cs="宋体"/>
                <w:sz w:val="24"/>
                <w:szCs w:val="24"/>
                <w:lang w:eastAsia="zh-CN"/>
              </w:rPr>
              <w:t>、</w:t>
            </w:r>
            <w:r>
              <w:rPr>
                <w:rFonts w:hint="eastAsia" w:ascii="宋体" w:hAnsi="宋体" w:eastAsia="宋体" w:cs="宋体"/>
                <w:sz w:val="24"/>
                <w:szCs w:val="24"/>
              </w:rPr>
              <w:t>财务状况报告：提供2022年财务审计报告（须中介机构审计）或2022年财务报表（包含利润表、资产负债表、现金流量表），2023年至今新成立的公司须提供其基本账户开户银行出具的资信证明及基本账户开户许可证或基本存款账户信息；</w:t>
            </w:r>
            <w:r>
              <w:rPr>
                <w:rFonts w:hint="eastAsia" w:ascii="宋体" w:hAnsi="宋体" w:eastAsia="宋体" w:cs="宋体"/>
                <w:sz w:val="24"/>
                <w:szCs w:val="24"/>
              </w:rPr>
              <w:br w:type="textWrapping"/>
            </w:r>
            <w:r>
              <w:rPr>
                <w:rFonts w:hint="eastAsia" w:ascii="宋体" w:hAnsi="宋体" w:eastAsia="宋体" w:cs="宋体"/>
                <w:sz w:val="24"/>
                <w:szCs w:val="24"/>
              </w:rPr>
              <w:t>6</w:t>
            </w:r>
            <w:r>
              <w:rPr>
                <w:rFonts w:hint="eastAsia" w:ascii="宋体" w:hAnsi="宋体" w:eastAsia="宋体" w:cs="宋体"/>
                <w:sz w:val="24"/>
                <w:szCs w:val="24"/>
                <w:lang w:eastAsia="zh-CN"/>
              </w:rPr>
              <w:t>、</w:t>
            </w:r>
            <w:r>
              <w:rPr>
                <w:rFonts w:hint="eastAsia" w:ascii="宋体" w:hAnsi="宋体" w:eastAsia="宋体" w:cs="宋体"/>
                <w:sz w:val="24"/>
                <w:szCs w:val="24"/>
              </w:rPr>
              <w:t>税收缴纳证明：提供2022年6月至投标截止时间止至少一个月完税证明，完税证明上应有税务机关的公章(加盖公章复印件)；依法免税的供应商应提供相关文件证明；</w:t>
            </w:r>
            <w:r>
              <w:rPr>
                <w:rFonts w:hint="eastAsia" w:ascii="宋体" w:hAnsi="宋体" w:eastAsia="宋体" w:cs="宋体"/>
                <w:sz w:val="24"/>
                <w:szCs w:val="24"/>
              </w:rPr>
              <w:br w:type="textWrapping"/>
            </w:r>
            <w:r>
              <w:rPr>
                <w:rFonts w:hint="eastAsia" w:ascii="宋体" w:hAnsi="宋体" w:eastAsia="宋体" w:cs="宋体"/>
                <w:sz w:val="24"/>
                <w:szCs w:val="24"/>
              </w:rPr>
              <w:t>7</w:t>
            </w:r>
            <w:r>
              <w:rPr>
                <w:rFonts w:hint="eastAsia" w:ascii="宋体" w:hAnsi="宋体" w:eastAsia="宋体" w:cs="宋体"/>
                <w:sz w:val="24"/>
                <w:szCs w:val="24"/>
                <w:lang w:eastAsia="zh-CN"/>
              </w:rPr>
              <w:t>、</w:t>
            </w:r>
            <w:r>
              <w:rPr>
                <w:rFonts w:hint="eastAsia" w:ascii="宋体" w:hAnsi="宋体" w:eastAsia="宋体" w:cs="宋体"/>
                <w:sz w:val="24"/>
                <w:szCs w:val="24"/>
              </w:rPr>
              <w:t>社会保障资金缴纳证明：2022年6月至投标截止时间止至少一个月的社会保障资金缴存单据或社保机构开具的社会保险参保缴费情况证明；依法不需要缴纳社会保障资金的应提供相关文件证明；</w:t>
            </w:r>
            <w:r>
              <w:rPr>
                <w:rFonts w:hint="eastAsia" w:ascii="宋体" w:hAnsi="宋体" w:eastAsia="宋体" w:cs="宋体"/>
                <w:sz w:val="24"/>
                <w:szCs w:val="24"/>
              </w:rPr>
              <w:br w:type="textWrapping"/>
            </w:r>
            <w:r>
              <w:rPr>
                <w:rFonts w:hint="eastAsia" w:ascii="宋体" w:hAnsi="宋体" w:eastAsia="宋体" w:cs="宋体"/>
                <w:sz w:val="24"/>
                <w:szCs w:val="24"/>
              </w:rPr>
              <w:t>8</w:t>
            </w:r>
            <w:r>
              <w:rPr>
                <w:rFonts w:hint="eastAsia" w:ascii="宋体" w:hAnsi="宋体" w:eastAsia="宋体" w:cs="宋体"/>
                <w:sz w:val="24"/>
                <w:szCs w:val="24"/>
                <w:lang w:eastAsia="zh-CN"/>
              </w:rPr>
              <w:t>、</w:t>
            </w:r>
            <w:r>
              <w:rPr>
                <w:rFonts w:hint="eastAsia" w:ascii="宋体" w:hAnsi="宋体" w:eastAsia="宋体" w:cs="宋体"/>
                <w:sz w:val="24"/>
                <w:szCs w:val="24"/>
              </w:rPr>
              <w:t>投标保证金银行缴款证明凭证或投标保函；</w:t>
            </w:r>
            <w:r>
              <w:rPr>
                <w:rFonts w:hint="eastAsia" w:ascii="宋体" w:hAnsi="宋体" w:eastAsia="宋体" w:cs="宋体"/>
                <w:sz w:val="24"/>
                <w:szCs w:val="24"/>
              </w:rPr>
              <w:br w:type="textWrapping"/>
            </w:r>
            <w:r>
              <w:rPr>
                <w:rFonts w:hint="eastAsia" w:ascii="宋体" w:hAnsi="宋体" w:eastAsia="宋体" w:cs="宋体"/>
                <w:sz w:val="24"/>
                <w:szCs w:val="24"/>
              </w:rPr>
              <w:t>9</w:t>
            </w:r>
            <w:r>
              <w:rPr>
                <w:rFonts w:hint="eastAsia" w:ascii="宋体" w:hAnsi="宋体" w:eastAsia="宋体" w:cs="宋体"/>
                <w:sz w:val="24"/>
                <w:szCs w:val="24"/>
                <w:lang w:eastAsia="zh-CN"/>
              </w:rPr>
              <w:t>、</w:t>
            </w:r>
            <w:r>
              <w:rPr>
                <w:rFonts w:hint="eastAsia" w:ascii="宋体" w:hAnsi="宋体" w:eastAsia="宋体" w:cs="宋体"/>
                <w:sz w:val="24"/>
                <w:szCs w:val="24"/>
              </w:rPr>
              <w:t>本项目专门面向小微企业采购，预留份额为整体预留,潜在供应商应填写《中小企业声明函（工程）；</w:t>
            </w:r>
            <w:r>
              <w:rPr>
                <w:rFonts w:hint="eastAsia" w:ascii="宋体" w:hAnsi="宋体" w:eastAsia="宋体" w:cs="宋体"/>
                <w:sz w:val="24"/>
                <w:szCs w:val="24"/>
              </w:rPr>
              <w:br w:type="textWrapping"/>
            </w:r>
            <w:r>
              <w:rPr>
                <w:rFonts w:hint="eastAsia" w:ascii="宋体" w:hAnsi="宋体" w:eastAsia="宋体" w:cs="宋体"/>
                <w:sz w:val="24"/>
                <w:szCs w:val="24"/>
              </w:rPr>
              <w:t>10</w:t>
            </w:r>
            <w:r>
              <w:rPr>
                <w:rFonts w:hint="eastAsia" w:ascii="宋体" w:hAnsi="宋体" w:eastAsia="宋体" w:cs="宋体"/>
                <w:sz w:val="24"/>
                <w:szCs w:val="24"/>
                <w:lang w:eastAsia="zh-CN"/>
              </w:rPr>
              <w:t>、</w:t>
            </w:r>
            <w:r>
              <w:rPr>
                <w:rFonts w:hint="eastAsia" w:ascii="宋体" w:hAnsi="宋体" w:eastAsia="宋体" w:cs="宋体"/>
                <w:sz w:val="24"/>
                <w:szCs w:val="24"/>
              </w:rPr>
              <w:t>本项目不接受联合体投标。单位负责人为同一人或者存在直接控股、管理关 系的不同投标人，不得参加同一合同项下的政府采购活动。</w:t>
            </w:r>
          </w:p>
          <w:p>
            <w:pPr>
              <w:spacing w:before="156" w:line="480" w:lineRule="auto"/>
              <w:ind w:left="113"/>
              <w:rPr>
                <w:rFonts w:hint="eastAsia" w:ascii="宋体" w:hAnsi="宋体" w:eastAsia="宋体" w:cs="宋体"/>
                <w:sz w:val="24"/>
                <w:szCs w:val="24"/>
              </w:rPr>
            </w:pPr>
            <w:r>
              <w:rPr>
                <w:rFonts w:hint="eastAsia" w:ascii="宋体" w:hAnsi="宋体" w:eastAsia="宋体" w:cs="宋体"/>
                <w:sz w:val="24"/>
                <w:szCs w:val="24"/>
              </w:rPr>
              <w:t>合同包3(榆林市接待中心（党校旧楼）办公楼清洗门窗工程)特定资格要求如下:</w:t>
            </w:r>
          </w:p>
          <w:p>
            <w:pPr>
              <w:numPr>
                <w:ilvl w:val="0"/>
                <w:numId w:val="1"/>
              </w:numPr>
              <w:spacing w:before="156" w:line="480" w:lineRule="auto"/>
              <w:ind w:left="113"/>
              <w:rPr>
                <w:rFonts w:hint="eastAsia" w:ascii="宋体" w:hAnsi="宋体" w:eastAsia="宋体" w:cs="宋体"/>
                <w:sz w:val="24"/>
                <w:szCs w:val="24"/>
              </w:rPr>
            </w:pPr>
            <w:r>
              <w:rPr>
                <w:rFonts w:hint="eastAsia" w:ascii="宋体" w:hAnsi="宋体" w:eastAsia="宋体" w:cs="宋体"/>
                <w:sz w:val="24"/>
                <w:szCs w:val="24"/>
              </w:rPr>
              <w:t>供应商须具备独立承担民事责任能力的法人、其他组织或自然人，提供营业执照(提供营业执照的2022年度企业信息公示年度报告)/事业单位法人证书/非企业专业服务机构执业许可证/自然人身份证；</w:t>
            </w:r>
            <w:r>
              <w:rPr>
                <w:rFonts w:hint="eastAsia" w:ascii="宋体" w:hAnsi="宋体" w:eastAsia="宋体" w:cs="宋体"/>
                <w:sz w:val="24"/>
                <w:szCs w:val="24"/>
              </w:rPr>
              <w:br w:type="textWrapping"/>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供应商须提供具有履行合同所必需的设备和专业技术能力的承诺函；</w:t>
            </w:r>
            <w:r>
              <w:rPr>
                <w:rFonts w:hint="eastAsia" w:ascii="宋体" w:hAnsi="宋体" w:eastAsia="宋体" w:cs="宋体"/>
                <w:sz w:val="24"/>
                <w:szCs w:val="24"/>
              </w:rPr>
              <w:br w:type="textWrapping"/>
            </w: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参加政府采购活动前3年内经营活动中没有重大违法记录声明书；投标时限内供应商不得为“信用中国”网站(www.creditchina.gov.cn)中列入重大税收违法失信主体、政府采购严重违法失信行为记录名单，不得为中国政府采购网(www.ccgp.gov.cn)政府采购严重违法失信行为记录名单中被财政部门禁止参加政府采购活动的供应商(提供查询结果网页截图并加盖供应商公章)；</w:t>
            </w:r>
            <w:r>
              <w:rPr>
                <w:rFonts w:hint="eastAsia" w:ascii="宋体" w:hAnsi="宋体" w:eastAsia="宋体" w:cs="宋体"/>
                <w:sz w:val="24"/>
                <w:szCs w:val="24"/>
              </w:rPr>
              <w:br w:type="textWrapping"/>
            </w: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财务状况报告：提供2022年财务审计报告（须中介机构审计）或2022年财务报表（包含利润表、资产负债表、现金流量表），2023年至今新成立的公司须提供其基本账户开户银行出具的资信证明及基本账户开户许可证或基本存款账户信息；</w:t>
            </w:r>
            <w:r>
              <w:rPr>
                <w:rFonts w:hint="eastAsia" w:ascii="宋体" w:hAnsi="宋体" w:eastAsia="宋体" w:cs="宋体"/>
                <w:sz w:val="24"/>
                <w:szCs w:val="24"/>
              </w:rPr>
              <w:br w:type="textWrapping"/>
            </w:r>
            <w:r>
              <w:rPr>
                <w:rFonts w:hint="eastAsia" w:ascii="宋体" w:hAnsi="宋体" w:eastAsia="宋体" w:cs="宋体"/>
                <w:sz w:val="24"/>
                <w:szCs w:val="24"/>
              </w:rPr>
              <w:t>5</w:t>
            </w:r>
            <w:r>
              <w:rPr>
                <w:rFonts w:hint="eastAsia" w:ascii="宋体" w:hAnsi="宋体" w:eastAsia="宋体" w:cs="宋体"/>
                <w:sz w:val="24"/>
                <w:szCs w:val="24"/>
                <w:lang w:eastAsia="zh-CN"/>
              </w:rPr>
              <w:t>、</w:t>
            </w:r>
            <w:r>
              <w:rPr>
                <w:rFonts w:hint="eastAsia" w:ascii="宋体" w:hAnsi="宋体" w:eastAsia="宋体" w:cs="宋体"/>
                <w:sz w:val="24"/>
                <w:szCs w:val="24"/>
              </w:rPr>
              <w:t>税收缴纳证明：提供2022年6月至投标截止时间止至少一个月完税证明，完税证明上应有税务机关的公章(加盖公章复印件)；依法免税的供应商应提供相关文件证明；</w:t>
            </w:r>
            <w:r>
              <w:rPr>
                <w:rFonts w:hint="eastAsia" w:ascii="宋体" w:hAnsi="宋体" w:eastAsia="宋体" w:cs="宋体"/>
                <w:sz w:val="24"/>
                <w:szCs w:val="24"/>
              </w:rPr>
              <w:br w:type="textWrapping"/>
            </w:r>
            <w:r>
              <w:rPr>
                <w:rFonts w:hint="eastAsia" w:ascii="宋体" w:hAnsi="宋体" w:eastAsia="宋体" w:cs="宋体"/>
                <w:sz w:val="24"/>
                <w:szCs w:val="24"/>
              </w:rPr>
              <w:t>6</w:t>
            </w:r>
            <w:r>
              <w:rPr>
                <w:rFonts w:hint="eastAsia" w:ascii="宋体" w:hAnsi="宋体" w:eastAsia="宋体" w:cs="宋体"/>
                <w:sz w:val="24"/>
                <w:szCs w:val="24"/>
                <w:lang w:eastAsia="zh-CN"/>
              </w:rPr>
              <w:t>、</w:t>
            </w:r>
            <w:r>
              <w:rPr>
                <w:rFonts w:hint="eastAsia" w:ascii="宋体" w:hAnsi="宋体" w:eastAsia="宋体" w:cs="宋体"/>
                <w:sz w:val="24"/>
                <w:szCs w:val="24"/>
              </w:rPr>
              <w:t>社会保障资金缴纳证明：2022年6月至投标截止时间止至少一个月的社会保障资金缴存单据或社保机构开具的社会保险参保缴费情况证明；依法不需要缴纳社会保障资金的应提供相关文件证明；</w:t>
            </w:r>
            <w:r>
              <w:rPr>
                <w:rFonts w:hint="eastAsia" w:ascii="宋体" w:hAnsi="宋体" w:eastAsia="宋体" w:cs="宋体"/>
                <w:sz w:val="24"/>
                <w:szCs w:val="24"/>
              </w:rPr>
              <w:br w:type="textWrapping"/>
            </w:r>
            <w:r>
              <w:rPr>
                <w:rFonts w:hint="eastAsia" w:ascii="宋体" w:hAnsi="宋体" w:eastAsia="宋体" w:cs="宋体"/>
                <w:sz w:val="24"/>
                <w:szCs w:val="24"/>
              </w:rPr>
              <w:t>7</w:t>
            </w:r>
            <w:r>
              <w:rPr>
                <w:rFonts w:hint="eastAsia" w:ascii="宋体" w:hAnsi="宋体" w:eastAsia="宋体" w:cs="宋体"/>
                <w:sz w:val="24"/>
                <w:szCs w:val="24"/>
                <w:lang w:eastAsia="zh-CN"/>
              </w:rPr>
              <w:t>、</w:t>
            </w:r>
            <w:r>
              <w:rPr>
                <w:rFonts w:hint="eastAsia" w:ascii="宋体" w:hAnsi="宋体" w:eastAsia="宋体" w:cs="宋体"/>
                <w:sz w:val="24"/>
                <w:szCs w:val="24"/>
              </w:rPr>
              <w:t>投标保证金银行缴款证明凭证或投标保函；</w:t>
            </w:r>
            <w:r>
              <w:rPr>
                <w:rFonts w:hint="eastAsia" w:ascii="宋体" w:hAnsi="宋体" w:eastAsia="宋体" w:cs="宋体"/>
                <w:sz w:val="24"/>
                <w:szCs w:val="24"/>
              </w:rPr>
              <w:br w:type="textWrapping"/>
            </w:r>
            <w:r>
              <w:rPr>
                <w:rFonts w:hint="eastAsia" w:ascii="宋体" w:hAnsi="宋体" w:eastAsia="宋体" w:cs="宋体"/>
                <w:sz w:val="24"/>
                <w:szCs w:val="24"/>
              </w:rPr>
              <w:t>8</w:t>
            </w:r>
            <w:r>
              <w:rPr>
                <w:rFonts w:hint="eastAsia" w:ascii="宋体" w:hAnsi="宋体" w:eastAsia="宋体" w:cs="宋体"/>
                <w:sz w:val="24"/>
                <w:szCs w:val="24"/>
                <w:lang w:eastAsia="zh-CN"/>
              </w:rPr>
              <w:t>、</w:t>
            </w:r>
            <w:r>
              <w:rPr>
                <w:rFonts w:hint="eastAsia" w:ascii="宋体" w:hAnsi="宋体" w:eastAsia="宋体" w:cs="宋体"/>
                <w:sz w:val="24"/>
                <w:szCs w:val="24"/>
              </w:rPr>
              <w:t>本项目专门面向小微企业采购，预留份额为整体预留,潜在供应商应填写《中小企业声明函（工程）；</w:t>
            </w:r>
            <w:r>
              <w:rPr>
                <w:rFonts w:hint="eastAsia" w:ascii="宋体" w:hAnsi="宋体" w:eastAsia="宋体" w:cs="宋体"/>
                <w:sz w:val="24"/>
                <w:szCs w:val="24"/>
              </w:rPr>
              <w:br w:type="textWrapping"/>
            </w:r>
            <w:r>
              <w:rPr>
                <w:rFonts w:hint="eastAsia" w:ascii="宋体" w:hAnsi="宋体" w:eastAsia="宋体" w:cs="宋体"/>
                <w:sz w:val="24"/>
                <w:szCs w:val="24"/>
              </w:rPr>
              <w:t>9</w:t>
            </w:r>
            <w:r>
              <w:rPr>
                <w:rFonts w:hint="eastAsia" w:ascii="宋体" w:hAnsi="宋体" w:eastAsia="宋体" w:cs="宋体"/>
                <w:sz w:val="24"/>
                <w:szCs w:val="24"/>
                <w:lang w:eastAsia="zh-CN"/>
              </w:rPr>
              <w:t>、</w:t>
            </w:r>
            <w:r>
              <w:rPr>
                <w:rFonts w:hint="eastAsia" w:ascii="宋体" w:hAnsi="宋体" w:eastAsia="宋体" w:cs="宋体"/>
                <w:sz w:val="24"/>
                <w:szCs w:val="24"/>
              </w:rPr>
              <w:t>本项目不接受联合体投标。单位负责人为同一人或者存在直接控股、管理关系的不同投标人，不得参加同一合同项下的政府采购活动。</w:t>
            </w:r>
          </w:p>
          <w:p>
            <w:pPr>
              <w:numPr>
                <w:ilvl w:val="0"/>
                <w:numId w:val="0"/>
              </w:numPr>
              <w:spacing w:before="156" w:line="48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注：以上复印件单独打印逐页盖章密封随投标文件一起递交。</w:t>
            </w:r>
          </w:p>
          <w:p>
            <w:pPr>
              <w:spacing w:before="156" w:line="480" w:lineRule="auto"/>
              <w:ind w:left="113"/>
              <w:rPr>
                <w:rFonts w:hint="eastAsia" w:ascii="宋体" w:hAnsi="宋体" w:eastAsia="宋体" w:cs="宋体"/>
                <w:sz w:val="24"/>
                <w:szCs w:val="24"/>
              </w:rPr>
            </w:pPr>
            <w:r>
              <w:rPr>
                <w:rFonts w:hint="eastAsia" w:ascii="宋体" w:hAnsi="宋体" w:eastAsia="宋体" w:cs="宋体"/>
                <w:b/>
                <w:bCs/>
                <w:kern w:val="2"/>
                <w:sz w:val="24"/>
                <w:szCs w:val="24"/>
                <w:highlight w:val="none"/>
                <w:lang w:val="en-US" w:eastAsia="zh-CN" w:bidi="ar-SA"/>
              </w:rPr>
              <w:t>以上资格证明文件为投标人的必备资料，无须提供资格证明原件，请将上述资格证明文件扫描件加盖公章附入投标文件格式要求装订。若投标人不符合以上所有要求，将按无效文件处理。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8" w:hRule="atLeast"/>
        </w:trPr>
        <w:tc>
          <w:tcPr>
            <w:tcW w:w="886" w:type="dxa"/>
            <w:vAlign w:val="center"/>
          </w:tcPr>
          <w:p>
            <w:pPr>
              <w:spacing w:before="65" w:line="189" w:lineRule="auto"/>
              <w:ind w:left="209"/>
              <w:jc w:val="center"/>
              <w:rPr>
                <w:rFonts w:hint="eastAsia" w:ascii="宋体" w:hAnsi="宋体" w:eastAsia="宋体" w:cs="宋体"/>
                <w:spacing w:val="4"/>
                <w:sz w:val="24"/>
                <w:szCs w:val="24"/>
              </w:rPr>
            </w:pPr>
            <w:r>
              <w:rPr>
                <w:rFonts w:hint="eastAsia" w:ascii="宋体" w:hAnsi="宋体" w:eastAsia="宋体" w:cs="宋体"/>
                <w:spacing w:val="2"/>
                <w:sz w:val="24"/>
                <w:szCs w:val="24"/>
              </w:rPr>
              <w:t>1.</w:t>
            </w:r>
            <w:r>
              <w:rPr>
                <w:rFonts w:hint="eastAsia" w:ascii="宋体" w:hAnsi="宋体" w:eastAsia="宋体" w:cs="宋体"/>
                <w:spacing w:val="1"/>
                <w:sz w:val="24"/>
                <w:szCs w:val="24"/>
              </w:rPr>
              <w:t>4.2</w:t>
            </w:r>
          </w:p>
        </w:tc>
        <w:tc>
          <w:tcPr>
            <w:tcW w:w="1455" w:type="dxa"/>
            <w:vAlign w:val="center"/>
          </w:tcPr>
          <w:p>
            <w:pPr>
              <w:spacing w:before="37" w:line="408" w:lineRule="exact"/>
              <w:jc w:val="left"/>
              <w:rPr>
                <w:rFonts w:hint="eastAsia" w:ascii="宋体" w:hAnsi="宋体" w:eastAsia="宋体" w:cs="宋体"/>
                <w:sz w:val="24"/>
                <w:szCs w:val="24"/>
              </w:rPr>
            </w:pPr>
            <w:r>
              <w:rPr>
                <w:rFonts w:hint="eastAsia" w:ascii="宋体" w:hAnsi="宋体" w:eastAsia="宋体" w:cs="宋体"/>
                <w:spacing w:val="8"/>
                <w:position w:val="15"/>
                <w:sz w:val="24"/>
                <w:szCs w:val="24"/>
              </w:rPr>
              <w:t>是</w:t>
            </w:r>
            <w:r>
              <w:rPr>
                <w:rFonts w:hint="eastAsia" w:ascii="宋体" w:hAnsi="宋体" w:eastAsia="宋体" w:cs="宋体"/>
                <w:spacing w:val="5"/>
                <w:position w:val="15"/>
                <w:sz w:val="24"/>
                <w:szCs w:val="24"/>
              </w:rPr>
              <w:t>否接受</w:t>
            </w:r>
          </w:p>
          <w:p>
            <w:pPr>
              <w:spacing w:before="65" w:line="384" w:lineRule="auto"/>
              <w:ind w:right="189"/>
              <w:jc w:val="left"/>
              <w:rPr>
                <w:rFonts w:hint="eastAsia" w:ascii="宋体" w:hAnsi="宋体" w:eastAsia="宋体" w:cs="宋体"/>
                <w:spacing w:val="4"/>
                <w:sz w:val="24"/>
                <w:szCs w:val="24"/>
              </w:rPr>
            </w:pPr>
            <w:r>
              <w:rPr>
                <w:rFonts w:hint="eastAsia" w:ascii="宋体" w:hAnsi="宋体" w:eastAsia="宋体" w:cs="宋体"/>
                <w:spacing w:val="9"/>
                <w:sz w:val="24"/>
                <w:szCs w:val="24"/>
              </w:rPr>
              <w:t>联</w:t>
            </w:r>
            <w:r>
              <w:rPr>
                <w:rFonts w:hint="eastAsia" w:ascii="宋体" w:hAnsi="宋体" w:eastAsia="宋体" w:cs="宋体"/>
                <w:spacing w:val="7"/>
                <w:sz w:val="24"/>
                <w:szCs w:val="24"/>
              </w:rPr>
              <w:t>合体投标</w:t>
            </w:r>
          </w:p>
        </w:tc>
        <w:tc>
          <w:tcPr>
            <w:tcW w:w="5997" w:type="dxa"/>
            <w:vAlign w:val="center"/>
          </w:tcPr>
          <w:p>
            <w:pPr>
              <w:spacing w:before="156" w:line="360" w:lineRule="auto"/>
              <w:ind w:left="113"/>
              <w:jc w:val="left"/>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不接受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8" w:hRule="atLeast"/>
        </w:trPr>
        <w:tc>
          <w:tcPr>
            <w:tcW w:w="886" w:type="dxa"/>
            <w:vAlign w:val="center"/>
          </w:tcPr>
          <w:p>
            <w:pPr>
              <w:spacing w:before="65" w:line="189" w:lineRule="auto"/>
              <w:ind w:left="209"/>
              <w:jc w:val="center"/>
              <w:rPr>
                <w:rFonts w:hint="eastAsia" w:ascii="宋体" w:hAnsi="宋体" w:eastAsia="宋体" w:cs="宋体"/>
                <w:spacing w:val="4"/>
                <w:sz w:val="24"/>
                <w:szCs w:val="24"/>
              </w:rPr>
            </w:pPr>
            <w:r>
              <w:rPr>
                <w:rFonts w:hint="eastAsia" w:ascii="宋体" w:hAnsi="宋体" w:eastAsia="宋体" w:cs="宋体"/>
                <w:spacing w:val="4"/>
                <w:sz w:val="24"/>
                <w:szCs w:val="24"/>
              </w:rPr>
              <w:t>1.9.</w:t>
            </w:r>
            <w:r>
              <w:rPr>
                <w:rFonts w:hint="eastAsia" w:ascii="宋体" w:hAnsi="宋体" w:eastAsia="宋体" w:cs="宋体"/>
                <w:spacing w:val="3"/>
                <w:sz w:val="24"/>
                <w:szCs w:val="24"/>
              </w:rPr>
              <w:t>1</w:t>
            </w:r>
          </w:p>
        </w:tc>
        <w:tc>
          <w:tcPr>
            <w:tcW w:w="1455" w:type="dxa"/>
            <w:vAlign w:val="center"/>
          </w:tcPr>
          <w:p>
            <w:pPr>
              <w:spacing w:before="65" w:line="384" w:lineRule="auto"/>
              <w:ind w:left="487" w:right="189" w:hanging="328"/>
              <w:jc w:val="left"/>
              <w:rPr>
                <w:rFonts w:hint="eastAsia" w:ascii="宋体" w:hAnsi="宋体" w:eastAsia="宋体" w:cs="宋体"/>
                <w:spacing w:val="4"/>
                <w:sz w:val="24"/>
                <w:szCs w:val="24"/>
              </w:rPr>
            </w:pPr>
            <w:r>
              <w:rPr>
                <w:rFonts w:hint="eastAsia" w:ascii="宋体" w:hAnsi="宋体" w:eastAsia="宋体" w:cs="宋体"/>
                <w:spacing w:val="7"/>
                <w:sz w:val="24"/>
                <w:szCs w:val="24"/>
              </w:rPr>
              <w:t>踏</w:t>
            </w:r>
            <w:r>
              <w:rPr>
                <w:rFonts w:hint="eastAsia" w:ascii="宋体" w:hAnsi="宋体" w:eastAsia="宋体" w:cs="宋体"/>
                <w:spacing w:val="5"/>
                <w:sz w:val="24"/>
                <w:szCs w:val="24"/>
              </w:rPr>
              <w:t>勘现场</w:t>
            </w:r>
          </w:p>
        </w:tc>
        <w:tc>
          <w:tcPr>
            <w:tcW w:w="5997" w:type="dxa"/>
            <w:vAlign w:val="center"/>
          </w:tcPr>
          <w:p>
            <w:pPr>
              <w:spacing w:before="156" w:line="480" w:lineRule="auto"/>
              <w:ind w:left="113"/>
              <w:rPr>
                <w:rFonts w:hint="eastAsia" w:ascii="宋体" w:hAnsi="宋体" w:eastAsia="宋体" w:cs="宋体"/>
                <w:spacing w:val="9"/>
                <w:sz w:val="24"/>
                <w:szCs w:val="24"/>
              </w:rPr>
            </w:pPr>
            <w:r>
              <w:rPr>
                <w:rFonts w:hint="eastAsia" w:ascii="宋体" w:hAnsi="宋体" w:eastAsia="宋体" w:cs="宋体"/>
                <w:b w:val="0"/>
                <w:bCs w:val="0"/>
                <w:kern w:val="2"/>
                <w:sz w:val="24"/>
                <w:szCs w:val="24"/>
                <w:highlight w:val="none"/>
                <w:lang w:val="en-US" w:eastAsia="zh-CN" w:bidi="ar-SA"/>
              </w:rPr>
              <w:t>■不组织，采购代理机构不组织统一踏勘，各供应商自行踏勘，相关费用及安全由供应商自行承担。</w:t>
            </w:r>
          </w:p>
        </w:tc>
      </w:tr>
    </w:tbl>
    <w:p>
      <w:pPr>
        <w:rPr>
          <w:rFonts w:hint="eastAsia" w:ascii="宋体" w:hAnsi="宋体" w:eastAsia="宋体" w:cs="宋体"/>
        </w:rPr>
        <w:sectPr>
          <w:footerReference r:id="rId9" w:type="default"/>
          <w:pgSz w:w="11906" w:h="16839"/>
          <w:pgMar w:top="1440" w:right="1800" w:bottom="1440" w:left="1800" w:header="0" w:footer="984" w:gutter="0"/>
          <w:pgNumType w:fmt="decimal" w:start="1"/>
          <w:cols w:space="720" w:num="1"/>
        </w:sectPr>
      </w:pPr>
    </w:p>
    <w:tbl>
      <w:tblPr>
        <w:tblStyle w:val="19"/>
        <w:tblW w:w="98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1"/>
        <w:gridCol w:w="1908"/>
        <w:gridCol w:w="711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4" w:hRule="atLeast"/>
        </w:trPr>
        <w:tc>
          <w:tcPr>
            <w:tcW w:w="871" w:type="dxa"/>
            <w:vAlign w:val="top"/>
          </w:tcPr>
          <w:p>
            <w:pPr>
              <w:spacing w:line="480" w:lineRule="auto"/>
              <w:rPr>
                <w:rFonts w:hint="eastAsia" w:ascii="宋体" w:hAnsi="宋体" w:eastAsia="宋体" w:cs="宋体"/>
                <w:sz w:val="24"/>
                <w:szCs w:val="24"/>
                <w:lang w:eastAsia="zh-CN"/>
              </w:rPr>
            </w:pPr>
          </w:p>
          <w:p>
            <w:pPr>
              <w:spacing w:before="65" w:line="480" w:lineRule="auto"/>
              <w:ind w:left="156"/>
              <w:rPr>
                <w:rFonts w:hint="eastAsia" w:ascii="宋体" w:hAnsi="宋体" w:eastAsia="宋体" w:cs="宋体"/>
                <w:sz w:val="24"/>
                <w:szCs w:val="24"/>
              </w:rPr>
            </w:pPr>
            <w:r>
              <w:rPr>
                <w:rFonts w:hint="eastAsia" w:ascii="宋体" w:hAnsi="宋体" w:eastAsia="宋体" w:cs="宋体"/>
                <w:spacing w:val="5"/>
                <w:sz w:val="24"/>
                <w:szCs w:val="24"/>
              </w:rPr>
              <w:t>1</w:t>
            </w:r>
            <w:r>
              <w:rPr>
                <w:rFonts w:hint="eastAsia" w:ascii="宋体" w:hAnsi="宋体" w:eastAsia="宋体" w:cs="宋体"/>
                <w:spacing w:val="4"/>
                <w:sz w:val="24"/>
                <w:szCs w:val="24"/>
              </w:rPr>
              <w:t>.10.1</w:t>
            </w:r>
          </w:p>
        </w:tc>
        <w:tc>
          <w:tcPr>
            <w:tcW w:w="1908" w:type="dxa"/>
            <w:vAlign w:val="center"/>
          </w:tcPr>
          <w:p>
            <w:pPr>
              <w:spacing w:line="480" w:lineRule="auto"/>
              <w:jc w:val="center"/>
              <w:rPr>
                <w:rFonts w:hint="eastAsia" w:ascii="宋体" w:hAnsi="宋体" w:eastAsia="宋体" w:cs="宋体"/>
                <w:sz w:val="24"/>
                <w:szCs w:val="24"/>
              </w:rPr>
            </w:pPr>
          </w:p>
          <w:p>
            <w:pPr>
              <w:spacing w:line="480" w:lineRule="auto"/>
              <w:jc w:val="center"/>
              <w:rPr>
                <w:rFonts w:hint="eastAsia" w:ascii="宋体" w:hAnsi="宋体" w:eastAsia="宋体" w:cs="宋体"/>
                <w:sz w:val="24"/>
                <w:szCs w:val="24"/>
              </w:rPr>
            </w:pPr>
          </w:p>
          <w:p>
            <w:pPr>
              <w:spacing w:before="65" w:line="480" w:lineRule="auto"/>
              <w:ind w:left="474"/>
              <w:jc w:val="center"/>
              <w:rPr>
                <w:rFonts w:hint="eastAsia" w:ascii="宋体" w:hAnsi="宋体" w:eastAsia="宋体" w:cs="宋体"/>
                <w:sz w:val="24"/>
                <w:szCs w:val="24"/>
              </w:rPr>
            </w:pPr>
            <w:r>
              <w:rPr>
                <w:rFonts w:hint="eastAsia" w:ascii="宋体" w:hAnsi="宋体" w:eastAsia="宋体" w:cs="宋体"/>
                <w:spacing w:val="7"/>
                <w:sz w:val="24"/>
                <w:szCs w:val="24"/>
              </w:rPr>
              <w:t>投标预备会</w:t>
            </w:r>
          </w:p>
        </w:tc>
        <w:tc>
          <w:tcPr>
            <w:tcW w:w="7119" w:type="dxa"/>
            <w:vAlign w:val="center"/>
          </w:tcPr>
          <w:p>
            <w:pPr>
              <w:spacing w:before="37" w:line="480" w:lineRule="auto"/>
              <w:ind w:left="134"/>
              <w:jc w:val="both"/>
              <w:rPr>
                <w:rFonts w:hint="eastAsia" w:ascii="宋体" w:hAnsi="宋体" w:eastAsia="宋体" w:cs="宋体"/>
                <w:sz w:val="24"/>
                <w:szCs w:val="24"/>
              </w:rPr>
            </w:pPr>
            <w:r>
              <w:rPr>
                <w:rFonts w:hint="eastAsia" w:ascii="宋体" w:hAnsi="宋体" w:eastAsia="宋体" w:cs="宋体"/>
                <w:spacing w:val="12"/>
                <w:sz w:val="24"/>
                <w:szCs w:val="24"/>
              </w:rPr>
              <w:t>■</w:t>
            </w:r>
            <w:r>
              <w:rPr>
                <w:rFonts w:hint="eastAsia" w:ascii="宋体" w:hAnsi="宋体" w:eastAsia="宋体" w:cs="宋体"/>
                <w:spacing w:val="8"/>
                <w:sz w:val="24"/>
                <w:szCs w:val="24"/>
              </w:rPr>
              <w:t>不召开投标预备会，相关事宜以招标答疑方式进行。</w:t>
            </w:r>
          </w:p>
          <w:p>
            <w:pPr>
              <w:spacing w:before="157" w:line="480" w:lineRule="auto"/>
              <w:ind w:left="118" w:right="133"/>
              <w:jc w:val="left"/>
              <w:rPr>
                <w:rFonts w:hint="eastAsia" w:ascii="宋体" w:hAnsi="宋体" w:eastAsia="宋体" w:cs="宋体"/>
                <w:sz w:val="24"/>
                <w:szCs w:val="24"/>
              </w:rPr>
            </w:pPr>
            <w:r>
              <w:rPr>
                <w:rFonts w:hint="eastAsia" w:ascii="宋体" w:hAnsi="宋体" w:eastAsia="宋体" w:cs="宋体"/>
                <w:spacing w:val="18"/>
                <w:sz w:val="24"/>
                <w:szCs w:val="24"/>
              </w:rPr>
              <w:t>供</w:t>
            </w:r>
            <w:r>
              <w:rPr>
                <w:rFonts w:hint="eastAsia" w:ascii="宋体" w:hAnsi="宋体" w:eastAsia="宋体" w:cs="宋体"/>
                <w:spacing w:val="17"/>
                <w:sz w:val="24"/>
                <w:szCs w:val="24"/>
              </w:rPr>
              <w:t>应</w:t>
            </w:r>
            <w:r>
              <w:rPr>
                <w:rFonts w:hint="eastAsia" w:ascii="宋体" w:hAnsi="宋体" w:eastAsia="宋体" w:cs="宋体"/>
                <w:spacing w:val="9"/>
                <w:sz w:val="24"/>
                <w:szCs w:val="24"/>
              </w:rPr>
              <w:t>商需以书面形式向采购代理机构提交需澄清或答疑的问题，采购人和代理 机构负责做出统一解答和必要澄清后，以书面的《招标答疑纪要</w:t>
            </w:r>
            <w:r>
              <w:rPr>
                <w:rFonts w:hint="eastAsia" w:ascii="宋体" w:hAnsi="宋体" w:eastAsia="宋体" w:cs="宋体"/>
                <w:spacing w:val="6"/>
                <w:sz w:val="24"/>
                <w:szCs w:val="24"/>
              </w:rPr>
              <w:t>》发送各供应</w:t>
            </w:r>
            <w:r>
              <w:rPr>
                <w:rFonts w:hint="eastAsia" w:ascii="宋体" w:hAnsi="宋体" w:eastAsia="宋体" w:cs="宋体"/>
                <w:spacing w:val="-7"/>
                <w:sz w:val="24"/>
                <w:szCs w:val="24"/>
              </w:rPr>
              <w:t>商</w:t>
            </w:r>
            <w:r>
              <w:rPr>
                <w:rFonts w:hint="eastAsia" w:ascii="宋体" w:hAnsi="宋体" w:eastAsia="宋体" w:cs="宋体"/>
                <w:spacing w:val="-6"/>
                <w:sz w:val="24"/>
                <w:szCs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75" w:hRule="atLeast"/>
        </w:trPr>
        <w:tc>
          <w:tcPr>
            <w:tcW w:w="871" w:type="dxa"/>
            <w:vAlign w:val="top"/>
          </w:tcPr>
          <w:p>
            <w:pPr>
              <w:spacing w:before="272" w:line="480" w:lineRule="auto"/>
              <w:ind w:left="156"/>
              <w:rPr>
                <w:rFonts w:hint="eastAsia" w:ascii="宋体" w:hAnsi="宋体" w:eastAsia="宋体" w:cs="宋体"/>
                <w:sz w:val="24"/>
                <w:szCs w:val="24"/>
              </w:rPr>
            </w:pPr>
            <w:r>
              <w:rPr>
                <w:rFonts w:hint="eastAsia" w:ascii="宋体" w:hAnsi="宋体" w:eastAsia="宋体" w:cs="宋体"/>
                <w:spacing w:val="2"/>
                <w:sz w:val="24"/>
                <w:szCs w:val="24"/>
              </w:rPr>
              <w:t>1.10.2</w:t>
            </w:r>
          </w:p>
        </w:tc>
        <w:tc>
          <w:tcPr>
            <w:tcW w:w="1908" w:type="dxa"/>
            <w:vAlign w:val="center"/>
          </w:tcPr>
          <w:p>
            <w:pPr>
              <w:spacing w:before="33" w:line="480" w:lineRule="auto"/>
              <w:ind w:left="159"/>
              <w:jc w:val="center"/>
              <w:rPr>
                <w:rFonts w:hint="eastAsia" w:ascii="宋体" w:hAnsi="宋体" w:eastAsia="宋体" w:cs="宋体"/>
                <w:sz w:val="24"/>
                <w:szCs w:val="24"/>
              </w:rPr>
            </w:pPr>
            <w:r>
              <w:rPr>
                <w:rFonts w:hint="eastAsia" w:ascii="宋体" w:hAnsi="宋体" w:eastAsia="宋体" w:cs="宋体"/>
                <w:spacing w:val="9"/>
                <w:sz w:val="24"/>
                <w:szCs w:val="24"/>
              </w:rPr>
              <w:t>供应商提出问题</w:t>
            </w:r>
            <w:r>
              <w:rPr>
                <w:rFonts w:hint="eastAsia" w:ascii="宋体" w:hAnsi="宋体" w:eastAsia="宋体" w:cs="宋体"/>
                <w:spacing w:val="9"/>
                <w:sz w:val="24"/>
                <w:szCs w:val="24"/>
                <w:lang w:eastAsia="zh-CN"/>
              </w:rPr>
              <w:t>的</w:t>
            </w:r>
            <w:r>
              <w:rPr>
                <w:rFonts w:hint="eastAsia" w:ascii="宋体" w:hAnsi="宋体" w:eastAsia="宋体" w:cs="宋体"/>
                <w:spacing w:val="9"/>
                <w:sz w:val="24"/>
                <w:szCs w:val="24"/>
              </w:rPr>
              <w:t>截止时间</w:t>
            </w:r>
          </w:p>
        </w:tc>
        <w:tc>
          <w:tcPr>
            <w:tcW w:w="7119" w:type="dxa"/>
            <w:vAlign w:val="center"/>
          </w:tcPr>
          <w:p>
            <w:pPr>
              <w:spacing w:before="33" w:line="480" w:lineRule="auto"/>
              <w:ind w:left="117"/>
              <w:jc w:val="left"/>
              <w:rPr>
                <w:rFonts w:hint="eastAsia" w:ascii="宋体" w:hAnsi="宋体" w:eastAsia="宋体" w:cs="宋体"/>
                <w:sz w:val="24"/>
                <w:szCs w:val="24"/>
                <w:lang w:val="en-US" w:eastAsia="zh-CN"/>
              </w:rPr>
            </w:pPr>
            <w:r>
              <w:rPr>
                <w:rFonts w:hint="eastAsia" w:ascii="宋体" w:hAnsi="宋体" w:eastAsia="宋体" w:cs="宋体"/>
                <w:spacing w:val="4"/>
                <w:position w:val="15"/>
                <w:sz w:val="24"/>
                <w:szCs w:val="24"/>
              </w:rPr>
              <w:t>投标文件递交截止时间 15 日前，以书面形式提交至采购代理机构，逾期不再接</w:t>
            </w:r>
            <w:r>
              <w:rPr>
                <w:rFonts w:hint="eastAsia" w:ascii="宋体" w:hAnsi="宋体" w:eastAsia="宋体" w:cs="宋体"/>
                <w:spacing w:val="4"/>
                <w:position w:val="15"/>
                <w:sz w:val="24"/>
                <w:szCs w:val="24"/>
                <w:lang w:val="en-US" w:eastAsia="zh-CN"/>
              </w:rPr>
              <w:t>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8" w:hRule="atLeast"/>
        </w:trPr>
        <w:tc>
          <w:tcPr>
            <w:tcW w:w="871" w:type="dxa"/>
            <w:vAlign w:val="top"/>
          </w:tcPr>
          <w:p>
            <w:pPr>
              <w:spacing w:before="271" w:line="480" w:lineRule="auto"/>
              <w:ind w:left="156"/>
              <w:rPr>
                <w:rFonts w:hint="eastAsia" w:ascii="宋体" w:hAnsi="宋体" w:eastAsia="宋体" w:cs="宋体"/>
                <w:sz w:val="24"/>
                <w:szCs w:val="24"/>
              </w:rPr>
            </w:pPr>
            <w:r>
              <w:rPr>
                <w:rFonts w:hint="eastAsia" w:ascii="宋体" w:hAnsi="宋体" w:eastAsia="宋体" w:cs="宋体"/>
                <w:spacing w:val="4"/>
                <w:sz w:val="24"/>
                <w:szCs w:val="24"/>
              </w:rPr>
              <w:t>1</w:t>
            </w:r>
            <w:r>
              <w:rPr>
                <w:rFonts w:hint="eastAsia" w:ascii="宋体" w:hAnsi="宋体" w:eastAsia="宋体" w:cs="宋体"/>
                <w:spacing w:val="2"/>
                <w:sz w:val="24"/>
                <w:szCs w:val="24"/>
              </w:rPr>
              <w:t>.10.3</w:t>
            </w:r>
          </w:p>
        </w:tc>
        <w:tc>
          <w:tcPr>
            <w:tcW w:w="1908" w:type="dxa"/>
            <w:vAlign w:val="center"/>
          </w:tcPr>
          <w:p>
            <w:pPr>
              <w:spacing w:before="33" w:line="480" w:lineRule="auto"/>
              <w:ind w:left="159"/>
              <w:jc w:val="center"/>
              <w:rPr>
                <w:rFonts w:hint="eastAsia" w:ascii="宋体" w:hAnsi="宋体" w:eastAsia="宋体" w:cs="宋体"/>
                <w:spacing w:val="9"/>
                <w:sz w:val="24"/>
                <w:szCs w:val="24"/>
              </w:rPr>
            </w:pPr>
            <w:r>
              <w:rPr>
                <w:rFonts w:hint="eastAsia" w:ascii="宋体" w:hAnsi="宋体" w:eastAsia="宋体" w:cs="宋体"/>
                <w:spacing w:val="9"/>
                <w:sz w:val="24"/>
                <w:szCs w:val="24"/>
              </w:rPr>
              <w:t>采购人书面澄清的时间</w:t>
            </w:r>
          </w:p>
        </w:tc>
        <w:tc>
          <w:tcPr>
            <w:tcW w:w="7119" w:type="dxa"/>
            <w:vAlign w:val="center"/>
          </w:tcPr>
          <w:p>
            <w:pPr>
              <w:spacing w:before="236" w:line="480" w:lineRule="auto"/>
              <w:ind w:left="117"/>
              <w:jc w:val="center"/>
              <w:rPr>
                <w:rFonts w:hint="eastAsia" w:ascii="宋体" w:hAnsi="宋体" w:eastAsia="宋体" w:cs="宋体"/>
                <w:sz w:val="24"/>
                <w:szCs w:val="24"/>
              </w:rPr>
            </w:pPr>
            <w:r>
              <w:rPr>
                <w:rFonts w:hint="eastAsia" w:ascii="宋体" w:hAnsi="宋体" w:eastAsia="宋体" w:cs="宋体"/>
                <w:spacing w:val="2"/>
                <w:sz w:val="24"/>
                <w:szCs w:val="24"/>
              </w:rPr>
              <w:t>投标</w:t>
            </w:r>
            <w:r>
              <w:rPr>
                <w:rFonts w:hint="eastAsia" w:ascii="宋体" w:hAnsi="宋体" w:eastAsia="宋体" w:cs="宋体"/>
                <w:spacing w:val="1"/>
                <w:sz w:val="24"/>
                <w:szCs w:val="24"/>
              </w:rPr>
              <w:t>文件递交截止时间 15 日前。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871" w:type="dxa"/>
            <w:vAlign w:val="top"/>
          </w:tcPr>
          <w:p>
            <w:pPr>
              <w:spacing w:before="147" w:line="480" w:lineRule="auto"/>
              <w:ind w:left="262"/>
              <w:rPr>
                <w:rFonts w:hint="eastAsia" w:ascii="宋体" w:hAnsi="宋体" w:eastAsia="宋体" w:cs="宋体"/>
                <w:sz w:val="24"/>
                <w:szCs w:val="24"/>
              </w:rPr>
            </w:pPr>
            <w:r>
              <w:rPr>
                <w:rFonts w:hint="eastAsia" w:ascii="宋体" w:hAnsi="宋体" w:eastAsia="宋体" w:cs="宋体"/>
                <w:spacing w:val="-1"/>
                <w:sz w:val="24"/>
                <w:szCs w:val="24"/>
              </w:rPr>
              <w:t>1.</w:t>
            </w:r>
            <w:r>
              <w:rPr>
                <w:rFonts w:hint="eastAsia" w:ascii="宋体" w:hAnsi="宋体" w:eastAsia="宋体" w:cs="宋体"/>
                <w:sz w:val="24"/>
                <w:szCs w:val="24"/>
              </w:rPr>
              <w:t>11</w:t>
            </w:r>
          </w:p>
        </w:tc>
        <w:tc>
          <w:tcPr>
            <w:tcW w:w="1908" w:type="dxa"/>
            <w:vAlign w:val="center"/>
          </w:tcPr>
          <w:p>
            <w:pPr>
              <w:spacing w:before="33" w:line="480" w:lineRule="auto"/>
              <w:ind w:left="159"/>
              <w:jc w:val="center"/>
              <w:rPr>
                <w:rFonts w:hint="eastAsia" w:ascii="宋体" w:hAnsi="宋体" w:eastAsia="宋体" w:cs="宋体"/>
                <w:spacing w:val="9"/>
                <w:sz w:val="24"/>
                <w:szCs w:val="24"/>
              </w:rPr>
            </w:pPr>
            <w:r>
              <w:rPr>
                <w:rFonts w:hint="eastAsia" w:ascii="宋体" w:hAnsi="宋体" w:eastAsia="宋体" w:cs="宋体"/>
                <w:spacing w:val="9"/>
                <w:sz w:val="24"/>
                <w:szCs w:val="24"/>
              </w:rPr>
              <w:t>分包</w:t>
            </w:r>
          </w:p>
        </w:tc>
        <w:tc>
          <w:tcPr>
            <w:tcW w:w="7119" w:type="dxa"/>
            <w:vAlign w:val="center"/>
          </w:tcPr>
          <w:p>
            <w:pPr>
              <w:spacing w:before="112" w:line="480" w:lineRule="auto"/>
              <w:ind w:left="134"/>
              <w:jc w:val="center"/>
              <w:rPr>
                <w:rFonts w:hint="eastAsia" w:ascii="宋体" w:hAnsi="宋体" w:eastAsia="宋体" w:cs="宋体"/>
                <w:sz w:val="24"/>
                <w:szCs w:val="24"/>
              </w:rPr>
            </w:pPr>
            <w:r>
              <w:rPr>
                <w:rFonts w:hint="eastAsia" w:ascii="宋体" w:hAnsi="宋体" w:eastAsia="宋体" w:cs="宋体"/>
                <w:spacing w:val="2"/>
                <w:sz w:val="24"/>
                <w:szCs w:val="24"/>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 w:hRule="atLeast"/>
        </w:trPr>
        <w:tc>
          <w:tcPr>
            <w:tcW w:w="871" w:type="dxa"/>
            <w:vAlign w:val="top"/>
          </w:tcPr>
          <w:p>
            <w:pPr>
              <w:spacing w:before="146" w:line="480" w:lineRule="auto"/>
              <w:ind w:left="262"/>
              <w:rPr>
                <w:rFonts w:hint="eastAsia" w:ascii="宋体" w:hAnsi="宋体" w:eastAsia="宋体" w:cs="宋体"/>
                <w:sz w:val="24"/>
                <w:szCs w:val="24"/>
              </w:rPr>
            </w:pPr>
            <w:r>
              <w:rPr>
                <w:rFonts w:hint="eastAsia" w:ascii="宋体" w:hAnsi="宋体" w:eastAsia="宋体" w:cs="宋体"/>
                <w:spacing w:val="-1"/>
                <w:sz w:val="24"/>
                <w:szCs w:val="24"/>
              </w:rPr>
              <w:t>1.</w:t>
            </w:r>
            <w:r>
              <w:rPr>
                <w:rFonts w:hint="eastAsia" w:ascii="宋体" w:hAnsi="宋体" w:eastAsia="宋体" w:cs="宋体"/>
                <w:sz w:val="24"/>
                <w:szCs w:val="24"/>
              </w:rPr>
              <w:t>12</w:t>
            </w:r>
          </w:p>
        </w:tc>
        <w:tc>
          <w:tcPr>
            <w:tcW w:w="1908" w:type="dxa"/>
            <w:vAlign w:val="center"/>
          </w:tcPr>
          <w:p>
            <w:pPr>
              <w:spacing w:before="111" w:line="480" w:lineRule="auto"/>
              <w:ind w:left="790"/>
              <w:jc w:val="center"/>
              <w:rPr>
                <w:rFonts w:hint="eastAsia" w:ascii="宋体" w:hAnsi="宋体" w:eastAsia="宋体" w:cs="宋体"/>
                <w:sz w:val="24"/>
                <w:szCs w:val="24"/>
              </w:rPr>
            </w:pPr>
            <w:r>
              <w:rPr>
                <w:rFonts w:hint="eastAsia" w:ascii="宋体" w:hAnsi="宋体" w:eastAsia="宋体" w:cs="宋体"/>
                <w:spacing w:val="2"/>
                <w:sz w:val="24"/>
                <w:szCs w:val="24"/>
              </w:rPr>
              <w:t>偏</w:t>
            </w:r>
            <w:r>
              <w:rPr>
                <w:rFonts w:hint="eastAsia" w:ascii="宋体" w:hAnsi="宋体" w:eastAsia="宋体" w:cs="宋体"/>
                <w:spacing w:val="1"/>
                <w:sz w:val="24"/>
                <w:szCs w:val="24"/>
              </w:rPr>
              <w:t>离</w:t>
            </w:r>
          </w:p>
        </w:tc>
        <w:tc>
          <w:tcPr>
            <w:tcW w:w="7119" w:type="dxa"/>
            <w:vAlign w:val="center"/>
          </w:tcPr>
          <w:p>
            <w:pPr>
              <w:spacing w:before="111" w:line="480" w:lineRule="auto"/>
              <w:ind w:left="134"/>
              <w:jc w:val="center"/>
              <w:rPr>
                <w:rFonts w:hint="eastAsia" w:ascii="宋体" w:hAnsi="宋体" w:eastAsia="宋体" w:cs="宋体"/>
                <w:sz w:val="24"/>
                <w:szCs w:val="24"/>
              </w:rPr>
            </w:pPr>
            <w:r>
              <w:rPr>
                <w:rFonts w:hint="eastAsia" w:ascii="宋体" w:hAnsi="宋体" w:eastAsia="宋体" w:cs="宋体"/>
                <w:spacing w:val="2"/>
                <w:sz w:val="24"/>
                <w:szCs w:val="24"/>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2" w:hRule="atLeast"/>
        </w:trPr>
        <w:tc>
          <w:tcPr>
            <w:tcW w:w="871" w:type="dxa"/>
            <w:vAlign w:val="top"/>
          </w:tcPr>
          <w:p>
            <w:pPr>
              <w:spacing w:before="272" w:line="480" w:lineRule="auto"/>
              <w:ind w:left="196"/>
              <w:rPr>
                <w:rFonts w:hint="eastAsia" w:ascii="宋体" w:hAnsi="宋体" w:eastAsia="宋体" w:cs="宋体"/>
                <w:sz w:val="24"/>
                <w:szCs w:val="24"/>
              </w:rPr>
            </w:pPr>
            <w:r>
              <w:rPr>
                <w:rFonts w:hint="eastAsia" w:ascii="宋体" w:hAnsi="宋体" w:eastAsia="宋体" w:cs="宋体"/>
                <w:spacing w:val="8"/>
                <w:sz w:val="24"/>
                <w:szCs w:val="24"/>
              </w:rPr>
              <w:t>2</w:t>
            </w:r>
            <w:r>
              <w:rPr>
                <w:rFonts w:hint="eastAsia" w:ascii="宋体" w:hAnsi="宋体" w:eastAsia="宋体" w:cs="宋体"/>
                <w:spacing w:val="6"/>
                <w:sz w:val="24"/>
                <w:szCs w:val="24"/>
              </w:rPr>
              <w:t>.2.1</w:t>
            </w:r>
          </w:p>
        </w:tc>
        <w:tc>
          <w:tcPr>
            <w:tcW w:w="1908" w:type="dxa"/>
            <w:vAlign w:val="center"/>
          </w:tcPr>
          <w:p>
            <w:pPr>
              <w:spacing w:before="33" w:line="480" w:lineRule="auto"/>
              <w:ind w:left="159"/>
              <w:jc w:val="center"/>
              <w:rPr>
                <w:rFonts w:hint="eastAsia" w:ascii="宋体" w:hAnsi="宋体" w:eastAsia="宋体" w:cs="宋体"/>
                <w:sz w:val="24"/>
                <w:szCs w:val="24"/>
              </w:rPr>
            </w:pPr>
            <w:r>
              <w:rPr>
                <w:rFonts w:hint="eastAsia" w:ascii="宋体" w:hAnsi="宋体" w:eastAsia="宋体" w:cs="宋体"/>
                <w:spacing w:val="9"/>
                <w:sz w:val="24"/>
                <w:szCs w:val="24"/>
              </w:rPr>
              <w:t>供应商要求澄清招标文件的截止时间</w:t>
            </w:r>
          </w:p>
        </w:tc>
        <w:tc>
          <w:tcPr>
            <w:tcW w:w="7119" w:type="dxa"/>
            <w:vAlign w:val="center"/>
          </w:tcPr>
          <w:p>
            <w:pPr>
              <w:spacing w:before="237" w:line="480" w:lineRule="auto"/>
              <w:ind w:left="117"/>
              <w:jc w:val="center"/>
              <w:rPr>
                <w:rFonts w:hint="eastAsia" w:ascii="宋体" w:hAnsi="宋体" w:eastAsia="宋体" w:cs="宋体"/>
                <w:sz w:val="24"/>
                <w:szCs w:val="24"/>
              </w:rPr>
            </w:pPr>
            <w:r>
              <w:rPr>
                <w:rFonts w:hint="eastAsia" w:ascii="宋体" w:hAnsi="宋体" w:eastAsia="宋体" w:cs="宋体"/>
                <w:spacing w:val="4"/>
                <w:sz w:val="24"/>
                <w:szCs w:val="24"/>
              </w:rPr>
              <w:t>投标截止时</w:t>
            </w:r>
            <w:r>
              <w:rPr>
                <w:rFonts w:hint="eastAsia" w:ascii="宋体" w:hAnsi="宋体" w:eastAsia="宋体" w:cs="宋体"/>
                <w:spacing w:val="2"/>
                <w:sz w:val="24"/>
                <w:szCs w:val="24"/>
              </w:rPr>
              <w:t>间 15 日前，逾期不再接受。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 w:hRule="atLeast"/>
        </w:trPr>
        <w:tc>
          <w:tcPr>
            <w:tcW w:w="871" w:type="dxa"/>
            <w:vAlign w:val="top"/>
          </w:tcPr>
          <w:p>
            <w:pPr>
              <w:spacing w:before="272" w:line="480" w:lineRule="auto"/>
              <w:ind w:left="196"/>
              <w:rPr>
                <w:rFonts w:hint="eastAsia" w:ascii="宋体" w:hAnsi="宋体" w:eastAsia="宋体" w:cs="宋体"/>
                <w:sz w:val="24"/>
                <w:szCs w:val="24"/>
              </w:rPr>
            </w:pPr>
            <w:r>
              <w:rPr>
                <w:rFonts w:hint="eastAsia" w:ascii="宋体" w:hAnsi="宋体" w:eastAsia="宋体" w:cs="宋体"/>
                <w:spacing w:val="4"/>
                <w:sz w:val="24"/>
                <w:szCs w:val="24"/>
              </w:rPr>
              <w:t>2.2.</w:t>
            </w:r>
            <w:r>
              <w:rPr>
                <w:rFonts w:hint="eastAsia" w:ascii="宋体" w:hAnsi="宋体" w:eastAsia="宋体" w:cs="宋体"/>
                <w:spacing w:val="3"/>
                <w:sz w:val="24"/>
                <w:szCs w:val="24"/>
              </w:rPr>
              <w:t>2</w:t>
            </w:r>
          </w:p>
        </w:tc>
        <w:tc>
          <w:tcPr>
            <w:tcW w:w="1908" w:type="dxa"/>
            <w:vAlign w:val="center"/>
          </w:tcPr>
          <w:p>
            <w:pPr>
              <w:spacing w:before="32" w:line="480" w:lineRule="auto"/>
              <w:ind w:left="368"/>
              <w:jc w:val="center"/>
              <w:rPr>
                <w:rFonts w:hint="eastAsia" w:ascii="宋体" w:hAnsi="宋体" w:eastAsia="宋体" w:cs="宋体"/>
                <w:sz w:val="24"/>
                <w:szCs w:val="24"/>
              </w:rPr>
            </w:pPr>
            <w:r>
              <w:rPr>
                <w:rFonts w:hint="eastAsia" w:ascii="宋体" w:hAnsi="宋体" w:eastAsia="宋体" w:cs="宋体"/>
                <w:spacing w:val="9"/>
                <w:position w:val="15"/>
                <w:sz w:val="24"/>
                <w:szCs w:val="24"/>
                <w:lang w:eastAsia="zh-CN"/>
              </w:rPr>
              <w:t>开标时间、</w:t>
            </w:r>
            <w:r>
              <w:rPr>
                <w:rFonts w:hint="eastAsia" w:ascii="宋体" w:hAnsi="宋体" w:eastAsia="宋体" w:cs="宋体"/>
                <w:spacing w:val="9"/>
                <w:position w:val="15"/>
                <w:sz w:val="24"/>
                <w:szCs w:val="24"/>
              </w:rPr>
              <w:t>投</w:t>
            </w:r>
            <w:r>
              <w:rPr>
                <w:rFonts w:hint="eastAsia" w:ascii="宋体" w:hAnsi="宋体" w:eastAsia="宋体" w:cs="宋体"/>
                <w:spacing w:val="7"/>
                <w:position w:val="15"/>
                <w:sz w:val="24"/>
                <w:szCs w:val="24"/>
              </w:rPr>
              <w:t>标文件递交</w:t>
            </w:r>
          </w:p>
          <w:p>
            <w:pPr>
              <w:spacing w:line="480" w:lineRule="auto"/>
              <w:ind w:left="158"/>
              <w:jc w:val="center"/>
              <w:rPr>
                <w:rFonts w:hint="eastAsia" w:ascii="宋体" w:hAnsi="宋体" w:eastAsia="宋体" w:cs="宋体"/>
                <w:sz w:val="24"/>
                <w:szCs w:val="24"/>
              </w:rPr>
            </w:pPr>
            <w:r>
              <w:rPr>
                <w:rFonts w:hint="eastAsia" w:ascii="宋体" w:hAnsi="宋体" w:eastAsia="宋体" w:cs="宋体"/>
                <w:spacing w:val="7"/>
                <w:sz w:val="24"/>
                <w:szCs w:val="24"/>
              </w:rPr>
              <w:t>截</w:t>
            </w:r>
            <w:r>
              <w:rPr>
                <w:rFonts w:hint="eastAsia" w:ascii="宋体" w:hAnsi="宋体" w:eastAsia="宋体" w:cs="宋体"/>
                <w:spacing w:val="6"/>
                <w:sz w:val="24"/>
                <w:szCs w:val="24"/>
              </w:rPr>
              <w:t>止时间 (邮寄</w:t>
            </w:r>
            <w:r>
              <w:rPr>
                <w:rFonts w:hint="eastAsia" w:ascii="宋体" w:hAnsi="宋体" w:eastAsia="宋体" w:cs="宋体"/>
                <w:spacing w:val="6"/>
                <w:sz w:val="24"/>
                <w:szCs w:val="24"/>
                <w:lang w:eastAsia="zh-CN"/>
              </w:rPr>
              <w:t>或送达</w:t>
            </w:r>
            <w:r>
              <w:rPr>
                <w:rFonts w:hint="eastAsia" w:ascii="宋体" w:hAnsi="宋体" w:eastAsia="宋体" w:cs="宋体"/>
                <w:spacing w:val="6"/>
                <w:sz w:val="24"/>
                <w:szCs w:val="24"/>
              </w:rPr>
              <w:t>)</w:t>
            </w:r>
          </w:p>
        </w:tc>
        <w:tc>
          <w:tcPr>
            <w:tcW w:w="7119" w:type="dxa"/>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jc w:val="both"/>
              <w:rPr>
                <w:rFonts w:hint="eastAsia" w:ascii="宋体" w:hAnsi="宋体" w:eastAsia="宋体" w:cs="宋体"/>
                <w:b/>
                <w:bCs/>
                <w:snapToGrid w:val="0"/>
                <w:color w:val="000000"/>
                <w:spacing w:val="1"/>
                <w:kern w:val="0"/>
                <w:sz w:val="24"/>
                <w:szCs w:val="24"/>
              </w:rPr>
            </w:pPr>
            <w:r>
              <w:rPr>
                <w:rFonts w:hint="eastAsia" w:ascii="宋体" w:hAnsi="宋体" w:eastAsia="宋体" w:cs="宋体"/>
                <w:b/>
                <w:bCs/>
                <w:snapToGrid w:val="0"/>
                <w:color w:val="000000"/>
                <w:spacing w:val="1"/>
                <w:kern w:val="0"/>
                <w:sz w:val="24"/>
                <w:szCs w:val="24"/>
                <w:lang w:eastAsia="zh-CN"/>
              </w:rPr>
              <w:t>开标时间：2023年03月24日 13时30分00秒</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jc w:val="both"/>
              <w:rPr>
                <w:rFonts w:hint="eastAsia" w:ascii="宋体" w:hAnsi="宋体" w:eastAsia="宋体" w:cs="宋体"/>
                <w:b/>
                <w:bCs/>
                <w:snapToGrid w:val="0"/>
                <w:color w:val="000000"/>
                <w:spacing w:val="1"/>
                <w:kern w:val="0"/>
                <w:sz w:val="24"/>
                <w:szCs w:val="24"/>
              </w:rPr>
            </w:pPr>
            <w:r>
              <w:rPr>
                <w:rFonts w:hint="eastAsia" w:ascii="宋体" w:hAnsi="宋体" w:eastAsia="宋体" w:cs="宋体"/>
                <w:b/>
                <w:bCs/>
                <w:snapToGrid w:val="0"/>
                <w:color w:val="000000"/>
                <w:spacing w:val="1"/>
                <w:kern w:val="0"/>
                <w:sz w:val="24"/>
                <w:szCs w:val="24"/>
              </w:rPr>
              <w:t>投标文件递交截止时间 (邮寄</w:t>
            </w:r>
            <w:r>
              <w:rPr>
                <w:rFonts w:hint="eastAsia" w:ascii="宋体" w:hAnsi="宋体" w:eastAsia="宋体" w:cs="宋体"/>
                <w:b/>
                <w:bCs/>
                <w:snapToGrid w:val="0"/>
                <w:color w:val="000000"/>
                <w:spacing w:val="1"/>
                <w:kern w:val="0"/>
                <w:sz w:val="24"/>
                <w:szCs w:val="24"/>
                <w:lang w:eastAsia="zh-CN"/>
              </w:rPr>
              <w:t>或送达</w:t>
            </w:r>
            <w:r>
              <w:rPr>
                <w:rFonts w:hint="eastAsia" w:ascii="宋体" w:hAnsi="宋体" w:eastAsia="宋体" w:cs="宋体"/>
                <w:b/>
                <w:bCs/>
                <w:snapToGrid w:val="0"/>
                <w:color w:val="000000"/>
                <w:spacing w:val="1"/>
                <w:kern w:val="0"/>
                <w:sz w:val="24"/>
                <w:szCs w:val="24"/>
              </w:rPr>
              <w:t>)</w:t>
            </w:r>
            <w:r>
              <w:rPr>
                <w:rFonts w:hint="eastAsia" w:ascii="宋体" w:hAnsi="宋体" w:eastAsia="宋体" w:cs="宋体"/>
                <w:b/>
                <w:bCs/>
                <w:snapToGrid w:val="0"/>
                <w:color w:val="000000"/>
                <w:spacing w:val="1"/>
                <w:kern w:val="0"/>
                <w:sz w:val="24"/>
                <w:szCs w:val="24"/>
                <w:lang w:eastAsia="zh-CN"/>
              </w:rPr>
              <w:t>：</w:t>
            </w:r>
            <w:r>
              <w:rPr>
                <w:rFonts w:hint="eastAsia" w:ascii="宋体" w:hAnsi="宋体" w:eastAsia="宋体" w:cs="宋体"/>
                <w:b/>
                <w:bCs/>
                <w:snapToGrid w:val="0"/>
                <w:color w:val="000000"/>
                <w:spacing w:val="1"/>
                <w:kern w:val="0"/>
                <w:sz w:val="24"/>
                <w:szCs w:val="24"/>
              </w:rPr>
              <w:t>202</w:t>
            </w:r>
            <w:r>
              <w:rPr>
                <w:rFonts w:hint="eastAsia" w:ascii="宋体" w:hAnsi="宋体" w:eastAsia="宋体" w:cs="宋体"/>
                <w:b/>
                <w:bCs/>
                <w:snapToGrid w:val="0"/>
                <w:color w:val="000000"/>
                <w:spacing w:val="1"/>
                <w:kern w:val="0"/>
                <w:sz w:val="24"/>
                <w:szCs w:val="24"/>
                <w:lang w:val="en-US" w:eastAsia="zh-CN"/>
              </w:rPr>
              <w:t>3</w:t>
            </w:r>
            <w:r>
              <w:rPr>
                <w:rFonts w:hint="eastAsia" w:ascii="宋体" w:hAnsi="宋体" w:eastAsia="宋体" w:cs="宋体"/>
                <w:b/>
                <w:bCs/>
                <w:snapToGrid w:val="0"/>
                <w:color w:val="000000"/>
                <w:spacing w:val="1"/>
                <w:kern w:val="0"/>
                <w:sz w:val="24"/>
                <w:szCs w:val="24"/>
              </w:rPr>
              <w:t xml:space="preserve"> 年 </w:t>
            </w:r>
            <w:r>
              <w:rPr>
                <w:rFonts w:hint="eastAsia" w:ascii="宋体" w:hAnsi="宋体" w:eastAsia="宋体" w:cs="宋体"/>
                <w:b/>
                <w:bCs/>
                <w:snapToGrid w:val="0"/>
                <w:color w:val="000000"/>
                <w:spacing w:val="1"/>
                <w:kern w:val="0"/>
                <w:sz w:val="24"/>
                <w:szCs w:val="24"/>
                <w:lang w:val="en-US" w:eastAsia="zh-CN"/>
              </w:rPr>
              <w:t>03</w:t>
            </w:r>
            <w:r>
              <w:rPr>
                <w:rFonts w:hint="eastAsia" w:ascii="宋体" w:hAnsi="宋体" w:eastAsia="宋体" w:cs="宋体"/>
                <w:b/>
                <w:bCs/>
                <w:snapToGrid w:val="0"/>
                <w:color w:val="000000"/>
                <w:spacing w:val="1"/>
                <w:kern w:val="0"/>
                <w:sz w:val="24"/>
                <w:szCs w:val="24"/>
              </w:rPr>
              <w:t xml:space="preserve">月 </w:t>
            </w:r>
            <w:r>
              <w:rPr>
                <w:rFonts w:hint="eastAsia" w:ascii="宋体" w:hAnsi="宋体" w:eastAsia="宋体" w:cs="宋体"/>
                <w:b/>
                <w:bCs/>
                <w:snapToGrid w:val="0"/>
                <w:color w:val="000000"/>
                <w:spacing w:val="1"/>
                <w:kern w:val="0"/>
                <w:sz w:val="24"/>
                <w:szCs w:val="24"/>
                <w:lang w:val="en-US" w:eastAsia="zh-CN"/>
              </w:rPr>
              <w:t>24</w:t>
            </w:r>
            <w:r>
              <w:rPr>
                <w:rFonts w:hint="eastAsia" w:ascii="宋体" w:hAnsi="宋体" w:eastAsia="宋体" w:cs="宋体"/>
                <w:b/>
                <w:bCs/>
                <w:snapToGrid w:val="0"/>
                <w:color w:val="000000"/>
                <w:spacing w:val="1"/>
                <w:kern w:val="0"/>
                <w:sz w:val="24"/>
                <w:szCs w:val="24"/>
              </w:rPr>
              <w:t xml:space="preserve"> 日 </w:t>
            </w:r>
            <w:r>
              <w:rPr>
                <w:rFonts w:hint="eastAsia" w:ascii="宋体" w:hAnsi="宋体" w:eastAsia="宋体" w:cs="宋体"/>
                <w:b/>
                <w:bCs/>
                <w:snapToGrid w:val="0"/>
                <w:color w:val="000000"/>
                <w:spacing w:val="1"/>
                <w:kern w:val="0"/>
                <w:sz w:val="24"/>
                <w:szCs w:val="24"/>
                <w:lang w:val="en-US" w:eastAsia="zh-CN"/>
              </w:rPr>
              <w:t xml:space="preserve">10 </w:t>
            </w:r>
            <w:r>
              <w:rPr>
                <w:rFonts w:hint="eastAsia" w:ascii="宋体" w:hAnsi="宋体" w:eastAsia="宋体" w:cs="宋体"/>
                <w:b/>
                <w:bCs/>
                <w:snapToGrid w:val="0"/>
                <w:color w:val="000000"/>
                <w:spacing w:val="1"/>
                <w:kern w:val="0"/>
                <w:sz w:val="24"/>
                <w:szCs w:val="24"/>
              </w:rPr>
              <w:t>时 00 分</w:t>
            </w:r>
          </w:p>
          <w:p>
            <w:pPr>
              <w:pStyle w:val="11"/>
              <w:rPr>
                <w:rFonts w:hint="eastAsia"/>
              </w:rPr>
            </w:pPr>
          </w:p>
          <w:p>
            <w:pPr>
              <w:spacing w:before="235" w:line="480" w:lineRule="auto"/>
              <w:ind w:left="114"/>
              <w:jc w:val="center"/>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4" w:hRule="atLeast"/>
        </w:trPr>
        <w:tc>
          <w:tcPr>
            <w:tcW w:w="871" w:type="dxa"/>
            <w:vAlign w:val="top"/>
          </w:tcPr>
          <w:p>
            <w:pPr>
              <w:spacing w:before="273" w:line="480" w:lineRule="auto"/>
              <w:ind w:left="196"/>
              <w:rPr>
                <w:rFonts w:hint="eastAsia" w:ascii="宋体" w:hAnsi="宋体" w:eastAsia="宋体" w:cs="宋体"/>
                <w:sz w:val="24"/>
                <w:szCs w:val="24"/>
              </w:rPr>
            </w:pPr>
            <w:r>
              <w:rPr>
                <w:rFonts w:hint="eastAsia" w:ascii="宋体" w:hAnsi="宋体" w:eastAsia="宋体" w:cs="宋体"/>
                <w:spacing w:val="5"/>
                <w:sz w:val="24"/>
                <w:szCs w:val="24"/>
              </w:rPr>
              <w:t>2</w:t>
            </w:r>
            <w:r>
              <w:rPr>
                <w:rFonts w:hint="eastAsia" w:ascii="宋体" w:hAnsi="宋体" w:eastAsia="宋体" w:cs="宋体"/>
                <w:spacing w:val="4"/>
                <w:sz w:val="24"/>
                <w:szCs w:val="24"/>
              </w:rPr>
              <w:t>.2.3</w:t>
            </w:r>
          </w:p>
        </w:tc>
        <w:tc>
          <w:tcPr>
            <w:tcW w:w="1908" w:type="dxa"/>
            <w:vAlign w:val="center"/>
          </w:tcPr>
          <w:p>
            <w:pPr>
              <w:spacing w:before="32" w:line="480" w:lineRule="auto"/>
              <w:ind w:left="368"/>
              <w:jc w:val="center"/>
              <w:rPr>
                <w:rFonts w:hint="eastAsia" w:ascii="宋体" w:hAnsi="宋体" w:eastAsia="宋体" w:cs="宋体"/>
                <w:sz w:val="24"/>
                <w:szCs w:val="24"/>
              </w:rPr>
            </w:pPr>
            <w:r>
              <w:rPr>
                <w:rFonts w:hint="eastAsia" w:ascii="宋体" w:hAnsi="宋体" w:eastAsia="宋体" w:cs="宋体"/>
                <w:spacing w:val="9"/>
                <w:position w:val="15"/>
                <w:sz w:val="24"/>
                <w:szCs w:val="24"/>
              </w:rPr>
              <w:t>供应商确认收到招标文件澄清的时间</w:t>
            </w:r>
          </w:p>
        </w:tc>
        <w:tc>
          <w:tcPr>
            <w:tcW w:w="7119" w:type="dxa"/>
            <w:vAlign w:val="center"/>
          </w:tcPr>
          <w:p>
            <w:pPr>
              <w:spacing w:before="237" w:line="480" w:lineRule="auto"/>
              <w:ind w:left="120"/>
              <w:jc w:val="center"/>
              <w:rPr>
                <w:rFonts w:hint="eastAsia" w:ascii="宋体" w:hAnsi="宋体" w:eastAsia="宋体" w:cs="宋体"/>
                <w:sz w:val="24"/>
                <w:szCs w:val="24"/>
              </w:rPr>
            </w:pPr>
            <w:r>
              <w:rPr>
                <w:rFonts w:hint="eastAsia" w:ascii="宋体" w:hAnsi="宋体" w:eastAsia="宋体" w:cs="宋体"/>
                <w:spacing w:val="15"/>
                <w:sz w:val="24"/>
                <w:szCs w:val="24"/>
              </w:rPr>
              <w:t>在</w:t>
            </w:r>
            <w:r>
              <w:rPr>
                <w:rFonts w:hint="eastAsia" w:ascii="宋体" w:hAnsi="宋体" w:eastAsia="宋体" w:cs="宋体"/>
                <w:spacing w:val="8"/>
                <w:sz w:val="24"/>
                <w:szCs w:val="24"/>
              </w:rPr>
              <w:t>有关招标文件的澄清函发出24 小时内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trPr>
        <w:tc>
          <w:tcPr>
            <w:tcW w:w="871" w:type="dxa"/>
            <w:vAlign w:val="top"/>
          </w:tcPr>
          <w:p>
            <w:pPr>
              <w:spacing w:before="272" w:line="480" w:lineRule="auto"/>
              <w:ind w:left="196"/>
              <w:rPr>
                <w:rFonts w:hint="eastAsia" w:ascii="宋体" w:hAnsi="宋体" w:eastAsia="宋体" w:cs="宋体"/>
                <w:sz w:val="24"/>
                <w:szCs w:val="24"/>
              </w:rPr>
            </w:pPr>
            <w:r>
              <w:rPr>
                <w:rFonts w:hint="eastAsia" w:ascii="宋体" w:hAnsi="宋体" w:eastAsia="宋体" w:cs="宋体"/>
                <w:spacing w:val="4"/>
                <w:sz w:val="24"/>
                <w:szCs w:val="24"/>
              </w:rPr>
              <w:t>2.3.</w:t>
            </w:r>
            <w:r>
              <w:rPr>
                <w:rFonts w:hint="eastAsia" w:ascii="宋体" w:hAnsi="宋体" w:eastAsia="宋体" w:cs="宋体"/>
                <w:spacing w:val="3"/>
                <w:sz w:val="24"/>
                <w:szCs w:val="24"/>
              </w:rPr>
              <w:t>2</w:t>
            </w:r>
          </w:p>
        </w:tc>
        <w:tc>
          <w:tcPr>
            <w:tcW w:w="1908" w:type="dxa"/>
            <w:vAlign w:val="center"/>
          </w:tcPr>
          <w:p>
            <w:pPr>
              <w:spacing w:before="32" w:line="480" w:lineRule="auto"/>
              <w:ind w:left="159"/>
              <w:jc w:val="center"/>
              <w:rPr>
                <w:rFonts w:hint="eastAsia" w:ascii="宋体" w:hAnsi="宋体" w:eastAsia="宋体" w:cs="宋体"/>
                <w:sz w:val="24"/>
                <w:szCs w:val="24"/>
              </w:rPr>
            </w:pPr>
            <w:r>
              <w:rPr>
                <w:rFonts w:hint="eastAsia" w:ascii="宋体" w:hAnsi="宋体" w:eastAsia="宋体" w:cs="宋体"/>
                <w:spacing w:val="9"/>
                <w:position w:val="15"/>
                <w:sz w:val="24"/>
                <w:szCs w:val="24"/>
              </w:rPr>
              <w:t>供应商确认收到招标文件修改的时间</w:t>
            </w:r>
          </w:p>
        </w:tc>
        <w:tc>
          <w:tcPr>
            <w:tcW w:w="7119" w:type="dxa"/>
            <w:vAlign w:val="center"/>
          </w:tcPr>
          <w:p>
            <w:pPr>
              <w:spacing w:before="236" w:line="480" w:lineRule="auto"/>
              <w:ind w:left="120"/>
              <w:jc w:val="center"/>
              <w:rPr>
                <w:rFonts w:hint="eastAsia" w:ascii="宋体" w:hAnsi="宋体" w:eastAsia="宋体" w:cs="宋体"/>
                <w:sz w:val="24"/>
                <w:szCs w:val="24"/>
              </w:rPr>
            </w:pPr>
            <w:r>
              <w:rPr>
                <w:rFonts w:hint="eastAsia" w:ascii="宋体" w:hAnsi="宋体" w:eastAsia="宋体" w:cs="宋体"/>
                <w:spacing w:val="8"/>
                <w:sz w:val="24"/>
                <w:szCs w:val="24"/>
              </w:rPr>
              <w:t>在有</w:t>
            </w:r>
            <w:r>
              <w:rPr>
                <w:rFonts w:hint="eastAsia" w:ascii="宋体" w:hAnsi="宋体" w:eastAsia="宋体" w:cs="宋体"/>
                <w:spacing w:val="7"/>
                <w:sz w:val="24"/>
                <w:szCs w:val="24"/>
              </w:rPr>
              <w:t>关</w:t>
            </w:r>
            <w:r>
              <w:rPr>
                <w:rFonts w:hint="eastAsia" w:ascii="宋体" w:hAnsi="宋体" w:eastAsia="宋体" w:cs="宋体"/>
                <w:spacing w:val="4"/>
                <w:sz w:val="24"/>
                <w:szCs w:val="24"/>
              </w:rPr>
              <w:t>招标文件的修改 (答疑补遗文件) 发出 24 小时内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8" w:hRule="atLeast"/>
        </w:trPr>
        <w:tc>
          <w:tcPr>
            <w:tcW w:w="871" w:type="dxa"/>
            <w:vAlign w:val="top"/>
          </w:tcPr>
          <w:p>
            <w:pPr>
              <w:spacing w:line="480" w:lineRule="auto"/>
              <w:rPr>
                <w:rFonts w:hint="eastAsia" w:ascii="宋体" w:hAnsi="宋体" w:eastAsia="宋体" w:cs="宋体"/>
                <w:sz w:val="24"/>
                <w:szCs w:val="24"/>
              </w:rPr>
            </w:pPr>
          </w:p>
          <w:p>
            <w:pPr>
              <w:spacing w:before="65" w:line="480" w:lineRule="auto"/>
              <w:ind w:left="198"/>
              <w:rPr>
                <w:rFonts w:hint="eastAsia" w:ascii="宋体" w:hAnsi="宋体" w:eastAsia="宋体" w:cs="宋体"/>
                <w:sz w:val="24"/>
                <w:szCs w:val="24"/>
              </w:rPr>
            </w:pPr>
            <w:r>
              <w:rPr>
                <w:rFonts w:hint="eastAsia" w:ascii="宋体" w:hAnsi="宋体" w:eastAsia="宋体" w:cs="宋体"/>
                <w:spacing w:val="7"/>
                <w:sz w:val="24"/>
                <w:szCs w:val="24"/>
              </w:rPr>
              <w:t>3</w:t>
            </w:r>
            <w:r>
              <w:rPr>
                <w:rFonts w:hint="eastAsia" w:ascii="宋体" w:hAnsi="宋体" w:eastAsia="宋体" w:cs="宋体"/>
                <w:spacing w:val="6"/>
                <w:sz w:val="24"/>
                <w:szCs w:val="24"/>
              </w:rPr>
              <w:t>.2.1</w:t>
            </w:r>
          </w:p>
        </w:tc>
        <w:tc>
          <w:tcPr>
            <w:tcW w:w="1908" w:type="dxa"/>
            <w:vAlign w:val="center"/>
          </w:tcPr>
          <w:p>
            <w:pPr>
              <w:spacing w:line="480" w:lineRule="auto"/>
              <w:jc w:val="center"/>
              <w:rPr>
                <w:rFonts w:hint="eastAsia" w:ascii="宋体" w:hAnsi="宋体" w:eastAsia="宋体" w:cs="宋体"/>
                <w:sz w:val="24"/>
                <w:szCs w:val="24"/>
              </w:rPr>
            </w:pPr>
          </w:p>
          <w:p>
            <w:pPr>
              <w:spacing w:before="65" w:line="480" w:lineRule="auto"/>
              <w:ind w:left="577"/>
              <w:jc w:val="center"/>
              <w:rPr>
                <w:rFonts w:hint="eastAsia" w:ascii="宋体" w:hAnsi="宋体" w:eastAsia="宋体" w:cs="宋体"/>
                <w:sz w:val="24"/>
                <w:szCs w:val="24"/>
              </w:rPr>
            </w:pPr>
            <w:r>
              <w:rPr>
                <w:rFonts w:hint="eastAsia" w:ascii="宋体" w:hAnsi="宋体" w:eastAsia="宋体" w:cs="宋体"/>
                <w:spacing w:val="6"/>
                <w:sz w:val="24"/>
                <w:szCs w:val="24"/>
              </w:rPr>
              <w:t>投标报价</w:t>
            </w:r>
          </w:p>
        </w:tc>
        <w:tc>
          <w:tcPr>
            <w:tcW w:w="7119" w:type="dxa"/>
            <w:vAlign w:val="center"/>
          </w:tcPr>
          <w:p>
            <w:pPr>
              <w:spacing w:before="33" w:line="480" w:lineRule="auto"/>
              <w:ind w:left="138" w:right="109" w:hanging="21"/>
              <w:jc w:val="left"/>
              <w:rPr>
                <w:rFonts w:hint="eastAsia" w:ascii="宋体" w:hAnsi="宋体" w:eastAsia="宋体" w:cs="宋体"/>
                <w:sz w:val="24"/>
                <w:szCs w:val="24"/>
              </w:rPr>
            </w:pPr>
            <w:r>
              <w:rPr>
                <w:rFonts w:hint="eastAsia" w:ascii="宋体" w:hAnsi="宋体" w:eastAsia="宋体" w:cs="宋体"/>
                <w:spacing w:val="18"/>
                <w:sz w:val="24"/>
                <w:szCs w:val="24"/>
              </w:rPr>
              <w:t>投</w:t>
            </w:r>
            <w:r>
              <w:rPr>
                <w:rFonts w:hint="eastAsia" w:ascii="宋体" w:hAnsi="宋体" w:eastAsia="宋体" w:cs="宋体"/>
                <w:spacing w:val="10"/>
                <w:sz w:val="24"/>
                <w:szCs w:val="24"/>
              </w:rPr>
              <w:t>标报价</w:t>
            </w:r>
            <w:r>
              <w:rPr>
                <w:rFonts w:hint="eastAsia" w:ascii="宋体" w:hAnsi="宋体" w:eastAsia="宋体" w:cs="宋体"/>
                <w:spacing w:val="10"/>
                <w:sz w:val="24"/>
                <w:szCs w:val="24"/>
                <w:lang w:val="en-US" w:eastAsia="zh-CN"/>
              </w:rPr>
              <w:t>不得高于招标文件的最高限价</w:t>
            </w:r>
            <w:r>
              <w:rPr>
                <w:rFonts w:hint="eastAsia" w:ascii="宋体" w:hAnsi="宋体" w:eastAsia="宋体" w:cs="宋体"/>
                <w:spacing w:val="10"/>
                <w:sz w:val="24"/>
                <w:szCs w:val="24"/>
              </w:rPr>
              <w:t>：投标报价采用固定综合单价。投标报价是招标文件所确定的招标范</w:t>
            </w:r>
            <w:r>
              <w:rPr>
                <w:rFonts w:hint="eastAsia" w:ascii="宋体" w:hAnsi="宋体" w:eastAsia="宋体" w:cs="宋体"/>
                <w:sz w:val="24"/>
                <w:szCs w:val="24"/>
              </w:rPr>
              <w:t xml:space="preserve"> </w:t>
            </w:r>
            <w:r>
              <w:rPr>
                <w:rFonts w:hint="eastAsia" w:ascii="宋体" w:hAnsi="宋体" w:eastAsia="宋体" w:cs="宋体"/>
                <w:spacing w:val="18"/>
                <w:sz w:val="24"/>
                <w:szCs w:val="24"/>
              </w:rPr>
              <w:t>围</w:t>
            </w:r>
            <w:r>
              <w:rPr>
                <w:rFonts w:hint="eastAsia" w:ascii="宋体" w:hAnsi="宋体" w:eastAsia="宋体" w:cs="宋体"/>
                <w:spacing w:val="11"/>
                <w:sz w:val="24"/>
                <w:szCs w:val="24"/>
              </w:rPr>
              <w:t>内</w:t>
            </w:r>
            <w:r>
              <w:rPr>
                <w:rFonts w:hint="eastAsia" w:ascii="宋体" w:hAnsi="宋体" w:eastAsia="宋体" w:cs="宋体"/>
                <w:spacing w:val="9"/>
                <w:sz w:val="24"/>
                <w:szCs w:val="24"/>
              </w:rPr>
              <w:t>的全部工作内容的价格体现，工程量清单计价内容包括分部分项工程费、</w:t>
            </w:r>
            <w:r>
              <w:rPr>
                <w:rFonts w:hint="eastAsia" w:ascii="宋体" w:hAnsi="宋体" w:eastAsia="宋体" w:cs="宋体"/>
                <w:spacing w:val="16"/>
                <w:sz w:val="24"/>
                <w:szCs w:val="24"/>
              </w:rPr>
              <w:t>措</w:t>
            </w:r>
            <w:r>
              <w:rPr>
                <w:rFonts w:hint="eastAsia" w:ascii="宋体" w:hAnsi="宋体" w:eastAsia="宋体" w:cs="宋体"/>
                <w:spacing w:val="11"/>
                <w:sz w:val="24"/>
                <w:szCs w:val="24"/>
              </w:rPr>
              <w:t>施</w:t>
            </w:r>
            <w:r>
              <w:rPr>
                <w:rFonts w:hint="eastAsia" w:ascii="宋体" w:hAnsi="宋体" w:eastAsia="宋体" w:cs="宋体"/>
                <w:spacing w:val="8"/>
                <w:sz w:val="24"/>
                <w:szCs w:val="24"/>
              </w:rPr>
              <w:t>项目费、其他项目费和规费、税金等。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8" w:hRule="atLeast"/>
        </w:trPr>
        <w:tc>
          <w:tcPr>
            <w:tcW w:w="871" w:type="dxa"/>
            <w:vAlign w:val="top"/>
          </w:tcPr>
          <w:p>
            <w:pPr>
              <w:spacing w:before="148" w:line="480" w:lineRule="auto"/>
              <w:ind w:left="198"/>
              <w:rPr>
                <w:rFonts w:hint="eastAsia" w:ascii="宋体" w:hAnsi="宋体" w:eastAsia="宋体" w:cs="宋体"/>
                <w:sz w:val="24"/>
                <w:szCs w:val="24"/>
              </w:rPr>
            </w:pPr>
            <w:r>
              <w:rPr>
                <w:rFonts w:hint="eastAsia" w:ascii="宋体" w:hAnsi="宋体" w:eastAsia="宋体" w:cs="宋体"/>
                <w:spacing w:val="7"/>
                <w:sz w:val="24"/>
                <w:szCs w:val="24"/>
              </w:rPr>
              <w:t>3</w:t>
            </w:r>
            <w:r>
              <w:rPr>
                <w:rFonts w:hint="eastAsia" w:ascii="宋体" w:hAnsi="宋体" w:eastAsia="宋体" w:cs="宋体"/>
                <w:spacing w:val="6"/>
                <w:sz w:val="24"/>
                <w:szCs w:val="24"/>
              </w:rPr>
              <w:t>.3.1</w:t>
            </w:r>
          </w:p>
        </w:tc>
        <w:tc>
          <w:tcPr>
            <w:tcW w:w="1908" w:type="dxa"/>
            <w:vAlign w:val="center"/>
          </w:tcPr>
          <w:p>
            <w:pPr>
              <w:spacing w:before="112" w:line="480" w:lineRule="auto"/>
              <w:ind w:left="474"/>
              <w:jc w:val="center"/>
              <w:rPr>
                <w:rFonts w:hint="eastAsia" w:ascii="宋体" w:hAnsi="宋体" w:eastAsia="宋体" w:cs="宋体"/>
                <w:sz w:val="24"/>
                <w:szCs w:val="24"/>
              </w:rPr>
            </w:pPr>
            <w:r>
              <w:rPr>
                <w:rFonts w:hint="eastAsia" w:ascii="宋体" w:hAnsi="宋体" w:eastAsia="宋体" w:cs="宋体"/>
                <w:spacing w:val="7"/>
                <w:sz w:val="24"/>
                <w:szCs w:val="24"/>
              </w:rPr>
              <w:t>投标有效期</w:t>
            </w:r>
          </w:p>
        </w:tc>
        <w:tc>
          <w:tcPr>
            <w:tcW w:w="7119" w:type="dxa"/>
            <w:vAlign w:val="center"/>
          </w:tcPr>
          <w:p>
            <w:pPr>
              <w:spacing w:before="112" w:line="480" w:lineRule="auto"/>
              <w:ind w:left="112"/>
              <w:jc w:val="center"/>
              <w:rPr>
                <w:rFonts w:hint="eastAsia" w:ascii="宋体" w:hAnsi="宋体" w:eastAsia="宋体" w:cs="宋体"/>
                <w:sz w:val="24"/>
                <w:szCs w:val="24"/>
              </w:rPr>
            </w:pPr>
            <w:r>
              <w:rPr>
                <w:rFonts w:hint="eastAsia" w:ascii="宋体" w:hAnsi="宋体" w:eastAsia="宋体" w:cs="宋体"/>
                <w:spacing w:val="10"/>
                <w:sz w:val="24"/>
                <w:szCs w:val="24"/>
              </w:rPr>
              <w:t>90</w:t>
            </w:r>
            <w:r>
              <w:rPr>
                <w:rFonts w:hint="eastAsia" w:ascii="宋体" w:hAnsi="宋体" w:eastAsia="宋体" w:cs="宋体"/>
                <w:spacing w:val="7"/>
                <w:sz w:val="24"/>
                <w:szCs w:val="24"/>
              </w:rPr>
              <w:t xml:space="preserve"> </w:t>
            </w:r>
            <w:r>
              <w:rPr>
                <w:rFonts w:hint="eastAsia" w:ascii="宋体" w:hAnsi="宋体" w:eastAsia="宋体" w:cs="宋体"/>
                <w:spacing w:val="5"/>
                <w:sz w:val="24"/>
                <w:szCs w:val="24"/>
              </w:rPr>
              <w:t>日历天 (从投标文件递交截止之日算起)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92" w:hRule="atLeast"/>
        </w:trPr>
        <w:tc>
          <w:tcPr>
            <w:tcW w:w="871" w:type="dxa"/>
            <w:vAlign w:val="top"/>
          </w:tcPr>
          <w:p>
            <w:pPr>
              <w:spacing w:line="480" w:lineRule="auto"/>
              <w:rPr>
                <w:rFonts w:hint="eastAsia" w:ascii="宋体" w:hAnsi="宋体" w:eastAsia="宋体" w:cs="宋体"/>
                <w:sz w:val="24"/>
                <w:szCs w:val="24"/>
              </w:rPr>
            </w:pPr>
          </w:p>
          <w:p>
            <w:pPr>
              <w:spacing w:line="480" w:lineRule="auto"/>
              <w:rPr>
                <w:rFonts w:hint="eastAsia" w:ascii="宋体" w:hAnsi="宋体" w:eastAsia="宋体" w:cs="宋体"/>
                <w:sz w:val="24"/>
                <w:szCs w:val="24"/>
              </w:rPr>
            </w:pPr>
          </w:p>
          <w:p>
            <w:pPr>
              <w:spacing w:line="480" w:lineRule="auto"/>
              <w:rPr>
                <w:rFonts w:hint="eastAsia" w:ascii="宋体" w:hAnsi="宋体" w:eastAsia="宋体" w:cs="宋体"/>
                <w:sz w:val="24"/>
                <w:szCs w:val="24"/>
              </w:rPr>
            </w:pPr>
          </w:p>
          <w:p>
            <w:pPr>
              <w:spacing w:line="480" w:lineRule="auto"/>
              <w:rPr>
                <w:rFonts w:hint="eastAsia" w:ascii="宋体" w:hAnsi="宋体" w:eastAsia="宋体" w:cs="宋体"/>
                <w:sz w:val="24"/>
                <w:szCs w:val="24"/>
              </w:rPr>
            </w:pPr>
          </w:p>
          <w:p>
            <w:pPr>
              <w:spacing w:line="480" w:lineRule="auto"/>
              <w:rPr>
                <w:rFonts w:hint="eastAsia" w:ascii="宋体" w:hAnsi="宋体" w:eastAsia="宋体" w:cs="宋体"/>
                <w:sz w:val="24"/>
                <w:szCs w:val="24"/>
              </w:rPr>
            </w:pPr>
          </w:p>
          <w:p>
            <w:pPr>
              <w:spacing w:line="480" w:lineRule="auto"/>
              <w:rPr>
                <w:rFonts w:hint="eastAsia" w:ascii="宋体" w:hAnsi="宋体" w:eastAsia="宋体" w:cs="宋体"/>
                <w:sz w:val="24"/>
                <w:szCs w:val="24"/>
              </w:rPr>
            </w:pPr>
          </w:p>
          <w:p>
            <w:pPr>
              <w:spacing w:before="65" w:line="480" w:lineRule="auto"/>
              <w:ind w:left="198"/>
              <w:rPr>
                <w:rFonts w:hint="eastAsia" w:ascii="宋体" w:hAnsi="宋体" w:eastAsia="宋体" w:cs="宋体"/>
                <w:sz w:val="24"/>
                <w:szCs w:val="24"/>
              </w:rPr>
            </w:pPr>
            <w:r>
              <w:rPr>
                <w:rFonts w:hint="eastAsia" w:ascii="宋体" w:hAnsi="宋体" w:eastAsia="宋体" w:cs="宋体"/>
                <w:spacing w:val="7"/>
                <w:sz w:val="24"/>
                <w:szCs w:val="24"/>
              </w:rPr>
              <w:t>3</w:t>
            </w:r>
            <w:r>
              <w:rPr>
                <w:rFonts w:hint="eastAsia" w:ascii="宋体" w:hAnsi="宋体" w:eastAsia="宋体" w:cs="宋体"/>
                <w:spacing w:val="6"/>
                <w:sz w:val="24"/>
                <w:szCs w:val="24"/>
              </w:rPr>
              <w:t>.4.1</w:t>
            </w:r>
          </w:p>
        </w:tc>
        <w:tc>
          <w:tcPr>
            <w:tcW w:w="1908" w:type="dxa"/>
            <w:vAlign w:val="top"/>
          </w:tcPr>
          <w:p>
            <w:pPr>
              <w:spacing w:line="480" w:lineRule="auto"/>
              <w:rPr>
                <w:rFonts w:hint="eastAsia" w:ascii="宋体" w:hAnsi="宋体" w:eastAsia="宋体" w:cs="宋体"/>
                <w:sz w:val="24"/>
                <w:szCs w:val="24"/>
              </w:rPr>
            </w:pPr>
          </w:p>
          <w:p>
            <w:pPr>
              <w:spacing w:line="480" w:lineRule="auto"/>
              <w:rPr>
                <w:rFonts w:hint="eastAsia" w:ascii="宋体" w:hAnsi="宋体" w:eastAsia="宋体" w:cs="宋体"/>
                <w:sz w:val="24"/>
                <w:szCs w:val="24"/>
              </w:rPr>
            </w:pPr>
          </w:p>
          <w:p>
            <w:pPr>
              <w:spacing w:line="480" w:lineRule="auto"/>
              <w:rPr>
                <w:rFonts w:hint="eastAsia" w:ascii="宋体" w:hAnsi="宋体" w:eastAsia="宋体" w:cs="宋体"/>
                <w:sz w:val="24"/>
                <w:szCs w:val="24"/>
              </w:rPr>
            </w:pPr>
          </w:p>
          <w:p>
            <w:pPr>
              <w:spacing w:line="480" w:lineRule="auto"/>
              <w:rPr>
                <w:rFonts w:hint="eastAsia" w:ascii="宋体" w:hAnsi="宋体" w:eastAsia="宋体" w:cs="宋体"/>
                <w:sz w:val="24"/>
                <w:szCs w:val="24"/>
              </w:rPr>
            </w:pPr>
          </w:p>
          <w:p>
            <w:pPr>
              <w:spacing w:line="480" w:lineRule="auto"/>
              <w:rPr>
                <w:rFonts w:hint="eastAsia" w:ascii="宋体" w:hAnsi="宋体" w:eastAsia="宋体" w:cs="宋体"/>
                <w:sz w:val="24"/>
                <w:szCs w:val="24"/>
              </w:rPr>
            </w:pPr>
          </w:p>
          <w:p>
            <w:pPr>
              <w:spacing w:line="480" w:lineRule="auto"/>
              <w:rPr>
                <w:rFonts w:hint="eastAsia" w:ascii="宋体" w:hAnsi="宋体" w:eastAsia="宋体" w:cs="宋体"/>
                <w:sz w:val="24"/>
                <w:szCs w:val="24"/>
              </w:rPr>
            </w:pPr>
          </w:p>
          <w:p>
            <w:pPr>
              <w:spacing w:before="65" w:line="480" w:lineRule="auto"/>
              <w:ind w:left="474"/>
              <w:rPr>
                <w:rFonts w:hint="eastAsia" w:ascii="宋体" w:hAnsi="宋体" w:eastAsia="宋体" w:cs="宋体"/>
                <w:sz w:val="24"/>
                <w:szCs w:val="24"/>
              </w:rPr>
            </w:pPr>
            <w:r>
              <w:rPr>
                <w:rFonts w:hint="eastAsia" w:ascii="宋体" w:hAnsi="宋体" w:eastAsia="宋体" w:cs="宋体"/>
                <w:spacing w:val="7"/>
                <w:sz w:val="24"/>
                <w:szCs w:val="24"/>
              </w:rPr>
              <w:t>投标保证金</w:t>
            </w:r>
          </w:p>
        </w:tc>
        <w:tc>
          <w:tcPr>
            <w:tcW w:w="7119" w:type="dxa"/>
            <w:vAlign w:val="top"/>
          </w:tcPr>
          <w:p>
            <w:pPr>
              <w:spacing w:before="35" w:line="480" w:lineRule="auto"/>
              <w:ind w:left="117"/>
              <w:rPr>
                <w:rFonts w:hint="eastAsia" w:ascii="宋体" w:hAnsi="宋体" w:eastAsia="宋体" w:cs="宋体"/>
                <w:i w:val="0"/>
                <w:iCs w:val="0"/>
                <w:spacing w:val="1"/>
                <w:sz w:val="24"/>
                <w:szCs w:val="24"/>
                <w:highlight w:val="none"/>
              </w:rPr>
            </w:pPr>
            <w:r>
              <w:rPr>
                <w:rFonts w:hint="eastAsia" w:ascii="宋体" w:hAnsi="宋体" w:eastAsia="宋体" w:cs="宋体"/>
                <w:spacing w:val="5"/>
                <w:sz w:val="24"/>
                <w:szCs w:val="24"/>
              </w:rPr>
              <w:t>投标保证金</w:t>
            </w:r>
            <w:r>
              <w:rPr>
                <w:rFonts w:hint="eastAsia" w:ascii="宋体" w:hAnsi="宋体" w:eastAsia="宋体" w:cs="宋体"/>
                <w:i w:val="0"/>
                <w:iCs w:val="0"/>
                <w:spacing w:val="5"/>
                <w:sz w:val="24"/>
                <w:szCs w:val="24"/>
                <w:highlight w:val="none"/>
              </w:rPr>
              <w:t>：</w:t>
            </w:r>
            <w:r>
              <w:rPr>
                <w:rFonts w:hint="eastAsia" w:ascii="宋体" w:hAnsi="宋体" w:eastAsia="宋体" w:cs="宋体"/>
                <w:i w:val="0"/>
                <w:iCs w:val="0"/>
                <w:spacing w:val="5"/>
                <w:sz w:val="24"/>
                <w:szCs w:val="24"/>
                <w:highlight w:val="none"/>
                <w:lang w:eastAsia="zh-CN"/>
              </w:rPr>
              <w:t>第</w:t>
            </w:r>
            <w:r>
              <w:rPr>
                <w:rFonts w:hint="eastAsia" w:ascii="宋体" w:hAnsi="宋体" w:eastAsia="宋体" w:cs="宋体"/>
                <w:i w:val="0"/>
                <w:iCs w:val="0"/>
                <w:spacing w:val="5"/>
                <w:sz w:val="24"/>
                <w:szCs w:val="24"/>
                <w:highlight w:val="none"/>
                <w:lang w:val="en-US" w:eastAsia="zh-CN"/>
              </w:rPr>
              <w:t>1标包：14000.00</w:t>
            </w:r>
            <w:r>
              <w:rPr>
                <w:rFonts w:hint="eastAsia" w:ascii="宋体" w:hAnsi="宋体" w:eastAsia="宋体" w:cs="宋体"/>
                <w:i w:val="0"/>
                <w:iCs w:val="0"/>
                <w:spacing w:val="5"/>
                <w:sz w:val="24"/>
                <w:szCs w:val="24"/>
                <w:highlight w:val="none"/>
              </w:rPr>
              <w:t>元整 (大写</w:t>
            </w:r>
            <w:r>
              <w:rPr>
                <w:rFonts w:hint="eastAsia" w:ascii="宋体" w:hAnsi="宋体" w:eastAsia="宋体" w:cs="宋体"/>
                <w:i w:val="0"/>
                <w:iCs w:val="0"/>
                <w:spacing w:val="5"/>
                <w:sz w:val="24"/>
                <w:szCs w:val="24"/>
                <w:highlight w:val="none"/>
                <w:lang w:val="en-US" w:eastAsia="zh-CN"/>
              </w:rPr>
              <w:t>壹万肆仟元整</w:t>
            </w:r>
            <w:r>
              <w:rPr>
                <w:rFonts w:hint="eastAsia" w:ascii="宋体" w:hAnsi="宋体" w:eastAsia="宋体" w:cs="宋体"/>
                <w:i w:val="0"/>
                <w:iCs w:val="0"/>
                <w:spacing w:val="1"/>
                <w:sz w:val="24"/>
                <w:szCs w:val="24"/>
                <w:highlight w:val="none"/>
              </w:rPr>
              <w:t>)</w:t>
            </w:r>
          </w:p>
          <w:p>
            <w:pPr>
              <w:spacing w:before="35" w:line="480" w:lineRule="auto"/>
              <w:ind w:left="117"/>
              <w:rPr>
                <w:rFonts w:hint="eastAsia" w:ascii="宋体" w:hAnsi="宋体" w:eastAsia="宋体" w:cs="宋体"/>
                <w:i w:val="0"/>
                <w:iCs w:val="0"/>
                <w:spacing w:val="1"/>
                <w:sz w:val="24"/>
                <w:szCs w:val="24"/>
                <w:highlight w:val="none"/>
              </w:rPr>
            </w:pPr>
            <w:r>
              <w:rPr>
                <w:rFonts w:hint="eastAsia" w:ascii="宋体" w:hAnsi="宋体" w:eastAsia="宋体" w:cs="宋体"/>
                <w:i w:val="0"/>
                <w:iCs w:val="0"/>
                <w:spacing w:val="1"/>
                <w:sz w:val="24"/>
                <w:szCs w:val="24"/>
                <w:highlight w:val="none"/>
                <w:lang w:val="en-US" w:eastAsia="zh-CN"/>
              </w:rPr>
              <w:t xml:space="preserve">            第2标包：55000.00</w:t>
            </w:r>
            <w:r>
              <w:rPr>
                <w:rFonts w:hint="eastAsia" w:ascii="宋体" w:hAnsi="宋体" w:eastAsia="宋体" w:cs="宋体"/>
                <w:i w:val="0"/>
                <w:iCs w:val="0"/>
                <w:spacing w:val="5"/>
                <w:sz w:val="24"/>
                <w:szCs w:val="24"/>
                <w:highlight w:val="none"/>
              </w:rPr>
              <w:t>元整 (大写</w:t>
            </w:r>
            <w:r>
              <w:rPr>
                <w:rFonts w:hint="eastAsia" w:ascii="宋体" w:hAnsi="宋体" w:eastAsia="宋体" w:cs="宋体"/>
                <w:i w:val="0"/>
                <w:iCs w:val="0"/>
                <w:spacing w:val="5"/>
                <w:sz w:val="24"/>
                <w:szCs w:val="24"/>
                <w:highlight w:val="none"/>
                <w:lang w:val="en-US" w:eastAsia="zh-CN"/>
              </w:rPr>
              <w:t>伍万伍仟元整</w:t>
            </w:r>
            <w:r>
              <w:rPr>
                <w:rFonts w:hint="eastAsia" w:ascii="宋体" w:hAnsi="宋体" w:eastAsia="宋体" w:cs="宋体"/>
                <w:i w:val="0"/>
                <w:iCs w:val="0"/>
                <w:spacing w:val="1"/>
                <w:sz w:val="24"/>
                <w:szCs w:val="24"/>
                <w:highlight w:val="none"/>
              </w:rPr>
              <w:t>)</w:t>
            </w:r>
          </w:p>
          <w:p>
            <w:pPr>
              <w:spacing w:before="35" w:line="480" w:lineRule="auto"/>
              <w:ind w:left="117" w:firstLine="1452" w:firstLineChars="600"/>
              <w:rPr>
                <w:rFonts w:hint="default" w:ascii="宋体" w:hAnsi="宋体" w:eastAsia="宋体" w:cs="宋体"/>
                <w:i w:val="0"/>
                <w:iCs w:val="0"/>
                <w:spacing w:val="1"/>
                <w:sz w:val="24"/>
                <w:szCs w:val="24"/>
                <w:highlight w:val="none"/>
                <w:lang w:val="en-US" w:eastAsia="zh-CN"/>
              </w:rPr>
            </w:pPr>
            <w:r>
              <w:rPr>
                <w:rFonts w:hint="eastAsia" w:ascii="宋体" w:hAnsi="宋体" w:eastAsia="宋体" w:cs="宋体"/>
                <w:i w:val="0"/>
                <w:iCs w:val="0"/>
                <w:spacing w:val="1"/>
                <w:sz w:val="24"/>
                <w:szCs w:val="24"/>
                <w:highlight w:val="none"/>
                <w:lang w:val="en-US" w:eastAsia="zh-CN"/>
              </w:rPr>
              <w:t xml:space="preserve">第3标包：6500.00元整 </w:t>
            </w:r>
            <w:r>
              <w:rPr>
                <w:rFonts w:hint="eastAsia" w:ascii="宋体" w:hAnsi="宋体" w:eastAsia="宋体" w:cs="宋体"/>
                <w:i w:val="0"/>
                <w:iCs w:val="0"/>
                <w:spacing w:val="5"/>
                <w:sz w:val="24"/>
                <w:szCs w:val="24"/>
                <w:highlight w:val="none"/>
              </w:rPr>
              <w:t>(大写</w:t>
            </w:r>
            <w:r>
              <w:rPr>
                <w:rFonts w:hint="eastAsia" w:ascii="宋体" w:hAnsi="宋体" w:eastAsia="宋体" w:cs="宋体"/>
                <w:i w:val="0"/>
                <w:iCs w:val="0"/>
                <w:spacing w:val="5"/>
                <w:sz w:val="24"/>
                <w:szCs w:val="24"/>
                <w:highlight w:val="none"/>
                <w:lang w:val="en-US" w:eastAsia="zh-CN"/>
              </w:rPr>
              <w:t>陆仟伍佰元整</w:t>
            </w:r>
            <w:r>
              <w:rPr>
                <w:rFonts w:hint="eastAsia" w:ascii="宋体" w:hAnsi="宋体" w:eastAsia="宋体" w:cs="宋体"/>
                <w:i w:val="0"/>
                <w:iCs w:val="0"/>
                <w:spacing w:val="1"/>
                <w:sz w:val="24"/>
                <w:szCs w:val="24"/>
                <w:highlight w:val="none"/>
              </w:rPr>
              <w:t>)</w:t>
            </w:r>
          </w:p>
          <w:p>
            <w:pPr>
              <w:spacing w:before="159" w:line="480" w:lineRule="auto"/>
              <w:ind w:left="120"/>
              <w:rPr>
                <w:rFonts w:hint="eastAsia" w:ascii="宋体" w:hAnsi="宋体" w:eastAsia="宋体" w:cs="宋体"/>
                <w:sz w:val="24"/>
                <w:szCs w:val="24"/>
              </w:rPr>
            </w:pPr>
            <w:r>
              <w:rPr>
                <w:rFonts w:hint="eastAsia" w:ascii="宋体" w:hAnsi="宋体" w:eastAsia="宋体" w:cs="宋体"/>
                <w:spacing w:val="5"/>
                <w:sz w:val="24"/>
                <w:szCs w:val="24"/>
              </w:rPr>
              <w:t>备注：</w:t>
            </w:r>
            <w:r>
              <w:rPr>
                <w:rFonts w:hint="eastAsia" w:ascii="宋体" w:hAnsi="宋体" w:eastAsia="宋体" w:cs="宋体"/>
                <w:spacing w:val="5"/>
                <w:sz w:val="24"/>
                <w:szCs w:val="24"/>
                <w:lang w:eastAsia="zh-CN"/>
              </w:rPr>
              <w:t>标包名称</w:t>
            </w:r>
            <w:r>
              <w:rPr>
                <w:rFonts w:hint="eastAsia" w:ascii="宋体" w:hAnsi="宋体" w:eastAsia="宋体" w:cs="宋体"/>
                <w:spacing w:val="5"/>
                <w:sz w:val="24"/>
                <w:szCs w:val="24"/>
                <w:lang w:val="en-US" w:eastAsia="zh-CN"/>
              </w:rPr>
              <w:t>+</w:t>
            </w:r>
            <w:r>
              <w:rPr>
                <w:rFonts w:hint="eastAsia" w:ascii="宋体" w:hAnsi="宋体" w:eastAsia="宋体" w:cs="宋体"/>
                <w:spacing w:val="5"/>
                <w:sz w:val="24"/>
                <w:szCs w:val="24"/>
              </w:rPr>
              <w:t>投标保证</w:t>
            </w:r>
            <w:r>
              <w:rPr>
                <w:rFonts w:hint="eastAsia" w:ascii="宋体" w:hAnsi="宋体" w:eastAsia="宋体" w:cs="宋体"/>
                <w:sz w:val="24"/>
                <w:szCs w:val="24"/>
              </w:rPr>
              <w:t>金</w:t>
            </w:r>
          </w:p>
          <w:p>
            <w:pPr>
              <w:spacing w:before="159" w:line="480" w:lineRule="auto"/>
              <w:ind w:left="119"/>
              <w:rPr>
                <w:rFonts w:hint="eastAsia" w:ascii="宋体" w:hAnsi="宋体" w:eastAsia="宋体" w:cs="宋体"/>
                <w:sz w:val="24"/>
                <w:szCs w:val="24"/>
              </w:rPr>
            </w:pPr>
            <w:r>
              <w:rPr>
                <w:rFonts w:hint="eastAsia" w:ascii="宋体" w:hAnsi="宋体" w:eastAsia="宋体" w:cs="宋体"/>
                <w:spacing w:val="9"/>
                <w:sz w:val="24"/>
                <w:szCs w:val="24"/>
              </w:rPr>
              <w:t>保证金有效期限：保证金的有效期与投标有效期一致</w:t>
            </w:r>
            <w:r>
              <w:rPr>
                <w:rFonts w:hint="eastAsia" w:ascii="宋体" w:hAnsi="宋体" w:eastAsia="宋体" w:cs="宋体"/>
                <w:spacing w:val="7"/>
                <w:sz w:val="24"/>
                <w:szCs w:val="24"/>
              </w:rPr>
              <w:t>。</w:t>
            </w:r>
          </w:p>
          <w:p>
            <w:pPr>
              <w:spacing w:before="160" w:line="480" w:lineRule="auto"/>
              <w:ind w:left="118" w:right="133" w:firstLine="5"/>
              <w:rPr>
                <w:rFonts w:hint="eastAsia" w:ascii="宋体" w:hAnsi="宋体" w:eastAsia="宋体" w:cs="宋体"/>
                <w:sz w:val="24"/>
                <w:szCs w:val="24"/>
              </w:rPr>
            </w:pPr>
            <w:r>
              <w:rPr>
                <w:rFonts w:hint="eastAsia" w:ascii="宋体" w:hAnsi="宋体" w:eastAsia="宋体" w:cs="宋体"/>
                <w:spacing w:val="18"/>
                <w:sz w:val="24"/>
                <w:szCs w:val="24"/>
              </w:rPr>
              <w:t>交</w:t>
            </w:r>
            <w:r>
              <w:rPr>
                <w:rFonts w:hint="eastAsia" w:ascii="宋体" w:hAnsi="宋体" w:eastAsia="宋体" w:cs="宋体"/>
                <w:spacing w:val="12"/>
                <w:sz w:val="24"/>
                <w:szCs w:val="24"/>
              </w:rPr>
              <w:t>款</w:t>
            </w:r>
            <w:r>
              <w:rPr>
                <w:rFonts w:hint="eastAsia" w:ascii="宋体" w:hAnsi="宋体" w:eastAsia="宋体" w:cs="宋体"/>
                <w:spacing w:val="9"/>
                <w:sz w:val="24"/>
                <w:szCs w:val="24"/>
              </w:rPr>
              <w:t>方式：投标保证金应当以银行网银转账、支票、汇票、本票等非现金形式</w:t>
            </w:r>
            <w:r>
              <w:rPr>
                <w:rFonts w:hint="eastAsia" w:ascii="宋体" w:hAnsi="宋体" w:eastAsia="宋体" w:cs="宋体"/>
                <w:spacing w:val="18"/>
                <w:sz w:val="24"/>
                <w:szCs w:val="24"/>
              </w:rPr>
              <w:t>提</w:t>
            </w:r>
            <w:r>
              <w:rPr>
                <w:rFonts w:hint="eastAsia" w:ascii="宋体" w:hAnsi="宋体" w:eastAsia="宋体" w:cs="宋体"/>
                <w:spacing w:val="17"/>
                <w:sz w:val="24"/>
                <w:szCs w:val="24"/>
              </w:rPr>
              <w:t>交</w:t>
            </w:r>
            <w:r>
              <w:rPr>
                <w:rFonts w:hint="eastAsia" w:ascii="宋体" w:hAnsi="宋体" w:eastAsia="宋体" w:cs="宋体"/>
                <w:spacing w:val="9"/>
                <w:sz w:val="24"/>
                <w:szCs w:val="24"/>
              </w:rPr>
              <w:t>。投标单位未按照招标文件要求提交投标保证金的，投标文件无效。请供</w:t>
            </w:r>
            <w:r>
              <w:rPr>
                <w:rFonts w:hint="eastAsia" w:ascii="宋体" w:hAnsi="宋体" w:eastAsia="宋体" w:cs="宋体"/>
                <w:spacing w:val="17"/>
                <w:sz w:val="24"/>
                <w:szCs w:val="24"/>
              </w:rPr>
              <w:t>应</w:t>
            </w:r>
            <w:r>
              <w:rPr>
                <w:rFonts w:hint="eastAsia" w:ascii="宋体" w:hAnsi="宋体" w:eastAsia="宋体" w:cs="宋体"/>
                <w:spacing w:val="9"/>
                <w:sz w:val="24"/>
                <w:szCs w:val="24"/>
              </w:rPr>
              <w:t>商在投标文件递交截止时间前将投标保证金由基本账户(投标保证金的交付</w:t>
            </w:r>
            <w:r>
              <w:rPr>
                <w:rFonts w:hint="eastAsia" w:ascii="宋体" w:hAnsi="宋体" w:eastAsia="宋体" w:cs="宋体"/>
                <w:spacing w:val="16"/>
                <w:sz w:val="24"/>
                <w:szCs w:val="24"/>
              </w:rPr>
              <w:t>单</w:t>
            </w:r>
            <w:r>
              <w:rPr>
                <w:rFonts w:hint="eastAsia" w:ascii="宋体" w:hAnsi="宋体" w:eastAsia="宋体" w:cs="宋体"/>
                <w:spacing w:val="15"/>
                <w:sz w:val="24"/>
                <w:szCs w:val="24"/>
              </w:rPr>
              <w:t>位</w:t>
            </w:r>
            <w:r>
              <w:rPr>
                <w:rFonts w:hint="eastAsia" w:ascii="宋体" w:hAnsi="宋体" w:eastAsia="宋体" w:cs="宋体"/>
                <w:spacing w:val="8"/>
                <w:sz w:val="24"/>
                <w:szCs w:val="24"/>
              </w:rPr>
              <w:t>和投标供应商的名称必须一致)缴纳到下列账户：</w:t>
            </w:r>
          </w:p>
          <w:p>
            <w:pPr>
              <w:spacing w:before="162" w:line="480" w:lineRule="auto"/>
              <w:ind w:left="118"/>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购代理机构开户名称：中科经纬工程技术有限公司榆林分公司</w:t>
            </w:r>
          </w:p>
          <w:p>
            <w:pPr>
              <w:spacing w:before="162" w:line="480" w:lineRule="auto"/>
              <w:ind w:left="118"/>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开户行名称:陕西榆林榆阳农村商业银行高新支行</w:t>
            </w:r>
          </w:p>
          <w:p>
            <w:pPr>
              <w:spacing w:before="160" w:line="480" w:lineRule="auto"/>
              <w:ind w:left="118" w:right="133" w:firstLine="5"/>
              <w:rPr>
                <w:rFonts w:hint="eastAsia" w:ascii="宋体" w:hAnsi="宋体" w:eastAsia="宋体" w:cs="宋体"/>
                <w:spacing w:val="8"/>
                <w:sz w:val="24"/>
                <w:szCs w:val="24"/>
                <w:lang w:val="en-US" w:eastAsia="zh-CN"/>
              </w:rPr>
            </w:pPr>
            <w:r>
              <w:rPr>
                <w:rFonts w:hint="eastAsia" w:ascii="宋体" w:hAnsi="宋体" w:eastAsia="宋体" w:cs="宋体"/>
                <w:sz w:val="24"/>
                <w:szCs w:val="24"/>
                <w:lang w:val="en-US" w:eastAsia="zh-CN"/>
              </w:rPr>
              <w:t>帐</w:t>
            </w:r>
            <w:r>
              <w:rPr>
                <w:rFonts w:hint="eastAsia" w:ascii="宋体" w:hAnsi="宋体" w:eastAsia="宋体" w:cs="宋体"/>
                <w:spacing w:val="8"/>
                <w:sz w:val="24"/>
                <w:szCs w:val="24"/>
                <w:lang w:val="en-US" w:eastAsia="zh-CN"/>
              </w:rPr>
              <w:t xml:space="preserve"> 号:2710012001201000022229</w:t>
            </w:r>
          </w:p>
          <w:p>
            <w:pPr>
              <w:spacing w:before="160" w:line="480" w:lineRule="auto"/>
              <w:ind w:left="118" w:right="133" w:firstLine="5"/>
              <w:rPr>
                <w:rFonts w:hint="eastAsia" w:ascii="宋体" w:hAnsi="宋体" w:eastAsia="宋体" w:cs="宋体"/>
                <w:sz w:val="24"/>
                <w:szCs w:val="24"/>
                <w:lang w:val="en-US" w:eastAsia="zh-CN"/>
              </w:rPr>
            </w:pPr>
            <w:r>
              <w:rPr>
                <w:rFonts w:hint="eastAsia" w:ascii="宋体" w:hAnsi="宋体" w:eastAsia="宋体" w:cs="宋体"/>
                <w:spacing w:val="8"/>
                <w:sz w:val="24"/>
                <w:szCs w:val="24"/>
              </w:rPr>
              <w:t>供应商可根据项目实施地财政部门规定提供政府采购信用担保。供应商以保函 形式缴纳投标保证金的，须在投标文件递交截止时间前将担保机构保函</w:t>
            </w:r>
            <w:r>
              <w:rPr>
                <w:rFonts w:hint="eastAsia" w:ascii="宋体" w:hAnsi="宋体" w:eastAsia="宋体" w:cs="宋体"/>
                <w:spacing w:val="8"/>
                <w:sz w:val="24"/>
                <w:szCs w:val="24"/>
                <w:lang w:eastAsia="zh-CN"/>
              </w:rPr>
              <w:t>扫描件发送</w:t>
            </w:r>
            <w:r>
              <w:rPr>
                <w:rFonts w:hint="eastAsia" w:ascii="宋体" w:hAnsi="宋体" w:eastAsia="宋体" w:cs="宋体"/>
                <w:spacing w:val="8"/>
                <w:sz w:val="24"/>
                <w:szCs w:val="24"/>
              </w:rPr>
              <w:t>至采购代理机构备案</w:t>
            </w:r>
            <w:r>
              <w:rPr>
                <w:rFonts w:hint="eastAsia" w:ascii="宋体" w:hAnsi="宋体" w:eastAsia="宋体" w:cs="宋体"/>
                <w:spacing w:val="8"/>
                <w:sz w:val="24"/>
                <w:szCs w:val="24"/>
                <w:lang w:eastAsia="zh-CN"/>
              </w:rPr>
              <w:t>（</w:t>
            </w:r>
            <w:r>
              <w:rPr>
                <w:rFonts w:hint="eastAsia" w:ascii="宋体" w:hAnsi="宋体" w:eastAsia="宋体" w:cs="宋体"/>
                <w:spacing w:val="8"/>
                <w:sz w:val="24"/>
                <w:szCs w:val="24"/>
                <w:lang w:val="en-US" w:eastAsia="zh-CN"/>
              </w:rPr>
              <w:t>1373638826@qq.com</w:t>
            </w:r>
            <w:r>
              <w:rPr>
                <w:rFonts w:hint="eastAsia" w:ascii="宋体" w:hAnsi="宋体" w:eastAsia="宋体" w:cs="宋体"/>
                <w:spacing w:val="8"/>
                <w:sz w:val="24"/>
                <w:szCs w:val="24"/>
                <w:lang w:eastAsia="zh-CN"/>
              </w:rPr>
              <w:t>）</w:t>
            </w:r>
            <w:r>
              <w:rPr>
                <w:rFonts w:hint="eastAsia" w:ascii="宋体" w:hAnsi="宋体" w:eastAsia="宋体" w:cs="宋体"/>
                <w:spacing w:val="8"/>
                <w:sz w:val="24"/>
                <w:szCs w:val="24"/>
              </w:rPr>
              <w:t>，并将保函正本复印件粘贴于招标文件规定处，保函原件退回时间与保证金退还时间相关规定一致。</w:t>
            </w:r>
          </w:p>
        </w:tc>
      </w:tr>
    </w:tbl>
    <w:p>
      <w:pPr>
        <w:rPr>
          <w:rFonts w:hint="eastAsia" w:ascii="宋体" w:hAnsi="宋体" w:eastAsia="宋体" w:cs="宋体"/>
        </w:rPr>
        <w:sectPr>
          <w:footerReference r:id="rId10" w:type="default"/>
          <w:pgSz w:w="11906" w:h="16839"/>
          <w:pgMar w:top="1134" w:right="741" w:bottom="1170" w:left="895" w:header="0" w:footer="958" w:gutter="0"/>
          <w:pgNumType w:fmt="decimal"/>
          <w:cols w:space="720" w:num="1"/>
        </w:sectPr>
      </w:pPr>
    </w:p>
    <w:p>
      <w:pPr>
        <w:rPr>
          <w:rFonts w:hint="eastAsia" w:ascii="宋体" w:hAnsi="宋体" w:eastAsia="宋体" w:cs="宋体"/>
        </w:rPr>
      </w:pPr>
    </w:p>
    <w:p>
      <w:pPr>
        <w:spacing w:line="115" w:lineRule="exact"/>
        <w:rPr>
          <w:rFonts w:hint="eastAsia" w:ascii="宋体" w:hAnsi="宋体" w:eastAsia="宋体" w:cs="宋体"/>
        </w:rPr>
      </w:pPr>
    </w:p>
    <w:tbl>
      <w:tblPr>
        <w:tblStyle w:val="19"/>
        <w:tblW w:w="89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5"/>
        <w:gridCol w:w="1896"/>
        <w:gridCol w:w="616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3" w:hRule="atLeast"/>
        </w:trPr>
        <w:tc>
          <w:tcPr>
            <w:tcW w:w="865" w:type="dxa"/>
            <w:vAlign w:val="top"/>
          </w:tcPr>
          <w:p>
            <w:pPr>
              <w:spacing w:before="272" w:line="187" w:lineRule="auto"/>
              <w:ind w:left="304"/>
              <w:rPr>
                <w:rFonts w:hint="eastAsia" w:ascii="宋体" w:hAnsi="宋体" w:eastAsia="宋体" w:cs="宋体"/>
                <w:sz w:val="24"/>
                <w:szCs w:val="24"/>
              </w:rPr>
            </w:pPr>
            <w:r>
              <w:rPr>
                <w:rFonts w:hint="eastAsia" w:ascii="宋体" w:hAnsi="宋体" w:eastAsia="宋体" w:cs="宋体"/>
                <w:spacing w:val="3"/>
                <w:sz w:val="24"/>
                <w:szCs w:val="24"/>
              </w:rPr>
              <w:t>3.</w:t>
            </w:r>
            <w:r>
              <w:rPr>
                <w:rFonts w:hint="eastAsia" w:ascii="宋体" w:hAnsi="宋体" w:eastAsia="宋体" w:cs="宋体"/>
                <w:spacing w:val="2"/>
                <w:sz w:val="24"/>
                <w:szCs w:val="24"/>
              </w:rPr>
              <w:t>6</w:t>
            </w:r>
          </w:p>
        </w:tc>
        <w:tc>
          <w:tcPr>
            <w:tcW w:w="1896" w:type="dxa"/>
            <w:vAlign w:val="top"/>
          </w:tcPr>
          <w:p>
            <w:pPr>
              <w:spacing w:before="31" w:line="377" w:lineRule="auto"/>
              <w:ind w:left="117" w:right="109"/>
              <w:rPr>
                <w:rFonts w:hint="eastAsia" w:ascii="宋体" w:hAnsi="宋体" w:eastAsia="宋体" w:cs="宋体"/>
                <w:sz w:val="24"/>
                <w:szCs w:val="24"/>
              </w:rPr>
            </w:pPr>
            <w:r>
              <w:rPr>
                <w:rFonts w:hint="eastAsia" w:ascii="宋体" w:hAnsi="宋体" w:eastAsia="宋体" w:cs="宋体"/>
                <w:spacing w:val="7"/>
                <w:sz w:val="24"/>
                <w:szCs w:val="24"/>
              </w:rPr>
              <w:t>是否允许递交备选</w:t>
            </w:r>
            <w:r>
              <w:rPr>
                <w:rFonts w:hint="eastAsia" w:ascii="宋体" w:hAnsi="宋体" w:eastAsia="宋体" w:cs="宋体"/>
                <w:spacing w:val="7"/>
                <w:sz w:val="24"/>
                <w:szCs w:val="24"/>
                <w:lang w:val="en-US" w:eastAsia="zh-CN"/>
              </w:rPr>
              <w:t>投</w:t>
            </w:r>
            <w:r>
              <w:rPr>
                <w:rFonts w:hint="eastAsia" w:ascii="宋体" w:hAnsi="宋体" w:eastAsia="宋体" w:cs="宋体"/>
                <w:spacing w:val="7"/>
                <w:sz w:val="24"/>
                <w:szCs w:val="24"/>
              </w:rPr>
              <w:t>标方案</w:t>
            </w:r>
          </w:p>
        </w:tc>
        <w:tc>
          <w:tcPr>
            <w:tcW w:w="6163" w:type="dxa"/>
            <w:vAlign w:val="top"/>
          </w:tcPr>
          <w:p>
            <w:pPr>
              <w:spacing w:before="236" w:line="231" w:lineRule="auto"/>
              <w:ind w:left="123"/>
              <w:rPr>
                <w:rFonts w:hint="eastAsia" w:ascii="宋体" w:hAnsi="宋体" w:eastAsia="宋体" w:cs="宋体"/>
                <w:sz w:val="24"/>
                <w:szCs w:val="24"/>
              </w:rPr>
            </w:pPr>
            <w:r>
              <w:rPr>
                <w:rFonts w:hint="eastAsia" w:ascii="宋体" w:hAnsi="宋体" w:eastAsia="宋体" w:cs="宋体"/>
                <w:spacing w:val="4"/>
                <w:sz w:val="24"/>
                <w:szCs w:val="24"/>
              </w:rPr>
              <w:t>不</w:t>
            </w:r>
            <w:r>
              <w:rPr>
                <w:rFonts w:hint="eastAsia" w:ascii="宋体" w:hAnsi="宋体" w:eastAsia="宋体" w:cs="宋体"/>
                <w:spacing w:val="3"/>
                <w:sz w:val="24"/>
                <w:szCs w:val="24"/>
              </w:rPr>
              <w:t>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3" w:hRule="atLeast"/>
        </w:trPr>
        <w:tc>
          <w:tcPr>
            <w:tcW w:w="865" w:type="dxa"/>
            <w:vAlign w:val="center"/>
          </w:tcPr>
          <w:p>
            <w:pPr>
              <w:spacing w:line="271" w:lineRule="auto"/>
              <w:jc w:val="center"/>
              <w:rPr>
                <w:rFonts w:hint="eastAsia" w:ascii="宋体" w:hAnsi="宋体" w:eastAsia="宋体" w:cs="宋体"/>
                <w:sz w:val="24"/>
                <w:szCs w:val="24"/>
              </w:rPr>
            </w:pPr>
          </w:p>
          <w:p>
            <w:pPr>
              <w:spacing w:before="65" w:line="187" w:lineRule="auto"/>
              <w:ind w:left="198"/>
              <w:jc w:val="center"/>
              <w:rPr>
                <w:rFonts w:hint="eastAsia" w:ascii="宋体" w:hAnsi="宋体" w:eastAsia="宋体" w:cs="宋体"/>
                <w:sz w:val="24"/>
                <w:szCs w:val="24"/>
              </w:rPr>
            </w:pPr>
            <w:r>
              <w:rPr>
                <w:rFonts w:hint="eastAsia" w:ascii="宋体" w:hAnsi="宋体" w:eastAsia="宋体" w:cs="宋体"/>
                <w:spacing w:val="4"/>
                <w:sz w:val="24"/>
                <w:szCs w:val="24"/>
              </w:rPr>
              <w:t>3.7.</w:t>
            </w:r>
            <w:r>
              <w:rPr>
                <w:rFonts w:hint="eastAsia" w:ascii="宋体" w:hAnsi="宋体" w:eastAsia="宋体" w:cs="宋体"/>
                <w:spacing w:val="3"/>
                <w:sz w:val="24"/>
                <w:szCs w:val="24"/>
              </w:rPr>
              <w:t>3</w:t>
            </w:r>
          </w:p>
        </w:tc>
        <w:tc>
          <w:tcPr>
            <w:tcW w:w="1896" w:type="dxa"/>
            <w:vAlign w:val="center"/>
          </w:tcPr>
          <w:p>
            <w:pPr>
              <w:spacing w:line="259" w:lineRule="auto"/>
              <w:jc w:val="center"/>
              <w:rPr>
                <w:rFonts w:hint="eastAsia" w:ascii="宋体" w:hAnsi="宋体" w:eastAsia="宋体" w:cs="宋体"/>
                <w:sz w:val="24"/>
                <w:szCs w:val="24"/>
              </w:rPr>
            </w:pPr>
          </w:p>
          <w:p>
            <w:pPr>
              <w:spacing w:line="259" w:lineRule="auto"/>
              <w:jc w:val="center"/>
              <w:rPr>
                <w:rFonts w:hint="eastAsia" w:ascii="宋体" w:hAnsi="宋体" w:eastAsia="宋体" w:cs="宋体"/>
                <w:sz w:val="24"/>
                <w:szCs w:val="24"/>
              </w:rPr>
            </w:pPr>
          </w:p>
          <w:p>
            <w:pPr>
              <w:spacing w:before="65" w:line="231" w:lineRule="auto"/>
              <w:ind w:left="269"/>
              <w:jc w:val="center"/>
              <w:rPr>
                <w:rFonts w:hint="eastAsia" w:ascii="宋体" w:hAnsi="宋体" w:eastAsia="宋体" w:cs="宋体"/>
                <w:sz w:val="24"/>
                <w:szCs w:val="24"/>
              </w:rPr>
            </w:pPr>
            <w:r>
              <w:rPr>
                <w:rFonts w:hint="eastAsia" w:ascii="宋体" w:hAnsi="宋体" w:eastAsia="宋体" w:cs="宋体"/>
                <w:spacing w:val="8"/>
                <w:sz w:val="24"/>
                <w:szCs w:val="24"/>
              </w:rPr>
              <w:t>签</w:t>
            </w:r>
            <w:r>
              <w:rPr>
                <w:rFonts w:hint="eastAsia" w:ascii="宋体" w:hAnsi="宋体" w:eastAsia="宋体" w:cs="宋体"/>
                <w:spacing w:val="7"/>
                <w:sz w:val="24"/>
                <w:szCs w:val="24"/>
              </w:rPr>
              <w:t>字或盖章要求</w:t>
            </w:r>
          </w:p>
        </w:tc>
        <w:tc>
          <w:tcPr>
            <w:tcW w:w="6163" w:type="dxa"/>
            <w:vAlign w:val="center"/>
          </w:tcPr>
          <w:p>
            <w:pPr>
              <w:spacing w:before="31" w:line="377" w:lineRule="auto"/>
              <w:ind w:left="117" w:right="109"/>
              <w:jc w:val="left"/>
              <w:rPr>
                <w:rFonts w:hint="eastAsia" w:ascii="宋体" w:hAnsi="宋体" w:eastAsia="宋体" w:cs="宋体"/>
                <w:sz w:val="24"/>
                <w:szCs w:val="24"/>
              </w:rPr>
            </w:pPr>
            <w:r>
              <w:rPr>
                <w:rFonts w:hint="eastAsia" w:ascii="宋体" w:hAnsi="宋体" w:eastAsia="宋体" w:cs="宋体"/>
                <w:spacing w:val="18"/>
                <w:sz w:val="24"/>
                <w:szCs w:val="24"/>
              </w:rPr>
              <w:t>投</w:t>
            </w:r>
            <w:r>
              <w:rPr>
                <w:rFonts w:hint="eastAsia" w:ascii="宋体" w:hAnsi="宋体" w:eastAsia="宋体" w:cs="宋体"/>
                <w:spacing w:val="10"/>
                <w:sz w:val="24"/>
                <w:szCs w:val="24"/>
              </w:rPr>
              <w:t>标文件正、副本必须在指定页面经法定代表</w:t>
            </w:r>
            <w:r>
              <w:rPr>
                <w:rFonts w:hint="eastAsia" w:ascii="宋体" w:hAnsi="宋体" w:eastAsia="宋体" w:cs="宋体"/>
                <w:sz w:val="24"/>
                <w:szCs w:val="24"/>
              </w:rPr>
              <w:t xml:space="preserve"> </w:t>
            </w:r>
            <w:r>
              <w:rPr>
                <w:rFonts w:hint="eastAsia" w:ascii="宋体" w:hAnsi="宋体" w:eastAsia="宋体" w:cs="宋体"/>
                <w:spacing w:val="9"/>
                <w:sz w:val="24"/>
                <w:szCs w:val="24"/>
              </w:rPr>
              <w:t>人</w:t>
            </w:r>
            <w:r>
              <w:rPr>
                <w:rFonts w:hint="eastAsia" w:ascii="宋体" w:hAnsi="宋体" w:eastAsia="宋体" w:cs="宋体"/>
                <w:spacing w:val="7"/>
                <w:sz w:val="24"/>
                <w:szCs w:val="24"/>
              </w:rPr>
              <w:t>或其委托代理人签字或盖章。由委托代理人签字或盖章的在响应文件中须同</w:t>
            </w:r>
            <w:r>
              <w:rPr>
                <w:rFonts w:hint="eastAsia" w:ascii="宋体" w:hAnsi="宋体" w:eastAsia="宋体" w:cs="宋体"/>
                <w:sz w:val="24"/>
                <w:szCs w:val="24"/>
              </w:rPr>
              <w:t xml:space="preserve"> </w:t>
            </w:r>
            <w:r>
              <w:rPr>
                <w:rFonts w:hint="eastAsia" w:ascii="宋体" w:hAnsi="宋体" w:eastAsia="宋体" w:cs="宋体"/>
                <w:spacing w:val="18"/>
                <w:sz w:val="24"/>
                <w:szCs w:val="24"/>
              </w:rPr>
              <w:t>时</w:t>
            </w:r>
            <w:r>
              <w:rPr>
                <w:rFonts w:hint="eastAsia" w:ascii="宋体" w:hAnsi="宋体" w:eastAsia="宋体" w:cs="宋体"/>
                <w:spacing w:val="10"/>
                <w:sz w:val="24"/>
                <w:szCs w:val="24"/>
              </w:rPr>
              <w:t>提交投标文件签署授权委托书。除投标单位对错误处须修改外，全套投标文</w:t>
            </w:r>
            <w:r>
              <w:rPr>
                <w:rFonts w:hint="eastAsia" w:ascii="宋体" w:hAnsi="宋体" w:eastAsia="宋体" w:cs="宋体"/>
                <w:sz w:val="24"/>
                <w:szCs w:val="24"/>
              </w:rPr>
              <w:t xml:space="preserve"> </w:t>
            </w:r>
            <w:r>
              <w:rPr>
                <w:rFonts w:hint="eastAsia" w:ascii="宋体" w:hAnsi="宋体" w:eastAsia="宋体" w:cs="宋体"/>
                <w:spacing w:val="17"/>
                <w:sz w:val="24"/>
                <w:szCs w:val="24"/>
              </w:rPr>
              <w:t>件</w:t>
            </w:r>
            <w:r>
              <w:rPr>
                <w:rFonts w:hint="eastAsia" w:ascii="宋体" w:hAnsi="宋体" w:eastAsia="宋体" w:cs="宋体"/>
                <w:spacing w:val="10"/>
                <w:sz w:val="24"/>
                <w:szCs w:val="24"/>
              </w:rPr>
              <w:t>应无涂改或行间插字和增删。如有修改，修改处应由投标单位加盖单位公章</w:t>
            </w:r>
            <w:r>
              <w:rPr>
                <w:rFonts w:hint="eastAsia" w:ascii="宋体" w:hAnsi="宋体" w:eastAsia="宋体" w:cs="宋体"/>
                <w:spacing w:val="12"/>
                <w:sz w:val="24"/>
                <w:szCs w:val="24"/>
              </w:rPr>
              <w:t>或</w:t>
            </w:r>
            <w:r>
              <w:rPr>
                <w:rFonts w:hint="eastAsia" w:ascii="宋体" w:hAnsi="宋体" w:eastAsia="宋体" w:cs="宋体"/>
                <w:spacing w:val="8"/>
                <w:sz w:val="24"/>
                <w:szCs w:val="24"/>
              </w:rPr>
              <w:t>由公司法人或授权代理签字或盖章。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5" w:hRule="atLeast"/>
        </w:trPr>
        <w:tc>
          <w:tcPr>
            <w:tcW w:w="865" w:type="dxa"/>
            <w:vAlign w:val="center"/>
          </w:tcPr>
          <w:p>
            <w:pPr>
              <w:spacing w:before="65" w:line="187" w:lineRule="auto"/>
              <w:ind w:left="198"/>
              <w:jc w:val="center"/>
              <w:rPr>
                <w:rFonts w:hint="eastAsia" w:ascii="宋体" w:hAnsi="宋体" w:eastAsia="宋体" w:cs="宋体"/>
                <w:sz w:val="24"/>
                <w:szCs w:val="24"/>
              </w:rPr>
            </w:pPr>
            <w:r>
              <w:rPr>
                <w:rFonts w:hint="eastAsia" w:ascii="宋体" w:hAnsi="宋体" w:eastAsia="宋体" w:cs="宋体"/>
                <w:spacing w:val="4"/>
                <w:sz w:val="24"/>
                <w:szCs w:val="24"/>
              </w:rPr>
              <w:t>3</w:t>
            </w:r>
            <w:r>
              <w:rPr>
                <w:rFonts w:hint="eastAsia" w:ascii="宋体" w:hAnsi="宋体" w:eastAsia="宋体" w:cs="宋体"/>
                <w:spacing w:val="2"/>
                <w:sz w:val="24"/>
                <w:szCs w:val="24"/>
              </w:rPr>
              <w:t>.7.4</w:t>
            </w:r>
          </w:p>
        </w:tc>
        <w:tc>
          <w:tcPr>
            <w:tcW w:w="1896" w:type="dxa"/>
            <w:vAlign w:val="center"/>
          </w:tcPr>
          <w:p>
            <w:pPr>
              <w:spacing w:before="65" w:line="231" w:lineRule="auto"/>
              <w:ind w:left="368"/>
              <w:jc w:val="center"/>
              <w:rPr>
                <w:rFonts w:hint="eastAsia" w:ascii="宋体" w:hAnsi="宋体" w:eastAsia="宋体" w:cs="宋体"/>
                <w:sz w:val="24"/>
                <w:szCs w:val="24"/>
              </w:rPr>
            </w:pPr>
            <w:r>
              <w:rPr>
                <w:rFonts w:hint="eastAsia" w:ascii="宋体" w:hAnsi="宋体" w:eastAsia="宋体" w:cs="宋体"/>
                <w:spacing w:val="9"/>
                <w:sz w:val="24"/>
                <w:szCs w:val="24"/>
              </w:rPr>
              <w:t>投</w:t>
            </w:r>
            <w:r>
              <w:rPr>
                <w:rFonts w:hint="eastAsia" w:ascii="宋体" w:hAnsi="宋体" w:eastAsia="宋体" w:cs="宋体"/>
                <w:spacing w:val="7"/>
                <w:sz w:val="24"/>
                <w:szCs w:val="24"/>
              </w:rPr>
              <w:t>标文件份数</w:t>
            </w:r>
          </w:p>
        </w:tc>
        <w:tc>
          <w:tcPr>
            <w:tcW w:w="6163" w:type="dxa"/>
            <w:vAlign w:val="center"/>
          </w:tcPr>
          <w:p>
            <w:pPr>
              <w:numPr>
                <w:ilvl w:val="0"/>
                <w:numId w:val="2"/>
              </w:numPr>
              <w:spacing w:before="33" w:line="360" w:lineRule="auto"/>
              <w:ind w:left="114" w:right="109" w:firstLine="12"/>
              <w:jc w:val="left"/>
              <w:rPr>
                <w:rFonts w:hint="eastAsia" w:ascii="宋体" w:hAnsi="宋体" w:eastAsia="宋体" w:cs="宋体"/>
                <w:sz w:val="24"/>
                <w:szCs w:val="24"/>
              </w:rPr>
            </w:pPr>
            <w:r>
              <w:rPr>
                <w:rFonts w:hint="eastAsia" w:ascii="宋体" w:hAnsi="宋体" w:eastAsia="宋体" w:cs="宋体"/>
                <w:spacing w:val="9"/>
                <w:sz w:val="24"/>
                <w:szCs w:val="24"/>
              </w:rPr>
              <w:t>投标文件正本壹份、副本贰份。</w:t>
            </w:r>
          </w:p>
          <w:p>
            <w:pPr>
              <w:numPr>
                <w:ilvl w:val="0"/>
                <w:numId w:val="0"/>
              </w:numPr>
              <w:spacing w:before="33" w:line="360" w:lineRule="auto"/>
              <w:ind w:left="126" w:leftChars="0" w:right="109" w:rightChars="0"/>
              <w:jc w:val="left"/>
              <w:rPr>
                <w:rFonts w:hint="eastAsia" w:ascii="宋体" w:hAnsi="宋体" w:eastAsia="宋体" w:cs="宋体"/>
                <w:sz w:val="24"/>
                <w:szCs w:val="24"/>
              </w:rPr>
            </w:pPr>
            <w:r>
              <w:rPr>
                <w:rFonts w:hint="eastAsia" w:ascii="宋体" w:hAnsi="宋体" w:eastAsia="宋体" w:cs="宋体"/>
                <w:spacing w:val="13"/>
                <w:sz w:val="24"/>
                <w:szCs w:val="24"/>
              </w:rPr>
              <w:t>2</w:t>
            </w:r>
            <w:r>
              <w:rPr>
                <w:rFonts w:hint="eastAsia" w:ascii="宋体" w:hAnsi="宋体" w:eastAsia="宋体" w:cs="宋体"/>
                <w:spacing w:val="7"/>
                <w:sz w:val="24"/>
                <w:szCs w:val="24"/>
              </w:rPr>
              <w:t>.投标文件电子</w:t>
            </w:r>
            <w:r>
              <w:rPr>
                <w:rFonts w:hint="eastAsia" w:ascii="宋体" w:hAnsi="宋体" w:eastAsia="宋体" w:cs="宋体"/>
                <w:sz w:val="24"/>
                <w:szCs w:val="24"/>
              </w:rPr>
              <w:t>U</w:t>
            </w:r>
            <w:r>
              <w:rPr>
                <w:rFonts w:hint="eastAsia" w:ascii="宋体" w:hAnsi="宋体" w:eastAsia="宋体" w:cs="宋体"/>
                <w:spacing w:val="7"/>
                <w:sz w:val="24"/>
                <w:szCs w:val="24"/>
              </w:rPr>
              <w:t>盘</w:t>
            </w:r>
            <w:r>
              <w:rPr>
                <w:rFonts w:hint="eastAsia" w:ascii="宋体" w:hAnsi="宋体" w:eastAsia="宋体" w:cs="宋体"/>
                <w:spacing w:val="9"/>
                <w:sz w:val="24"/>
                <w:szCs w:val="24"/>
              </w:rPr>
              <w:t>壹</w:t>
            </w:r>
            <w:r>
              <w:rPr>
                <w:rFonts w:hint="eastAsia" w:ascii="宋体" w:hAnsi="宋体" w:eastAsia="宋体" w:cs="宋体"/>
                <w:spacing w:val="7"/>
                <w:sz w:val="24"/>
                <w:szCs w:val="24"/>
              </w:rPr>
              <w:t>份 (投标文件、工程量清单) ，单独密封随投标文件</w:t>
            </w:r>
            <w:r>
              <w:rPr>
                <w:rFonts w:hint="eastAsia" w:ascii="宋体" w:hAnsi="宋体" w:eastAsia="宋体" w:cs="宋体"/>
                <w:sz w:val="24"/>
                <w:szCs w:val="24"/>
              </w:rPr>
              <w:t xml:space="preserve"> </w:t>
            </w:r>
            <w:r>
              <w:rPr>
                <w:rFonts w:hint="eastAsia" w:ascii="宋体" w:hAnsi="宋体" w:eastAsia="宋体" w:cs="宋体"/>
                <w:spacing w:val="17"/>
                <w:sz w:val="24"/>
                <w:szCs w:val="24"/>
              </w:rPr>
              <w:t>一</w:t>
            </w:r>
            <w:r>
              <w:rPr>
                <w:rFonts w:hint="eastAsia" w:ascii="宋体" w:hAnsi="宋体" w:eastAsia="宋体" w:cs="宋体"/>
                <w:spacing w:val="9"/>
                <w:sz w:val="24"/>
                <w:szCs w:val="24"/>
              </w:rPr>
              <w:t>同递交，</w:t>
            </w:r>
            <w:r>
              <w:rPr>
                <w:rFonts w:hint="eastAsia" w:ascii="宋体" w:hAnsi="宋体" w:eastAsia="宋体" w:cs="宋体"/>
                <w:sz w:val="24"/>
                <w:szCs w:val="24"/>
              </w:rPr>
              <w:t>U</w:t>
            </w:r>
            <w:r>
              <w:rPr>
                <w:rFonts w:hint="eastAsia" w:ascii="宋体" w:hAnsi="宋体" w:eastAsia="宋体" w:cs="宋体"/>
                <w:spacing w:val="9"/>
                <w:sz w:val="24"/>
                <w:szCs w:val="24"/>
              </w:rPr>
              <w:t>盘名称为供应商名称，不按要求按废标处理。</w:t>
            </w:r>
          </w:p>
          <w:p>
            <w:pPr>
              <w:spacing w:line="360" w:lineRule="auto"/>
              <w:ind w:left="120"/>
              <w:jc w:val="left"/>
              <w:rPr>
                <w:rFonts w:hint="eastAsia" w:ascii="宋体" w:hAnsi="宋体" w:eastAsia="宋体" w:cs="宋体"/>
                <w:sz w:val="24"/>
                <w:szCs w:val="24"/>
              </w:rPr>
            </w:pPr>
            <w:r>
              <w:rPr>
                <w:rFonts w:hint="eastAsia" w:ascii="宋体" w:hAnsi="宋体" w:eastAsia="宋体" w:cs="宋体"/>
                <w:spacing w:val="16"/>
                <w:position w:val="15"/>
                <w:sz w:val="24"/>
                <w:szCs w:val="24"/>
              </w:rPr>
              <w:t>未</w:t>
            </w:r>
            <w:r>
              <w:rPr>
                <w:rFonts w:hint="eastAsia" w:ascii="宋体" w:hAnsi="宋体" w:eastAsia="宋体" w:cs="宋体"/>
                <w:spacing w:val="10"/>
                <w:position w:val="15"/>
                <w:sz w:val="24"/>
                <w:szCs w:val="24"/>
              </w:rPr>
              <w:t>按上述要求提供的，采购人或采购代理机构有权拒收其投标文件，其投标按</w:t>
            </w:r>
            <w:r>
              <w:rPr>
                <w:rFonts w:hint="eastAsia" w:ascii="宋体" w:hAnsi="宋体" w:eastAsia="宋体" w:cs="宋体"/>
                <w:spacing w:val="10"/>
                <w:position w:val="15"/>
                <w:sz w:val="24"/>
                <w:szCs w:val="24"/>
                <w:lang w:val="en-US" w:eastAsia="zh-CN"/>
              </w:rPr>
              <w:t>无效投标处理。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3" w:hRule="atLeast"/>
        </w:trPr>
        <w:tc>
          <w:tcPr>
            <w:tcW w:w="865" w:type="dxa"/>
            <w:vAlign w:val="center"/>
          </w:tcPr>
          <w:p>
            <w:pPr>
              <w:spacing w:line="271" w:lineRule="auto"/>
              <w:jc w:val="center"/>
              <w:rPr>
                <w:rFonts w:hint="eastAsia" w:ascii="宋体" w:hAnsi="宋体" w:eastAsia="宋体" w:cs="宋体"/>
                <w:sz w:val="24"/>
                <w:szCs w:val="24"/>
              </w:rPr>
            </w:pPr>
          </w:p>
          <w:p>
            <w:pPr>
              <w:spacing w:before="65" w:line="189" w:lineRule="auto"/>
              <w:ind w:left="193"/>
              <w:jc w:val="center"/>
              <w:rPr>
                <w:rFonts w:hint="eastAsia" w:ascii="宋体" w:hAnsi="宋体" w:eastAsia="宋体" w:cs="宋体"/>
                <w:sz w:val="24"/>
                <w:szCs w:val="24"/>
              </w:rPr>
            </w:pPr>
            <w:r>
              <w:rPr>
                <w:rFonts w:hint="eastAsia" w:ascii="宋体" w:hAnsi="宋体" w:eastAsia="宋体" w:cs="宋体"/>
                <w:spacing w:val="7"/>
                <w:sz w:val="24"/>
                <w:szCs w:val="24"/>
              </w:rPr>
              <w:t>4</w:t>
            </w:r>
            <w:r>
              <w:rPr>
                <w:rFonts w:hint="eastAsia" w:ascii="宋体" w:hAnsi="宋体" w:eastAsia="宋体" w:cs="宋体"/>
                <w:spacing w:val="4"/>
                <w:sz w:val="24"/>
                <w:szCs w:val="24"/>
              </w:rPr>
              <w:t>.1.2</w:t>
            </w:r>
          </w:p>
        </w:tc>
        <w:tc>
          <w:tcPr>
            <w:tcW w:w="1896" w:type="dxa"/>
            <w:vAlign w:val="center"/>
          </w:tcPr>
          <w:p>
            <w:pPr>
              <w:spacing w:line="265" w:lineRule="auto"/>
              <w:jc w:val="center"/>
              <w:rPr>
                <w:rFonts w:hint="eastAsia" w:ascii="宋体" w:hAnsi="宋体" w:eastAsia="宋体" w:cs="宋体"/>
                <w:sz w:val="24"/>
                <w:szCs w:val="24"/>
              </w:rPr>
            </w:pPr>
          </w:p>
          <w:p>
            <w:pPr>
              <w:spacing w:before="65" w:line="232" w:lineRule="auto"/>
              <w:ind w:left="476"/>
              <w:jc w:val="center"/>
              <w:rPr>
                <w:rFonts w:hint="eastAsia" w:ascii="宋体" w:hAnsi="宋体" w:eastAsia="宋体" w:cs="宋体"/>
                <w:sz w:val="24"/>
                <w:szCs w:val="24"/>
              </w:rPr>
            </w:pPr>
            <w:r>
              <w:rPr>
                <w:rFonts w:hint="eastAsia" w:ascii="宋体" w:hAnsi="宋体" w:eastAsia="宋体" w:cs="宋体"/>
                <w:spacing w:val="9"/>
                <w:sz w:val="24"/>
                <w:szCs w:val="24"/>
              </w:rPr>
              <w:t>封</w:t>
            </w:r>
            <w:r>
              <w:rPr>
                <w:rFonts w:hint="eastAsia" w:ascii="宋体" w:hAnsi="宋体" w:eastAsia="宋体" w:cs="宋体"/>
                <w:spacing w:val="6"/>
                <w:sz w:val="24"/>
                <w:szCs w:val="24"/>
              </w:rPr>
              <w:t>套上写明</w:t>
            </w:r>
          </w:p>
        </w:tc>
        <w:tc>
          <w:tcPr>
            <w:tcW w:w="6163" w:type="dxa"/>
            <w:vAlign w:val="center"/>
          </w:tcPr>
          <w:p>
            <w:pPr>
              <w:spacing w:before="34" w:line="251" w:lineRule="auto"/>
              <w:ind w:left="127"/>
              <w:jc w:val="left"/>
              <w:rPr>
                <w:rFonts w:hint="eastAsia" w:ascii="宋体" w:hAnsi="宋体" w:eastAsia="宋体" w:cs="宋体"/>
                <w:sz w:val="24"/>
                <w:szCs w:val="24"/>
              </w:rPr>
            </w:pPr>
            <w:r>
              <w:rPr>
                <w:rFonts w:hint="eastAsia" w:ascii="宋体" w:hAnsi="宋体" w:eastAsia="宋体" w:cs="宋体"/>
                <w:spacing w:val="6"/>
                <w:sz w:val="24"/>
                <w:szCs w:val="24"/>
              </w:rPr>
              <w:t>1</w:t>
            </w:r>
            <w:r>
              <w:rPr>
                <w:rFonts w:hint="eastAsia" w:ascii="宋体" w:hAnsi="宋体" w:eastAsia="宋体" w:cs="宋体"/>
                <w:spacing w:val="4"/>
                <w:sz w:val="24"/>
                <w:szCs w:val="24"/>
              </w:rPr>
              <w:t>.采购人名称：</w:t>
            </w:r>
          </w:p>
          <w:p>
            <w:pPr>
              <w:spacing w:before="134" w:line="377" w:lineRule="auto"/>
              <w:ind w:left="118" w:right="75" w:hanging="4"/>
              <w:jc w:val="left"/>
              <w:rPr>
                <w:rFonts w:hint="eastAsia" w:ascii="宋体" w:hAnsi="宋体" w:eastAsia="宋体" w:cs="宋体"/>
                <w:sz w:val="24"/>
                <w:szCs w:val="24"/>
              </w:rPr>
            </w:pPr>
            <w:r>
              <w:rPr>
                <w:rFonts w:hint="eastAsia" w:ascii="宋体" w:hAnsi="宋体" w:eastAsia="宋体" w:cs="宋体"/>
                <w:spacing w:val="-3"/>
                <w:sz w:val="24"/>
                <w:szCs w:val="24"/>
              </w:rPr>
              <w:t>2.标注  “正本” 、“副本” 字</w:t>
            </w:r>
            <w:r>
              <w:rPr>
                <w:rFonts w:hint="eastAsia" w:ascii="宋体" w:hAnsi="宋体" w:eastAsia="宋体" w:cs="宋体"/>
                <w:spacing w:val="-1"/>
                <w:sz w:val="24"/>
                <w:szCs w:val="24"/>
              </w:rPr>
              <w:t>样</w:t>
            </w:r>
            <w:r>
              <w:rPr>
                <w:rFonts w:hint="eastAsia" w:ascii="宋体" w:hAnsi="宋体" w:eastAsia="宋体" w:cs="宋体"/>
                <w:sz w:val="24"/>
                <w:szCs w:val="24"/>
              </w:rPr>
              <w:t xml:space="preserve">， </w:t>
            </w:r>
            <w:r>
              <w:rPr>
                <w:rFonts w:hint="eastAsia" w:ascii="宋体" w:hAnsi="宋体" w:eastAsia="宋体" w:cs="宋体"/>
                <w:spacing w:val="16"/>
                <w:sz w:val="24"/>
                <w:szCs w:val="24"/>
              </w:rPr>
              <w:t>所</w:t>
            </w:r>
            <w:r>
              <w:rPr>
                <w:rFonts w:hint="eastAsia" w:ascii="宋体" w:hAnsi="宋体" w:eastAsia="宋体" w:cs="宋体"/>
                <w:spacing w:val="10"/>
                <w:sz w:val="24"/>
                <w:szCs w:val="24"/>
              </w:rPr>
              <w:t>有封套均应加贴封条，并在封套的封口处加盖供应商单位公章并经其委托代</w:t>
            </w:r>
            <w:r>
              <w:rPr>
                <w:rFonts w:hint="eastAsia" w:ascii="宋体" w:hAnsi="宋体" w:eastAsia="宋体" w:cs="宋体"/>
                <w:spacing w:val="7"/>
                <w:sz w:val="24"/>
                <w:szCs w:val="24"/>
              </w:rPr>
              <w:t>理</w:t>
            </w:r>
            <w:r>
              <w:rPr>
                <w:rFonts w:hint="eastAsia" w:ascii="宋体" w:hAnsi="宋体" w:eastAsia="宋体" w:cs="宋体"/>
                <w:spacing w:val="4"/>
                <w:sz w:val="24"/>
                <w:szCs w:val="24"/>
              </w:rPr>
              <w:t>人签字。</w:t>
            </w:r>
          </w:p>
          <w:p>
            <w:pPr>
              <w:spacing w:line="229" w:lineRule="auto"/>
              <w:ind w:left="116"/>
              <w:jc w:val="left"/>
              <w:rPr>
                <w:rFonts w:hint="eastAsia" w:ascii="宋体" w:hAnsi="宋体" w:eastAsia="宋体" w:cs="宋体"/>
                <w:sz w:val="24"/>
                <w:szCs w:val="24"/>
              </w:rPr>
            </w:pPr>
            <w:r>
              <w:rPr>
                <w:rFonts w:hint="eastAsia" w:ascii="宋体" w:hAnsi="宋体" w:eastAsia="宋体" w:cs="宋体"/>
                <w:spacing w:val="8"/>
                <w:sz w:val="24"/>
                <w:szCs w:val="24"/>
              </w:rPr>
              <w:t>3</w:t>
            </w:r>
            <w:r>
              <w:rPr>
                <w:rFonts w:hint="eastAsia" w:ascii="宋体" w:hAnsi="宋体" w:eastAsia="宋体" w:cs="宋体"/>
                <w:spacing w:val="7"/>
                <w:sz w:val="24"/>
                <w:szCs w:val="24"/>
              </w:rPr>
              <w:t>.供应商：</w:t>
            </w:r>
            <w:r>
              <w:rPr>
                <w:rFonts w:hint="eastAsia" w:ascii="宋体" w:hAnsi="宋体" w:eastAsia="宋体" w:cs="宋体"/>
                <w:spacing w:val="7"/>
                <w:sz w:val="24"/>
                <w:szCs w:val="24"/>
                <w:u w:val="single" w:color="auto"/>
              </w:rPr>
              <w:t xml:space="preserve"> (单位全称) </w:t>
            </w:r>
            <w:r>
              <w:rPr>
                <w:rFonts w:hint="eastAsia" w:ascii="宋体" w:hAnsi="宋体" w:eastAsia="宋体" w:cs="宋体"/>
                <w:spacing w:val="7"/>
                <w:sz w:val="24"/>
                <w:szCs w:val="24"/>
              </w:rPr>
              <w:t xml:space="preserve"> (盖单位公章)</w:t>
            </w:r>
          </w:p>
          <w:p>
            <w:pPr>
              <w:spacing w:before="158" w:line="229" w:lineRule="auto"/>
              <w:ind w:left="111"/>
              <w:jc w:val="left"/>
              <w:rPr>
                <w:rFonts w:hint="eastAsia" w:ascii="宋体" w:hAnsi="宋体" w:eastAsia="宋体" w:cs="宋体"/>
                <w:sz w:val="24"/>
                <w:szCs w:val="24"/>
              </w:rPr>
            </w:pPr>
            <w:r>
              <w:rPr>
                <w:rFonts w:hint="eastAsia" w:ascii="宋体" w:hAnsi="宋体" w:eastAsia="宋体" w:cs="宋体"/>
                <w:spacing w:val="-5"/>
                <w:sz w:val="24"/>
                <w:szCs w:val="24"/>
              </w:rPr>
              <w:t xml:space="preserve">4. ( </w:t>
            </w:r>
            <w:r>
              <w:rPr>
                <w:rFonts w:hint="eastAsia" w:ascii="宋体" w:hAnsi="宋体" w:eastAsia="宋体" w:cs="宋体"/>
                <w:spacing w:val="-5"/>
                <w:sz w:val="24"/>
                <w:szCs w:val="24"/>
                <w:u w:val="single" w:color="auto"/>
              </w:rPr>
              <w:t xml:space="preserve"> 项目名称) 、  (项目编号) </w:t>
            </w:r>
            <w:r>
              <w:rPr>
                <w:rFonts w:hint="eastAsia" w:ascii="宋体" w:hAnsi="宋体" w:eastAsia="宋体" w:cs="宋体"/>
                <w:spacing w:val="-5"/>
                <w:sz w:val="24"/>
                <w:szCs w:val="24"/>
              </w:rPr>
              <w:t>投标文</w:t>
            </w:r>
            <w:r>
              <w:rPr>
                <w:rFonts w:hint="eastAsia" w:ascii="宋体" w:hAnsi="宋体" w:eastAsia="宋体" w:cs="宋体"/>
                <w:spacing w:val="-4"/>
                <w:sz w:val="24"/>
                <w:szCs w:val="24"/>
              </w:rPr>
              <w:t>件</w:t>
            </w:r>
          </w:p>
          <w:p>
            <w:pPr>
              <w:spacing w:before="160" w:line="230" w:lineRule="auto"/>
              <w:ind w:left="116"/>
              <w:jc w:val="left"/>
              <w:rPr>
                <w:rFonts w:hint="eastAsia" w:ascii="宋体" w:hAnsi="宋体" w:eastAsia="宋体" w:cs="宋体"/>
                <w:sz w:val="24"/>
                <w:szCs w:val="24"/>
              </w:rPr>
            </w:pPr>
            <w:r>
              <w:rPr>
                <w:rFonts w:hint="eastAsia" w:ascii="宋体" w:hAnsi="宋体" w:eastAsia="宋体" w:cs="宋体"/>
                <w:spacing w:val="12"/>
                <w:sz w:val="24"/>
                <w:szCs w:val="24"/>
              </w:rPr>
              <w:t>5.</w:t>
            </w:r>
            <w:r>
              <w:rPr>
                <w:rFonts w:hint="eastAsia" w:ascii="宋体" w:hAnsi="宋体" w:eastAsia="宋体" w:cs="宋体"/>
                <w:spacing w:val="6"/>
                <w:sz w:val="24"/>
                <w:szCs w:val="24"/>
              </w:rPr>
              <w:t>在    年   月   日   时   分前不得开启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trPr>
        <w:tc>
          <w:tcPr>
            <w:tcW w:w="865" w:type="dxa"/>
            <w:vAlign w:val="center"/>
          </w:tcPr>
          <w:p>
            <w:pPr>
              <w:spacing w:before="276" w:line="189" w:lineRule="auto"/>
              <w:ind w:left="193"/>
              <w:jc w:val="center"/>
              <w:rPr>
                <w:rFonts w:hint="eastAsia" w:ascii="宋体" w:hAnsi="宋体" w:eastAsia="宋体" w:cs="宋体"/>
                <w:sz w:val="24"/>
                <w:szCs w:val="24"/>
              </w:rPr>
            </w:pPr>
            <w:r>
              <w:rPr>
                <w:rFonts w:hint="eastAsia" w:ascii="宋体" w:hAnsi="宋体" w:eastAsia="宋体" w:cs="宋体"/>
                <w:spacing w:val="5"/>
                <w:sz w:val="24"/>
                <w:szCs w:val="24"/>
              </w:rPr>
              <w:t>4.1.</w:t>
            </w:r>
            <w:r>
              <w:rPr>
                <w:rFonts w:hint="eastAsia" w:ascii="宋体" w:hAnsi="宋体" w:eastAsia="宋体" w:cs="宋体"/>
                <w:spacing w:val="4"/>
                <w:sz w:val="24"/>
                <w:szCs w:val="24"/>
              </w:rPr>
              <w:t>5</w:t>
            </w:r>
          </w:p>
        </w:tc>
        <w:tc>
          <w:tcPr>
            <w:tcW w:w="1896" w:type="dxa"/>
            <w:vAlign w:val="center"/>
          </w:tcPr>
          <w:p>
            <w:pPr>
              <w:spacing w:before="240" w:line="231" w:lineRule="auto"/>
              <w:ind w:left="581"/>
              <w:jc w:val="center"/>
              <w:rPr>
                <w:rFonts w:hint="eastAsia" w:ascii="宋体" w:hAnsi="宋体" w:eastAsia="宋体" w:cs="宋体"/>
                <w:sz w:val="24"/>
                <w:szCs w:val="24"/>
              </w:rPr>
            </w:pPr>
            <w:r>
              <w:rPr>
                <w:rFonts w:hint="eastAsia" w:ascii="宋体" w:hAnsi="宋体" w:eastAsia="宋体" w:cs="宋体"/>
                <w:spacing w:val="5"/>
                <w:sz w:val="24"/>
                <w:szCs w:val="24"/>
              </w:rPr>
              <w:t>装订要求</w:t>
            </w:r>
          </w:p>
        </w:tc>
        <w:tc>
          <w:tcPr>
            <w:tcW w:w="6163" w:type="dxa"/>
            <w:vAlign w:val="center"/>
          </w:tcPr>
          <w:p>
            <w:pPr>
              <w:spacing w:before="36" w:line="360" w:lineRule="auto"/>
              <w:ind w:left="117"/>
              <w:jc w:val="left"/>
              <w:rPr>
                <w:rFonts w:hint="eastAsia" w:ascii="宋体" w:hAnsi="宋体" w:eastAsia="宋体" w:cs="宋体"/>
                <w:sz w:val="24"/>
                <w:szCs w:val="24"/>
              </w:rPr>
            </w:pPr>
            <w:r>
              <w:rPr>
                <w:rFonts w:hint="eastAsia" w:ascii="宋体" w:hAnsi="宋体" w:eastAsia="宋体" w:cs="宋体"/>
                <w:spacing w:val="6"/>
                <w:sz w:val="24"/>
                <w:szCs w:val="24"/>
                <w:highlight w:val="none"/>
              </w:rPr>
              <w:t>投标文件的正本与副本</w:t>
            </w:r>
            <w:r>
              <w:rPr>
                <w:rFonts w:hint="eastAsia" w:ascii="宋体" w:hAnsi="宋体" w:eastAsia="宋体" w:cs="宋体"/>
                <w:spacing w:val="6"/>
                <w:sz w:val="24"/>
                <w:szCs w:val="24"/>
                <w:highlight w:val="none"/>
                <w:lang w:val="en-US" w:eastAsia="zh-CN"/>
              </w:rPr>
              <w:t>建议</w:t>
            </w:r>
            <w:r>
              <w:rPr>
                <w:rFonts w:hint="eastAsia" w:ascii="宋体" w:hAnsi="宋体" w:eastAsia="宋体" w:cs="宋体"/>
                <w:spacing w:val="6"/>
                <w:sz w:val="24"/>
                <w:szCs w:val="24"/>
                <w:highlight w:val="none"/>
              </w:rPr>
              <w:t>双面打印</w:t>
            </w:r>
            <w:r>
              <w:rPr>
                <w:rFonts w:hint="eastAsia" w:ascii="宋体" w:hAnsi="宋体" w:eastAsia="宋体" w:cs="宋体"/>
                <w:spacing w:val="6"/>
                <w:sz w:val="24"/>
                <w:szCs w:val="24"/>
                <w:highlight w:val="none"/>
                <w:lang w:val="en-US" w:eastAsia="zh-CN"/>
              </w:rPr>
              <w:t>并</w:t>
            </w:r>
            <w:r>
              <w:rPr>
                <w:rFonts w:hint="eastAsia" w:ascii="宋体" w:hAnsi="宋体" w:eastAsia="宋体" w:cs="宋体"/>
                <w:spacing w:val="6"/>
                <w:sz w:val="24"/>
                <w:szCs w:val="24"/>
                <w:highlight w:val="none"/>
              </w:rPr>
              <w:t>采用胶缝方式分别装订成册，装订应牢固、不易拆散和换页，不得采用活页夹等可随时拆换的方式装订。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9" w:hRule="atLeast"/>
        </w:trPr>
        <w:tc>
          <w:tcPr>
            <w:tcW w:w="865" w:type="dxa"/>
            <w:vAlign w:val="top"/>
          </w:tcPr>
          <w:p>
            <w:pPr>
              <w:spacing w:line="272" w:lineRule="auto"/>
              <w:rPr>
                <w:rFonts w:hint="eastAsia" w:ascii="宋体" w:hAnsi="宋体" w:eastAsia="宋体" w:cs="宋体"/>
                <w:sz w:val="24"/>
                <w:szCs w:val="24"/>
              </w:rPr>
            </w:pPr>
          </w:p>
          <w:p>
            <w:pPr>
              <w:spacing w:line="272" w:lineRule="auto"/>
              <w:rPr>
                <w:rFonts w:hint="eastAsia" w:ascii="宋体" w:hAnsi="宋体" w:eastAsia="宋体" w:cs="宋体"/>
                <w:sz w:val="24"/>
                <w:szCs w:val="24"/>
              </w:rPr>
            </w:pPr>
          </w:p>
          <w:p>
            <w:pPr>
              <w:spacing w:line="273" w:lineRule="auto"/>
              <w:rPr>
                <w:rFonts w:hint="eastAsia" w:ascii="宋体" w:hAnsi="宋体" w:eastAsia="宋体" w:cs="宋体"/>
                <w:sz w:val="24"/>
                <w:szCs w:val="24"/>
              </w:rPr>
            </w:pPr>
          </w:p>
          <w:p>
            <w:pPr>
              <w:spacing w:before="65" w:line="188" w:lineRule="auto"/>
              <w:ind w:left="193"/>
              <w:rPr>
                <w:rFonts w:hint="eastAsia" w:ascii="宋体" w:hAnsi="宋体" w:eastAsia="宋体" w:cs="宋体"/>
                <w:sz w:val="24"/>
                <w:szCs w:val="24"/>
              </w:rPr>
            </w:pPr>
            <w:r>
              <w:rPr>
                <w:rFonts w:hint="eastAsia" w:ascii="宋体" w:hAnsi="宋体" w:eastAsia="宋体" w:cs="宋体"/>
                <w:spacing w:val="7"/>
                <w:sz w:val="24"/>
                <w:szCs w:val="24"/>
              </w:rPr>
              <w:t>4</w:t>
            </w:r>
            <w:r>
              <w:rPr>
                <w:rFonts w:hint="eastAsia" w:ascii="宋体" w:hAnsi="宋体" w:eastAsia="宋体" w:cs="宋体"/>
                <w:spacing w:val="4"/>
                <w:sz w:val="24"/>
                <w:szCs w:val="24"/>
              </w:rPr>
              <w:t>.2.2</w:t>
            </w:r>
          </w:p>
        </w:tc>
        <w:tc>
          <w:tcPr>
            <w:tcW w:w="1896" w:type="dxa"/>
            <w:vAlign w:val="top"/>
          </w:tcPr>
          <w:p>
            <w:pPr>
              <w:spacing w:line="260" w:lineRule="auto"/>
              <w:rPr>
                <w:rFonts w:hint="eastAsia" w:ascii="宋体" w:hAnsi="宋体" w:eastAsia="宋体" w:cs="宋体"/>
                <w:sz w:val="24"/>
                <w:szCs w:val="24"/>
              </w:rPr>
            </w:pPr>
          </w:p>
          <w:p>
            <w:pPr>
              <w:spacing w:line="260" w:lineRule="auto"/>
              <w:rPr>
                <w:rFonts w:hint="eastAsia" w:ascii="宋体" w:hAnsi="宋体" w:eastAsia="宋体" w:cs="宋体"/>
                <w:sz w:val="24"/>
                <w:szCs w:val="24"/>
              </w:rPr>
            </w:pPr>
          </w:p>
          <w:p>
            <w:pPr>
              <w:spacing w:line="261" w:lineRule="auto"/>
              <w:rPr>
                <w:rFonts w:hint="eastAsia" w:ascii="宋体" w:hAnsi="宋体" w:eastAsia="宋体" w:cs="宋体"/>
                <w:sz w:val="24"/>
                <w:szCs w:val="24"/>
              </w:rPr>
            </w:pPr>
          </w:p>
          <w:p>
            <w:pPr>
              <w:spacing w:before="65" w:line="231" w:lineRule="auto"/>
              <w:ind w:left="120"/>
              <w:rPr>
                <w:rFonts w:hint="eastAsia" w:ascii="宋体" w:hAnsi="宋体" w:eastAsia="宋体" w:cs="宋体"/>
                <w:sz w:val="24"/>
                <w:szCs w:val="24"/>
              </w:rPr>
            </w:pPr>
            <w:r>
              <w:rPr>
                <w:rFonts w:hint="eastAsia" w:ascii="宋体" w:hAnsi="宋体" w:eastAsia="宋体" w:cs="宋体"/>
                <w:spacing w:val="15"/>
                <w:sz w:val="24"/>
                <w:szCs w:val="24"/>
              </w:rPr>
              <w:t>递交投标文件地</w:t>
            </w:r>
            <w:r>
              <w:rPr>
                <w:rFonts w:hint="eastAsia" w:ascii="宋体" w:hAnsi="宋体" w:eastAsia="宋体" w:cs="宋体"/>
                <w:spacing w:val="14"/>
                <w:sz w:val="24"/>
                <w:szCs w:val="24"/>
              </w:rPr>
              <w:t>点</w:t>
            </w:r>
          </w:p>
        </w:tc>
        <w:tc>
          <w:tcPr>
            <w:tcW w:w="6163" w:type="dxa"/>
            <w:vAlign w:val="top"/>
          </w:tcPr>
          <w:p>
            <w:pPr>
              <w:spacing w:before="36" w:line="360" w:lineRule="auto"/>
              <w:ind w:left="117"/>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1.本项目为不见面开标，请将投标文件按照招标文件要求制作、密封打包， 在 202</w:t>
            </w:r>
            <w:r>
              <w:rPr>
                <w:rFonts w:hint="eastAsia" w:ascii="宋体" w:hAnsi="宋体" w:eastAsia="宋体" w:cs="宋体"/>
                <w:spacing w:val="6"/>
                <w:sz w:val="24"/>
                <w:szCs w:val="24"/>
                <w:highlight w:val="none"/>
                <w:lang w:val="en-US" w:eastAsia="zh-CN"/>
              </w:rPr>
              <w:t>3</w:t>
            </w:r>
            <w:r>
              <w:rPr>
                <w:rFonts w:hint="eastAsia" w:ascii="宋体" w:hAnsi="宋体" w:eastAsia="宋体" w:cs="宋体"/>
                <w:spacing w:val="6"/>
                <w:sz w:val="24"/>
                <w:szCs w:val="24"/>
                <w:highlight w:val="none"/>
              </w:rPr>
              <w:t xml:space="preserve"> 年 </w:t>
            </w:r>
            <w:r>
              <w:rPr>
                <w:rFonts w:hint="eastAsia" w:ascii="宋体" w:hAnsi="宋体" w:eastAsia="宋体" w:cs="宋体"/>
                <w:spacing w:val="6"/>
                <w:sz w:val="24"/>
                <w:szCs w:val="24"/>
                <w:highlight w:val="none"/>
                <w:lang w:val="en-US" w:eastAsia="zh-CN"/>
              </w:rPr>
              <w:t>03</w:t>
            </w:r>
            <w:r>
              <w:rPr>
                <w:rFonts w:hint="eastAsia" w:ascii="宋体" w:hAnsi="宋体" w:eastAsia="宋体" w:cs="宋体"/>
                <w:spacing w:val="6"/>
                <w:sz w:val="24"/>
                <w:szCs w:val="24"/>
                <w:highlight w:val="none"/>
              </w:rPr>
              <w:t xml:space="preserve">月 </w:t>
            </w:r>
            <w:r>
              <w:rPr>
                <w:rFonts w:hint="eastAsia" w:ascii="宋体" w:hAnsi="宋体" w:eastAsia="宋体" w:cs="宋体"/>
                <w:spacing w:val="6"/>
                <w:sz w:val="24"/>
                <w:szCs w:val="24"/>
                <w:highlight w:val="none"/>
                <w:lang w:val="en-US" w:eastAsia="zh-CN"/>
              </w:rPr>
              <w:t>24</w:t>
            </w:r>
            <w:r>
              <w:rPr>
                <w:rFonts w:hint="eastAsia" w:ascii="宋体" w:hAnsi="宋体" w:eastAsia="宋体" w:cs="宋体"/>
                <w:spacing w:val="6"/>
                <w:sz w:val="24"/>
                <w:szCs w:val="24"/>
                <w:highlight w:val="none"/>
              </w:rPr>
              <w:t xml:space="preserve"> 日 </w:t>
            </w:r>
            <w:r>
              <w:rPr>
                <w:rFonts w:hint="eastAsia" w:ascii="宋体" w:hAnsi="宋体" w:eastAsia="宋体" w:cs="宋体"/>
                <w:spacing w:val="6"/>
                <w:sz w:val="24"/>
                <w:szCs w:val="24"/>
                <w:highlight w:val="none"/>
                <w:lang w:val="en-US" w:eastAsia="zh-CN"/>
              </w:rPr>
              <w:t>10</w:t>
            </w:r>
            <w:r>
              <w:rPr>
                <w:rFonts w:hint="eastAsia" w:ascii="宋体" w:hAnsi="宋体" w:eastAsia="宋体" w:cs="宋体"/>
                <w:spacing w:val="6"/>
                <w:sz w:val="24"/>
                <w:szCs w:val="24"/>
                <w:highlight w:val="none"/>
              </w:rPr>
              <w:t>:00 前邮寄至：</w:t>
            </w:r>
            <w:r>
              <w:rPr>
                <w:rFonts w:hint="eastAsia" w:ascii="宋体" w:hAnsi="宋体" w:eastAsia="宋体" w:cs="宋体"/>
                <w:spacing w:val="6"/>
                <w:sz w:val="24"/>
                <w:szCs w:val="24"/>
                <w:highlight w:val="none"/>
                <w:lang w:eastAsia="zh-CN"/>
              </w:rPr>
              <w:t>榆林市长城南路翰庭大厦901室</w:t>
            </w:r>
            <w:r>
              <w:rPr>
                <w:rFonts w:hint="eastAsia" w:ascii="宋体" w:hAnsi="宋体" w:eastAsia="宋体" w:cs="宋体"/>
                <w:spacing w:val="6"/>
                <w:sz w:val="24"/>
                <w:szCs w:val="24"/>
                <w:highlight w:val="none"/>
              </w:rPr>
              <w:t>，同城投标人也可在 202</w:t>
            </w:r>
            <w:r>
              <w:rPr>
                <w:rFonts w:hint="eastAsia" w:ascii="宋体" w:hAnsi="宋体" w:eastAsia="宋体" w:cs="宋体"/>
                <w:spacing w:val="6"/>
                <w:sz w:val="24"/>
                <w:szCs w:val="24"/>
                <w:highlight w:val="none"/>
                <w:lang w:val="en-US" w:eastAsia="zh-CN"/>
              </w:rPr>
              <w:t>3</w:t>
            </w:r>
            <w:r>
              <w:rPr>
                <w:rFonts w:hint="eastAsia" w:ascii="宋体" w:hAnsi="宋体" w:eastAsia="宋体" w:cs="宋体"/>
                <w:spacing w:val="6"/>
                <w:sz w:val="24"/>
                <w:szCs w:val="24"/>
                <w:highlight w:val="none"/>
              </w:rPr>
              <w:t xml:space="preserve"> 年 </w:t>
            </w:r>
            <w:r>
              <w:rPr>
                <w:rFonts w:hint="eastAsia" w:ascii="宋体" w:hAnsi="宋体" w:eastAsia="宋体" w:cs="宋体"/>
                <w:spacing w:val="6"/>
                <w:sz w:val="24"/>
                <w:szCs w:val="24"/>
                <w:highlight w:val="none"/>
                <w:lang w:val="en-US" w:eastAsia="zh-CN"/>
              </w:rPr>
              <w:t>03</w:t>
            </w:r>
            <w:r>
              <w:rPr>
                <w:rFonts w:hint="eastAsia" w:ascii="宋体" w:hAnsi="宋体" w:eastAsia="宋体" w:cs="宋体"/>
                <w:spacing w:val="6"/>
                <w:sz w:val="24"/>
                <w:szCs w:val="24"/>
                <w:highlight w:val="none"/>
              </w:rPr>
              <w:t xml:space="preserve">月 </w:t>
            </w:r>
            <w:r>
              <w:rPr>
                <w:rFonts w:hint="eastAsia" w:ascii="宋体" w:hAnsi="宋体" w:eastAsia="宋体" w:cs="宋体"/>
                <w:spacing w:val="6"/>
                <w:sz w:val="24"/>
                <w:szCs w:val="24"/>
                <w:highlight w:val="none"/>
                <w:lang w:val="en-US" w:eastAsia="zh-CN"/>
              </w:rPr>
              <w:t>24</w:t>
            </w:r>
            <w:r>
              <w:rPr>
                <w:rFonts w:hint="eastAsia" w:ascii="宋体" w:hAnsi="宋体" w:eastAsia="宋体" w:cs="宋体"/>
                <w:spacing w:val="6"/>
                <w:sz w:val="24"/>
                <w:szCs w:val="24"/>
                <w:highlight w:val="none"/>
              </w:rPr>
              <w:t xml:space="preserve"> 日 </w:t>
            </w:r>
            <w:r>
              <w:rPr>
                <w:rFonts w:hint="eastAsia" w:ascii="宋体" w:hAnsi="宋体" w:eastAsia="宋体" w:cs="宋体"/>
                <w:spacing w:val="6"/>
                <w:sz w:val="24"/>
                <w:szCs w:val="24"/>
                <w:highlight w:val="none"/>
                <w:lang w:val="en-US" w:eastAsia="zh-CN"/>
              </w:rPr>
              <w:t>10</w:t>
            </w:r>
            <w:r>
              <w:rPr>
                <w:rFonts w:hint="eastAsia" w:ascii="宋体" w:hAnsi="宋体" w:eastAsia="宋体" w:cs="宋体"/>
                <w:spacing w:val="6"/>
                <w:sz w:val="24"/>
                <w:szCs w:val="24"/>
                <w:highlight w:val="none"/>
              </w:rPr>
              <w:t>:00 现场递交至代理公司。</w:t>
            </w:r>
          </w:p>
          <w:p>
            <w:pPr>
              <w:spacing w:before="36" w:line="360" w:lineRule="auto"/>
              <w:ind w:left="117"/>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2.注意事项：</w:t>
            </w:r>
          </w:p>
          <w:p>
            <w:pPr>
              <w:spacing w:before="36" w:line="360" w:lineRule="auto"/>
              <w:ind w:left="117"/>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1) .邮寄前与招标公司项目人员确认邮寄事项，请投标人充分考虑邮寄快递时间等其他不可预见因素，超出招标文件规定的投标截止时间邮寄到的投标文件将导致投标无效并自行承担责任。</w:t>
            </w:r>
          </w:p>
          <w:p>
            <w:pPr>
              <w:spacing w:before="36" w:line="360" w:lineRule="auto"/>
              <w:ind w:left="117"/>
              <w:rPr>
                <w:rFonts w:hint="eastAsia" w:ascii="宋体" w:hAnsi="宋体" w:eastAsia="宋体" w:cs="宋体"/>
                <w:spacing w:val="6"/>
                <w:sz w:val="24"/>
                <w:szCs w:val="24"/>
                <w:highlight w:val="none"/>
                <w:lang w:eastAsia="zh-CN"/>
              </w:rPr>
            </w:pPr>
            <w:r>
              <w:rPr>
                <w:rFonts w:hint="eastAsia" w:ascii="宋体" w:hAnsi="宋体" w:eastAsia="宋体" w:cs="宋体"/>
                <w:spacing w:val="6"/>
                <w:sz w:val="24"/>
                <w:szCs w:val="24"/>
                <w:highlight w:val="none"/>
              </w:rPr>
              <w:t>2) .邮寄文件：投标文件</w:t>
            </w:r>
            <w:r>
              <w:rPr>
                <w:rFonts w:hint="eastAsia" w:ascii="宋体" w:hAnsi="宋体" w:eastAsia="宋体" w:cs="宋体"/>
                <w:spacing w:val="6"/>
                <w:sz w:val="24"/>
                <w:szCs w:val="24"/>
                <w:highlight w:val="none"/>
                <w:lang w:eastAsia="zh-CN"/>
              </w:rPr>
              <w:t>、电子版、</w:t>
            </w:r>
            <w:r>
              <w:rPr>
                <w:rFonts w:hint="eastAsia" w:ascii="宋体" w:hAnsi="宋体" w:eastAsia="宋体" w:cs="宋体"/>
                <w:spacing w:val="6"/>
                <w:sz w:val="24"/>
                <w:szCs w:val="24"/>
                <w:highlight w:val="none"/>
              </w:rPr>
              <w:t xml:space="preserve">开标现场身份核验资料 </w:t>
            </w:r>
            <w:r>
              <w:rPr>
                <w:rFonts w:hint="eastAsia" w:ascii="宋体" w:hAnsi="宋体" w:eastAsia="宋体" w:cs="宋体"/>
                <w:spacing w:val="6"/>
                <w:sz w:val="24"/>
                <w:szCs w:val="24"/>
                <w:highlight w:val="none"/>
                <w:lang w:val="en-US" w:eastAsia="zh-CN"/>
              </w:rPr>
              <w:t>1</w:t>
            </w:r>
            <w:r>
              <w:rPr>
                <w:rFonts w:hint="eastAsia" w:ascii="宋体" w:hAnsi="宋体" w:eastAsia="宋体" w:cs="宋体"/>
                <w:spacing w:val="6"/>
                <w:sz w:val="24"/>
                <w:szCs w:val="24"/>
                <w:highlight w:val="none"/>
              </w:rPr>
              <w:t xml:space="preserve"> 份(① 如果是法定代表人出席视频开标会议须提供：法定代表人身份证明、法定代表人身份证复印件、营业执照复印件;) ② 如果是授权代理人出席视频开标会议须提供：法定代表人授权委托书原件、被授权人身份证复印件。邮寄纸质版投标文件接收截止时间：202</w:t>
            </w:r>
            <w:r>
              <w:rPr>
                <w:rFonts w:hint="eastAsia" w:ascii="宋体" w:hAnsi="宋体" w:eastAsia="宋体" w:cs="宋体"/>
                <w:spacing w:val="6"/>
                <w:sz w:val="24"/>
                <w:szCs w:val="24"/>
                <w:highlight w:val="none"/>
                <w:lang w:val="en-US" w:eastAsia="zh-CN"/>
              </w:rPr>
              <w:t>3</w:t>
            </w:r>
            <w:r>
              <w:rPr>
                <w:rFonts w:hint="eastAsia" w:ascii="宋体" w:hAnsi="宋体" w:eastAsia="宋体" w:cs="宋体"/>
                <w:spacing w:val="6"/>
                <w:sz w:val="24"/>
                <w:szCs w:val="24"/>
                <w:highlight w:val="none"/>
              </w:rPr>
              <w:t xml:space="preserve"> 年 </w:t>
            </w:r>
            <w:r>
              <w:rPr>
                <w:rFonts w:hint="eastAsia" w:ascii="宋体" w:hAnsi="宋体" w:eastAsia="宋体" w:cs="宋体"/>
                <w:spacing w:val="6"/>
                <w:sz w:val="24"/>
                <w:szCs w:val="24"/>
                <w:highlight w:val="none"/>
                <w:lang w:val="en-US" w:eastAsia="zh-CN"/>
              </w:rPr>
              <w:t>03</w:t>
            </w:r>
            <w:r>
              <w:rPr>
                <w:rFonts w:hint="eastAsia" w:ascii="宋体" w:hAnsi="宋体" w:eastAsia="宋体" w:cs="宋体"/>
                <w:spacing w:val="6"/>
                <w:sz w:val="24"/>
                <w:szCs w:val="24"/>
                <w:highlight w:val="none"/>
              </w:rPr>
              <w:t xml:space="preserve"> 月 </w:t>
            </w:r>
            <w:r>
              <w:rPr>
                <w:rFonts w:hint="eastAsia" w:ascii="宋体" w:hAnsi="宋体" w:eastAsia="宋体" w:cs="宋体"/>
                <w:spacing w:val="6"/>
                <w:sz w:val="24"/>
                <w:szCs w:val="24"/>
                <w:highlight w:val="none"/>
                <w:lang w:val="en-US" w:eastAsia="zh-CN"/>
              </w:rPr>
              <w:t>24</w:t>
            </w:r>
            <w:r>
              <w:rPr>
                <w:rFonts w:hint="eastAsia" w:ascii="宋体" w:hAnsi="宋体" w:eastAsia="宋体" w:cs="宋体"/>
                <w:spacing w:val="6"/>
                <w:sz w:val="24"/>
                <w:szCs w:val="24"/>
                <w:highlight w:val="none"/>
              </w:rPr>
              <w:t xml:space="preserve"> 日 </w:t>
            </w:r>
            <w:r>
              <w:rPr>
                <w:rFonts w:hint="eastAsia" w:ascii="宋体" w:hAnsi="宋体" w:eastAsia="宋体" w:cs="宋体"/>
                <w:spacing w:val="6"/>
                <w:sz w:val="24"/>
                <w:szCs w:val="24"/>
                <w:highlight w:val="none"/>
                <w:lang w:val="en-US" w:eastAsia="zh-CN"/>
              </w:rPr>
              <w:t>10</w:t>
            </w:r>
            <w:r>
              <w:rPr>
                <w:rFonts w:hint="eastAsia" w:ascii="宋体" w:hAnsi="宋体" w:eastAsia="宋体" w:cs="宋体"/>
                <w:spacing w:val="6"/>
                <w:sz w:val="24"/>
                <w:szCs w:val="24"/>
                <w:highlight w:val="none"/>
              </w:rPr>
              <w:t xml:space="preserve"> 时 00 分</w:t>
            </w:r>
            <w:r>
              <w:rPr>
                <w:rFonts w:hint="eastAsia" w:ascii="宋体" w:hAnsi="宋体" w:eastAsia="宋体" w:cs="宋体"/>
                <w:spacing w:val="6"/>
                <w:sz w:val="24"/>
                <w:szCs w:val="24"/>
                <w:highlight w:val="none"/>
                <w:lang w:eastAsia="zh-CN"/>
              </w:rPr>
              <w:t>。</w:t>
            </w:r>
          </w:p>
          <w:p>
            <w:pPr>
              <w:spacing w:before="36" w:line="360" w:lineRule="auto"/>
              <w:ind w:left="117"/>
              <w:rPr>
                <w:rFonts w:hint="eastAsia" w:ascii="宋体" w:hAnsi="宋体" w:eastAsia="宋体" w:cs="宋体"/>
                <w:spacing w:val="6"/>
                <w:sz w:val="24"/>
                <w:szCs w:val="24"/>
                <w:highlight w:val="none"/>
                <w:lang w:eastAsia="zh-CN"/>
              </w:rPr>
            </w:pPr>
            <w:r>
              <w:rPr>
                <w:rFonts w:hint="eastAsia" w:ascii="宋体" w:hAnsi="宋体" w:eastAsia="宋体" w:cs="宋体"/>
                <w:spacing w:val="6"/>
                <w:sz w:val="24"/>
                <w:szCs w:val="24"/>
                <w:highlight w:val="none"/>
              </w:rPr>
              <w:t xml:space="preserve">邮寄地址： </w:t>
            </w:r>
            <w:r>
              <w:rPr>
                <w:rFonts w:hint="eastAsia" w:ascii="宋体" w:hAnsi="宋体" w:eastAsia="宋体" w:cs="宋体"/>
                <w:spacing w:val="6"/>
                <w:sz w:val="24"/>
                <w:szCs w:val="24"/>
                <w:highlight w:val="none"/>
                <w:lang w:eastAsia="zh-CN"/>
              </w:rPr>
              <w:t>榆林市长城南路翰庭大厦901室</w:t>
            </w:r>
          </w:p>
          <w:p>
            <w:pPr>
              <w:spacing w:before="36" w:line="360" w:lineRule="auto"/>
              <w:ind w:left="117"/>
              <w:rPr>
                <w:rFonts w:hint="default" w:ascii="宋体" w:hAnsi="宋体" w:eastAsia="宋体" w:cs="宋体"/>
                <w:spacing w:val="6"/>
                <w:sz w:val="24"/>
                <w:szCs w:val="24"/>
                <w:highlight w:val="none"/>
                <w:lang w:val="en-US"/>
              </w:rPr>
            </w:pPr>
            <w:r>
              <w:rPr>
                <w:rFonts w:hint="eastAsia" w:ascii="宋体" w:hAnsi="宋体" w:eastAsia="宋体" w:cs="宋体"/>
                <w:spacing w:val="6"/>
                <w:sz w:val="24"/>
                <w:szCs w:val="24"/>
                <w:highlight w:val="none"/>
              </w:rPr>
              <w:t xml:space="preserve">收件人： </w:t>
            </w:r>
            <w:r>
              <w:rPr>
                <w:rFonts w:hint="eastAsia" w:ascii="宋体" w:hAnsi="宋体" w:eastAsia="宋体" w:cs="宋体"/>
                <w:spacing w:val="6"/>
                <w:sz w:val="24"/>
                <w:szCs w:val="24"/>
                <w:highlight w:val="none"/>
                <w:lang w:eastAsia="zh-CN"/>
              </w:rPr>
              <w:t>纪</w:t>
            </w:r>
            <w:r>
              <w:rPr>
                <w:rFonts w:hint="eastAsia" w:ascii="宋体" w:hAnsi="宋体" w:eastAsia="宋体" w:cs="宋体"/>
                <w:spacing w:val="6"/>
                <w:sz w:val="24"/>
                <w:szCs w:val="24"/>
                <w:highlight w:val="none"/>
                <w:lang w:val="en-US" w:eastAsia="zh-CN"/>
              </w:rPr>
              <w:t>工</w:t>
            </w:r>
          </w:p>
          <w:p>
            <w:pPr>
              <w:spacing w:before="36" w:line="360" w:lineRule="auto"/>
              <w:ind w:left="117"/>
              <w:rPr>
                <w:rFonts w:hint="eastAsia" w:ascii="宋体" w:hAnsi="宋体" w:eastAsia="宋体" w:cs="宋体"/>
                <w:sz w:val="24"/>
                <w:szCs w:val="24"/>
              </w:rPr>
            </w:pPr>
            <w:r>
              <w:rPr>
                <w:rFonts w:hint="eastAsia" w:ascii="宋体" w:hAnsi="宋体" w:eastAsia="宋体" w:cs="宋体"/>
                <w:spacing w:val="6"/>
                <w:sz w:val="24"/>
                <w:szCs w:val="24"/>
                <w:highlight w:val="none"/>
              </w:rPr>
              <w:t>联系 电话：</w:t>
            </w:r>
            <w:r>
              <w:rPr>
                <w:rFonts w:hint="eastAsia" w:ascii="宋体" w:hAnsi="宋体" w:eastAsia="宋体" w:cs="宋体"/>
                <w:spacing w:val="6"/>
                <w:sz w:val="24"/>
                <w:szCs w:val="24"/>
                <w:highlight w:val="none"/>
                <w:lang w:val="en-US" w:eastAsia="zh-CN"/>
              </w:rPr>
              <w:t>17795979004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865" w:type="dxa"/>
            <w:vAlign w:val="center"/>
          </w:tcPr>
          <w:p>
            <w:pPr>
              <w:spacing w:before="36" w:line="360" w:lineRule="auto"/>
              <w:ind w:left="117"/>
              <w:jc w:val="center"/>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4.2.3</w:t>
            </w:r>
          </w:p>
        </w:tc>
        <w:tc>
          <w:tcPr>
            <w:tcW w:w="1896" w:type="dxa"/>
            <w:vAlign w:val="center"/>
          </w:tcPr>
          <w:p>
            <w:pPr>
              <w:spacing w:before="36" w:line="360" w:lineRule="auto"/>
              <w:ind w:left="117"/>
              <w:jc w:val="center"/>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是否退还投标文件</w:t>
            </w:r>
          </w:p>
        </w:tc>
        <w:tc>
          <w:tcPr>
            <w:tcW w:w="6163" w:type="dxa"/>
            <w:vAlign w:val="center"/>
          </w:tcPr>
          <w:p>
            <w:pPr>
              <w:spacing w:before="36" w:line="360" w:lineRule="auto"/>
              <w:ind w:left="117"/>
              <w:jc w:val="center"/>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不予退还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08" w:hRule="atLeast"/>
        </w:trPr>
        <w:tc>
          <w:tcPr>
            <w:tcW w:w="865" w:type="dxa"/>
            <w:vAlign w:val="top"/>
          </w:tcPr>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5.1</w:t>
            </w:r>
          </w:p>
        </w:tc>
        <w:tc>
          <w:tcPr>
            <w:tcW w:w="1896" w:type="dxa"/>
            <w:vAlign w:val="top"/>
          </w:tcPr>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p>
          <w:p>
            <w:pPr>
              <w:spacing w:before="36" w:line="360" w:lineRule="auto"/>
              <w:ind w:left="117"/>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开标时间和地点</w:t>
            </w:r>
          </w:p>
        </w:tc>
        <w:tc>
          <w:tcPr>
            <w:tcW w:w="6163" w:type="dxa"/>
            <w:vAlign w:val="top"/>
          </w:tcPr>
          <w:p>
            <w:pPr>
              <w:spacing w:before="36" w:line="360" w:lineRule="auto"/>
              <w:ind w:left="117"/>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开标时间：202</w:t>
            </w:r>
            <w:r>
              <w:rPr>
                <w:rFonts w:hint="eastAsia" w:ascii="宋体" w:hAnsi="宋体" w:eastAsia="宋体" w:cs="宋体"/>
                <w:spacing w:val="6"/>
                <w:sz w:val="24"/>
                <w:szCs w:val="24"/>
                <w:highlight w:val="none"/>
                <w:lang w:val="en-US" w:eastAsia="zh-CN"/>
              </w:rPr>
              <w:t>3</w:t>
            </w:r>
            <w:r>
              <w:rPr>
                <w:rFonts w:hint="eastAsia" w:ascii="宋体" w:hAnsi="宋体" w:eastAsia="宋体" w:cs="宋体"/>
                <w:spacing w:val="6"/>
                <w:sz w:val="24"/>
                <w:szCs w:val="24"/>
                <w:highlight w:val="none"/>
              </w:rPr>
              <w:t xml:space="preserve"> 年 </w:t>
            </w:r>
            <w:r>
              <w:rPr>
                <w:rFonts w:hint="eastAsia" w:ascii="宋体" w:hAnsi="宋体" w:eastAsia="宋体" w:cs="宋体"/>
                <w:spacing w:val="6"/>
                <w:sz w:val="24"/>
                <w:szCs w:val="24"/>
                <w:highlight w:val="none"/>
                <w:lang w:val="en-US" w:eastAsia="zh-CN"/>
              </w:rPr>
              <w:t>03</w:t>
            </w:r>
            <w:r>
              <w:rPr>
                <w:rFonts w:hint="eastAsia" w:ascii="宋体" w:hAnsi="宋体" w:eastAsia="宋体" w:cs="宋体"/>
                <w:spacing w:val="6"/>
                <w:sz w:val="24"/>
                <w:szCs w:val="24"/>
                <w:highlight w:val="none"/>
              </w:rPr>
              <w:t xml:space="preserve"> 月</w:t>
            </w:r>
            <w:r>
              <w:rPr>
                <w:rFonts w:hint="eastAsia" w:ascii="宋体" w:hAnsi="宋体" w:eastAsia="宋体" w:cs="宋体"/>
                <w:spacing w:val="6"/>
                <w:sz w:val="24"/>
                <w:szCs w:val="24"/>
                <w:highlight w:val="none"/>
                <w:lang w:val="en-US" w:eastAsia="zh-CN"/>
              </w:rPr>
              <w:t>24</w:t>
            </w:r>
            <w:r>
              <w:rPr>
                <w:rFonts w:hint="eastAsia" w:ascii="宋体" w:hAnsi="宋体" w:eastAsia="宋体" w:cs="宋体"/>
                <w:spacing w:val="6"/>
                <w:sz w:val="24"/>
                <w:szCs w:val="24"/>
                <w:highlight w:val="none"/>
              </w:rPr>
              <w:t xml:space="preserve"> 日 </w:t>
            </w:r>
            <w:r>
              <w:rPr>
                <w:rFonts w:hint="eastAsia" w:ascii="宋体" w:hAnsi="宋体" w:eastAsia="宋体" w:cs="宋体"/>
                <w:spacing w:val="6"/>
                <w:sz w:val="24"/>
                <w:szCs w:val="24"/>
                <w:highlight w:val="none"/>
                <w:lang w:val="en-US" w:eastAsia="zh-CN"/>
              </w:rPr>
              <w:t>13</w:t>
            </w:r>
            <w:r>
              <w:rPr>
                <w:rFonts w:hint="eastAsia" w:ascii="宋体" w:hAnsi="宋体" w:eastAsia="宋体" w:cs="宋体"/>
                <w:spacing w:val="6"/>
                <w:sz w:val="24"/>
                <w:szCs w:val="24"/>
                <w:highlight w:val="none"/>
              </w:rPr>
              <w:t>时 30 分</w:t>
            </w:r>
          </w:p>
          <w:p>
            <w:pPr>
              <w:spacing w:before="36" w:line="360" w:lineRule="auto"/>
              <w:ind w:left="117"/>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lang w:eastAsia="zh-CN"/>
              </w:rPr>
              <w:drawing>
                <wp:inline distT="0" distB="0" distL="114300" distR="114300">
                  <wp:extent cx="2443480" cy="3378835"/>
                  <wp:effectExtent l="0" t="0" r="7620" b="12065"/>
                  <wp:docPr id="3" name="图片 3" descr="50339b7cc3fcbb3abe777c4069c2a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0339b7cc3fcbb3abe777c4069c2a74"/>
                          <pic:cNvPicPr>
                            <a:picLocks noChangeAspect="1"/>
                          </pic:cNvPicPr>
                        </pic:nvPicPr>
                        <pic:blipFill>
                          <a:blip r:embed="rId40"/>
                          <a:stretch>
                            <a:fillRect/>
                          </a:stretch>
                        </pic:blipFill>
                        <pic:spPr>
                          <a:xfrm>
                            <a:off x="0" y="0"/>
                            <a:ext cx="2443480" cy="3378835"/>
                          </a:xfrm>
                          <a:prstGeom prst="rect">
                            <a:avLst/>
                          </a:prstGeom>
                        </pic:spPr>
                      </pic:pic>
                    </a:graphicData>
                  </a:graphic>
                </wp:inline>
              </w:drawing>
            </w:r>
          </w:p>
          <w:p>
            <w:pPr>
              <w:spacing w:before="36" w:line="360" w:lineRule="auto"/>
              <w:ind w:left="117"/>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开标地点:榆林市公共资源交易中心十楼开标室</w:t>
            </w:r>
            <w:r>
              <w:rPr>
                <w:rFonts w:hint="eastAsia" w:ascii="宋体" w:hAnsi="宋体" w:eastAsia="宋体" w:cs="宋体"/>
                <w:spacing w:val="6"/>
                <w:sz w:val="24"/>
                <w:szCs w:val="24"/>
                <w:highlight w:val="none"/>
                <w:lang w:val="en-US" w:eastAsia="zh-CN"/>
              </w:rPr>
              <w:t>1</w:t>
            </w:r>
            <w:r>
              <w:rPr>
                <w:rFonts w:hint="eastAsia" w:ascii="宋体" w:hAnsi="宋体" w:eastAsia="宋体" w:cs="宋体"/>
                <w:spacing w:val="6"/>
                <w:sz w:val="24"/>
                <w:szCs w:val="24"/>
                <w:highlight w:val="none"/>
              </w:rPr>
              <w:t>(各投标人以腾讯视频会议 的形式参加)                                                           腾讯视频会议注意事项：                                                1.开标现场进行腾讯视频会议(腾讯会议法定代表人或授权委托人参加，现场身份核验环节需持身份证原件)。</w:t>
            </w:r>
          </w:p>
          <w:p>
            <w:pPr>
              <w:spacing w:before="36" w:line="360" w:lineRule="auto"/>
              <w:ind w:left="117"/>
              <w:rPr>
                <w:rFonts w:hint="eastAsia" w:ascii="宋体" w:hAnsi="宋体" w:eastAsia="宋体" w:cs="宋体"/>
                <w:lang w:eastAsia="zh-CN"/>
              </w:rPr>
            </w:pPr>
            <w:r>
              <w:rPr>
                <w:rFonts w:hint="eastAsia" w:ascii="宋体" w:hAnsi="宋体" w:eastAsia="宋体" w:cs="宋体"/>
                <w:spacing w:val="6"/>
                <w:sz w:val="24"/>
                <w:szCs w:val="24"/>
                <w:highlight w:val="none"/>
              </w:rPr>
              <w:t>2.各投标单位请提前做好相关准备，主持人未宣布开标结束不得随意离开视 频会议室。                                        3.各投标单位须提前在手机上下载腾讯会议APP并按时进入会议 (扫描二维 码进入会议),保证会议正常进行,加入会议室的同时将各参会人员姓名修改为“投标单位简称+授权人姓名”，每家投标企业仅限一名授权委托人加入。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865" w:type="dxa"/>
            <w:vAlign w:val="top"/>
          </w:tcPr>
          <w:p>
            <w:pPr>
              <w:spacing w:before="36" w:line="360" w:lineRule="auto"/>
              <w:ind w:left="117"/>
              <w:jc w:val="center"/>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5.3</w:t>
            </w:r>
          </w:p>
        </w:tc>
        <w:tc>
          <w:tcPr>
            <w:tcW w:w="1896" w:type="dxa"/>
            <w:vAlign w:val="center"/>
          </w:tcPr>
          <w:p>
            <w:pPr>
              <w:spacing w:before="36" w:line="360" w:lineRule="auto"/>
              <w:ind w:left="117"/>
              <w:jc w:val="center"/>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开标现场需带的资料</w:t>
            </w:r>
          </w:p>
        </w:tc>
        <w:tc>
          <w:tcPr>
            <w:tcW w:w="6163" w:type="dxa"/>
            <w:vAlign w:val="center"/>
          </w:tcPr>
          <w:p>
            <w:pPr>
              <w:spacing w:before="36" w:line="360" w:lineRule="auto"/>
              <w:ind w:left="117"/>
              <w:jc w:val="both"/>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无，本项目为不见面开标。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1" w:hRule="atLeast"/>
        </w:trPr>
        <w:tc>
          <w:tcPr>
            <w:tcW w:w="865" w:type="dxa"/>
            <w:vAlign w:val="center"/>
          </w:tcPr>
          <w:p>
            <w:pPr>
              <w:spacing w:before="36" w:line="360" w:lineRule="auto"/>
              <w:ind w:left="117"/>
              <w:jc w:val="center"/>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6.1.1</w:t>
            </w:r>
          </w:p>
        </w:tc>
        <w:tc>
          <w:tcPr>
            <w:tcW w:w="1896" w:type="dxa"/>
            <w:vAlign w:val="center"/>
          </w:tcPr>
          <w:p>
            <w:pPr>
              <w:spacing w:before="36" w:line="360" w:lineRule="auto"/>
              <w:ind w:left="117"/>
              <w:jc w:val="center"/>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评标委员会的组建</w:t>
            </w:r>
          </w:p>
        </w:tc>
        <w:tc>
          <w:tcPr>
            <w:tcW w:w="6163" w:type="dxa"/>
            <w:vAlign w:val="center"/>
          </w:tcPr>
          <w:p>
            <w:pPr>
              <w:spacing w:before="36" w:line="360" w:lineRule="auto"/>
              <w:ind w:left="117"/>
              <w:jc w:val="center"/>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评标委员会构成：</w:t>
            </w:r>
            <w:r>
              <w:rPr>
                <w:rFonts w:hint="eastAsia" w:ascii="宋体" w:hAnsi="宋体" w:eastAsia="宋体" w:cs="宋体"/>
                <w:spacing w:val="6"/>
                <w:sz w:val="24"/>
                <w:szCs w:val="24"/>
                <w:highlight w:val="none"/>
                <w:lang w:val="en-US" w:eastAsia="zh-CN"/>
              </w:rPr>
              <w:t>5</w:t>
            </w:r>
            <w:r>
              <w:rPr>
                <w:rFonts w:hint="eastAsia" w:ascii="宋体" w:hAnsi="宋体" w:eastAsia="宋体" w:cs="宋体"/>
                <w:spacing w:val="6"/>
                <w:sz w:val="24"/>
                <w:szCs w:val="24"/>
                <w:highlight w:val="none"/>
              </w:rPr>
              <w:t>人；其中采购人代表</w:t>
            </w:r>
            <w:r>
              <w:rPr>
                <w:rFonts w:hint="eastAsia" w:ascii="宋体" w:hAnsi="宋体" w:eastAsia="宋体" w:cs="宋体"/>
                <w:spacing w:val="6"/>
                <w:sz w:val="24"/>
                <w:szCs w:val="24"/>
                <w:highlight w:val="none"/>
                <w:lang w:val="en-US" w:eastAsia="zh-CN"/>
              </w:rPr>
              <w:t>1</w:t>
            </w:r>
            <w:r>
              <w:rPr>
                <w:rFonts w:hint="eastAsia" w:ascii="宋体" w:hAnsi="宋体" w:eastAsia="宋体" w:cs="宋体"/>
                <w:spacing w:val="6"/>
                <w:sz w:val="24"/>
                <w:szCs w:val="24"/>
                <w:highlight w:val="none"/>
              </w:rPr>
              <w:t>人；专家</w:t>
            </w:r>
            <w:r>
              <w:rPr>
                <w:rFonts w:hint="eastAsia" w:ascii="宋体" w:hAnsi="宋体" w:eastAsia="宋体" w:cs="宋体"/>
                <w:spacing w:val="6"/>
                <w:sz w:val="24"/>
                <w:szCs w:val="24"/>
                <w:highlight w:val="none"/>
                <w:lang w:val="en-US" w:eastAsia="zh-CN"/>
              </w:rPr>
              <w:t>4</w:t>
            </w:r>
            <w:r>
              <w:rPr>
                <w:rFonts w:hint="eastAsia" w:ascii="宋体" w:hAnsi="宋体" w:eastAsia="宋体" w:cs="宋体"/>
                <w:spacing w:val="6"/>
                <w:sz w:val="24"/>
                <w:szCs w:val="24"/>
                <w:highlight w:val="none"/>
              </w:rPr>
              <w:t>人；</w:t>
            </w:r>
          </w:p>
          <w:p>
            <w:pPr>
              <w:spacing w:before="36" w:line="360" w:lineRule="auto"/>
              <w:ind w:left="117"/>
              <w:jc w:val="center"/>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评标委员会专家确定方式：陕西省政府采购综合管理平台家库随机抽取。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5" w:hRule="atLeast"/>
        </w:trPr>
        <w:tc>
          <w:tcPr>
            <w:tcW w:w="865" w:type="dxa"/>
            <w:vAlign w:val="top"/>
          </w:tcPr>
          <w:p>
            <w:pPr>
              <w:spacing w:before="36" w:line="360" w:lineRule="auto"/>
              <w:ind w:left="117"/>
              <w:jc w:val="center"/>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7.1</w:t>
            </w:r>
          </w:p>
        </w:tc>
        <w:tc>
          <w:tcPr>
            <w:tcW w:w="1896" w:type="dxa"/>
            <w:vAlign w:val="center"/>
          </w:tcPr>
          <w:p>
            <w:pPr>
              <w:spacing w:before="36" w:line="360" w:lineRule="auto"/>
              <w:ind w:left="117"/>
              <w:jc w:val="center"/>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是否授权评标委员会确定中标供应商</w:t>
            </w:r>
          </w:p>
        </w:tc>
        <w:tc>
          <w:tcPr>
            <w:tcW w:w="6163" w:type="dxa"/>
            <w:vAlign w:val="center"/>
          </w:tcPr>
          <w:p>
            <w:pPr>
              <w:spacing w:before="36" w:line="360" w:lineRule="auto"/>
              <w:ind w:left="117"/>
              <w:jc w:val="center"/>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否,推荐3名中标候选供应商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865" w:type="dxa"/>
            <w:vAlign w:val="top"/>
          </w:tcPr>
          <w:p>
            <w:pPr>
              <w:spacing w:before="36" w:line="360" w:lineRule="auto"/>
              <w:ind w:left="117"/>
              <w:jc w:val="center"/>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7.3.1</w:t>
            </w:r>
          </w:p>
        </w:tc>
        <w:tc>
          <w:tcPr>
            <w:tcW w:w="1896" w:type="dxa"/>
            <w:vAlign w:val="center"/>
          </w:tcPr>
          <w:p>
            <w:pPr>
              <w:spacing w:before="36" w:line="360" w:lineRule="auto"/>
              <w:ind w:left="117"/>
              <w:jc w:val="center"/>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履约担保</w:t>
            </w:r>
          </w:p>
        </w:tc>
        <w:tc>
          <w:tcPr>
            <w:tcW w:w="6163" w:type="dxa"/>
            <w:vAlign w:val="center"/>
          </w:tcPr>
          <w:p>
            <w:pPr>
              <w:spacing w:before="36" w:line="360" w:lineRule="auto"/>
              <w:ind w:left="117"/>
              <w:jc w:val="center"/>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865" w:type="dxa"/>
            <w:vAlign w:val="center"/>
          </w:tcPr>
          <w:p>
            <w:pPr>
              <w:spacing w:before="36" w:line="360" w:lineRule="auto"/>
              <w:ind w:left="117"/>
              <w:jc w:val="center"/>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10</w:t>
            </w:r>
          </w:p>
        </w:tc>
        <w:tc>
          <w:tcPr>
            <w:tcW w:w="8059" w:type="dxa"/>
            <w:gridSpan w:val="2"/>
            <w:vAlign w:val="center"/>
          </w:tcPr>
          <w:p>
            <w:pPr>
              <w:spacing w:before="36" w:line="360" w:lineRule="auto"/>
              <w:ind w:left="117"/>
              <w:jc w:val="center"/>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需要补充的其他内容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1" w:hRule="atLeast"/>
        </w:trPr>
        <w:tc>
          <w:tcPr>
            <w:tcW w:w="865" w:type="dxa"/>
            <w:vAlign w:val="center"/>
          </w:tcPr>
          <w:p>
            <w:pPr>
              <w:spacing w:before="36" w:line="360" w:lineRule="auto"/>
              <w:ind w:left="117"/>
              <w:jc w:val="center"/>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10.4</w:t>
            </w:r>
          </w:p>
        </w:tc>
        <w:tc>
          <w:tcPr>
            <w:tcW w:w="1896" w:type="dxa"/>
            <w:vAlign w:val="center"/>
          </w:tcPr>
          <w:p>
            <w:pPr>
              <w:spacing w:before="36" w:line="360" w:lineRule="auto"/>
              <w:ind w:left="117"/>
              <w:jc w:val="center"/>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招标代理服务费</w:t>
            </w:r>
          </w:p>
        </w:tc>
        <w:tc>
          <w:tcPr>
            <w:tcW w:w="6163" w:type="dxa"/>
            <w:vAlign w:val="center"/>
          </w:tcPr>
          <w:p>
            <w:pPr>
              <w:spacing w:before="36" w:line="360" w:lineRule="auto"/>
              <w:ind w:left="117"/>
              <w:jc w:val="center"/>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招标代理费由：采购代理机构参照国家计委关于印发《招标代理服务收费管理暂行办法》的通知（计价格〔2002〕1980号）、《国家发展和改革委员会办公厅关于招标代理服务收费有关问题的通知》（发改办价格〔2003〕857号）规定向中标（成交）供应商收取代理服务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8924" w:type="dxa"/>
            <w:gridSpan w:val="3"/>
            <w:vAlign w:val="top"/>
          </w:tcPr>
          <w:p>
            <w:pPr>
              <w:spacing w:before="36" w:line="360" w:lineRule="auto"/>
              <w:ind w:left="117"/>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其他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08" w:hRule="atLeast"/>
        </w:trPr>
        <w:tc>
          <w:tcPr>
            <w:tcW w:w="8924" w:type="dxa"/>
            <w:gridSpan w:val="3"/>
            <w:vAlign w:val="top"/>
          </w:tcPr>
          <w:p>
            <w:pPr>
              <w:spacing w:before="36" w:line="360" w:lineRule="auto"/>
              <w:ind w:left="117"/>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为了进一步推动金融支持政策更好适应市场主体的需要，扎实落实国务院关于支持中小企业发展的政策措施， 积极发挥政府采购政策功能，有效缓解中小企业融资难、融资贵问题，根据中办、国办《关于促进中小企业 健康发展的指导意见》、财政部、工信部《政府采购促进中小企业发展管理办法》  (财库〔2020〕46 号)  、 《陕西省中小企业政府采购信用融资办法》  (陕财办采〔2018〕23 号)  、《陕西省财政厅关于加快推进我省中小企业政府采购信用融资工作的通知》(陕财办采〔2020〕15 号)  等有关 规定，按照市场主导、财政引导、银企自愿、风险自担的原则，中标 (成交)供应商可根据 自身资金需求 ，登录陕西省政府采购信用融资平台  (http://www.ccgp-shaanxi.gov.cn/zcdservice/zcd/shanxi/ )  在线申请，依法参加政府采购信用融资活动。</w:t>
            </w:r>
          </w:p>
          <w:p>
            <w:pPr>
              <w:spacing w:before="36" w:line="360" w:lineRule="auto"/>
              <w:ind w:left="117"/>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目前的合作银行有：北京银行、中国建设银行、中信银行、中国平安 银行、中国光大银行、浦发银行、 兴业银行、中国工商银行</w:t>
            </w:r>
            <w:r>
              <w:rPr>
                <w:rFonts w:hint="eastAsia" w:ascii="宋体" w:hAnsi="宋体" w:eastAsia="宋体" w:cs="宋体"/>
                <w:spacing w:val="6"/>
                <w:sz w:val="24"/>
                <w:szCs w:val="24"/>
                <w:highlight w:val="none"/>
                <w:lang w:eastAsia="zh-CN"/>
              </w:rPr>
              <w:t>、</w:t>
            </w:r>
            <w:r>
              <w:rPr>
                <w:rFonts w:hint="eastAsia" w:ascii="宋体" w:hAnsi="宋体" w:eastAsia="宋体" w:cs="宋体"/>
                <w:spacing w:val="6"/>
                <w:sz w:val="24"/>
                <w:szCs w:val="24"/>
                <w:highlight w:val="none"/>
              </w:rPr>
              <w:t>秦农银行、浙商银行、中国银行、西安银行、中国农业银行、中国邮政储蓄银行。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3" w:hRule="atLeast"/>
        </w:trPr>
        <w:tc>
          <w:tcPr>
            <w:tcW w:w="8924" w:type="dxa"/>
            <w:gridSpan w:val="3"/>
            <w:vAlign w:val="top"/>
          </w:tcPr>
          <w:p>
            <w:pPr>
              <w:spacing w:before="114" w:line="360" w:lineRule="auto"/>
              <w:rPr>
                <w:rFonts w:hint="default" w:ascii="宋体" w:hAnsi="宋体" w:eastAsia="宋体" w:cs="宋体"/>
                <w:b/>
                <w:bCs/>
                <w:sz w:val="28"/>
                <w:szCs w:val="28"/>
                <w:lang w:val="en-US" w:eastAsia="zh-CN"/>
              </w:rPr>
            </w:pPr>
            <w:r>
              <w:rPr>
                <w:rFonts w:hint="eastAsia" w:ascii="宋体" w:hAnsi="宋体" w:eastAsia="宋体" w:cs="宋体"/>
                <w:b/>
                <w:bCs/>
                <w:sz w:val="28"/>
                <w:szCs w:val="28"/>
              </w:rPr>
              <w:t>专门面向</w:t>
            </w:r>
            <w:r>
              <w:rPr>
                <w:rFonts w:hint="eastAsia" w:ascii="宋体" w:hAnsi="宋体" w:eastAsia="宋体" w:cs="宋体"/>
                <w:b/>
                <w:bCs/>
                <w:sz w:val="28"/>
                <w:szCs w:val="28"/>
                <w:lang w:val="en-US" w:eastAsia="zh-CN"/>
              </w:rPr>
              <w:t>小微</w:t>
            </w:r>
            <w:r>
              <w:rPr>
                <w:rFonts w:hint="eastAsia" w:ascii="宋体" w:hAnsi="宋体" w:eastAsia="宋体" w:cs="宋体"/>
                <w:b/>
                <w:bCs/>
                <w:sz w:val="28"/>
                <w:szCs w:val="28"/>
              </w:rPr>
              <w:t>企业采购要点</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本项目专门面向小微企业，不再享受优惠政策）</w:t>
            </w:r>
          </w:p>
          <w:p>
            <w:pPr>
              <w:spacing w:before="114" w:line="360" w:lineRule="auto"/>
              <w:rPr>
                <w:rFonts w:hint="eastAsia" w:ascii="宋体" w:hAnsi="宋体" w:eastAsia="宋体" w:cs="宋体"/>
                <w:sz w:val="20"/>
                <w:szCs w:val="20"/>
                <w:lang w:eastAsia="zh-CN"/>
              </w:rPr>
            </w:pPr>
            <w:r>
              <w:rPr>
                <w:rFonts w:hint="eastAsia" w:ascii="宋体" w:hAnsi="宋体" w:eastAsia="宋体" w:cs="宋体"/>
                <w:color w:val="auto"/>
                <w:sz w:val="24"/>
                <w:szCs w:val="24"/>
              </w:rPr>
              <w:t>1</w:t>
            </w:r>
            <w:r>
              <w:rPr>
                <w:rFonts w:hint="eastAsia" w:ascii="宋体" w:hAnsi="宋体" w:cs="宋体"/>
                <w:color w:val="auto"/>
                <w:sz w:val="24"/>
                <w:szCs w:val="24"/>
                <w:lang w:eastAsia="zh-CN"/>
              </w:rPr>
              <w:t>、</w:t>
            </w:r>
            <w:r>
              <w:rPr>
                <w:rFonts w:hint="eastAsia" w:ascii="宋体" w:hAnsi="宋体" w:eastAsia="宋体" w:cs="宋体"/>
                <w:color w:val="auto"/>
                <w:sz w:val="24"/>
                <w:szCs w:val="24"/>
              </w:rPr>
              <w:t>货物类项目：参加政府采购活动的供应商所投货物必须全部由中小企业制造，制造商不能与大企业的负责人为同一人，或者与大企业存在直接控股、管理关系，而且所投产品的品牌或商标不能为大企业的品牌和商标。在货物采购项目中，供应商提供的货物既有中小企业制造货物，也有大型企业制造货物的，不享受〈政府采购促进中小企业发展管理办法〉的通知》规定的中小企业扶持政策。</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w:t>
            </w:r>
            <w:r>
              <w:rPr>
                <w:rFonts w:hint="eastAsia" w:ascii="宋体" w:hAnsi="宋体" w:cs="宋体"/>
                <w:color w:val="auto"/>
                <w:sz w:val="24"/>
                <w:szCs w:val="24"/>
                <w:lang w:eastAsia="zh-CN"/>
              </w:rPr>
              <w:t>、</w:t>
            </w:r>
            <w:r>
              <w:rPr>
                <w:rFonts w:hint="eastAsia" w:ascii="宋体" w:hAnsi="宋体" w:eastAsia="宋体" w:cs="宋体"/>
                <w:color w:val="auto"/>
                <w:sz w:val="24"/>
                <w:szCs w:val="24"/>
              </w:rPr>
              <w:t>工程类项目：在工程采购项目中，工程由中小企业承建，即工程施工单位为中小企业。</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3</w:t>
            </w:r>
            <w:r>
              <w:rPr>
                <w:rFonts w:hint="eastAsia" w:ascii="宋体" w:hAnsi="宋体" w:cs="宋体"/>
                <w:color w:val="auto"/>
                <w:sz w:val="24"/>
                <w:szCs w:val="24"/>
                <w:lang w:eastAsia="zh-CN"/>
              </w:rPr>
              <w:t>、</w:t>
            </w:r>
            <w:r>
              <w:rPr>
                <w:rFonts w:hint="eastAsia" w:ascii="宋体" w:hAnsi="宋体" w:eastAsia="宋体" w:cs="宋体"/>
                <w:color w:val="auto"/>
                <w:sz w:val="24"/>
                <w:szCs w:val="24"/>
              </w:rPr>
              <w:t>服务类项目：在服务采购项目中，服务由中小企业承接，即提供服务的人员为中小企业依照《中华人民共和国劳动合同法》订立劳动合同的从业人员。</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4</w:t>
            </w:r>
            <w:r>
              <w:rPr>
                <w:rFonts w:hint="eastAsia" w:ascii="宋体" w:hAnsi="宋体" w:cs="宋体"/>
                <w:color w:val="auto"/>
                <w:sz w:val="24"/>
                <w:szCs w:val="24"/>
                <w:lang w:eastAsia="zh-CN"/>
              </w:rPr>
              <w:t>、</w:t>
            </w:r>
            <w:r>
              <w:rPr>
                <w:rFonts w:hint="eastAsia" w:ascii="宋体" w:hAnsi="宋体" w:eastAsia="宋体" w:cs="宋体"/>
                <w:color w:val="auto"/>
                <w:sz w:val="24"/>
                <w:szCs w:val="24"/>
              </w:rPr>
              <w:t>以联合体形式参加政府采购活动，联合体各方均为中小企业的，联合体视同中小企业。其中，联合体各方均为小微企业的，联合体视同小微企业。</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5</w:t>
            </w:r>
            <w:r>
              <w:rPr>
                <w:rFonts w:hint="eastAsia" w:ascii="宋体" w:hAnsi="宋体" w:cs="宋体"/>
                <w:color w:val="auto"/>
                <w:sz w:val="24"/>
                <w:szCs w:val="24"/>
                <w:lang w:eastAsia="zh-CN"/>
              </w:rPr>
              <w:t>、</w:t>
            </w:r>
            <w:r>
              <w:rPr>
                <w:rFonts w:hint="eastAsia" w:ascii="宋体" w:hAnsi="宋体" w:eastAsia="宋体" w:cs="宋体"/>
                <w:color w:val="auto"/>
                <w:sz w:val="24"/>
                <w:szCs w:val="24"/>
              </w:rPr>
              <w:t>中小企业参加政府采购活动，应当出具《财政部工业和信息化部关于印发〈政府采购促进中小企业发展管理办法〉的通知》规定的《中小企业声明函》，否则不得享受相关中小企业扶持政策。任何单位和个人不得要求供应商提供《</w:t>
            </w:r>
            <w:r>
              <w:rPr>
                <w:rFonts w:hint="eastAsia" w:ascii="宋体" w:hAnsi="宋体" w:eastAsia="宋体" w:cs="宋体"/>
                <w:color w:val="auto"/>
                <w:sz w:val="24"/>
                <w:szCs w:val="24"/>
                <w:lang w:eastAsia="zh-CN"/>
              </w:rPr>
              <w:t>中小</w:t>
            </w:r>
            <w:r>
              <w:rPr>
                <w:rFonts w:hint="eastAsia" w:ascii="宋体" w:hAnsi="宋体" w:eastAsia="宋体" w:cs="宋体"/>
                <w:color w:val="auto"/>
                <w:sz w:val="24"/>
                <w:szCs w:val="24"/>
              </w:rPr>
              <w:t>企业声明函》之外的中小企业身份证明文件。</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扩展资料：</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 xml:space="preserve">    中小企业，是指在中华人民共和国境内依法设立的，人员规模、经营规模相对较小的企业，包括中型企业、小型企业和微型企业。中型企业、小型企业和微型企业划分标准由国务院负责中小企业促进工作综合管理的部门会同国务院有关部门，根据企业从业人员、营业收入、资产总额等指标，结合行业特点制定，报国务院批准。</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此类企业通常可由单个人或少数人提供资金组成，其雇用人数与营业额皆不大，因此在经营上多半是由业主直接管理，受外界干涉较少。中小企业是实施大众创业、万众创新的重要载体，在增加就业、促进经济增长、科技创新与社会和谐稳定等方面具有不可替代的作用，对国民经济和社会发展具有重要的战略意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8924" w:type="dxa"/>
            <w:gridSpan w:val="3"/>
            <w:vAlign w:val="top"/>
          </w:tcPr>
          <w:p>
            <w:pPr>
              <w:spacing w:before="114"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行业划分标准：</w:t>
            </w:r>
          </w:p>
          <w:p>
            <w:pPr>
              <w:spacing w:before="114"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（一）农、林、牧、渔业。营业收入20000万元以下的为中小微型企业。其中，营业收入500万元及以上的为中型企业，营业收入50万元及以上的为小型企业，营业收入50万元以下的为微型企业。</w:t>
            </w:r>
          </w:p>
          <w:p>
            <w:pPr>
              <w:spacing w:before="114"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pPr>
              <w:spacing w:before="114"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pPr>
              <w:spacing w:before="114"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pPr>
              <w:spacing w:before="114"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pPr>
              <w:spacing w:before="114"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pPr>
              <w:spacing w:before="114"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spacing w:before="114"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pPr>
              <w:spacing w:before="114"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spacing w:before="114"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spacing w:before="114"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pPr>
              <w:spacing w:before="114"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pPr>
              <w:spacing w:before="114"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pPr>
              <w:spacing w:before="114"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spacing w:before="114"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spacing w:before="114"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（十六）其他未列明行业。从业人员300人以下的为中小微型企业。其中，从业人员100人及以上的为中型企业；从业人员10人及以上的为小型企业；从业人员10人以下的为微型企业。</w:t>
            </w:r>
          </w:p>
          <w:p>
            <w:pPr>
              <w:spacing w:before="114" w:line="360" w:lineRule="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eastAsia="zh-CN"/>
              </w:rPr>
              <w:t>注：本项目三个标包均属于建筑业。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8924" w:type="dxa"/>
            <w:gridSpan w:val="3"/>
            <w:vAlign w:val="top"/>
          </w:tcPr>
          <w:p>
            <w:pPr>
              <w:spacing w:before="114"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信用中国（陕西榆林承诺）：</w:t>
            </w:r>
            <w:r>
              <w:rPr>
                <w:rFonts w:hint="eastAsia" w:ascii="宋体" w:hAnsi="宋体" w:eastAsia="宋体" w:cs="宋体"/>
                <w:color w:val="auto"/>
                <w:sz w:val="24"/>
                <w:szCs w:val="24"/>
              </w:rPr>
              <w:t>所有响应供应商按照《榆林市公共资源交易中心关于公共资源交易信用承诺网上公示的通知》  (榆交易函〔2021〕19 号) 文件 要求，于响应文件递交截止时间前自主申报信用承诺。 自主上报信用承诺书具体事项如下：</w:t>
            </w:r>
          </w:p>
          <w:p>
            <w:pPr>
              <w:spacing w:before="114"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承诺事项名称：选择《榆林市政府采购工程类/货物类/服务类项目供应商信用承诺书》；承诺事由：填写项目名称；承诺附件：按招标文件给定的格式填写，需上传至承诺附件；受理部门为榆林市财政局采购科；承诺有效期为 1 年。</w:t>
            </w:r>
          </w:p>
          <w:p>
            <w:pPr>
              <w:spacing w:before="114"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2.承诺事项名称：选择《投标人信用承诺》；承诺事由：填写项目名称；承诺附件：按招标文件给定的格式填写，需上传至承诺附件；受理部门为榆林市公共资源交易中心；承诺有效期同投标有效期。</w:t>
            </w:r>
          </w:p>
          <w:p>
            <w:pPr>
              <w:spacing w:before="114"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.承诺事项名称：《投标人委托代理人员信用承诺书》；承诺事由：填写项目名称；承诺附件：按招标文件给定的格式填写，需 上传至承诺附件；受理部门为榆林市公共资源交易中心；承诺有效期同投标有效期。</w:t>
            </w:r>
          </w:p>
          <w:p>
            <w:pPr>
              <w:spacing w:before="114"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注：开标开始后采购代理机构将通过平台进行核实查验，未按上述要求在“信用中国 (陕西榆林) ”网站进行上报将否决投标。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8924" w:type="dxa"/>
            <w:gridSpan w:val="3"/>
            <w:vAlign w:val="top"/>
          </w:tcPr>
          <w:p>
            <w:pPr>
              <w:spacing w:before="114" w:line="231" w:lineRule="auto"/>
              <w:jc w:val="center"/>
              <w:rPr>
                <w:rFonts w:hint="eastAsia" w:ascii="宋体" w:hAnsi="宋体" w:eastAsia="宋体" w:cs="宋体"/>
                <w:spacing w:val="10"/>
                <w:sz w:val="20"/>
                <w:szCs w:val="20"/>
                <w14:textOutline w14:w="3795" w14:cap="sq" w14:cmpd="sng">
                  <w14:solidFill>
                    <w14:srgbClr w14:val="000000"/>
                  </w14:solidFill>
                  <w14:prstDash w14:val="solid"/>
                  <w14:bevel/>
                </w14:textOutline>
              </w:rPr>
            </w:pPr>
            <w:r>
              <w:rPr>
                <w:rFonts w:hint="eastAsia" w:ascii="宋体" w:hAnsi="宋体" w:eastAsia="宋体" w:cs="宋体"/>
                <w:spacing w:val="9"/>
                <w:sz w:val="24"/>
                <w:szCs w:val="24"/>
              </w:rPr>
              <w:t>招标文件的最终解释权归采购代理机构所有</w:t>
            </w:r>
          </w:p>
        </w:tc>
      </w:tr>
    </w:tbl>
    <w:p>
      <w:pPr>
        <w:rPr>
          <w:rFonts w:hint="eastAsia" w:ascii="宋体" w:hAnsi="宋体" w:eastAsia="宋体" w:cs="宋体"/>
          <w:sz w:val="21"/>
        </w:rPr>
      </w:pPr>
    </w:p>
    <w:p>
      <w:pPr>
        <w:rPr>
          <w:rFonts w:hint="eastAsia" w:ascii="宋体" w:hAnsi="宋体" w:eastAsia="宋体" w:cs="宋体"/>
        </w:rPr>
        <w:sectPr>
          <w:footerReference r:id="rId11" w:type="default"/>
          <w:pgSz w:w="11906" w:h="16839"/>
          <w:pgMar w:top="1440" w:right="1800" w:bottom="1440" w:left="1800" w:header="0" w:footer="958" w:gutter="0"/>
          <w:pgNumType w:fmt="decimal"/>
          <w:cols w:space="720" w:num="1"/>
        </w:sectPr>
      </w:pPr>
    </w:p>
    <w:p>
      <w:pPr>
        <w:spacing w:before="75" w:line="312" w:lineRule="exact"/>
        <w:ind w:left="491"/>
        <w:outlineLvl w:val="0"/>
        <w:rPr>
          <w:rFonts w:hint="eastAsia" w:ascii="宋体" w:hAnsi="宋体" w:eastAsia="宋体" w:cs="宋体"/>
          <w:sz w:val="23"/>
          <w:szCs w:val="23"/>
        </w:rPr>
      </w:pPr>
      <w:r>
        <w:rPr>
          <w:rFonts w:hint="eastAsia" w:ascii="宋体" w:hAnsi="宋体" w:eastAsia="宋体" w:cs="宋体"/>
          <w:spacing w:val="3"/>
          <w:position w:val="2"/>
          <w:sz w:val="23"/>
          <w:szCs w:val="23"/>
          <w14:textOutline w14:w="4358" w14:cap="sq" w14:cmpd="sng">
            <w14:solidFill>
              <w14:srgbClr w14:val="000000"/>
            </w14:solidFill>
            <w14:prstDash w14:val="solid"/>
            <w14:bevel/>
          </w14:textOutline>
        </w:rPr>
        <w:t>1．总</w:t>
      </w:r>
      <w:r>
        <w:rPr>
          <w:rFonts w:hint="eastAsia" w:ascii="宋体" w:hAnsi="宋体" w:eastAsia="宋体" w:cs="宋体"/>
          <w:spacing w:val="2"/>
          <w:position w:val="2"/>
          <w:sz w:val="23"/>
          <w:szCs w:val="23"/>
          <w14:textOutline w14:w="4358" w14:cap="sq" w14:cmpd="sng">
            <w14:solidFill>
              <w14:srgbClr w14:val="000000"/>
            </w14:solidFill>
            <w14:prstDash w14:val="solid"/>
            <w14:bevel/>
          </w14:textOutline>
        </w:rPr>
        <w:t>则</w:t>
      </w:r>
    </w:p>
    <w:p>
      <w:pPr>
        <w:spacing w:before="152" w:line="231" w:lineRule="auto"/>
        <w:ind w:left="491"/>
        <w:outlineLvl w:val="1"/>
        <w:rPr>
          <w:rFonts w:hint="eastAsia" w:ascii="宋体" w:hAnsi="宋体" w:eastAsia="宋体" w:cs="宋体"/>
          <w:sz w:val="23"/>
          <w:szCs w:val="23"/>
        </w:rPr>
      </w:pPr>
      <w:r>
        <w:rPr>
          <w:rFonts w:hint="eastAsia" w:ascii="宋体" w:hAnsi="宋体" w:eastAsia="宋体" w:cs="宋体"/>
          <w:spacing w:val="5"/>
          <w:sz w:val="23"/>
          <w:szCs w:val="23"/>
          <w14:textOutline w14:w="4358" w14:cap="sq" w14:cmpd="sng">
            <w14:solidFill>
              <w14:srgbClr w14:val="000000"/>
            </w14:solidFill>
            <w14:prstDash w14:val="solid"/>
            <w14:bevel/>
          </w14:textOutline>
        </w:rPr>
        <w:t>1.1</w:t>
      </w:r>
      <w:r>
        <w:rPr>
          <w:rFonts w:hint="eastAsia" w:ascii="宋体" w:hAnsi="宋体" w:eastAsia="宋体" w:cs="宋体"/>
          <w:spacing w:val="5"/>
          <w:sz w:val="23"/>
          <w:szCs w:val="23"/>
        </w:rPr>
        <w:t xml:space="preserve"> </w:t>
      </w:r>
      <w:r>
        <w:rPr>
          <w:rFonts w:hint="eastAsia" w:ascii="宋体" w:hAnsi="宋体" w:eastAsia="宋体" w:cs="宋体"/>
          <w:spacing w:val="5"/>
          <w:sz w:val="23"/>
          <w:szCs w:val="23"/>
          <w14:textOutline w14:w="4358" w14:cap="sq" w14:cmpd="sng">
            <w14:solidFill>
              <w14:srgbClr w14:val="000000"/>
            </w14:solidFill>
            <w14:prstDash w14:val="solid"/>
            <w14:bevel/>
          </w14:textOutline>
        </w:rPr>
        <w:t>项目概</w:t>
      </w:r>
      <w:r>
        <w:rPr>
          <w:rFonts w:hint="eastAsia" w:ascii="宋体" w:hAnsi="宋体" w:eastAsia="宋体" w:cs="宋体"/>
          <w:spacing w:val="3"/>
          <w:sz w:val="23"/>
          <w:szCs w:val="23"/>
          <w14:textOutline w14:w="4358" w14:cap="sq" w14:cmpd="sng">
            <w14:solidFill>
              <w14:srgbClr w14:val="000000"/>
            </w14:solidFill>
            <w14:prstDash w14:val="solid"/>
            <w14:bevel/>
          </w14:textOutline>
        </w:rPr>
        <w:t>况</w:t>
      </w:r>
    </w:p>
    <w:p>
      <w:pPr>
        <w:spacing w:before="180" w:line="375" w:lineRule="auto"/>
        <w:ind w:firstLine="491"/>
        <w:rPr>
          <w:rFonts w:hint="eastAsia" w:ascii="宋体" w:hAnsi="宋体" w:eastAsia="宋体" w:cs="宋体"/>
          <w:sz w:val="23"/>
          <w:szCs w:val="23"/>
        </w:rPr>
      </w:pPr>
      <w:r>
        <w:rPr>
          <w:rFonts w:hint="eastAsia" w:ascii="宋体" w:hAnsi="宋体" w:eastAsia="宋体" w:cs="宋体"/>
          <w:spacing w:val="12"/>
          <w:sz w:val="23"/>
          <w:szCs w:val="23"/>
        </w:rPr>
        <w:t>1</w:t>
      </w:r>
      <w:r>
        <w:rPr>
          <w:rFonts w:hint="eastAsia" w:ascii="宋体" w:hAnsi="宋体" w:eastAsia="宋体" w:cs="宋体"/>
          <w:spacing w:val="6"/>
          <w:sz w:val="23"/>
          <w:szCs w:val="23"/>
        </w:rPr>
        <w:t>.1.1 根据《中华人民共和国招标投标法》、《中华人民共和国招标投标法实施条</w:t>
      </w:r>
      <w:r>
        <w:rPr>
          <w:rFonts w:hint="eastAsia" w:ascii="宋体" w:hAnsi="宋体" w:eastAsia="宋体" w:cs="宋体"/>
          <w:sz w:val="23"/>
          <w:szCs w:val="23"/>
        </w:rPr>
        <w:t xml:space="preserve"> </w:t>
      </w:r>
      <w:r>
        <w:rPr>
          <w:rFonts w:hint="eastAsia" w:ascii="宋体" w:hAnsi="宋体" w:eastAsia="宋体" w:cs="宋体"/>
          <w:spacing w:val="9"/>
          <w:sz w:val="23"/>
          <w:szCs w:val="23"/>
        </w:rPr>
        <w:t>例</w:t>
      </w:r>
      <w:r>
        <w:rPr>
          <w:rFonts w:hint="eastAsia" w:ascii="宋体" w:hAnsi="宋体" w:eastAsia="宋体" w:cs="宋体"/>
          <w:spacing w:val="7"/>
          <w:sz w:val="23"/>
          <w:szCs w:val="23"/>
        </w:rPr>
        <w:t>》、《中华人民共和国政府采购法》、《中华人民共和国政府采购法实施条例》等有</w:t>
      </w:r>
      <w:r>
        <w:rPr>
          <w:rFonts w:hint="eastAsia" w:ascii="宋体" w:hAnsi="宋体" w:eastAsia="宋体" w:cs="宋体"/>
          <w:sz w:val="23"/>
          <w:szCs w:val="23"/>
        </w:rPr>
        <w:t xml:space="preserve"> </w:t>
      </w:r>
      <w:r>
        <w:rPr>
          <w:rFonts w:hint="eastAsia" w:ascii="宋体" w:hAnsi="宋体" w:eastAsia="宋体" w:cs="宋体"/>
          <w:spacing w:val="16"/>
          <w:sz w:val="23"/>
          <w:szCs w:val="23"/>
        </w:rPr>
        <w:t>关法</w:t>
      </w:r>
      <w:r>
        <w:rPr>
          <w:rFonts w:hint="eastAsia" w:ascii="宋体" w:hAnsi="宋体" w:eastAsia="宋体" w:cs="宋体"/>
          <w:spacing w:val="15"/>
          <w:sz w:val="23"/>
          <w:szCs w:val="23"/>
        </w:rPr>
        <w:t>律</w:t>
      </w:r>
      <w:r>
        <w:rPr>
          <w:rFonts w:hint="eastAsia" w:ascii="宋体" w:hAnsi="宋体" w:eastAsia="宋体" w:cs="宋体"/>
          <w:spacing w:val="8"/>
          <w:sz w:val="23"/>
          <w:szCs w:val="23"/>
        </w:rPr>
        <w:t>、法规和规章的规定，本招标项目己具备招标条件，现对本项目进行公开招标。</w:t>
      </w:r>
    </w:p>
    <w:p>
      <w:pPr>
        <w:spacing w:line="230" w:lineRule="auto"/>
        <w:ind w:left="491"/>
        <w:rPr>
          <w:rFonts w:hint="eastAsia" w:ascii="宋体" w:hAnsi="宋体" w:eastAsia="宋体" w:cs="宋体"/>
          <w:sz w:val="23"/>
          <w:szCs w:val="23"/>
        </w:rPr>
      </w:pPr>
      <w:r>
        <w:rPr>
          <w:rFonts w:hint="eastAsia" w:ascii="宋体" w:hAnsi="宋体" w:eastAsia="宋体" w:cs="宋体"/>
          <w:spacing w:val="14"/>
          <w:sz w:val="23"/>
          <w:szCs w:val="23"/>
        </w:rPr>
        <w:t>1</w:t>
      </w:r>
      <w:r>
        <w:rPr>
          <w:rFonts w:hint="eastAsia" w:ascii="宋体" w:hAnsi="宋体" w:eastAsia="宋体" w:cs="宋体"/>
          <w:spacing w:val="8"/>
          <w:sz w:val="23"/>
          <w:szCs w:val="23"/>
        </w:rPr>
        <w:t>.</w:t>
      </w:r>
      <w:r>
        <w:rPr>
          <w:rFonts w:hint="eastAsia" w:ascii="宋体" w:hAnsi="宋体" w:eastAsia="宋体" w:cs="宋体"/>
          <w:spacing w:val="7"/>
          <w:sz w:val="23"/>
          <w:szCs w:val="23"/>
        </w:rPr>
        <w:t>1.2 本招标项目采购人：见供应商须知前附表。</w:t>
      </w:r>
    </w:p>
    <w:p>
      <w:pPr>
        <w:spacing w:before="178" w:line="231" w:lineRule="auto"/>
        <w:ind w:left="491"/>
        <w:rPr>
          <w:rFonts w:hint="eastAsia" w:ascii="宋体" w:hAnsi="宋体" w:eastAsia="宋体" w:cs="宋体"/>
          <w:sz w:val="23"/>
          <w:szCs w:val="23"/>
        </w:rPr>
      </w:pPr>
      <w:r>
        <w:rPr>
          <w:rFonts w:hint="eastAsia" w:ascii="宋体" w:hAnsi="宋体" w:eastAsia="宋体" w:cs="宋体"/>
          <w:spacing w:val="14"/>
          <w:sz w:val="23"/>
          <w:szCs w:val="23"/>
        </w:rPr>
        <w:t>1</w:t>
      </w:r>
      <w:r>
        <w:rPr>
          <w:rFonts w:hint="eastAsia" w:ascii="宋体" w:hAnsi="宋体" w:eastAsia="宋体" w:cs="宋体"/>
          <w:spacing w:val="11"/>
          <w:sz w:val="23"/>
          <w:szCs w:val="23"/>
        </w:rPr>
        <w:t>.</w:t>
      </w:r>
      <w:r>
        <w:rPr>
          <w:rFonts w:hint="eastAsia" w:ascii="宋体" w:hAnsi="宋体" w:eastAsia="宋体" w:cs="宋体"/>
          <w:spacing w:val="7"/>
          <w:sz w:val="23"/>
          <w:szCs w:val="23"/>
        </w:rPr>
        <w:t>1.3 本项目采购代理机构：见供应商须知前附表。</w:t>
      </w:r>
    </w:p>
    <w:p>
      <w:pPr>
        <w:spacing w:before="181" w:line="229" w:lineRule="auto"/>
        <w:ind w:left="491"/>
        <w:rPr>
          <w:rFonts w:hint="eastAsia" w:ascii="宋体" w:hAnsi="宋体" w:eastAsia="宋体" w:cs="宋体"/>
          <w:sz w:val="23"/>
          <w:szCs w:val="23"/>
        </w:rPr>
      </w:pPr>
      <w:r>
        <w:rPr>
          <w:rFonts w:hint="eastAsia" w:ascii="宋体" w:hAnsi="宋体" w:eastAsia="宋体" w:cs="宋体"/>
          <w:spacing w:val="12"/>
          <w:sz w:val="23"/>
          <w:szCs w:val="23"/>
        </w:rPr>
        <w:t>1</w:t>
      </w:r>
      <w:r>
        <w:rPr>
          <w:rFonts w:hint="eastAsia" w:ascii="宋体" w:hAnsi="宋体" w:eastAsia="宋体" w:cs="宋体"/>
          <w:spacing w:val="7"/>
          <w:sz w:val="23"/>
          <w:szCs w:val="23"/>
        </w:rPr>
        <w:t>.1.4 本招标项目名称：见供应商须知前附表。</w:t>
      </w:r>
    </w:p>
    <w:p>
      <w:pPr>
        <w:spacing w:before="182" w:line="231" w:lineRule="auto"/>
        <w:ind w:left="491"/>
        <w:rPr>
          <w:rFonts w:hint="eastAsia" w:ascii="宋体" w:hAnsi="宋体" w:eastAsia="宋体" w:cs="宋体"/>
          <w:sz w:val="23"/>
          <w:szCs w:val="23"/>
        </w:rPr>
      </w:pPr>
      <w:r>
        <w:rPr>
          <w:rFonts w:hint="eastAsia" w:ascii="宋体" w:hAnsi="宋体" w:eastAsia="宋体" w:cs="宋体"/>
          <w:spacing w:val="12"/>
          <w:sz w:val="23"/>
          <w:szCs w:val="23"/>
        </w:rPr>
        <w:t>1</w:t>
      </w:r>
      <w:r>
        <w:rPr>
          <w:rFonts w:hint="eastAsia" w:ascii="宋体" w:hAnsi="宋体" w:eastAsia="宋体" w:cs="宋体"/>
          <w:spacing w:val="7"/>
          <w:sz w:val="23"/>
          <w:szCs w:val="23"/>
        </w:rPr>
        <w:t>.1.5 本项目建设地点：见供应商须知前附表。</w:t>
      </w:r>
    </w:p>
    <w:p>
      <w:pPr>
        <w:spacing w:before="178" w:line="230" w:lineRule="auto"/>
        <w:ind w:left="491"/>
        <w:outlineLvl w:val="1"/>
        <w:rPr>
          <w:rFonts w:hint="eastAsia" w:ascii="宋体" w:hAnsi="宋体" w:eastAsia="宋体" w:cs="宋体"/>
          <w:sz w:val="23"/>
          <w:szCs w:val="23"/>
        </w:rPr>
      </w:pPr>
      <w:r>
        <w:rPr>
          <w:rFonts w:hint="eastAsia" w:ascii="宋体" w:hAnsi="宋体" w:eastAsia="宋体" w:cs="宋体"/>
          <w:spacing w:val="5"/>
          <w:sz w:val="23"/>
          <w:szCs w:val="23"/>
          <w14:textOutline w14:w="4358" w14:cap="sq" w14:cmpd="sng">
            <w14:solidFill>
              <w14:srgbClr w14:val="000000"/>
            </w14:solidFill>
            <w14:prstDash w14:val="solid"/>
            <w14:bevel/>
          </w14:textOutline>
        </w:rPr>
        <w:t>1.2</w:t>
      </w:r>
      <w:r>
        <w:rPr>
          <w:rFonts w:hint="eastAsia" w:ascii="宋体" w:hAnsi="宋体" w:eastAsia="宋体" w:cs="宋体"/>
          <w:spacing w:val="5"/>
          <w:sz w:val="23"/>
          <w:szCs w:val="23"/>
        </w:rPr>
        <w:t xml:space="preserve"> </w:t>
      </w:r>
      <w:r>
        <w:rPr>
          <w:rFonts w:hint="eastAsia" w:ascii="宋体" w:hAnsi="宋体" w:eastAsia="宋体" w:cs="宋体"/>
          <w:spacing w:val="5"/>
          <w:sz w:val="23"/>
          <w:szCs w:val="23"/>
          <w14:textOutline w14:w="4358" w14:cap="sq" w14:cmpd="sng">
            <w14:solidFill>
              <w14:srgbClr w14:val="000000"/>
            </w14:solidFill>
            <w14:prstDash w14:val="solid"/>
            <w14:bevel/>
          </w14:textOutline>
        </w:rPr>
        <w:t>资金来</w:t>
      </w:r>
      <w:r>
        <w:rPr>
          <w:rFonts w:hint="eastAsia" w:ascii="宋体" w:hAnsi="宋体" w:eastAsia="宋体" w:cs="宋体"/>
          <w:spacing w:val="3"/>
          <w:sz w:val="23"/>
          <w:szCs w:val="23"/>
          <w14:textOutline w14:w="4358" w14:cap="sq" w14:cmpd="sng">
            <w14:solidFill>
              <w14:srgbClr w14:val="000000"/>
            </w14:solidFill>
            <w14:prstDash w14:val="solid"/>
            <w14:bevel/>
          </w14:textOutline>
        </w:rPr>
        <w:t>源</w:t>
      </w:r>
    </w:p>
    <w:p>
      <w:pPr>
        <w:spacing w:before="179" w:line="230" w:lineRule="auto"/>
        <w:ind w:left="491"/>
        <w:rPr>
          <w:rFonts w:hint="eastAsia" w:ascii="宋体" w:hAnsi="宋体" w:eastAsia="宋体" w:cs="宋体"/>
          <w:sz w:val="23"/>
          <w:szCs w:val="23"/>
        </w:rPr>
      </w:pPr>
      <w:r>
        <w:rPr>
          <w:rFonts w:hint="eastAsia" w:ascii="宋体" w:hAnsi="宋体" w:eastAsia="宋体" w:cs="宋体"/>
          <w:spacing w:val="14"/>
          <w:sz w:val="23"/>
          <w:szCs w:val="23"/>
        </w:rPr>
        <w:t>1.</w:t>
      </w:r>
      <w:r>
        <w:rPr>
          <w:rFonts w:hint="eastAsia" w:ascii="宋体" w:hAnsi="宋体" w:eastAsia="宋体" w:cs="宋体"/>
          <w:spacing w:val="7"/>
          <w:sz w:val="23"/>
          <w:szCs w:val="23"/>
        </w:rPr>
        <w:t>2.1 本招标项目的资金来源：见供应商须知前附表。</w:t>
      </w:r>
    </w:p>
    <w:p>
      <w:pPr>
        <w:spacing w:before="181" w:line="231" w:lineRule="auto"/>
        <w:ind w:left="491"/>
        <w:rPr>
          <w:rFonts w:hint="eastAsia" w:ascii="宋体" w:hAnsi="宋体" w:eastAsia="宋体" w:cs="宋体"/>
          <w:sz w:val="23"/>
          <w:szCs w:val="23"/>
        </w:rPr>
      </w:pPr>
      <w:r>
        <w:rPr>
          <w:rFonts w:hint="eastAsia" w:ascii="宋体" w:hAnsi="宋体" w:eastAsia="宋体" w:cs="宋体"/>
          <w:spacing w:val="14"/>
          <w:sz w:val="23"/>
          <w:szCs w:val="23"/>
        </w:rPr>
        <w:t>1.</w:t>
      </w:r>
      <w:r>
        <w:rPr>
          <w:rFonts w:hint="eastAsia" w:ascii="宋体" w:hAnsi="宋体" w:eastAsia="宋体" w:cs="宋体"/>
          <w:spacing w:val="7"/>
          <w:sz w:val="23"/>
          <w:szCs w:val="23"/>
        </w:rPr>
        <w:t>2.2 本招标项目的出资比例：见供应商须知前附表。</w:t>
      </w:r>
    </w:p>
    <w:p>
      <w:pPr>
        <w:spacing w:before="178" w:line="231" w:lineRule="auto"/>
        <w:ind w:left="491"/>
        <w:outlineLvl w:val="1"/>
        <w:rPr>
          <w:rFonts w:hint="eastAsia" w:ascii="宋体" w:hAnsi="宋体" w:eastAsia="宋体" w:cs="宋体"/>
          <w:sz w:val="23"/>
          <w:szCs w:val="23"/>
        </w:rPr>
      </w:pPr>
      <w:r>
        <w:rPr>
          <w:rFonts w:hint="eastAsia" w:ascii="宋体" w:hAnsi="宋体" w:eastAsia="宋体" w:cs="宋体"/>
          <w:spacing w:val="12"/>
          <w:sz w:val="23"/>
          <w:szCs w:val="23"/>
          <w14:textOutline w14:w="4358" w14:cap="sq" w14:cmpd="sng">
            <w14:solidFill>
              <w14:srgbClr w14:val="000000"/>
            </w14:solidFill>
            <w14:prstDash w14:val="solid"/>
            <w14:bevel/>
          </w14:textOutline>
        </w:rPr>
        <w:t>1</w:t>
      </w:r>
      <w:r>
        <w:rPr>
          <w:rFonts w:hint="eastAsia" w:ascii="宋体" w:hAnsi="宋体" w:eastAsia="宋体" w:cs="宋体"/>
          <w:spacing w:val="8"/>
          <w:sz w:val="23"/>
          <w:szCs w:val="23"/>
          <w14:textOutline w14:w="4358" w14:cap="sq" w14:cmpd="sng">
            <w14:solidFill>
              <w14:srgbClr w14:val="000000"/>
            </w14:solidFill>
            <w14:prstDash w14:val="solid"/>
            <w14:bevel/>
          </w14:textOutline>
        </w:rPr>
        <w:t>.3</w:t>
      </w:r>
      <w:r>
        <w:rPr>
          <w:rFonts w:hint="eastAsia" w:ascii="宋体" w:hAnsi="宋体" w:eastAsia="宋体" w:cs="宋体"/>
          <w:spacing w:val="8"/>
          <w:sz w:val="23"/>
          <w:szCs w:val="23"/>
        </w:rPr>
        <w:t xml:space="preserve"> </w:t>
      </w:r>
      <w:r>
        <w:rPr>
          <w:rFonts w:hint="eastAsia" w:ascii="宋体" w:hAnsi="宋体" w:eastAsia="宋体" w:cs="宋体"/>
          <w:spacing w:val="8"/>
          <w:sz w:val="23"/>
          <w:szCs w:val="23"/>
          <w14:textOutline w14:w="4358" w14:cap="sq" w14:cmpd="sng">
            <w14:solidFill>
              <w14:srgbClr w14:val="000000"/>
            </w14:solidFill>
            <w14:prstDash w14:val="solid"/>
            <w14:bevel/>
          </w14:textOutline>
        </w:rPr>
        <w:t>招标范围、计划工期和质量要求</w:t>
      </w:r>
    </w:p>
    <w:p>
      <w:pPr>
        <w:spacing w:before="180" w:line="231" w:lineRule="auto"/>
        <w:ind w:left="491"/>
        <w:rPr>
          <w:rFonts w:hint="eastAsia" w:ascii="宋体" w:hAnsi="宋体" w:eastAsia="宋体" w:cs="宋体"/>
          <w:sz w:val="23"/>
          <w:szCs w:val="23"/>
        </w:rPr>
      </w:pPr>
      <w:r>
        <w:rPr>
          <w:rFonts w:hint="eastAsia" w:ascii="宋体" w:hAnsi="宋体" w:eastAsia="宋体" w:cs="宋体"/>
          <w:spacing w:val="14"/>
          <w:sz w:val="23"/>
          <w:szCs w:val="23"/>
        </w:rPr>
        <w:t>1</w:t>
      </w:r>
      <w:r>
        <w:rPr>
          <w:rFonts w:hint="eastAsia" w:ascii="宋体" w:hAnsi="宋体" w:eastAsia="宋体" w:cs="宋体"/>
          <w:spacing w:val="11"/>
          <w:sz w:val="23"/>
          <w:szCs w:val="23"/>
        </w:rPr>
        <w:t>.</w:t>
      </w:r>
      <w:r>
        <w:rPr>
          <w:rFonts w:hint="eastAsia" w:ascii="宋体" w:hAnsi="宋体" w:eastAsia="宋体" w:cs="宋体"/>
          <w:spacing w:val="7"/>
          <w:sz w:val="23"/>
          <w:szCs w:val="23"/>
        </w:rPr>
        <w:t>3.1 本招标项目招标范围：见供应商须知前附表。</w:t>
      </w:r>
    </w:p>
    <w:p>
      <w:pPr>
        <w:spacing w:before="180" w:line="231" w:lineRule="auto"/>
        <w:ind w:left="491"/>
        <w:rPr>
          <w:rFonts w:hint="eastAsia" w:ascii="宋体" w:hAnsi="宋体" w:eastAsia="宋体" w:cs="宋体"/>
          <w:sz w:val="23"/>
          <w:szCs w:val="23"/>
        </w:rPr>
      </w:pPr>
      <w:r>
        <w:rPr>
          <w:rFonts w:hint="eastAsia" w:ascii="宋体" w:hAnsi="宋体" w:eastAsia="宋体" w:cs="宋体"/>
          <w:spacing w:val="14"/>
          <w:sz w:val="23"/>
          <w:szCs w:val="23"/>
        </w:rPr>
        <w:t>1.</w:t>
      </w:r>
      <w:r>
        <w:rPr>
          <w:rFonts w:hint="eastAsia" w:ascii="宋体" w:hAnsi="宋体" w:eastAsia="宋体" w:cs="宋体"/>
          <w:spacing w:val="7"/>
          <w:sz w:val="23"/>
          <w:szCs w:val="23"/>
        </w:rPr>
        <w:t>3.2 本招标项目的计划工期：见供应商须知前附表。</w:t>
      </w:r>
    </w:p>
    <w:p>
      <w:pPr>
        <w:spacing w:before="178" w:line="231" w:lineRule="auto"/>
        <w:ind w:left="491"/>
        <w:rPr>
          <w:rFonts w:hint="eastAsia" w:ascii="宋体" w:hAnsi="宋体" w:eastAsia="宋体" w:cs="宋体"/>
          <w:sz w:val="23"/>
          <w:szCs w:val="23"/>
        </w:rPr>
      </w:pPr>
      <w:r>
        <w:rPr>
          <w:rFonts w:hint="eastAsia" w:ascii="宋体" w:hAnsi="宋体" w:eastAsia="宋体" w:cs="宋体"/>
          <w:spacing w:val="10"/>
          <w:sz w:val="23"/>
          <w:szCs w:val="23"/>
        </w:rPr>
        <w:t>1</w:t>
      </w:r>
      <w:r>
        <w:rPr>
          <w:rFonts w:hint="eastAsia" w:ascii="宋体" w:hAnsi="宋体" w:eastAsia="宋体" w:cs="宋体"/>
          <w:spacing w:val="8"/>
          <w:sz w:val="23"/>
          <w:szCs w:val="23"/>
        </w:rPr>
        <w:t>.</w:t>
      </w:r>
      <w:r>
        <w:rPr>
          <w:rFonts w:hint="eastAsia" w:ascii="宋体" w:hAnsi="宋体" w:eastAsia="宋体" w:cs="宋体"/>
          <w:spacing w:val="5"/>
          <w:sz w:val="23"/>
          <w:szCs w:val="23"/>
        </w:rPr>
        <w:t>3.3 本招标项目的质量要求：见供应商须知前附表。</w:t>
      </w:r>
    </w:p>
    <w:p>
      <w:pPr>
        <w:spacing w:before="181" w:line="229" w:lineRule="auto"/>
        <w:ind w:left="491"/>
        <w:outlineLvl w:val="1"/>
        <w:rPr>
          <w:rFonts w:hint="eastAsia" w:ascii="宋体" w:hAnsi="宋体" w:eastAsia="宋体" w:cs="宋体"/>
          <w:sz w:val="23"/>
          <w:szCs w:val="23"/>
        </w:rPr>
      </w:pPr>
      <w:r>
        <w:rPr>
          <w:rFonts w:hint="eastAsia" w:ascii="宋体" w:hAnsi="宋体" w:eastAsia="宋体" w:cs="宋体"/>
          <w:spacing w:val="10"/>
          <w:sz w:val="23"/>
          <w:szCs w:val="23"/>
          <w14:textOutline w14:w="4358" w14:cap="sq" w14:cmpd="sng">
            <w14:solidFill>
              <w14:srgbClr w14:val="000000"/>
            </w14:solidFill>
            <w14:prstDash w14:val="solid"/>
            <w14:bevel/>
          </w14:textOutline>
        </w:rPr>
        <w:t>1</w:t>
      </w:r>
      <w:r>
        <w:rPr>
          <w:rFonts w:hint="eastAsia" w:ascii="宋体" w:hAnsi="宋体" w:eastAsia="宋体" w:cs="宋体"/>
          <w:spacing w:val="8"/>
          <w:sz w:val="23"/>
          <w:szCs w:val="23"/>
          <w14:textOutline w14:w="4358" w14:cap="sq" w14:cmpd="sng">
            <w14:solidFill>
              <w14:srgbClr w14:val="000000"/>
            </w14:solidFill>
            <w14:prstDash w14:val="solid"/>
            <w14:bevel/>
          </w14:textOutline>
        </w:rPr>
        <w:t>.4</w:t>
      </w:r>
      <w:r>
        <w:rPr>
          <w:rFonts w:hint="eastAsia" w:ascii="宋体" w:hAnsi="宋体" w:eastAsia="宋体" w:cs="宋体"/>
          <w:spacing w:val="8"/>
          <w:sz w:val="23"/>
          <w:szCs w:val="23"/>
        </w:rPr>
        <w:t xml:space="preserve"> </w:t>
      </w:r>
      <w:r>
        <w:rPr>
          <w:rFonts w:hint="eastAsia" w:ascii="宋体" w:hAnsi="宋体" w:eastAsia="宋体" w:cs="宋体"/>
          <w:spacing w:val="8"/>
          <w:sz w:val="23"/>
          <w:szCs w:val="23"/>
          <w14:textOutline w14:w="4358" w14:cap="sq" w14:cmpd="sng">
            <w14:solidFill>
              <w14:srgbClr w14:val="000000"/>
            </w14:solidFill>
            <w14:prstDash w14:val="solid"/>
            <w14:bevel/>
          </w14:textOutline>
        </w:rPr>
        <w:t>供应商资格要求</w:t>
      </w:r>
      <w:r>
        <w:rPr>
          <w:rFonts w:hint="eastAsia" w:ascii="宋体" w:hAnsi="宋体" w:eastAsia="宋体" w:cs="宋体"/>
          <w:spacing w:val="8"/>
          <w:sz w:val="23"/>
          <w:szCs w:val="23"/>
        </w:rPr>
        <w:t xml:space="preserve"> </w:t>
      </w:r>
      <w:r>
        <w:rPr>
          <w:rFonts w:hint="eastAsia" w:ascii="宋体" w:hAnsi="宋体" w:eastAsia="宋体" w:cs="宋体"/>
          <w:spacing w:val="8"/>
          <w:sz w:val="23"/>
          <w:szCs w:val="23"/>
          <w14:textOutline w14:w="4358" w14:cap="sq" w14:cmpd="sng">
            <w14:solidFill>
              <w14:srgbClr w14:val="000000"/>
            </w14:solidFill>
            <w14:prstDash w14:val="solid"/>
            <w14:bevel/>
          </w14:textOutline>
        </w:rPr>
        <w:t>(适用于未进行资格预审的)</w:t>
      </w:r>
    </w:p>
    <w:p>
      <w:pPr>
        <w:spacing w:before="180" w:line="231" w:lineRule="auto"/>
        <w:ind w:left="491"/>
        <w:rPr>
          <w:rFonts w:hint="eastAsia" w:ascii="宋体" w:hAnsi="宋体" w:eastAsia="宋体" w:cs="宋体"/>
          <w:sz w:val="23"/>
          <w:szCs w:val="23"/>
        </w:rPr>
      </w:pPr>
      <w:r>
        <w:rPr>
          <w:rFonts w:hint="eastAsia" w:ascii="宋体" w:hAnsi="宋体" w:eastAsia="宋体" w:cs="宋体"/>
          <w:spacing w:val="8"/>
          <w:sz w:val="23"/>
          <w:szCs w:val="23"/>
        </w:rPr>
        <w:t>1.4.1 供应商应具备承担本项目施工的资质条件、能力和信誉</w:t>
      </w:r>
      <w:r>
        <w:rPr>
          <w:rFonts w:hint="eastAsia" w:ascii="宋体" w:hAnsi="宋体" w:eastAsia="宋体" w:cs="宋体"/>
          <w:spacing w:val="3"/>
          <w:sz w:val="23"/>
          <w:szCs w:val="23"/>
        </w:rPr>
        <w:t>。</w:t>
      </w:r>
    </w:p>
    <w:p>
      <w:pPr>
        <w:spacing w:before="180" w:line="375" w:lineRule="auto"/>
        <w:ind w:left="9" w:right="56" w:firstLine="481"/>
        <w:rPr>
          <w:rFonts w:hint="eastAsia" w:ascii="宋体" w:hAnsi="宋体" w:eastAsia="宋体" w:cs="宋体"/>
          <w:sz w:val="23"/>
          <w:szCs w:val="23"/>
        </w:rPr>
      </w:pPr>
      <w:r>
        <w:rPr>
          <w:rFonts w:hint="eastAsia" w:ascii="宋体" w:hAnsi="宋体" w:eastAsia="宋体" w:cs="宋体"/>
          <w:spacing w:val="3"/>
          <w:sz w:val="23"/>
          <w:szCs w:val="23"/>
        </w:rPr>
        <w:t>1.4.2 供应商须知前附表规定接受联合体投标的，除应符合本章第 1.4.1 项和</w:t>
      </w:r>
      <w:r>
        <w:rPr>
          <w:rFonts w:hint="eastAsia" w:ascii="宋体" w:hAnsi="宋体" w:eastAsia="宋体" w:cs="宋体"/>
          <w:spacing w:val="2"/>
          <w:sz w:val="23"/>
          <w:szCs w:val="23"/>
        </w:rPr>
        <w:t>供</w:t>
      </w:r>
      <w:r>
        <w:rPr>
          <w:rFonts w:hint="eastAsia" w:ascii="宋体" w:hAnsi="宋体" w:eastAsia="宋体" w:cs="宋体"/>
          <w:sz w:val="23"/>
          <w:szCs w:val="23"/>
        </w:rPr>
        <w:t>应</w:t>
      </w:r>
      <w:r>
        <w:rPr>
          <w:rFonts w:hint="eastAsia" w:ascii="宋体" w:hAnsi="宋体" w:eastAsia="宋体" w:cs="宋体"/>
          <w:spacing w:val="13"/>
          <w:sz w:val="23"/>
          <w:szCs w:val="23"/>
        </w:rPr>
        <w:t>商</w:t>
      </w:r>
      <w:r>
        <w:rPr>
          <w:rFonts w:hint="eastAsia" w:ascii="宋体" w:hAnsi="宋体" w:eastAsia="宋体" w:cs="宋体"/>
          <w:spacing w:val="8"/>
          <w:sz w:val="23"/>
          <w:szCs w:val="23"/>
        </w:rPr>
        <w:t>须知前附表的要求外，还应遵守以下规定：</w:t>
      </w:r>
    </w:p>
    <w:p>
      <w:pPr>
        <w:spacing w:before="2" w:line="374" w:lineRule="auto"/>
        <w:ind w:right="59" w:firstLine="485"/>
        <w:rPr>
          <w:rFonts w:hint="eastAsia" w:ascii="宋体" w:hAnsi="宋体" w:eastAsia="宋体" w:cs="宋体"/>
          <w:sz w:val="23"/>
          <w:szCs w:val="23"/>
        </w:rPr>
      </w:pPr>
      <w:r>
        <w:rPr>
          <w:rFonts w:hint="eastAsia" w:ascii="宋体" w:hAnsi="宋体" w:eastAsia="宋体" w:cs="宋体"/>
          <w:spacing w:val="24"/>
          <w:sz w:val="23"/>
          <w:szCs w:val="23"/>
        </w:rPr>
        <w:t>(1</w:t>
      </w:r>
      <w:r>
        <w:rPr>
          <w:rFonts w:hint="eastAsia" w:ascii="宋体" w:hAnsi="宋体" w:eastAsia="宋体" w:cs="宋体"/>
          <w:spacing w:val="17"/>
          <w:sz w:val="23"/>
          <w:szCs w:val="23"/>
        </w:rPr>
        <w:t>)</w:t>
      </w:r>
      <w:r>
        <w:rPr>
          <w:rFonts w:hint="eastAsia" w:ascii="宋体" w:hAnsi="宋体" w:eastAsia="宋体" w:cs="宋体"/>
          <w:spacing w:val="12"/>
          <w:sz w:val="23"/>
          <w:szCs w:val="23"/>
        </w:rPr>
        <w:t xml:space="preserve"> 联合体各方应按招标文件提供的格式签订联合体协议书，明确联合体牵头人和</w:t>
      </w:r>
      <w:r>
        <w:rPr>
          <w:rFonts w:hint="eastAsia" w:ascii="宋体" w:hAnsi="宋体" w:eastAsia="宋体" w:cs="宋体"/>
          <w:spacing w:val="6"/>
          <w:sz w:val="23"/>
          <w:szCs w:val="23"/>
        </w:rPr>
        <w:t>各方权利义务；</w:t>
      </w:r>
    </w:p>
    <w:p>
      <w:pPr>
        <w:spacing w:before="1" w:line="231" w:lineRule="auto"/>
        <w:ind w:left="485"/>
        <w:rPr>
          <w:rFonts w:hint="eastAsia" w:ascii="宋体" w:hAnsi="宋体" w:eastAsia="宋体" w:cs="宋体"/>
          <w:sz w:val="23"/>
          <w:szCs w:val="23"/>
        </w:rPr>
      </w:pPr>
      <w:r>
        <w:rPr>
          <w:rFonts w:hint="eastAsia" w:ascii="宋体" w:hAnsi="宋体" w:eastAsia="宋体" w:cs="宋体"/>
          <w:spacing w:val="12"/>
          <w:sz w:val="23"/>
          <w:szCs w:val="23"/>
        </w:rPr>
        <w:t>(2) 由同一专业的单位组成的联合体，按照资质等级较低的单位确定资质等级</w:t>
      </w:r>
      <w:r>
        <w:rPr>
          <w:rFonts w:hint="eastAsia" w:ascii="宋体" w:hAnsi="宋体" w:eastAsia="宋体" w:cs="宋体"/>
          <w:spacing w:val="7"/>
          <w:sz w:val="23"/>
          <w:szCs w:val="23"/>
        </w:rPr>
        <w:t>；</w:t>
      </w:r>
    </w:p>
    <w:p>
      <w:pPr>
        <w:spacing w:before="176" w:line="228" w:lineRule="auto"/>
        <w:ind w:left="485"/>
        <w:rPr>
          <w:rFonts w:hint="eastAsia" w:ascii="宋体" w:hAnsi="宋体" w:eastAsia="宋体" w:cs="宋体"/>
          <w:sz w:val="23"/>
          <w:szCs w:val="23"/>
        </w:rPr>
      </w:pPr>
      <w:r>
        <w:rPr>
          <w:rFonts w:hint="eastAsia" w:ascii="宋体" w:hAnsi="宋体" w:eastAsia="宋体" w:cs="宋体"/>
          <w:spacing w:val="16"/>
          <w:sz w:val="23"/>
          <w:szCs w:val="23"/>
        </w:rPr>
        <w:t>(3</w:t>
      </w:r>
      <w:r>
        <w:rPr>
          <w:rFonts w:hint="eastAsia" w:ascii="宋体" w:hAnsi="宋体" w:eastAsia="宋体" w:cs="宋体"/>
          <w:spacing w:val="10"/>
          <w:sz w:val="23"/>
          <w:szCs w:val="23"/>
        </w:rPr>
        <w:t>)</w:t>
      </w:r>
      <w:r>
        <w:rPr>
          <w:rFonts w:hint="eastAsia" w:ascii="宋体" w:hAnsi="宋体" w:eastAsia="宋体" w:cs="宋体"/>
          <w:spacing w:val="8"/>
          <w:sz w:val="23"/>
          <w:szCs w:val="23"/>
        </w:rPr>
        <w:t xml:space="preserve"> 联合体各方不得再以自 己名义单独或参加其他联合体在同一标段中投标。</w:t>
      </w:r>
    </w:p>
    <w:p>
      <w:pPr>
        <w:spacing w:before="184" w:line="228" w:lineRule="auto"/>
        <w:ind w:left="491"/>
        <w:rPr>
          <w:rFonts w:hint="eastAsia" w:ascii="宋体" w:hAnsi="宋体" w:eastAsia="宋体" w:cs="宋体"/>
          <w:sz w:val="23"/>
          <w:szCs w:val="23"/>
        </w:rPr>
      </w:pPr>
      <w:r>
        <w:rPr>
          <w:rFonts w:hint="eastAsia" w:ascii="宋体" w:hAnsi="宋体" w:eastAsia="宋体" w:cs="宋体"/>
          <w:spacing w:val="12"/>
          <w:sz w:val="23"/>
          <w:szCs w:val="23"/>
        </w:rPr>
        <w:t>1.</w:t>
      </w:r>
      <w:r>
        <w:rPr>
          <w:rFonts w:hint="eastAsia" w:ascii="宋体" w:hAnsi="宋体" w:eastAsia="宋体" w:cs="宋体"/>
          <w:spacing w:val="7"/>
          <w:sz w:val="23"/>
          <w:szCs w:val="23"/>
        </w:rPr>
        <w:t>4</w:t>
      </w:r>
      <w:r>
        <w:rPr>
          <w:rFonts w:hint="eastAsia" w:ascii="宋体" w:hAnsi="宋体" w:eastAsia="宋体" w:cs="宋体"/>
          <w:spacing w:val="6"/>
          <w:sz w:val="23"/>
          <w:szCs w:val="23"/>
        </w:rPr>
        <w:t>.3 供应商不得存在下列情形之一：</w:t>
      </w:r>
    </w:p>
    <w:p>
      <w:pPr>
        <w:spacing w:before="182" w:line="229" w:lineRule="auto"/>
        <w:ind w:left="485"/>
        <w:rPr>
          <w:rFonts w:hint="eastAsia" w:ascii="宋体" w:hAnsi="宋体" w:eastAsia="宋体" w:cs="宋体"/>
          <w:sz w:val="23"/>
          <w:szCs w:val="23"/>
        </w:rPr>
      </w:pPr>
      <w:r>
        <w:rPr>
          <w:rFonts w:hint="eastAsia" w:ascii="宋体" w:hAnsi="宋体" w:eastAsia="宋体" w:cs="宋体"/>
          <w:spacing w:val="22"/>
          <w:sz w:val="23"/>
          <w:szCs w:val="23"/>
        </w:rPr>
        <w:t>(</w:t>
      </w:r>
      <w:r>
        <w:rPr>
          <w:rFonts w:hint="eastAsia" w:ascii="宋体" w:hAnsi="宋体" w:eastAsia="宋体" w:cs="宋体"/>
          <w:spacing w:val="21"/>
          <w:sz w:val="23"/>
          <w:szCs w:val="23"/>
        </w:rPr>
        <w:t>1</w:t>
      </w:r>
      <w:r>
        <w:rPr>
          <w:rFonts w:hint="eastAsia" w:ascii="宋体" w:hAnsi="宋体" w:eastAsia="宋体" w:cs="宋体"/>
          <w:spacing w:val="11"/>
          <w:sz w:val="23"/>
          <w:szCs w:val="23"/>
        </w:rPr>
        <w:t>) 为采购人不具有独立法人资格的附属机构 (单位) ；</w:t>
      </w:r>
    </w:p>
    <w:p>
      <w:pPr>
        <w:spacing w:before="182" w:line="230" w:lineRule="auto"/>
        <w:ind w:left="485"/>
        <w:rPr>
          <w:rFonts w:hint="eastAsia" w:ascii="宋体" w:hAnsi="宋体" w:eastAsia="宋体" w:cs="宋体"/>
          <w:sz w:val="23"/>
          <w:szCs w:val="23"/>
        </w:rPr>
      </w:pPr>
      <w:r>
        <w:rPr>
          <w:rFonts w:hint="eastAsia" w:ascii="宋体" w:hAnsi="宋体" w:eastAsia="宋体" w:cs="宋体"/>
          <w:spacing w:val="12"/>
          <w:sz w:val="23"/>
          <w:szCs w:val="23"/>
        </w:rPr>
        <w:t>(2) 为本招标项目前期准备提供设计或咨询服务的，但设计施工总承包的除外</w:t>
      </w:r>
      <w:r>
        <w:rPr>
          <w:rFonts w:hint="eastAsia" w:ascii="宋体" w:hAnsi="宋体" w:eastAsia="宋体" w:cs="宋体"/>
          <w:spacing w:val="7"/>
          <w:sz w:val="23"/>
          <w:szCs w:val="23"/>
        </w:rPr>
        <w:t>；</w:t>
      </w:r>
    </w:p>
    <w:p>
      <w:pPr>
        <w:spacing w:before="179" w:line="231" w:lineRule="auto"/>
        <w:ind w:left="485"/>
        <w:rPr>
          <w:rFonts w:hint="eastAsia" w:ascii="宋体" w:hAnsi="宋体" w:eastAsia="宋体" w:cs="宋体"/>
          <w:sz w:val="23"/>
          <w:szCs w:val="23"/>
        </w:rPr>
      </w:pPr>
      <w:r>
        <w:rPr>
          <w:rFonts w:hint="eastAsia" w:ascii="宋体" w:hAnsi="宋体" w:eastAsia="宋体" w:cs="宋体"/>
          <w:spacing w:val="23"/>
          <w:sz w:val="23"/>
          <w:szCs w:val="23"/>
        </w:rPr>
        <w:t>(</w:t>
      </w:r>
      <w:r>
        <w:rPr>
          <w:rFonts w:hint="eastAsia" w:ascii="宋体" w:hAnsi="宋体" w:eastAsia="宋体" w:cs="宋体"/>
          <w:spacing w:val="14"/>
          <w:sz w:val="23"/>
          <w:szCs w:val="23"/>
        </w:rPr>
        <w:t>3) 为本招标项目的监理人；</w:t>
      </w:r>
    </w:p>
    <w:p>
      <w:pPr>
        <w:spacing w:before="180" w:line="231" w:lineRule="auto"/>
        <w:ind w:left="485"/>
        <w:rPr>
          <w:rFonts w:hint="eastAsia" w:ascii="宋体" w:hAnsi="宋体" w:eastAsia="宋体" w:cs="宋体"/>
          <w:sz w:val="23"/>
          <w:szCs w:val="23"/>
        </w:rPr>
      </w:pPr>
      <w:r>
        <w:rPr>
          <w:rFonts w:hint="eastAsia" w:ascii="宋体" w:hAnsi="宋体" w:eastAsia="宋体" w:cs="宋体"/>
          <w:spacing w:val="23"/>
          <w:sz w:val="23"/>
          <w:szCs w:val="23"/>
        </w:rPr>
        <w:t>(</w:t>
      </w:r>
      <w:r>
        <w:rPr>
          <w:rFonts w:hint="eastAsia" w:ascii="宋体" w:hAnsi="宋体" w:eastAsia="宋体" w:cs="宋体"/>
          <w:spacing w:val="14"/>
          <w:sz w:val="23"/>
          <w:szCs w:val="23"/>
        </w:rPr>
        <w:t>4) 为本招标项目的代建人；</w:t>
      </w:r>
    </w:p>
    <w:p>
      <w:pPr>
        <w:spacing w:before="75" w:line="231" w:lineRule="auto"/>
        <w:ind w:left="485"/>
        <w:rPr>
          <w:rFonts w:hint="eastAsia" w:ascii="宋体" w:hAnsi="宋体" w:eastAsia="宋体" w:cs="宋体"/>
          <w:sz w:val="23"/>
          <w:szCs w:val="23"/>
        </w:rPr>
      </w:pPr>
      <w:r>
        <w:rPr>
          <w:rFonts w:hint="eastAsia" w:ascii="宋体" w:hAnsi="宋体" w:eastAsia="宋体" w:cs="宋体"/>
          <w:spacing w:val="22"/>
          <w:sz w:val="23"/>
          <w:szCs w:val="23"/>
        </w:rPr>
        <w:t>(</w:t>
      </w:r>
      <w:r>
        <w:rPr>
          <w:rFonts w:hint="eastAsia" w:ascii="宋体" w:hAnsi="宋体" w:eastAsia="宋体" w:cs="宋体"/>
          <w:spacing w:val="13"/>
          <w:sz w:val="23"/>
          <w:szCs w:val="23"/>
        </w:rPr>
        <w:t>5) 为本招标项目提供招标代理服务的；</w:t>
      </w:r>
    </w:p>
    <w:p>
      <w:pPr>
        <w:spacing w:before="177" w:line="231" w:lineRule="auto"/>
        <w:ind w:left="485"/>
        <w:rPr>
          <w:rFonts w:hint="eastAsia" w:ascii="宋体" w:hAnsi="宋体" w:eastAsia="宋体" w:cs="宋体"/>
          <w:sz w:val="23"/>
          <w:szCs w:val="23"/>
        </w:rPr>
      </w:pPr>
      <w:r>
        <w:rPr>
          <w:rFonts w:hint="eastAsia" w:ascii="宋体" w:hAnsi="宋体" w:eastAsia="宋体" w:cs="宋体"/>
          <w:spacing w:val="12"/>
          <w:sz w:val="23"/>
          <w:szCs w:val="23"/>
        </w:rPr>
        <w:t>(6) 与本招标项目的监理人或代建人或采购代理机构同为一个法定代表人的</w:t>
      </w:r>
      <w:r>
        <w:rPr>
          <w:rFonts w:hint="eastAsia" w:ascii="宋体" w:hAnsi="宋体" w:eastAsia="宋体" w:cs="宋体"/>
          <w:spacing w:val="9"/>
          <w:sz w:val="23"/>
          <w:szCs w:val="23"/>
        </w:rPr>
        <w:t>；</w:t>
      </w:r>
    </w:p>
    <w:p>
      <w:pPr>
        <w:spacing w:before="180" w:line="230" w:lineRule="auto"/>
        <w:ind w:left="485"/>
        <w:rPr>
          <w:rFonts w:hint="eastAsia" w:ascii="宋体" w:hAnsi="宋体" w:eastAsia="宋体" w:cs="宋体"/>
          <w:sz w:val="23"/>
          <w:szCs w:val="23"/>
        </w:rPr>
      </w:pPr>
      <w:r>
        <w:rPr>
          <w:rFonts w:hint="eastAsia" w:ascii="宋体" w:hAnsi="宋体" w:eastAsia="宋体" w:cs="宋体"/>
          <w:spacing w:val="13"/>
          <w:sz w:val="23"/>
          <w:szCs w:val="23"/>
        </w:rPr>
        <w:t>(</w:t>
      </w:r>
      <w:r>
        <w:rPr>
          <w:rFonts w:hint="eastAsia" w:ascii="宋体" w:hAnsi="宋体" w:eastAsia="宋体" w:cs="宋体"/>
          <w:spacing w:val="12"/>
          <w:sz w:val="23"/>
          <w:szCs w:val="23"/>
        </w:rPr>
        <w:t>7) 与本招标项目的监理人或代建人或采购代理机构相互控股或参股的；</w:t>
      </w:r>
    </w:p>
    <w:p>
      <w:pPr>
        <w:spacing w:before="182" w:line="228" w:lineRule="auto"/>
        <w:ind w:left="485"/>
        <w:rPr>
          <w:rFonts w:hint="eastAsia" w:ascii="宋体" w:hAnsi="宋体" w:eastAsia="宋体" w:cs="宋体"/>
          <w:sz w:val="23"/>
          <w:szCs w:val="23"/>
        </w:rPr>
      </w:pPr>
      <w:r>
        <w:rPr>
          <w:rFonts w:hint="eastAsia" w:ascii="宋体" w:hAnsi="宋体" w:eastAsia="宋体" w:cs="宋体"/>
          <w:spacing w:val="13"/>
          <w:sz w:val="23"/>
          <w:szCs w:val="23"/>
        </w:rPr>
        <w:t>(</w:t>
      </w:r>
      <w:r>
        <w:rPr>
          <w:rFonts w:hint="eastAsia" w:ascii="宋体" w:hAnsi="宋体" w:eastAsia="宋体" w:cs="宋体"/>
          <w:spacing w:val="12"/>
          <w:sz w:val="23"/>
          <w:szCs w:val="23"/>
        </w:rPr>
        <w:t>8) 与本招标项目的监理人或代建人或采购代理机构相互任职或工作的；</w:t>
      </w:r>
    </w:p>
    <w:p>
      <w:pPr>
        <w:spacing w:before="180" w:line="231" w:lineRule="auto"/>
        <w:ind w:left="485"/>
        <w:rPr>
          <w:rFonts w:hint="eastAsia" w:ascii="宋体" w:hAnsi="宋体" w:eastAsia="宋体" w:cs="宋体"/>
          <w:sz w:val="23"/>
          <w:szCs w:val="23"/>
        </w:rPr>
      </w:pPr>
      <w:r>
        <w:rPr>
          <w:rFonts w:hint="eastAsia" w:ascii="宋体" w:hAnsi="宋体" w:eastAsia="宋体" w:cs="宋体"/>
          <w:spacing w:val="19"/>
          <w:sz w:val="23"/>
          <w:szCs w:val="23"/>
        </w:rPr>
        <w:t>(</w:t>
      </w:r>
      <w:r>
        <w:rPr>
          <w:rFonts w:hint="eastAsia" w:ascii="宋体" w:hAnsi="宋体" w:eastAsia="宋体" w:cs="宋体"/>
          <w:spacing w:val="16"/>
          <w:sz w:val="23"/>
          <w:szCs w:val="23"/>
        </w:rPr>
        <w:t>9) 被责令停业的；</w:t>
      </w:r>
    </w:p>
    <w:p>
      <w:pPr>
        <w:spacing w:before="181" w:line="230" w:lineRule="auto"/>
        <w:ind w:left="485"/>
        <w:rPr>
          <w:rFonts w:hint="eastAsia" w:ascii="宋体" w:hAnsi="宋体" w:eastAsia="宋体" w:cs="宋体"/>
          <w:sz w:val="23"/>
          <w:szCs w:val="23"/>
        </w:rPr>
      </w:pPr>
      <w:r>
        <w:rPr>
          <w:rFonts w:hint="eastAsia" w:ascii="宋体" w:hAnsi="宋体" w:eastAsia="宋体" w:cs="宋体"/>
          <w:spacing w:val="26"/>
          <w:sz w:val="23"/>
          <w:szCs w:val="23"/>
        </w:rPr>
        <w:t>(</w:t>
      </w:r>
      <w:r>
        <w:rPr>
          <w:rFonts w:hint="eastAsia" w:ascii="宋体" w:hAnsi="宋体" w:eastAsia="宋体" w:cs="宋体"/>
          <w:spacing w:val="13"/>
          <w:sz w:val="23"/>
          <w:szCs w:val="23"/>
        </w:rPr>
        <w:t>10) 被暂停或取消投标资格的；</w:t>
      </w:r>
    </w:p>
    <w:p>
      <w:pPr>
        <w:spacing w:before="178" w:line="231" w:lineRule="auto"/>
        <w:ind w:left="485"/>
        <w:rPr>
          <w:rFonts w:hint="eastAsia" w:ascii="宋体" w:hAnsi="宋体" w:eastAsia="宋体" w:cs="宋体"/>
          <w:sz w:val="23"/>
          <w:szCs w:val="23"/>
        </w:rPr>
      </w:pPr>
      <w:r>
        <w:rPr>
          <w:rFonts w:hint="eastAsia" w:ascii="宋体" w:hAnsi="宋体" w:eastAsia="宋体" w:cs="宋体"/>
          <w:spacing w:val="18"/>
          <w:sz w:val="23"/>
          <w:szCs w:val="23"/>
        </w:rPr>
        <w:t>(</w:t>
      </w:r>
      <w:r>
        <w:rPr>
          <w:rFonts w:hint="eastAsia" w:ascii="宋体" w:hAnsi="宋体" w:eastAsia="宋体" w:cs="宋体"/>
          <w:spacing w:val="14"/>
          <w:sz w:val="23"/>
          <w:szCs w:val="23"/>
        </w:rPr>
        <w:t>11) 财产被接管或冻结的；</w:t>
      </w:r>
    </w:p>
    <w:p>
      <w:pPr>
        <w:spacing w:before="181" w:line="228" w:lineRule="auto"/>
        <w:ind w:left="485"/>
        <w:rPr>
          <w:rFonts w:hint="eastAsia" w:ascii="宋体" w:hAnsi="宋体" w:eastAsia="宋体" w:cs="宋体"/>
          <w:sz w:val="23"/>
          <w:szCs w:val="23"/>
        </w:rPr>
      </w:pPr>
      <w:r>
        <w:rPr>
          <w:rFonts w:hint="eastAsia" w:ascii="宋体" w:hAnsi="宋体" w:eastAsia="宋体" w:cs="宋体"/>
          <w:spacing w:val="12"/>
          <w:sz w:val="23"/>
          <w:szCs w:val="23"/>
        </w:rPr>
        <w:t>(12) 在最近三年内有骗取中标或严重违约或重大工程质量问题的。</w:t>
      </w:r>
    </w:p>
    <w:p>
      <w:pPr>
        <w:spacing w:before="183" w:line="374" w:lineRule="auto"/>
        <w:ind w:left="1" w:firstLine="484"/>
        <w:rPr>
          <w:rFonts w:hint="eastAsia" w:ascii="宋体" w:hAnsi="宋体" w:eastAsia="宋体" w:cs="宋体"/>
          <w:sz w:val="23"/>
          <w:szCs w:val="23"/>
        </w:rPr>
      </w:pPr>
      <w:r>
        <w:rPr>
          <w:rFonts w:hint="eastAsia" w:ascii="宋体" w:hAnsi="宋体" w:eastAsia="宋体" w:cs="宋体"/>
          <w:spacing w:val="18"/>
          <w:sz w:val="23"/>
          <w:szCs w:val="23"/>
        </w:rPr>
        <w:t>(1</w:t>
      </w:r>
      <w:r>
        <w:rPr>
          <w:rFonts w:hint="eastAsia" w:ascii="宋体" w:hAnsi="宋体" w:eastAsia="宋体" w:cs="宋体"/>
          <w:spacing w:val="9"/>
          <w:sz w:val="23"/>
          <w:szCs w:val="23"/>
        </w:rPr>
        <w:t>3) 与采购人存在利害关系可能影响招标公正性的法人、其他组织或者个人，不</w:t>
      </w:r>
      <w:r>
        <w:rPr>
          <w:rFonts w:hint="eastAsia" w:ascii="宋体" w:hAnsi="宋体" w:eastAsia="宋体" w:cs="宋体"/>
          <w:sz w:val="23"/>
          <w:szCs w:val="23"/>
        </w:rPr>
        <w:t xml:space="preserve"> </w:t>
      </w:r>
      <w:r>
        <w:rPr>
          <w:rFonts w:hint="eastAsia" w:ascii="宋体" w:hAnsi="宋体" w:eastAsia="宋体" w:cs="宋体"/>
          <w:spacing w:val="8"/>
          <w:sz w:val="23"/>
          <w:szCs w:val="23"/>
        </w:rPr>
        <w:t>得</w:t>
      </w:r>
      <w:r>
        <w:rPr>
          <w:rFonts w:hint="eastAsia" w:ascii="宋体" w:hAnsi="宋体" w:eastAsia="宋体" w:cs="宋体"/>
          <w:spacing w:val="5"/>
          <w:sz w:val="23"/>
          <w:szCs w:val="23"/>
        </w:rPr>
        <w:t>参加投标。</w:t>
      </w:r>
    </w:p>
    <w:p>
      <w:pPr>
        <w:spacing w:before="2" w:line="374" w:lineRule="auto"/>
        <w:ind w:left="2" w:firstLine="483"/>
        <w:rPr>
          <w:rFonts w:hint="eastAsia" w:ascii="宋体" w:hAnsi="宋体" w:eastAsia="宋体" w:cs="宋体"/>
          <w:sz w:val="23"/>
          <w:szCs w:val="23"/>
        </w:rPr>
      </w:pPr>
      <w:r>
        <w:rPr>
          <w:rFonts w:hint="eastAsia" w:ascii="宋体" w:hAnsi="宋体" w:eastAsia="宋体" w:cs="宋体"/>
          <w:spacing w:val="18"/>
          <w:sz w:val="23"/>
          <w:szCs w:val="23"/>
        </w:rPr>
        <w:t>(1</w:t>
      </w:r>
      <w:r>
        <w:rPr>
          <w:rFonts w:hint="eastAsia" w:ascii="宋体" w:hAnsi="宋体" w:eastAsia="宋体" w:cs="宋体"/>
          <w:spacing w:val="9"/>
          <w:sz w:val="23"/>
          <w:szCs w:val="23"/>
        </w:rPr>
        <w:t>4) 单位负责人为同一人或者存在控股、管理关系的不同单位，不得参加同一标</w:t>
      </w:r>
      <w:r>
        <w:rPr>
          <w:rFonts w:hint="eastAsia" w:ascii="宋体" w:hAnsi="宋体" w:eastAsia="宋体" w:cs="宋体"/>
          <w:sz w:val="23"/>
          <w:szCs w:val="23"/>
        </w:rPr>
        <w:t xml:space="preserve"> </w:t>
      </w:r>
      <w:r>
        <w:rPr>
          <w:rFonts w:hint="eastAsia" w:ascii="宋体" w:hAnsi="宋体" w:eastAsia="宋体" w:cs="宋体"/>
          <w:spacing w:val="16"/>
          <w:sz w:val="23"/>
          <w:szCs w:val="23"/>
        </w:rPr>
        <w:t>段</w:t>
      </w:r>
      <w:r>
        <w:rPr>
          <w:rFonts w:hint="eastAsia" w:ascii="宋体" w:hAnsi="宋体" w:eastAsia="宋体" w:cs="宋体"/>
          <w:spacing w:val="12"/>
          <w:sz w:val="23"/>
          <w:szCs w:val="23"/>
        </w:rPr>
        <w:t>投</w:t>
      </w:r>
      <w:r>
        <w:rPr>
          <w:rFonts w:hint="eastAsia" w:ascii="宋体" w:hAnsi="宋体" w:eastAsia="宋体" w:cs="宋体"/>
          <w:spacing w:val="8"/>
          <w:sz w:val="23"/>
          <w:szCs w:val="23"/>
        </w:rPr>
        <w:t>标或者未划分标段的同一招标项目投标。</w:t>
      </w:r>
    </w:p>
    <w:p>
      <w:pPr>
        <w:spacing w:before="1" w:line="231" w:lineRule="auto"/>
        <w:ind w:left="491"/>
        <w:outlineLvl w:val="1"/>
        <w:rPr>
          <w:rFonts w:hint="eastAsia" w:ascii="宋体" w:hAnsi="宋体" w:eastAsia="宋体" w:cs="宋体"/>
          <w:sz w:val="23"/>
          <w:szCs w:val="23"/>
        </w:rPr>
      </w:pPr>
      <w:r>
        <w:rPr>
          <w:rFonts w:hint="eastAsia" w:ascii="宋体" w:hAnsi="宋体" w:eastAsia="宋体" w:cs="宋体"/>
          <w:spacing w:val="5"/>
          <w:sz w:val="23"/>
          <w:szCs w:val="23"/>
          <w14:textOutline w14:w="4358" w14:cap="sq" w14:cmpd="sng">
            <w14:solidFill>
              <w14:srgbClr w14:val="000000"/>
            </w14:solidFill>
            <w14:prstDash w14:val="solid"/>
            <w14:bevel/>
          </w14:textOutline>
        </w:rPr>
        <w:t>1.5</w:t>
      </w:r>
      <w:r>
        <w:rPr>
          <w:rFonts w:hint="eastAsia" w:ascii="宋体" w:hAnsi="宋体" w:eastAsia="宋体" w:cs="宋体"/>
          <w:spacing w:val="5"/>
          <w:sz w:val="23"/>
          <w:szCs w:val="23"/>
        </w:rPr>
        <w:t xml:space="preserve"> </w:t>
      </w:r>
      <w:r>
        <w:rPr>
          <w:rFonts w:hint="eastAsia" w:ascii="宋体" w:hAnsi="宋体" w:eastAsia="宋体" w:cs="宋体"/>
          <w:spacing w:val="5"/>
          <w:sz w:val="23"/>
          <w:szCs w:val="23"/>
          <w14:textOutline w14:w="4358" w14:cap="sq" w14:cmpd="sng">
            <w14:solidFill>
              <w14:srgbClr w14:val="000000"/>
            </w14:solidFill>
            <w14:prstDash w14:val="solid"/>
            <w14:bevel/>
          </w14:textOutline>
        </w:rPr>
        <w:t>费用承</w:t>
      </w:r>
      <w:r>
        <w:rPr>
          <w:rFonts w:hint="eastAsia" w:ascii="宋体" w:hAnsi="宋体" w:eastAsia="宋体" w:cs="宋体"/>
          <w:spacing w:val="3"/>
          <w:sz w:val="23"/>
          <w:szCs w:val="23"/>
          <w14:textOutline w14:w="4358" w14:cap="sq" w14:cmpd="sng">
            <w14:solidFill>
              <w14:srgbClr w14:val="000000"/>
            </w14:solidFill>
            <w14:prstDash w14:val="solid"/>
            <w14:bevel/>
          </w14:textOutline>
        </w:rPr>
        <w:t>担</w:t>
      </w:r>
    </w:p>
    <w:p>
      <w:pPr>
        <w:spacing w:before="1" w:line="374" w:lineRule="auto"/>
        <w:ind w:left="3" w:right="2" w:firstLine="487"/>
        <w:rPr>
          <w:rFonts w:hint="eastAsia" w:ascii="宋体" w:hAnsi="宋体" w:eastAsia="宋体" w:cs="宋体"/>
          <w:spacing w:val="6"/>
          <w:sz w:val="23"/>
          <w:szCs w:val="23"/>
        </w:rPr>
      </w:pPr>
      <w:r>
        <w:rPr>
          <w:rFonts w:hint="eastAsia" w:ascii="宋体" w:hAnsi="宋体" w:eastAsia="宋体" w:cs="宋体"/>
          <w:spacing w:val="6"/>
          <w:sz w:val="23"/>
          <w:szCs w:val="23"/>
        </w:rPr>
        <w:t>供应商准备和参加投标活动发生的费用自理。</w:t>
      </w:r>
    </w:p>
    <w:p>
      <w:pPr>
        <w:spacing w:before="1" w:line="374" w:lineRule="auto"/>
        <w:ind w:left="3" w:right="2" w:firstLine="487"/>
        <w:rPr>
          <w:rFonts w:hint="eastAsia" w:ascii="宋体" w:hAnsi="宋体" w:eastAsia="宋体" w:cs="宋体"/>
          <w:spacing w:val="6"/>
          <w:sz w:val="23"/>
          <w:szCs w:val="23"/>
        </w:rPr>
      </w:pPr>
      <w:r>
        <w:rPr>
          <w:rFonts w:hint="eastAsia" w:ascii="宋体" w:hAnsi="宋体" w:eastAsia="宋体" w:cs="宋体"/>
          <w:spacing w:val="6"/>
          <w:sz w:val="23"/>
          <w:szCs w:val="23"/>
        </w:rPr>
        <w:t>供应商应承担其编制投标文件与递交投标文件所涉及的一切费用。不管投标结果如何，采购代理机构及采购人在任何情况下对上述费用不负任何责任，同时也不作任何经济补偿。</w:t>
      </w:r>
    </w:p>
    <w:p>
      <w:pPr>
        <w:spacing w:line="229" w:lineRule="auto"/>
        <w:ind w:left="491"/>
        <w:outlineLvl w:val="1"/>
        <w:rPr>
          <w:rFonts w:hint="eastAsia" w:ascii="宋体" w:hAnsi="宋体" w:eastAsia="宋体" w:cs="宋体"/>
          <w:sz w:val="23"/>
          <w:szCs w:val="23"/>
        </w:rPr>
      </w:pPr>
      <w:r>
        <w:rPr>
          <w:rFonts w:hint="eastAsia" w:ascii="宋体" w:hAnsi="宋体" w:eastAsia="宋体" w:cs="宋体"/>
          <w:spacing w:val="4"/>
          <w:sz w:val="23"/>
          <w:szCs w:val="23"/>
          <w14:textOutline w14:w="4358" w14:cap="sq" w14:cmpd="sng">
            <w14:solidFill>
              <w14:srgbClr w14:val="000000"/>
            </w14:solidFill>
            <w14:prstDash w14:val="solid"/>
            <w14:bevel/>
          </w14:textOutline>
        </w:rPr>
        <w:t>1.</w:t>
      </w:r>
      <w:r>
        <w:rPr>
          <w:rFonts w:hint="eastAsia" w:ascii="宋体" w:hAnsi="宋体" w:eastAsia="宋体" w:cs="宋体"/>
          <w:spacing w:val="2"/>
          <w:sz w:val="23"/>
          <w:szCs w:val="23"/>
          <w14:textOutline w14:w="4358" w14:cap="sq" w14:cmpd="sng">
            <w14:solidFill>
              <w14:srgbClr w14:val="000000"/>
            </w14:solidFill>
            <w14:prstDash w14:val="solid"/>
            <w14:bevel/>
          </w14:textOutline>
        </w:rPr>
        <w:t>6</w:t>
      </w:r>
      <w:r>
        <w:rPr>
          <w:rFonts w:hint="eastAsia" w:ascii="宋体" w:hAnsi="宋体" w:eastAsia="宋体" w:cs="宋体"/>
          <w:spacing w:val="2"/>
          <w:sz w:val="23"/>
          <w:szCs w:val="23"/>
        </w:rPr>
        <w:t xml:space="preserve"> </w:t>
      </w:r>
      <w:r>
        <w:rPr>
          <w:rFonts w:hint="eastAsia" w:ascii="宋体" w:hAnsi="宋体" w:eastAsia="宋体" w:cs="宋体"/>
          <w:spacing w:val="2"/>
          <w:sz w:val="23"/>
          <w:szCs w:val="23"/>
          <w14:textOutline w14:w="4358" w14:cap="sq" w14:cmpd="sng">
            <w14:solidFill>
              <w14:srgbClr w14:val="000000"/>
            </w14:solidFill>
            <w14:prstDash w14:val="solid"/>
            <w14:bevel/>
          </w14:textOutline>
        </w:rPr>
        <w:t>保密</w:t>
      </w:r>
    </w:p>
    <w:p>
      <w:pPr>
        <w:spacing w:before="182" w:line="375" w:lineRule="auto"/>
        <w:ind w:left="4" w:firstLine="480"/>
        <w:rPr>
          <w:rFonts w:hint="eastAsia" w:ascii="宋体" w:hAnsi="宋体" w:eastAsia="宋体" w:cs="宋体"/>
          <w:sz w:val="23"/>
          <w:szCs w:val="23"/>
        </w:rPr>
      </w:pPr>
      <w:r>
        <w:rPr>
          <w:rFonts w:hint="eastAsia" w:ascii="宋体" w:hAnsi="宋体" w:eastAsia="宋体" w:cs="宋体"/>
          <w:spacing w:val="7"/>
          <w:sz w:val="23"/>
          <w:szCs w:val="23"/>
        </w:rPr>
        <w:t>参与招标投标活动的各方应对招标文件和投标文件中的商业和技术等秘密保密，</w:t>
      </w:r>
      <w:r>
        <w:rPr>
          <w:rFonts w:hint="eastAsia" w:ascii="宋体" w:hAnsi="宋体" w:eastAsia="宋体" w:cs="宋体"/>
          <w:spacing w:val="1"/>
          <w:sz w:val="23"/>
          <w:szCs w:val="23"/>
        </w:rPr>
        <w:t>违</w:t>
      </w:r>
      <w:r>
        <w:rPr>
          <w:rFonts w:hint="eastAsia" w:ascii="宋体" w:hAnsi="宋体" w:eastAsia="宋体" w:cs="宋体"/>
          <w:sz w:val="23"/>
          <w:szCs w:val="23"/>
        </w:rPr>
        <w:t xml:space="preserve"> </w:t>
      </w:r>
      <w:r>
        <w:rPr>
          <w:rFonts w:hint="eastAsia" w:ascii="宋体" w:hAnsi="宋体" w:eastAsia="宋体" w:cs="宋体"/>
          <w:spacing w:val="12"/>
          <w:sz w:val="23"/>
          <w:szCs w:val="23"/>
        </w:rPr>
        <w:t>者</w:t>
      </w:r>
      <w:r>
        <w:rPr>
          <w:rFonts w:hint="eastAsia" w:ascii="宋体" w:hAnsi="宋体" w:eastAsia="宋体" w:cs="宋体"/>
          <w:spacing w:val="8"/>
          <w:sz w:val="23"/>
          <w:szCs w:val="23"/>
        </w:rPr>
        <w:t>应对由此造成的后果承担法律责任。</w:t>
      </w:r>
    </w:p>
    <w:p>
      <w:pPr>
        <w:spacing w:line="230" w:lineRule="auto"/>
        <w:ind w:left="491"/>
        <w:outlineLvl w:val="1"/>
        <w:rPr>
          <w:rFonts w:hint="eastAsia" w:ascii="宋体" w:hAnsi="宋体" w:eastAsia="宋体" w:cs="宋体"/>
          <w:sz w:val="23"/>
          <w:szCs w:val="23"/>
        </w:rPr>
      </w:pPr>
      <w:r>
        <w:rPr>
          <w:rFonts w:hint="eastAsia" w:ascii="宋体" w:hAnsi="宋体" w:eastAsia="宋体" w:cs="宋体"/>
          <w:spacing w:val="5"/>
          <w:sz w:val="23"/>
          <w:szCs w:val="23"/>
          <w14:textOutline w14:w="4358" w14:cap="sq" w14:cmpd="sng">
            <w14:solidFill>
              <w14:srgbClr w14:val="000000"/>
            </w14:solidFill>
            <w14:prstDash w14:val="solid"/>
            <w14:bevel/>
          </w14:textOutline>
        </w:rPr>
        <w:t>1.7</w:t>
      </w:r>
      <w:r>
        <w:rPr>
          <w:rFonts w:hint="eastAsia" w:ascii="宋体" w:hAnsi="宋体" w:eastAsia="宋体" w:cs="宋体"/>
          <w:spacing w:val="5"/>
          <w:sz w:val="23"/>
          <w:szCs w:val="23"/>
        </w:rPr>
        <w:t xml:space="preserve"> </w:t>
      </w:r>
      <w:r>
        <w:rPr>
          <w:rFonts w:hint="eastAsia" w:ascii="宋体" w:hAnsi="宋体" w:eastAsia="宋体" w:cs="宋体"/>
          <w:spacing w:val="5"/>
          <w:sz w:val="23"/>
          <w:szCs w:val="23"/>
          <w14:textOutline w14:w="4358" w14:cap="sq" w14:cmpd="sng">
            <w14:solidFill>
              <w14:srgbClr w14:val="000000"/>
            </w14:solidFill>
            <w14:prstDash w14:val="solid"/>
            <w14:bevel/>
          </w14:textOutline>
        </w:rPr>
        <w:t>语言文</w:t>
      </w:r>
      <w:r>
        <w:rPr>
          <w:rFonts w:hint="eastAsia" w:ascii="宋体" w:hAnsi="宋体" w:eastAsia="宋体" w:cs="宋体"/>
          <w:spacing w:val="3"/>
          <w:sz w:val="23"/>
          <w:szCs w:val="23"/>
          <w14:textOutline w14:w="4358" w14:cap="sq" w14:cmpd="sng">
            <w14:solidFill>
              <w14:srgbClr w14:val="000000"/>
            </w14:solidFill>
            <w14:prstDash w14:val="solid"/>
            <w14:bevel/>
          </w14:textOutline>
        </w:rPr>
        <w:t>字</w:t>
      </w:r>
    </w:p>
    <w:p>
      <w:pPr>
        <w:spacing w:before="178" w:line="375" w:lineRule="auto"/>
        <w:ind w:firstLine="492"/>
        <w:rPr>
          <w:rFonts w:hint="eastAsia" w:ascii="宋体" w:hAnsi="宋体" w:eastAsia="宋体" w:cs="宋体"/>
          <w:sz w:val="23"/>
          <w:szCs w:val="23"/>
        </w:rPr>
      </w:pPr>
      <w:r>
        <w:rPr>
          <w:rFonts w:hint="eastAsia" w:ascii="宋体" w:hAnsi="宋体" w:eastAsia="宋体" w:cs="宋体"/>
          <w:spacing w:val="12"/>
          <w:sz w:val="23"/>
          <w:szCs w:val="23"/>
        </w:rPr>
        <w:t>除专用</w:t>
      </w:r>
      <w:r>
        <w:rPr>
          <w:rFonts w:hint="eastAsia" w:ascii="宋体" w:hAnsi="宋体" w:eastAsia="宋体" w:cs="宋体"/>
          <w:spacing w:val="11"/>
          <w:sz w:val="23"/>
          <w:szCs w:val="23"/>
        </w:rPr>
        <w:t>术</w:t>
      </w:r>
      <w:r>
        <w:rPr>
          <w:rFonts w:hint="eastAsia" w:ascii="宋体" w:hAnsi="宋体" w:eastAsia="宋体" w:cs="宋体"/>
          <w:spacing w:val="6"/>
          <w:sz w:val="23"/>
          <w:szCs w:val="23"/>
        </w:rPr>
        <w:t>语外，与招标投标有关的语言均使用中文。必要时专用术语应附有中文注</w:t>
      </w:r>
      <w:r>
        <w:rPr>
          <w:rFonts w:hint="eastAsia" w:ascii="宋体" w:hAnsi="宋体" w:eastAsia="宋体" w:cs="宋体"/>
          <w:sz w:val="23"/>
          <w:szCs w:val="23"/>
        </w:rPr>
        <w:t xml:space="preserve"> </w:t>
      </w:r>
      <w:r>
        <w:rPr>
          <w:rFonts w:hint="eastAsia" w:ascii="宋体" w:hAnsi="宋体" w:eastAsia="宋体" w:cs="宋体"/>
          <w:spacing w:val="-4"/>
          <w:sz w:val="23"/>
          <w:szCs w:val="23"/>
        </w:rPr>
        <w:t>释</w:t>
      </w:r>
      <w:r>
        <w:rPr>
          <w:rFonts w:hint="eastAsia" w:ascii="宋体" w:hAnsi="宋体" w:eastAsia="宋体" w:cs="宋体"/>
          <w:spacing w:val="-2"/>
          <w:sz w:val="23"/>
          <w:szCs w:val="23"/>
        </w:rPr>
        <w:t>。</w:t>
      </w:r>
    </w:p>
    <w:p>
      <w:pPr>
        <w:spacing w:line="229" w:lineRule="auto"/>
        <w:ind w:left="491"/>
        <w:outlineLvl w:val="1"/>
        <w:rPr>
          <w:rFonts w:hint="eastAsia" w:ascii="宋体" w:hAnsi="宋体" w:eastAsia="宋体" w:cs="宋体"/>
          <w:sz w:val="23"/>
          <w:szCs w:val="23"/>
        </w:rPr>
      </w:pPr>
      <w:r>
        <w:rPr>
          <w:rFonts w:hint="eastAsia" w:ascii="宋体" w:hAnsi="宋体" w:eastAsia="宋体" w:cs="宋体"/>
          <w:spacing w:val="5"/>
          <w:sz w:val="23"/>
          <w:szCs w:val="23"/>
          <w14:textOutline w14:w="4358" w14:cap="sq" w14:cmpd="sng">
            <w14:solidFill>
              <w14:srgbClr w14:val="000000"/>
            </w14:solidFill>
            <w14:prstDash w14:val="solid"/>
            <w14:bevel/>
          </w14:textOutline>
        </w:rPr>
        <w:t>1.8</w:t>
      </w:r>
      <w:r>
        <w:rPr>
          <w:rFonts w:hint="eastAsia" w:ascii="宋体" w:hAnsi="宋体" w:eastAsia="宋体" w:cs="宋体"/>
          <w:spacing w:val="5"/>
          <w:sz w:val="23"/>
          <w:szCs w:val="23"/>
        </w:rPr>
        <w:t xml:space="preserve"> </w:t>
      </w:r>
      <w:r>
        <w:rPr>
          <w:rFonts w:hint="eastAsia" w:ascii="宋体" w:hAnsi="宋体" w:eastAsia="宋体" w:cs="宋体"/>
          <w:spacing w:val="5"/>
          <w:sz w:val="23"/>
          <w:szCs w:val="23"/>
          <w14:textOutline w14:w="4358" w14:cap="sq" w14:cmpd="sng">
            <w14:solidFill>
              <w14:srgbClr w14:val="000000"/>
            </w14:solidFill>
            <w14:prstDash w14:val="solid"/>
            <w14:bevel/>
          </w14:textOutline>
        </w:rPr>
        <w:t>计量单</w:t>
      </w:r>
      <w:r>
        <w:rPr>
          <w:rFonts w:hint="eastAsia" w:ascii="宋体" w:hAnsi="宋体" w:eastAsia="宋体" w:cs="宋体"/>
          <w:spacing w:val="3"/>
          <w:sz w:val="23"/>
          <w:szCs w:val="23"/>
          <w14:textOutline w14:w="4358" w14:cap="sq" w14:cmpd="sng">
            <w14:solidFill>
              <w14:srgbClr w14:val="000000"/>
            </w14:solidFill>
            <w14:prstDash w14:val="solid"/>
            <w14:bevel/>
          </w14:textOutline>
        </w:rPr>
        <w:t>位</w:t>
      </w:r>
    </w:p>
    <w:p>
      <w:pPr>
        <w:spacing w:before="183" w:line="229" w:lineRule="auto"/>
        <w:ind w:left="481"/>
        <w:rPr>
          <w:rFonts w:hint="eastAsia" w:ascii="宋体" w:hAnsi="宋体" w:eastAsia="宋体" w:cs="宋体"/>
          <w:sz w:val="23"/>
          <w:szCs w:val="23"/>
        </w:rPr>
      </w:pPr>
      <w:r>
        <w:rPr>
          <w:rFonts w:hint="eastAsia" w:ascii="宋体" w:hAnsi="宋体" w:eastAsia="宋体" w:cs="宋体"/>
          <w:spacing w:val="16"/>
          <w:sz w:val="23"/>
          <w:szCs w:val="23"/>
        </w:rPr>
        <w:t>所</w:t>
      </w:r>
      <w:r>
        <w:rPr>
          <w:rFonts w:hint="eastAsia" w:ascii="宋体" w:hAnsi="宋体" w:eastAsia="宋体" w:cs="宋体"/>
          <w:spacing w:val="15"/>
          <w:sz w:val="23"/>
          <w:szCs w:val="23"/>
        </w:rPr>
        <w:t>有</w:t>
      </w:r>
      <w:r>
        <w:rPr>
          <w:rFonts w:hint="eastAsia" w:ascii="宋体" w:hAnsi="宋体" w:eastAsia="宋体" w:cs="宋体"/>
          <w:spacing w:val="8"/>
          <w:sz w:val="23"/>
          <w:szCs w:val="23"/>
        </w:rPr>
        <w:t>计量均采用中华人民共和国法定计量单位。</w:t>
      </w:r>
    </w:p>
    <w:p>
      <w:pPr>
        <w:spacing w:before="180" w:line="231" w:lineRule="auto"/>
        <w:ind w:left="491"/>
        <w:outlineLvl w:val="1"/>
        <w:rPr>
          <w:rFonts w:hint="eastAsia" w:ascii="宋体" w:hAnsi="宋体" w:eastAsia="宋体" w:cs="宋体"/>
          <w:sz w:val="23"/>
          <w:szCs w:val="23"/>
        </w:rPr>
      </w:pPr>
      <w:r>
        <w:rPr>
          <w:rFonts w:hint="eastAsia" w:ascii="宋体" w:hAnsi="宋体" w:eastAsia="宋体" w:cs="宋体"/>
          <w:spacing w:val="5"/>
          <w:sz w:val="23"/>
          <w:szCs w:val="23"/>
          <w14:textOutline w14:w="4358" w14:cap="sq" w14:cmpd="sng">
            <w14:solidFill>
              <w14:srgbClr w14:val="000000"/>
            </w14:solidFill>
            <w14:prstDash w14:val="solid"/>
            <w14:bevel/>
          </w14:textOutline>
        </w:rPr>
        <w:t>1.9</w:t>
      </w:r>
      <w:r>
        <w:rPr>
          <w:rFonts w:hint="eastAsia" w:ascii="宋体" w:hAnsi="宋体" w:eastAsia="宋体" w:cs="宋体"/>
          <w:spacing w:val="5"/>
          <w:sz w:val="23"/>
          <w:szCs w:val="23"/>
        </w:rPr>
        <w:t xml:space="preserve"> </w:t>
      </w:r>
      <w:r>
        <w:rPr>
          <w:rFonts w:hint="eastAsia" w:ascii="宋体" w:hAnsi="宋体" w:eastAsia="宋体" w:cs="宋体"/>
          <w:spacing w:val="5"/>
          <w:sz w:val="23"/>
          <w:szCs w:val="23"/>
          <w14:textOutline w14:w="4358" w14:cap="sq" w14:cmpd="sng">
            <w14:solidFill>
              <w14:srgbClr w14:val="000000"/>
            </w14:solidFill>
            <w14:prstDash w14:val="solid"/>
            <w14:bevel/>
          </w14:textOutline>
        </w:rPr>
        <w:t>踏勘现</w:t>
      </w:r>
      <w:r>
        <w:rPr>
          <w:rFonts w:hint="eastAsia" w:ascii="宋体" w:hAnsi="宋体" w:eastAsia="宋体" w:cs="宋体"/>
          <w:spacing w:val="3"/>
          <w:sz w:val="23"/>
          <w:szCs w:val="23"/>
          <w14:textOutline w14:w="4358" w14:cap="sq" w14:cmpd="sng">
            <w14:solidFill>
              <w14:srgbClr w14:val="000000"/>
            </w14:solidFill>
            <w14:prstDash w14:val="solid"/>
            <w14:bevel/>
          </w14:textOutline>
        </w:rPr>
        <w:t>场</w:t>
      </w:r>
    </w:p>
    <w:p>
      <w:pPr>
        <w:spacing w:before="180" w:line="375" w:lineRule="auto"/>
        <w:ind w:left="17" w:firstLine="473"/>
        <w:rPr>
          <w:rFonts w:hint="eastAsia" w:ascii="宋体" w:hAnsi="宋体" w:eastAsia="宋体" w:cs="宋体"/>
          <w:sz w:val="23"/>
          <w:szCs w:val="23"/>
        </w:rPr>
      </w:pPr>
      <w:r>
        <w:rPr>
          <w:rFonts w:hint="eastAsia" w:ascii="宋体" w:hAnsi="宋体" w:eastAsia="宋体" w:cs="宋体"/>
          <w:spacing w:val="12"/>
          <w:sz w:val="23"/>
          <w:szCs w:val="23"/>
        </w:rPr>
        <w:t>1</w:t>
      </w:r>
      <w:r>
        <w:rPr>
          <w:rFonts w:hint="eastAsia" w:ascii="宋体" w:hAnsi="宋体" w:eastAsia="宋体" w:cs="宋体"/>
          <w:spacing w:val="6"/>
          <w:sz w:val="23"/>
          <w:szCs w:val="23"/>
        </w:rPr>
        <w:t>.9.1 供应商须知前附表规定组织踏勘现场的，采购人按供应商须知前附表规定的</w:t>
      </w:r>
      <w:r>
        <w:rPr>
          <w:rFonts w:hint="eastAsia" w:ascii="宋体" w:hAnsi="宋体" w:eastAsia="宋体" w:cs="宋体"/>
          <w:sz w:val="23"/>
          <w:szCs w:val="23"/>
        </w:rPr>
        <w:t xml:space="preserve"> </w:t>
      </w:r>
      <w:r>
        <w:rPr>
          <w:rFonts w:hint="eastAsia" w:ascii="宋体" w:hAnsi="宋体" w:eastAsia="宋体" w:cs="宋体"/>
          <w:spacing w:val="14"/>
          <w:sz w:val="23"/>
          <w:szCs w:val="23"/>
        </w:rPr>
        <w:t>时</w:t>
      </w:r>
      <w:r>
        <w:rPr>
          <w:rFonts w:hint="eastAsia" w:ascii="宋体" w:hAnsi="宋体" w:eastAsia="宋体" w:cs="宋体"/>
          <w:spacing w:val="8"/>
          <w:sz w:val="23"/>
          <w:szCs w:val="23"/>
        </w:rPr>
        <w:t>间</w:t>
      </w:r>
      <w:r>
        <w:rPr>
          <w:rFonts w:hint="eastAsia" w:ascii="宋体" w:hAnsi="宋体" w:eastAsia="宋体" w:cs="宋体"/>
          <w:spacing w:val="7"/>
          <w:sz w:val="23"/>
          <w:szCs w:val="23"/>
        </w:rPr>
        <w:t>、地点组织供应商踏勘项目现场。</w:t>
      </w:r>
    </w:p>
    <w:p>
      <w:pPr>
        <w:spacing w:line="231" w:lineRule="auto"/>
        <w:ind w:left="491"/>
        <w:rPr>
          <w:rFonts w:hint="eastAsia" w:ascii="宋体" w:hAnsi="宋体" w:eastAsia="宋体" w:cs="宋体"/>
          <w:sz w:val="23"/>
          <w:szCs w:val="23"/>
        </w:rPr>
      </w:pPr>
      <w:r>
        <w:rPr>
          <w:rFonts w:hint="eastAsia" w:ascii="宋体" w:hAnsi="宋体" w:eastAsia="宋体" w:cs="宋体"/>
          <w:spacing w:val="7"/>
          <w:sz w:val="23"/>
          <w:szCs w:val="23"/>
        </w:rPr>
        <w:t>1.9.2 供应商踏勘现场发生的费用自理</w:t>
      </w:r>
      <w:r>
        <w:rPr>
          <w:rFonts w:hint="eastAsia" w:ascii="宋体" w:hAnsi="宋体" w:eastAsia="宋体" w:cs="宋体"/>
          <w:spacing w:val="3"/>
          <w:sz w:val="23"/>
          <w:szCs w:val="23"/>
        </w:rPr>
        <w:t>。</w:t>
      </w:r>
    </w:p>
    <w:p>
      <w:pPr>
        <w:spacing w:line="255" w:lineRule="auto"/>
        <w:rPr>
          <w:rFonts w:hint="eastAsia" w:ascii="宋体" w:hAnsi="宋体" w:eastAsia="宋体" w:cs="宋体"/>
          <w:sz w:val="21"/>
        </w:rPr>
      </w:pPr>
    </w:p>
    <w:p>
      <w:pPr>
        <w:spacing w:before="75" w:line="375" w:lineRule="auto"/>
        <w:ind w:firstLine="490"/>
        <w:rPr>
          <w:rFonts w:hint="eastAsia" w:ascii="宋体" w:hAnsi="宋体" w:eastAsia="宋体" w:cs="宋体"/>
          <w:sz w:val="23"/>
          <w:szCs w:val="23"/>
        </w:rPr>
      </w:pPr>
      <w:r>
        <w:rPr>
          <w:rFonts w:hint="eastAsia" w:ascii="宋体" w:hAnsi="宋体" w:eastAsia="宋体" w:cs="宋体"/>
          <w:spacing w:val="12"/>
          <w:sz w:val="23"/>
          <w:szCs w:val="23"/>
        </w:rPr>
        <w:t>1</w:t>
      </w:r>
      <w:r>
        <w:rPr>
          <w:rFonts w:hint="eastAsia" w:ascii="宋体" w:hAnsi="宋体" w:eastAsia="宋体" w:cs="宋体"/>
          <w:spacing w:val="6"/>
          <w:sz w:val="23"/>
          <w:szCs w:val="23"/>
        </w:rPr>
        <w:t>.9.3 除采购人的原因外，供应商自行负责在踏勘现场中所发生的人员伤亡和财产</w:t>
      </w:r>
      <w:r>
        <w:rPr>
          <w:rFonts w:hint="eastAsia" w:ascii="宋体" w:hAnsi="宋体" w:eastAsia="宋体" w:cs="宋体"/>
          <w:sz w:val="23"/>
          <w:szCs w:val="23"/>
        </w:rPr>
        <w:t xml:space="preserve"> </w:t>
      </w:r>
      <w:r>
        <w:rPr>
          <w:rFonts w:hint="eastAsia" w:ascii="宋体" w:hAnsi="宋体" w:eastAsia="宋体" w:cs="宋体"/>
          <w:spacing w:val="2"/>
          <w:sz w:val="23"/>
          <w:szCs w:val="23"/>
        </w:rPr>
        <w:t>损</w:t>
      </w:r>
      <w:r>
        <w:rPr>
          <w:rFonts w:hint="eastAsia" w:ascii="宋体" w:hAnsi="宋体" w:eastAsia="宋体" w:cs="宋体"/>
          <w:spacing w:val="1"/>
          <w:sz w:val="23"/>
          <w:szCs w:val="23"/>
        </w:rPr>
        <w:t>失。</w:t>
      </w:r>
    </w:p>
    <w:p>
      <w:pPr>
        <w:spacing w:before="1" w:line="374" w:lineRule="auto"/>
        <w:ind w:left="2" w:firstLine="488"/>
        <w:rPr>
          <w:rFonts w:hint="eastAsia" w:ascii="宋体" w:hAnsi="宋体" w:eastAsia="宋体" w:cs="宋体"/>
          <w:sz w:val="23"/>
          <w:szCs w:val="23"/>
        </w:rPr>
      </w:pPr>
      <w:r>
        <w:rPr>
          <w:rFonts w:hint="eastAsia" w:ascii="宋体" w:hAnsi="宋体" w:eastAsia="宋体" w:cs="宋体"/>
          <w:spacing w:val="12"/>
          <w:sz w:val="23"/>
          <w:szCs w:val="23"/>
        </w:rPr>
        <w:t>1</w:t>
      </w:r>
      <w:r>
        <w:rPr>
          <w:rFonts w:hint="eastAsia" w:ascii="宋体" w:hAnsi="宋体" w:eastAsia="宋体" w:cs="宋体"/>
          <w:spacing w:val="6"/>
          <w:sz w:val="23"/>
          <w:szCs w:val="23"/>
        </w:rPr>
        <w:t>.9.4 采购人在踏勘现场中介绍的工程场地和相关的周边环境情况，仅供供应商在</w:t>
      </w:r>
      <w:r>
        <w:rPr>
          <w:rFonts w:hint="eastAsia" w:ascii="宋体" w:hAnsi="宋体" w:eastAsia="宋体" w:cs="宋体"/>
          <w:sz w:val="23"/>
          <w:szCs w:val="23"/>
        </w:rPr>
        <w:t xml:space="preserve"> </w:t>
      </w:r>
      <w:r>
        <w:rPr>
          <w:rFonts w:hint="eastAsia" w:ascii="宋体" w:hAnsi="宋体" w:eastAsia="宋体" w:cs="宋体"/>
          <w:spacing w:val="12"/>
          <w:sz w:val="23"/>
          <w:szCs w:val="23"/>
        </w:rPr>
        <w:t>编</w:t>
      </w:r>
      <w:r>
        <w:rPr>
          <w:rFonts w:hint="eastAsia" w:ascii="宋体" w:hAnsi="宋体" w:eastAsia="宋体" w:cs="宋体"/>
          <w:spacing w:val="9"/>
          <w:sz w:val="23"/>
          <w:szCs w:val="23"/>
        </w:rPr>
        <w:t>制投标文件时参考，采购人不对供应商据此作出的判断和决策负责。</w:t>
      </w:r>
    </w:p>
    <w:p>
      <w:pPr>
        <w:spacing w:line="230" w:lineRule="auto"/>
        <w:ind w:left="491"/>
        <w:outlineLvl w:val="1"/>
        <w:rPr>
          <w:rFonts w:hint="eastAsia" w:ascii="宋体" w:hAnsi="宋体" w:eastAsia="宋体" w:cs="宋体"/>
          <w:sz w:val="23"/>
          <w:szCs w:val="23"/>
        </w:rPr>
      </w:pPr>
      <w:r>
        <w:rPr>
          <w:rFonts w:hint="eastAsia" w:ascii="宋体" w:hAnsi="宋体" w:eastAsia="宋体" w:cs="宋体"/>
          <w:spacing w:val="8"/>
          <w:sz w:val="23"/>
          <w:szCs w:val="23"/>
          <w14:textOutline w14:w="4358" w14:cap="sq" w14:cmpd="sng">
            <w14:solidFill>
              <w14:srgbClr w14:val="000000"/>
            </w14:solidFill>
            <w14:prstDash w14:val="solid"/>
            <w14:bevel/>
          </w14:textOutline>
        </w:rPr>
        <w:t>1</w:t>
      </w:r>
      <w:r>
        <w:rPr>
          <w:rFonts w:hint="eastAsia" w:ascii="宋体" w:hAnsi="宋体" w:eastAsia="宋体" w:cs="宋体"/>
          <w:spacing w:val="5"/>
          <w:sz w:val="23"/>
          <w:szCs w:val="23"/>
          <w14:textOutline w14:w="4358" w14:cap="sq" w14:cmpd="sng">
            <w14:solidFill>
              <w14:srgbClr w14:val="000000"/>
            </w14:solidFill>
            <w14:prstDash w14:val="solid"/>
            <w14:bevel/>
          </w14:textOutline>
        </w:rPr>
        <w:t>.10</w:t>
      </w:r>
      <w:r>
        <w:rPr>
          <w:rFonts w:hint="eastAsia" w:ascii="宋体" w:hAnsi="宋体" w:eastAsia="宋体" w:cs="宋体"/>
          <w:spacing w:val="5"/>
          <w:sz w:val="23"/>
          <w:szCs w:val="23"/>
        </w:rPr>
        <w:t xml:space="preserve"> </w:t>
      </w:r>
      <w:r>
        <w:rPr>
          <w:rFonts w:hint="eastAsia" w:ascii="宋体" w:hAnsi="宋体" w:eastAsia="宋体" w:cs="宋体"/>
          <w:spacing w:val="5"/>
          <w:sz w:val="23"/>
          <w:szCs w:val="23"/>
          <w14:textOutline w14:w="4358" w14:cap="sq" w14:cmpd="sng">
            <w14:solidFill>
              <w14:srgbClr w14:val="000000"/>
            </w14:solidFill>
            <w14:prstDash w14:val="solid"/>
            <w14:bevel/>
          </w14:textOutline>
        </w:rPr>
        <w:t>投标预备会：</w:t>
      </w:r>
    </w:p>
    <w:p>
      <w:pPr>
        <w:spacing w:before="180" w:line="375" w:lineRule="auto"/>
        <w:ind w:left="5" w:right="2" w:firstLine="485"/>
        <w:rPr>
          <w:rFonts w:hint="eastAsia" w:ascii="宋体" w:hAnsi="宋体" w:eastAsia="宋体" w:cs="宋体"/>
          <w:sz w:val="23"/>
          <w:szCs w:val="23"/>
        </w:rPr>
      </w:pPr>
      <w:r>
        <w:rPr>
          <w:rFonts w:hint="eastAsia" w:ascii="宋体" w:hAnsi="宋体" w:eastAsia="宋体" w:cs="宋体"/>
          <w:spacing w:val="10"/>
          <w:sz w:val="23"/>
          <w:szCs w:val="23"/>
        </w:rPr>
        <w:t>1</w:t>
      </w:r>
      <w:r>
        <w:rPr>
          <w:rFonts w:hint="eastAsia" w:ascii="宋体" w:hAnsi="宋体" w:eastAsia="宋体" w:cs="宋体"/>
          <w:spacing w:val="9"/>
          <w:sz w:val="23"/>
          <w:szCs w:val="23"/>
        </w:rPr>
        <w:t>.10.1 供应商须知前附表规定召开投标预备会的，采购人按供应商须知前附表规</w:t>
      </w:r>
      <w:r>
        <w:rPr>
          <w:rFonts w:hint="eastAsia" w:ascii="宋体" w:hAnsi="宋体" w:eastAsia="宋体" w:cs="宋体"/>
          <w:sz w:val="23"/>
          <w:szCs w:val="23"/>
        </w:rPr>
        <w:t xml:space="preserve"> </w:t>
      </w:r>
      <w:r>
        <w:rPr>
          <w:rFonts w:hint="eastAsia" w:ascii="宋体" w:hAnsi="宋体" w:eastAsia="宋体" w:cs="宋体"/>
          <w:spacing w:val="9"/>
          <w:sz w:val="23"/>
          <w:szCs w:val="23"/>
        </w:rPr>
        <w:t>定的时间和地点召开投标预备会，澄清供应商提出的问题</w:t>
      </w:r>
      <w:r>
        <w:rPr>
          <w:rFonts w:hint="eastAsia" w:ascii="宋体" w:hAnsi="宋体" w:eastAsia="宋体" w:cs="宋体"/>
          <w:spacing w:val="4"/>
          <w:sz w:val="23"/>
          <w:szCs w:val="23"/>
        </w:rPr>
        <w:t>。</w:t>
      </w:r>
    </w:p>
    <w:p>
      <w:pPr>
        <w:spacing w:before="1" w:line="374" w:lineRule="auto"/>
        <w:ind w:left="3" w:right="2" w:firstLine="487"/>
        <w:rPr>
          <w:rFonts w:hint="eastAsia" w:ascii="宋体" w:hAnsi="宋体" w:eastAsia="宋体" w:cs="宋体"/>
          <w:sz w:val="23"/>
          <w:szCs w:val="23"/>
        </w:rPr>
      </w:pPr>
      <w:r>
        <w:rPr>
          <w:rFonts w:hint="eastAsia" w:ascii="宋体" w:hAnsi="宋体" w:eastAsia="宋体" w:cs="宋体"/>
          <w:spacing w:val="6"/>
          <w:sz w:val="23"/>
          <w:szCs w:val="23"/>
        </w:rPr>
        <w:t>1.10.2 供应商应在供应商须知前附表规定的时间前， 以书面形式将提出的问题</w:t>
      </w:r>
      <w:r>
        <w:rPr>
          <w:rFonts w:hint="eastAsia" w:ascii="宋体" w:hAnsi="宋体" w:eastAsia="宋体" w:cs="宋体"/>
          <w:spacing w:val="3"/>
          <w:sz w:val="23"/>
          <w:szCs w:val="23"/>
        </w:rPr>
        <w:t>送</w:t>
      </w:r>
      <w:r>
        <w:rPr>
          <w:rFonts w:hint="eastAsia" w:ascii="宋体" w:hAnsi="宋体" w:eastAsia="宋体" w:cs="宋体"/>
          <w:sz w:val="23"/>
          <w:szCs w:val="23"/>
        </w:rPr>
        <w:t xml:space="preserve"> </w:t>
      </w:r>
      <w:r>
        <w:rPr>
          <w:rFonts w:hint="eastAsia" w:ascii="宋体" w:hAnsi="宋体" w:eastAsia="宋体" w:cs="宋体"/>
          <w:spacing w:val="2"/>
          <w:sz w:val="23"/>
          <w:szCs w:val="23"/>
        </w:rPr>
        <w:t>达采购人， 以便采购人在会议期间澄清</w:t>
      </w:r>
      <w:r>
        <w:rPr>
          <w:rFonts w:hint="eastAsia" w:ascii="宋体" w:hAnsi="宋体" w:eastAsia="宋体" w:cs="宋体"/>
          <w:sz w:val="23"/>
          <w:szCs w:val="23"/>
        </w:rPr>
        <w:t>。</w:t>
      </w:r>
    </w:p>
    <w:p>
      <w:pPr>
        <w:spacing w:before="1" w:line="374" w:lineRule="auto"/>
        <w:ind w:left="1" w:firstLine="489"/>
        <w:rPr>
          <w:rFonts w:hint="eastAsia" w:ascii="宋体" w:hAnsi="宋体" w:eastAsia="宋体" w:cs="宋体"/>
          <w:sz w:val="23"/>
          <w:szCs w:val="23"/>
        </w:rPr>
      </w:pPr>
      <w:r>
        <w:rPr>
          <w:rFonts w:hint="eastAsia" w:ascii="宋体" w:hAnsi="宋体" w:eastAsia="宋体" w:cs="宋体"/>
          <w:spacing w:val="10"/>
          <w:sz w:val="23"/>
          <w:szCs w:val="23"/>
        </w:rPr>
        <w:t>1</w:t>
      </w:r>
      <w:r>
        <w:rPr>
          <w:rFonts w:hint="eastAsia" w:ascii="宋体" w:hAnsi="宋体" w:eastAsia="宋体" w:cs="宋体"/>
          <w:spacing w:val="9"/>
          <w:sz w:val="23"/>
          <w:szCs w:val="23"/>
        </w:rPr>
        <w:t>.10.3 投标预备会后，采购人在供应商须知前附表规定的时间内，将对供应商所</w:t>
      </w:r>
      <w:r>
        <w:rPr>
          <w:rFonts w:hint="eastAsia" w:ascii="宋体" w:hAnsi="宋体" w:eastAsia="宋体" w:cs="宋体"/>
          <w:sz w:val="23"/>
          <w:szCs w:val="23"/>
        </w:rPr>
        <w:t xml:space="preserve"> </w:t>
      </w:r>
      <w:r>
        <w:rPr>
          <w:rFonts w:hint="eastAsia" w:ascii="宋体" w:hAnsi="宋体" w:eastAsia="宋体" w:cs="宋体"/>
          <w:spacing w:val="10"/>
          <w:sz w:val="23"/>
          <w:szCs w:val="23"/>
        </w:rPr>
        <w:t>提</w:t>
      </w:r>
      <w:r>
        <w:rPr>
          <w:rFonts w:hint="eastAsia" w:ascii="宋体" w:hAnsi="宋体" w:eastAsia="宋体" w:cs="宋体"/>
          <w:spacing w:val="7"/>
          <w:sz w:val="23"/>
          <w:szCs w:val="23"/>
        </w:rPr>
        <w:t>问题的澄清，以书面方式通知所有购买招标文件的供应商。该澄清内容为招标文件的</w:t>
      </w:r>
      <w:r>
        <w:rPr>
          <w:rFonts w:hint="eastAsia" w:ascii="宋体" w:hAnsi="宋体" w:eastAsia="宋体" w:cs="宋体"/>
          <w:sz w:val="23"/>
          <w:szCs w:val="23"/>
        </w:rPr>
        <w:t xml:space="preserve"> </w:t>
      </w:r>
      <w:r>
        <w:rPr>
          <w:rFonts w:hint="eastAsia" w:ascii="宋体" w:hAnsi="宋体" w:eastAsia="宋体" w:cs="宋体"/>
          <w:spacing w:val="7"/>
          <w:sz w:val="23"/>
          <w:szCs w:val="23"/>
        </w:rPr>
        <w:t>组</w:t>
      </w:r>
      <w:r>
        <w:rPr>
          <w:rFonts w:hint="eastAsia" w:ascii="宋体" w:hAnsi="宋体" w:eastAsia="宋体" w:cs="宋体"/>
          <w:spacing w:val="4"/>
          <w:sz w:val="23"/>
          <w:szCs w:val="23"/>
        </w:rPr>
        <w:t>成部分。</w:t>
      </w:r>
    </w:p>
    <w:p>
      <w:pPr>
        <w:spacing w:before="2" w:line="231" w:lineRule="auto"/>
        <w:ind w:left="491"/>
        <w:outlineLvl w:val="1"/>
        <w:rPr>
          <w:rFonts w:hint="eastAsia" w:ascii="宋体" w:hAnsi="宋体" w:eastAsia="宋体" w:cs="宋体"/>
          <w:sz w:val="23"/>
          <w:szCs w:val="23"/>
        </w:rPr>
      </w:pPr>
      <w:r>
        <w:rPr>
          <w:rFonts w:hint="eastAsia" w:ascii="宋体" w:hAnsi="宋体" w:eastAsia="宋体" w:cs="宋体"/>
          <w:spacing w:val="-9"/>
          <w:sz w:val="23"/>
          <w:szCs w:val="23"/>
          <w14:textOutline w14:w="4358" w14:cap="sq" w14:cmpd="sng">
            <w14:solidFill>
              <w14:srgbClr w14:val="000000"/>
            </w14:solidFill>
            <w14:prstDash w14:val="solid"/>
            <w14:bevel/>
          </w14:textOutline>
        </w:rPr>
        <w:t>1</w:t>
      </w:r>
      <w:r>
        <w:rPr>
          <w:rFonts w:hint="eastAsia" w:ascii="宋体" w:hAnsi="宋体" w:eastAsia="宋体" w:cs="宋体"/>
          <w:spacing w:val="-5"/>
          <w:sz w:val="23"/>
          <w:szCs w:val="23"/>
          <w14:textOutline w14:w="4358" w14:cap="sq" w14:cmpd="sng">
            <w14:solidFill>
              <w14:srgbClr w14:val="000000"/>
            </w14:solidFill>
            <w14:prstDash w14:val="solid"/>
            <w14:bevel/>
          </w14:textOutline>
        </w:rPr>
        <w:t>.11</w:t>
      </w:r>
      <w:r>
        <w:rPr>
          <w:rFonts w:hint="eastAsia" w:ascii="宋体" w:hAnsi="宋体" w:eastAsia="宋体" w:cs="宋体"/>
          <w:spacing w:val="-5"/>
          <w:sz w:val="23"/>
          <w:szCs w:val="23"/>
        </w:rPr>
        <w:t xml:space="preserve"> </w:t>
      </w:r>
      <w:r>
        <w:rPr>
          <w:rFonts w:hint="eastAsia" w:ascii="宋体" w:hAnsi="宋体" w:eastAsia="宋体" w:cs="宋体"/>
          <w:spacing w:val="-5"/>
          <w:sz w:val="23"/>
          <w:szCs w:val="23"/>
          <w14:textOutline w14:w="4358" w14:cap="sq" w14:cmpd="sng">
            <w14:solidFill>
              <w14:srgbClr w14:val="000000"/>
            </w14:solidFill>
            <w14:prstDash w14:val="solid"/>
            <w14:bevel/>
          </w14:textOutline>
        </w:rPr>
        <w:t>分包</w:t>
      </w:r>
    </w:p>
    <w:p>
      <w:pPr>
        <w:spacing w:before="179" w:line="375" w:lineRule="auto"/>
        <w:ind w:firstLine="480"/>
        <w:rPr>
          <w:rFonts w:hint="eastAsia" w:ascii="宋体" w:hAnsi="宋体" w:eastAsia="宋体" w:cs="宋体"/>
          <w:sz w:val="23"/>
          <w:szCs w:val="23"/>
        </w:rPr>
      </w:pPr>
      <w:r>
        <w:rPr>
          <w:rFonts w:hint="eastAsia" w:ascii="宋体" w:hAnsi="宋体" w:eastAsia="宋体" w:cs="宋体"/>
          <w:spacing w:val="7"/>
          <w:sz w:val="23"/>
          <w:szCs w:val="23"/>
        </w:rPr>
        <w:t>供应商拟在中标后将中标项目的部分非主体、非关键性工作进行分包的，应符合</w:t>
      </w:r>
      <w:r>
        <w:rPr>
          <w:rFonts w:hint="eastAsia" w:ascii="宋体" w:hAnsi="宋体" w:eastAsia="宋体" w:cs="宋体"/>
          <w:spacing w:val="4"/>
          <w:sz w:val="23"/>
          <w:szCs w:val="23"/>
        </w:rPr>
        <w:t>供</w:t>
      </w:r>
      <w:r>
        <w:rPr>
          <w:rFonts w:hint="eastAsia" w:ascii="宋体" w:hAnsi="宋体" w:eastAsia="宋体" w:cs="宋体"/>
          <w:sz w:val="23"/>
          <w:szCs w:val="23"/>
        </w:rPr>
        <w:t xml:space="preserve"> </w:t>
      </w:r>
      <w:r>
        <w:rPr>
          <w:rFonts w:hint="eastAsia" w:ascii="宋体" w:hAnsi="宋体" w:eastAsia="宋体" w:cs="宋体"/>
          <w:spacing w:val="26"/>
          <w:sz w:val="23"/>
          <w:szCs w:val="23"/>
        </w:rPr>
        <w:t>应</w:t>
      </w:r>
      <w:r>
        <w:rPr>
          <w:rFonts w:hint="eastAsia" w:ascii="宋体" w:hAnsi="宋体" w:eastAsia="宋体" w:cs="宋体"/>
          <w:spacing w:val="19"/>
          <w:sz w:val="23"/>
          <w:szCs w:val="23"/>
        </w:rPr>
        <w:t>商</w:t>
      </w:r>
      <w:r>
        <w:rPr>
          <w:rFonts w:hint="eastAsia" w:ascii="宋体" w:hAnsi="宋体" w:eastAsia="宋体" w:cs="宋体"/>
          <w:spacing w:val="13"/>
          <w:sz w:val="23"/>
          <w:szCs w:val="23"/>
        </w:rPr>
        <w:t>须知前附表规定的分包内容、分包金额和接受分包的第三人资质要求等限制性条</w:t>
      </w:r>
      <w:r>
        <w:rPr>
          <w:rFonts w:hint="eastAsia" w:ascii="宋体" w:hAnsi="宋体" w:eastAsia="宋体" w:cs="宋体"/>
          <w:sz w:val="23"/>
          <w:szCs w:val="23"/>
        </w:rPr>
        <w:t xml:space="preserve"> </w:t>
      </w:r>
      <w:r>
        <w:rPr>
          <w:rFonts w:hint="eastAsia" w:ascii="宋体" w:hAnsi="宋体" w:eastAsia="宋体" w:cs="宋体"/>
          <w:spacing w:val="-3"/>
          <w:sz w:val="23"/>
          <w:szCs w:val="23"/>
        </w:rPr>
        <w:t>件。</w:t>
      </w:r>
    </w:p>
    <w:p>
      <w:pPr>
        <w:spacing w:line="230" w:lineRule="auto"/>
        <w:ind w:left="491"/>
        <w:outlineLvl w:val="1"/>
        <w:rPr>
          <w:rFonts w:hint="eastAsia" w:ascii="宋体" w:hAnsi="宋体" w:eastAsia="宋体" w:cs="宋体"/>
          <w:sz w:val="23"/>
          <w:szCs w:val="23"/>
        </w:rPr>
      </w:pPr>
      <w:r>
        <w:rPr>
          <w:rFonts w:hint="eastAsia" w:ascii="宋体" w:hAnsi="宋体" w:eastAsia="宋体" w:cs="宋体"/>
          <w:spacing w:val="-9"/>
          <w:sz w:val="23"/>
          <w:szCs w:val="23"/>
          <w14:textOutline w14:w="4358" w14:cap="sq" w14:cmpd="sng">
            <w14:solidFill>
              <w14:srgbClr w14:val="000000"/>
            </w14:solidFill>
            <w14:prstDash w14:val="solid"/>
            <w14:bevel/>
          </w14:textOutline>
        </w:rPr>
        <w:t>1</w:t>
      </w:r>
      <w:r>
        <w:rPr>
          <w:rFonts w:hint="eastAsia" w:ascii="宋体" w:hAnsi="宋体" w:eastAsia="宋体" w:cs="宋体"/>
          <w:spacing w:val="-5"/>
          <w:sz w:val="23"/>
          <w:szCs w:val="23"/>
          <w14:textOutline w14:w="4358" w14:cap="sq" w14:cmpd="sng">
            <w14:solidFill>
              <w14:srgbClr w14:val="000000"/>
            </w14:solidFill>
            <w14:prstDash w14:val="solid"/>
            <w14:bevel/>
          </w14:textOutline>
        </w:rPr>
        <w:t>.12</w:t>
      </w:r>
      <w:r>
        <w:rPr>
          <w:rFonts w:hint="eastAsia" w:ascii="宋体" w:hAnsi="宋体" w:eastAsia="宋体" w:cs="宋体"/>
          <w:spacing w:val="-5"/>
          <w:sz w:val="23"/>
          <w:szCs w:val="23"/>
        </w:rPr>
        <w:t xml:space="preserve"> </w:t>
      </w:r>
      <w:r>
        <w:rPr>
          <w:rFonts w:hint="eastAsia" w:ascii="宋体" w:hAnsi="宋体" w:eastAsia="宋体" w:cs="宋体"/>
          <w:spacing w:val="-5"/>
          <w:sz w:val="23"/>
          <w:szCs w:val="23"/>
          <w14:textOutline w14:w="4358" w14:cap="sq" w14:cmpd="sng">
            <w14:solidFill>
              <w14:srgbClr w14:val="000000"/>
            </w14:solidFill>
            <w14:prstDash w14:val="solid"/>
            <w14:bevel/>
          </w14:textOutline>
        </w:rPr>
        <w:t>偏离</w:t>
      </w:r>
    </w:p>
    <w:p>
      <w:pPr>
        <w:spacing w:before="178" w:line="375" w:lineRule="auto"/>
        <w:ind w:firstLine="481"/>
        <w:rPr>
          <w:rFonts w:hint="eastAsia" w:ascii="宋体" w:hAnsi="宋体" w:eastAsia="宋体" w:cs="宋体"/>
          <w:sz w:val="23"/>
          <w:szCs w:val="23"/>
        </w:rPr>
      </w:pPr>
      <w:r>
        <w:rPr>
          <w:rFonts w:hint="eastAsia" w:ascii="宋体" w:hAnsi="宋体" w:eastAsia="宋体" w:cs="宋体"/>
          <w:spacing w:val="7"/>
          <w:sz w:val="23"/>
          <w:szCs w:val="23"/>
        </w:rPr>
        <w:t>供应商须知前附表允许投标文件偏离招标文件某些要求的，偏离应当符合招标文</w:t>
      </w:r>
      <w:r>
        <w:rPr>
          <w:rFonts w:hint="eastAsia" w:ascii="宋体" w:hAnsi="宋体" w:eastAsia="宋体" w:cs="宋体"/>
          <w:spacing w:val="4"/>
          <w:sz w:val="23"/>
          <w:szCs w:val="23"/>
        </w:rPr>
        <w:t>件</w:t>
      </w:r>
      <w:r>
        <w:rPr>
          <w:rFonts w:hint="eastAsia" w:ascii="宋体" w:hAnsi="宋体" w:eastAsia="宋体" w:cs="宋体"/>
          <w:sz w:val="23"/>
          <w:szCs w:val="23"/>
        </w:rPr>
        <w:t xml:space="preserve"> </w:t>
      </w:r>
      <w:r>
        <w:rPr>
          <w:rFonts w:hint="eastAsia" w:ascii="宋体" w:hAnsi="宋体" w:eastAsia="宋体" w:cs="宋体"/>
          <w:spacing w:val="14"/>
          <w:sz w:val="23"/>
          <w:szCs w:val="23"/>
        </w:rPr>
        <w:t>规</w:t>
      </w:r>
      <w:r>
        <w:rPr>
          <w:rFonts w:hint="eastAsia" w:ascii="宋体" w:hAnsi="宋体" w:eastAsia="宋体" w:cs="宋体"/>
          <w:spacing w:val="7"/>
          <w:sz w:val="23"/>
          <w:szCs w:val="23"/>
        </w:rPr>
        <w:t>定的偏离范围和幅度。</w:t>
      </w:r>
    </w:p>
    <w:p>
      <w:pPr>
        <w:spacing w:line="312" w:lineRule="exact"/>
        <w:ind w:left="476"/>
        <w:outlineLvl w:val="0"/>
        <w:rPr>
          <w:rFonts w:hint="eastAsia" w:ascii="宋体" w:hAnsi="宋体" w:eastAsia="宋体" w:cs="宋体"/>
          <w:sz w:val="23"/>
          <w:szCs w:val="23"/>
        </w:rPr>
      </w:pPr>
      <w:r>
        <w:rPr>
          <w:rFonts w:hint="eastAsia" w:ascii="宋体" w:hAnsi="宋体" w:eastAsia="宋体" w:cs="宋体"/>
          <w:spacing w:val="8"/>
          <w:position w:val="2"/>
          <w:sz w:val="23"/>
          <w:szCs w:val="23"/>
          <w14:textOutline w14:w="4358" w14:cap="sq" w14:cmpd="sng">
            <w14:solidFill>
              <w14:srgbClr w14:val="000000"/>
            </w14:solidFill>
            <w14:prstDash w14:val="solid"/>
            <w14:bevel/>
          </w14:textOutline>
        </w:rPr>
        <w:t>2．招标文件</w:t>
      </w:r>
    </w:p>
    <w:p>
      <w:pPr>
        <w:spacing w:before="155" w:line="231" w:lineRule="auto"/>
        <w:ind w:left="476"/>
        <w:outlineLvl w:val="1"/>
        <w:rPr>
          <w:rFonts w:hint="eastAsia" w:ascii="宋体" w:hAnsi="宋体" w:eastAsia="宋体" w:cs="宋体"/>
          <w:sz w:val="23"/>
          <w:szCs w:val="23"/>
        </w:rPr>
      </w:pPr>
      <w:r>
        <w:rPr>
          <w:rFonts w:hint="eastAsia" w:ascii="宋体" w:hAnsi="宋体" w:eastAsia="宋体" w:cs="宋体"/>
          <w:spacing w:val="8"/>
          <w:sz w:val="23"/>
          <w:szCs w:val="23"/>
          <w14:textOutline w14:w="4358" w14:cap="sq" w14:cmpd="sng">
            <w14:solidFill>
              <w14:srgbClr w14:val="000000"/>
            </w14:solidFill>
            <w14:prstDash w14:val="solid"/>
            <w14:bevel/>
          </w14:textOutline>
        </w:rPr>
        <w:t>2.1</w:t>
      </w:r>
      <w:r>
        <w:rPr>
          <w:rFonts w:hint="eastAsia" w:ascii="宋体" w:hAnsi="宋体" w:eastAsia="宋体" w:cs="宋体"/>
          <w:spacing w:val="8"/>
          <w:sz w:val="23"/>
          <w:szCs w:val="23"/>
        </w:rPr>
        <w:t xml:space="preserve"> </w:t>
      </w:r>
      <w:r>
        <w:rPr>
          <w:rFonts w:hint="eastAsia" w:ascii="宋体" w:hAnsi="宋体" w:eastAsia="宋体" w:cs="宋体"/>
          <w:spacing w:val="8"/>
          <w:sz w:val="23"/>
          <w:szCs w:val="23"/>
          <w14:textOutline w14:w="4358" w14:cap="sq" w14:cmpd="sng">
            <w14:solidFill>
              <w14:srgbClr w14:val="000000"/>
            </w14:solidFill>
            <w14:prstDash w14:val="solid"/>
            <w14:bevel/>
          </w14:textOutline>
        </w:rPr>
        <w:t>招标文件的组</w:t>
      </w:r>
      <w:r>
        <w:rPr>
          <w:rFonts w:hint="eastAsia" w:ascii="宋体" w:hAnsi="宋体" w:eastAsia="宋体" w:cs="宋体"/>
          <w:spacing w:val="5"/>
          <w:sz w:val="23"/>
          <w:szCs w:val="23"/>
          <w14:textOutline w14:w="4358" w14:cap="sq" w14:cmpd="sng">
            <w14:solidFill>
              <w14:srgbClr w14:val="000000"/>
            </w14:solidFill>
            <w14:prstDash w14:val="solid"/>
            <w14:bevel/>
          </w14:textOutline>
        </w:rPr>
        <w:t>成</w:t>
      </w:r>
    </w:p>
    <w:p>
      <w:pPr>
        <w:spacing w:before="178" w:line="231" w:lineRule="auto"/>
        <w:ind w:left="481"/>
        <w:rPr>
          <w:rFonts w:hint="eastAsia" w:ascii="宋体" w:hAnsi="宋体" w:eastAsia="宋体" w:cs="宋体"/>
          <w:sz w:val="23"/>
          <w:szCs w:val="23"/>
        </w:rPr>
      </w:pPr>
      <w:r>
        <w:rPr>
          <w:rFonts w:hint="eastAsia" w:ascii="宋体" w:hAnsi="宋体" w:eastAsia="宋体" w:cs="宋体"/>
          <w:spacing w:val="11"/>
          <w:sz w:val="23"/>
          <w:szCs w:val="23"/>
        </w:rPr>
        <w:t>本</w:t>
      </w:r>
      <w:r>
        <w:rPr>
          <w:rFonts w:hint="eastAsia" w:ascii="宋体" w:hAnsi="宋体" w:eastAsia="宋体" w:cs="宋体"/>
          <w:spacing w:val="6"/>
          <w:sz w:val="23"/>
          <w:szCs w:val="23"/>
        </w:rPr>
        <w:t>招标文件包括：</w:t>
      </w:r>
    </w:p>
    <w:p>
      <w:pPr>
        <w:spacing w:before="180" w:line="231" w:lineRule="auto"/>
        <w:ind w:left="485"/>
        <w:rPr>
          <w:rFonts w:hint="eastAsia" w:ascii="宋体" w:hAnsi="宋体" w:eastAsia="宋体" w:cs="宋体"/>
          <w:sz w:val="23"/>
          <w:szCs w:val="23"/>
        </w:rPr>
      </w:pPr>
      <w:r>
        <w:rPr>
          <w:rFonts w:hint="eastAsia" w:ascii="宋体" w:hAnsi="宋体" w:eastAsia="宋体" w:cs="宋体"/>
          <w:spacing w:val="23"/>
          <w:sz w:val="23"/>
          <w:szCs w:val="23"/>
        </w:rPr>
        <w:t>(</w:t>
      </w:r>
      <w:r>
        <w:rPr>
          <w:rFonts w:hint="eastAsia" w:ascii="宋体" w:hAnsi="宋体" w:eastAsia="宋体" w:cs="宋体"/>
          <w:spacing w:val="17"/>
          <w:sz w:val="23"/>
          <w:szCs w:val="23"/>
        </w:rPr>
        <w:t>1) 招标公告；</w:t>
      </w:r>
    </w:p>
    <w:p>
      <w:pPr>
        <w:spacing w:before="178" w:line="231" w:lineRule="auto"/>
        <w:ind w:left="485"/>
        <w:rPr>
          <w:rFonts w:hint="eastAsia" w:ascii="宋体" w:hAnsi="宋体" w:eastAsia="宋体" w:cs="宋体"/>
          <w:sz w:val="23"/>
          <w:szCs w:val="23"/>
        </w:rPr>
      </w:pPr>
      <w:r>
        <w:rPr>
          <w:rFonts w:hint="eastAsia" w:ascii="宋体" w:hAnsi="宋体" w:eastAsia="宋体" w:cs="宋体"/>
          <w:spacing w:val="17"/>
          <w:sz w:val="23"/>
          <w:szCs w:val="23"/>
        </w:rPr>
        <w:t>(2) 供应商须知</w:t>
      </w:r>
      <w:r>
        <w:rPr>
          <w:rFonts w:hint="eastAsia" w:ascii="宋体" w:hAnsi="宋体" w:eastAsia="宋体" w:cs="宋体"/>
          <w:spacing w:val="16"/>
          <w:sz w:val="23"/>
          <w:szCs w:val="23"/>
        </w:rPr>
        <w:t>；</w:t>
      </w:r>
    </w:p>
    <w:p>
      <w:pPr>
        <w:spacing w:before="180" w:line="231" w:lineRule="auto"/>
        <w:ind w:left="485"/>
        <w:rPr>
          <w:rFonts w:hint="eastAsia" w:ascii="宋体" w:hAnsi="宋体" w:eastAsia="宋体" w:cs="宋体"/>
          <w:sz w:val="23"/>
          <w:szCs w:val="23"/>
        </w:rPr>
      </w:pPr>
      <w:r>
        <w:rPr>
          <w:rFonts w:hint="eastAsia" w:ascii="宋体" w:hAnsi="宋体" w:eastAsia="宋体" w:cs="宋体"/>
          <w:spacing w:val="13"/>
          <w:sz w:val="23"/>
          <w:szCs w:val="23"/>
        </w:rPr>
        <w:t xml:space="preserve">(3) 评标办法 (综合评分法) </w:t>
      </w:r>
      <w:r>
        <w:rPr>
          <w:rFonts w:hint="eastAsia" w:ascii="宋体" w:hAnsi="宋体" w:eastAsia="宋体" w:cs="宋体"/>
          <w:spacing w:val="9"/>
          <w:sz w:val="23"/>
          <w:szCs w:val="23"/>
        </w:rPr>
        <w:t>；</w:t>
      </w:r>
    </w:p>
    <w:p>
      <w:pPr>
        <w:spacing w:before="178" w:line="231" w:lineRule="auto"/>
        <w:ind w:left="485"/>
        <w:rPr>
          <w:rFonts w:hint="eastAsia" w:ascii="宋体" w:hAnsi="宋体" w:eastAsia="宋体" w:cs="宋体"/>
          <w:sz w:val="23"/>
          <w:szCs w:val="23"/>
        </w:rPr>
      </w:pPr>
      <w:r>
        <w:rPr>
          <w:rFonts w:hint="eastAsia" w:ascii="宋体" w:hAnsi="宋体" w:eastAsia="宋体" w:cs="宋体"/>
          <w:spacing w:val="24"/>
          <w:sz w:val="23"/>
          <w:szCs w:val="23"/>
        </w:rPr>
        <w:t>(</w:t>
      </w:r>
      <w:r>
        <w:rPr>
          <w:rFonts w:hint="eastAsia" w:ascii="宋体" w:hAnsi="宋体" w:eastAsia="宋体" w:cs="宋体"/>
          <w:spacing w:val="15"/>
          <w:sz w:val="23"/>
          <w:szCs w:val="23"/>
        </w:rPr>
        <w:t>4) 合同条款及格式；</w:t>
      </w:r>
    </w:p>
    <w:p>
      <w:pPr>
        <w:spacing w:before="181" w:line="229" w:lineRule="auto"/>
        <w:ind w:left="485"/>
        <w:rPr>
          <w:rFonts w:hint="eastAsia" w:ascii="宋体" w:hAnsi="宋体" w:eastAsia="宋体" w:cs="宋体"/>
          <w:sz w:val="23"/>
          <w:szCs w:val="23"/>
        </w:rPr>
      </w:pPr>
      <w:r>
        <w:rPr>
          <w:rFonts w:hint="eastAsia" w:ascii="宋体" w:hAnsi="宋体" w:eastAsia="宋体" w:cs="宋体"/>
          <w:spacing w:val="25"/>
          <w:sz w:val="23"/>
          <w:szCs w:val="23"/>
        </w:rPr>
        <w:t>(</w:t>
      </w:r>
      <w:r>
        <w:rPr>
          <w:rFonts w:hint="eastAsia" w:ascii="宋体" w:hAnsi="宋体" w:eastAsia="宋体" w:cs="宋体"/>
          <w:spacing w:val="18"/>
          <w:sz w:val="23"/>
          <w:szCs w:val="23"/>
        </w:rPr>
        <w:t>5) 工程量清单</w:t>
      </w:r>
    </w:p>
    <w:p>
      <w:pPr>
        <w:spacing w:before="180" w:line="231" w:lineRule="auto"/>
        <w:ind w:left="485"/>
        <w:rPr>
          <w:rFonts w:hint="eastAsia" w:ascii="宋体" w:hAnsi="宋体" w:eastAsia="宋体" w:cs="宋体"/>
          <w:sz w:val="23"/>
          <w:szCs w:val="23"/>
        </w:rPr>
      </w:pPr>
      <w:r>
        <w:rPr>
          <w:rFonts w:hint="eastAsia" w:ascii="宋体" w:hAnsi="宋体" w:eastAsia="宋体" w:cs="宋体"/>
          <w:spacing w:val="19"/>
          <w:sz w:val="23"/>
          <w:szCs w:val="23"/>
        </w:rPr>
        <w:t>(</w:t>
      </w:r>
      <w:r>
        <w:rPr>
          <w:rFonts w:hint="eastAsia" w:ascii="宋体" w:hAnsi="宋体" w:eastAsia="宋体" w:cs="宋体"/>
          <w:spacing w:val="17"/>
          <w:sz w:val="23"/>
          <w:szCs w:val="23"/>
        </w:rPr>
        <w:t>6) 技术标准和要求</w:t>
      </w:r>
    </w:p>
    <w:p>
      <w:pPr>
        <w:spacing w:before="180" w:line="231" w:lineRule="auto"/>
        <w:ind w:left="485"/>
        <w:rPr>
          <w:rFonts w:hint="eastAsia" w:ascii="宋体" w:hAnsi="宋体" w:eastAsia="宋体" w:cs="宋体"/>
          <w:sz w:val="23"/>
          <w:szCs w:val="23"/>
        </w:rPr>
      </w:pPr>
      <w:r>
        <w:rPr>
          <w:rFonts w:hint="eastAsia" w:ascii="宋体" w:hAnsi="宋体" w:eastAsia="宋体" w:cs="宋体"/>
          <w:spacing w:val="19"/>
          <w:sz w:val="23"/>
          <w:szCs w:val="23"/>
        </w:rPr>
        <w:t>(</w:t>
      </w:r>
      <w:r>
        <w:rPr>
          <w:rFonts w:hint="eastAsia" w:ascii="宋体" w:hAnsi="宋体" w:eastAsia="宋体" w:cs="宋体"/>
          <w:spacing w:val="16"/>
          <w:sz w:val="23"/>
          <w:szCs w:val="23"/>
        </w:rPr>
        <w:t>7) 投标文件格式；</w:t>
      </w:r>
    </w:p>
    <w:p>
      <w:pPr>
        <w:spacing w:before="75" w:line="228" w:lineRule="auto"/>
        <w:ind w:left="485"/>
        <w:rPr>
          <w:rFonts w:hint="eastAsia" w:ascii="宋体" w:hAnsi="宋体" w:eastAsia="宋体" w:cs="宋体"/>
          <w:sz w:val="23"/>
          <w:szCs w:val="23"/>
        </w:rPr>
      </w:pPr>
      <w:r>
        <w:rPr>
          <w:rFonts w:hint="eastAsia" w:ascii="宋体" w:hAnsi="宋体" w:eastAsia="宋体" w:cs="宋体"/>
          <w:spacing w:val="22"/>
          <w:sz w:val="23"/>
          <w:szCs w:val="23"/>
        </w:rPr>
        <w:t>(</w:t>
      </w:r>
      <w:r>
        <w:rPr>
          <w:rFonts w:hint="eastAsia" w:ascii="宋体" w:hAnsi="宋体" w:eastAsia="宋体" w:cs="宋体"/>
          <w:spacing w:val="13"/>
          <w:sz w:val="23"/>
          <w:szCs w:val="23"/>
        </w:rPr>
        <w:t>8) 供应商须知前附表规定的其他材料。</w:t>
      </w:r>
    </w:p>
    <w:p>
      <w:pPr>
        <w:spacing w:before="180" w:line="376" w:lineRule="auto"/>
        <w:ind w:right="56" w:firstLine="481"/>
        <w:rPr>
          <w:rFonts w:hint="eastAsia" w:ascii="宋体" w:hAnsi="宋体" w:eastAsia="宋体" w:cs="宋体"/>
          <w:sz w:val="23"/>
          <w:szCs w:val="23"/>
        </w:rPr>
      </w:pPr>
      <w:r>
        <w:rPr>
          <w:rFonts w:hint="eastAsia" w:ascii="宋体" w:hAnsi="宋体" w:eastAsia="宋体" w:cs="宋体"/>
          <w:spacing w:val="10"/>
          <w:sz w:val="23"/>
          <w:szCs w:val="23"/>
        </w:rPr>
        <w:t>根据本章第</w:t>
      </w:r>
      <w:r>
        <w:rPr>
          <w:rFonts w:hint="eastAsia" w:ascii="宋体" w:hAnsi="宋体" w:eastAsia="宋体" w:cs="宋体"/>
          <w:spacing w:val="9"/>
          <w:sz w:val="23"/>
          <w:szCs w:val="23"/>
        </w:rPr>
        <w:t xml:space="preserve"> </w:t>
      </w:r>
      <w:r>
        <w:rPr>
          <w:rFonts w:hint="eastAsia" w:ascii="宋体" w:hAnsi="宋体" w:eastAsia="宋体" w:cs="宋体"/>
          <w:spacing w:val="5"/>
          <w:sz w:val="23"/>
          <w:szCs w:val="23"/>
        </w:rPr>
        <w:t>1.10 款、第 2.2 款和第 2.3 款对招标文件所作的澄清、修改，构成</w:t>
      </w:r>
      <w:r>
        <w:rPr>
          <w:rFonts w:hint="eastAsia" w:ascii="宋体" w:hAnsi="宋体" w:eastAsia="宋体" w:cs="宋体"/>
          <w:sz w:val="23"/>
          <w:szCs w:val="23"/>
        </w:rPr>
        <w:t xml:space="preserve"> </w:t>
      </w:r>
      <w:r>
        <w:rPr>
          <w:rFonts w:hint="eastAsia" w:ascii="宋体" w:hAnsi="宋体" w:eastAsia="宋体" w:cs="宋体"/>
          <w:spacing w:val="11"/>
          <w:sz w:val="23"/>
          <w:szCs w:val="23"/>
        </w:rPr>
        <w:t>招</w:t>
      </w:r>
      <w:r>
        <w:rPr>
          <w:rFonts w:hint="eastAsia" w:ascii="宋体" w:hAnsi="宋体" w:eastAsia="宋体" w:cs="宋体"/>
          <w:spacing w:val="7"/>
          <w:sz w:val="23"/>
          <w:szCs w:val="23"/>
        </w:rPr>
        <w:t>标文件的组成部分。</w:t>
      </w:r>
    </w:p>
    <w:p>
      <w:pPr>
        <w:spacing w:line="230" w:lineRule="auto"/>
        <w:ind w:left="476"/>
        <w:outlineLvl w:val="1"/>
        <w:rPr>
          <w:rFonts w:hint="eastAsia" w:ascii="宋体" w:hAnsi="宋体" w:eastAsia="宋体" w:cs="宋体"/>
          <w:sz w:val="23"/>
          <w:szCs w:val="23"/>
        </w:rPr>
      </w:pPr>
      <w:r>
        <w:rPr>
          <w:rFonts w:hint="eastAsia" w:ascii="宋体" w:hAnsi="宋体" w:eastAsia="宋体" w:cs="宋体"/>
          <w:spacing w:val="8"/>
          <w:sz w:val="23"/>
          <w:szCs w:val="23"/>
          <w14:textOutline w14:w="4358" w14:cap="sq" w14:cmpd="sng">
            <w14:solidFill>
              <w14:srgbClr w14:val="000000"/>
            </w14:solidFill>
            <w14:prstDash w14:val="solid"/>
            <w14:bevel/>
          </w14:textOutline>
        </w:rPr>
        <w:t>2.2</w:t>
      </w:r>
      <w:r>
        <w:rPr>
          <w:rFonts w:hint="eastAsia" w:ascii="宋体" w:hAnsi="宋体" w:eastAsia="宋体" w:cs="宋体"/>
          <w:spacing w:val="8"/>
          <w:sz w:val="23"/>
          <w:szCs w:val="23"/>
        </w:rPr>
        <w:t xml:space="preserve"> </w:t>
      </w:r>
      <w:r>
        <w:rPr>
          <w:rFonts w:hint="eastAsia" w:ascii="宋体" w:hAnsi="宋体" w:eastAsia="宋体" w:cs="宋体"/>
          <w:spacing w:val="8"/>
          <w:sz w:val="23"/>
          <w:szCs w:val="23"/>
          <w14:textOutline w14:w="4358" w14:cap="sq" w14:cmpd="sng">
            <w14:solidFill>
              <w14:srgbClr w14:val="000000"/>
            </w14:solidFill>
            <w14:prstDash w14:val="solid"/>
            <w14:bevel/>
          </w14:textOutline>
        </w:rPr>
        <w:t>招标文件的澄</w:t>
      </w:r>
      <w:r>
        <w:rPr>
          <w:rFonts w:hint="eastAsia" w:ascii="宋体" w:hAnsi="宋体" w:eastAsia="宋体" w:cs="宋体"/>
          <w:spacing w:val="5"/>
          <w:sz w:val="23"/>
          <w:szCs w:val="23"/>
          <w14:textOutline w14:w="4358" w14:cap="sq" w14:cmpd="sng">
            <w14:solidFill>
              <w14:srgbClr w14:val="000000"/>
            </w14:solidFill>
            <w14:prstDash w14:val="solid"/>
            <w14:bevel/>
          </w14:textOutline>
        </w:rPr>
        <w:t>清</w:t>
      </w:r>
    </w:p>
    <w:p>
      <w:pPr>
        <w:spacing w:before="178" w:line="375" w:lineRule="auto"/>
        <w:ind w:right="56" w:firstLine="475"/>
        <w:rPr>
          <w:rFonts w:hint="eastAsia" w:ascii="宋体" w:hAnsi="宋体" w:eastAsia="宋体" w:cs="宋体"/>
          <w:sz w:val="23"/>
          <w:szCs w:val="23"/>
        </w:rPr>
      </w:pPr>
      <w:r>
        <w:rPr>
          <w:rFonts w:hint="eastAsia" w:ascii="宋体" w:hAnsi="宋体" w:eastAsia="宋体" w:cs="宋体"/>
          <w:spacing w:val="12"/>
          <w:sz w:val="23"/>
          <w:szCs w:val="23"/>
        </w:rPr>
        <w:t>2.2</w:t>
      </w:r>
      <w:r>
        <w:rPr>
          <w:rFonts w:hint="eastAsia" w:ascii="宋体" w:hAnsi="宋体" w:eastAsia="宋体" w:cs="宋体"/>
          <w:spacing w:val="9"/>
          <w:sz w:val="23"/>
          <w:szCs w:val="23"/>
        </w:rPr>
        <w:t>.</w:t>
      </w:r>
      <w:r>
        <w:rPr>
          <w:rFonts w:hint="eastAsia" w:ascii="宋体" w:hAnsi="宋体" w:eastAsia="宋体" w:cs="宋体"/>
          <w:spacing w:val="6"/>
          <w:sz w:val="23"/>
          <w:szCs w:val="23"/>
        </w:rPr>
        <w:t>1 供应商应仔细阅读和检查招标文件的全部内容。如发现缺页或附件不全，应</w:t>
      </w:r>
      <w:r>
        <w:rPr>
          <w:rFonts w:hint="eastAsia" w:ascii="宋体" w:hAnsi="宋体" w:eastAsia="宋体" w:cs="宋体"/>
          <w:sz w:val="23"/>
          <w:szCs w:val="23"/>
        </w:rPr>
        <w:t xml:space="preserve"> </w:t>
      </w:r>
      <w:r>
        <w:rPr>
          <w:rFonts w:hint="eastAsia" w:ascii="宋体" w:hAnsi="宋体" w:eastAsia="宋体" w:cs="宋体"/>
          <w:spacing w:val="11"/>
          <w:sz w:val="23"/>
          <w:szCs w:val="23"/>
        </w:rPr>
        <w:t>及</w:t>
      </w:r>
      <w:r>
        <w:rPr>
          <w:rFonts w:hint="eastAsia" w:ascii="宋体" w:hAnsi="宋体" w:eastAsia="宋体" w:cs="宋体"/>
          <w:spacing w:val="7"/>
          <w:sz w:val="23"/>
          <w:szCs w:val="23"/>
        </w:rPr>
        <w:t>时向采购人提出，以便补齐。如有疑问，应在供应商须知前附表规定的时间前以书面</w:t>
      </w:r>
      <w:r>
        <w:rPr>
          <w:rFonts w:hint="eastAsia" w:ascii="宋体" w:hAnsi="宋体" w:eastAsia="宋体" w:cs="宋体"/>
          <w:sz w:val="23"/>
          <w:szCs w:val="23"/>
        </w:rPr>
        <w:t xml:space="preserve"> </w:t>
      </w:r>
      <w:r>
        <w:rPr>
          <w:rFonts w:hint="eastAsia" w:ascii="宋体" w:hAnsi="宋体" w:eastAsia="宋体" w:cs="宋体"/>
          <w:spacing w:val="16"/>
          <w:sz w:val="23"/>
          <w:szCs w:val="23"/>
        </w:rPr>
        <w:t>形</w:t>
      </w:r>
      <w:r>
        <w:rPr>
          <w:rFonts w:hint="eastAsia" w:ascii="宋体" w:hAnsi="宋体" w:eastAsia="宋体" w:cs="宋体"/>
          <w:spacing w:val="10"/>
          <w:sz w:val="23"/>
          <w:szCs w:val="23"/>
        </w:rPr>
        <w:t>式</w:t>
      </w:r>
      <w:r>
        <w:rPr>
          <w:rFonts w:hint="eastAsia" w:ascii="宋体" w:hAnsi="宋体" w:eastAsia="宋体" w:cs="宋体"/>
          <w:spacing w:val="8"/>
          <w:sz w:val="23"/>
          <w:szCs w:val="23"/>
        </w:rPr>
        <w:t>，要求采购人对招标文件予以澄清。</w:t>
      </w:r>
    </w:p>
    <w:p>
      <w:pPr>
        <w:spacing w:before="3" w:line="374" w:lineRule="auto"/>
        <w:ind w:right="56" w:firstLine="476"/>
        <w:rPr>
          <w:rFonts w:hint="eastAsia" w:ascii="宋体" w:hAnsi="宋体" w:eastAsia="宋体" w:cs="宋体"/>
          <w:sz w:val="23"/>
          <w:szCs w:val="23"/>
        </w:rPr>
      </w:pPr>
      <w:r>
        <w:rPr>
          <w:rFonts w:hint="eastAsia" w:ascii="宋体" w:hAnsi="宋体" w:eastAsia="宋体" w:cs="宋体"/>
          <w:spacing w:val="12"/>
          <w:sz w:val="23"/>
          <w:szCs w:val="23"/>
        </w:rPr>
        <w:t>2</w:t>
      </w:r>
      <w:r>
        <w:rPr>
          <w:rFonts w:hint="eastAsia" w:ascii="宋体" w:hAnsi="宋体" w:eastAsia="宋体" w:cs="宋体"/>
          <w:spacing w:val="6"/>
          <w:sz w:val="23"/>
          <w:szCs w:val="23"/>
        </w:rPr>
        <w:t>.2.2 招标文件的澄清将在供应商须知前附表规定的投标截止时间 15 天前以书面</w:t>
      </w:r>
      <w:r>
        <w:rPr>
          <w:rFonts w:hint="eastAsia" w:ascii="宋体" w:hAnsi="宋体" w:eastAsia="宋体" w:cs="宋体"/>
          <w:sz w:val="23"/>
          <w:szCs w:val="23"/>
        </w:rPr>
        <w:t xml:space="preserve"> </w:t>
      </w:r>
      <w:r>
        <w:rPr>
          <w:rFonts w:hint="eastAsia" w:ascii="宋体" w:hAnsi="宋体" w:eastAsia="宋体" w:cs="宋体"/>
          <w:spacing w:val="12"/>
          <w:sz w:val="23"/>
          <w:szCs w:val="23"/>
        </w:rPr>
        <w:t>形</w:t>
      </w:r>
      <w:r>
        <w:rPr>
          <w:rFonts w:hint="eastAsia" w:ascii="宋体" w:hAnsi="宋体" w:eastAsia="宋体" w:cs="宋体"/>
          <w:spacing w:val="7"/>
          <w:sz w:val="23"/>
          <w:szCs w:val="23"/>
        </w:rPr>
        <w:t>式发给所有购买招标文件的供应商，但不指明澄清问题的来源。如果澄清发出的时间</w:t>
      </w:r>
      <w:r>
        <w:rPr>
          <w:rFonts w:hint="eastAsia" w:ascii="宋体" w:hAnsi="宋体" w:eastAsia="宋体" w:cs="宋体"/>
          <w:sz w:val="23"/>
          <w:szCs w:val="23"/>
        </w:rPr>
        <w:t xml:space="preserve"> </w:t>
      </w:r>
      <w:r>
        <w:rPr>
          <w:rFonts w:hint="eastAsia" w:ascii="宋体" w:hAnsi="宋体" w:eastAsia="宋体" w:cs="宋体"/>
          <w:spacing w:val="12"/>
          <w:sz w:val="23"/>
          <w:szCs w:val="23"/>
        </w:rPr>
        <w:t>距供应商须</w:t>
      </w:r>
      <w:r>
        <w:rPr>
          <w:rFonts w:hint="eastAsia" w:ascii="宋体" w:hAnsi="宋体" w:eastAsia="宋体" w:cs="宋体"/>
          <w:spacing w:val="7"/>
          <w:sz w:val="23"/>
          <w:szCs w:val="23"/>
        </w:rPr>
        <w:t>知</w:t>
      </w:r>
      <w:r>
        <w:rPr>
          <w:rFonts w:hint="eastAsia" w:ascii="宋体" w:hAnsi="宋体" w:eastAsia="宋体" w:cs="宋体"/>
          <w:spacing w:val="6"/>
          <w:sz w:val="23"/>
          <w:szCs w:val="23"/>
        </w:rPr>
        <w:t>前附表规定的投标截止时间不足 15 天，并且澄清内容影响投标文件编制</w:t>
      </w:r>
      <w:r>
        <w:rPr>
          <w:rFonts w:hint="eastAsia" w:ascii="宋体" w:hAnsi="宋体" w:eastAsia="宋体" w:cs="宋体"/>
          <w:sz w:val="23"/>
          <w:szCs w:val="23"/>
        </w:rPr>
        <w:t xml:space="preserve"> </w:t>
      </w:r>
      <w:r>
        <w:rPr>
          <w:rFonts w:hint="eastAsia" w:ascii="宋体" w:hAnsi="宋体" w:eastAsia="宋体" w:cs="宋体"/>
          <w:spacing w:val="10"/>
          <w:sz w:val="23"/>
          <w:szCs w:val="23"/>
        </w:rPr>
        <w:t>的</w:t>
      </w:r>
      <w:r>
        <w:rPr>
          <w:rFonts w:hint="eastAsia" w:ascii="宋体" w:hAnsi="宋体" w:eastAsia="宋体" w:cs="宋体"/>
          <w:spacing w:val="8"/>
          <w:sz w:val="23"/>
          <w:szCs w:val="23"/>
        </w:rPr>
        <w:t>，将相应延长投标截止时间。</w:t>
      </w:r>
    </w:p>
    <w:p>
      <w:pPr>
        <w:spacing w:before="2" w:line="374" w:lineRule="auto"/>
        <w:ind w:left="2" w:right="56" w:firstLine="473"/>
        <w:rPr>
          <w:rFonts w:hint="eastAsia" w:ascii="宋体" w:hAnsi="宋体" w:eastAsia="宋体" w:cs="宋体"/>
          <w:sz w:val="23"/>
          <w:szCs w:val="23"/>
        </w:rPr>
      </w:pPr>
      <w:r>
        <w:rPr>
          <w:rFonts w:hint="eastAsia" w:ascii="宋体" w:hAnsi="宋体" w:eastAsia="宋体" w:cs="宋体"/>
          <w:spacing w:val="12"/>
          <w:sz w:val="23"/>
          <w:szCs w:val="23"/>
        </w:rPr>
        <w:t>2.2</w:t>
      </w:r>
      <w:r>
        <w:rPr>
          <w:rFonts w:hint="eastAsia" w:ascii="宋体" w:hAnsi="宋体" w:eastAsia="宋体" w:cs="宋体"/>
          <w:spacing w:val="9"/>
          <w:sz w:val="23"/>
          <w:szCs w:val="23"/>
        </w:rPr>
        <w:t>.</w:t>
      </w:r>
      <w:r>
        <w:rPr>
          <w:rFonts w:hint="eastAsia" w:ascii="宋体" w:hAnsi="宋体" w:eastAsia="宋体" w:cs="宋体"/>
          <w:spacing w:val="6"/>
          <w:sz w:val="23"/>
          <w:szCs w:val="23"/>
        </w:rPr>
        <w:t>3 供应商在收到澄清后，应在供应商须知前附表规定的时间内以书面形式通知</w:t>
      </w:r>
      <w:r>
        <w:rPr>
          <w:rFonts w:hint="eastAsia" w:ascii="宋体" w:hAnsi="宋体" w:eastAsia="宋体" w:cs="宋体"/>
          <w:sz w:val="23"/>
          <w:szCs w:val="23"/>
        </w:rPr>
        <w:t xml:space="preserve"> </w:t>
      </w:r>
      <w:r>
        <w:rPr>
          <w:rFonts w:hint="eastAsia" w:ascii="宋体" w:hAnsi="宋体" w:eastAsia="宋体" w:cs="宋体"/>
          <w:spacing w:val="8"/>
          <w:sz w:val="23"/>
          <w:szCs w:val="23"/>
        </w:rPr>
        <w:t>采购人，确认已收到该澄清</w:t>
      </w:r>
      <w:r>
        <w:rPr>
          <w:rFonts w:hint="eastAsia" w:ascii="宋体" w:hAnsi="宋体" w:eastAsia="宋体" w:cs="宋体"/>
          <w:spacing w:val="6"/>
          <w:sz w:val="23"/>
          <w:szCs w:val="23"/>
        </w:rPr>
        <w:t>。</w:t>
      </w:r>
    </w:p>
    <w:p>
      <w:pPr>
        <w:spacing w:line="230" w:lineRule="auto"/>
        <w:ind w:left="476"/>
        <w:outlineLvl w:val="1"/>
        <w:rPr>
          <w:rFonts w:hint="eastAsia" w:ascii="宋体" w:hAnsi="宋体" w:eastAsia="宋体" w:cs="宋体"/>
          <w:sz w:val="23"/>
          <w:szCs w:val="23"/>
        </w:rPr>
      </w:pPr>
      <w:r>
        <w:rPr>
          <w:rFonts w:hint="eastAsia" w:ascii="宋体" w:hAnsi="宋体" w:eastAsia="宋体" w:cs="宋体"/>
          <w:spacing w:val="8"/>
          <w:sz w:val="23"/>
          <w:szCs w:val="23"/>
          <w14:textOutline w14:w="4358" w14:cap="sq" w14:cmpd="sng">
            <w14:solidFill>
              <w14:srgbClr w14:val="000000"/>
            </w14:solidFill>
            <w14:prstDash w14:val="solid"/>
            <w14:bevel/>
          </w14:textOutline>
        </w:rPr>
        <w:t>2.3</w:t>
      </w:r>
      <w:r>
        <w:rPr>
          <w:rFonts w:hint="eastAsia" w:ascii="宋体" w:hAnsi="宋体" w:eastAsia="宋体" w:cs="宋体"/>
          <w:spacing w:val="8"/>
          <w:sz w:val="23"/>
          <w:szCs w:val="23"/>
        </w:rPr>
        <w:t xml:space="preserve"> </w:t>
      </w:r>
      <w:r>
        <w:rPr>
          <w:rFonts w:hint="eastAsia" w:ascii="宋体" w:hAnsi="宋体" w:eastAsia="宋体" w:cs="宋体"/>
          <w:spacing w:val="8"/>
          <w:sz w:val="23"/>
          <w:szCs w:val="23"/>
          <w14:textOutline w14:w="4358" w14:cap="sq" w14:cmpd="sng">
            <w14:solidFill>
              <w14:srgbClr w14:val="000000"/>
            </w14:solidFill>
            <w14:prstDash w14:val="solid"/>
            <w14:bevel/>
          </w14:textOutline>
        </w:rPr>
        <w:t>招标文件的修</w:t>
      </w:r>
      <w:r>
        <w:rPr>
          <w:rFonts w:hint="eastAsia" w:ascii="宋体" w:hAnsi="宋体" w:eastAsia="宋体" w:cs="宋体"/>
          <w:spacing w:val="5"/>
          <w:sz w:val="23"/>
          <w:szCs w:val="23"/>
          <w14:textOutline w14:w="4358" w14:cap="sq" w14:cmpd="sng">
            <w14:solidFill>
              <w14:srgbClr w14:val="000000"/>
            </w14:solidFill>
            <w14:prstDash w14:val="solid"/>
            <w14:bevel/>
          </w14:textOutline>
        </w:rPr>
        <w:t>改</w:t>
      </w:r>
    </w:p>
    <w:p>
      <w:pPr>
        <w:spacing w:before="182" w:line="374" w:lineRule="auto"/>
        <w:ind w:right="56" w:firstLine="475"/>
        <w:rPr>
          <w:rFonts w:hint="eastAsia" w:ascii="宋体" w:hAnsi="宋体" w:eastAsia="宋体" w:cs="宋体"/>
          <w:sz w:val="23"/>
          <w:szCs w:val="23"/>
        </w:rPr>
      </w:pPr>
      <w:r>
        <w:rPr>
          <w:rFonts w:hint="eastAsia" w:ascii="宋体" w:hAnsi="宋体" w:eastAsia="宋体" w:cs="宋体"/>
          <w:spacing w:val="12"/>
          <w:sz w:val="23"/>
          <w:szCs w:val="23"/>
        </w:rPr>
        <w:t>2</w:t>
      </w:r>
      <w:r>
        <w:rPr>
          <w:rFonts w:hint="eastAsia" w:ascii="宋体" w:hAnsi="宋体" w:eastAsia="宋体" w:cs="宋体"/>
          <w:spacing w:val="8"/>
          <w:sz w:val="23"/>
          <w:szCs w:val="23"/>
        </w:rPr>
        <w:t>.</w:t>
      </w:r>
      <w:r>
        <w:rPr>
          <w:rFonts w:hint="eastAsia" w:ascii="宋体" w:hAnsi="宋体" w:eastAsia="宋体" w:cs="宋体"/>
          <w:spacing w:val="6"/>
          <w:sz w:val="23"/>
          <w:szCs w:val="23"/>
        </w:rPr>
        <w:t>3.1 在投标截止时间 15 天前，采购人可以书面形式修改招标文件，并通知所有</w:t>
      </w:r>
      <w:r>
        <w:rPr>
          <w:rFonts w:hint="eastAsia" w:ascii="宋体" w:hAnsi="宋体" w:eastAsia="宋体" w:cs="宋体"/>
          <w:sz w:val="23"/>
          <w:szCs w:val="23"/>
        </w:rPr>
        <w:t xml:space="preserve"> </w:t>
      </w:r>
      <w:r>
        <w:rPr>
          <w:rFonts w:hint="eastAsia" w:ascii="宋体" w:hAnsi="宋体" w:eastAsia="宋体" w:cs="宋体"/>
          <w:spacing w:val="12"/>
          <w:sz w:val="23"/>
          <w:szCs w:val="23"/>
        </w:rPr>
        <w:t>已购买招标</w:t>
      </w:r>
      <w:r>
        <w:rPr>
          <w:rFonts w:hint="eastAsia" w:ascii="宋体" w:hAnsi="宋体" w:eastAsia="宋体" w:cs="宋体"/>
          <w:spacing w:val="6"/>
          <w:sz w:val="23"/>
          <w:szCs w:val="23"/>
        </w:rPr>
        <w:t>文件的供应商。但如果修改招标文件的时间距投标截止时间不足 15 天，相</w:t>
      </w:r>
      <w:r>
        <w:rPr>
          <w:rFonts w:hint="eastAsia" w:ascii="宋体" w:hAnsi="宋体" w:eastAsia="宋体" w:cs="宋体"/>
          <w:sz w:val="23"/>
          <w:szCs w:val="23"/>
        </w:rPr>
        <w:t xml:space="preserve"> </w:t>
      </w:r>
      <w:r>
        <w:rPr>
          <w:rFonts w:hint="eastAsia" w:ascii="宋体" w:hAnsi="宋体" w:eastAsia="宋体" w:cs="宋体"/>
          <w:spacing w:val="11"/>
          <w:sz w:val="23"/>
          <w:szCs w:val="23"/>
        </w:rPr>
        <w:t>应</w:t>
      </w:r>
      <w:r>
        <w:rPr>
          <w:rFonts w:hint="eastAsia" w:ascii="宋体" w:hAnsi="宋体" w:eastAsia="宋体" w:cs="宋体"/>
          <w:spacing w:val="7"/>
          <w:sz w:val="23"/>
          <w:szCs w:val="23"/>
        </w:rPr>
        <w:t>延长投标截止时间。</w:t>
      </w:r>
    </w:p>
    <w:p>
      <w:pPr>
        <w:spacing w:before="2" w:line="374" w:lineRule="auto"/>
        <w:ind w:left="2" w:right="56" w:firstLine="473"/>
        <w:rPr>
          <w:rFonts w:hint="eastAsia" w:ascii="宋体" w:hAnsi="宋体" w:eastAsia="宋体" w:cs="宋体"/>
          <w:sz w:val="23"/>
          <w:szCs w:val="23"/>
        </w:rPr>
      </w:pPr>
      <w:r>
        <w:rPr>
          <w:rFonts w:hint="eastAsia" w:ascii="宋体" w:hAnsi="宋体" w:eastAsia="宋体" w:cs="宋体"/>
          <w:spacing w:val="12"/>
          <w:sz w:val="23"/>
          <w:szCs w:val="23"/>
        </w:rPr>
        <w:t>2.3</w:t>
      </w:r>
      <w:r>
        <w:rPr>
          <w:rFonts w:hint="eastAsia" w:ascii="宋体" w:hAnsi="宋体" w:eastAsia="宋体" w:cs="宋体"/>
          <w:spacing w:val="9"/>
          <w:sz w:val="23"/>
          <w:szCs w:val="23"/>
        </w:rPr>
        <w:t>.</w:t>
      </w:r>
      <w:r>
        <w:rPr>
          <w:rFonts w:hint="eastAsia" w:ascii="宋体" w:hAnsi="宋体" w:eastAsia="宋体" w:cs="宋体"/>
          <w:spacing w:val="6"/>
          <w:sz w:val="23"/>
          <w:szCs w:val="23"/>
        </w:rPr>
        <w:t>2 供应商收到修改内容后，应在供应商须知前附表规定的时间内以书面形式通</w:t>
      </w:r>
      <w:r>
        <w:rPr>
          <w:rFonts w:hint="eastAsia" w:ascii="宋体" w:hAnsi="宋体" w:eastAsia="宋体" w:cs="宋体"/>
          <w:sz w:val="23"/>
          <w:szCs w:val="23"/>
        </w:rPr>
        <w:t xml:space="preserve"> </w:t>
      </w:r>
      <w:r>
        <w:rPr>
          <w:rFonts w:hint="eastAsia" w:ascii="宋体" w:hAnsi="宋体" w:eastAsia="宋体" w:cs="宋体"/>
          <w:spacing w:val="8"/>
          <w:sz w:val="23"/>
          <w:szCs w:val="23"/>
        </w:rPr>
        <w:t>知采购人，确认已收到该修改。</w:t>
      </w:r>
    </w:p>
    <w:p>
      <w:pPr>
        <w:spacing w:line="375" w:lineRule="auto"/>
        <w:ind w:firstLine="475"/>
        <w:rPr>
          <w:rFonts w:hint="eastAsia" w:ascii="宋体" w:hAnsi="宋体" w:eastAsia="宋体" w:cs="宋体"/>
          <w:sz w:val="23"/>
          <w:szCs w:val="23"/>
        </w:rPr>
      </w:pPr>
      <w:r>
        <w:rPr>
          <w:rFonts w:hint="eastAsia" w:ascii="宋体" w:hAnsi="宋体" w:eastAsia="宋体" w:cs="宋体"/>
          <w:spacing w:val="8"/>
          <w:sz w:val="23"/>
          <w:szCs w:val="23"/>
        </w:rPr>
        <w:t>2.3.3 投标人应同时认真审阅招标文件中所有的事项、格式、条款和规范要求等</w:t>
      </w:r>
      <w:r>
        <w:rPr>
          <w:rFonts w:hint="eastAsia" w:ascii="宋体" w:hAnsi="宋体" w:eastAsia="宋体" w:cs="宋体"/>
          <w:spacing w:val="7"/>
          <w:sz w:val="23"/>
          <w:szCs w:val="23"/>
        </w:rPr>
        <w:t>，</w:t>
      </w:r>
      <w:r>
        <w:rPr>
          <w:rFonts w:hint="eastAsia" w:ascii="宋体" w:hAnsi="宋体" w:eastAsia="宋体" w:cs="宋体"/>
          <w:sz w:val="23"/>
          <w:szCs w:val="23"/>
        </w:rPr>
        <w:t xml:space="preserve"> </w:t>
      </w:r>
      <w:r>
        <w:rPr>
          <w:rFonts w:hint="eastAsia" w:ascii="宋体" w:hAnsi="宋体" w:eastAsia="宋体" w:cs="宋体"/>
          <w:spacing w:val="11"/>
          <w:sz w:val="23"/>
          <w:szCs w:val="23"/>
        </w:rPr>
        <w:t>若</w:t>
      </w:r>
      <w:r>
        <w:rPr>
          <w:rFonts w:hint="eastAsia" w:ascii="宋体" w:hAnsi="宋体" w:eastAsia="宋体" w:cs="宋体"/>
          <w:spacing w:val="7"/>
          <w:sz w:val="23"/>
          <w:szCs w:val="23"/>
        </w:rPr>
        <w:t>投标人的投标文件没有按照招标文件要求提交全部资料，或投标文件没有对招标文件</w:t>
      </w:r>
      <w:r>
        <w:rPr>
          <w:rFonts w:hint="eastAsia" w:ascii="宋体" w:hAnsi="宋体" w:eastAsia="宋体" w:cs="宋体"/>
          <w:sz w:val="23"/>
          <w:szCs w:val="23"/>
        </w:rPr>
        <w:t xml:space="preserve"> </w:t>
      </w:r>
      <w:r>
        <w:rPr>
          <w:rFonts w:hint="eastAsia" w:ascii="宋体" w:hAnsi="宋体" w:eastAsia="宋体" w:cs="宋体"/>
          <w:spacing w:val="16"/>
          <w:sz w:val="23"/>
          <w:szCs w:val="23"/>
        </w:rPr>
        <w:t>做出</w:t>
      </w:r>
      <w:r>
        <w:rPr>
          <w:rFonts w:hint="eastAsia" w:ascii="宋体" w:hAnsi="宋体" w:eastAsia="宋体" w:cs="宋体"/>
          <w:spacing w:val="15"/>
          <w:sz w:val="23"/>
          <w:szCs w:val="23"/>
        </w:rPr>
        <w:t>实</w:t>
      </w:r>
      <w:r>
        <w:rPr>
          <w:rFonts w:hint="eastAsia" w:ascii="宋体" w:hAnsi="宋体" w:eastAsia="宋体" w:cs="宋体"/>
          <w:spacing w:val="8"/>
          <w:sz w:val="23"/>
          <w:szCs w:val="23"/>
        </w:rPr>
        <w:t>质性响应，其风险由投标人自行承担，并根据有关条款规定，该投标将被拒绝。</w:t>
      </w:r>
    </w:p>
    <w:p>
      <w:pPr>
        <w:spacing w:before="2" w:line="374" w:lineRule="auto"/>
        <w:ind w:right="56" w:firstLine="475"/>
        <w:rPr>
          <w:rFonts w:hint="eastAsia" w:ascii="宋体" w:hAnsi="宋体" w:eastAsia="宋体" w:cs="宋体"/>
          <w:sz w:val="23"/>
          <w:szCs w:val="23"/>
        </w:rPr>
      </w:pPr>
      <w:r>
        <w:rPr>
          <w:rFonts w:hint="eastAsia" w:ascii="宋体" w:hAnsi="宋体" w:eastAsia="宋体" w:cs="宋体"/>
          <w:spacing w:val="12"/>
          <w:sz w:val="23"/>
          <w:szCs w:val="23"/>
        </w:rPr>
        <w:t>2.3</w:t>
      </w:r>
      <w:r>
        <w:rPr>
          <w:rFonts w:hint="eastAsia" w:ascii="宋体" w:hAnsi="宋体" w:eastAsia="宋体" w:cs="宋体"/>
          <w:spacing w:val="9"/>
          <w:sz w:val="23"/>
          <w:szCs w:val="23"/>
        </w:rPr>
        <w:t>.</w:t>
      </w:r>
      <w:r>
        <w:rPr>
          <w:rFonts w:hint="eastAsia" w:ascii="宋体" w:hAnsi="宋体" w:eastAsia="宋体" w:cs="宋体"/>
          <w:spacing w:val="6"/>
          <w:sz w:val="23"/>
          <w:szCs w:val="23"/>
        </w:rPr>
        <w:t>4.招标文件的澄清、修改、补充等内容均以书面形式明确的内容为准。当招标</w:t>
      </w:r>
      <w:r>
        <w:rPr>
          <w:rFonts w:hint="eastAsia" w:ascii="宋体" w:hAnsi="宋体" w:eastAsia="宋体" w:cs="宋体"/>
          <w:sz w:val="23"/>
          <w:szCs w:val="23"/>
        </w:rPr>
        <w:t xml:space="preserve"> </w:t>
      </w:r>
      <w:r>
        <w:rPr>
          <w:rFonts w:hint="eastAsia" w:ascii="宋体" w:hAnsi="宋体" w:eastAsia="宋体" w:cs="宋体"/>
          <w:spacing w:val="11"/>
          <w:sz w:val="23"/>
          <w:szCs w:val="23"/>
        </w:rPr>
        <w:t>文</w:t>
      </w:r>
      <w:r>
        <w:rPr>
          <w:rFonts w:hint="eastAsia" w:ascii="宋体" w:hAnsi="宋体" w:eastAsia="宋体" w:cs="宋体"/>
          <w:spacing w:val="7"/>
          <w:sz w:val="23"/>
          <w:szCs w:val="23"/>
        </w:rPr>
        <w:t>件、招标文件的澄清、修改、补充等在同一内容的表述不一致时，以最后发出的书面</w:t>
      </w:r>
      <w:r>
        <w:rPr>
          <w:rFonts w:hint="eastAsia" w:ascii="宋体" w:hAnsi="宋体" w:eastAsia="宋体" w:cs="宋体"/>
          <w:sz w:val="23"/>
          <w:szCs w:val="23"/>
        </w:rPr>
        <w:t xml:space="preserve"> </w:t>
      </w:r>
      <w:r>
        <w:rPr>
          <w:rFonts w:hint="eastAsia" w:ascii="宋体" w:hAnsi="宋体" w:eastAsia="宋体" w:cs="宋体"/>
          <w:spacing w:val="5"/>
          <w:sz w:val="23"/>
          <w:szCs w:val="23"/>
        </w:rPr>
        <w:t>文件为准</w:t>
      </w:r>
      <w:r>
        <w:rPr>
          <w:rFonts w:hint="eastAsia" w:ascii="宋体" w:hAnsi="宋体" w:eastAsia="宋体" w:cs="宋体"/>
          <w:spacing w:val="4"/>
          <w:sz w:val="23"/>
          <w:szCs w:val="23"/>
        </w:rPr>
        <w:t>。</w:t>
      </w:r>
    </w:p>
    <w:p>
      <w:pPr>
        <w:spacing w:line="375" w:lineRule="auto"/>
        <w:ind w:left="2" w:right="56" w:firstLine="473"/>
        <w:rPr>
          <w:rFonts w:hint="eastAsia" w:ascii="宋体" w:hAnsi="宋体" w:eastAsia="宋体" w:cs="宋体"/>
          <w:sz w:val="23"/>
          <w:szCs w:val="23"/>
        </w:rPr>
      </w:pPr>
      <w:r>
        <w:rPr>
          <w:rFonts w:hint="eastAsia" w:ascii="宋体" w:hAnsi="宋体" w:eastAsia="宋体" w:cs="宋体"/>
          <w:spacing w:val="12"/>
          <w:sz w:val="23"/>
          <w:szCs w:val="23"/>
        </w:rPr>
        <w:t>2.3</w:t>
      </w:r>
      <w:r>
        <w:rPr>
          <w:rFonts w:hint="eastAsia" w:ascii="宋体" w:hAnsi="宋体" w:eastAsia="宋体" w:cs="宋体"/>
          <w:spacing w:val="9"/>
          <w:sz w:val="23"/>
          <w:szCs w:val="23"/>
        </w:rPr>
        <w:t>.</w:t>
      </w:r>
      <w:r>
        <w:rPr>
          <w:rFonts w:hint="eastAsia" w:ascii="宋体" w:hAnsi="宋体" w:eastAsia="宋体" w:cs="宋体"/>
          <w:spacing w:val="6"/>
          <w:sz w:val="23"/>
          <w:szCs w:val="23"/>
        </w:rPr>
        <w:t>5.采购代理机构可以视采购具体情况，延长投标截止时间和开标时间，但至少</w:t>
      </w:r>
      <w:r>
        <w:rPr>
          <w:rFonts w:hint="eastAsia" w:ascii="宋体" w:hAnsi="宋体" w:eastAsia="宋体" w:cs="宋体"/>
          <w:sz w:val="23"/>
          <w:szCs w:val="23"/>
        </w:rPr>
        <w:t xml:space="preserve"> </w:t>
      </w:r>
      <w:r>
        <w:rPr>
          <w:rFonts w:hint="eastAsia" w:ascii="宋体" w:hAnsi="宋体" w:eastAsia="宋体" w:cs="宋体"/>
          <w:spacing w:val="9"/>
          <w:sz w:val="23"/>
          <w:szCs w:val="23"/>
        </w:rPr>
        <w:t>在</w:t>
      </w:r>
      <w:r>
        <w:rPr>
          <w:rFonts w:hint="eastAsia" w:ascii="宋体" w:hAnsi="宋体" w:eastAsia="宋体" w:cs="宋体"/>
          <w:spacing w:val="7"/>
          <w:sz w:val="23"/>
          <w:szCs w:val="23"/>
        </w:rPr>
        <w:t>招标文件要求的提交投标文件截止时间三日前，将变更时间书面通知所有招标文件收</w:t>
      </w:r>
      <w:r>
        <w:rPr>
          <w:rFonts w:hint="eastAsia" w:ascii="宋体" w:hAnsi="宋体" w:eastAsia="宋体" w:cs="宋体"/>
          <w:sz w:val="23"/>
          <w:szCs w:val="23"/>
        </w:rPr>
        <w:t xml:space="preserve"> </w:t>
      </w:r>
      <w:r>
        <w:rPr>
          <w:rFonts w:hint="eastAsia" w:ascii="宋体" w:hAnsi="宋体" w:eastAsia="宋体" w:cs="宋体"/>
          <w:spacing w:val="16"/>
          <w:sz w:val="23"/>
          <w:szCs w:val="23"/>
        </w:rPr>
        <w:t>受人</w:t>
      </w:r>
      <w:r>
        <w:rPr>
          <w:rFonts w:hint="eastAsia" w:ascii="宋体" w:hAnsi="宋体" w:eastAsia="宋体" w:cs="宋体"/>
          <w:spacing w:val="10"/>
          <w:sz w:val="23"/>
          <w:szCs w:val="23"/>
        </w:rPr>
        <w:t>，</w:t>
      </w:r>
      <w:r>
        <w:rPr>
          <w:rFonts w:hint="eastAsia" w:ascii="宋体" w:hAnsi="宋体" w:eastAsia="宋体" w:cs="宋体"/>
          <w:spacing w:val="8"/>
          <w:sz w:val="23"/>
          <w:szCs w:val="23"/>
        </w:rPr>
        <w:t>并在政府采购信息发布媒体上发布变更公告。</w:t>
      </w:r>
    </w:p>
    <w:p>
      <w:pPr>
        <w:spacing w:line="229" w:lineRule="auto"/>
        <w:ind w:left="485"/>
        <w:rPr>
          <w:rFonts w:hint="eastAsia" w:ascii="宋体" w:hAnsi="宋体" w:eastAsia="宋体" w:cs="宋体"/>
          <w:sz w:val="21"/>
        </w:rPr>
      </w:pPr>
      <w:r>
        <w:rPr>
          <w:rFonts w:hint="eastAsia" w:ascii="宋体" w:hAnsi="宋体" w:eastAsia="宋体" w:cs="宋体"/>
          <w:spacing w:val="21"/>
          <w:sz w:val="23"/>
          <w:szCs w:val="23"/>
        </w:rPr>
        <w:t>(</w:t>
      </w:r>
      <w:r>
        <w:rPr>
          <w:rFonts w:hint="eastAsia" w:ascii="宋体" w:hAnsi="宋体" w:eastAsia="宋体" w:cs="宋体"/>
          <w:spacing w:val="12"/>
          <w:sz w:val="23"/>
          <w:szCs w:val="23"/>
        </w:rPr>
        <w:t>1) 招标文件由采购代理机构登记发售，一经售出，恕不能退。</w:t>
      </w:r>
    </w:p>
    <w:p>
      <w:pPr>
        <w:spacing w:line="255" w:lineRule="auto"/>
        <w:rPr>
          <w:rFonts w:hint="eastAsia" w:ascii="宋体" w:hAnsi="宋体" w:eastAsia="宋体" w:cs="宋体"/>
          <w:sz w:val="21"/>
        </w:rPr>
      </w:pPr>
    </w:p>
    <w:p>
      <w:pPr>
        <w:spacing w:before="75" w:line="227" w:lineRule="auto"/>
        <w:ind w:left="485"/>
        <w:rPr>
          <w:rFonts w:hint="eastAsia" w:ascii="宋体" w:hAnsi="宋体" w:eastAsia="宋体" w:cs="宋体"/>
          <w:sz w:val="23"/>
          <w:szCs w:val="23"/>
        </w:rPr>
      </w:pPr>
      <w:r>
        <w:rPr>
          <w:rFonts w:hint="eastAsia" w:ascii="宋体" w:hAnsi="宋体" w:eastAsia="宋体" w:cs="宋体"/>
          <w:spacing w:val="24"/>
          <w:sz w:val="23"/>
          <w:szCs w:val="23"/>
        </w:rPr>
        <w:t>(</w:t>
      </w:r>
      <w:r>
        <w:rPr>
          <w:rFonts w:hint="eastAsia" w:ascii="宋体" w:hAnsi="宋体" w:eastAsia="宋体" w:cs="宋体"/>
          <w:spacing w:val="13"/>
          <w:sz w:val="23"/>
          <w:szCs w:val="23"/>
        </w:rPr>
        <w:t>2</w:t>
      </w:r>
      <w:r>
        <w:rPr>
          <w:rFonts w:hint="eastAsia" w:ascii="宋体" w:hAnsi="宋体" w:eastAsia="宋体" w:cs="宋体"/>
          <w:spacing w:val="12"/>
          <w:sz w:val="23"/>
          <w:szCs w:val="23"/>
        </w:rPr>
        <w:t>) 投标人不得擅自转让、变卖或复制招标文件进行投标。</w:t>
      </w:r>
    </w:p>
    <w:p>
      <w:pPr>
        <w:spacing w:before="182" w:line="231" w:lineRule="auto"/>
        <w:ind w:left="485"/>
        <w:rPr>
          <w:rFonts w:hint="eastAsia" w:ascii="宋体" w:hAnsi="宋体" w:eastAsia="宋体" w:cs="宋体"/>
          <w:sz w:val="23"/>
          <w:szCs w:val="23"/>
        </w:rPr>
      </w:pPr>
      <w:r>
        <w:rPr>
          <w:rFonts w:hint="eastAsia" w:ascii="宋体" w:hAnsi="宋体" w:eastAsia="宋体" w:cs="宋体"/>
          <w:spacing w:val="22"/>
          <w:sz w:val="23"/>
          <w:szCs w:val="23"/>
        </w:rPr>
        <w:t>(</w:t>
      </w:r>
      <w:r>
        <w:rPr>
          <w:rFonts w:hint="eastAsia" w:ascii="宋体" w:hAnsi="宋体" w:eastAsia="宋体" w:cs="宋体"/>
          <w:spacing w:val="13"/>
          <w:sz w:val="23"/>
          <w:szCs w:val="23"/>
        </w:rPr>
        <w:t>3) 招标文件的解释权归采购代理机构。</w:t>
      </w:r>
    </w:p>
    <w:p>
      <w:pPr>
        <w:spacing w:before="180" w:line="231" w:lineRule="auto"/>
        <w:ind w:left="476"/>
        <w:rPr>
          <w:rFonts w:hint="eastAsia" w:ascii="宋体" w:hAnsi="宋体" w:eastAsia="宋体" w:cs="宋体"/>
          <w:sz w:val="23"/>
          <w:szCs w:val="23"/>
        </w:rPr>
      </w:pPr>
      <w:r>
        <w:rPr>
          <w:rFonts w:hint="eastAsia" w:ascii="宋体" w:hAnsi="宋体" w:eastAsia="宋体" w:cs="宋体"/>
          <w:spacing w:val="5"/>
          <w:sz w:val="23"/>
          <w:szCs w:val="23"/>
          <w14:textOutline w14:w="4358" w14:cap="sq" w14:cmpd="sng">
            <w14:solidFill>
              <w14:srgbClr w14:val="000000"/>
            </w14:solidFill>
            <w14:prstDash w14:val="solid"/>
            <w14:bevel/>
          </w14:textOutline>
        </w:rPr>
        <w:t>2.4</w:t>
      </w:r>
      <w:r>
        <w:rPr>
          <w:rFonts w:hint="eastAsia" w:ascii="宋体" w:hAnsi="宋体" w:eastAsia="宋体" w:cs="宋体"/>
          <w:spacing w:val="5"/>
          <w:sz w:val="23"/>
          <w:szCs w:val="23"/>
        </w:rPr>
        <w:t xml:space="preserve"> </w:t>
      </w:r>
      <w:r>
        <w:rPr>
          <w:rFonts w:hint="eastAsia" w:ascii="宋体" w:hAnsi="宋体" w:eastAsia="宋体" w:cs="宋体"/>
          <w:spacing w:val="5"/>
          <w:sz w:val="23"/>
          <w:szCs w:val="23"/>
          <w14:textOutline w14:w="4358" w14:cap="sq" w14:cmpd="sng">
            <w14:solidFill>
              <w14:srgbClr w14:val="000000"/>
            </w14:solidFill>
            <w14:prstDash w14:val="solid"/>
            <w14:bevel/>
          </w14:textOutline>
        </w:rPr>
        <w:t>澄清或者修改有关法律条文</w:t>
      </w:r>
    </w:p>
    <w:p>
      <w:pPr>
        <w:spacing w:before="180" w:line="230" w:lineRule="auto"/>
        <w:ind w:left="476"/>
        <w:rPr>
          <w:rFonts w:hint="eastAsia" w:ascii="宋体" w:hAnsi="宋体" w:eastAsia="宋体" w:cs="宋体"/>
          <w:sz w:val="23"/>
          <w:szCs w:val="23"/>
        </w:rPr>
      </w:pPr>
      <w:r>
        <w:rPr>
          <w:rFonts w:hint="eastAsia" w:ascii="宋体" w:hAnsi="宋体" w:eastAsia="宋体" w:cs="宋体"/>
          <w:spacing w:val="14"/>
          <w:sz w:val="23"/>
          <w:szCs w:val="23"/>
        </w:rPr>
        <w:t>2</w:t>
      </w:r>
      <w:r>
        <w:rPr>
          <w:rFonts w:hint="eastAsia" w:ascii="宋体" w:hAnsi="宋体" w:eastAsia="宋体" w:cs="宋体"/>
          <w:spacing w:val="12"/>
          <w:sz w:val="23"/>
          <w:szCs w:val="23"/>
        </w:rPr>
        <w:t>.</w:t>
      </w:r>
      <w:r>
        <w:rPr>
          <w:rFonts w:hint="eastAsia" w:ascii="宋体" w:hAnsi="宋体" w:eastAsia="宋体" w:cs="宋体"/>
          <w:spacing w:val="7"/>
          <w:sz w:val="23"/>
          <w:szCs w:val="23"/>
        </w:rPr>
        <w:t>4.1 中华人民共和国招标投标法</w:t>
      </w:r>
    </w:p>
    <w:p>
      <w:pPr>
        <w:spacing w:before="179" w:line="375" w:lineRule="auto"/>
        <w:ind w:right="38" w:firstLine="490"/>
        <w:rPr>
          <w:rFonts w:hint="eastAsia" w:ascii="宋体" w:hAnsi="宋体" w:eastAsia="宋体" w:cs="宋体"/>
          <w:sz w:val="23"/>
          <w:szCs w:val="23"/>
        </w:rPr>
      </w:pPr>
      <w:r>
        <w:rPr>
          <w:rFonts w:hint="eastAsia" w:ascii="宋体" w:hAnsi="宋体" w:eastAsia="宋体" w:cs="宋体"/>
          <w:spacing w:val="12"/>
          <w:sz w:val="23"/>
          <w:szCs w:val="23"/>
        </w:rPr>
        <w:t>第二十三</w:t>
      </w:r>
      <w:r>
        <w:rPr>
          <w:rFonts w:hint="eastAsia" w:ascii="宋体" w:hAnsi="宋体" w:eastAsia="宋体" w:cs="宋体"/>
          <w:spacing w:val="6"/>
          <w:sz w:val="23"/>
          <w:szCs w:val="23"/>
        </w:rPr>
        <w:t>条招标人对已发出的招标文件进行必要的澄清或者修改的，应当在招标文</w:t>
      </w:r>
      <w:r>
        <w:rPr>
          <w:rFonts w:hint="eastAsia" w:ascii="宋体" w:hAnsi="宋体" w:eastAsia="宋体" w:cs="宋体"/>
          <w:spacing w:val="11"/>
          <w:sz w:val="23"/>
          <w:szCs w:val="23"/>
        </w:rPr>
        <w:t>件</w:t>
      </w:r>
      <w:r>
        <w:rPr>
          <w:rFonts w:hint="eastAsia" w:ascii="宋体" w:hAnsi="宋体" w:eastAsia="宋体" w:cs="宋体"/>
          <w:spacing w:val="7"/>
          <w:sz w:val="23"/>
          <w:szCs w:val="23"/>
        </w:rPr>
        <w:t>要求提交投标文件截止时间至少十五日前，以书面形式通知所有招标文件收受人。该</w:t>
      </w:r>
      <w:r>
        <w:rPr>
          <w:rFonts w:hint="eastAsia" w:ascii="宋体" w:hAnsi="宋体" w:eastAsia="宋体" w:cs="宋体"/>
          <w:sz w:val="23"/>
          <w:szCs w:val="23"/>
        </w:rPr>
        <w:t xml:space="preserve"> </w:t>
      </w:r>
      <w:r>
        <w:rPr>
          <w:rFonts w:hint="eastAsia" w:ascii="宋体" w:hAnsi="宋体" w:eastAsia="宋体" w:cs="宋体"/>
          <w:spacing w:val="16"/>
          <w:sz w:val="23"/>
          <w:szCs w:val="23"/>
        </w:rPr>
        <w:t>澄</w:t>
      </w:r>
      <w:r>
        <w:rPr>
          <w:rFonts w:hint="eastAsia" w:ascii="宋体" w:hAnsi="宋体" w:eastAsia="宋体" w:cs="宋体"/>
          <w:spacing w:val="14"/>
          <w:sz w:val="23"/>
          <w:szCs w:val="23"/>
        </w:rPr>
        <w:t>清</w:t>
      </w:r>
      <w:r>
        <w:rPr>
          <w:rFonts w:hint="eastAsia" w:ascii="宋体" w:hAnsi="宋体" w:eastAsia="宋体" w:cs="宋体"/>
          <w:spacing w:val="8"/>
          <w:sz w:val="23"/>
          <w:szCs w:val="23"/>
        </w:rPr>
        <w:t>或者修改的内容为招标文件的组成部分。</w:t>
      </w:r>
    </w:p>
    <w:p>
      <w:pPr>
        <w:spacing w:before="1" w:line="229" w:lineRule="auto"/>
        <w:ind w:left="476"/>
        <w:rPr>
          <w:rFonts w:hint="eastAsia" w:ascii="宋体" w:hAnsi="宋体" w:eastAsia="宋体" w:cs="宋体"/>
          <w:sz w:val="23"/>
          <w:szCs w:val="23"/>
        </w:rPr>
      </w:pPr>
      <w:r>
        <w:rPr>
          <w:rFonts w:hint="eastAsia" w:ascii="宋体" w:hAnsi="宋体" w:eastAsia="宋体" w:cs="宋体"/>
          <w:spacing w:val="10"/>
          <w:sz w:val="23"/>
          <w:szCs w:val="23"/>
        </w:rPr>
        <w:t>2</w:t>
      </w:r>
      <w:r>
        <w:rPr>
          <w:rFonts w:hint="eastAsia" w:ascii="宋体" w:hAnsi="宋体" w:eastAsia="宋体" w:cs="宋体"/>
          <w:spacing w:val="8"/>
          <w:sz w:val="23"/>
          <w:szCs w:val="23"/>
        </w:rPr>
        <w:t>.</w:t>
      </w:r>
      <w:r>
        <w:rPr>
          <w:rFonts w:hint="eastAsia" w:ascii="宋体" w:hAnsi="宋体" w:eastAsia="宋体" w:cs="宋体"/>
          <w:spacing w:val="5"/>
          <w:sz w:val="23"/>
          <w:szCs w:val="23"/>
        </w:rPr>
        <w:t>4.2 中华人民共和国招标投标法实施条例</w:t>
      </w:r>
    </w:p>
    <w:p>
      <w:pPr>
        <w:spacing w:before="183" w:line="374" w:lineRule="auto"/>
        <w:ind w:right="38" w:firstLine="490"/>
        <w:rPr>
          <w:rFonts w:hint="eastAsia" w:ascii="宋体" w:hAnsi="宋体" w:eastAsia="宋体" w:cs="宋体"/>
          <w:sz w:val="23"/>
          <w:szCs w:val="23"/>
        </w:rPr>
      </w:pPr>
      <w:r>
        <w:rPr>
          <w:rFonts w:hint="eastAsia" w:ascii="宋体" w:hAnsi="宋体" w:eastAsia="宋体" w:cs="宋体"/>
          <w:spacing w:val="10"/>
          <w:sz w:val="23"/>
          <w:szCs w:val="23"/>
        </w:rPr>
        <w:t>第二十一条 招标人可以对已发出的招标文件进行必要的澄清</w:t>
      </w:r>
      <w:r>
        <w:rPr>
          <w:rFonts w:hint="eastAsia" w:ascii="宋体" w:hAnsi="宋体" w:eastAsia="宋体" w:cs="宋体"/>
          <w:spacing w:val="5"/>
          <w:sz w:val="23"/>
          <w:szCs w:val="23"/>
        </w:rPr>
        <w:t>或</w:t>
      </w:r>
      <w:r>
        <w:rPr>
          <w:rFonts w:hint="eastAsia" w:ascii="宋体" w:hAnsi="宋体" w:eastAsia="宋体" w:cs="宋体"/>
          <w:spacing w:val="11"/>
          <w:sz w:val="23"/>
          <w:szCs w:val="23"/>
        </w:rPr>
        <w:t>者</w:t>
      </w:r>
      <w:r>
        <w:rPr>
          <w:rFonts w:hint="eastAsia" w:ascii="宋体" w:hAnsi="宋体" w:eastAsia="宋体" w:cs="宋体"/>
          <w:spacing w:val="7"/>
          <w:sz w:val="23"/>
          <w:szCs w:val="23"/>
        </w:rPr>
        <w:t>修改。澄清或者修改的内容可能影响投标文件编制的，招标人</w:t>
      </w:r>
      <w:r>
        <w:rPr>
          <w:rFonts w:hint="eastAsia" w:ascii="宋体" w:hAnsi="宋体" w:eastAsia="宋体" w:cs="宋体"/>
          <w:sz w:val="23"/>
          <w:szCs w:val="23"/>
        </w:rPr>
        <w:t xml:space="preserve"> </w:t>
      </w:r>
      <w:r>
        <w:rPr>
          <w:rFonts w:hint="eastAsia" w:ascii="宋体" w:hAnsi="宋体" w:eastAsia="宋体" w:cs="宋体"/>
          <w:spacing w:val="6"/>
          <w:sz w:val="23"/>
          <w:szCs w:val="23"/>
        </w:rPr>
        <w:t>应当在提交</w:t>
      </w:r>
      <w:r>
        <w:rPr>
          <w:rFonts w:hint="eastAsia" w:ascii="宋体" w:hAnsi="宋体" w:eastAsia="宋体" w:cs="宋体"/>
          <w:spacing w:val="6"/>
          <w:sz w:val="23"/>
          <w:szCs w:val="23"/>
          <w:lang w:val="en-US" w:eastAsia="zh-CN"/>
        </w:rPr>
        <w:t>投标文件</w:t>
      </w:r>
      <w:r>
        <w:rPr>
          <w:rFonts w:hint="eastAsia" w:ascii="宋体" w:hAnsi="宋体" w:eastAsia="宋体" w:cs="宋体"/>
          <w:spacing w:val="3"/>
          <w:sz w:val="23"/>
          <w:szCs w:val="23"/>
        </w:rPr>
        <w:t>截止时间至少 3 日前，或者投标截止时间至少15 日前，</w:t>
      </w:r>
    </w:p>
    <w:p>
      <w:pPr>
        <w:spacing w:before="183" w:line="374" w:lineRule="auto"/>
        <w:ind w:right="38" w:firstLine="490"/>
        <w:rPr>
          <w:rFonts w:hint="eastAsia" w:ascii="宋体" w:hAnsi="宋体" w:eastAsia="宋体" w:cs="宋体"/>
          <w:spacing w:val="10"/>
          <w:sz w:val="23"/>
          <w:szCs w:val="23"/>
        </w:rPr>
      </w:pPr>
      <w:r>
        <w:rPr>
          <w:rFonts w:hint="eastAsia" w:ascii="宋体" w:hAnsi="宋体" w:eastAsia="宋体" w:cs="宋体"/>
          <w:spacing w:val="6"/>
          <w:sz w:val="23"/>
          <w:szCs w:val="23"/>
        </w:rPr>
        <w:t>以书面形式通知所有获取招标文件的潜在投标人；不足 3 日或者 1</w:t>
      </w:r>
      <w:r>
        <w:rPr>
          <w:rFonts w:hint="eastAsia" w:ascii="宋体" w:hAnsi="宋体" w:eastAsia="宋体" w:cs="宋体"/>
          <w:spacing w:val="3"/>
          <w:sz w:val="23"/>
          <w:szCs w:val="23"/>
        </w:rPr>
        <w:t>5</w:t>
      </w:r>
      <w:r>
        <w:rPr>
          <w:rFonts w:hint="eastAsia" w:ascii="宋体" w:hAnsi="宋体" w:eastAsia="宋体" w:cs="宋体"/>
          <w:sz w:val="23"/>
          <w:szCs w:val="23"/>
        </w:rPr>
        <w:t xml:space="preserve"> </w:t>
      </w:r>
      <w:r>
        <w:rPr>
          <w:rFonts w:hint="eastAsia" w:ascii="宋体" w:hAnsi="宋体" w:eastAsia="宋体" w:cs="宋体"/>
          <w:spacing w:val="14"/>
          <w:sz w:val="23"/>
          <w:szCs w:val="23"/>
        </w:rPr>
        <w:t>日的</w:t>
      </w:r>
      <w:r>
        <w:rPr>
          <w:rFonts w:hint="eastAsia" w:ascii="宋体" w:hAnsi="宋体" w:eastAsia="宋体" w:cs="宋体"/>
          <w:spacing w:val="12"/>
          <w:sz w:val="23"/>
          <w:szCs w:val="23"/>
        </w:rPr>
        <w:t>，</w:t>
      </w:r>
      <w:r>
        <w:rPr>
          <w:rFonts w:hint="eastAsia" w:ascii="宋体" w:hAnsi="宋体" w:eastAsia="宋体" w:cs="宋体"/>
          <w:spacing w:val="7"/>
          <w:sz w:val="23"/>
          <w:szCs w:val="23"/>
        </w:rPr>
        <w:t>招标人应当顺延提交投标文件的截止时间。</w:t>
      </w:r>
    </w:p>
    <w:p>
      <w:pPr>
        <w:spacing w:before="183" w:line="374" w:lineRule="auto"/>
        <w:ind w:right="38" w:firstLine="490"/>
        <w:rPr>
          <w:rFonts w:hint="eastAsia" w:ascii="宋体" w:hAnsi="宋体" w:eastAsia="宋体" w:cs="宋体"/>
          <w:spacing w:val="10"/>
          <w:sz w:val="23"/>
          <w:szCs w:val="23"/>
        </w:rPr>
      </w:pPr>
      <w:r>
        <w:rPr>
          <w:rFonts w:hint="eastAsia" w:ascii="宋体" w:hAnsi="宋体" w:eastAsia="宋体" w:cs="宋体"/>
          <w:spacing w:val="10"/>
          <w:sz w:val="23"/>
          <w:szCs w:val="23"/>
        </w:rPr>
        <w:t>第二十二条 潜在投标人或者其他利害关系人对对招标文件有异议的，应当在投标截止时间 10 日前提出。招标人应当自收到异议之日起 3 日内作出答复；作出答复前，应当暂停招标投标活动。</w:t>
      </w:r>
    </w:p>
    <w:p>
      <w:pPr>
        <w:spacing w:before="183" w:line="374" w:lineRule="auto"/>
        <w:ind w:right="38" w:firstLine="490"/>
        <w:rPr>
          <w:rFonts w:hint="eastAsia" w:ascii="宋体" w:hAnsi="宋体" w:eastAsia="宋体" w:cs="宋体"/>
          <w:spacing w:val="10"/>
          <w:sz w:val="23"/>
          <w:szCs w:val="23"/>
        </w:rPr>
      </w:pPr>
      <w:r>
        <w:rPr>
          <w:rFonts w:hint="eastAsia" w:ascii="宋体" w:hAnsi="宋体" w:eastAsia="宋体" w:cs="宋体"/>
          <w:spacing w:val="10"/>
          <w:sz w:val="23"/>
          <w:szCs w:val="23"/>
        </w:rPr>
        <w:t>2.4.3 关于做好政府采购信息公开工作的通知--财库[2015]135 号更正事项。</w:t>
      </w:r>
    </w:p>
    <w:p>
      <w:pPr>
        <w:spacing w:before="153" w:line="375" w:lineRule="auto"/>
        <w:ind w:firstLine="482"/>
        <w:rPr>
          <w:rFonts w:hint="eastAsia" w:ascii="宋体" w:hAnsi="宋体" w:eastAsia="宋体" w:cs="宋体"/>
          <w:sz w:val="23"/>
          <w:szCs w:val="23"/>
        </w:rPr>
      </w:pPr>
      <w:r>
        <w:rPr>
          <w:rFonts w:hint="eastAsia" w:ascii="宋体" w:hAnsi="宋体" w:eastAsia="宋体" w:cs="宋体"/>
          <w:spacing w:val="7"/>
          <w:sz w:val="23"/>
          <w:szCs w:val="23"/>
        </w:rPr>
        <w:t>采购人或者采购代理机构对已发出的招标文件、采用公告方</w:t>
      </w:r>
      <w:r>
        <w:rPr>
          <w:rFonts w:hint="eastAsia" w:ascii="宋体" w:hAnsi="宋体" w:eastAsia="宋体" w:cs="宋体"/>
          <w:spacing w:val="3"/>
          <w:sz w:val="23"/>
          <w:szCs w:val="23"/>
        </w:rPr>
        <w:t>式</w:t>
      </w:r>
      <w:r>
        <w:rPr>
          <w:rFonts w:hint="eastAsia" w:ascii="宋体" w:hAnsi="宋体" w:eastAsia="宋体" w:cs="宋体"/>
          <w:sz w:val="23"/>
          <w:szCs w:val="23"/>
        </w:rPr>
        <w:t xml:space="preserve"> </w:t>
      </w:r>
      <w:r>
        <w:rPr>
          <w:rFonts w:hint="eastAsia" w:ascii="宋体" w:hAnsi="宋体" w:eastAsia="宋体" w:cs="宋体"/>
          <w:spacing w:val="12"/>
          <w:sz w:val="23"/>
          <w:szCs w:val="23"/>
        </w:rPr>
        <w:t>邀</w:t>
      </w:r>
      <w:r>
        <w:rPr>
          <w:rFonts w:hint="eastAsia" w:ascii="宋体" w:hAnsi="宋体" w:eastAsia="宋体" w:cs="宋体"/>
          <w:spacing w:val="7"/>
          <w:sz w:val="23"/>
          <w:szCs w:val="23"/>
        </w:rPr>
        <w:t>请供应商参与的</w:t>
      </w:r>
      <w:r>
        <w:rPr>
          <w:rFonts w:hint="eastAsia" w:ascii="宋体" w:hAnsi="宋体" w:eastAsia="宋体" w:cs="宋体"/>
          <w:spacing w:val="7"/>
          <w:sz w:val="23"/>
          <w:szCs w:val="23"/>
          <w:lang w:val="en-US" w:eastAsia="zh-CN"/>
        </w:rPr>
        <w:t>招标文件</w:t>
      </w:r>
      <w:r>
        <w:rPr>
          <w:rFonts w:hint="eastAsia" w:ascii="宋体" w:hAnsi="宋体" w:eastAsia="宋体" w:cs="宋体"/>
          <w:spacing w:val="7"/>
          <w:sz w:val="23"/>
          <w:szCs w:val="23"/>
        </w:rPr>
        <w:t>进行必要的澄清或者修改的，应当</w:t>
      </w:r>
      <w:r>
        <w:rPr>
          <w:rFonts w:hint="eastAsia" w:ascii="宋体" w:hAnsi="宋体" w:eastAsia="宋体" w:cs="宋体"/>
          <w:spacing w:val="26"/>
          <w:sz w:val="23"/>
          <w:szCs w:val="23"/>
        </w:rPr>
        <w:t>在</w:t>
      </w:r>
      <w:r>
        <w:rPr>
          <w:rFonts w:hint="eastAsia" w:ascii="宋体" w:hAnsi="宋体" w:eastAsia="宋体" w:cs="宋体"/>
          <w:spacing w:val="20"/>
          <w:sz w:val="23"/>
          <w:szCs w:val="23"/>
        </w:rPr>
        <w:t>原</w:t>
      </w:r>
      <w:r>
        <w:rPr>
          <w:rFonts w:hint="eastAsia" w:ascii="宋体" w:hAnsi="宋体" w:eastAsia="宋体" w:cs="宋体"/>
          <w:spacing w:val="13"/>
          <w:sz w:val="23"/>
          <w:szCs w:val="23"/>
        </w:rPr>
        <w:t>公告发布媒体上发布更正公告，并以书面形式通知所有获取采购文件的潜在供应</w:t>
      </w:r>
      <w:r>
        <w:rPr>
          <w:rFonts w:hint="eastAsia" w:ascii="宋体" w:hAnsi="宋体" w:eastAsia="宋体" w:cs="宋体"/>
          <w:spacing w:val="14"/>
          <w:sz w:val="23"/>
          <w:szCs w:val="23"/>
        </w:rPr>
        <w:t>商</w:t>
      </w:r>
      <w:r>
        <w:rPr>
          <w:rFonts w:hint="eastAsia" w:ascii="宋体" w:hAnsi="宋体" w:eastAsia="宋体" w:cs="宋体"/>
          <w:spacing w:val="8"/>
          <w:sz w:val="23"/>
          <w:szCs w:val="23"/>
        </w:rPr>
        <w:t>。采购信息更正公告的内容应当包括采购人和采购代理机构名称、地址、联系方式，</w:t>
      </w:r>
      <w:r>
        <w:rPr>
          <w:rFonts w:hint="eastAsia" w:ascii="宋体" w:hAnsi="宋体" w:eastAsia="宋体" w:cs="宋体"/>
          <w:spacing w:val="12"/>
          <w:sz w:val="23"/>
          <w:szCs w:val="23"/>
        </w:rPr>
        <w:t>原</w:t>
      </w:r>
      <w:r>
        <w:rPr>
          <w:rFonts w:hint="eastAsia" w:ascii="宋体" w:hAnsi="宋体" w:eastAsia="宋体" w:cs="宋体"/>
          <w:spacing w:val="7"/>
          <w:sz w:val="23"/>
          <w:szCs w:val="23"/>
        </w:rPr>
        <w:t>公告的采购项目名称及首次公告日期，更正事项、内容及日期，采购项目联系人和电</w:t>
      </w:r>
      <w:r>
        <w:rPr>
          <w:rFonts w:hint="eastAsia" w:ascii="宋体" w:hAnsi="宋体" w:eastAsia="宋体" w:cs="宋体"/>
          <w:spacing w:val="-4"/>
          <w:sz w:val="23"/>
          <w:szCs w:val="23"/>
        </w:rPr>
        <w:t>话</w:t>
      </w:r>
      <w:r>
        <w:rPr>
          <w:rFonts w:hint="eastAsia" w:ascii="宋体" w:hAnsi="宋体" w:eastAsia="宋体" w:cs="宋体"/>
          <w:spacing w:val="-2"/>
          <w:sz w:val="23"/>
          <w:szCs w:val="23"/>
        </w:rPr>
        <w:t>。</w:t>
      </w:r>
    </w:p>
    <w:p>
      <w:pPr>
        <w:spacing w:line="311" w:lineRule="exact"/>
        <w:ind w:left="478"/>
        <w:outlineLvl w:val="0"/>
        <w:rPr>
          <w:rFonts w:hint="eastAsia" w:ascii="宋体" w:hAnsi="宋体" w:eastAsia="宋体" w:cs="宋体"/>
          <w:sz w:val="23"/>
          <w:szCs w:val="23"/>
        </w:rPr>
      </w:pPr>
      <w:r>
        <w:rPr>
          <w:rFonts w:hint="eastAsia" w:ascii="宋体" w:hAnsi="宋体" w:eastAsia="宋体" w:cs="宋体"/>
          <w:spacing w:val="11"/>
          <w:position w:val="2"/>
          <w:sz w:val="23"/>
          <w:szCs w:val="23"/>
          <w14:textOutline w14:w="4358" w14:cap="sq" w14:cmpd="sng">
            <w14:solidFill>
              <w14:srgbClr w14:val="000000"/>
            </w14:solidFill>
            <w14:prstDash w14:val="solid"/>
            <w14:bevel/>
          </w14:textOutline>
        </w:rPr>
        <w:t>3</w:t>
      </w:r>
      <w:r>
        <w:rPr>
          <w:rFonts w:hint="eastAsia" w:ascii="宋体" w:hAnsi="宋体" w:eastAsia="宋体" w:cs="宋体"/>
          <w:spacing w:val="7"/>
          <w:position w:val="2"/>
          <w:sz w:val="23"/>
          <w:szCs w:val="23"/>
          <w14:textOutline w14:w="4358" w14:cap="sq" w14:cmpd="sng">
            <w14:solidFill>
              <w14:srgbClr w14:val="000000"/>
            </w14:solidFill>
            <w14:prstDash w14:val="solid"/>
            <w14:bevel/>
          </w14:textOutline>
        </w:rPr>
        <w:t>．投标文件</w:t>
      </w:r>
    </w:p>
    <w:p>
      <w:pPr>
        <w:spacing w:before="157" w:line="231" w:lineRule="auto"/>
        <w:ind w:left="478"/>
        <w:outlineLvl w:val="1"/>
        <w:rPr>
          <w:rFonts w:hint="eastAsia" w:ascii="宋体" w:hAnsi="宋体" w:eastAsia="宋体" w:cs="宋体"/>
          <w:sz w:val="23"/>
          <w:szCs w:val="23"/>
        </w:rPr>
      </w:pPr>
      <w:r>
        <w:rPr>
          <w:rFonts w:hint="eastAsia" w:ascii="宋体" w:hAnsi="宋体" w:eastAsia="宋体" w:cs="宋体"/>
          <w:spacing w:val="13"/>
          <w:sz w:val="23"/>
          <w:szCs w:val="23"/>
          <w14:textOutline w14:w="4358" w14:cap="sq" w14:cmpd="sng">
            <w14:solidFill>
              <w14:srgbClr w14:val="000000"/>
            </w14:solidFill>
            <w14:prstDash w14:val="solid"/>
            <w14:bevel/>
          </w14:textOutline>
        </w:rPr>
        <w:t>3</w:t>
      </w:r>
      <w:r>
        <w:rPr>
          <w:rFonts w:hint="eastAsia" w:ascii="宋体" w:hAnsi="宋体" w:eastAsia="宋体" w:cs="宋体"/>
          <w:spacing w:val="7"/>
          <w:sz w:val="23"/>
          <w:szCs w:val="23"/>
          <w14:textOutline w14:w="4358" w14:cap="sq" w14:cmpd="sng">
            <w14:solidFill>
              <w14:srgbClr w14:val="000000"/>
            </w14:solidFill>
            <w14:prstDash w14:val="solid"/>
            <w14:bevel/>
          </w14:textOutline>
        </w:rPr>
        <w:t>.1</w:t>
      </w:r>
      <w:r>
        <w:rPr>
          <w:rFonts w:hint="eastAsia" w:ascii="宋体" w:hAnsi="宋体" w:eastAsia="宋体" w:cs="宋体"/>
          <w:spacing w:val="7"/>
          <w:sz w:val="23"/>
          <w:szCs w:val="23"/>
        </w:rPr>
        <w:t xml:space="preserve"> </w:t>
      </w:r>
      <w:r>
        <w:rPr>
          <w:rFonts w:hint="eastAsia" w:ascii="宋体" w:hAnsi="宋体" w:eastAsia="宋体" w:cs="宋体"/>
          <w:spacing w:val="7"/>
          <w:sz w:val="23"/>
          <w:szCs w:val="23"/>
          <w14:textOutline w14:w="4358" w14:cap="sq" w14:cmpd="sng">
            <w14:solidFill>
              <w14:srgbClr w14:val="000000"/>
            </w14:solidFill>
            <w14:prstDash w14:val="solid"/>
            <w14:bevel/>
          </w14:textOutline>
        </w:rPr>
        <w:t>投标文件的组成</w:t>
      </w:r>
    </w:p>
    <w:p>
      <w:pPr>
        <w:spacing w:before="179" w:line="383" w:lineRule="auto"/>
        <w:ind w:left="12" w:right="84" w:firstLine="465"/>
        <w:rPr>
          <w:rFonts w:hint="eastAsia" w:ascii="宋体" w:hAnsi="宋体" w:eastAsia="宋体" w:cs="宋体"/>
          <w:sz w:val="23"/>
          <w:szCs w:val="23"/>
        </w:rPr>
      </w:pPr>
      <w:r>
        <w:rPr>
          <w:rFonts w:hint="eastAsia" w:ascii="宋体" w:hAnsi="宋体" w:eastAsia="宋体" w:cs="宋体"/>
          <w:spacing w:val="7"/>
          <w:sz w:val="23"/>
          <w:szCs w:val="23"/>
        </w:rPr>
        <w:t>3</w:t>
      </w:r>
      <w:r>
        <w:rPr>
          <w:rFonts w:hint="eastAsia" w:ascii="宋体" w:hAnsi="宋体" w:eastAsia="宋体" w:cs="宋体"/>
          <w:spacing w:val="5"/>
          <w:sz w:val="23"/>
          <w:szCs w:val="23"/>
        </w:rPr>
        <w:t>.1.1 投标文件组成。包含</w:t>
      </w:r>
      <w:r>
        <w:rPr>
          <w:rFonts w:hint="eastAsia" w:ascii="宋体" w:hAnsi="宋体" w:eastAsia="宋体" w:cs="宋体"/>
          <w:spacing w:val="5"/>
          <w:sz w:val="23"/>
          <w:szCs w:val="23"/>
          <w14:textOutline w14:w="4358" w14:cap="sq" w14:cmpd="sng">
            <w14:solidFill>
              <w14:srgbClr w14:val="000000"/>
            </w14:solidFill>
            <w14:prstDash w14:val="solid"/>
            <w14:bevel/>
          </w14:textOutline>
        </w:rPr>
        <w:t>正本壹份、副本贰份、投标文件电子版</w:t>
      </w:r>
      <w:r>
        <w:rPr>
          <w:rFonts w:hint="eastAsia" w:ascii="宋体" w:hAnsi="宋体" w:eastAsia="宋体" w:cs="宋体"/>
          <w:spacing w:val="5"/>
          <w:sz w:val="23"/>
          <w:szCs w:val="23"/>
        </w:rPr>
        <w:t xml:space="preserve"> </w:t>
      </w:r>
      <w:r>
        <w:rPr>
          <w:rFonts w:hint="eastAsia" w:ascii="宋体" w:hAnsi="宋体" w:eastAsia="宋体" w:cs="宋体"/>
          <w:spacing w:val="5"/>
          <w:sz w:val="23"/>
          <w:szCs w:val="23"/>
          <w14:textOutline w14:w="4358" w14:cap="sq" w14:cmpd="sng">
            <w14:solidFill>
              <w14:srgbClr w14:val="000000"/>
            </w14:solidFill>
            <w14:prstDash w14:val="solid"/>
            <w14:bevel/>
          </w14:textOutline>
        </w:rPr>
        <w:t>(</w:t>
      </w:r>
      <w:r>
        <w:rPr>
          <w:rFonts w:hint="eastAsia" w:ascii="宋体" w:hAnsi="宋体" w:eastAsia="宋体" w:cs="宋体"/>
          <w:sz w:val="23"/>
          <w:szCs w:val="23"/>
          <w14:textOutline w14:w="4358" w14:cap="sq" w14:cmpd="sng">
            <w14:solidFill>
              <w14:srgbClr w14:val="000000"/>
            </w14:solidFill>
            <w14:prstDash w14:val="solid"/>
            <w14:bevel/>
          </w14:textOutline>
        </w:rPr>
        <w:t>U</w:t>
      </w:r>
      <w:r>
        <w:rPr>
          <w:rFonts w:hint="eastAsia" w:ascii="宋体" w:hAnsi="宋体" w:eastAsia="宋体" w:cs="宋体"/>
          <w:spacing w:val="5"/>
          <w:sz w:val="23"/>
          <w:szCs w:val="23"/>
        </w:rPr>
        <w:t xml:space="preserve"> </w:t>
      </w:r>
      <w:r>
        <w:rPr>
          <w:rFonts w:hint="eastAsia" w:ascii="宋体" w:hAnsi="宋体" w:eastAsia="宋体" w:cs="宋体"/>
          <w:spacing w:val="5"/>
          <w:sz w:val="23"/>
          <w:szCs w:val="23"/>
          <w14:textOutline w14:w="4358" w14:cap="sq" w14:cmpd="sng">
            <w14:solidFill>
              <w14:srgbClr w14:val="000000"/>
            </w14:solidFill>
            <w14:prstDash w14:val="solid"/>
            <w14:bevel/>
          </w14:textOutline>
        </w:rPr>
        <w:t>盘)</w:t>
      </w:r>
      <w:r>
        <w:rPr>
          <w:rFonts w:hint="eastAsia" w:ascii="宋体" w:hAnsi="宋体" w:eastAsia="宋体" w:cs="宋体"/>
          <w:spacing w:val="5"/>
          <w:sz w:val="23"/>
          <w:szCs w:val="23"/>
        </w:rPr>
        <w:t xml:space="preserve"> </w:t>
      </w:r>
      <w:r>
        <w:rPr>
          <w:rFonts w:hint="eastAsia" w:ascii="宋体" w:hAnsi="宋体" w:eastAsia="宋体" w:cs="宋体"/>
          <w:spacing w:val="5"/>
          <w:sz w:val="23"/>
          <w:szCs w:val="23"/>
          <w:lang w:eastAsia="zh-CN"/>
          <w14:textOutline w14:w="4358" w14:cap="sq" w14:cmpd="sng">
            <w14:solidFill>
              <w14:srgbClr w14:val="000000"/>
            </w14:solidFill>
            <w14:prstDash w14:val="solid"/>
            <w14:bevel/>
          </w14:textOutline>
        </w:rPr>
        <w:t>壹</w:t>
      </w:r>
      <w:r>
        <w:rPr>
          <w:rFonts w:hint="eastAsia" w:ascii="宋体" w:hAnsi="宋体" w:eastAsia="宋体" w:cs="宋体"/>
          <w:spacing w:val="5"/>
          <w:sz w:val="23"/>
          <w:szCs w:val="23"/>
          <w14:textOutline w14:w="4358" w14:cap="sq" w14:cmpd="sng">
            <w14:solidFill>
              <w14:srgbClr w14:val="000000"/>
            </w14:solidFill>
            <w14:prstDash w14:val="solid"/>
            <w14:bevel/>
          </w14:textOutline>
        </w:rPr>
        <w:t>份</w:t>
      </w:r>
      <w:r>
        <w:rPr>
          <w:rFonts w:hint="eastAsia" w:ascii="宋体" w:hAnsi="宋体" w:eastAsia="宋体" w:cs="宋体"/>
          <w:spacing w:val="7"/>
          <w:sz w:val="23"/>
          <w:szCs w:val="23"/>
          <w14:textOutline w14:w="4358" w14:cap="sq" w14:cmpd="sng">
            <w14:solidFill>
              <w14:srgbClr w14:val="000000"/>
            </w14:solidFill>
            <w14:prstDash w14:val="solid"/>
            <w14:bevel/>
          </w14:textOutline>
        </w:rPr>
        <w:t>。</w:t>
      </w:r>
    </w:p>
    <w:p>
      <w:pPr>
        <w:spacing w:before="75" w:line="231" w:lineRule="auto"/>
        <w:ind w:left="478"/>
        <w:rPr>
          <w:rFonts w:hint="eastAsia" w:ascii="宋体" w:hAnsi="宋体" w:eastAsia="宋体" w:cs="宋体"/>
          <w:sz w:val="23"/>
          <w:szCs w:val="23"/>
        </w:rPr>
      </w:pPr>
      <w:r>
        <w:rPr>
          <w:rFonts w:hint="eastAsia" w:ascii="宋体" w:hAnsi="宋体" w:eastAsia="宋体" w:cs="宋体"/>
          <w:spacing w:val="8"/>
          <w:sz w:val="23"/>
          <w:szCs w:val="23"/>
          <w14:textOutline w14:w="4358" w14:cap="sq" w14:cmpd="sng">
            <w14:solidFill>
              <w14:srgbClr w14:val="000000"/>
            </w14:solidFill>
            <w14:prstDash w14:val="solid"/>
            <w14:bevel/>
          </w14:textOutline>
        </w:rPr>
        <w:t>3.1</w:t>
      </w:r>
      <w:r>
        <w:rPr>
          <w:rFonts w:hint="eastAsia" w:ascii="宋体" w:hAnsi="宋体" w:eastAsia="宋体" w:cs="宋体"/>
          <w:spacing w:val="7"/>
          <w:sz w:val="23"/>
          <w:szCs w:val="23"/>
          <w14:textOutline w14:w="4358" w14:cap="sq" w14:cmpd="sng">
            <w14:solidFill>
              <w14:srgbClr w14:val="000000"/>
            </w14:solidFill>
            <w14:prstDash w14:val="solid"/>
            <w14:bevel/>
          </w14:textOutline>
        </w:rPr>
        <w:t>.</w:t>
      </w:r>
      <w:r>
        <w:rPr>
          <w:rFonts w:hint="eastAsia" w:ascii="宋体" w:hAnsi="宋体" w:eastAsia="宋体" w:cs="宋体"/>
          <w:spacing w:val="4"/>
          <w:sz w:val="23"/>
          <w:szCs w:val="23"/>
          <w14:textOutline w14:w="4358" w14:cap="sq" w14:cmpd="sng">
            <w14:solidFill>
              <w14:srgbClr w14:val="000000"/>
            </w14:solidFill>
            <w14:prstDash w14:val="solid"/>
            <w14:bevel/>
          </w14:textOutline>
        </w:rPr>
        <w:t>2</w:t>
      </w:r>
      <w:r>
        <w:rPr>
          <w:rFonts w:hint="eastAsia" w:ascii="宋体" w:hAnsi="宋体" w:eastAsia="宋体" w:cs="宋体"/>
          <w:spacing w:val="4"/>
          <w:sz w:val="23"/>
          <w:szCs w:val="23"/>
        </w:rPr>
        <w:t xml:space="preserve"> </w:t>
      </w:r>
      <w:r>
        <w:rPr>
          <w:rFonts w:hint="eastAsia" w:ascii="宋体" w:hAnsi="宋体" w:eastAsia="宋体" w:cs="宋体"/>
          <w:spacing w:val="4"/>
          <w:sz w:val="23"/>
          <w:szCs w:val="23"/>
          <w14:textOutline w14:w="4358" w14:cap="sq" w14:cmpd="sng">
            <w14:solidFill>
              <w14:srgbClr w14:val="000000"/>
            </w14:solidFill>
            <w14:prstDash w14:val="solid"/>
            <w14:bevel/>
          </w14:textOutline>
        </w:rPr>
        <w:t>投标文件主要包括以下内容：</w:t>
      </w:r>
    </w:p>
    <w:p>
      <w:pPr>
        <w:spacing w:before="177" w:line="231" w:lineRule="auto"/>
        <w:ind w:left="491"/>
        <w:rPr>
          <w:rFonts w:hint="eastAsia" w:ascii="宋体" w:hAnsi="宋体" w:eastAsia="宋体" w:cs="宋体"/>
          <w:sz w:val="23"/>
          <w:szCs w:val="23"/>
          <w:highlight w:val="none"/>
        </w:rPr>
      </w:pPr>
      <w:r>
        <w:rPr>
          <w:rFonts w:hint="eastAsia" w:ascii="宋体" w:hAnsi="宋体" w:eastAsia="宋体" w:cs="宋体"/>
          <w:spacing w:val="4"/>
          <w:sz w:val="23"/>
          <w:szCs w:val="23"/>
          <w:highlight w:val="none"/>
        </w:rPr>
        <w:t>1)</w:t>
      </w:r>
      <w:r>
        <w:rPr>
          <w:rFonts w:hint="eastAsia" w:ascii="宋体" w:hAnsi="宋体" w:eastAsia="宋体" w:cs="宋体"/>
          <w:spacing w:val="2"/>
          <w:sz w:val="23"/>
          <w:szCs w:val="23"/>
          <w:highlight w:val="none"/>
        </w:rPr>
        <w:t xml:space="preserve"> 投标函；</w:t>
      </w:r>
    </w:p>
    <w:p>
      <w:pPr>
        <w:spacing w:before="180" w:line="231" w:lineRule="auto"/>
        <w:ind w:left="476"/>
        <w:rPr>
          <w:rFonts w:hint="eastAsia" w:ascii="宋体" w:hAnsi="宋体" w:eastAsia="宋体" w:cs="宋体"/>
          <w:sz w:val="23"/>
          <w:szCs w:val="23"/>
          <w:highlight w:val="none"/>
        </w:rPr>
      </w:pPr>
      <w:r>
        <w:rPr>
          <w:rFonts w:hint="eastAsia" w:ascii="宋体" w:hAnsi="宋体" w:eastAsia="宋体" w:cs="宋体"/>
          <w:spacing w:val="9"/>
          <w:sz w:val="23"/>
          <w:szCs w:val="23"/>
          <w:highlight w:val="none"/>
        </w:rPr>
        <w:t>2</w:t>
      </w:r>
      <w:r>
        <w:rPr>
          <w:rFonts w:hint="eastAsia" w:ascii="宋体" w:hAnsi="宋体" w:eastAsia="宋体" w:cs="宋体"/>
          <w:spacing w:val="7"/>
          <w:sz w:val="23"/>
          <w:szCs w:val="23"/>
          <w:highlight w:val="none"/>
        </w:rPr>
        <w:t>) 投标报价一览表 (唱标报告) ；</w:t>
      </w:r>
    </w:p>
    <w:p>
      <w:pPr>
        <w:spacing w:before="180" w:line="231" w:lineRule="auto"/>
        <w:ind w:left="478"/>
        <w:rPr>
          <w:rFonts w:hint="eastAsia" w:ascii="宋体" w:hAnsi="宋体" w:eastAsia="宋体" w:cs="宋体"/>
          <w:sz w:val="23"/>
          <w:szCs w:val="23"/>
          <w:highlight w:val="none"/>
        </w:rPr>
      </w:pPr>
      <w:r>
        <w:rPr>
          <w:rFonts w:hint="eastAsia" w:ascii="宋体" w:hAnsi="宋体" w:eastAsia="宋体" w:cs="宋体"/>
          <w:spacing w:val="7"/>
          <w:sz w:val="23"/>
          <w:szCs w:val="23"/>
          <w:highlight w:val="none"/>
        </w:rPr>
        <w:t>3) 法定代表人身份证明；</w:t>
      </w:r>
    </w:p>
    <w:p>
      <w:pPr>
        <w:spacing w:before="177" w:line="231" w:lineRule="auto"/>
        <w:ind w:left="472"/>
        <w:rPr>
          <w:rFonts w:hint="eastAsia" w:ascii="宋体" w:hAnsi="宋体" w:eastAsia="宋体" w:cs="宋体"/>
          <w:sz w:val="23"/>
          <w:szCs w:val="23"/>
          <w:highlight w:val="none"/>
        </w:rPr>
      </w:pPr>
      <w:r>
        <w:rPr>
          <w:rFonts w:hint="eastAsia" w:ascii="宋体" w:hAnsi="宋体" w:eastAsia="宋体" w:cs="宋体"/>
          <w:spacing w:val="14"/>
          <w:sz w:val="23"/>
          <w:szCs w:val="23"/>
          <w:highlight w:val="none"/>
        </w:rPr>
        <w:t>4</w:t>
      </w:r>
      <w:r>
        <w:rPr>
          <w:rFonts w:hint="eastAsia" w:ascii="宋体" w:hAnsi="宋体" w:eastAsia="宋体" w:cs="宋体"/>
          <w:spacing w:val="9"/>
          <w:sz w:val="23"/>
          <w:szCs w:val="23"/>
          <w:highlight w:val="none"/>
        </w:rPr>
        <w:t>)</w:t>
      </w:r>
      <w:r>
        <w:rPr>
          <w:rFonts w:hint="eastAsia" w:ascii="宋体" w:hAnsi="宋体" w:eastAsia="宋体" w:cs="宋体"/>
          <w:spacing w:val="7"/>
          <w:sz w:val="23"/>
          <w:szCs w:val="23"/>
          <w:highlight w:val="none"/>
        </w:rPr>
        <w:t xml:space="preserve"> 法定代表人授权委托书；</w:t>
      </w:r>
    </w:p>
    <w:p>
      <w:pPr>
        <w:spacing w:before="181" w:line="229" w:lineRule="auto"/>
        <w:ind w:left="478"/>
        <w:rPr>
          <w:rFonts w:hint="eastAsia" w:ascii="宋体" w:hAnsi="宋体" w:eastAsia="宋体" w:cs="宋体"/>
          <w:sz w:val="23"/>
          <w:szCs w:val="23"/>
          <w:highlight w:val="none"/>
        </w:rPr>
      </w:pPr>
      <w:r>
        <w:rPr>
          <w:rFonts w:hint="eastAsia" w:ascii="宋体" w:hAnsi="宋体" w:eastAsia="宋体" w:cs="宋体"/>
          <w:spacing w:val="10"/>
          <w:sz w:val="23"/>
          <w:szCs w:val="23"/>
          <w:highlight w:val="none"/>
        </w:rPr>
        <w:t>5</w:t>
      </w:r>
      <w:r>
        <w:rPr>
          <w:rFonts w:hint="eastAsia" w:ascii="宋体" w:hAnsi="宋体" w:eastAsia="宋体" w:cs="宋体"/>
          <w:spacing w:val="6"/>
          <w:sz w:val="23"/>
          <w:szCs w:val="23"/>
          <w:highlight w:val="none"/>
        </w:rPr>
        <w:t>)</w:t>
      </w:r>
      <w:r>
        <w:rPr>
          <w:rFonts w:hint="eastAsia" w:ascii="宋体" w:hAnsi="宋体" w:eastAsia="宋体" w:cs="宋体"/>
          <w:spacing w:val="5"/>
          <w:sz w:val="23"/>
          <w:szCs w:val="23"/>
          <w:highlight w:val="none"/>
        </w:rPr>
        <w:t xml:space="preserve"> </w:t>
      </w:r>
      <w:r>
        <w:rPr>
          <w:rFonts w:hint="eastAsia" w:ascii="宋体" w:hAnsi="宋体" w:eastAsia="宋体" w:cs="宋体"/>
          <w:spacing w:val="5"/>
          <w:sz w:val="23"/>
          <w:szCs w:val="23"/>
          <w:highlight w:val="none"/>
          <w:lang w:val="en-US" w:eastAsia="zh-CN"/>
        </w:rPr>
        <w:t>资格证明文件</w:t>
      </w:r>
      <w:r>
        <w:rPr>
          <w:rFonts w:hint="eastAsia" w:ascii="宋体" w:hAnsi="宋体" w:eastAsia="宋体" w:cs="宋体"/>
          <w:spacing w:val="5"/>
          <w:sz w:val="23"/>
          <w:szCs w:val="23"/>
          <w:highlight w:val="none"/>
        </w:rPr>
        <w:t>；</w:t>
      </w:r>
    </w:p>
    <w:p>
      <w:pPr>
        <w:spacing w:before="180" w:line="229" w:lineRule="auto"/>
        <w:ind w:left="475"/>
        <w:rPr>
          <w:rFonts w:hint="eastAsia" w:ascii="宋体" w:hAnsi="宋体" w:eastAsia="宋体" w:cs="宋体"/>
          <w:sz w:val="23"/>
          <w:szCs w:val="23"/>
          <w:highlight w:val="none"/>
        </w:rPr>
      </w:pPr>
      <w:r>
        <w:rPr>
          <w:rFonts w:hint="eastAsia" w:ascii="宋体" w:hAnsi="宋体" w:eastAsia="宋体" w:cs="宋体"/>
          <w:spacing w:val="7"/>
          <w:sz w:val="23"/>
          <w:szCs w:val="23"/>
          <w:highlight w:val="none"/>
        </w:rPr>
        <w:t>6) 已标价工程量清单；</w:t>
      </w:r>
    </w:p>
    <w:p>
      <w:pPr>
        <w:spacing w:before="182" w:line="231" w:lineRule="auto"/>
        <w:ind w:left="479"/>
        <w:rPr>
          <w:rFonts w:hint="eastAsia" w:ascii="宋体" w:hAnsi="宋体" w:eastAsia="宋体" w:cs="宋体"/>
          <w:sz w:val="23"/>
          <w:szCs w:val="23"/>
          <w:highlight w:val="none"/>
        </w:rPr>
      </w:pPr>
      <w:r>
        <w:rPr>
          <w:rFonts w:hint="eastAsia" w:ascii="宋体" w:hAnsi="宋体" w:eastAsia="宋体" w:cs="宋体"/>
          <w:spacing w:val="12"/>
          <w:sz w:val="23"/>
          <w:szCs w:val="23"/>
          <w:highlight w:val="none"/>
        </w:rPr>
        <w:t>7</w:t>
      </w:r>
      <w:r>
        <w:rPr>
          <w:rFonts w:hint="eastAsia" w:ascii="宋体" w:hAnsi="宋体" w:eastAsia="宋体" w:cs="宋体"/>
          <w:spacing w:val="6"/>
          <w:sz w:val="23"/>
          <w:szCs w:val="23"/>
          <w:highlight w:val="none"/>
        </w:rPr>
        <w:t>) 施工组织设计</w:t>
      </w:r>
    </w:p>
    <w:p>
      <w:pPr>
        <w:spacing w:before="181" w:line="231" w:lineRule="auto"/>
        <w:ind w:left="474"/>
        <w:rPr>
          <w:rFonts w:hint="default" w:ascii="宋体" w:hAnsi="宋体" w:eastAsia="宋体" w:cs="宋体"/>
          <w:sz w:val="23"/>
          <w:szCs w:val="23"/>
          <w:highlight w:val="none"/>
          <w:lang w:val="en-US" w:eastAsia="zh-CN"/>
        </w:rPr>
      </w:pPr>
      <w:r>
        <w:rPr>
          <w:rFonts w:hint="eastAsia" w:ascii="宋体" w:hAnsi="宋体" w:eastAsia="宋体" w:cs="宋体"/>
          <w:spacing w:val="9"/>
          <w:sz w:val="23"/>
          <w:szCs w:val="23"/>
          <w:highlight w:val="none"/>
        </w:rPr>
        <w:t>8</w:t>
      </w:r>
      <w:r>
        <w:rPr>
          <w:rFonts w:hint="eastAsia" w:ascii="宋体" w:hAnsi="宋体" w:eastAsia="宋体" w:cs="宋体"/>
          <w:spacing w:val="7"/>
          <w:sz w:val="23"/>
          <w:szCs w:val="23"/>
          <w:highlight w:val="none"/>
        </w:rPr>
        <w:t xml:space="preserve">) </w:t>
      </w:r>
      <w:r>
        <w:rPr>
          <w:rFonts w:hint="eastAsia" w:ascii="宋体" w:hAnsi="宋体" w:eastAsia="宋体" w:cs="宋体"/>
          <w:spacing w:val="7"/>
          <w:sz w:val="23"/>
          <w:szCs w:val="23"/>
          <w:highlight w:val="none"/>
          <w:lang w:val="en-US" w:eastAsia="zh-CN"/>
        </w:rPr>
        <w:t>近年类似业绩</w:t>
      </w:r>
    </w:p>
    <w:p>
      <w:pPr>
        <w:spacing w:before="178" w:line="231" w:lineRule="auto"/>
        <w:ind w:left="474"/>
        <w:rPr>
          <w:rFonts w:hint="default" w:ascii="宋体" w:hAnsi="宋体" w:eastAsia="宋体" w:cs="宋体"/>
          <w:sz w:val="23"/>
          <w:szCs w:val="23"/>
          <w:highlight w:val="none"/>
          <w:lang w:val="en-US" w:eastAsia="zh-CN"/>
        </w:rPr>
      </w:pPr>
      <w:r>
        <w:rPr>
          <w:rFonts w:hint="eastAsia" w:ascii="宋体" w:hAnsi="宋体" w:eastAsia="宋体" w:cs="宋体"/>
          <w:spacing w:val="7"/>
          <w:sz w:val="23"/>
          <w:szCs w:val="23"/>
          <w:highlight w:val="none"/>
        </w:rPr>
        <w:t xml:space="preserve">9) </w:t>
      </w:r>
      <w:r>
        <w:rPr>
          <w:rFonts w:hint="eastAsia" w:ascii="宋体" w:hAnsi="宋体" w:eastAsia="宋体" w:cs="宋体"/>
          <w:spacing w:val="7"/>
          <w:sz w:val="23"/>
          <w:szCs w:val="23"/>
          <w:highlight w:val="none"/>
          <w:lang w:val="en-US" w:eastAsia="zh-CN"/>
        </w:rPr>
        <w:t>供应商承诺书</w:t>
      </w:r>
    </w:p>
    <w:p>
      <w:pPr>
        <w:spacing w:before="178" w:line="228" w:lineRule="auto"/>
        <w:ind w:left="491"/>
        <w:rPr>
          <w:rFonts w:hint="eastAsia" w:ascii="宋体" w:hAnsi="宋体" w:eastAsia="宋体" w:cs="宋体"/>
          <w:sz w:val="23"/>
          <w:szCs w:val="23"/>
          <w:highlight w:val="none"/>
        </w:rPr>
      </w:pPr>
      <w:r>
        <w:rPr>
          <w:rFonts w:hint="eastAsia" w:ascii="宋体" w:hAnsi="宋体" w:eastAsia="宋体" w:cs="宋体"/>
          <w:spacing w:val="5"/>
          <w:sz w:val="23"/>
          <w:szCs w:val="23"/>
          <w:highlight w:val="none"/>
        </w:rPr>
        <w:t>1</w:t>
      </w:r>
      <w:r>
        <w:rPr>
          <w:rFonts w:hint="eastAsia" w:ascii="宋体" w:hAnsi="宋体" w:eastAsia="宋体" w:cs="宋体"/>
          <w:spacing w:val="4"/>
          <w:sz w:val="23"/>
          <w:szCs w:val="23"/>
          <w:highlight w:val="none"/>
        </w:rPr>
        <w:t>0) 其他材料</w:t>
      </w:r>
    </w:p>
    <w:p>
      <w:pPr>
        <w:spacing w:before="183" w:line="231" w:lineRule="auto"/>
        <w:ind w:left="478"/>
        <w:outlineLvl w:val="1"/>
        <w:rPr>
          <w:rFonts w:hint="eastAsia" w:ascii="宋体" w:hAnsi="宋体" w:eastAsia="宋体" w:cs="宋体"/>
          <w:sz w:val="23"/>
          <w:szCs w:val="23"/>
        </w:rPr>
      </w:pPr>
      <w:r>
        <w:rPr>
          <w:rFonts w:hint="eastAsia" w:ascii="宋体" w:hAnsi="宋体" w:eastAsia="宋体" w:cs="宋体"/>
          <w:spacing w:val="-2"/>
          <w:sz w:val="23"/>
          <w:szCs w:val="23"/>
          <w14:textOutline w14:w="4358" w14:cap="sq" w14:cmpd="sng">
            <w14:solidFill>
              <w14:srgbClr w14:val="000000"/>
            </w14:solidFill>
            <w14:prstDash w14:val="solid"/>
            <w14:bevel/>
          </w14:textOutline>
        </w:rPr>
        <w:t>3</w:t>
      </w:r>
      <w:r>
        <w:rPr>
          <w:rFonts w:hint="eastAsia" w:ascii="宋体" w:hAnsi="宋体" w:eastAsia="宋体" w:cs="宋体"/>
          <w:spacing w:val="-1"/>
          <w:sz w:val="23"/>
          <w:szCs w:val="23"/>
          <w14:textOutline w14:w="4358" w14:cap="sq" w14:cmpd="sng">
            <w14:solidFill>
              <w14:srgbClr w14:val="000000"/>
            </w14:solidFill>
            <w14:prstDash w14:val="solid"/>
            <w14:bevel/>
          </w14:textOutline>
        </w:rPr>
        <w:t>.2</w:t>
      </w:r>
      <w:r>
        <w:rPr>
          <w:rFonts w:hint="eastAsia" w:ascii="宋体" w:hAnsi="宋体" w:eastAsia="宋体" w:cs="宋体"/>
          <w:spacing w:val="-1"/>
          <w:sz w:val="23"/>
          <w:szCs w:val="23"/>
        </w:rPr>
        <w:t xml:space="preserve"> </w:t>
      </w:r>
      <w:r>
        <w:rPr>
          <w:rFonts w:hint="eastAsia" w:ascii="宋体" w:hAnsi="宋体" w:eastAsia="宋体" w:cs="宋体"/>
          <w:spacing w:val="-1"/>
          <w:sz w:val="23"/>
          <w:szCs w:val="23"/>
          <w14:textOutline w14:w="4358" w14:cap="sq" w14:cmpd="sng">
            <w14:solidFill>
              <w14:srgbClr w14:val="000000"/>
            </w14:solidFill>
            <w14:prstDash w14:val="solid"/>
            <w14:bevel/>
          </w14:textOutline>
        </w:rPr>
        <w:t>投标报价</w:t>
      </w:r>
    </w:p>
    <w:p>
      <w:pPr>
        <w:spacing w:before="178" w:line="231" w:lineRule="auto"/>
        <w:ind w:left="478"/>
        <w:rPr>
          <w:rFonts w:hint="eastAsia" w:ascii="宋体" w:hAnsi="宋体" w:eastAsia="宋体" w:cs="宋体"/>
          <w:sz w:val="23"/>
          <w:szCs w:val="23"/>
        </w:rPr>
      </w:pPr>
      <w:r>
        <w:rPr>
          <w:rFonts w:hint="eastAsia" w:ascii="宋体" w:hAnsi="宋体" w:eastAsia="宋体" w:cs="宋体"/>
          <w:spacing w:val="12"/>
          <w:sz w:val="23"/>
          <w:szCs w:val="23"/>
        </w:rPr>
        <w:t>3.2.</w:t>
      </w:r>
      <w:r>
        <w:rPr>
          <w:rFonts w:hint="eastAsia" w:ascii="宋体" w:hAnsi="宋体" w:eastAsia="宋体" w:cs="宋体"/>
          <w:spacing w:val="7"/>
          <w:sz w:val="23"/>
          <w:szCs w:val="23"/>
        </w:rPr>
        <w:t>1</w:t>
      </w:r>
      <w:r>
        <w:rPr>
          <w:rFonts w:hint="eastAsia" w:ascii="宋体" w:hAnsi="宋体" w:eastAsia="宋体" w:cs="宋体"/>
          <w:spacing w:val="6"/>
          <w:sz w:val="23"/>
          <w:szCs w:val="23"/>
        </w:rPr>
        <w:t xml:space="preserve"> 本次项目由供应商自主报价，报价包括</w:t>
      </w:r>
      <w:r>
        <w:rPr>
          <w:rFonts w:hint="eastAsia" w:ascii="宋体" w:hAnsi="宋体" w:eastAsia="宋体" w:cs="宋体"/>
          <w:spacing w:val="6"/>
          <w:sz w:val="23"/>
          <w:szCs w:val="23"/>
          <w14:textOutline w14:w="4358" w14:cap="sq" w14:cmpd="sng">
            <w14:solidFill>
              <w14:srgbClr w14:val="000000"/>
            </w14:solidFill>
            <w14:prstDash w14:val="solid"/>
            <w14:bevel/>
          </w14:textOutline>
        </w:rPr>
        <w:t>本项目</w:t>
      </w:r>
      <w:r>
        <w:rPr>
          <w:rFonts w:hint="eastAsia" w:ascii="宋体" w:hAnsi="宋体" w:eastAsia="宋体" w:cs="宋体"/>
          <w:spacing w:val="6"/>
          <w:sz w:val="23"/>
          <w:szCs w:val="23"/>
        </w:rPr>
        <w:t>所需的一切费用。</w:t>
      </w:r>
    </w:p>
    <w:p>
      <w:pPr>
        <w:spacing w:before="183" w:line="374" w:lineRule="auto"/>
        <w:ind w:right="38" w:firstLine="490"/>
        <w:rPr>
          <w:rFonts w:hint="eastAsia" w:ascii="宋体" w:hAnsi="宋体" w:eastAsia="宋体" w:cs="宋体"/>
          <w:spacing w:val="10"/>
          <w:sz w:val="23"/>
          <w:szCs w:val="23"/>
        </w:rPr>
      </w:pPr>
      <w:r>
        <w:rPr>
          <w:rFonts w:hint="eastAsia" w:ascii="宋体" w:hAnsi="宋体" w:eastAsia="宋体" w:cs="宋体"/>
          <w:spacing w:val="10"/>
          <w:sz w:val="23"/>
          <w:szCs w:val="23"/>
        </w:rPr>
        <w:t>3.2.2 本项目所招标的中标单位应对所委托项目全部工程负责。在征得采购人同意后，承包人可以将本项目的部分专业工程分包给具有相应资质条件的分包单位。接受分包的第三人资质要求：符合施工拟分包的专业工程国家相关强制规定。</w:t>
      </w:r>
    </w:p>
    <w:p>
      <w:pPr>
        <w:spacing w:before="183" w:line="374" w:lineRule="auto"/>
        <w:ind w:right="38" w:firstLine="490"/>
        <w:rPr>
          <w:rFonts w:hint="eastAsia" w:ascii="宋体" w:hAnsi="宋体" w:eastAsia="宋体" w:cs="宋体"/>
          <w:spacing w:val="10"/>
          <w:sz w:val="23"/>
          <w:szCs w:val="23"/>
        </w:rPr>
      </w:pPr>
      <w:r>
        <w:rPr>
          <w:rFonts w:hint="eastAsia" w:ascii="宋体" w:hAnsi="宋体" w:eastAsia="宋体" w:cs="宋体"/>
          <w:spacing w:val="10"/>
          <w:sz w:val="23"/>
          <w:szCs w:val="23"/>
        </w:rPr>
        <w:t>3.2.3 投标报价：投标报价采用固定综合单价。投标报价是招标文件所确定的招标 范围内的全部工作内容的价格体现，工程量清单计价内容包括分部分项工程费、措施项 目费、其他项目费和规费、税金等。</w:t>
      </w:r>
    </w:p>
    <w:p>
      <w:pPr>
        <w:spacing w:before="1" w:line="360" w:lineRule="auto"/>
        <w:ind w:left="478"/>
        <w:rPr>
          <w:rFonts w:hint="eastAsia" w:ascii="宋体" w:hAnsi="宋体" w:eastAsia="宋体" w:cs="宋体"/>
          <w:sz w:val="23"/>
          <w:szCs w:val="23"/>
        </w:rPr>
      </w:pPr>
      <w:r>
        <w:rPr>
          <w:rFonts w:hint="eastAsia" w:ascii="宋体" w:hAnsi="宋体" w:eastAsia="宋体" w:cs="宋体"/>
          <w:spacing w:val="6"/>
          <w:sz w:val="23"/>
          <w:szCs w:val="23"/>
        </w:rPr>
        <w:t>3.2.4 供应商应按第五章“工程量清单”的要求填写</w:t>
      </w:r>
      <w:r>
        <w:rPr>
          <w:rFonts w:hint="eastAsia" w:ascii="宋体" w:hAnsi="宋体" w:eastAsia="宋体" w:cs="宋体"/>
          <w:sz w:val="23"/>
          <w:szCs w:val="23"/>
        </w:rPr>
        <w:t>。</w:t>
      </w:r>
    </w:p>
    <w:p>
      <w:pPr>
        <w:tabs>
          <w:tab w:val="left" w:pos="630"/>
        </w:tabs>
        <w:spacing w:before="1" w:line="360" w:lineRule="auto"/>
        <w:ind w:left="0" w:leftChars="0" w:firstLine="484" w:firstLineChars="200"/>
        <w:rPr>
          <w:rFonts w:hint="eastAsia" w:ascii="宋体" w:hAnsi="宋体" w:eastAsia="宋体" w:cs="宋体"/>
          <w:sz w:val="23"/>
          <w:szCs w:val="23"/>
        </w:rPr>
      </w:pPr>
      <w:r>
        <w:rPr>
          <w:rFonts w:hint="eastAsia" w:ascii="宋体" w:hAnsi="宋体" w:eastAsia="宋体" w:cs="宋体"/>
          <w:spacing w:val="6"/>
          <w:sz w:val="23"/>
          <w:szCs w:val="23"/>
        </w:rPr>
        <w:t>3.</w:t>
      </w:r>
      <w:r>
        <w:rPr>
          <w:rFonts w:hint="eastAsia" w:ascii="宋体" w:hAnsi="宋体" w:eastAsia="宋体" w:cs="宋体"/>
          <w:spacing w:val="3"/>
          <w:sz w:val="23"/>
          <w:szCs w:val="23"/>
        </w:rPr>
        <w:t>2.5 综合单价应按照</w:t>
      </w:r>
      <w:r>
        <w:rPr>
          <w:rFonts w:hint="eastAsia" w:ascii="宋体" w:hAnsi="宋体" w:eastAsia="宋体" w:cs="宋体"/>
          <w:spacing w:val="10"/>
          <w:sz w:val="23"/>
          <w:szCs w:val="23"/>
        </w:rPr>
        <w:t>招标文件的相关要求、施工图纸、工程量清单、补充通知、答疑纪要、合同条款、施工现场实际情况、拟定的施工方案或施工组织设计的相关内容及要求，并在满足招标文件要求的前提下，根据企业自身技术力量、设备装备水平、企业管理水平、市场价格行情自主报价。</w:t>
      </w:r>
    </w:p>
    <w:p>
      <w:pPr>
        <w:spacing w:line="360" w:lineRule="auto"/>
        <w:ind w:left="7" w:firstLine="470"/>
        <w:rPr>
          <w:rFonts w:hint="eastAsia" w:ascii="宋体" w:hAnsi="宋体" w:eastAsia="宋体" w:cs="宋体"/>
          <w:sz w:val="23"/>
          <w:szCs w:val="23"/>
        </w:rPr>
      </w:pPr>
      <w:r>
        <w:rPr>
          <w:rFonts w:hint="eastAsia" w:ascii="宋体" w:hAnsi="宋体" w:eastAsia="宋体" w:cs="宋体"/>
          <w:spacing w:val="12"/>
          <w:sz w:val="23"/>
          <w:szCs w:val="23"/>
        </w:rPr>
        <w:t>3.2</w:t>
      </w:r>
      <w:r>
        <w:rPr>
          <w:rFonts w:hint="eastAsia" w:ascii="宋体" w:hAnsi="宋体" w:eastAsia="宋体" w:cs="宋体"/>
          <w:spacing w:val="7"/>
          <w:sz w:val="23"/>
          <w:szCs w:val="23"/>
        </w:rPr>
        <w:t>.</w:t>
      </w:r>
      <w:r>
        <w:rPr>
          <w:rFonts w:hint="eastAsia" w:ascii="宋体" w:hAnsi="宋体" w:eastAsia="宋体" w:cs="宋体"/>
          <w:spacing w:val="6"/>
          <w:sz w:val="23"/>
          <w:szCs w:val="23"/>
        </w:rPr>
        <w:t>6 投标组价时应妥善考虑，除招标文件允许调整的内容外，供应商所报单价和</w:t>
      </w:r>
      <w:r>
        <w:rPr>
          <w:rFonts w:hint="eastAsia" w:ascii="宋体" w:hAnsi="宋体" w:eastAsia="宋体" w:cs="宋体"/>
          <w:sz w:val="23"/>
          <w:szCs w:val="23"/>
        </w:rPr>
        <w:t xml:space="preserve"> </w:t>
      </w:r>
      <w:r>
        <w:rPr>
          <w:rFonts w:hint="eastAsia" w:ascii="宋体" w:hAnsi="宋体" w:eastAsia="宋体" w:cs="宋体"/>
          <w:spacing w:val="7"/>
          <w:sz w:val="23"/>
          <w:szCs w:val="23"/>
        </w:rPr>
        <w:t>合价在合同实施期间不因市场变化因素而变动，供应商在计算报价时必须考虑相应的</w:t>
      </w:r>
      <w:r>
        <w:rPr>
          <w:rFonts w:hint="eastAsia" w:ascii="宋体" w:hAnsi="宋体" w:eastAsia="宋体" w:cs="宋体"/>
          <w:spacing w:val="4"/>
          <w:sz w:val="23"/>
          <w:szCs w:val="23"/>
        </w:rPr>
        <w:t>风</w:t>
      </w:r>
      <w:r>
        <w:rPr>
          <w:rFonts w:hint="eastAsia" w:ascii="宋体" w:hAnsi="宋体" w:eastAsia="宋体" w:cs="宋体"/>
          <w:spacing w:val="-7"/>
          <w:sz w:val="23"/>
          <w:szCs w:val="23"/>
        </w:rPr>
        <w:t>险</w:t>
      </w:r>
      <w:r>
        <w:rPr>
          <w:rFonts w:hint="eastAsia" w:ascii="宋体" w:hAnsi="宋体" w:eastAsia="宋体" w:cs="宋体"/>
          <w:spacing w:val="-6"/>
          <w:sz w:val="23"/>
          <w:szCs w:val="23"/>
        </w:rPr>
        <w:t>。</w:t>
      </w:r>
    </w:p>
    <w:p>
      <w:pPr>
        <w:spacing w:before="1" w:line="360" w:lineRule="auto"/>
        <w:rPr>
          <w:rFonts w:hint="eastAsia" w:ascii="宋体" w:hAnsi="宋体" w:eastAsia="宋体" w:cs="宋体"/>
          <w:spacing w:val="7"/>
          <w:sz w:val="23"/>
          <w:szCs w:val="23"/>
          <w:lang w:eastAsia="zh-CN"/>
        </w:rPr>
      </w:pPr>
      <w:r>
        <w:rPr>
          <w:rFonts w:hint="eastAsia" w:ascii="宋体" w:hAnsi="宋体" w:eastAsia="宋体" w:cs="宋体"/>
          <w:spacing w:val="12"/>
          <w:sz w:val="23"/>
          <w:szCs w:val="23"/>
        </w:rPr>
        <w:t>①</w:t>
      </w:r>
      <w:r>
        <w:rPr>
          <w:rFonts w:hint="eastAsia" w:ascii="宋体" w:hAnsi="宋体" w:eastAsia="宋体" w:cs="宋体"/>
          <w:spacing w:val="7"/>
          <w:sz w:val="23"/>
          <w:szCs w:val="23"/>
        </w:rPr>
        <w:t>各供应商对分部分项工程费、措施项目费、其他项目费等进行自主报价、风险</w:t>
      </w:r>
      <w:r>
        <w:rPr>
          <w:rFonts w:hint="eastAsia" w:ascii="宋体" w:hAnsi="宋体" w:eastAsia="宋体" w:cs="宋体"/>
          <w:spacing w:val="7"/>
          <w:sz w:val="23"/>
          <w:szCs w:val="23"/>
          <w:lang w:eastAsia="zh-CN"/>
        </w:rPr>
        <w:t>自负。</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3"/>
          <w:szCs w:val="23"/>
        </w:rPr>
      </w:pPr>
      <w:r>
        <w:rPr>
          <w:rFonts w:hint="eastAsia" w:ascii="宋体" w:hAnsi="宋体" w:eastAsia="宋体" w:cs="宋体"/>
          <w:spacing w:val="13"/>
          <w:sz w:val="23"/>
          <w:szCs w:val="23"/>
        </w:rPr>
        <w:t>②</w:t>
      </w:r>
      <w:r>
        <w:rPr>
          <w:rFonts w:hint="eastAsia" w:ascii="宋体" w:hAnsi="宋体" w:eastAsia="宋体" w:cs="宋体"/>
          <w:spacing w:val="7"/>
          <w:sz w:val="23"/>
          <w:szCs w:val="23"/>
        </w:rPr>
        <w:t>招标工程量清单的工程项目仅表达了主要工程做法，依据施工图纸编制的工程量</w:t>
      </w:r>
      <w:r>
        <w:rPr>
          <w:rFonts w:hint="eastAsia" w:ascii="宋体" w:hAnsi="宋体" w:eastAsia="宋体" w:cs="宋体"/>
          <w:sz w:val="23"/>
          <w:szCs w:val="23"/>
        </w:rPr>
        <w:t xml:space="preserve"> </w:t>
      </w:r>
      <w:r>
        <w:rPr>
          <w:rFonts w:hint="eastAsia" w:ascii="宋体" w:hAnsi="宋体" w:eastAsia="宋体" w:cs="宋体"/>
          <w:spacing w:val="16"/>
          <w:sz w:val="23"/>
          <w:szCs w:val="23"/>
        </w:rPr>
        <w:t>清单</w:t>
      </w:r>
      <w:r>
        <w:rPr>
          <w:rFonts w:hint="eastAsia" w:ascii="宋体" w:hAnsi="宋体" w:eastAsia="宋体" w:cs="宋体"/>
          <w:spacing w:val="9"/>
          <w:sz w:val="23"/>
          <w:szCs w:val="23"/>
        </w:rPr>
        <w:t>所</w:t>
      </w:r>
      <w:r>
        <w:rPr>
          <w:rFonts w:hint="eastAsia" w:ascii="宋体" w:hAnsi="宋体" w:eastAsia="宋体" w:cs="宋体"/>
          <w:spacing w:val="8"/>
          <w:sz w:val="23"/>
          <w:szCs w:val="23"/>
        </w:rPr>
        <w:t>包含的全部内容。报价时各供应商应依据图纸用料说明、相关图集，结合图纸、</w:t>
      </w:r>
      <w:r>
        <w:rPr>
          <w:rFonts w:hint="eastAsia" w:ascii="宋体" w:hAnsi="宋体" w:eastAsia="宋体" w:cs="宋体"/>
          <w:spacing w:val="12"/>
          <w:sz w:val="23"/>
          <w:szCs w:val="23"/>
        </w:rPr>
        <w:t>招</w:t>
      </w:r>
      <w:r>
        <w:rPr>
          <w:rFonts w:hint="eastAsia" w:ascii="宋体" w:hAnsi="宋体" w:eastAsia="宋体" w:cs="宋体"/>
          <w:spacing w:val="7"/>
          <w:sz w:val="23"/>
          <w:szCs w:val="23"/>
        </w:rPr>
        <w:t>标文件、合同条款、技术规范及现场情况进行科学合理组价。投标报价应包括该工程</w:t>
      </w:r>
      <w:r>
        <w:rPr>
          <w:rFonts w:hint="eastAsia" w:ascii="宋体" w:hAnsi="宋体" w:eastAsia="宋体" w:cs="宋体"/>
          <w:sz w:val="23"/>
          <w:szCs w:val="23"/>
        </w:rPr>
        <w:t xml:space="preserve"> </w:t>
      </w:r>
      <w:r>
        <w:rPr>
          <w:rFonts w:hint="eastAsia" w:ascii="宋体" w:hAnsi="宋体" w:eastAsia="宋体" w:cs="宋体"/>
          <w:spacing w:val="9"/>
          <w:sz w:val="23"/>
          <w:szCs w:val="23"/>
        </w:rPr>
        <w:t>项</w:t>
      </w:r>
      <w:r>
        <w:rPr>
          <w:rFonts w:hint="eastAsia" w:ascii="宋体" w:hAnsi="宋体" w:eastAsia="宋体" w:cs="宋体"/>
          <w:spacing w:val="7"/>
          <w:sz w:val="23"/>
          <w:szCs w:val="23"/>
        </w:rPr>
        <w:t>目的人工费、材料费、机械费、措施费、管理费、利润、风险费及规费、税金等政策</w:t>
      </w:r>
      <w:r>
        <w:rPr>
          <w:rFonts w:hint="eastAsia" w:ascii="宋体" w:hAnsi="宋体" w:eastAsia="宋体" w:cs="宋体"/>
          <w:sz w:val="23"/>
          <w:szCs w:val="23"/>
        </w:rPr>
        <w:t xml:space="preserve"> </w:t>
      </w:r>
      <w:r>
        <w:rPr>
          <w:rFonts w:hint="eastAsia" w:ascii="宋体" w:hAnsi="宋体" w:eastAsia="宋体" w:cs="宋体"/>
          <w:spacing w:val="12"/>
          <w:sz w:val="23"/>
          <w:szCs w:val="23"/>
        </w:rPr>
        <w:t>性</w:t>
      </w:r>
      <w:r>
        <w:rPr>
          <w:rFonts w:hint="eastAsia" w:ascii="宋体" w:hAnsi="宋体" w:eastAsia="宋体" w:cs="宋体"/>
          <w:spacing w:val="7"/>
          <w:sz w:val="23"/>
          <w:szCs w:val="23"/>
        </w:rPr>
        <w:t>文件规定的所有费用，所投标的综合单价采购人视为是相应清单项在招标范围内的全</w:t>
      </w:r>
      <w:r>
        <w:rPr>
          <w:rFonts w:hint="eastAsia" w:ascii="宋体" w:hAnsi="宋体" w:eastAsia="宋体" w:cs="宋体"/>
          <w:sz w:val="23"/>
          <w:szCs w:val="23"/>
        </w:rPr>
        <w:t xml:space="preserve"> </w:t>
      </w:r>
      <w:r>
        <w:rPr>
          <w:rFonts w:hint="eastAsia" w:ascii="宋体" w:hAnsi="宋体" w:eastAsia="宋体" w:cs="宋体"/>
          <w:spacing w:val="6"/>
          <w:sz w:val="23"/>
          <w:szCs w:val="23"/>
        </w:rPr>
        <w:t>部内容价格</w:t>
      </w:r>
      <w:r>
        <w:rPr>
          <w:rFonts w:hint="eastAsia" w:ascii="宋体" w:hAnsi="宋体" w:eastAsia="宋体" w:cs="宋体"/>
          <w:spacing w:val="4"/>
          <w:sz w:val="23"/>
          <w:szCs w:val="23"/>
        </w:rPr>
        <w:t>。</w:t>
      </w:r>
    </w:p>
    <w:p>
      <w:pPr>
        <w:spacing w:before="3" w:line="360" w:lineRule="auto"/>
        <w:ind w:right="65" w:firstLine="479"/>
        <w:rPr>
          <w:rFonts w:hint="eastAsia" w:ascii="宋体" w:hAnsi="宋体" w:eastAsia="宋体" w:cs="宋体"/>
          <w:sz w:val="23"/>
          <w:szCs w:val="23"/>
        </w:rPr>
      </w:pPr>
      <w:r>
        <w:rPr>
          <w:rFonts w:hint="eastAsia" w:ascii="宋体" w:hAnsi="宋体" w:eastAsia="宋体" w:cs="宋体"/>
          <w:spacing w:val="12"/>
          <w:sz w:val="23"/>
          <w:szCs w:val="23"/>
        </w:rPr>
        <w:t>投标</w:t>
      </w:r>
      <w:r>
        <w:rPr>
          <w:rFonts w:hint="eastAsia" w:ascii="宋体" w:hAnsi="宋体" w:eastAsia="宋体" w:cs="宋体"/>
          <w:spacing w:val="11"/>
          <w:sz w:val="23"/>
          <w:szCs w:val="23"/>
        </w:rPr>
        <w:t>报</w:t>
      </w:r>
      <w:r>
        <w:rPr>
          <w:rFonts w:hint="eastAsia" w:ascii="宋体" w:hAnsi="宋体" w:eastAsia="宋体" w:cs="宋体"/>
          <w:spacing w:val="6"/>
          <w:sz w:val="23"/>
          <w:szCs w:val="23"/>
        </w:rPr>
        <w:t>价中的人、材、机消耗量不得超过相应</w:t>
      </w:r>
      <w:r>
        <w:rPr>
          <w:rFonts w:hint="eastAsia" w:ascii="宋体" w:hAnsi="宋体" w:eastAsia="宋体" w:cs="宋体"/>
          <w:spacing w:val="7"/>
          <w:sz w:val="23"/>
          <w:szCs w:val="23"/>
        </w:rPr>
        <w:t>耗量定额及补充定额的相应消耗量，且不得小于实</w:t>
      </w:r>
      <w:r>
        <w:rPr>
          <w:rFonts w:hint="eastAsia" w:ascii="宋体" w:hAnsi="宋体" w:eastAsia="宋体" w:cs="宋体"/>
          <w:spacing w:val="11"/>
          <w:sz w:val="23"/>
          <w:szCs w:val="23"/>
        </w:rPr>
        <w:t>际</w:t>
      </w:r>
      <w:r>
        <w:rPr>
          <w:rFonts w:hint="eastAsia" w:ascii="宋体" w:hAnsi="宋体" w:eastAsia="宋体" w:cs="宋体"/>
          <w:spacing w:val="7"/>
          <w:sz w:val="23"/>
          <w:szCs w:val="23"/>
        </w:rPr>
        <w:t>消耗量。供应商应当充分考虑各种风险及费用，并在综合单价报价中充分考虑。对于</w:t>
      </w:r>
      <w:r>
        <w:rPr>
          <w:rFonts w:hint="eastAsia" w:ascii="宋体" w:hAnsi="宋体" w:eastAsia="宋体" w:cs="宋体"/>
          <w:spacing w:val="11"/>
          <w:sz w:val="23"/>
          <w:szCs w:val="23"/>
        </w:rPr>
        <w:t>中</w:t>
      </w:r>
      <w:r>
        <w:rPr>
          <w:rFonts w:hint="eastAsia" w:ascii="宋体" w:hAnsi="宋体" w:eastAsia="宋体" w:cs="宋体"/>
          <w:spacing w:val="7"/>
          <w:sz w:val="23"/>
          <w:szCs w:val="23"/>
        </w:rPr>
        <w:t>标供应商报价中有违上述消耗量计算要求的行为，直至工程结算，采购人均有权将其</w:t>
      </w:r>
      <w:r>
        <w:rPr>
          <w:rFonts w:hint="eastAsia" w:ascii="宋体" w:hAnsi="宋体" w:eastAsia="宋体" w:cs="宋体"/>
          <w:sz w:val="23"/>
          <w:szCs w:val="23"/>
        </w:rPr>
        <w:t xml:space="preserve"> </w:t>
      </w:r>
      <w:r>
        <w:rPr>
          <w:rFonts w:hint="eastAsia" w:ascii="宋体" w:hAnsi="宋体" w:eastAsia="宋体" w:cs="宋体"/>
          <w:spacing w:val="8"/>
          <w:sz w:val="23"/>
          <w:szCs w:val="23"/>
        </w:rPr>
        <w:t>调整到合理</w:t>
      </w:r>
      <w:r>
        <w:rPr>
          <w:rFonts w:hint="eastAsia" w:ascii="宋体" w:hAnsi="宋体" w:eastAsia="宋体" w:cs="宋体"/>
          <w:spacing w:val="7"/>
          <w:sz w:val="23"/>
          <w:szCs w:val="23"/>
        </w:rPr>
        <w:t>的</w:t>
      </w:r>
      <w:r>
        <w:rPr>
          <w:rFonts w:hint="eastAsia" w:ascii="宋体" w:hAnsi="宋体" w:eastAsia="宋体" w:cs="宋体"/>
          <w:spacing w:val="4"/>
          <w:sz w:val="23"/>
          <w:szCs w:val="23"/>
        </w:rPr>
        <w:t>范围内，由此造成的造价损失由中标供应商承担。</w:t>
      </w:r>
    </w:p>
    <w:p>
      <w:pPr>
        <w:spacing w:line="360" w:lineRule="auto"/>
        <w:ind w:right="65" w:firstLine="471"/>
        <w:rPr>
          <w:rFonts w:hint="eastAsia" w:ascii="宋体" w:hAnsi="宋体" w:eastAsia="宋体" w:cs="宋体"/>
          <w:sz w:val="23"/>
          <w:szCs w:val="23"/>
        </w:rPr>
      </w:pPr>
      <w:r>
        <w:rPr>
          <w:rFonts w:hint="eastAsia" w:ascii="宋体" w:hAnsi="宋体" w:eastAsia="宋体" w:cs="宋体"/>
          <w:spacing w:val="13"/>
          <w:sz w:val="23"/>
          <w:szCs w:val="23"/>
        </w:rPr>
        <w:t>③</w:t>
      </w:r>
      <w:r>
        <w:rPr>
          <w:rFonts w:hint="eastAsia" w:ascii="宋体" w:hAnsi="宋体" w:eastAsia="宋体" w:cs="宋体"/>
          <w:spacing w:val="7"/>
          <w:sz w:val="23"/>
          <w:szCs w:val="23"/>
        </w:rPr>
        <w:t>供应商的分部分项工程量清单报价表中，项目特征与工程内容相同的清单项综合</w:t>
      </w:r>
      <w:r>
        <w:rPr>
          <w:rFonts w:hint="eastAsia" w:ascii="宋体" w:hAnsi="宋体" w:eastAsia="宋体" w:cs="宋体"/>
          <w:sz w:val="23"/>
          <w:szCs w:val="23"/>
        </w:rPr>
        <w:t xml:space="preserve"> </w:t>
      </w:r>
      <w:r>
        <w:rPr>
          <w:rFonts w:hint="eastAsia" w:ascii="宋体" w:hAnsi="宋体" w:eastAsia="宋体" w:cs="宋体"/>
          <w:spacing w:val="11"/>
          <w:sz w:val="23"/>
          <w:szCs w:val="23"/>
        </w:rPr>
        <w:t>单</w:t>
      </w:r>
      <w:r>
        <w:rPr>
          <w:rFonts w:hint="eastAsia" w:ascii="宋体" w:hAnsi="宋体" w:eastAsia="宋体" w:cs="宋体"/>
          <w:spacing w:val="7"/>
          <w:sz w:val="23"/>
          <w:szCs w:val="23"/>
        </w:rPr>
        <w:t>价应一致。否则，评标过程中及至工程结算时，该清单项的综合单价以供应商的投标</w:t>
      </w:r>
      <w:r>
        <w:rPr>
          <w:rFonts w:hint="eastAsia" w:ascii="宋体" w:hAnsi="宋体" w:eastAsia="宋体" w:cs="宋体"/>
          <w:spacing w:val="14"/>
          <w:sz w:val="23"/>
          <w:szCs w:val="23"/>
        </w:rPr>
        <w:t>报</w:t>
      </w:r>
      <w:r>
        <w:rPr>
          <w:rFonts w:hint="eastAsia" w:ascii="宋体" w:hAnsi="宋体" w:eastAsia="宋体" w:cs="宋体"/>
          <w:spacing w:val="8"/>
          <w:sz w:val="23"/>
          <w:szCs w:val="23"/>
        </w:rPr>
        <w:t>价中最不利于供应商的价格确定。</w:t>
      </w:r>
    </w:p>
    <w:p>
      <w:pPr>
        <w:spacing w:line="360" w:lineRule="auto"/>
        <w:ind w:left="4" w:right="8" w:firstLine="473"/>
        <w:rPr>
          <w:rFonts w:hint="eastAsia" w:ascii="宋体" w:hAnsi="宋体" w:eastAsia="宋体" w:cs="宋体"/>
          <w:sz w:val="23"/>
          <w:szCs w:val="23"/>
        </w:rPr>
      </w:pPr>
      <w:r>
        <w:rPr>
          <w:rFonts w:hint="eastAsia" w:ascii="宋体" w:hAnsi="宋体" w:eastAsia="宋体" w:cs="宋体"/>
          <w:spacing w:val="12"/>
          <w:sz w:val="23"/>
          <w:szCs w:val="23"/>
        </w:rPr>
        <w:t>3.2</w:t>
      </w:r>
      <w:r>
        <w:rPr>
          <w:rFonts w:hint="eastAsia" w:ascii="宋体" w:hAnsi="宋体" w:eastAsia="宋体" w:cs="宋体"/>
          <w:spacing w:val="7"/>
          <w:sz w:val="23"/>
          <w:szCs w:val="23"/>
        </w:rPr>
        <w:t>.</w:t>
      </w:r>
      <w:r>
        <w:rPr>
          <w:rFonts w:hint="eastAsia" w:ascii="宋体" w:hAnsi="宋体" w:eastAsia="宋体" w:cs="宋体"/>
          <w:spacing w:val="6"/>
          <w:sz w:val="23"/>
          <w:szCs w:val="23"/>
        </w:rPr>
        <w:t>7 本工程施工所用所有设备、材料必须符合国家、行业标准及设计要求，所有</w:t>
      </w:r>
      <w:r>
        <w:rPr>
          <w:rFonts w:hint="eastAsia" w:ascii="宋体" w:hAnsi="宋体" w:eastAsia="宋体" w:cs="宋体"/>
          <w:spacing w:val="7"/>
          <w:sz w:val="23"/>
          <w:szCs w:val="23"/>
        </w:rPr>
        <w:t>原材料进场前须由建设方、设计方共同考察认质，并由中标单位提供样品，认定样品质</w:t>
      </w:r>
      <w:r>
        <w:rPr>
          <w:rFonts w:hint="eastAsia" w:ascii="宋体" w:hAnsi="宋体" w:eastAsia="宋体" w:cs="宋体"/>
          <w:spacing w:val="16"/>
          <w:sz w:val="23"/>
          <w:szCs w:val="23"/>
        </w:rPr>
        <w:t>量后</w:t>
      </w:r>
      <w:r>
        <w:rPr>
          <w:rFonts w:hint="eastAsia" w:ascii="宋体" w:hAnsi="宋体" w:eastAsia="宋体" w:cs="宋体"/>
          <w:spacing w:val="11"/>
          <w:sz w:val="23"/>
          <w:szCs w:val="23"/>
        </w:rPr>
        <w:t>封</w:t>
      </w:r>
      <w:r>
        <w:rPr>
          <w:rFonts w:hint="eastAsia" w:ascii="宋体" w:hAnsi="宋体" w:eastAsia="宋体" w:cs="宋体"/>
          <w:spacing w:val="8"/>
          <w:sz w:val="23"/>
          <w:szCs w:val="23"/>
        </w:rPr>
        <w:t>存，大批量材料进场时进行比对查验，上述常规因素供应商组价时须一并考虑。</w:t>
      </w:r>
    </w:p>
    <w:p>
      <w:pPr>
        <w:spacing w:before="1" w:line="360" w:lineRule="auto"/>
        <w:ind w:firstLine="477"/>
        <w:rPr>
          <w:rFonts w:hint="eastAsia" w:ascii="宋体" w:hAnsi="宋体" w:eastAsia="宋体" w:cs="宋体"/>
          <w:sz w:val="23"/>
          <w:szCs w:val="23"/>
        </w:rPr>
      </w:pPr>
      <w:r>
        <w:rPr>
          <w:rFonts w:hint="eastAsia" w:ascii="宋体" w:hAnsi="宋体" w:eastAsia="宋体" w:cs="宋体"/>
          <w:spacing w:val="12"/>
          <w:sz w:val="23"/>
          <w:szCs w:val="23"/>
        </w:rPr>
        <w:t>3.2</w:t>
      </w:r>
      <w:r>
        <w:rPr>
          <w:rFonts w:hint="eastAsia" w:ascii="宋体" w:hAnsi="宋体" w:eastAsia="宋体" w:cs="宋体"/>
          <w:spacing w:val="7"/>
          <w:sz w:val="23"/>
          <w:szCs w:val="23"/>
        </w:rPr>
        <w:t>.</w:t>
      </w:r>
      <w:r>
        <w:rPr>
          <w:rFonts w:hint="eastAsia" w:ascii="宋体" w:hAnsi="宋体" w:eastAsia="宋体" w:cs="宋体"/>
          <w:spacing w:val="6"/>
          <w:sz w:val="23"/>
          <w:szCs w:val="23"/>
        </w:rPr>
        <w:t>8 工程量清单中的每一个项目，都需填入单价；对于没有填入单价或总价额的</w:t>
      </w:r>
      <w:r>
        <w:rPr>
          <w:rFonts w:hint="eastAsia" w:ascii="宋体" w:hAnsi="宋体" w:eastAsia="宋体" w:cs="宋体"/>
          <w:sz w:val="23"/>
          <w:szCs w:val="23"/>
        </w:rPr>
        <w:t xml:space="preserve"> </w:t>
      </w:r>
      <w:r>
        <w:rPr>
          <w:rFonts w:hint="eastAsia" w:ascii="宋体" w:hAnsi="宋体" w:eastAsia="宋体" w:cs="宋体"/>
          <w:spacing w:val="4"/>
          <w:sz w:val="23"/>
          <w:szCs w:val="23"/>
        </w:rPr>
        <w:t>项目，其费用应视为已包括在</w:t>
      </w:r>
      <w:r>
        <w:rPr>
          <w:rFonts w:hint="eastAsia" w:ascii="宋体" w:hAnsi="宋体" w:eastAsia="宋体" w:cs="宋体"/>
          <w:spacing w:val="3"/>
          <w:sz w:val="23"/>
          <w:szCs w:val="23"/>
        </w:rPr>
        <w:t>工</w:t>
      </w:r>
      <w:r>
        <w:rPr>
          <w:rFonts w:hint="eastAsia" w:ascii="宋体" w:hAnsi="宋体" w:eastAsia="宋体" w:cs="宋体"/>
          <w:spacing w:val="2"/>
          <w:sz w:val="23"/>
          <w:szCs w:val="23"/>
        </w:rPr>
        <w:t>程量清单的其他单价或总价额中，中标后不得调整价格，</w:t>
      </w:r>
      <w:r>
        <w:rPr>
          <w:rFonts w:hint="eastAsia" w:ascii="宋体" w:hAnsi="宋体" w:eastAsia="宋体" w:cs="宋体"/>
          <w:spacing w:val="18"/>
          <w:sz w:val="23"/>
          <w:szCs w:val="23"/>
        </w:rPr>
        <w:t>承</w:t>
      </w:r>
      <w:r>
        <w:rPr>
          <w:rFonts w:hint="eastAsia" w:ascii="宋体" w:hAnsi="宋体" w:eastAsia="宋体" w:cs="宋体"/>
          <w:spacing w:val="10"/>
          <w:sz w:val="23"/>
          <w:szCs w:val="23"/>
        </w:rPr>
        <w:t>包</w:t>
      </w:r>
      <w:r>
        <w:rPr>
          <w:rFonts w:hint="eastAsia" w:ascii="宋体" w:hAnsi="宋体" w:eastAsia="宋体" w:cs="宋体"/>
          <w:spacing w:val="9"/>
          <w:sz w:val="23"/>
          <w:szCs w:val="23"/>
        </w:rPr>
        <w:t>人必须按监理工程师指令完成工程量清单中未填入单价或总价额的工程项目。</w:t>
      </w:r>
    </w:p>
    <w:p>
      <w:pPr>
        <w:spacing w:before="5" w:line="360" w:lineRule="auto"/>
        <w:ind w:left="2" w:right="26" w:firstLine="475"/>
        <w:rPr>
          <w:rFonts w:hint="eastAsia" w:ascii="宋体" w:hAnsi="宋体" w:eastAsia="宋体" w:cs="宋体"/>
          <w:sz w:val="23"/>
          <w:szCs w:val="23"/>
        </w:rPr>
      </w:pPr>
      <w:r>
        <w:rPr>
          <w:rFonts w:hint="eastAsia" w:ascii="宋体" w:hAnsi="宋体" w:eastAsia="宋体" w:cs="宋体"/>
          <w:spacing w:val="12"/>
          <w:sz w:val="23"/>
          <w:szCs w:val="23"/>
        </w:rPr>
        <w:t>3.2</w:t>
      </w:r>
      <w:r>
        <w:rPr>
          <w:rFonts w:hint="eastAsia" w:ascii="宋体" w:hAnsi="宋体" w:eastAsia="宋体" w:cs="宋体"/>
          <w:spacing w:val="7"/>
          <w:sz w:val="23"/>
          <w:szCs w:val="23"/>
        </w:rPr>
        <w:t>.</w:t>
      </w:r>
      <w:r>
        <w:rPr>
          <w:rFonts w:hint="eastAsia" w:ascii="宋体" w:hAnsi="宋体" w:eastAsia="宋体" w:cs="宋体"/>
          <w:spacing w:val="6"/>
          <w:sz w:val="23"/>
          <w:szCs w:val="23"/>
        </w:rPr>
        <w:t>9 供应商可先到工地踏勘以充分了解工地位置、情况、道路、储存空间、装卸</w:t>
      </w:r>
      <w:r>
        <w:rPr>
          <w:rFonts w:hint="eastAsia" w:ascii="宋体" w:hAnsi="宋体" w:eastAsia="宋体" w:cs="宋体"/>
          <w:spacing w:val="9"/>
          <w:sz w:val="23"/>
          <w:szCs w:val="23"/>
        </w:rPr>
        <w:t>限</w:t>
      </w:r>
      <w:r>
        <w:rPr>
          <w:rFonts w:hint="eastAsia" w:ascii="宋体" w:hAnsi="宋体" w:eastAsia="宋体" w:cs="宋体"/>
          <w:spacing w:val="7"/>
          <w:sz w:val="23"/>
          <w:szCs w:val="23"/>
        </w:rPr>
        <w:t>制及任何其他足以影响承包价的情况，任何因供应商忽视或误解工地情况而导致的其</w:t>
      </w:r>
      <w:r>
        <w:rPr>
          <w:rFonts w:hint="eastAsia" w:ascii="宋体" w:hAnsi="宋体" w:eastAsia="宋体" w:cs="宋体"/>
          <w:spacing w:val="11"/>
          <w:sz w:val="23"/>
          <w:szCs w:val="23"/>
        </w:rPr>
        <w:t>提</w:t>
      </w:r>
      <w:r>
        <w:rPr>
          <w:rFonts w:hint="eastAsia" w:ascii="宋体" w:hAnsi="宋体" w:eastAsia="宋体" w:cs="宋体"/>
          <w:spacing w:val="8"/>
          <w:sz w:val="23"/>
          <w:szCs w:val="23"/>
        </w:rPr>
        <w:t>出的任何索赔或工期延长申请将不被批准。凡因供应商对招标文件阅读疏忽或误解，</w:t>
      </w:r>
      <w:r>
        <w:rPr>
          <w:rFonts w:hint="eastAsia" w:ascii="宋体" w:hAnsi="宋体" w:eastAsia="宋体" w:cs="宋体"/>
          <w:sz w:val="23"/>
          <w:szCs w:val="23"/>
        </w:rPr>
        <w:t xml:space="preserve"> </w:t>
      </w:r>
      <w:r>
        <w:rPr>
          <w:rFonts w:hint="eastAsia" w:ascii="宋体" w:hAnsi="宋体" w:eastAsia="宋体" w:cs="宋体"/>
          <w:spacing w:val="9"/>
          <w:sz w:val="23"/>
          <w:szCs w:val="23"/>
        </w:rPr>
        <w:t>或</w:t>
      </w:r>
      <w:r>
        <w:rPr>
          <w:rFonts w:hint="eastAsia" w:ascii="宋体" w:hAnsi="宋体" w:eastAsia="宋体" w:cs="宋体"/>
          <w:spacing w:val="7"/>
          <w:sz w:val="23"/>
          <w:szCs w:val="23"/>
        </w:rPr>
        <w:t>因对施工现场、施工环境、市场行情等了解不清而造成的后果和风险，均由供应商负</w:t>
      </w:r>
      <w:r>
        <w:rPr>
          <w:rFonts w:hint="eastAsia" w:ascii="宋体" w:hAnsi="宋体" w:eastAsia="宋体" w:cs="宋体"/>
          <w:spacing w:val="-4"/>
          <w:sz w:val="23"/>
          <w:szCs w:val="23"/>
        </w:rPr>
        <w:t>责。</w:t>
      </w:r>
    </w:p>
    <w:p>
      <w:pPr>
        <w:spacing w:before="3" w:line="360" w:lineRule="auto"/>
        <w:ind w:left="6" w:right="65" w:firstLine="471"/>
        <w:rPr>
          <w:rFonts w:hint="eastAsia" w:ascii="宋体" w:hAnsi="宋体" w:eastAsia="宋体" w:cs="宋体"/>
          <w:sz w:val="23"/>
          <w:szCs w:val="23"/>
        </w:rPr>
      </w:pPr>
      <w:r>
        <w:rPr>
          <w:rFonts w:hint="eastAsia" w:ascii="宋体" w:hAnsi="宋体" w:eastAsia="宋体" w:cs="宋体"/>
          <w:spacing w:val="6"/>
          <w:sz w:val="23"/>
          <w:szCs w:val="23"/>
        </w:rPr>
        <w:t>3.2.10 安全文明施工费、规费和税金为不可竞争费，应按</w:t>
      </w:r>
      <w:r>
        <w:rPr>
          <w:rFonts w:hint="eastAsia" w:ascii="宋体" w:hAnsi="宋体" w:eastAsia="宋体" w:cs="宋体"/>
          <w:spacing w:val="6"/>
          <w:sz w:val="23"/>
          <w:szCs w:val="23"/>
          <w:lang w:val="en-US" w:eastAsia="zh-CN"/>
        </w:rPr>
        <w:t>相应</w:t>
      </w:r>
      <w:r>
        <w:rPr>
          <w:rFonts w:hint="eastAsia" w:ascii="宋体" w:hAnsi="宋体" w:eastAsia="宋体" w:cs="宋体"/>
          <w:spacing w:val="7"/>
          <w:sz w:val="23"/>
          <w:szCs w:val="23"/>
        </w:rPr>
        <w:t>的规定计算。劳保统筹费按规定计取后在税后扣除，定额测定</w:t>
      </w:r>
      <w:r>
        <w:rPr>
          <w:rFonts w:hint="eastAsia" w:ascii="宋体" w:hAnsi="宋体" w:eastAsia="宋体" w:cs="宋体"/>
          <w:spacing w:val="5"/>
          <w:sz w:val="23"/>
          <w:szCs w:val="23"/>
        </w:rPr>
        <w:t>费</w:t>
      </w:r>
      <w:r>
        <w:rPr>
          <w:rFonts w:hint="eastAsia" w:ascii="宋体" w:hAnsi="宋体" w:eastAsia="宋体" w:cs="宋体"/>
          <w:spacing w:val="10"/>
          <w:sz w:val="23"/>
          <w:szCs w:val="23"/>
        </w:rPr>
        <w:t>不</w:t>
      </w:r>
      <w:r>
        <w:rPr>
          <w:rFonts w:hint="eastAsia" w:ascii="宋体" w:hAnsi="宋体" w:eastAsia="宋体" w:cs="宋体"/>
          <w:spacing w:val="6"/>
          <w:sz w:val="23"/>
          <w:szCs w:val="23"/>
        </w:rPr>
        <w:t>计入报价总报价。</w:t>
      </w:r>
    </w:p>
    <w:p>
      <w:pPr>
        <w:spacing w:before="5" w:line="360" w:lineRule="auto"/>
        <w:ind w:left="2" w:right="26" w:firstLine="475"/>
        <w:rPr>
          <w:rFonts w:hint="eastAsia" w:ascii="宋体" w:hAnsi="宋体" w:eastAsia="宋体" w:cs="宋体"/>
          <w:spacing w:val="8"/>
          <w:sz w:val="23"/>
          <w:szCs w:val="23"/>
        </w:rPr>
      </w:pPr>
      <w:r>
        <w:rPr>
          <w:rFonts w:hint="eastAsia" w:ascii="宋体" w:hAnsi="宋体" w:eastAsia="宋体" w:cs="宋体"/>
          <w:spacing w:val="18"/>
          <w:sz w:val="23"/>
          <w:szCs w:val="23"/>
        </w:rPr>
        <w:t>3</w:t>
      </w:r>
      <w:r>
        <w:rPr>
          <w:rFonts w:hint="eastAsia" w:ascii="宋体" w:hAnsi="宋体" w:eastAsia="宋体" w:cs="宋体"/>
          <w:spacing w:val="16"/>
          <w:sz w:val="23"/>
          <w:szCs w:val="23"/>
        </w:rPr>
        <w:t>.</w:t>
      </w:r>
      <w:r>
        <w:rPr>
          <w:rFonts w:hint="eastAsia" w:ascii="宋体" w:hAnsi="宋体" w:eastAsia="宋体" w:cs="宋体"/>
          <w:spacing w:val="9"/>
          <w:sz w:val="23"/>
          <w:szCs w:val="23"/>
        </w:rPr>
        <w:t>2.11 供应商应按招标文件中提供的工程量清单数量进行计价，不得修改清单</w:t>
      </w:r>
      <w:r>
        <w:rPr>
          <w:rFonts w:hint="eastAsia" w:ascii="宋体" w:hAnsi="宋体" w:eastAsia="宋体" w:cs="宋体"/>
          <w:spacing w:val="8"/>
          <w:sz w:val="23"/>
          <w:szCs w:val="23"/>
        </w:rPr>
        <w:t>工程量，否则按废标处理。</w:t>
      </w:r>
    </w:p>
    <w:p>
      <w:pPr>
        <w:spacing w:before="5" w:line="360" w:lineRule="auto"/>
        <w:ind w:left="2" w:right="26" w:firstLine="475"/>
        <w:rPr>
          <w:rFonts w:hint="eastAsia" w:ascii="宋体" w:hAnsi="宋体" w:eastAsia="宋体" w:cs="宋体"/>
          <w:spacing w:val="8"/>
          <w:sz w:val="23"/>
          <w:szCs w:val="23"/>
        </w:rPr>
      </w:pPr>
      <w:r>
        <w:rPr>
          <w:rFonts w:hint="eastAsia" w:ascii="宋体" w:hAnsi="宋体" w:eastAsia="宋体" w:cs="宋体"/>
          <w:spacing w:val="8"/>
          <w:sz w:val="23"/>
          <w:szCs w:val="23"/>
        </w:rPr>
        <w:t>3.2.12 凡本招标文件要求 (或允许) 供应商进行报价的项目，若投标时未报或未在投标书中予以说明的，建设单位将按这些费用供应商已取，并包含在投标报价中对待。</w:t>
      </w:r>
    </w:p>
    <w:p>
      <w:pPr>
        <w:spacing w:before="5" w:line="360" w:lineRule="auto"/>
        <w:ind w:left="2" w:right="26" w:firstLine="475"/>
        <w:rPr>
          <w:rFonts w:hint="eastAsia" w:ascii="宋体" w:hAnsi="宋体" w:eastAsia="宋体" w:cs="宋体"/>
          <w:spacing w:val="8"/>
          <w:sz w:val="23"/>
          <w:szCs w:val="23"/>
        </w:rPr>
      </w:pPr>
      <w:r>
        <w:rPr>
          <w:rFonts w:hint="eastAsia" w:ascii="宋体" w:hAnsi="宋体" w:eastAsia="宋体" w:cs="宋体"/>
          <w:spacing w:val="8"/>
          <w:sz w:val="23"/>
          <w:szCs w:val="23"/>
        </w:rPr>
        <w:t>3.2.1</w:t>
      </w:r>
      <w:r>
        <w:rPr>
          <w:rFonts w:hint="eastAsia" w:ascii="宋体" w:hAnsi="宋体" w:eastAsia="宋体" w:cs="宋体"/>
          <w:spacing w:val="8"/>
          <w:sz w:val="23"/>
          <w:szCs w:val="23"/>
          <w:lang w:val="en-US" w:eastAsia="zh-CN"/>
        </w:rPr>
        <w:t>3</w:t>
      </w:r>
      <w:r>
        <w:rPr>
          <w:rFonts w:hint="eastAsia" w:ascii="宋体" w:hAnsi="宋体" w:eastAsia="宋体" w:cs="宋体"/>
          <w:spacing w:val="8"/>
          <w:sz w:val="23"/>
          <w:szCs w:val="23"/>
        </w:rPr>
        <w:t xml:space="preserve"> 承包人应为建设工程和施工场地内自有人员及第三方人员生命财产及运至 施工场地内用于工程的材料和待安装设备办理保险，供应商的投标价中应含的保险费， 承包人装备险和承包人职工的 (人身) 事故险由承包人由供应商在其他项目清单保险费 栏内自主列报，中标后包干使用。</w:t>
      </w:r>
    </w:p>
    <w:p>
      <w:pPr>
        <w:spacing w:before="5" w:line="360" w:lineRule="auto"/>
        <w:ind w:left="2" w:right="26" w:firstLine="475"/>
        <w:rPr>
          <w:rFonts w:hint="eastAsia" w:ascii="宋体" w:hAnsi="宋体" w:eastAsia="宋体" w:cs="宋体"/>
          <w:spacing w:val="8"/>
          <w:sz w:val="23"/>
          <w:szCs w:val="23"/>
        </w:rPr>
      </w:pPr>
      <w:r>
        <w:rPr>
          <w:rFonts w:hint="eastAsia" w:ascii="宋体" w:hAnsi="宋体" w:eastAsia="宋体" w:cs="宋体"/>
          <w:spacing w:val="8"/>
          <w:sz w:val="23"/>
          <w:szCs w:val="23"/>
        </w:rPr>
        <w:t>3.2.1</w:t>
      </w:r>
      <w:r>
        <w:rPr>
          <w:rFonts w:hint="eastAsia" w:ascii="宋体" w:hAnsi="宋体" w:eastAsia="宋体" w:cs="宋体"/>
          <w:spacing w:val="8"/>
          <w:sz w:val="23"/>
          <w:szCs w:val="23"/>
          <w:lang w:val="en-US" w:eastAsia="zh-CN"/>
        </w:rPr>
        <w:t>4</w:t>
      </w:r>
      <w:r>
        <w:rPr>
          <w:rFonts w:hint="eastAsia" w:ascii="宋体" w:hAnsi="宋体" w:eastAsia="宋体" w:cs="宋体"/>
          <w:spacing w:val="8"/>
          <w:sz w:val="23"/>
          <w:szCs w:val="23"/>
        </w:rPr>
        <w:t xml:space="preserve"> 供应商因承包本合同工程需交纳的一切税费均由承包人承担，并包含在所报的单价或总额价内。</w:t>
      </w:r>
    </w:p>
    <w:p>
      <w:pPr>
        <w:spacing w:before="5" w:line="360" w:lineRule="auto"/>
        <w:ind w:left="2" w:right="26" w:firstLine="475"/>
        <w:rPr>
          <w:rFonts w:hint="eastAsia" w:ascii="宋体" w:hAnsi="宋体" w:eastAsia="宋体" w:cs="宋体"/>
          <w:spacing w:val="8"/>
          <w:sz w:val="23"/>
          <w:szCs w:val="23"/>
        </w:rPr>
      </w:pPr>
      <w:r>
        <w:rPr>
          <w:rFonts w:hint="eastAsia" w:ascii="宋体" w:hAnsi="宋体" w:eastAsia="宋体" w:cs="宋体"/>
          <w:spacing w:val="8"/>
          <w:sz w:val="23"/>
          <w:szCs w:val="23"/>
        </w:rPr>
        <w:t>3.2.1</w:t>
      </w:r>
      <w:r>
        <w:rPr>
          <w:rFonts w:hint="eastAsia" w:ascii="宋体" w:hAnsi="宋体" w:eastAsia="宋体" w:cs="宋体"/>
          <w:spacing w:val="8"/>
          <w:sz w:val="23"/>
          <w:szCs w:val="23"/>
          <w:lang w:val="en-US" w:eastAsia="zh-CN"/>
        </w:rPr>
        <w:t>5</w:t>
      </w:r>
      <w:r>
        <w:rPr>
          <w:rFonts w:hint="eastAsia" w:ascii="宋体" w:hAnsi="宋体" w:eastAsia="宋体" w:cs="宋体"/>
          <w:spacing w:val="8"/>
          <w:sz w:val="23"/>
          <w:szCs w:val="23"/>
        </w:rPr>
        <w:t xml:space="preserve"> 所有工程量清单每个项目报价中的单价乘以工程量必须等于该项合价，合价累计必须等于合计。</w:t>
      </w:r>
    </w:p>
    <w:p>
      <w:pPr>
        <w:spacing w:before="5" w:line="360" w:lineRule="auto"/>
        <w:ind w:left="2" w:right="26" w:firstLine="475"/>
        <w:rPr>
          <w:rFonts w:hint="eastAsia" w:ascii="宋体" w:hAnsi="宋体" w:eastAsia="宋体" w:cs="宋体"/>
          <w:spacing w:val="8"/>
          <w:sz w:val="23"/>
          <w:szCs w:val="23"/>
        </w:rPr>
      </w:pPr>
      <w:r>
        <w:rPr>
          <w:rFonts w:hint="eastAsia" w:ascii="宋体" w:hAnsi="宋体" w:eastAsia="宋体" w:cs="宋体"/>
          <w:spacing w:val="8"/>
          <w:sz w:val="23"/>
          <w:szCs w:val="23"/>
        </w:rPr>
        <w:t>3.2.1</w:t>
      </w:r>
      <w:r>
        <w:rPr>
          <w:rFonts w:hint="eastAsia" w:ascii="宋体" w:hAnsi="宋体" w:eastAsia="宋体" w:cs="宋体"/>
          <w:spacing w:val="8"/>
          <w:sz w:val="23"/>
          <w:szCs w:val="23"/>
          <w:lang w:val="en-US" w:eastAsia="zh-CN"/>
        </w:rPr>
        <w:t>6</w:t>
      </w:r>
      <w:r>
        <w:rPr>
          <w:rFonts w:hint="eastAsia" w:ascii="宋体" w:hAnsi="宋体" w:eastAsia="宋体" w:cs="宋体"/>
          <w:spacing w:val="8"/>
          <w:sz w:val="23"/>
          <w:szCs w:val="23"/>
        </w:rPr>
        <w:t xml:space="preserve"> 投标函中的投标报价应与“投标总价”表中的投标总价数字相符，不允许  在投标文件中出现两个报价，或有“若我方中标，愿在中标价基础上再优惠或下浮多少” 类似报价方法，否则按废标处理。</w:t>
      </w:r>
    </w:p>
    <w:p>
      <w:pPr>
        <w:spacing w:before="2" w:line="360" w:lineRule="auto"/>
        <w:ind w:right="237" w:firstLine="478"/>
        <w:rPr>
          <w:rFonts w:hint="eastAsia" w:ascii="宋体" w:hAnsi="宋体" w:eastAsia="宋体" w:cs="宋体"/>
          <w:sz w:val="23"/>
          <w:szCs w:val="23"/>
        </w:rPr>
      </w:pPr>
      <w:r>
        <w:rPr>
          <w:rFonts w:hint="eastAsia" w:ascii="宋体" w:hAnsi="宋体" w:eastAsia="宋体" w:cs="宋体"/>
          <w:spacing w:val="9"/>
          <w:sz w:val="23"/>
          <w:szCs w:val="23"/>
          <w14:textOutline w14:w="4358" w14:cap="sq" w14:cmpd="sng">
            <w14:solidFill>
              <w14:srgbClr w14:val="000000"/>
            </w14:solidFill>
            <w14:prstDash w14:val="solid"/>
            <w14:bevel/>
          </w14:textOutline>
        </w:rPr>
        <w:t>3.2.</w:t>
      </w:r>
      <w:r>
        <w:rPr>
          <w:rFonts w:hint="eastAsia" w:ascii="宋体" w:hAnsi="宋体" w:eastAsia="宋体" w:cs="宋体"/>
          <w:spacing w:val="9"/>
          <w:sz w:val="23"/>
          <w:szCs w:val="23"/>
          <w:lang w:val="en-US" w:eastAsia="zh-CN"/>
          <w14:textOutline w14:w="4358" w14:cap="sq" w14:cmpd="sng">
            <w14:solidFill>
              <w14:srgbClr w14:val="000000"/>
            </w14:solidFill>
            <w14:prstDash w14:val="solid"/>
            <w14:bevel/>
          </w14:textOutline>
        </w:rPr>
        <w:t>17</w:t>
      </w:r>
      <w:r>
        <w:rPr>
          <w:rFonts w:hint="eastAsia" w:ascii="宋体" w:hAnsi="宋体" w:eastAsia="宋体" w:cs="宋体"/>
          <w:spacing w:val="9"/>
          <w:sz w:val="23"/>
          <w:szCs w:val="23"/>
        </w:rPr>
        <w:t xml:space="preserve"> </w:t>
      </w:r>
      <w:r>
        <w:rPr>
          <w:rFonts w:hint="eastAsia" w:ascii="宋体" w:hAnsi="宋体" w:eastAsia="宋体" w:cs="宋体"/>
          <w:spacing w:val="9"/>
          <w:sz w:val="23"/>
          <w:szCs w:val="23"/>
          <w14:textOutline w14:w="4358" w14:cap="sq" w14:cmpd="sng">
            <w14:solidFill>
              <w14:srgbClr w14:val="000000"/>
            </w14:solidFill>
            <w14:prstDash w14:val="solid"/>
            <w14:bevel/>
          </w14:textOutline>
        </w:rPr>
        <w:t>本项目设最高限价</w:t>
      </w:r>
      <w:r>
        <w:rPr>
          <w:rFonts w:hint="eastAsia" w:ascii="宋体" w:hAnsi="宋体" w:eastAsia="宋体" w:cs="宋体"/>
          <w:spacing w:val="9"/>
          <w:sz w:val="23"/>
          <w:szCs w:val="23"/>
        </w:rPr>
        <w:t xml:space="preserve"> </w:t>
      </w:r>
      <w:r>
        <w:rPr>
          <w:rFonts w:hint="eastAsia" w:ascii="宋体" w:hAnsi="宋体" w:eastAsia="宋体" w:cs="宋体"/>
          <w:spacing w:val="9"/>
          <w:sz w:val="23"/>
          <w:szCs w:val="23"/>
          <w14:textOutline w14:w="4358" w14:cap="sq" w14:cmpd="sng">
            <w14:solidFill>
              <w14:srgbClr w14:val="000000"/>
            </w14:solidFill>
            <w14:prstDash w14:val="solid"/>
            <w14:bevel/>
          </w14:textOutline>
        </w:rPr>
        <w:t>(</w:t>
      </w:r>
      <w:r>
        <w:rPr>
          <w:rFonts w:hint="eastAsia" w:ascii="宋体" w:hAnsi="宋体" w:eastAsia="宋体" w:cs="宋体"/>
          <w:spacing w:val="9"/>
          <w:sz w:val="23"/>
          <w:szCs w:val="23"/>
          <w:lang w:eastAsia="zh-CN"/>
          <w14:textOutline w14:w="4358" w14:cap="sq" w14:cmpd="sng">
            <w14:solidFill>
              <w14:srgbClr w14:val="000000"/>
            </w14:solidFill>
            <w14:prstDash w14:val="solid"/>
            <w14:bevel/>
          </w14:textOutline>
        </w:rPr>
        <w:t>详见采购公告</w:t>
      </w:r>
      <w:r>
        <w:rPr>
          <w:rFonts w:hint="eastAsia" w:ascii="宋体" w:hAnsi="宋体" w:eastAsia="宋体" w:cs="宋体"/>
          <w:spacing w:val="9"/>
          <w:sz w:val="23"/>
          <w:szCs w:val="23"/>
          <w14:textOutline w14:w="4358" w14:cap="sq" w14:cmpd="sng">
            <w14:solidFill>
              <w14:srgbClr w14:val="000000"/>
            </w14:solidFill>
            <w14:prstDash w14:val="solid"/>
            <w14:bevel/>
          </w14:textOutline>
        </w:rPr>
        <w:t>)</w:t>
      </w:r>
      <w:r>
        <w:rPr>
          <w:rFonts w:hint="eastAsia" w:ascii="宋体" w:hAnsi="宋体" w:eastAsia="宋体" w:cs="宋体"/>
          <w:spacing w:val="9"/>
          <w:sz w:val="23"/>
          <w:szCs w:val="23"/>
        </w:rPr>
        <w:t xml:space="preserve"> </w:t>
      </w:r>
      <w:r>
        <w:rPr>
          <w:rFonts w:hint="eastAsia" w:ascii="宋体" w:hAnsi="宋体" w:eastAsia="宋体" w:cs="宋体"/>
          <w:spacing w:val="9"/>
          <w:sz w:val="23"/>
          <w:szCs w:val="23"/>
          <w14:textOutline w14:w="4358" w14:cap="sq" w14:cmpd="sng">
            <w14:solidFill>
              <w14:srgbClr w14:val="000000"/>
            </w14:solidFill>
            <w14:prstDash w14:val="solid"/>
            <w14:bevel/>
          </w14:textOutline>
        </w:rPr>
        <w:t>，供应商的投标报价高于最高限价时，</w:t>
      </w:r>
      <w:r>
        <w:rPr>
          <w:rFonts w:hint="eastAsia" w:ascii="宋体" w:hAnsi="宋体" w:eastAsia="宋体" w:cs="宋体"/>
          <w:spacing w:val="5"/>
          <w:sz w:val="23"/>
          <w:szCs w:val="23"/>
          <w14:textOutline w14:w="4358" w14:cap="sq" w14:cmpd="sng">
            <w14:solidFill>
              <w14:srgbClr w14:val="000000"/>
            </w14:solidFill>
            <w14:prstDash w14:val="solid"/>
            <w14:bevel/>
          </w14:textOutline>
        </w:rPr>
        <w:t>其</w:t>
      </w:r>
      <w:r>
        <w:rPr>
          <w:rFonts w:hint="eastAsia" w:ascii="宋体" w:hAnsi="宋体" w:eastAsia="宋体" w:cs="宋体"/>
          <w:spacing w:val="8"/>
          <w:sz w:val="23"/>
          <w:szCs w:val="23"/>
          <w14:textOutline w14:w="4358" w14:cap="sq" w14:cmpd="sng">
            <w14:solidFill>
              <w14:srgbClr w14:val="000000"/>
            </w14:solidFill>
            <w14:prstDash w14:val="solid"/>
            <w14:bevel/>
          </w14:textOutline>
        </w:rPr>
        <w:t>投标文件将被否决。</w:t>
      </w:r>
    </w:p>
    <w:p>
      <w:pPr>
        <w:tabs>
          <w:tab w:val="left" w:pos="630"/>
        </w:tabs>
        <w:spacing w:line="360" w:lineRule="auto"/>
        <w:ind w:left="29" w:leftChars="14" w:firstLine="488" w:firstLineChars="194"/>
        <w:jc w:val="both"/>
        <w:rPr>
          <w:rFonts w:hint="eastAsia" w:ascii="宋体" w:hAnsi="宋体" w:eastAsia="宋体" w:cs="宋体"/>
          <w:sz w:val="23"/>
          <w:szCs w:val="23"/>
        </w:rPr>
      </w:pPr>
      <w:r>
        <w:rPr>
          <w:rFonts w:hint="eastAsia" w:ascii="宋体" w:hAnsi="宋体" w:eastAsia="宋体" w:cs="宋体"/>
          <w:spacing w:val="11"/>
          <w:sz w:val="23"/>
          <w:szCs w:val="23"/>
          <w14:textOutline w14:w="4358" w14:cap="sq" w14:cmpd="sng">
            <w14:solidFill>
              <w14:srgbClr w14:val="000000"/>
            </w14:solidFill>
            <w14:prstDash w14:val="solid"/>
            <w14:bevel/>
          </w14:textOutline>
        </w:rPr>
        <w:t>3</w:t>
      </w:r>
      <w:r>
        <w:rPr>
          <w:rFonts w:hint="eastAsia" w:ascii="宋体" w:hAnsi="宋体" w:eastAsia="宋体" w:cs="宋体"/>
          <w:spacing w:val="6"/>
          <w:sz w:val="23"/>
          <w:szCs w:val="23"/>
          <w14:textOutline w14:w="4358" w14:cap="sq" w14:cmpd="sng">
            <w14:solidFill>
              <w14:srgbClr w14:val="000000"/>
            </w14:solidFill>
            <w14:prstDash w14:val="solid"/>
            <w14:bevel/>
          </w14:textOutline>
        </w:rPr>
        <w:t>.2.1</w:t>
      </w:r>
      <w:r>
        <w:rPr>
          <w:rFonts w:hint="eastAsia" w:ascii="宋体" w:hAnsi="宋体" w:eastAsia="宋体" w:cs="宋体"/>
          <w:spacing w:val="6"/>
          <w:sz w:val="23"/>
          <w:szCs w:val="23"/>
          <w:lang w:val="en-US" w:eastAsia="zh-CN"/>
          <w14:textOutline w14:w="4358" w14:cap="sq" w14:cmpd="sng">
            <w14:solidFill>
              <w14:srgbClr w14:val="000000"/>
            </w14:solidFill>
            <w14:prstDash w14:val="solid"/>
            <w14:bevel/>
          </w14:textOutline>
        </w:rPr>
        <w:t>8</w:t>
      </w:r>
      <w:r>
        <w:rPr>
          <w:rFonts w:hint="eastAsia" w:ascii="宋体" w:hAnsi="宋体" w:eastAsia="宋体" w:cs="宋体"/>
          <w:spacing w:val="6"/>
          <w:sz w:val="23"/>
          <w:szCs w:val="23"/>
        </w:rPr>
        <w:t xml:space="preserve"> </w:t>
      </w:r>
      <w:r>
        <w:rPr>
          <w:rFonts w:hint="eastAsia" w:ascii="宋体" w:hAnsi="宋体" w:eastAsia="宋体" w:cs="宋体"/>
          <w:spacing w:val="6"/>
          <w:sz w:val="23"/>
          <w:szCs w:val="23"/>
          <w14:textOutline w14:w="4358" w14:cap="sq" w14:cmpd="sng">
            <w14:solidFill>
              <w14:srgbClr w14:val="000000"/>
            </w14:solidFill>
            <w14:prstDash w14:val="solid"/>
            <w14:bevel/>
          </w14:textOutline>
        </w:rPr>
        <w:t>最低投标报价不作为中标的唯一条件，须经技术部分和商务部分综合评定。</w:t>
      </w:r>
    </w:p>
    <w:p>
      <w:pPr>
        <w:spacing w:before="180" w:line="360" w:lineRule="auto"/>
        <w:ind w:left="1" w:right="169" w:firstLine="476"/>
        <w:rPr>
          <w:rFonts w:hint="eastAsia" w:ascii="宋体" w:hAnsi="宋体" w:eastAsia="宋体" w:cs="宋体"/>
          <w:sz w:val="23"/>
          <w:szCs w:val="23"/>
        </w:rPr>
      </w:pPr>
      <w:r>
        <w:rPr>
          <w:rFonts w:hint="eastAsia" w:ascii="宋体" w:hAnsi="宋体" w:eastAsia="宋体" w:cs="宋体"/>
          <w:spacing w:val="14"/>
          <w:sz w:val="23"/>
          <w:szCs w:val="23"/>
        </w:rPr>
        <w:t>3</w:t>
      </w:r>
      <w:r>
        <w:rPr>
          <w:rFonts w:hint="eastAsia" w:ascii="宋体" w:hAnsi="宋体" w:eastAsia="宋体" w:cs="宋体"/>
          <w:spacing w:val="8"/>
          <w:sz w:val="23"/>
          <w:szCs w:val="23"/>
        </w:rPr>
        <w:t>.</w:t>
      </w:r>
      <w:r>
        <w:rPr>
          <w:rFonts w:hint="eastAsia" w:ascii="宋体" w:hAnsi="宋体" w:eastAsia="宋体" w:cs="宋体"/>
          <w:spacing w:val="7"/>
          <w:sz w:val="23"/>
          <w:szCs w:val="23"/>
        </w:rPr>
        <w:t>2.</w:t>
      </w:r>
      <w:r>
        <w:rPr>
          <w:rFonts w:hint="eastAsia" w:ascii="宋体" w:hAnsi="宋体" w:eastAsia="宋体" w:cs="宋体"/>
          <w:spacing w:val="7"/>
          <w:sz w:val="23"/>
          <w:szCs w:val="23"/>
          <w:lang w:val="en-US" w:eastAsia="zh-CN"/>
        </w:rPr>
        <w:t>19</w:t>
      </w:r>
      <w:r>
        <w:rPr>
          <w:rFonts w:hint="eastAsia" w:ascii="宋体" w:hAnsi="宋体" w:eastAsia="宋体" w:cs="宋体"/>
          <w:spacing w:val="7"/>
          <w:sz w:val="23"/>
          <w:szCs w:val="23"/>
        </w:rPr>
        <w:t xml:space="preserve"> 各供应商在投标报价时应充分考虑招标文件的要求、本工程的实际情况和现场查勘 得到的信息，根据自身条件并充分考虑市场变化的风险自主报价 (含材料损耗、采购、 运输、保险及检验、保管等全部费用) 。如供应商中标，因其对市场价格波动考虑不周 而导致价格偏差，采购人对此不予调整。供应商选用的材料必须满足规范要求及设计标准</w:t>
      </w:r>
      <w:r>
        <w:rPr>
          <w:rFonts w:hint="eastAsia" w:ascii="宋体" w:hAnsi="宋体" w:eastAsia="宋体" w:cs="宋体"/>
          <w:spacing w:val="9"/>
          <w:sz w:val="23"/>
          <w:szCs w:val="23"/>
        </w:rPr>
        <w:t>。</w:t>
      </w:r>
    </w:p>
    <w:p>
      <w:pPr>
        <w:spacing w:before="75" w:line="231" w:lineRule="auto"/>
        <w:ind w:left="478"/>
        <w:outlineLvl w:val="1"/>
        <w:rPr>
          <w:rFonts w:hint="eastAsia" w:ascii="宋体" w:hAnsi="宋体" w:eastAsia="宋体" w:cs="宋体"/>
          <w:sz w:val="23"/>
          <w:szCs w:val="23"/>
        </w:rPr>
      </w:pPr>
      <w:r>
        <w:rPr>
          <w:rFonts w:hint="eastAsia" w:ascii="宋体" w:hAnsi="宋体" w:eastAsia="宋体" w:cs="宋体"/>
          <w:spacing w:val="7"/>
          <w:sz w:val="23"/>
          <w:szCs w:val="23"/>
          <w14:textOutline w14:w="4358" w14:cap="sq" w14:cmpd="sng">
            <w14:solidFill>
              <w14:srgbClr w14:val="000000"/>
            </w14:solidFill>
            <w14:prstDash w14:val="solid"/>
            <w14:bevel/>
          </w14:textOutline>
        </w:rPr>
        <w:t>3.3</w:t>
      </w:r>
      <w:r>
        <w:rPr>
          <w:rFonts w:hint="eastAsia" w:ascii="宋体" w:hAnsi="宋体" w:eastAsia="宋体" w:cs="宋体"/>
          <w:spacing w:val="7"/>
          <w:sz w:val="23"/>
          <w:szCs w:val="23"/>
        </w:rPr>
        <w:t xml:space="preserve"> </w:t>
      </w:r>
      <w:r>
        <w:rPr>
          <w:rFonts w:hint="eastAsia" w:ascii="宋体" w:hAnsi="宋体" w:eastAsia="宋体" w:cs="宋体"/>
          <w:spacing w:val="7"/>
          <w:sz w:val="23"/>
          <w:szCs w:val="23"/>
          <w14:textOutline w14:w="4358" w14:cap="sq" w14:cmpd="sng">
            <w14:solidFill>
              <w14:srgbClr w14:val="000000"/>
            </w14:solidFill>
            <w14:prstDash w14:val="solid"/>
            <w14:bevel/>
          </w14:textOutline>
        </w:rPr>
        <w:t>投标有效期</w:t>
      </w:r>
    </w:p>
    <w:p>
      <w:pPr>
        <w:spacing w:before="177" w:line="376" w:lineRule="auto"/>
        <w:ind w:firstLine="478"/>
        <w:rPr>
          <w:rFonts w:hint="eastAsia" w:ascii="宋体" w:hAnsi="宋体" w:eastAsia="宋体" w:cs="宋体"/>
          <w:sz w:val="23"/>
          <w:szCs w:val="23"/>
        </w:rPr>
      </w:pPr>
      <w:r>
        <w:rPr>
          <w:rFonts w:hint="eastAsia" w:ascii="宋体" w:hAnsi="宋体" w:eastAsia="宋体" w:cs="宋体"/>
          <w:spacing w:val="12"/>
          <w:sz w:val="23"/>
          <w:szCs w:val="23"/>
        </w:rPr>
        <w:t>3.3</w:t>
      </w:r>
      <w:r>
        <w:rPr>
          <w:rFonts w:hint="eastAsia" w:ascii="宋体" w:hAnsi="宋体" w:eastAsia="宋体" w:cs="宋体"/>
          <w:spacing w:val="7"/>
          <w:sz w:val="23"/>
          <w:szCs w:val="23"/>
        </w:rPr>
        <w:t>.</w:t>
      </w:r>
      <w:r>
        <w:rPr>
          <w:rFonts w:hint="eastAsia" w:ascii="宋体" w:hAnsi="宋体" w:eastAsia="宋体" w:cs="宋体"/>
          <w:spacing w:val="6"/>
          <w:sz w:val="23"/>
          <w:szCs w:val="23"/>
        </w:rPr>
        <w:t>1 在供应商须知前附表规定的投标有效期内，供应商不得要求撤销或修改其投</w:t>
      </w:r>
      <w:r>
        <w:rPr>
          <w:rFonts w:hint="eastAsia" w:ascii="宋体" w:hAnsi="宋体" w:eastAsia="宋体" w:cs="宋体"/>
          <w:sz w:val="23"/>
          <w:szCs w:val="23"/>
        </w:rPr>
        <w:t xml:space="preserve"> </w:t>
      </w:r>
      <w:r>
        <w:rPr>
          <w:rFonts w:hint="eastAsia" w:ascii="宋体" w:hAnsi="宋体" w:eastAsia="宋体" w:cs="宋体"/>
          <w:spacing w:val="5"/>
          <w:sz w:val="23"/>
          <w:szCs w:val="23"/>
        </w:rPr>
        <w:t>标</w:t>
      </w:r>
      <w:r>
        <w:rPr>
          <w:rFonts w:hint="eastAsia" w:ascii="宋体" w:hAnsi="宋体" w:eastAsia="宋体" w:cs="宋体"/>
          <w:spacing w:val="3"/>
          <w:sz w:val="23"/>
          <w:szCs w:val="23"/>
        </w:rPr>
        <w:t>文件。</w:t>
      </w:r>
    </w:p>
    <w:p>
      <w:pPr>
        <w:spacing w:before="3" w:line="374" w:lineRule="auto"/>
        <w:ind w:firstLine="478"/>
        <w:rPr>
          <w:rFonts w:hint="eastAsia" w:ascii="宋体" w:hAnsi="宋体" w:eastAsia="宋体" w:cs="宋体"/>
          <w:sz w:val="23"/>
          <w:szCs w:val="23"/>
        </w:rPr>
      </w:pPr>
      <w:r>
        <w:rPr>
          <w:rFonts w:hint="eastAsia" w:ascii="宋体" w:hAnsi="宋体" w:eastAsia="宋体" w:cs="宋体"/>
          <w:spacing w:val="12"/>
          <w:sz w:val="23"/>
          <w:szCs w:val="23"/>
        </w:rPr>
        <w:t>3.3</w:t>
      </w:r>
      <w:r>
        <w:rPr>
          <w:rFonts w:hint="eastAsia" w:ascii="宋体" w:hAnsi="宋体" w:eastAsia="宋体" w:cs="宋体"/>
          <w:spacing w:val="7"/>
          <w:sz w:val="23"/>
          <w:szCs w:val="23"/>
        </w:rPr>
        <w:t>.</w:t>
      </w:r>
      <w:r>
        <w:rPr>
          <w:rFonts w:hint="eastAsia" w:ascii="宋体" w:hAnsi="宋体" w:eastAsia="宋体" w:cs="宋体"/>
          <w:spacing w:val="6"/>
          <w:sz w:val="23"/>
          <w:szCs w:val="23"/>
        </w:rPr>
        <w:t>2 出现特殊情况需要延长投标有效期的，采购人以书面形式通知所有供应商延</w:t>
      </w:r>
      <w:r>
        <w:rPr>
          <w:rFonts w:hint="eastAsia" w:ascii="宋体" w:hAnsi="宋体" w:eastAsia="宋体" w:cs="宋体"/>
          <w:sz w:val="23"/>
          <w:szCs w:val="23"/>
        </w:rPr>
        <w:t xml:space="preserve"> </w:t>
      </w:r>
      <w:r>
        <w:rPr>
          <w:rFonts w:hint="eastAsia" w:ascii="宋体" w:hAnsi="宋体" w:eastAsia="宋体" w:cs="宋体"/>
          <w:spacing w:val="12"/>
          <w:sz w:val="23"/>
          <w:szCs w:val="23"/>
        </w:rPr>
        <w:t>长</w:t>
      </w:r>
      <w:r>
        <w:rPr>
          <w:rFonts w:hint="eastAsia" w:ascii="宋体" w:hAnsi="宋体" w:eastAsia="宋体" w:cs="宋体"/>
          <w:spacing w:val="7"/>
          <w:sz w:val="23"/>
          <w:szCs w:val="23"/>
        </w:rPr>
        <w:t>投标有效期。供应商同意延长的，应相应延长其投标保证金的有效期，但不得要求或</w:t>
      </w:r>
      <w:r>
        <w:rPr>
          <w:rFonts w:hint="eastAsia" w:ascii="宋体" w:hAnsi="宋体" w:eastAsia="宋体" w:cs="宋体"/>
          <w:sz w:val="23"/>
          <w:szCs w:val="23"/>
        </w:rPr>
        <w:t xml:space="preserve"> </w:t>
      </w:r>
      <w:r>
        <w:rPr>
          <w:rFonts w:hint="eastAsia" w:ascii="宋体" w:hAnsi="宋体" w:eastAsia="宋体" w:cs="宋体"/>
          <w:spacing w:val="12"/>
          <w:sz w:val="23"/>
          <w:szCs w:val="23"/>
        </w:rPr>
        <w:t>被</w:t>
      </w:r>
      <w:r>
        <w:rPr>
          <w:rFonts w:hint="eastAsia" w:ascii="宋体" w:hAnsi="宋体" w:eastAsia="宋体" w:cs="宋体"/>
          <w:spacing w:val="7"/>
          <w:sz w:val="23"/>
          <w:szCs w:val="23"/>
        </w:rPr>
        <w:t>允许修改或撤销其投标文件；供应商拒绝延长的，其投标失效，但供应商有权收回其</w:t>
      </w:r>
      <w:r>
        <w:rPr>
          <w:rFonts w:hint="eastAsia" w:ascii="宋体" w:hAnsi="宋体" w:eastAsia="宋体" w:cs="宋体"/>
          <w:sz w:val="23"/>
          <w:szCs w:val="23"/>
        </w:rPr>
        <w:t xml:space="preserve"> </w:t>
      </w:r>
      <w:r>
        <w:rPr>
          <w:rFonts w:hint="eastAsia" w:ascii="宋体" w:hAnsi="宋体" w:eastAsia="宋体" w:cs="宋体"/>
          <w:spacing w:val="6"/>
          <w:sz w:val="23"/>
          <w:szCs w:val="23"/>
        </w:rPr>
        <w:t>投标保证金</w:t>
      </w:r>
      <w:r>
        <w:rPr>
          <w:rFonts w:hint="eastAsia" w:ascii="宋体" w:hAnsi="宋体" w:eastAsia="宋体" w:cs="宋体"/>
          <w:spacing w:val="4"/>
          <w:sz w:val="23"/>
          <w:szCs w:val="23"/>
        </w:rPr>
        <w:t>。</w:t>
      </w:r>
    </w:p>
    <w:p>
      <w:pPr>
        <w:spacing w:line="229" w:lineRule="auto"/>
        <w:ind w:left="478"/>
        <w:outlineLvl w:val="1"/>
        <w:rPr>
          <w:rFonts w:hint="eastAsia" w:ascii="宋体" w:hAnsi="宋体" w:eastAsia="宋体" w:cs="宋体"/>
          <w:sz w:val="23"/>
          <w:szCs w:val="23"/>
        </w:rPr>
      </w:pPr>
      <w:r>
        <w:rPr>
          <w:rFonts w:hint="eastAsia" w:ascii="宋体" w:hAnsi="宋体" w:eastAsia="宋体" w:cs="宋体"/>
          <w:spacing w:val="7"/>
          <w:sz w:val="23"/>
          <w:szCs w:val="23"/>
          <w14:textOutline w14:w="4358" w14:cap="sq" w14:cmpd="sng">
            <w14:solidFill>
              <w14:srgbClr w14:val="000000"/>
            </w14:solidFill>
            <w14:prstDash w14:val="solid"/>
            <w14:bevel/>
          </w14:textOutline>
        </w:rPr>
        <w:t>3.4</w:t>
      </w:r>
      <w:r>
        <w:rPr>
          <w:rFonts w:hint="eastAsia" w:ascii="宋体" w:hAnsi="宋体" w:eastAsia="宋体" w:cs="宋体"/>
          <w:spacing w:val="7"/>
          <w:sz w:val="23"/>
          <w:szCs w:val="23"/>
        </w:rPr>
        <w:t xml:space="preserve"> </w:t>
      </w:r>
      <w:r>
        <w:rPr>
          <w:rFonts w:hint="eastAsia" w:ascii="宋体" w:hAnsi="宋体" w:eastAsia="宋体" w:cs="宋体"/>
          <w:spacing w:val="7"/>
          <w:sz w:val="23"/>
          <w:szCs w:val="23"/>
          <w14:textOutline w14:w="4358" w14:cap="sq" w14:cmpd="sng">
            <w14:solidFill>
              <w14:srgbClr w14:val="000000"/>
            </w14:solidFill>
            <w14:prstDash w14:val="solid"/>
            <w14:bevel/>
          </w14:textOutline>
        </w:rPr>
        <w:t>投标保证金</w:t>
      </w:r>
    </w:p>
    <w:p>
      <w:pPr>
        <w:spacing w:before="183" w:line="374" w:lineRule="auto"/>
        <w:ind w:left="6" w:firstLine="471"/>
        <w:rPr>
          <w:rFonts w:hint="eastAsia" w:ascii="宋体" w:hAnsi="宋体" w:eastAsia="宋体" w:cs="宋体"/>
          <w:sz w:val="23"/>
          <w:szCs w:val="23"/>
        </w:rPr>
      </w:pPr>
      <w:r>
        <w:rPr>
          <w:rFonts w:hint="eastAsia" w:ascii="宋体" w:hAnsi="宋体" w:eastAsia="宋体" w:cs="宋体"/>
          <w:spacing w:val="12"/>
          <w:sz w:val="23"/>
          <w:szCs w:val="23"/>
        </w:rPr>
        <w:t>3.4</w:t>
      </w:r>
      <w:r>
        <w:rPr>
          <w:rFonts w:hint="eastAsia" w:ascii="宋体" w:hAnsi="宋体" w:eastAsia="宋体" w:cs="宋体"/>
          <w:spacing w:val="7"/>
          <w:sz w:val="23"/>
          <w:szCs w:val="23"/>
        </w:rPr>
        <w:t>.</w:t>
      </w:r>
      <w:r>
        <w:rPr>
          <w:rFonts w:hint="eastAsia" w:ascii="宋体" w:hAnsi="宋体" w:eastAsia="宋体" w:cs="宋体"/>
          <w:spacing w:val="6"/>
          <w:sz w:val="23"/>
          <w:szCs w:val="23"/>
        </w:rPr>
        <w:t>1 供应商在递交投标文件的同时，应按供应商须知前附表规定的金额、担保形</w:t>
      </w:r>
      <w:r>
        <w:rPr>
          <w:rFonts w:hint="eastAsia" w:ascii="宋体" w:hAnsi="宋体" w:eastAsia="宋体" w:cs="宋体"/>
          <w:spacing w:val="7"/>
          <w:sz w:val="23"/>
          <w:szCs w:val="23"/>
        </w:rPr>
        <w:t>式缴纳投标保证金，供应商的投标保证金交纳时间，以银行提供的已到账单位汇款信</w:t>
      </w:r>
      <w:r>
        <w:rPr>
          <w:rFonts w:hint="eastAsia" w:ascii="宋体" w:hAnsi="宋体" w:eastAsia="宋体" w:cs="宋体"/>
          <w:spacing w:val="5"/>
          <w:sz w:val="23"/>
          <w:szCs w:val="23"/>
        </w:rPr>
        <w:t>息</w:t>
      </w:r>
      <w:r>
        <w:rPr>
          <w:rFonts w:hint="eastAsia" w:ascii="宋体" w:hAnsi="宋体" w:eastAsia="宋体" w:cs="宋体"/>
          <w:spacing w:val="10"/>
          <w:sz w:val="23"/>
          <w:szCs w:val="23"/>
        </w:rPr>
        <w:t>为</w:t>
      </w:r>
      <w:r>
        <w:rPr>
          <w:rFonts w:hint="eastAsia" w:ascii="宋体" w:hAnsi="宋体" w:eastAsia="宋体" w:cs="宋体"/>
          <w:spacing w:val="8"/>
          <w:sz w:val="23"/>
          <w:szCs w:val="23"/>
        </w:rPr>
        <w:t>准。并作为其响应文件的组成部分。</w:t>
      </w:r>
    </w:p>
    <w:p>
      <w:pPr>
        <w:spacing w:before="2" w:line="374" w:lineRule="auto"/>
        <w:ind w:left="2" w:firstLine="475"/>
        <w:rPr>
          <w:rFonts w:hint="eastAsia" w:ascii="宋体" w:hAnsi="宋体" w:eastAsia="宋体" w:cs="宋体"/>
          <w:sz w:val="23"/>
          <w:szCs w:val="23"/>
        </w:rPr>
      </w:pPr>
      <w:r>
        <w:rPr>
          <w:rFonts w:hint="eastAsia" w:ascii="宋体" w:hAnsi="宋体" w:eastAsia="宋体" w:cs="宋体"/>
          <w:spacing w:val="16"/>
          <w:sz w:val="23"/>
          <w:szCs w:val="23"/>
        </w:rPr>
        <w:t>3.4.</w:t>
      </w:r>
      <w:r>
        <w:rPr>
          <w:rFonts w:hint="eastAsia" w:ascii="宋体" w:hAnsi="宋体" w:eastAsia="宋体" w:cs="宋体"/>
          <w:spacing w:val="8"/>
          <w:sz w:val="23"/>
          <w:szCs w:val="23"/>
        </w:rPr>
        <w:t>2 供应商不按本章第 3.4.1 项要求提交投标保证金的，其投标文件作废标处</w:t>
      </w:r>
      <w:r>
        <w:rPr>
          <w:rFonts w:hint="eastAsia" w:ascii="宋体" w:hAnsi="宋体" w:eastAsia="宋体" w:cs="宋体"/>
          <w:spacing w:val="-4"/>
          <w:sz w:val="23"/>
          <w:szCs w:val="23"/>
        </w:rPr>
        <w:t>理。</w:t>
      </w:r>
    </w:p>
    <w:p>
      <w:pPr>
        <w:spacing w:line="375" w:lineRule="auto"/>
        <w:ind w:firstLine="477"/>
        <w:rPr>
          <w:rFonts w:hint="eastAsia" w:ascii="宋体" w:hAnsi="宋体" w:eastAsia="宋体" w:cs="宋体"/>
          <w:sz w:val="23"/>
          <w:szCs w:val="23"/>
        </w:rPr>
      </w:pPr>
      <w:r>
        <w:rPr>
          <w:rFonts w:hint="eastAsia" w:ascii="宋体" w:hAnsi="宋体" w:eastAsia="宋体" w:cs="宋体"/>
          <w:spacing w:val="12"/>
          <w:sz w:val="23"/>
          <w:szCs w:val="23"/>
        </w:rPr>
        <w:t>3.4</w:t>
      </w:r>
      <w:r>
        <w:rPr>
          <w:rFonts w:hint="eastAsia" w:ascii="宋体" w:hAnsi="宋体" w:eastAsia="宋体" w:cs="宋体"/>
          <w:spacing w:val="7"/>
          <w:sz w:val="23"/>
          <w:szCs w:val="23"/>
        </w:rPr>
        <w:t>.</w:t>
      </w:r>
      <w:r>
        <w:rPr>
          <w:rFonts w:hint="eastAsia" w:ascii="宋体" w:hAnsi="宋体" w:eastAsia="宋体" w:cs="宋体"/>
          <w:spacing w:val="6"/>
          <w:sz w:val="23"/>
          <w:szCs w:val="23"/>
        </w:rPr>
        <w:t xml:space="preserve">3 </w:t>
      </w:r>
      <w:r>
        <w:rPr>
          <w:rFonts w:hint="eastAsia" w:ascii="宋体" w:hAnsi="宋体" w:eastAsia="宋体" w:cs="宋体"/>
          <w:spacing w:val="10"/>
          <w:sz w:val="23"/>
          <w:szCs w:val="23"/>
        </w:rPr>
        <w:t>投标保证金应当以支票、汇票、本票或者金融机构、担保机构出具的保</w:t>
      </w:r>
      <w:r>
        <w:rPr>
          <w:rFonts w:hint="eastAsia" w:ascii="宋体" w:hAnsi="宋体" w:eastAsia="宋体" w:cs="宋体"/>
          <w:spacing w:val="5"/>
          <w:sz w:val="23"/>
          <w:szCs w:val="23"/>
        </w:rPr>
        <w:t>函</w:t>
      </w:r>
      <w:r>
        <w:rPr>
          <w:rFonts w:hint="eastAsia" w:ascii="宋体" w:hAnsi="宋体" w:eastAsia="宋体" w:cs="宋体"/>
          <w:sz w:val="23"/>
          <w:szCs w:val="23"/>
        </w:rPr>
        <w:t xml:space="preserve"> </w:t>
      </w:r>
      <w:r>
        <w:rPr>
          <w:rFonts w:hint="eastAsia" w:ascii="宋体" w:hAnsi="宋体" w:eastAsia="宋体" w:cs="宋体"/>
          <w:spacing w:val="18"/>
          <w:sz w:val="23"/>
          <w:szCs w:val="23"/>
        </w:rPr>
        <w:t>等</w:t>
      </w:r>
      <w:r>
        <w:rPr>
          <w:rFonts w:hint="eastAsia" w:ascii="宋体" w:hAnsi="宋体" w:eastAsia="宋体" w:cs="宋体"/>
          <w:spacing w:val="9"/>
          <w:sz w:val="23"/>
          <w:szCs w:val="23"/>
        </w:rPr>
        <w:t>非现金形式提交。供应商未按照招标文件要求提交投标保证金的，投标无效。</w:t>
      </w:r>
    </w:p>
    <w:p>
      <w:pPr>
        <w:spacing w:before="2" w:line="374" w:lineRule="auto"/>
        <w:ind w:right="2" w:firstLine="482"/>
        <w:rPr>
          <w:rFonts w:hint="eastAsia" w:ascii="宋体" w:hAnsi="宋体" w:eastAsia="宋体" w:cs="宋体"/>
          <w:sz w:val="23"/>
          <w:szCs w:val="23"/>
        </w:rPr>
      </w:pPr>
      <w:r>
        <w:rPr>
          <w:rFonts w:hint="eastAsia" w:ascii="宋体" w:hAnsi="宋体" w:eastAsia="宋体" w:cs="宋体"/>
          <w:spacing w:val="6"/>
          <w:sz w:val="23"/>
          <w:szCs w:val="23"/>
          <w14:textOutline w14:w="4358" w14:cap="sq" w14:cmpd="sng">
            <w14:solidFill>
              <w14:srgbClr w14:val="000000"/>
            </w14:solidFill>
            <w14:prstDash w14:val="solid"/>
            <w14:bevel/>
          </w14:textOutline>
        </w:rPr>
        <w:t>采购代理</w:t>
      </w:r>
      <w:r>
        <w:rPr>
          <w:rFonts w:hint="eastAsia" w:ascii="宋体" w:hAnsi="宋体" w:eastAsia="宋体" w:cs="宋体"/>
          <w:spacing w:val="5"/>
          <w:sz w:val="23"/>
          <w:szCs w:val="23"/>
          <w14:textOutline w14:w="4358" w14:cap="sq" w14:cmpd="sng">
            <w14:solidFill>
              <w14:srgbClr w14:val="000000"/>
            </w14:solidFill>
            <w14:prstDash w14:val="solid"/>
            <w14:bevel/>
          </w14:textOutline>
        </w:rPr>
        <w:t>机</w:t>
      </w:r>
      <w:r>
        <w:rPr>
          <w:rFonts w:hint="eastAsia" w:ascii="宋体" w:hAnsi="宋体" w:eastAsia="宋体" w:cs="宋体"/>
          <w:spacing w:val="3"/>
          <w:sz w:val="23"/>
          <w:szCs w:val="23"/>
          <w14:textOutline w14:w="4358" w14:cap="sq" w14:cmpd="sng">
            <w14:solidFill>
              <w14:srgbClr w14:val="000000"/>
            </w14:solidFill>
            <w14:prstDash w14:val="solid"/>
            <w14:bevel/>
          </w14:textOutline>
        </w:rPr>
        <w:t>构最迟应当在书面合同签订后</w:t>
      </w:r>
      <w:r>
        <w:rPr>
          <w:rFonts w:hint="eastAsia" w:ascii="宋体" w:hAnsi="宋体" w:eastAsia="宋体" w:cs="宋体"/>
          <w:spacing w:val="3"/>
          <w:sz w:val="23"/>
          <w:szCs w:val="23"/>
        </w:rPr>
        <w:t xml:space="preserve"> </w:t>
      </w:r>
      <w:r>
        <w:rPr>
          <w:rFonts w:hint="eastAsia" w:ascii="宋体" w:hAnsi="宋体" w:eastAsia="宋体" w:cs="宋体"/>
          <w:spacing w:val="3"/>
          <w:sz w:val="23"/>
          <w:szCs w:val="23"/>
          <w14:textOutline w14:w="4358" w14:cap="sq" w14:cmpd="sng">
            <w14:solidFill>
              <w14:srgbClr w14:val="000000"/>
            </w14:solidFill>
            <w14:prstDash w14:val="solid"/>
            <w14:bevel/>
          </w14:textOutline>
        </w:rPr>
        <w:t>5</w:t>
      </w:r>
      <w:r>
        <w:rPr>
          <w:rFonts w:hint="eastAsia" w:ascii="宋体" w:hAnsi="宋体" w:eastAsia="宋体" w:cs="宋体"/>
          <w:spacing w:val="3"/>
          <w:sz w:val="23"/>
          <w:szCs w:val="23"/>
        </w:rPr>
        <w:t xml:space="preserve"> </w:t>
      </w:r>
      <w:r>
        <w:rPr>
          <w:rFonts w:hint="eastAsia" w:ascii="宋体" w:hAnsi="宋体" w:eastAsia="宋体" w:cs="宋体"/>
          <w:spacing w:val="3"/>
          <w:sz w:val="23"/>
          <w:szCs w:val="23"/>
          <w14:textOutline w14:w="4358" w14:cap="sq" w14:cmpd="sng">
            <w14:solidFill>
              <w14:srgbClr w14:val="000000"/>
            </w14:solidFill>
            <w14:prstDash w14:val="solid"/>
            <w14:bevel/>
          </w14:textOutline>
        </w:rPr>
        <w:t>日</w:t>
      </w:r>
      <w:r>
        <w:rPr>
          <w:rFonts w:hint="eastAsia" w:ascii="宋体" w:hAnsi="宋体" w:eastAsia="宋体" w:cs="宋体"/>
          <w:spacing w:val="3"/>
          <w:sz w:val="23"/>
          <w:szCs w:val="23"/>
        </w:rPr>
        <w:t xml:space="preserve"> </w:t>
      </w:r>
      <w:r>
        <w:rPr>
          <w:rFonts w:hint="eastAsia" w:ascii="宋体" w:hAnsi="宋体" w:eastAsia="宋体" w:cs="宋体"/>
          <w:spacing w:val="3"/>
          <w:sz w:val="23"/>
          <w:szCs w:val="23"/>
          <w14:textOutline w14:w="4358" w14:cap="sq" w14:cmpd="sng">
            <w14:solidFill>
              <w14:srgbClr w14:val="000000"/>
            </w14:solidFill>
            <w14:prstDash w14:val="solid"/>
            <w14:bevel/>
          </w14:textOutline>
        </w:rPr>
        <w:t>内</w:t>
      </w:r>
      <w:r>
        <w:rPr>
          <w:rFonts w:hint="eastAsia" w:ascii="宋体" w:hAnsi="宋体" w:eastAsia="宋体" w:cs="宋体"/>
          <w:spacing w:val="3"/>
          <w:sz w:val="23"/>
          <w:szCs w:val="23"/>
        </w:rPr>
        <w:t xml:space="preserve"> </w:t>
      </w:r>
      <w:r>
        <w:rPr>
          <w:rFonts w:hint="eastAsia" w:ascii="宋体" w:hAnsi="宋体" w:eastAsia="宋体" w:cs="宋体"/>
          <w:spacing w:val="3"/>
          <w:sz w:val="23"/>
          <w:szCs w:val="23"/>
          <w14:textOutline w14:w="4358" w14:cap="sq" w14:cmpd="sng">
            <w14:solidFill>
              <w14:srgbClr w14:val="000000"/>
            </w14:solidFill>
            <w14:prstDash w14:val="solid"/>
            <w14:bevel/>
          </w14:textOutline>
        </w:rPr>
        <w:t>向中标人和未中标的投标人退还</w:t>
      </w:r>
      <w:r>
        <w:rPr>
          <w:rFonts w:hint="eastAsia" w:ascii="宋体" w:hAnsi="宋体" w:eastAsia="宋体" w:cs="宋体"/>
          <w:sz w:val="23"/>
          <w:szCs w:val="23"/>
        </w:rPr>
        <w:t xml:space="preserve"> </w:t>
      </w:r>
      <w:r>
        <w:rPr>
          <w:rFonts w:hint="eastAsia" w:ascii="宋体" w:hAnsi="宋体" w:eastAsia="宋体" w:cs="宋体"/>
          <w:spacing w:val="10"/>
          <w:sz w:val="23"/>
          <w:szCs w:val="23"/>
          <w14:textOutline w14:w="4358" w14:cap="sq" w14:cmpd="sng">
            <w14:solidFill>
              <w14:srgbClr w14:val="000000"/>
            </w14:solidFill>
            <w14:prstDash w14:val="solid"/>
            <w14:bevel/>
          </w14:textOutline>
        </w:rPr>
        <w:t>投</w:t>
      </w:r>
      <w:r>
        <w:rPr>
          <w:rFonts w:hint="eastAsia" w:ascii="宋体" w:hAnsi="宋体" w:eastAsia="宋体" w:cs="宋体"/>
          <w:spacing w:val="9"/>
          <w:sz w:val="23"/>
          <w:szCs w:val="23"/>
          <w14:textOutline w14:w="4358" w14:cap="sq" w14:cmpd="sng">
            <w14:solidFill>
              <w14:srgbClr w14:val="000000"/>
            </w14:solidFill>
            <w14:prstDash w14:val="solid"/>
            <w14:bevel/>
          </w14:textOutline>
        </w:rPr>
        <w:t>标保证金及银行同期存款利息。</w:t>
      </w:r>
    </w:p>
    <w:p>
      <w:pPr>
        <w:spacing w:before="1" w:line="374" w:lineRule="auto"/>
        <w:ind w:firstLine="478"/>
        <w:rPr>
          <w:rFonts w:hint="eastAsia" w:ascii="宋体" w:hAnsi="宋体" w:eastAsia="宋体" w:cs="宋体"/>
          <w:sz w:val="23"/>
          <w:szCs w:val="23"/>
        </w:rPr>
      </w:pPr>
      <w:r>
        <w:rPr>
          <w:rFonts w:hint="eastAsia" w:ascii="宋体" w:hAnsi="宋体" w:eastAsia="宋体" w:cs="宋体"/>
          <w:spacing w:val="12"/>
          <w:sz w:val="23"/>
          <w:szCs w:val="23"/>
        </w:rPr>
        <w:t>3.4</w:t>
      </w:r>
      <w:r>
        <w:rPr>
          <w:rFonts w:hint="eastAsia" w:ascii="宋体" w:hAnsi="宋体" w:eastAsia="宋体" w:cs="宋体"/>
          <w:spacing w:val="7"/>
          <w:sz w:val="23"/>
          <w:szCs w:val="23"/>
        </w:rPr>
        <w:t>.</w:t>
      </w:r>
      <w:r>
        <w:rPr>
          <w:rFonts w:hint="eastAsia" w:ascii="宋体" w:hAnsi="宋体" w:eastAsia="宋体" w:cs="宋体"/>
          <w:spacing w:val="6"/>
          <w:sz w:val="23"/>
          <w:szCs w:val="23"/>
        </w:rPr>
        <w:t>4 采购人在招标文件中要求供应商提交投标保证金的，投标保证金不得超过招</w:t>
      </w:r>
      <w:r>
        <w:rPr>
          <w:rFonts w:hint="eastAsia" w:ascii="宋体" w:hAnsi="宋体" w:eastAsia="宋体" w:cs="宋体"/>
          <w:spacing w:val="11"/>
          <w:sz w:val="23"/>
          <w:szCs w:val="23"/>
        </w:rPr>
        <w:t>标项目估算价的2%。投标保证金有效期应当与投标有效期一致</w:t>
      </w:r>
      <w:r>
        <w:rPr>
          <w:rFonts w:hint="eastAsia" w:ascii="宋体" w:hAnsi="宋体" w:eastAsia="宋体" w:cs="宋体"/>
          <w:spacing w:val="6"/>
          <w:sz w:val="23"/>
          <w:szCs w:val="23"/>
        </w:rPr>
        <w:t>。</w:t>
      </w:r>
    </w:p>
    <w:p>
      <w:pPr>
        <w:spacing w:before="2" w:line="374" w:lineRule="auto"/>
        <w:ind w:firstLine="480"/>
        <w:rPr>
          <w:rFonts w:hint="eastAsia" w:ascii="宋体" w:hAnsi="宋体" w:eastAsia="宋体" w:cs="宋体"/>
          <w:sz w:val="23"/>
          <w:szCs w:val="23"/>
        </w:rPr>
      </w:pPr>
      <w:r>
        <w:rPr>
          <w:rFonts w:hint="eastAsia" w:ascii="宋体" w:hAnsi="宋体" w:eastAsia="宋体" w:cs="宋体"/>
          <w:spacing w:val="7"/>
          <w:sz w:val="23"/>
          <w:szCs w:val="23"/>
        </w:rPr>
        <w:t>依法必须进行招标的项目的境内投标单位，以现金或者支票形式提交的投标保证</w:t>
      </w:r>
      <w:r>
        <w:rPr>
          <w:rFonts w:hint="eastAsia" w:ascii="宋体" w:hAnsi="宋体" w:eastAsia="宋体" w:cs="宋体"/>
          <w:spacing w:val="4"/>
          <w:sz w:val="23"/>
          <w:szCs w:val="23"/>
        </w:rPr>
        <w:t>金</w:t>
      </w:r>
      <w:r>
        <w:rPr>
          <w:rFonts w:hint="eastAsia" w:ascii="宋体" w:hAnsi="宋体" w:eastAsia="宋体" w:cs="宋体"/>
          <w:sz w:val="23"/>
          <w:szCs w:val="23"/>
        </w:rPr>
        <w:t xml:space="preserve"> </w:t>
      </w:r>
      <w:r>
        <w:rPr>
          <w:rFonts w:hint="eastAsia" w:ascii="宋体" w:hAnsi="宋体" w:eastAsia="宋体" w:cs="宋体"/>
          <w:spacing w:val="14"/>
          <w:sz w:val="23"/>
          <w:szCs w:val="23"/>
        </w:rPr>
        <w:t>应</w:t>
      </w:r>
      <w:r>
        <w:rPr>
          <w:rFonts w:hint="eastAsia" w:ascii="宋体" w:hAnsi="宋体" w:eastAsia="宋体" w:cs="宋体"/>
          <w:spacing w:val="7"/>
          <w:sz w:val="23"/>
          <w:szCs w:val="23"/>
        </w:rPr>
        <w:t>当从其基本账户转出。</w:t>
      </w:r>
    </w:p>
    <w:p>
      <w:pPr>
        <w:spacing w:before="179" w:line="375" w:lineRule="auto"/>
        <w:ind w:firstLine="477"/>
        <w:rPr>
          <w:rFonts w:hint="eastAsia" w:ascii="宋体" w:hAnsi="宋体" w:eastAsia="宋体" w:cs="宋体"/>
          <w:sz w:val="23"/>
          <w:szCs w:val="23"/>
        </w:rPr>
      </w:pPr>
      <w:r>
        <w:rPr>
          <w:rFonts w:hint="eastAsia" w:ascii="宋体" w:hAnsi="宋体" w:eastAsia="宋体" w:cs="宋体"/>
          <w:spacing w:val="12"/>
          <w:sz w:val="23"/>
          <w:szCs w:val="23"/>
        </w:rPr>
        <w:t>3.4</w:t>
      </w:r>
      <w:r>
        <w:rPr>
          <w:rFonts w:hint="eastAsia" w:ascii="宋体" w:hAnsi="宋体" w:eastAsia="宋体" w:cs="宋体"/>
          <w:spacing w:val="7"/>
          <w:sz w:val="23"/>
          <w:szCs w:val="23"/>
        </w:rPr>
        <w:t>.</w:t>
      </w:r>
      <w:r>
        <w:rPr>
          <w:rFonts w:hint="eastAsia" w:ascii="宋体" w:hAnsi="宋体" w:eastAsia="宋体" w:cs="宋体"/>
          <w:spacing w:val="6"/>
          <w:sz w:val="23"/>
          <w:szCs w:val="23"/>
        </w:rPr>
        <w:t>5 采购人终止招标的，应当及时发布公告，或者以书面形式通知</w:t>
      </w:r>
      <w:r>
        <w:rPr>
          <w:rFonts w:hint="eastAsia" w:ascii="宋体" w:hAnsi="宋体" w:eastAsia="宋体" w:cs="宋体"/>
          <w:spacing w:val="11"/>
          <w:sz w:val="23"/>
          <w:szCs w:val="23"/>
        </w:rPr>
        <w:t>已</w:t>
      </w:r>
      <w:r>
        <w:rPr>
          <w:rFonts w:hint="eastAsia" w:ascii="宋体" w:hAnsi="宋体" w:eastAsia="宋体" w:cs="宋体"/>
          <w:spacing w:val="7"/>
          <w:sz w:val="23"/>
          <w:szCs w:val="23"/>
        </w:rPr>
        <w:t>经获取招标文件的潜在供应商。已经发售招标文件或</w:t>
      </w:r>
      <w:r>
        <w:rPr>
          <w:rFonts w:hint="eastAsia" w:ascii="宋体" w:hAnsi="宋体" w:eastAsia="宋体" w:cs="宋体"/>
          <w:spacing w:val="11"/>
          <w:sz w:val="23"/>
          <w:szCs w:val="23"/>
        </w:rPr>
        <w:t>者</w:t>
      </w:r>
      <w:r>
        <w:rPr>
          <w:rFonts w:hint="eastAsia" w:ascii="宋体" w:hAnsi="宋体" w:eastAsia="宋体" w:cs="宋体"/>
          <w:spacing w:val="7"/>
          <w:sz w:val="23"/>
          <w:szCs w:val="23"/>
        </w:rPr>
        <w:t>已经收取投标保证金的，采购人应当及时退还所收取</w:t>
      </w:r>
      <w:r>
        <w:rPr>
          <w:rFonts w:hint="eastAsia" w:ascii="宋体" w:hAnsi="宋体" w:eastAsia="宋体" w:cs="宋体"/>
          <w:spacing w:val="3"/>
          <w:sz w:val="23"/>
          <w:szCs w:val="23"/>
        </w:rPr>
        <w:t>的投标保证金。</w:t>
      </w:r>
    </w:p>
    <w:p>
      <w:pPr>
        <w:spacing w:before="2" w:line="382" w:lineRule="auto"/>
        <w:ind w:firstLine="477"/>
        <w:rPr>
          <w:rFonts w:hint="eastAsia" w:ascii="宋体" w:hAnsi="宋体" w:eastAsia="宋体" w:cs="宋体"/>
          <w:spacing w:val="5"/>
          <w:sz w:val="23"/>
          <w:szCs w:val="23"/>
          <w:lang w:eastAsia="zh-CN"/>
        </w:rPr>
      </w:pPr>
      <w:r>
        <w:rPr>
          <w:rFonts w:hint="eastAsia" w:ascii="宋体" w:hAnsi="宋体" w:eastAsia="宋体" w:cs="宋体"/>
          <w:spacing w:val="12"/>
          <w:sz w:val="23"/>
          <w:szCs w:val="23"/>
        </w:rPr>
        <w:t>3.4</w:t>
      </w:r>
      <w:r>
        <w:rPr>
          <w:rFonts w:hint="eastAsia" w:ascii="宋体" w:hAnsi="宋体" w:eastAsia="宋体" w:cs="宋体"/>
          <w:spacing w:val="7"/>
          <w:sz w:val="23"/>
          <w:szCs w:val="23"/>
        </w:rPr>
        <w:t>.</w:t>
      </w:r>
      <w:r>
        <w:rPr>
          <w:rFonts w:hint="eastAsia" w:ascii="宋体" w:hAnsi="宋体" w:eastAsia="宋体" w:cs="宋体"/>
          <w:spacing w:val="6"/>
          <w:sz w:val="23"/>
          <w:szCs w:val="23"/>
        </w:rPr>
        <w:t>6 供应商撤回已提交的投标文件，应当在投标截止时间前书面通知采购人。</w:t>
      </w:r>
      <w:r>
        <w:rPr>
          <w:rFonts w:hint="eastAsia" w:ascii="宋体" w:hAnsi="宋体" w:eastAsia="宋体" w:cs="宋体"/>
          <w:spacing w:val="10"/>
          <w:sz w:val="23"/>
          <w:szCs w:val="23"/>
        </w:rPr>
        <w:t>已收</w:t>
      </w:r>
      <w:r>
        <w:rPr>
          <w:rFonts w:hint="eastAsia" w:ascii="宋体" w:hAnsi="宋体" w:eastAsia="宋体" w:cs="宋体"/>
          <w:spacing w:val="9"/>
          <w:sz w:val="23"/>
          <w:szCs w:val="23"/>
        </w:rPr>
        <w:t>取</w:t>
      </w:r>
      <w:r>
        <w:rPr>
          <w:rFonts w:hint="eastAsia" w:ascii="宋体" w:hAnsi="宋体" w:eastAsia="宋体" w:cs="宋体"/>
          <w:spacing w:val="5"/>
          <w:sz w:val="23"/>
          <w:szCs w:val="23"/>
        </w:rPr>
        <w:t>投标保证金的，应当自收到供应商书面撤回通知之日起 5 日内退还</w:t>
      </w:r>
      <w:r>
        <w:rPr>
          <w:rFonts w:hint="eastAsia" w:ascii="宋体" w:hAnsi="宋体" w:eastAsia="宋体" w:cs="宋体"/>
          <w:spacing w:val="5"/>
          <w:sz w:val="23"/>
          <w:szCs w:val="23"/>
          <w:lang w:eastAsia="zh-CN"/>
        </w:rPr>
        <w:t>。</w:t>
      </w:r>
    </w:p>
    <w:p>
      <w:pPr>
        <w:spacing w:before="179" w:line="375" w:lineRule="auto"/>
        <w:ind w:firstLine="477"/>
        <w:rPr>
          <w:rFonts w:hint="eastAsia" w:ascii="宋体" w:hAnsi="宋体" w:eastAsia="宋体" w:cs="宋体"/>
          <w:spacing w:val="7"/>
          <w:sz w:val="23"/>
          <w:szCs w:val="23"/>
        </w:rPr>
      </w:pPr>
      <w:r>
        <w:rPr>
          <w:rFonts w:hint="eastAsia" w:ascii="宋体" w:hAnsi="宋体" w:eastAsia="宋体" w:cs="宋体"/>
          <w:spacing w:val="7"/>
          <w:sz w:val="23"/>
          <w:szCs w:val="23"/>
        </w:rPr>
        <w:t>投标截止后供应商撤销投标文件的，可以不退还投标保证金。</w:t>
      </w:r>
    </w:p>
    <w:p>
      <w:pPr>
        <w:spacing w:before="179" w:line="375" w:lineRule="auto"/>
        <w:ind w:firstLine="477"/>
        <w:rPr>
          <w:rFonts w:hint="eastAsia" w:ascii="宋体" w:hAnsi="宋体" w:eastAsia="宋体" w:cs="宋体"/>
          <w:spacing w:val="7"/>
          <w:sz w:val="23"/>
          <w:szCs w:val="23"/>
        </w:rPr>
      </w:pPr>
      <w:r>
        <w:rPr>
          <w:rFonts w:hint="eastAsia" w:ascii="宋体" w:hAnsi="宋体" w:eastAsia="宋体" w:cs="宋体"/>
          <w:spacing w:val="7"/>
          <w:sz w:val="23"/>
          <w:szCs w:val="23"/>
        </w:rPr>
        <w:t>3.4.7 采购人和中标人应当依照招标投标法和本条例的规定签订书面合同，合同的标的、价款、质量、履行期限等主要条款应当与招标文件和中标人的投标文件的内容一 致。采购人和中标人不得再行订立背离合同实质性内容的其他协议。</w:t>
      </w:r>
    </w:p>
    <w:p>
      <w:pPr>
        <w:spacing w:before="179" w:line="375" w:lineRule="auto"/>
        <w:ind w:firstLine="477"/>
        <w:rPr>
          <w:rFonts w:hint="eastAsia" w:ascii="宋体" w:hAnsi="宋体" w:eastAsia="宋体" w:cs="宋体"/>
          <w:spacing w:val="7"/>
          <w:sz w:val="23"/>
          <w:szCs w:val="23"/>
        </w:rPr>
      </w:pPr>
      <w:r>
        <w:rPr>
          <w:rFonts w:hint="eastAsia" w:ascii="宋体" w:hAnsi="宋体" w:eastAsia="宋体" w:cs="宋体"/>
          <w:spacing w:val="7"/>
          <w:sz w:val="23"/>
          <w:szCs w:val="23"/>
        </w:rPr>
        <w:t>3.4.8 中标人无正当理由不与采购人订立合同，在签订合同时向采购人提出附加条件，或者不按照招标文件要求提交履约保证金的，取消其中标资格，投标保证金不予退还。对依法必须进行招标的项目的中标人，由有关行政监督部门责令改正，可以处中标项目金额 10‰以下的罚款。</w:t>
      </w:r>
    </w:p>
    <w:p>
      <w:pPr>
        <w:spacing w:before="179" w:line="375" w:lineRule="auto"/>
        <w:ind w:firstLine="477"/>
        <w:rPr>
          <w:rFonts w:hint="eastAsia" w:ascii="宋体" w:hAnsi="宋体" w:eastAsia="宋体" w:cs="宋体"/>
          <w:spacing w:val="7"/>
          <w:sz w:val="23"/>
          <w:szCs w:val="23"/>
        </w:rPr>
      </w:pPr>
      <w:r>
        <w:rPr>
          <w:rFonts w:hint="eastAsia" w:ascii="宋体" w:hAnsi="宋体" w:eastAsia="宋体" w:cs="宋体"/>
          <w:spacing w:val="7"/>
          <w:sz w:val="23"/>
          <w:szCs w:val="23"/>
        </w:rPr>
        <w:t>3.4.9 有下列情形之一的，投标保证金将不予退还。招标公司有权扣留其投标保证金， 以弥补采购人损失。</w:t>
      </w:r>
    </w:p>
    <w:p>
      <w:pPr>
        <w:spacing w:before="179" w:line="228" w:lineRule="auto"/>
        <w:ind w:left="485"/>
        <w:rPr>
          <w:rFonts w:hint="eastAsia" w:ascii="宋体" w:hAnsi="宋体" w:eastAsia="宋体" w:cs="宋体"/>
          <w:sz w:val="23"/>
          <w:szCs w:val="23"/>
        </w:rPr>
      </w:pPr>
      <w:r>
        <w:rPr>
          <w:rFonts w:hint="eastAsia" w:ascii="宋体" w:hAnsi="宋体" w:eastAsia="宋体" w:cs="宋体"/>
          <w:spacing w:val="24"/>
          <w:sz w:val="23"/>
          <w:szCs w:val="23"/>
        </w:rPr>
        <w:t>(</w:t>
      </w:r>
      <w:r>
        <w:rPr>
          <w:rFonts w:hint="eastAsia" w:ascii="宋体" w:hAnsi="宋体" w:eastAsia="宋体" w:cs="宋体"/>
          <w:spacing w:val="13"/>
          <w:sz w:val="23"/>
          <w:szCs w:val="23"/>
        </w:rPr>
        <w:t>1</w:t>
      </w:r>
      <w:r>
        <w:rPr>
          <w:rFonts w:hint="eastAsia" w:ascii="宋体" w:hAnsi="宋体" w:eastAsia="宋体" w:cs="宋体"/>
          <w:spacing w:val="12"/>
          <w:sz w:val="23"/>
          <w:szCs w:val="23"/>
        </w:rPr>
        <w:t>) 供应商在规定的投标有效期内撤销或修改其投标文件。</w:t>
      </w:r>
    </w:p>
    <w:p>
      <w:pPr>
        <w:spacing w:before="183" w:line="375" w:lineRule="auto"/>
        <w:ind w:left="5" w:right="41" w:firstLine="480"/>
        <w:rPr>
          <w:rFonts w:hint="eastAsia" w:ascii="宋体" w:hAnsi="宋体" w:eastAsia="宋体" w:cs="宋体"/>
          <w:sz w:val="23"/>
          <w:szCs w:val="23"/>
        </w:rPr>
      </w:pPr>
      <w:r>
        <w:rPr>
          <w:rFonts w:hint="eastAsia" w:ascii="宋体" w:hAnsi="宋体" w:eastAsia="宋体" w:cs="宋体"/>
          <w:spacing w:val="24"/>
          <w:sz w:val="23"/>
          <w:szCs w:val="23"/>
        </w:rPr>
        <w:t>(2</w:t>
      </w:r>
      <w:r>
        <w:rPr>
          <w:rFonts w:hint="eastAsia" w:ascii="宋体" w:hAnsi="宋体" w:eastAsia="宋体" w:cs="宋体"/>
          <w:spacing w:val="17"/>
          <w:sz w:val="23"/>
          <w:szCs w:val="23"/>
        </w:rPr>
        <w:t>)</w:t>
      </w:r>
      <w:r>
        <w:rPr>
          <w:rFonts w:hint="eastAsia" w:ascii="宋体" w:hAnsi="宋体" w:eastAsia="宋体" w:cs="宋体"/>
          <w:spacing w:val="12"/>
          <w:sz w:val="23"/>
          <w:szCs w:val="23"/>
        </w:rPr>
        <w:t xml:space="preserve"> 中标人在收到中标通知书后，无正当理由拒签合同协议书或未按招标文件规</w:t>
      </w:r>
      <w:r>
        <w:rPr>
          <w:rFonts w:hint="eastAsia" w:ascii="宋体" w:hAnsi="宋体" w:eastAsia="宋体" w:cs="宋体"/>
          <w:sz w:val="23"/>
          <w:szCs w:val="23"/>
        </w:rPr>
        <w:t xml:space="preserve"> </w:t>
      </w:r>
      <w:r>
        <w:rPr>
          <w:rFonts w:hint="eastAsia" w:ascii="宋体" w:hAnsi="宋体" w:eastAsia="宋体" w:cs="宋体"/>
          <w:spacing w:val="7"/>
          <w:sz w:val="23"/>
          <w:szCs w:val="23"/>
        </w:rPr>
        <w:t>定</w:t>
      </w:r>
      <w:r>
        <w:rPr>
          <w:rFonts w:hint="eastAsia" w:ascii="宋体" w:hAnsi="宋体" w:eastAsia="宋体" w:cs="宋体"/>
          <w:spacing w:val="6"/>
          <w:sz w:val="23"/>
          <w:szCs w:val="23"/>
        </w:rPr>
        <w:t>提交履约担保。</w:t>
      </w:r>
    </w:p>
    <w:p>
      <w:pPr>
        <w:spacing w:before="1" w:line="230" w:lineRule="auto"/>
        <w:ind w:left="485"/>
        <w:rPr>
          <w:rFonts w:hint="eastAsia" w:ascii="宋体" w:hAnsi="宋体" w:eastAsia="宋体" w:cs="宋体"/>
          <w:sz w:val="23"/>
          <w:szCs w:val="23"/>
        </w:rPr>
      </w:pPr>
      <w:r>
        <w:rPr>
          <w:rFonts w:hint="eastAsia" w:ascii="宋体" w:hAnsi="宋体" w:eastAsia="宋体" w:cs="宋体"/>
          <w:spacing w:val="19"/>
          <w:sz w:val="23"/>
          <w:szCs w:val="23"/>
        </w:rPr>
        <w:t>(</w:t>
      </w:r>
      <w:r>
        <w:rPr>
          <w:rFonts w:hint="eastAsia" w:ascii="宋体" w:hAnsi="宋体" w:eastAsia="宋体" w:cs="宋体"/>
          <w:spacing w:val="12"/>
          <w:sz w:val="23"/>
          <w:szCs w:val="23"/>
        </w:rPr>
        <w:t>3) 供应商与采购人、其他供应商或者采购代理机构恶意串通的。</w:t>
      </w:r>
    </w:p>
    <w:p>
      <w:pPr>
        <w:spacing w:before="180" w:line="231" w:lineRule="auto"/>
        <w:ind w:left="485"/>
        <w:rPr>
          <w:rFonts w:hint="eastAsia" w:ascii="宋体" w:hAnsi="宋体" w:eastAsia="宋体" w:cs="宋体"/>
          <w:sz w:val="23"/>
          <w:szCs w:val="23"/>
        </w:rPr>
      </w:pPr>
      <w:r>
        <w:rPr>
          <w:rFonts w:hint="eastAsia" w:ascii="宋体" w:hAnsi="宋体" w:eastAsia="宋体" w:cs="宋体"/>
          <w:spacing w:val="14"/>
          <w:sz w:val="23"/>
          <w:szCs w:val="23"/>
        </w:rPr>
        <w:t>(4) 供应商中标后无正当理由放弃中标</w:t>
      </w:r>
      <w:r>
        <w:rPr>
          <w:rFonts w:hint="eastAsia" w:ascii="宋体" w:hAnsi="宋体" w:eastAsia="宋体" w:cs="宋体"/>
          <w:spacing w:val="13"/>
          <w:sz w:val="23"/>
          <w:szCs w:val="23"/>
        </w:rPr>
        <w:t>的</w:t>
      </w:r>
    </w:p>
    <w:p>
      <w:pPr>
        <w:spacing w:before="178" w:line="230" w:lineRule="auto"/>
        <w:ind w:left="485"/>
        <w:rPr>
          <w:rFonts w:hint="eastAsia" w:ascii="宋体" w:hAnsi="宋体" w:eastAsia="宋体" w:cs="宋体"/>
          <w:sz w:val="23"/>
          <w:szCs w:val="23"/>
        </w:rPr>
      </w:pPr>
      <w:r>
        <w:rPr>
          <w:rFonts w:hint="eastAsia" w:ascii="宋体" w:hAnsi="宋体" w:eastAsia="宋体" w:cs="宋体"/>
          <w:spacing w:val="24"/>
          <w:sz w:val="23"/>
          <w:szCs w:val="23"/>
        </w:rPr>
        <w:t>(</w:t>
      </w:r>
      <w:r>
        <w:rPr>
          <w:rFonts w:hint="eastAsia" w:ascii="宋体" w:hAnsi="宋体" w:eastAsia="宋体" w:cs="宋体"/>
          <w:spacing w:val="19"/>
          <w:sz w:val="23"/>
          <w:szCs w:val="23"/>
        </w:rPr>
        <w:t>5</w:t>
      </w:r>
      <w:r>
        <w:rPr>
          <w:rFonts w:hint="eastAsia" w:ascii="宋体" w:hAnsi="宋体" w:eastAsia="宋体" w:cs="宋体"/>
          <w:spacing w:val="12"/>
          <w:sz w:val="23"/>
          <w:szCs w:val="23"/>
        </w:rPr>
        <w:t>) 供应商中标后未能按规定交纳招标代理服务费。</w:t>
      </w:r>
    </w:p>
    <w:p>
      <w:pPr>
        <w:spacing w:before="181" w:line="375" w:lineRule="auto"/>
        <w:ind w:right="41" w:firstLine="485"/>
        <w:rPr>
          <w:rFonts w:hint="eastAsia" w:ascii="宋体" w:hAnsi="宋体" w:eastAsia="宋体" w:cs="宋体"/>
          <w:sz w:val="23"/>
          <w:szCs w:val="23"/>
        </w:rPr>
      </w:pPr>
      <w:r>
        <w:rPr>
          <w:rFonts w:hint="eastAsia" w:ascii="宋体" w:hAnsi="宋体" w:eastAsia="宋体" w:cs="宋体"/>
          <w:spacing w:val="24"/>
          <w:sz w:val="23"/>
          <w:szCs w:val="23"/>
        </w:rPr>
        <w:t>(6</w:t>
      </w:r>
      <w:r>
        <w:rPr>
          <w:rFonts w:hint="eastAsia" w:ascii="宋体" w:hAnsi="宋体" w:eastAsia="宋体" w:cs="宋体"/>
          <w:spacing w:val="17"/>
          <w:sz w:val="23"/>
          <w:szCs w:val="23"/>
        </w:rPr>
        <w:t>)</w:t>
      </w:r>
      <w:r>
        <w:rPr>
          <w:rFonts w:hint="eastAsia" w:ascii="宋体" w:hAnsi="宋体" w:eastAsia="宋体" w:cs="宋体"/>
          <w:spacing w:val="12"/>
          <w:sz w:val="23"/>
          <w:szCs w:val="23"/>
        </w:rPr>
        <w:t xml:space="preserve"> 供应商中标后将中标项目转让给他人，或者在投标文件中未说明，且未经采</w:t>
      </w:r>
      <w:r>
        <w:rPr>
          <w:rFonts w:hint="eastAsia" w:ascii="宋体" w:hAnsi="宋体" w:eastAsia="宋体" w:cs="宋体"/>
          <w:sz w:val="23"/>
          <w:szCs w:val="23"/>
        </w:rPr>
        <w:t xml:space="preserve"> </w:t>
      </w:r>
      <w:r>
        <w:rPr>
          <w:rFonts w:hint="eastAsia" w:ascii="宋体" w:hAnsi="宋体" w:eastAsia="宋体" w:cs="宋体"/>
          <w:spacing w:val="16"/>
          <w:sz w:val="23"/>
          <w:szCs w:val="23"/>
        </w:rPr>
        <w:t>购</w:t>
      </w:r>
      <w:r>
        <w:rPr>
          <w:rFonts w:hint="eastAsia" w:ascii="宋体" w:hAnsi="宋体" w:eastAsia="宋体" w:cs="宋体"/>
          <w:spacing w:val="8"/>
          <w:sz w:val="23"/>
          <w:szCs w:val="23"/>
        </w:rPr>
        <w:t>人同意，将中标项目分包给他人的。</w:t>
      </w:r>
    </w:p>
    <w:p>
      <w:pPr>
        <w:spacing w:before="1" w:line="227" w:lineRule="auto"/>
        <w:ind w:left="485"/>
        <w:rPr>
          <w:rFonts w:hint="eastAsia" w:ascii="宋体" w:hAnsi="宋体" w:eastAsia="宋体" w:cs="宋体"/>
          <w:sz w:val="23"/>
          <w:szCs w:val="23"/>
        </w:rPr>
      </w:pPr>
      <w:r>
        <w:rPr>
          <w:rFonts w:hint="eastAsia" w:ascii="宋体" w:hAnsi="宋体" w:eastAsia="宋体" w:cs="宋体"/>
          <w:spacing w:val="19"/>
          <w:sz w:val="23"/>
          <w:szCs w:val="23"/>
        </w:rPr>
        <w:t>(</w:t>
      </w:r>
      <w:r>
        <w:rPr>
          <w:rFonts w:hint="eastAsia" w:ascii="宋体" w:hAnsi="宋体" w:eastAsia="宋体" w:cs="宋体"/>
          <w:spacing w:val="12"/>
          <w:sz w:val="23"/>
          <w:szCs w:val="23"/>
        </w:rPr>
        <w:t>7) 供应商在投标文件中提供伪造、套改、虚假资料参加投标的。</w:t>
      </w:r>
    </w:p>
    <w:p>
      <w:pPr>
        <w:spacing w:before="181" w:line="375" w:lineRule="auto"/>
        <w:ind w:left="2" w:firstLine="483"/>
        <w:rPr>
          <w:rFonts w:hint="eastAsia" w:ascii="宋体" w:hAnsi="宋体" w:eastAsia="宋体" w:cs="宋体"/>
          <w:sz w:val="23"/>
          <w:szCs w:val="23"/>
        </w:rPr>
      </w:pPr>
      <w:r>
        <w:rPr>
          <w:rFonts w:hint="eastAsia" w:ascii="宋体" w:hAnsi="宋体" w:eastAsia="宋体" w:cs="宋体"/>
          <w:spacing w:val="20"/>
          <w:sz w:val="23"/>
          <w:szCs w:val="23"/>
        </w:rPr>
        <w:t>(</w:t>
      </w:r>
      <w:r>
        <w:rPr>
          <w:rFonts w:hint="eastAsia" w:ascii="宋体" w:hAnsi="宋体" w:eastAsia="宋体" w:cs="宋体"/>
          <w:spacing w:val="19"/>
          <w:sz w:val="23"/>
          <w:szCs w:val="23"/>
        </w:rPr>
        <w:t>8</w:t>
      </w:r>
      <w:r>
        <w:rPr>
          <w:rFonts w:hint="eastAsia" w:ascii="宋体" w:hAnsi="宋体" w:eastAsia="宋体" w:cs="宋体"/>
          <w:spacing w:val="10"/>
          <w:sz w:val="23"/>
          <w:szCs w:val="23"/>
        </w:rPr>
        <w:t>) 供应商不按法定程序进行质疑和投诉,捏造事实，查无实据，造成恶劣影响，</w:t>
      </w:r>
      <w:r>
        <w:rPr>
          <w:rFonts w:hint="eastAsia" w:ascii="宋体" w:hAnsi="宋体" w:eastAsia="宋体" w:cs="宋体"/>
          <w:sz w:val="23"/>
          <w:szCs w:val="23"/>
        </w:rPr>
        <w:t xml:space="preserve"> </w:t>
      </w:r>
      <w:r>
        <w:rPr>
          <w:rFonts w:hint="eastAsia" w:ascii="宋体" w:hAnsi="宋体" w:eastAsia="宋体" w:cs="宋体"/>
          <w:spacing w:val="8"/>
          <w:sz w:val="23"/>
          <w:szCs w:val="23"/>
        </w:rPr>
        <w:t>导致采购活动无法正常进行的。</w:t>
      </w:r>
    </w:p>
    <w:p>
      <w:pPr>
        <w:spacing w:before="1" w:line="229" w:lineRule="auto"/>
        <w:ind w:left="485"/>
        <w:rPr>
          <w:rFonts w:hint="eastAsia" w:ascii="宋体" w:hAnsi="宋体" w:eastAsia="宋体" w:cs="宋体"/>
          <w:sz w:val="23"/>
          <w:szCs w:val="23"/>
        </w:rPr>
      </w:pPr>
      <w:r>
        <w:rPr>
          <w:rFonts w:hint="eastAsia" w:ascii="宋体" w:hAnsi="宋体" w:eastAsia="宋体" w:cs="宋体"/>
          <w:spacing w:val="19"/>
          <w:sz w:val="23"/>
          <w:szCs w:val="23"/>
        </w:rPr>
        <w:t>(</w:t>
      </w:r>
      <w:r>
        <w:rPr>
          <w:rFonts w:hint="eastAsia" w:ascii="宋体" w:hAnsi="宋体" w:eastAsia="宋体" w:cs="宋体"/>
          <w:spacing w:val="14"/>
          <w:sz w:val="23"/>
          <w:szCs w:val="23"/>
        </w:rPr>
        <w:t>9) 招标文件规定的其他情形。</w:t>
      </w:r>
    </w:p>
    <w:p>
      <w:pPr>
        <w:spacing w:before="182" w:line="228" w:lineRule="auto"/>
        <w:ind w:left="478"/>
        <w:outlineLvl w:val="1"/>
        <w:rPr>
          <w:rFonts w:hint="eastAsia" w:ascii="宋体" w:hAnsi="宋体" w:eastAsia="宋体" w:cs="宋体"/>
          <w:sz w:val="23"/>
          <w:szCs w:val="23"/>
        </w:rPr>
      </w:pPr>
      <w:r>
        <w:rPr>
          <w:rFonts w:hint="eastAsia" w:ascii="宋体" w:hAnsi="宋体" w:eastAsia="宋体" w:cs="宋体"/>
          <w:spacing w:val="16"/>
          <w:sz w:val="23"/>
          <w:szCs w:val="23"/>
          <w14:textOutline w14:w="4358" w14:cap="sq" w14:cmpd="sng">
            <w14:solidFill>
              <w14:srgbClr w14:val="000000"/>
            </w14:solidFill>
            <w14:prstDash w14:val="solid"/>
            <w14:bevel/>
          </w14:textOutline>
        </w:rPr>
        <w:t>3</w:t>
      </w:r>
      <w:r>
        <w:rPr>
          <w:rFonts w:hint="eastAsia" w:ascii="宋体" w:hAnsi="宋体" w:eastAsia="宋体" w:cs="宋体"/>
          <w:spacing w:val="13"/>
          <w:sz w:val="23"/>
          <w:szCs w:val="23"/>
          <w14:textOutline w14:w="4358" w14:cap="sq" w14:cmpd="sng">
            <w14:solidFill>
              <w14:srgbClr w14:val="000000"/>
            </w14:solidFill>
            <w14:prstDash w14:val="solid"/>
            <w14:bevel/>
          </w14:textOutline>
        </w:rPr>
        <w:t>.</w:t>
      </w:r>
      <w:r>
        <w:rPr>
          <w:rFonts w:hint="eastAsia" w:ascii="宋体" w:hAnsi="宋体" w:eastAsia="宋体" w:cs="宋体"/>
          <w:spacing w:val="8"/>
          <w:sz w:val="23"/>
          <w:szCs w:val="23"/>
          <w14:textOutline w14:w="4358" w14:cap="sq" w14:cmpd="sng">
            <w14:solidFill>
              <w14:srgbClr w14:val="000000"/>
            </w14:solidFill>
            <w14:prstDash w14:val="solid"/>
            <w14:bevel/>
          </w14:textOutline>
        </w:rPr>
        <w:t>5</w:t>
      </w:r>
      <w:r>
        <w:rPr>
          <w:rFonts w:hint="eastAsia" w:ascii="宋体" w:hAnsi="宋体" w:eastAsia="宋体" w:cs="宋体"/>
          <w:spacing w:val="8"/>
          <w:sz w:val="23"/>
          <w:szCs w:val="23"/>
        </w:rPr>
        <w:t xml:space="preserve"> </w:t>
      </w:r>
      <w:r>
        <w:rPr>
          <w:rFonts w:hint="eastAsia" w:ascii="宋体" w:hAnsi="宋体" w:eastAsia="宋体" w:cs="宋体"/>
          <w:spacing w:val="8"/>
          <w:sz w:val="23"/>
          <w:szCs w:val="23"/>
          <w14:textOutline w14:w="4358" w14:cap="sq" w14:cmpd="sng">
            <w14:solidFill>
              <w14:srgbClr w14:val="000000"/>
            </w14:solidFill>
            <w14:prstDash w14:val="solid"/>
            <w14:bevel/>
          </w14:textOutline>
        </w:rPr>
        <w:t>资格审查资料</w:t>
      </w:r>
    </w:p>
    <w:p>
      <w:pPr>
        <w:spacing w:before="179" w:line="375" w:lineRule="auto"/>
        <w:ind w:firstLine="477"/>
        <w:rPr>
          <w:rFonts w:hint="eastAsia" w:ascii="宋体" w:hAnsi="宋体" w:eastAsia="宋体" w:cs="宋体"/>
          <w:spacing w:val="7"/>
          <w:sz w:val="23"/>
          <w:szCs w:val="23"/>
        </w:rPr>
      </w:pPr>
      <w:r>
        <w:rPr>
          <w:rFonts w:hint="eastAsia" w:ascii="宋体" w:hAnsi="宋体" w:eastAsia="宋体" w:cs="宋体"/>
          <w:spacing w:val="7"/>
          <w:sz w:val="23"/>
          <w:szCs w:val="23"/>
        </w:rPr>
        <w:t>合同包1(榆林市接待中心（党校旧楼）西大门维修改造工程)特定资格要求如下:</w:t>
      </w:r>
    </w:p>
    <w:p>
      <w:pPr>
        <w:spacing w:before="179" w:line="375" w:lineRule="auto"/>
        <w:ind w:firstLine="477"/>
        <w:rPr>
          <w:rFonts w:hint="eastAsia" w:ascii="宋体" w:hAnsi="宋体" w:eastAsia="宋体" w:cs="宋体"/>
          <w:spacing w:val="7"/>
          <w:sz w:val="23"/>
          <w:szCs w:val="23"/>
          <w:lang w:eastAsia="zh-CN"/>
        </w:rPr>
      </w:pPr>
      <w:r>
        <w:rPr>
          <w:rFonts w:hint="eastAsia" w:ascii="宋体" w:hAnsi="宋体" w:eastAsia="宋体" w:cs="宋体"/>
          <w:spacing w:val="7"/>
          <w:sz w:val="23"/>
          <w:szCs w:val="23"/>
        </w:rPr>
        <w:t>1</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供应商须具备独立承担民事责任能力的法人、其他组织或自然人，提供营业执照(提供营业执照的2022年度企业信息公示年度报告)/事业单位法人证书/非企业专业服务机构执业许可证/自然人身份证；</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2</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供应商须提供具有履行合同所必需的设备和专业技术能力的承诺函；</w:t>
      </w:r>
      <w:r>
        <w:rPr>
          <w:rFonts w:hint="eastAsia" w:ascii="宋体" w:hAnsi="宋体" w:eastAsia="宋体" w:cs="宋体"/>
          <w:spacing w:val="7"/>
          <w:sz w:val="23"/>
          <w:szCs w:val="23"/>
          <w:lang w:eastAsia="zh-CN"/>
        </w:rPr>
        <w:t>（提供承诺书）</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3</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参加政府采购活动前3年内经营活动中没有重大违法记录声明书；投标时限内供应商不得为“信用中国”网站(www.creditchina.gov.cn)中列入重大税收违法失信主体、政府采购严重违法失信行为记录名单，不得为中国政府采购网(www.ccgp.gov.cn)政府采购严重违法失信行为记录名单中被财政部门禁止参加政府采购活动的供应商(提供</w:t>
      </w:r>
      <w:r>
        <w:rPr>
          <w:rFonts w:hint="eastAsia" w:ascii="宋体" w:hAnsi="宋体" w:eastAsia="宋体" w:cs="宋体"/>
          <w:spacing w:val="7"/>
          <w:sz w:val="23"/>
          <w:szCs w:val="23"/>
          <w:lang w:eastAsia="zh-CN"/>
        </w:rPr>
        <w:t>承诺书及</w:t>
      </w:r>
      <w:r>
        <w:rPr>
          <w:rFonts w:hint="eastAsia" w:ascii="宋体" w:hAnsi="宋体" w:eastAsia="宋体" w:cs="宋体"/>
          <w:spacing w:val="7"/>
          <w:sz w:val="23"/>
          <w:szCs w:val="23"/>
        </w:rPr>
        <w:t>查询结果网页截图并加盖供应商公章)；</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4</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财务状况报告：提供2022年财务审计报告（须中介机构审计）或2022年财务报表（包含利润表、资产负债表、现金流量表），2023年至今新成立的公司须提供其基本账户开户银行出具的资信证明及基本账户开户许可证或基本存款账户信息；</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5</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税收缴纳证明：提供2022年6月至投标截止时间止至少一个月完税证明，完税证明上应有税务机关的公章(加盖公章复印件)；依法免税的供应商应提供相关文件证明；</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6</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社会保障资金缴纳证明：2022年6月至投标截止时间止至少一个月的社会保障资金缴存单据或社保机构开具的社会保险参保缴费情况证明；依法不需要缴纳社会保障资金的应提供相关文件证明；</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7</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投标保证金银行缴款证明凭证或投标保函；</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8</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本项目专门面向小微企业采购，预留份额为整体预留,潜在供应商应填写《中小企业声明函（工程）；</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9</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本项目不接受联合体投标。单位负责人为同一人或者存在直接控股、管理关系的不同投标人，不得参加同一合同项下的政府采购活动。</w:t>
      </w:r>
      <w:r>
        <w:rPr>
          <w:rFonts w:hint="eastAsia" w:ascii="宋体" w:hAnsi="宋体" w:eastAsia="宋体" w:cs="宋体"/>
          <w:spacing w:val="7"/>
          <w:sz w:val="23"/>
          <w:szCs w:val="23"/>
          <w:lang w:eastAsia="zh-CN"/>
        </w:rPr>
        <w:t>（提供承诺书）</w:t>
      </w:r>
    </w:p>
    <w:p>
      <w:pPr>
        <w:spacing w:before="179" w:line="375" w:lineRule="auto"/>
        <w:ind w:firstLine="477"/>
        <w:rPr>
          <w:rFonts w:hint="eastAsia" w:ascii="宋体" w:hAnsi="宋体" w:eastAsia="宋体" w:cs="宋体"/>
          <w:spacing w:val="7"/>
          <w:sz w:val="23"/>
          <w:szCs w:val="23"/>
        </w:rPr>
      </w:pPr>
      <w:r>
        <w:rPr>
          <w:rFonts w:hint="eastAsia" w:ascii="宋体" w:hAnsi="宋体" w:eastAsia="宋体" w:cs="宋体"/>
          <w:spacing w:val="7"/>
          <w:sz w:val="23"/>
          <w:szCs w:val="23"/>
        </w:rPr>
        <w:t>合同包2(榆林市接待中心（党校旧楼）办公楼南立面外墙改造)特定资格要求如下:</w:t>
      </w:r>
    </w:p>
    <w:p>
      <w:pPr>
        <w:spacing w:before="179" w:line="375" w:lineRule="auto"/>
        <w:ind w:firstLine="477"/>
        <w:rPr>
          <w:rFonts w:hint="eastAsia" w:ascii="宋体" w:hAnsi="宋体" w:eastAsia="宋体" w:cs="宋体"/>
          <w:spacing w:val="7"/>
          <w:sz w:val="23"/>
          <w:szCs w:val="23"/>
          <w:lang w:eastAsia="zh-CN"/>
        </w:rPr>
      </w:pPr>
      <w:r>
        <w:rPr>
          <w:rFonts w:hint="eastAsia" w:ascii="宋体" w:hAnsi="宋体" w:eastAsia="宋体" w:cs="宋体"/>
          <w:spacing w:val="7"/>
          <w:sz w:val="23"/>
          <w:szCs w:val="23"/>
        </w:rPr>
        <w:t>1</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供应商须具备独立承担民事责任能力的法人、其他组织或自然人，提供营业执照(提供营业执照的2022年度企业信息公示年度报告)/事业单位法人证书/非企业专业服务机构执业许可证/自然人身份证；</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2</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供应商必须须具备建设行政主管部门颁发的</w:t>
      </w:r>
      <w:r>
        <w:rPr>
          <w:rFonts w:hint="eastAsia" w:ascii="宋体" w:hAnsi="宋体" w:eastAsia="宋体" w:cs="宋体"/>
          <w:spacing w:val="7"/>
          <w:sz w:val="23"/>
          <w:szCs w:val="23"/>
          <w:lang w:eastAsia="zh-CN"/>
        </w:rPr>
        <w:t>建筑工程施工总承包三级及以上或者防水防腐保温工程专业承包二级资质</w:t>
      </w:r>
      <w:r>
        <w:rPr>
          <w:rFonts w:hint="eastAsia" w:ascii="宋体" w:hAnsi="宋体" w:eastAsia="宋体" w:cs="宋体"/>
          <w:spacing w:val="7"/>
          <w:sz w:val="23"/>
          <w:szCs w:val="23"/>
        </w:rPr>
        <w:t>，具备有效的安全生产许可证；</w:t>
      </w:r>
      <w:r>
        <w:rPr>
          <w:rFonts w:hint="eastAsia" w:ascii="宋体" w:hAnsi="宋体" w:eastAsia="宋体" w:cs="宋体"/>
          <w:spacing w:val="7"/>
          <w:sz w:val="23"/>
          <w:szCs w:val="23"/>
        </w:rPr>
        <w:br w:type="textWrapping"/>
      </w:r>
      <w:r>
        <w:rPr>
          <w:rFonts w:hint="eastAsia" w:ascii="宋体" w:hAnsi="宋体" w:eastAsia="宋体" w:cs="宋体"/>
          <w:spacing w:val="7"/>
          <w:sz w:val="23"/>
          <w:szCs w:val="23"/>
          <w:lang w:val="en-US" w:eastAsia="zh-CN"/>
        </w:rPr>
        <w:t>3、</w:t>
      </w:r>
      <w:r>
        <w:rPr>
          <w:rFonts w:hint="eastAsia" w:ascii="宋体" w:hAnsi="宋体" w:eastAsia="宋体" w:cs="宋体"/>
          <w:spacing w:val="7"/>
          <w:sz w:val="23"/>
          <w:szCs w:val="23"/>
          <w:lang w:eastAsia="zh-CN"/>
        </w:rPr>
        <w:t>拟派本项目的项目经理必须为本单位的注册人员且具备建筑工程专业二级及以上建造师注册证书，并持有效建设行政主管部门核发的安全生产考核合格证书(B证)及近半年2022年6月至今连续3个月社保经办机构出具的本企业社会缴纳证明(五险一金其中一项即可)复印件加盖公章，未担任其他在建工程（提供无在建工程承诺书）</w:t>
      </w:r>
      <w:r>
        <w:rPr>
          <w:rFonts w:hint="eastAsia" w:ascii="宋体" w:hAnsi="宋体" w:eastAsia="宋体" w:cs="宋体"/>
          <w:spacing w:val="7"/>
          <w:sz w:val="23"/>
          <w:szCs w:val="23"/>
        </w:rPr>
        <w:t>；</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4</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参加政府采购活动前3年内经营活动中没有重大违法记录声明书；投标时限内供应商不得为“信用中国”网站(www.creditchina.gov.cn)中列入重大税收违法失信主体、政府采购严重违法失信行为记录名单，不得为中国政府采购网(www.ccgp.gov.cn)政府采购严重违法失信行为记录名单中被财政部门禁止参加政府采购活动的供应商(</w:t>
      </w:r>
      <w:r>
        <w:rPr>
          <w:rFonts w:hint="eastAsia" w:ascii="宋体" w:hAnsi="宋体" w:eastAsia="宋体" w:cs="宋体"/>
          <w:spacing w:val="7"/>
          <w:sz w:val="23"/>
          <w:szCs w:val="23"/>
          <w:lang w:eastAsia="zh-CN"/>
        </w:rPr>
        <w:t>提供承诺书及</w:t>
      </w:r>
      <w:r>
        <w:rPr>
          <w:rFonts w:hint="eastAsia" w:ascii="宋体" w:hAnsi="宋体" w:eastAsia="宋体" w:cs="宋体"/>
          <w:spacing w:val="7"/>
          <w:sz w:val="23"/>
          <w:szCs w:val="23"/>
        </w:rPr>
        <w:t>提供查询结果网页截图并加盖供应商公章)；</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5</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财务状况报告：提供2022年财务审计报告（须中介机构审计）或2022年财务报表（包含利润表、资产负债表、现金流量表），2023年至今新成立的公司须提供其基本账户开户银行出具的资信证明及基本账户开户许可证或基本存款账户信息；；</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6</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税收缴纳证明：提供2022年6月至投标截止时间止至少一个月完税证明，完税证明上应有税务机关的公章(加盖公章复印件)；依法免税的供应商应提供相关文件证明；</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7</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社会保障资金缴纳证明：2022年6月至投标截止时间止至少一个月的社会保障资金缴存单据或社保机构开具的社会保险参保缴费情况证明；依法不需要缴纳社会保障资金的应提供相关文件证明；</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8</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投标保证金银行缴款证明凭证或投标保函；</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9</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本项目专门面向小微企业采购，预留份额为整体预留,潜在供应商应填写《中小企业声明函（工程）；</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10</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本项目不接受联合体投标。单位负责人为同一人或者存在直接控股、管理关 系的不同投标人，不得参加同一合同项下的政府采购活动。</w:t>
      </w:r>
      <w:r>
        <w:rPr>
          <w:rFonts w:hint="eastAsia" w:ascii="宋体" w:hAnsi="宋体" w:eastAsia="宋体" w:cs="宋体"/>
          <w:spacing w:val="7"/>
          <w:sz w:val="23"/>
          <w:szCs w:val="23"/>
          <w:lang w:eastAsia="zh-CN"/>
        </w:rPr>
        <w:t>（提供承诺书）</w:t>
      </w:r>
    </w:p>
    <w:p>
      <w:pPr>
        <w:spacing w:before="179" w:line="375" w:lineRule="auto"/>
        <w:ind w:firstLine="477"/>
        <w:rPr>
          <w:rFonts w:hint="eastAsia" w:ascii="宋体" w:hAnsi="宋体" w:eastAsia="宋体" w:cs="宋体"/>
          <w:spacing w:val="7"/>
          <w:sz w:val="23"/>
          <w:szCs w:val="23"/>
        </w:rPr>
      </w:pPr>
      <w:r>
        <w:rPr>
          <w:rFonts w:hint="eastAsia" w:ascii="宋体" w:hAnsi="宋体" w:eastAsia="宋体" w:cs="宋体"/>
          <w:spacing w:val="7"/>
          <w:sz w:val="23"/>
          <w:szCs w:val="23"/>
        </w:rPr>
        <w:t>合同包3(榆林市接待中心（党校旧楼）办公楼清洗门窗工程)特定资格要求如下:</w:t>
      </w:r>
    </w:p>
    <w:p>
      <w:pPr>
        <w:spacing w:before="179" w:line="375" w:lineRule="auto"/>
        <w:ind w:firstLine="477"/>
        <w:rPr>
          <w:rFonts w:hint="eastAsia" w:ascii="宋体" w:hAnsi="宋体" w:eastAsia="宋体" w:cs="宋体"/>
          <w:spacing w:val="7"/>
          <w:sz w:val="23"/>
          <w:szCs w:val="23"/>
          <w:lang w:eastAsia="zh-CN"/>
        </w:rPr>
      </w:pPr>
      <w:r>
        <w:rPr>
          <w:rFonts w:hint="eastAsia" w:ascii="宋体" w:hAnsi="宋体" w:eastAsia="宋体" w:cs="宋体"/>
          <w:spacing w:val="7"/>
          <w:sz w:val="23"/>
          <w:szCs w:val="23"/>
        </w:rPr>
        <w:t>供应商须具备独立承担民事责任能力的法人、其他组织或自然人，提供营业执照(提供营业执照的2022年度企业信息公示年度报告)/事业单位法人证书/非企业专业服务机构执业许可证/自然人身份证；</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2</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供应商须提供具有履行合同所必需的设备和专业技术能力的承诺函；</w:t>
      </w:r>
      <w:r>
        <w:rPr>
          <w:rFonts w:hint="eastAsia" w:ascii="宋体" w:hAnsi="宋体" w:eastAsia="宋体" w:cs="宋体"/>
          <w:spacing w:val="7"/>
          <w:sz w:val="23"/>
          <w:szCs w:val="23"/>
          <w:lang w:eastAsia="zh-CN"/>
        </w:rPr>
        <w:t>（提供承诺书）</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3</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参加政府采购活动前3年内经营活动中没有重大违法记录声明书；投标时限内供应商不得为“信用中国”网站(www.creditchina.gov.cn)中列入重大税收违法失信主体、政府采购严重违法失信行为记录名单，不得为中国政府采购网(www.ccgp.gov.cn)政府采购严重违法失信行为记录名单中被财政部门禁止参加政府采购活动的供应商(提供</w:t>
      </w:r>
      <w:r>
        <w:rPr>
          <w:rFonts w:hint="eastAsia" w:ascii="宋体" w:hAnsi="宋体" w:eastAsia="宋体" w:cs="宋体"/>
          <w:spacing w:val="7"/>
          <w:sz w:val="23"/>
          <w:szCs w:val="23"/>
          <w:lang w:eastAsia="zh-CN"/>
        </w:rPr>
        <w:t>承诺书及</w:t>
      </w:r>
      <w:r>
        <w:rPr>
          <w:rFonts w:hint="eastAsia" w:ascii="宋体" w:hAnsi="宋体" w:eastAsia="宋体" w:cs="宋体"/>
          <w:spacing w:val="7"/>
          <w:sz w:val="23"/>
          <w:szCs w:val="23"/>
        </w:rPr>
        <w:t>查询结果网页截图并加盖供应商公章)；</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4</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财务状况报告：提供2022年财务审计报告（须中介机构审计）或2022年财务报表（包含利润表、资产负债表、现金流量表），2023年至今新成立的公司须提供其基本账户开户银行出具的资信证明及基本账户开户许可证或基本存款账户信息；；</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5</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税收缴纳证明：提供2022年6月至投标截止时间止至少一个月完税证明，完税证明上应有税务机关的公章(加盖公章复印件)；依法免税的供应商应提供相关文件证明；</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6</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社会保障资金缴纳证明：2022年6月至投标截止时间止至少一个月的社会保障资金缴存单据或社保机构开具的社会保险参保缴费情况证明；依法不需要缴纳社会保障资金的应提供相关文件证明；</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7</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投标保证金银行缴款证明凭证或投标保函；</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8</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本项目专门面向小微企业采购，预留份额为整体预留,潜在供应商应填写《中小企业声明函（工程）；</w:t>
      </w:r>
      <w:r>
        <w:rPr>
          <w:rFonts w:hint="eastAsia" w:ascii="宋体" w:hAnsi="宋体" w:eastAsia="宋体" w:cs="宋体"/>
          <w:spacing w:val="7"/>
          <w:sz w:val="23"/>
          <w:szCs w:val="23"/>
        </w:rPr>
        <w:br w:type="textWrapping"/>
      </w:r>
      <w:r>
        <w:rPr>
          <w:rFonts w:hint="eastAsia" w:ascii="宋体" w:hAnsi="宋体" w:eastAsia="宋体" w:cs="宋体"/>
          <w:spacing w:val="7"/>
          <w:sz w:val="23"/>
          <w:szCs w:val="23"/>
        </w:rPr>
        <w:t>9</w:t>
      </w:r>
      <w:r>
        <w:rPr>
          <w:rFonts w:hint="eastAsia" w:ascii="宋体" w:hAnsi="宋体" w:eastAsia="宋体" w:cs="宋体"/>
          <w:spacing w:val="7"/>
          <w:sz w:val="23"/>
          <w:szCs w:val="23"/>
          <w:lang w:eastAsia="zh-CN"/>
        </w:rPr>
        <w:t>、</w:t>
      </w:r>
      <w:r>
        <w:rPr>
          <w:rFonts w:hint="eastAsia" w:ascii="宋体" w:hAnsi="宋体" w:eastAsia="宋体" w:cs="宋体"/>
          <w:spacing w:val="7"/>
          <w:sz w:val="23"/>
          <w:szCs w:val="23"/>
        </w:rPr>
        <w:t>本项目不接受联合体投标。单位负责人为同一人或者存在直接控股、管理关系的不同投标人，不得参加同一合同项下的政府采购活动。</w:t>
      </w:r>
      <w:r>
        <w:rPr>
          <w:rFonts w:hint="eastAsia" w:ascii="宋体" w:hAnsi="宋体" w:eastAsia="宋体" w:cs="宋体"/>
          <w:spacing w:val="7"/>
          <w:sz w:val="23"/>
          <w:szCs w:val="23"/>
          <w:lang w:eastAsia="zh-CN"/>
        </w:rPr>
        <w:t>（提供承诺书）</w:t>
      </w:r>
    </w:p>
    <w:p>
      <w:pPr>
        <w:spacing w:before="75" w:line="231" w:lineRule="auto"/>
        <w:ind w:firstLine="500" w:firstLineChars="200"/>
        <w:outlineLvl w:val="1"/>
        <w:rPr>
          <w:rFonts w:hint="eastAsia" w:ascii="宋体" w:hAnsi="宋体" w:eastAsia="宋体" w:cs="宋体"/>
          <w:sz w:val="23"/>
          <w:szCs w:val="23"/>
        </w:rPr>
      </w:pPr>
      <w:r>
        <w:rPr>
          <w:rFonts w:hint="eastAsia" w:ascii="宋体" w:hAnsi="宋体" w:eastAsia="宋体" w:cs="宋体"/>
          <w:spacing w:val="10"/>
          <w:sz w:val="23"/>
          <w:szCs w:val="23"/>
          <w14:textOutline w14:w="4358" w14:cap="sq" w14:cmpd="sng">
            <w14:solidFill>
              <w14:srgbClr w14:val="000000"/>
            </w14:solidFill>
            <w14:prstDash w14:val="solid"/>
            <w14:bevel/>
          </w14:textOutline>
        </w:rPr>
        <w:t>3</w:t>
      </w:r>
      <w:r>
        <w:rPr>
          <w:rFonts w:hint="eastAsia" w:ascii="宋体" w:hAnsi="宋体" w:eastAsia="宋体" w:cs="宋体"/>
          <w:spacing w:val="7"/>
          <w:sz w:val="23"/>
          <w:szCs w:val="23"/>
          <w14:textOutline w14:w="4358" w14:cap="sq" w14:cmpd="sng">
            <w14:solidFill>
              <w14:srgbClr w14:val="000000"/>
            </w14:solidFill>
            <w14:prstDash w14:val="solid"/>
            <w14:bevel/>
          </w14:textOutline>
        </w:rPr>
        <w:t>.6</w:t>
      </w:r>
      <w:r>
        <w:rPr>
          <w:rFonts w:hint="eastAsia" w:ascii="宋体" w:hAnsi="宋体" w:eastAsia="宋体" w:cs="宋体"/>
          <w:spacing w:val="7"/>
          <w:sz w:val="23"/>
          <w:szCs w:val="23"/>
        </w:rPr>
        <w:t xml:space="preserve"> </w:t>
      </w:r>
      <w:r>
        <w:rPr>
          <w:rFonts w:hint="eastAsia" w:ascii="宋体" w:hAnsi="宋体" w:eastAsia="宋体" w:cs="宋体"/>
          <w:spacing w:val="7"/>
          <w:sz w:val="23"/>
          <w:szCs w:val="23"/>
          <w14:textOutline w14:w="4358" w14:cap="sq" w14:cmpd="sng">
            <w14:solidFill>
              <w14:srgbClr w14:val="000000"/>
            </w14:solidFill>
            <w14:prstDash w14:val="solid"/>
            <w14:bevel/>
          </w14:textOutline>
        </w:rPr>
        <w:t>备选投标方案</w:t>
      </w:r>
    </w:p>
    <w:p>
      <w:pPr>
        <w:spacing w:before="179" w:line="375" w:lineRule="auto"/>
        <w:ind w:left="1" w:firstLine="490"/>
        <w:rPr>
          <w:rFonts w:hint="eastAsia" w:ascii="宋体" w:hAnsi="宋体" w:eastAsia="宋体" w:cs="宋体"/>
          <w:sz w:val="23"/>
          <w:szCs w:val="23"/>
        </w:rPr>
      </w:pPr>
      <w:r>
        <w:rPr>
          <w:rFonts w:hint="eastAsia" w:ascii="宋体" w:hAnsi="宋体" w:eastAsia="宋体" w:cs="宋体"/>
          <w:spacing w:val="12"/>
          <w:sz w:val="23"/>
          <w:szCs w:val="23"/>
        </w:rPr>
        <w:t>除供应</w:t>
      </w:r>
      <w:r>
        <w:rPr>
          <w:rFonts w:hint="eastAsia" w:ascii="宋体" w:hAnsi="宋体" w:eastAsia="宋体" w:cs="宋体"/>
          <w:spacing w:val="11"/>
          <w:sz w:val="23"/>
          <w:szCs w:val="23"/>
        </w:rPr>
        <w:t>商</w:t>
      </w:r>
      <w:r>
        <w:rPr>
          <w:rFonts w:hint="eastAsia" w:ascii="宋体" w:hAnsi="宋体" w:eastAsia="宋体" w:cs="宋体"/>
          <w:spacing w:val="6"/>
          <w:sz w:val="23"/>
          <w:szCs w:val="23"/>
        </w:rPr>
        <w:t>须知前附表另有规定外，供应商不得递交备选投标方案。允许供应商递交</w:t>
      </w:r>
      <w:r>
        <w:rPr>
          <w:rFonts w:hint="eastAsia" w:ascii="宋体" w:hAnsi="宋体" w:eastAsia="宋体" w:cs="宋体"/>
          <w:spacing w:val="10"/>
          <w:sz w:val="23"/>
          <w:szCs w:val="23"/>
        </w:rPr>
        <w:t>备</w:t>
      </w:r>
      <w:r>
        <w:rPr>
          <w:rFonts w:hint="eastAsia" w:ascii="宋体" w:hAnsi="宋体" w:eastAsia="宋体" w:cs="宋体"/>
          <w:spacing w:val="7"/>
          <w:sz w:val="23"/>
          <w:szCs w:val="23"/>
        </w:rPr>
        <w:t>选投标方案的，只有中标供应商所递交的备选投标方案方可予以考虑。评标委员会认</w:t>
      </w:r>
      <w:r>
        <w:rPr>
          <w:rFonts w:hint="eastAsia" w:ascii="宋体" w:hAnsi="宋体" w:eastAsia="宋体" w:cs="宋体"/>
          <w:spacing w:val="10"/>
          <w:sz w:val="23"/>
          <w:szCs w:val="23"/>
        </w:rPr>
        <w:t>为</w:t>
      </w:r>
      <w:r>
        <w:rPr>
          <w:rFonts w:hint="eastAsia" w:ascii="宋体" w:hAnsi="宋体" w:eastAsia="宋体" w:cs="宋体"/>
          <w:spacing w:val="7"/>
          <w:sz w:val="23"/>
          <w:szCs w:val="23"/>
        </w:rPr>
        <w:t>中标供应商的备选投标方案优于其按照招标文件要求编制的投标方案的，采购人可以</w:t>
      </w:r>
      <w:r>
        <w:rPr>
          <w:rFonts w:hint="eastAsia" w:ascii="宋体" w:hAnsi="宋体" w:eastAsia="宋体" w:cs="宋体"/>
          <w:sz w:val="23"/>
          <w:szCs w:val="23"/>
        </w:rPr>
        <w:t xml:space="preserve"> </w:t>
      </w:r>
      <w:r>
        <w:rPr>
          <w:rFonts w:hint="eastAsia" w:ascii="宋体" w:hAnsi="宋体" w:eastAsia="宋体" w:cs="宋体"/>
          <w:spacing w:val="10"/>
          <w:sz w:val="23"/>
          <w:szCs w:val="23"/>
        </w:rPr>
        <w:t>接</w:t>
      </w:r>
      <w:r>
        <w:rPr>
          <w:rFonts w:hint="eastAsia" w:ascii="宋体" w:hAnsi="宋体" w:eastAsia="宋体" w:cs="宋体"/>
          <w:spacing w:val="7"/>
          <w:sz w:val="23"/>
          <w:szCs w:val="23"/>
        </w:rPr>
        <w:t>受该备选投标方案。</w:t>
      </w:r>
    </w:p>
    <w:p>
      <w:pPr>
        <w:spacing w:before="1" w:line="229" w:lineRule="auto"/>
        <w:ind w:left="478"/>
        <w:outlineLvl w:val="1"/>
        <w:rPr>
          <w:rFonts w:hint="eastAsia" w:ascii="宋体" w:hAnsi="宋体" w:eastAsia="宋体" w:cs="宋体"/>
          <w:sz w:val="23"/>
          <w:szCs w:val="23"/>
        </w:rPr>
      </w:pPr>
      <w:r>
        <w:rPr>
          <w:rFonts w:hint="eastAsia" w:ascii="宋体" w:hAnsi="宋体" w:eastAsia="宋体" w:cs="宋体"/>
          <w:spacing w:val="13"/>
          <w:sz w:val="23"/>
          <w:szCs w:val="23"/>
          <w14:textOutline w14:w="4358" w14:cap="sq" w14:cmpd="sng">
            <w14:solidFill>
              <w14:srgbClr w14:val="000000"/>
            </w14:solidFill>
            <w14:prstDash w14:val="solid"/>
            <w14:bevel/>
          </w14:textOutline>
        </w:rPr>
        <w:t>3</w:t>
      </w:r>
      <w:r>
        <w:rPr>
          <w:rFonts w:hint="eastAsia" w:ascii="宋体" w:hAnsi="宋体" w:eastAsia="宋体" w:cs="宋体"/>
          <w:spacing w:val="7"/>
          <w:sz w:val="23"/>
          <w:szCs w:val="23"/>
          <w14:textOutline w14:w="4358" w14:cap="sq" w14:cmpd="sng">
            <w14:solidFill>
              <w14:srgbClr w14:val="000000"/>
            </w14:solidFill>
            <w14:prstDash w14:val="solid"/>
            <w14:bevel/>
          </w14:textOutline>
        </w:rPr>
        <w:t>.7</w:t>
      </w:r>
      <w:r>
        <w:rPr>
          <w:rFonts w:hint="eastAsia" w:ascii="宋体" w:hAnsi="宋体" w:eastAsia="宋体" w:cs="宋体"/>
          <w:spacing w:val="7"/>
          <w:sz w:val="23"/>
          <w:szCs w:val="23"/>
        </w:rPr>
        <w:t xml:space="preserve"> </w:t>
      </w:r>
      <w:r>
        <w:rPr>
          <w:rFonts w:hint="eastAsia" w:ascii="宋体" w:hAnsi="宋体" w:eastAsia="宋体" w:cs="宋体"/>
          <w:spacing w:val="7"/>
          <w:sz w:val="23"/>
          <w:szCs w:val="23"/>
          <w14:textOutline w14:w="4358" w14:cap="sq" w14:cmpd="sng">
            <w14:solidFill>
              <w14:srgbClr w14:val="000000"/>
            </w14:solidFill>
            <w14:prstDash w14:val="solid"/>
            <w14:bevel/>
          </w14:textOutline>
        </w:rPr>
        <w:t>投标文件的编制</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3.7.1 投标文件必须按“第七章投标文件格式”进行编写，如有必要，可以增加附页，作为投标文件的组成部分。</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3.7.2 投标文件应当对招标文件有关供货期、投标有效期、质量要求、技术标准和 要求、招标范围等实质性内容作出响应。</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3.7.3 投标文件应尽量避免涂改、行间插字或删除。如果出现上述情况，改动之处 应必须加盖供应商单位公章。</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3.7.4 投标文件正本一份，副本份数见供应商须知前附表。正本和副本的封面上必 须清楚地标记  “正本”或“副本”的字样。 当副本和正本不一致时， 以正本为准。</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3.7.5 投标文件的正本和所有的副本必须全部打印并分别装订成册，并编制目录， 统一装订、编码，必须在每一页的正下方清楚标明。</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3.7.6 投标文件需逐页加盖公章，否则按无效投标处理。</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3.7.7 已标价的工程量清单应按有关规定由具有相应专业资质的中级造价人员或 造价工程师 (签字和造价专用章) ，否则按无效投标处理。</w:t>
      </w:r>
    </w:p>
    <w:p>
      <w:pPr>
        <w:spacing w:before="179" w:line="375" w:lineRule="auto"/>
        <w:ind w:left="1" w:firstLine="490"/>
        <w:rPr>
          <w:rFonts w:hint="eastAsia" w:ascii="宋体" w:hAnsi="宋体" w:eastAsia="宋体" w:cs="宋体"/>
          <w:sz w:val="23"/>
          <w:szCs w:val="23"/>
        </w:rPr>
      </w:pPr>
      <w:r>
        <w:rPr>
          <w:rFonts w:hint="eastAsia" w:ascii="宋体" w:hAnsi="宋体" w:eastAsia="宋体" w:cs="宋体"/>
          <w:spacing w:val="6"/>
          <w:sz w:val="23"/>
          <w:szCs w:val="23"/>
        </w:rPr>
        <w:t xml:space="preserve">3.7.8 未按本章第 3.7.1 项至第 3.7.7 项规定，出现任何一项未按要求编制的投标 </w:t>
      </w:r>
      <w:r>
        <w:rPr>
          <w:rFonts w:hint="eastAsia" w:ascii="宋体" w:hAnsi="宋体" w:eastAsia="宋体" w:cs="宋体"/>
          <w:spacing w:val="16"/>
          <w:sz w:val="23"/>
          <w:szCs w:val="23"/>
        </w:rPr>
        <w:t>文件</w:t>
      </w:r>
      <w:r>
        <w:rPr>
          <w:rFonts w:hint="eastAsia" w:ascii="宋体" w:hAnsi="宋体" w:eastAsia="宋体" w:cs="宋体"/>
          <w:spacing w:val="14"/>
          <w:sz w:val="23"/>
          <w:szCs w:val="23"/>
        </w:rPr>
        <w:t>，</w:t>
      </w:r>
      <w:r>
        <w:rPr>
          <w:rFonts w:hint="eastAsia" w:ascii="宋体" w:hAnsi="宋体" w:eastAsia="宋体" w:cs="宋体"/>
          <w:spacing w:val="8"/>
          <w:sz w:val="23"/>
          <w:szCs w:val="23"/>
        </w:rPr>
        <w:t>采购人 (或采购代理机构) 不予受理，投标文件按无效文件处理。</w:t>
      </w:r>
    </w:p>
    <w:p>
      <w:pPr>
        <w:spacing w:line="313" w:lineRule="exact"/>
        <w:ind w:left="472"/>
        <w:outlineLvl w:val="0"/>
        <w:rPr>
          <w:rFonts w:hint="eastAsia" w:ascii="宋体" w:hAnsi="宋体" w:eastAsia="宋体" w:cs="宋体"/>
          <w:sz w:val="23"/>
          <w:szCs w:val="23"/>
        </w:rPr>
      </w:pPr>
      <w:r>
        <w:rPr>
          <w:rFonts w:hint="eastAsia" w:ascii="宋体" w:hAnsi="宋体" w:eastAsia="宋体" w:cs="宋体"/>
          <w:spacing w:val="8"/>
          <w:position w:val="2"/>
          <w:sz w:val="23"/>
          <w:szCs w:val="23"/>
          <w14:textOutline w14:w="4358" w14:cap="sq" w14:cmpd="sng">
            <w14:solidFill>
              <w14:srgbClr w14:val="000000"/>
            </w14:solidFill>
            <w14:prstDash w14:val="solid"/>
            <w14:bevel/>
          </w14:textOutline>
        </w:rPr>
        <w:t>4</w:t>
      </w:r>
      <w:r>
        <w:rPr>
          <w:rFonts w:hint="eastAsia" w:ascii="宋体" w:hAnsi="宋体" w:eastAsia="宋体" w:cs="宋体"/>
          <w:spacing w:val="7"/>
          <w:position w:val="2"/>
          <w:sz w:val="23"/>
          <w:szCs w:val="23"/>
          <w14:textOutline w14:w="4358" w14:cap="sq" w14:cmpd="sng">
            <w14:solidFill>
              <w14:srgbClr w14:val="000000"/>
            </w14:solidFill>
            <w14:prstDash w14:val="solid"/>
            <w14:bevel/>
          </w14:textOutline>
        </w:rPr>
        <w:t>．投标</w:t>
      </w:r>
    </w:p>
    <w:p>
      <w:pPr>
        <w:spacing w:before="155" w:line="231" w:lineRule="auto"/>
        <w:ind w:left="472"/>
        <w:outlineLvl w:val="1"/>
        <w:rPr>
          <w:rFonts w:hint="eastAsia" w:ascii="宋体" w:hAnsi="宋体" w:eastAsia="宋体" w:cs="宋体"/>
          <w:sz w:val="23"/>
          <w:szCs w:val="23"/>
        </w:rPr>
      </w:pPr>
      <w:r>
        <w:rPr>
          <w:rFonts w:hint="eastAsia" w:ascii="宋体" w:hAnsi="宋体" w:eastAsia="宋体" w:cs="宋体"/>
          <w:spacing w:val="12"/>
          <w:sz w:val="23"/>
          <w:szCs w:val="23"/>
          <w14:textOutline w14:w="4358" w14:cap="sq" w14:cmpd="sng">
            <w14:solidFill>
              <w14:srgbClr w14:val="000000"/>
            </w14:solidFill>
            <w14:prstDash w14:val="solid"/>
            <w14:bevel/>
          </w14:textOutline>
        </w:rPr>
        <w:t>4</w:t>
      </w:r>
      <w:r>
        <w:rPr>
          <w:rFonts w:hint="eastAsia" w:ascii="宋体" w:hAnsi="宋体" w:eastAsia="宋体" w:cs="宋体"/>
          <w:spacing w:val="9"/>
          <w:sz w:val="23"/>
          <w:szCs w:val="23"/>
          <w14:textOutline w14:w="4358" w14:cap="sq" w14:cmpd="sng">
            <w14:solidFill>
              <w14:srgbClr w14:val="000000"/>
            </w14:solidFill>
            <w14:prstDash w14:val="solid"/>
            <w14:bevel/>
          </w14:textOutline>
        </w:rPr>
        <w:t>.1</w:t>
      </w:r>
      <w:r>
        <w:rPr>
          <w:rFonts w:hint="eastAsia" w:ascii="宋体" w:hAnsi="宋体" w:eastAsia="宋体" w:cs="宋体"/>
          <w:spacing w:val="9"/>
          <w:sz w:val="23"/>
          <w:szCs w:val="23"/>
        </w:rPr>
        <w:t xml:space="preserve"> </w:t>
      </w:r>
      <w:r>
        <w:rPr>
          <w:rFonts w:hint="eastAsia" w:ascii="宋体" w:hAnsi="宋体" w:eastAsia="宋体" w:cs="宋体"/>
          <w:spacing w:val="9"/>
          <w:sz w:val="23"/>
          <w:szCs w:val="23"/>
          <w14:textOutline w14:w="4358" w14:cap="sq" w14:cmpd="sng">
            <w14:solidFill>
              <w14:srgbClr w14:val="000000"/>
            </w14:solidFill>
            <w14:prstDash w14:val="solid"/>
            <w14:bevel/>
          </w14:textOutline>
        </w:rPr>
        <w:t>投标文件的密封、标记和装订</w:t>
      </w:r>
    </w:p>
    <w:p>
      <w:pPr>
        <w:spacing w:before="179" w:line="375" w:lineRule="auto"/>
        <w:ind w:left="1" w:firstLine="490"/>
        <w:rPr>
          <w:rFonts w:hint="eastAsia" w:ascii="宋体" w:hAnsi="宋体" w:eastAsia="宋体" w:cs="宋体"/>
          <w:spacing w:val="6"/>
          <w:sz w:val="23"/>
          <w:szCs w:val="23"/>
          <w:lang w:eastAsia="zh-CN"/>
        </w:rPr>
      </w:pPr>
      <w:r>
        <w:rPr>
          <w:rFonts w:hint="eastAsia" w:ascii="宋体" w:hAnsi="宋体" w:eastAsia="宋体" w:cs="宋体"/>
          <w:spacing w:val="6"/>
          <w:sz w:val="23"/>
          <w:szCs w:val="23"/>
        </w:rPr>
        <w:t>4.1.1 投标文件的正本</w:t>
      </w:r>
      <w:r>
        <w:rPr>
          <w:rFonts w:hint="eastAsia" w:ascii="宋体" w:hAnsi="宋体" w:eastAsia="宋体" w:cs="宋体"/>
          <w:spacing w:val="6"/>
          <w:sz w:val="23"/>
          <w:szCs w:val="23"/>
          <w:lang w:eastAsia="zh-CN"/>
        </w:rPr>
        <w:t>、</w:t>
      </w:r>
      <w:r>
        <w:rPr>
          <w:rFonts w:hint="eastAsia" w:ascii="宋体" w:hAnsi="宋体" w:eastAsia="宋体" w:cs="宋体"/>
          <w:spacing w:val="6"/>
          <w:sz w:val="23"/>
          <w:szCs w:val="23"/>
        </w:rPr>
        <w:t>副本</w:t>
      </w:r>
      <w:r>
        <w:rPr>
          <w:rFonts w:hint="eastAsia" w:ascii="宋体" w:hAnsi="宋体" w:eastAsia="宋体" w:cs="宋体"/>
          <w:spacing w:val="6"/>
          <w:sz w:val="23"/>
          <w:szCs w:val="23"/>
          <w:lang w:eastAsia="zh-CN"/>
        </w:rPr>
        <w:t>、</w:t>
      </w:r>
      <w:r>
        <w:rPr>
          <w:rFonts w:hint="eastAsia" w:ascii="宋体" w:hAnsi="宋体" w:eastAsia="宋体" w:cs="宋体"/>
          <w:spacing w:val="6"/>
          <w:sz w:val="23"/>
          <w:szCs w:val="23"/>
          <w:lang w:val="en-US" w:eastAsia="zh-CN"/>
        </w:rPr>
        <w:t>电子版</w:t>
      </w:r>
      <w:r>
        <w:rPr>
          <w:rFonts w:hint="eastAsia" w:ascii="宋体" w:hAnsi="宋体" w:eastAsia="宋体" w:cs="宋体"/>
          <w:spacing w:val="6"/>
          <w:sz w:val="23"/>
          <w:szCs w:val="23"/>
        </w:rPr>
        <w:t>包装在一个封套内</w:t>
      </w:r>
      <w:r>
        <w:rPr>
          <w:rFonts w:hint="eastAsia" w:ascii="宋体" w:hAnsi="宋体" w:eastAsia="宋体" w:cs="宋体"/>
          <w:spacing w:val="6"/>
          <w:sz w:val="23"/>
          <w:szCs w:val="23"/>
          <w:lang w:eastAsia="zh-CN"/>
        </w:rPr>
        <w:t>，</w:t>
      </w:r>
      <w:r>
        <w:rPr>
          <w:rFonts w:hint="eastAsia" w:ascii="宋体" w:hAnsi="宋体" w:eastAsia="宋体" w:cs="宋体"/>
          <w:spacing w:val="6"/>
          <w:sz w:val="23"/>
          <w:szCs w:val="23"/>
        </w:rPr>
        <w:t xml:space="preserve">所有封套均应加贴封条，并在封套的封口处加盖供应商单位公章和其委托代理人(签字) </w:t>
      </w:r>
      <w:r>
        <w:rPr>
          <w:rFonts w:hint="eastAsia" w:ascii="宋体" w:hAnsi="宋体" w:eastAsia="宋体" w:cs="宋体"/>
          <w:spacing w:val="6"/>
          <w:sz w:val="23"/>
          <w:szCs w:val="23"/>
          <w:lang w:eastAsia="zh-CN"/>
        </w:rPr>
        <w:t>。</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4.1.2 投标文件的封套上应清楚地标记“正本”或“副本”字样，封套上应写明的其他内容见供应商须知前附表。</w:t>
      </w:r>
    </w:p>
    <w:p>
      <w:pPr>
        <w:spacing w:before="179" w:line="375" w:lineRule="auto"/>
        <w:ind w:left="1" w:firstLine="490"/>
        <w:rPr>
          <w:rFonts w:hint="eastAsia" w:ascii="宋体" w:hAnsi="宋体" w:eastAsia="宋体" w:cs="宋体"/>
          <w:sz w:val="23"/>
          <w:szCs w:val="23"/>
        </w:rPr>
      </w:pPr>
      <w:r>
        <w:rPr>
          <w:rFonts w:hint="eastAsia" w:ascii="宋体" w:hAnsi="宋体" w:eastAsia="宋体" w:cs="宋体"/>
          <w:spacing w:val="6"/>
          <w:sz w:val="23"/>
          <w:szCs w:val="23"/>
        </w:rPr>
        <w:t xml:space="preserve">4.1.3 </w:t>
      </w:r>
      <w:r>
        <w:rPr>
          <w:rFonts w:hint="eastAsia" w:ascii="宋体" w:hAnsi="宋体" w:eastAsia="宋体" w:cs="宋体"/>
          <w:spacing w:val="3"/>
          <w:sz w:val="23"/>
          <w:szCs w:val="23"/>
        </w:rPr>
        <w:t xml:space="preserve"> 未按本章第 4.1.1 项或第 4.1.2 项要求密封和加写标</w:t>
      </w:r>
      <w:r>
        <w:rPr>
          <w:rFonts w:hint="eastAsia" w:ascii="宋体" w:hAnsi="宋体" w:eastAsia="宋体" w:cs="宋体"/>
          <w:spacing w:val="2"/>
          <w:sz w:val="23"/>
          <w:szCs w:val="23"/>
        </w:rPr>
        <w:t>记</w:t>
      </w:r>
      <w:r>
        <w:rPr>
          <w:rFonts w:hint="eastAsia" w:ascii="宋体" w:hAnsi="宋体" w:eastAsia="宋体" w:cs="宋体"/>
          <w:sz w:val="23"/>
          <w:szCs w:val="23"/>
        </w:rPr>
        <w:t>及装</w:t>
      </w:r>
      <w:r>
        <w:rPr>
          <w:rFonts w:hint="eastAsia" w:ascii="宋体" w:hAnsi="宋体" w:eastAsia="宋体" w:cs="宋体"/>
          <w:spacing w:val="16"/>
          <w:sz w:val="23"/>
          <w:szCs w:val="23"/>
        </w:rPr>
        <w:t>订的投</w:t>
      </w:r>
      <w:r>
        <w:rPr>
          <w:rFonts w:hint="eastAsia" w:ascii="宋体" w:hAnsi="宋体" w:eastAsia="宋体" w:cs="宋体"/>
          <w:spacing w:val="13"/>
          <w:sz w:val="23"/>
          <w:szCs w:val="23"/>
        </w:rPr>
        <w:t>标</w:t>
      </w:r>
      <w:r>
        <w:rPr>
          <w:rFonts w:hint="eastAsia" w:ascii="宋体" w:hAnsi="宋体" w:eastAsia="宋体" w:cs="宋体"/>
          <w:spacing w:val="8"/>
          <w:sz w:val="23"/>
          <w:szCs w:val="23"/>
        </w:rPr>
        <w:t>文件，采购人 (或采购代理机构) 不予受理，投标文件按无效文件处理。</w:t>
      </w:r>
    </w:p>
    <w:p>
      <w:pPr>
        <w:spacing w:line="230" w:lineRule="auto"/>
        <w:ind w:left="480"/>
        <w:outlineLvl w:val="1"/>
        <w:rPr>
          <w:rFonts w:hint="eastAsia" w:ascii="宋体" w:hAnsi="宋体" w:eastAsia="宋体" w:cs="宋体"/>
          <w:sz w:val="23"/>
          <w:szCs w:val="23"/>
        </w:rPr>
      </w:pPr>
      <w:r>
        <w:rPr>
          <w:rFonts w:hint="eastAsia" w:ascii="宋体" w:hAnsi="宋体" w:eastAsia="宋体" w:cs="宋体"/>
          <w:spacing w:val="9"/>
          <w:sz w:val="23"/>
          <w:szCs w:val="23"/>
          <w14:textOutline w14:w="4358" w14:cap="sq" w14:cmpd="sng">
            <w14:solidFill>
              <w14:srgbClr w14:val="000000"/>
            </w14:solidFill>
            <w14:prstDash w14:val="solid"/>
            <w14:bevel/>
          </w14:textOutline>
        </w:rPr>
        <w:t>4</w:t>
      </w:r>
      <w:r>
        <w:rPr>
          <w:rFonts w:hint="eastAsia" w:ascii="宋体" w:hAnsi="宋体" w:eastAsia="宋体" w:cs="宋体"/>
          <w:spacing w:val="8"/>
          <w:sz w:val="23"/>
          <w:szCs w:val="23"/>
          <w14:textOutline w14:w="4358" w14:cap="sq" w14:cmpd="sng">
            <w14:solidFill>
              <w14:srgbClr w14:val="000000"/>
            </w14:solidFill>
            <w14:prstDash w14:val="solid"/>
            <w14:bevel/>
          </w14:textOutline>
        </w:rPr>
        <w:t>.2</w:t>
      </w:r>
      <w:r>
        <w:rPr>
          <w:rFonts w:hint="eastAsia" w:ascii="宋体" w:hAnsi="宋体" w:eastAsia="宋体" w:cs="宋体"/>
          <w:spacing w:val="8"/>
          <w:sz w:val="23"/>
          <w:szCs w:val="23"/>
        </w:rPr>
        <w:t xml:space="preserve"> </w:t>
      </w:r>
      <w:r>
        <w:rPr>
          <w:rFonts w:hint="eastAsia" w:ascii="宋体" w:hAnsi="宋体" w:eastAsia="宋体" w:cs="宋体"/>
          <w:spacing w:val="8"/>
          <w:sz w:val="23"/>
          <w:szCs w:val="23"/>
          <w14:textOutline w14:w="4358" w14:cap="sq" w14:cmpd="sng">
            <w14:solidFill>
              <w14:srgbClr w14:val="000000"/>
            </w14:solidFill>
            <w14:prstDash w14:val="solid"/>
            <w14:bevel/>
          </w14:textOutline>
        </w:rPr>
        <w:t>投标文件的递交</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4.2.1 供应商应在本章第 2.2.2 项规定的投标截止时间前递交投标文件。</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4.2.2 供应商递交投标文件的地点：见供应商须知前附表。</w:t>
      </w:r>
    </w:p>
    <w:p>
      <w:pPr>
        <w:spacing w:before="179" w:line="375" w:lineRule="auto"/>
        <w:ind w:left="1" w:firstLine="490"/>
        <w:rPr>
          <w:rFonts w:hint="eastAsia" w:ascii="宋体" w:hAnsi="宋体" w:eastAsia="宋体" w:cs="宋体"/>
          <w:spacing w:val="6"/>
          <w:sz w:val="23"/>
          <w:szCs w:val="23"/>
          <w:lang w:eastAsia="zh-CN"/>
        </w:rPr>
      </w:pPr>
      <w:r>
        <w:rPr>
          <w:rFonts w:hint="eastAsia" w:ascii="宋体" w:hAnsi="宋体" w:eastAsia="宋体" w:cs="宋体"/>
          <w:spacing w:val="6"/>
          <w:sz w:val="23"/>
          <w:szCs w:val="23"/>
        </w:rPr>
        <w:t>4.2.3 除供应商须知前附表另有规定外，供应商所递交的投标文件不予退还</w:t>
      </w:r>
      <w:r>
        <w:rPr>
          <w:rFonts w:hint="eastAsia" w:ascii="宋体" w:hAnsi="宋体" w:eastAsia="宋体" w:cs="宋体"/>
          <w:spacing w:val="6"/>
          <w:sz w:val="23"/>
          <w:szCs w:val="23"/>
          <w:lang w:eastAsia="zh-CN"/>
        </w:rPr>
        <w:t>。</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4.2.</w:t>
      </w:r>
      <w:r>
        <w:rPr>
          <w:rFonts w:hint="eastAsia" w:ascii="宋体" w:hAnsi="宋体" w:eastAsia="宋体" w:cs="宋体"/>
          <w:spacing w:val="6"/>
          <w:sz w:val="23"/>
          <w:szCs w:val="23"/>
          <w:lang w:val="en-US" w:eastAsia="zh-CN"/>
        </w:rPr>
        <w:t>4</w:t>
      </w:r>
      <w:r>
        <w:rPr>
          <w:rFonts w:hint="eastAsia" w:ascii="宋体" w:hAnsi="宋体" w:eastAsia="宋体" w:cs="宋体"/>
          <w:spacing w:val="6"/>
          <w:sz w:val="23"/>
          <w:szCs w:val="23"/>
        </w:rPr>
        <w:t xml:space="preserve"> 逾期送达的或者未送达指定地点的投标文件，采购人不予受理。</w:t>
      </w:r>
    </w:p>
    <w:p>
      <w:pPr>
        <w:spacing w:before="182" w:line="231" w:lineRule="auto"/>
        <w:ind w:left="480"/>
        <w:outlineLvl w:val="1"/>
        <w:rPr>
          <w:rFonts w:hint="eastAsia" w:ascii="宋体" w:hAnsi="宋体" w:eastAsia="宋体" w:cs="宋体"/>
          <w:sz w:val="23"/>
          <w:szCs w:val="23"/>
        </w:rPr>
      </w:pPr>
      <w:r>
        <w:rPr>
          <w:rFonts w:hint="eastAsia" w:ascii="宋体" w:hAnsi="宋体" w:eastAsia="宋体" w:cs="宋体"/>
          <w:spacing w:val="9"/>
          <w:sz w:val="23"/>
          <w:szCs w:val="23"/>
          <w14:textOutline w14:w="4358" w14:cap="sq" w14:cmpd="sng">
            <w14:solidFill>
              <w14:srgbClr w14:val="000000"/>
            </w14:solidFill>
            <w14:prstDash w14:val="solid"/>
            <w14:bevel/>
          </w14:textOutline>
        </w:rPr>
        <w:t>4.3</w:t>
      </w:r>
      <w:r>
        <w:rPr>
          <w:rFonts w:hint="eastAsia" w:ascii="宋体" w:hAnsi="宋体" w:eastAsia="宋体" w:cs="宋体"/>
          <w:spacing w:val="9"/>
          <w:sz w:val="23"/>
          <w:szCs w:val="23"/>
        </w:rPr>
        <w:t xml:space="preserve"> </w:t>
      </w:r>
      <w:r>
        <w:rPr>
          <w:rFonts w:hint="eastAsia" w:ascii="宋体" w:hAnsi="宋体" w:eastAsia="宋体" w:cs="宋体"/>
          <w:spacing w:val="9"/>
          <w:sz w:val="23"/>
          <w:szCs w:val="23"/>
          <w14:textOutline w14:w="4358" w14:cap="sq" w14:cmpd="sng">
            <w14:solidFill>
              <w14:srgbClr w14:val="000000"/>
            </w14:solidFill>
            <w14:prstDash w14:val="solid"/>
            <w14:bevel/>
          </w14:textOutline>
        </w:rPr>
        <w:t>投标文件的修改与撤</w:t>
      </w:r>
      <w:r>
        <w:rPr>
          <w:rFonts w:hint="eastAsia" w:ascii="宋体" w:hAnsi="宋体" w:eastAsia="宋体" w:cs="宋体"/>
          <w:spacing w:val="7"/>
          <w:sz w:val="23"/>
          <w:szCs w:val="23"/>
          <w14:textOutline w14:w="4358" w14:cap="sq" w14:cmpd="sng">
            <w14:solidFill>
              <w14:srgbClr w14:val="000000"/>
            </w14:solidFill>
            <w14:prstDash w14:val="solid"/>
            <w14:bevel/>
          </w14:textOutline>
        </w:rPr>
        <w:t>回</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4.3.1 在本章第 2.2.2 项规定的投标截止时间前，供应商可以修改或撤回已递交的投标文件，但应以书面形式通知采购人。</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4.3.2 供应商修改或撤回已递交投标文件的书面通知应按照本章第 3.7.3 项的要求必须由供应商加盖供应商单位公章。</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4.3.3 修改的内容为投标文件的组成部分。修改的投标文件应按照本章第 3 条、第4 条规定进行编制、密封、标记和递交，并标明“修改”字样。</w:t>
      </w:r>
    </w:p>
    <w:p>
      <w:pPr>
        <w:spacing w:before="183" w:line="310" w:lineRule="exact"/>
        <w:ind w:left="485"/>
        <w:outlineLvl w:val="0"/>
        <w:rPr>
          <w:rFonts w:hint="eastAsia" w:ascii="宋体" w:hAnsi="宋体" w:eastAsia="宋体" w:cs="宋体"/>
          <w:sz w:val="23"/>
          <w:szCs w:val="23"/>
        </w:rPr>
      </w:pPr>
      <w:r>
        <w:rPr>
          <w:rFonts w:hint="eastAsia" w:ascii="宋体" w:hAnsi="宋体" w:eastAsia="宋体" w:cs="宋体"/>
          <w:spacing w:val="6"/>
          <w:position w:val="2"/>
          <w:sz w:val="23"/>
          <w:szCs w:val="23"/>
          <w14:textOutline w14:w="4358" w14:cap="sq" w14:cmpd="sng">
            <w14:solidFill>
              <w14:srgbClr w14:val="000000"/>
            </w14:solidFill>
            <w14:prstDash w14:val="solid"/>
            <w14:bevel/>
          </w14:textOutline>
        </w:rPr>
        <w:t>5．开标</w:t>
      </w:r>
    </w:p>
    <w:p>
      <w:pPr>
        <w:spacing w:before="155" w:line="231" w:lineRule="auto"/>
        <w:ind w:left="485"/>
        <w:outlineLvl w:val="1"/>
        <w:rPr>
          <w:rFonts w:hint="eastAsia" w:ascii="宋体" w:hAnsi="宋体" w:eastAsia="宋体" w:cs="宋体"/>
          <w:sz w:val="23"/>
          <w:szCs w:val="23"/>
        </w:rPr>
      </w:pPr>
      <w:r>
        <w:rPr>
          <w:rFonts w:hint="eastAsia" w:ascii="宋体" w:hAnsi="宋体" w:eastAsia="宋体" w:cs="宋体"/>
          <w:spacing w:val="13"/>
          <w:sz w:val="23"/>
          <w:szCs w:val="23"/>
          <w14:textOutline w14:w="4358" w14:cap="sq" w14:cmpd="sng">
            <w14:solidFill>
              <w14:srgbClr w14:val="000000"/>
            </w14:solidFill>
            <w14:prstDash w14:val="solid"/>
            <w14:bevel/>
          </w14:textOutline>
        </w:rPr>
        <w:t>5</w:t>
      </w:r>
      <w:r>
        <w:rPr>
          <w:rFonts w:hint="eastAsia" w:ascii="宋体" w:hAnsi="宋体" w:eastAsia="宋体" w:cs="宋体"/>
          <w:spacing w:val="7"/>
          <w:sz w:val="23"/>
          <w:szCs w:val="23"/>
          <w14:textOutline w14:w="4358" w14:cap="sq" w14:cmpd="sng">
            <w14:solidFill>
              <w14:srgbClr w14:val="000000"/>
            </w14:solidFill>
            <w14:prstDash w14:val="solid"/>
            <w14:bevel/>
          </w14:textOutline>
        </w:rPr>
        <w:t>.1</w:t>
      </w:r>
      <w:r>
        <w:rPr>
          <w:rFonts w:hint="eastAsia" w:ascii="宋体" w:hAnsi="宋体" w:eastAsia="宋体" w:cs="宋体"/>
          <w:spacing w:val="7"/>
          <w:sz w:val="23"/>
          <w:szCs w:val="23"/>
        </w:rPr>
        <w:t xml:space="preserve"> </w:t>
      </w:r>
      <w:r>
        <w:rPr>
          <w:rFonts w:hint="eastAsia" w:ascii="宋体" w:hAnsi="宋体" w:eastAsia="宋体" w:cs="宋体"/>
          <w:spacing w:val="7"/>
          <w:sz w:val="23"/>
          <w:szCs w:val="23"/>
          <w14:textOutline w14:w="4358" w14:cap="sq" w14:cmpd="sng">
            <w14:solidFill>
              <w14:srgbClr w14:val="000000"/>
            </w14:solidFill>
            <w14:prstDash w14:val="solid"/>
            <w14:bevel/>
          </w14:textOutline>
        </w:rPr>
        <w:t>开标时间和地点</w:t>
      </w:r>
    </w:p>
    <w:p>
      <w:pPr>
        <w:spacing w:before="180" w:line="375" w:lineRule="auto"/>
        <w:ind w:left="13" w:right="83" w:firstLine="472"/>
        <w:rPr>
          <w:rFonts w:hint="eastAsia" w:ascii="宋体" w:hAnsi="宋体" w:eastAsia="宋体" w:cs="宋体"/>
          <w:sz w:val="23"/>
          <w:szCs w:val="23"/>
          <w:lang w:eastAsia="zh-CN"/>
        </w:rPr>
      </w:pPr>
      <w:r>
        <w:rPr>
          <w:rFonts w:hint="eastAsia" w:ascii="宋体" w:hAnsi="宋体" w:eastAsia="宋体" w:cs="宋体"/>
          <w:spacing w:val="12"/>
          <w:sz w:val="23"/>
          <w:szCs w:val="23"/>
        </w:rPr>
        <w:t>5</w:t>
      </w:r>
      <w:r>
        <w:rPr>
          <w:rFonts w:hint="eastAsia" w:ascii="宋体" w:hAnsi="宋体" w:eastAsia="宋体" w:cs="宋体"/>
          <w:spacing w:val="7"/>
          <w:sz w:val="23"/>
          <w:szCs w:val="23"/>
        </w:rPr>
        <w:t>.</w:t>
      </w:r>
      <w:r>
        <w:rPr>
          <w:rFonts w:hint="eastAsia" w:ascii="宋体" w:hAnsi="宋体" w:eastAsia="宋体" w:cs="宋体"/>
          <w:spacing w:val="6"/>
          <w:sz w:val="23"/>
          <w:szCs w:val="23"/>
        </w:rPr>
        <w:t>1.1 采购人在规定的投标截止时间 (开标时间) 和供应商须知前附表规定的地点</w:t>
      </w:r>
      <w:r>
        <w:rPr>
          <w:rFonts w:hint="eastAsia" w:ascii="宋体" w:hAnsi="宋体" w:eastAsia="宋体" w:cs="宋体"/>
          <w:spacing w:val="9"/>
          <w:sz w:val="23"/>
          <w:szCs w:val="23"/>
        </w:rPr>
        <w:t>公开开标，并邀请所有供应商的法定代表人或其委托代理人准时参加</w:t>
      </w:r>
      <w:r>
        <w:rPr>
          <w:rFonts w:hint="eastAsia" w:ascii="宋体" w:hAnsi="宋体" w:eastAsia="宋体" w:cs="宋体"/>
          <w:spacing w:val="9"/>
          <w:sz w:val="23"/>
          <w:szCs w:val="23"/>
          <w:lang w:eastAsia="zh-CN"/>
        </w:rPr>
        <w:t>。</w:t>
      </w:r>
    </w:p>
    <w:p>
      <w:pPr>
        <w:spacing w:before="178" w:line="231" w:lineRule="auto"/>
        <w:ind w:left="485"/>
        <w:outlineLvl w:val="1"/>
        <w:rPr>
          <w:rFonts w:hint="eastAsia" w:ascii="宋体" w:hAnsi="宋体" w:eastAsia="宋体" w:cs="宋体"/>
          <w:sz w:val="23"/>
          <w:szCs w:val="23"/>
        </w:rPr>
      </w:pPr>
      <w:r>
        <w:rPr>
          <w:rFonts w:hint="eastAsia" w:ascii="宋体" w:hAnsi="宋体" w:eastAsia="宋体" w:cs="宋体"/>
          <w:spacing w:val="11"/>
          <w:sz w:val="23"/>
          <w:szCs w:val="23"/>
          <w14:textOutline w14:w="4358" w14:cap="sq" w14:cmpd="sng">
            <w14:solidFill>
              <w14:srgbClr w14:val="000000"/>
            </w14:solidFill>
            <w14:prstDash w14:val="solid"/>
            <w14:bevel/>
          </w14:textOutline>
        </w:rPr>
        <w:t>5</w:t>
      </w:r>
      <w:r>
        <w:rPr>
          <w:rFonts w:hint="eastAsia" w:ascii="宋体" w:hAnsi="宋体" w:eastAsia="宋体" w:cs="宋体"/>
          <w:spacing w:val="6"/>
          <w:sz w:val="23"/>
          <w:szCs w:val="23"/>
          <w14:textOutline w14:w="4358" w14:cap="sq" w14:cmpd="sng">
            <w14:solidFill>
              <w14:srgbClr w14:val="000000"/>
            </w14:solidFill>
            <w14:prstDash w14:val="solid"/>
            <w14:bevel/>
          </w14:textOutline>
        </w:rPr>
        <w:t>.2</w:t>
      </w:r>
      <w:r>
        <w:rPr>
          <w:rFonts w:hint="eastAsia" w:ascii="宋体" w:hAnsi="宋体" w:eastAsia="宋体" w:cs="宋体"/>
          <w:spacing w:val="6"/>
          <w:sz w:val="23"/>
          <w:szCs w:val="23"/>
        </w:rPr>
        <w:t xml:space="preserve"> </w:t>
      </w:r>
      <w:r>
        <w:rPr>
          <w:rFonts w:hint="eastAsia" w:ascii="宋体" w:hAnsi="宋体" w:eastAsia="宋体" w:cs="宋体"/>
          <w:spacing w:val="6"/>
          <w:sz w:val="23"/>
          <w:szCs w:val="23"/>
          <w14:textOutline w14:w="4358" w14:cap="sq" w14:cmpd="sng">
            <w14:solidFill>
              <w14:srgbClr w14:val="000000"/>
            </w14:solidFill>
            <w14:prstDash w14:val="solid"/>
            <w14:bevel/>
          </w14:textOutline>
        </w:rPr>
        <w:t>开标程序</w:t>
      </w:r>
      <w:r>
        <w:rPr>
          <w:rFonts w:hint="eastAsia" w:ascii="宋体" w:hAnsi="宋体" w:eastAsia="宋体" w:cs="宋体"/>
          <w:spacing w:val="6"/>
          <w:sz w:val="23"/>
          <w:szCs w:val="23"/>
        </w:rPr>
        <w:t xml:space="preserve"> </w:t>
      </w:r>
      <w:r>
        <w:rPr>
          <w:rFonts w:hint="eastAsia" w:ascii="宋体" w:hAnsi="宋体" w:eastAsia="宋体" w:cs="宋体"/>
          <w:spacing w:val="6"/>
          <w:sz w:val="23"/>
          <w:szCs w:val="23"/>
          <w14:textOutline w14:w="4358" w14:cap="sq" w14:cmpd="sng">
            <w14:solidFill>
              <w14:srgbClr w14:val="000000"/>
            </w14:solidFill>
            <w14:prstDash w14:val="solid"/>
            <w14:bevel/>
          </w14:textOutline>
        </w:rPr>
        <w:t>(摘要)</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主持人按下列程序进行开标：</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(1) 公布在投标截止时间前递交投标文件的供应商名称，并点名确认供应商是否派人到场；</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(2) 宣布开标纪律；</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(3) 宣布开标人、唱标人、记录人、监标人等有关人员姓名；</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(4) 查验授权委托书及身份证原件 (授权人手持提供授权委托书，法人提供法人证明书) ，不合格按废标处理；</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(5) 按照供应商须知前附表规定检查投标文件的密封情况；</w:t>
      </w:r>
    </w:p>
    <w:p>
      <w:pPr>
        <w:spacing w:before="179" w:line="375" w:lineRule="auto"/>
        <w:ind w:left="1" w:firstLine="490"/>
        <w:rPr>
          <w:rFonts w:hint="eastAsia" w:ascii="宋体" w:hAnsi="宋体" w:eastAsia="宋体" w:cs="宋体"/>
          <w:spacing w:val="6"/>
          <w:sz w:val="23"/>
          <w:szCs w:val="23"/>
        </w:rPr>
      </w:pPr>
      <w:r>
        <w:rPr>
          <w:rFonts w:hint="eastAsia" w:ascii="宋体" w:hAnsi="宋体" w:eastAsia="宋体" w:cs="宋体"/>
          <w:spacing w:val="6"/>
          <w:sz w:val="23"/>
          <w:szCs w:val="23"/>
        </w:rPr>
        <w:t>(</w:t>
      </w:r>
      <w:r>
        <w:rPr>
          <w:rFonts w:hint="eastAsia" w:ascii="宋体" w:hAnsi="宋体" w:eastAsia="宋体" w:cs="宋体"/>
          <w:spacing w:val="6"/>
          <w:sz w:val="23"/>
          <w:szCs w:val="23"/>
          <w:lang w:val="en-US" w:eastAsia="zh-CN"/>
        </w:rPr>
        <w:t>6</w:t>
      </w:r>
      <w:r>
        <w:rPr>
          <w:rFonts w:hint="eastAsia" w:ascii="宋体" w:hAnsi="宋体" w:eastAsia="宋体" w:cs="宋体"/>
          <w:spacing w:val="6"/>
          <w:sz w:val="23"/>
          <w:szCs w:val="23"/>
        </w:rPr>
        <w:t>) 按照供应商须知前附表的规定确定并宣布投标文件开标顺序；</w:t>
      </w:r>
    </w:p>
    <w:p>
      <w:pPr>
        <w:spacing w:before="183" w:line="231" w:lineRule="auto"/>
        <w:ind w:left="485"/>
        <w:rPr>
          <w:rFonts w:hint="eastAsia" w:ascii="宋体" w:hAnsi="宋体" w:eastAsia="宋体" w:cs="宋体"/>
          <w:sz w:val="23"/>
          <w:szCs w:val="23"/>
        </w:rPr>
      </w:pPr>
      <w:r>
        <w:rPr>
          <w:rFonts w:hint="eastAsia" w:ascii="宋体" w:hAnsi="宋体" w:eastAsia="宋体" w:cs="宋体"/>
          <w:spacing w:val="23"/>
          <w:sz w:val="23"/>
          <w:szCs w:val="23"/>
        </w:rPr>
        <w:t>(</w:t>
      </w:r>
      <w:r>
        <w:rPr>
          <w:rFonts w:hint="eastAsia" w:ascii="宋体" w:hAnsi="宋体" w:eastAsia="宋体" w:cs="宋体"/>
          <w:spacing w:val="14"/>
          <w:sz w:val="23"/>
          <w:szCs w:val="23"/>
          <w:lang w:val="en-US" w:eastAsia="zh-CN"/>
        </w:rPr>
        <w:t>7</w:t>
      </w:r>
      <w:r>
        <w:rPr>
          <w:rFonts w:hint="eastAsia" w:ascii="宋体" w:hAnsi="宋体" w:eastAsia="宋体" w:cs="宋体"/>
          <w:spacing w:val="14"/>
          <w:sz w:val="23"/>
          <w:szCs w:val="23"/>
        </w:rPr>
        <w:t>) 设有标底的，公布标底；</w:t>
      </w:r>
    </w:p>
    <w:p>
      <w:pPr>
        <w:spacing w:before="180" w:line="374" w:lineRule="auto"/>
        <w:ind w:left="3" w:right="2" w:firstLine="482"/>
        <w:rPr>
          <w:rFonts w:hint="eastAsia" w:ascii="宋体" w:hAnsi="宋体" w:eastAsia="宋体" w:cs="宋体"/>
          <w:sz w:val="23"/>
          <w:szCs w:val="23"/>
        </w:rPr>
      </w:pPr>
      <w:r>
        <w:rPr>
          <w:rFonts w:hint="eastAsia" w:ascii="宋体" w:hAnsi="宋体" w:eastAsia="宋体" w:cs="宋体"/>
          <w:spacing w:val="24"/>
          <w:sz w:val="23"/>
          <w:szCs w:val="23"/>
        </w:rPr>
        <w:t>(</w:t>
      </w:r>
      <w:r>
        <w:rPr>
          <w:rFonts w:hint="eastAsia" w:ascii="宋体" w:hAnsi="宋体" w:eastAsia="宋体" w:cs="宋体"/>
          <w:spacing w:val="24"/>
          <w:sz w:val="23"/>
          <w:szCs w:val="23"/>
          <w:lang w:val="en-US" w:eastAsia="zh-CN"/>
        </w:rPr>
        <w:t>8</w:t>
      </w:r>
      <w:r>
        <w:rPr>
          <w:rFonts w:hint="eastAsia" w:ascii="宋体" w:hAnsi="宋体" w:eastAsia="宋体" w:cs="宋体"/>
          <w:spacing w:val="17"/>
          <w:sz w:val="23"/>
          <w:szCs w:val="23"/>
        </w:rPr>
        <w:t>)</w:t>
      </w:r>
      <w:r>
        <w:rPr>
          <w:rFonts w:hint="eastAsia" w:ascii="宋体" w:hAnsi="宋体" w:eastAsia="宋体" w:cs="宋体"/>
          <w:spacing w:val="12"/>
          <w:sz w:val="23"/>
          <w:szCs w:val="23"/>
        </w:rPr>
        <w:t xml:space="preserve"> 按照宣布的开标顺序当众开标，公布供应商名称、标段名称、投标保证金的</w:t>
      </w:r>
      <w:r>
        <w:rPr>
          <w:rFonts w:hint="eastAsia" w:ascii="宋体" w:hAnsi="宋体" w:eastAsia="宋体" w:cs="宋体"/>
          <w:sz w:val="23"/>
          <w:szCs w:val="23"/>
        </w:rPr>
        <w:t xml:space="preserve"> </w:t>
      </w:r>
      <w:r>
        <w:rPr>
          <w:rFonts w:hint="eastAsia" w:ascii="宋体" w:hAnsi="宋体" w:eastAsia="宋体" w:cs="宋体"/>
          <w:spacing w:val="10"/>
          <w:sz w:val="23"/>
          <w:szCs w:val="23"/>
        </w:rPr>
        <w:t>递</w:t>
      </w:r>
      <w:r>
        <w:rPr>
          <w:rFonts w:hint="eastAsia" w:ascii="宋体" w:hAnsi="宋体" w:eastAsia="宋体" w:cs="宋体"/>
          <w:spacing w:val="9"/>
          <w:sz w:val="23"/>
          <w:szCs w:val="23"/>
        </w:rPr>
        <w:t>交情况、投标报价、质量目标、服务期及其他内容，并记录在案；</w:t>
      </w:r>
    </w:p>
    <w:p>
      <w:pPr>
        <w:spacing w:before="2" w:line="374" w:lineRule="auto"/>
        <w:ind w:left="1" w:firstLine="484"/>
        <w:rPr>
          <w:rFonts w:hint="eastAsia" w:ascii="宋体" w:hAnsi="宋体" w:eastAsia="宋体" w:cs="宋体"/>
          <w:sz w:val="23"/>
          <w:szCs w:val="23"/>
        </w:rPr>
      </w:pPr>
      <w:r>
        <w:rPr>
          <w:rFonts w:hint="eastAsia" w:ascii="宋体" w:hAnsi="宋体" w:eastAsia="宋体" w:cs="宋体"/>
          <w:spacing w:val="18"/>
          <w:sz w:val="23"/>
          <w:szCs w:val="23"/>
        </w:rPr>
        <w:t>(</w:t>
      </w:r>
      <w:r>
        <w:rPr>
          <w:rFonts w:hint="eastAsia" w:ascii="宋体" w:hAnsi="宋体" w:eastAsia="宋体" w:cs="宋体"/>
          <w:spacing w:val="18"/>
          <w:sz w:val="23"/>
          <w:szCs w:val="23"/>
          <w:lang w:val="en-US" w:eastAsia="zh-CN"/>
        </w:rPr>
        <w:t>9</w:t>
      </w:r>
      <w:r>
        <w:rPr>
          <w:rFonts w:hint="eastAsia" w:ascii="宋体" w:hAnsi="宋体" w:eastAsia="宋体" w:cs="宋体"/>
          <w:spacing w:val="9"/>
          <w:sz w:val="23"/>
          <w:szCs w:val="23"/>
        </w:rPr>
        <w:t>) 供应商代表、采购人代表、监标人、记录人等有关人员在开标记录上签字确</w:t>
      </w:r>
      <w:r>
        <w:rPr>
          <w:rFonts w:hint="eastAsia" w:ascii="宋体" w:hAnsi="宋体" w:eastAsia="宋体" w:cs="宋体"/>
          <w:spacing w:val="-4"/>
          <w:sz w:val="23"/>
          <w:szCs w:val="23"/>
        </w:rPr>
        <w:t>认</w:t>
      </w:r>
      <w:r>
        <w:rPr>
          <w:rFonts w:hint="eastAsia" w:ascii="宋体" w:hAnsi="宋体" w:eastAsia="宋体" w:cs="宋体"/>
          <w:spacing w:val="-3"/>
          <w:sz w:val="23"/>
          <w:szCs w:val="23"/>
        </w:rPr>
        <w:t>；</w:t>
      </w:r>
    </w:p>
    <w:p>
      <w:pPr>
        <w:spacing w:line="228" w:lineRule="auto"/>
        <w:ind w:left="485"/>
        <w:rPr>
          <w:rFonts w:hint="eastAsia" w:ascii="宋体" w:hAnsi="宋体" w:eastAsia="宋体" w:cs="宋体"/>
          <w:sz w:val="23"/>
          <w:szCs w:val="23"/>
        </w:rPr>
      </w:pPr>
      <w:r>
        <w:rPr>
          <w:rFonts w:hint="eastAsia" w:ascii="宋体" w:hAnsi="宋体" w:eastAsia="宋体" w:cs="宋体"/>
          <w:spacing w:val="20"/>
          <w:sz w:val="23"/>
          <w:szCs w:val="23"/>
        </w:rPr>
        <w:t>(</w:t>
      </w:r>
      <w:r>
        <w:rPr>
          <w:rFonts w:hint="eastAsia" w:ascii="宋体" w:hAnsi="宋体" w:eastAsia="宋体" w:cs="宋体"/>
          <w:spacing w:val="16"/>
          <w:sz w:val="23"/>
          <w:szCs w:val="23"/>
          <w:lang w:val="en-US" w:eastAsia="zh-CN"/>
        </w:rPr>
        <w:t>10</w:t>
      </w:r>
      <w:r>
        <w:rPr>
          <w:rFonts w:hint="eastAsia" w:ascii="宋体" w:hAnsi="宋体" w:eastAsia="宋体" w:cs="宋体"/>
          <w:spacing w:val="16"/>
          <w:sz w:val="23"/>
          <w:szCs w:val="23"/>
        </w:rPr>
        <w:t>) 开标结束。</w:t>
      </w:r>
    </w:p>
    <w:p>
      <w:pPr>
        <w:spacing w:before="184" w:line="310" w:lineRule="exact"/>
        <w:ind w:left="475"/>
        <w:outlineLvl w:val="0"/>
        <w:rPr>
          <w:rFonts w:hint="eastAsia" w:ascii="宋体" w:hAnsi="宋体" w:eastAsia="宋体" w:cs="宋体"/>
          <w:sz w:val="23"/>
          <w:szCs w:val="23"/>
        </w:rPr>
      </w:pPr>
      <w:r>
        <w:rPr>
          <w:rFonts w:hint="eastAsia" w:ascii="宋体" w:hAnsi="宋体" w:eastAsia="宋体" w:cs="宋体"/>
          <w:spacing w:val="9"/>
          <w:position w:val="2"/>
          <w:sz w:val="23"/>
          <w:szCs w:val="23"/>
          <w14:textOutline w14:w="4358" w14:cap="sq" w14:cmpd="sng">
            <w14:solidFill>
              <w14:srgbClr w14:val="000000"/>
            </w14:solidFill>
            <w14:prstDash w14:val="solid"/>
            <w14:bevel/>
          </w14:textOutline>
        </w:rPr>
        <w:t>6</w:t>
      </w:r>
      <w:r>
        <w:rPr>
          <w:rFonts w:hint="eastAsia" w:ascii="宋体" w:hAnsi="宋体" w:eastAsia="宋体" w:cs="宋体"/>
          <w:spacing w:val="6"/>
          <w:position w:val="2"/>
          <w:sz w:val="23"/>
          <w:szCs w:val="23"/>
          <w14:textOutline w14:w="4358" w14:cap="sq" w14:cmpd="sng">
            <w14:solidFill>
              <w14:srgbClr w14:val="000000"/>
            </w14:solidFill>
            <w14:prstDash w14:val="solid"/>
            <w14:bevel/>
          </w14:textOutline>
        </w:rPr>
        <w:t>．评标</w:t>
      </w:r>
    </w:p>
    <w:p>
      <w:pPr>
        <w:spacing w:before="157" w:line="231" w:lineRule="auto"/>
        <w:ind w:left="475"/>
        <w:outlineLvl w:val="1"/>
        <w:rPr>
          <w:rFonts w:hint="eastAsia" w:ascii="宋体" w:hAnsi="宋体" w:eastAsia="宋体" w:cs="宋体"/>
          <w:sz w:val="23"/>
          <w:szCs w:val="23"/>
        </w:rPr>
      </w:pPr>
      <w:r>
        <w:rPr>
          <w:rFonts w:hint="eastAsia" w:ascii="宋体" w:hAnsi="宋体" w:eastAsia="宋体" w:cs="宋体"/>
          <w:spacing w:val="10"/>
          <w:sz w:val="23"/>
          <w:szCs w:val="23"/>
          <w14:textOutline w14:w="4358" w14:cap="sq" w14:cmpd="sng">
            <w14:solidFill>
              <w14:srgbClr w14:val="000000"/>
            </w14:solidFill>
            <w14:prstDash w14:val="solid"/>
            <w14:bevel/>
          </w14:textOutline>
        </w:rPr>
        <w:t>6</w:t>
      </w:r>
      <w:r>
        <w:rPr>
          <w:rFonts w:hint="eastAsia" w:ascii="宋体" w:hAnsi="宋体" w:eastAsia="宋体" w:cs="宋体"/>
          <w:spacing w:val="7"/>
          <w:sz w:val="23"/>
          <w:szCs w:val="23"/>
          <w14:textOutline w14:w="4358" w14:cap="sq" w14:cmpd="sng">
            <w14:solidFill>
              <w14:srgbClr w14:val="000000"/>
            </w14:solidFill>
            <w14:prstDash w14:val="solid"/>
            <w14:bevel/>
          </w14:textOutline>
        </w:rPr>
        <w:t>.1</w:t>
      </w:r>
      <w:r>
        <w:rPr>
          <w:rFonts w:hint="eastAsia" w:ascii="宋体" w:hAnsi="宋体" w:eastAsia="宋体" w:cs="宋体"/>
          <w:spacing w:val="7"/>
          <w:sz w:val="23"/>
          <w:szCs w:val="23"/>
        </w:rPr>
        <w:t xml:space="preserve"> </w:t>
      </w:r>
      <w:r>
        <w:rPr>
          <w:rFonts w:hint="eastAsia" w:ascii="宋体" w:hAnsi="宋体" w:eastAsia="宋体" w:cs="宋体"/>
          <w:spacing w:val="7"/>
          <w:sz w:val="23"/>
          <w:szCs w:val="23"/>
          <w14:textOutline w14:w="4358" w14:cap="sq" w14:cmpd="sng">
            <w14:solidFill>
              <w14:srgbClr w14:val="000000"/>
            </w14:solidFill>
            <w14:prstDash w14:val="solid"/>
            <w14:bevel/>
          </w14:textOutline>
        </w:rPr>
        <w:t>评标委员会</w:t>
      </w:r>
    </w:p>
    <w:p>
      <w:pPr>
        <w:spacing w:before="178" w:line="375" w:lineRule="auto"/>
        <w:ind w:left="3" w:firstLine="471"/>
        <w:rPr>
          <w:rFonts w:hint="eastAsia" w:ascii="宋体" w:hAnsi="宋体" w:eastAsia="宋体" w:cs="宋体"/>
          <w:sz w:val="23"/>
          <w:szCs w:val="23"/>
        </w:rPr>
      </w:pPr>
      <w:r>
        <w:rPr>
          <w:rFonts w:hint="eastAsia" w:ascii="宋体" w:hAnsi="宋体" w:eastAsia="宋体" w:cs="宋体"/>
          <w:spacing w:val="12"/>
          <w:sz w:val="23"/>
          <w:szCs w:val="23"/>
        </w:rPr>
        <w:t>6.1</w:t>
      </w:r>
      <w:r>
        <w:rPr>
          <w:rFonts w:hint="eastAsia" w:ascii="宋体" w:hAnsi="宋体" w:eastAsia="宋体" w:cs="宋体"/>
          <w:spacing w:val="10"/>
          <w:sz w:val="23"/>
          <w:szCs w:val="23"/>
        </w:rPr>
        <w:t>.</w:t>
      </w:r>
      <w:r>
        <w:rPr>
          <w:rFonts w:hint="eastAsia" w:ascii="宋体" w:hAnsi="宋体" w:eastAsia="宋体" w:cs="宋体"/>
          <w:spacing w:val="6"/>
          <w:sz w:val="23"/>
          <w:szCs w:val="23"/>
        </w:rPr>
        <w:t>1 评标由采购人依法组建的评标委员会负责。评标委员会的负责人由评标委员</w:t>
      </w:r>
      <w:r>
        <w:rPr>
          <w:rFonts w:hint="eastAsia" w:ascii="宋体" w:hAnsi="宋体" w:eastAsia="宋体" w:cs="宋体"/>
          <w:sz w:val="23"/>
          <w:szCs w:val="23"/>
        </w:rPr>
        <w:t xml:space="preserve"> </w:t>
      </w:r>
      <w:r>
        <w:rPr>
          <w:rFonts w:hint="eastAsia" w:ascii="宋体" w:hAnsi="宋体" w:eastAsia="宋体" w:cs="宋体"/>
          <w:spacing w:val="8"/>
          <w:sz w:val="23"/>
          <w:szCs w:val="23"/>
        </w:rPr>
        <w:t>会</w:t>
      </w:r>
      <w:r>
        <w:rPr>
          <w:rFonts w:hint="eastAsia" w:ascii="宋体" w:hAnsi="宋体" w:eastAsia="宋体" w:cs="宋体"/>
          <w:spacing w:val="7"/>
          <w:sz w:val="23"/>
          <w:szCs w:val="23"/>
        </w:rPr>
        <w:t>推举产生。评标委员会成员人数以及技术、经济等方面专家的确定方式执行国家、陕</w:t>
      </w:r>
      <w:r>
        <w:rPr>
          <w:rFonts w:hint="eastAsia" w:ascii="宋体" w:hAnsi="宋体" w:eastAsia="宋体" w:cs="宋体"/>
          <w:spacing w:val="16"/>
          <w:sz w:val="23"/>
          <w:szCs w:val="23"/>
        </w:rPr>
        <w:t>西</w:t>
      </w:r>
      <w:r>
        <w:rPr>
          <w:rFonts w:hint="eastAsia" w:ascii="宋体" w:hAnsi="宋体" w:eastAsia="宋体" w:cs="宋体"/>
          <w:spacing w:val="9"/>
          <w:sz w:val="23"/>
          <w:szCs w:val="23"/>
        </w:rPr>
        <w:t>省</w:t>
      </w:r>
      <w:r>
        <w:rPr>
          <w:rFonts w:hint="eastAsia" w:ascii="宋体" w:hAnsi="宋体" w:eastAsia="宋体" w:cs="宋体"/>
          <w:spacing w:val="8"/>
          <w:sz w:val="23"/>
          <w:szCs w:val="23"/>
        </w:rPr>
        <w:t>相关规定，具体见供应商须知前附表。</w:t>
      </w:r>
    </w:p>
    <w:p>
      <w:pPr>
        <w:spacing w:before="1" w:line="230" w:lineRule="auto"/>
        <w:ind w:left="475"/>
        <w:rPr>
          <w:rFonts w:hint="eastAsia" w:ascii="宋体" w:hAnsi="宋体" w:eastAsia="宋体" w:cs="宋体"/>
          <w:sz w:val="23"/>
          <w:szCs w:val="23"/>
        </w:rPr>
      </w:pPr>
      <w:r>
        <w:rPr>
          <w:rFonts w:hint="eastAsia" w:ascii="宋体" w:hAnsi="宋体" w:eastAsia="宋体" w:cs="宋体"/>
          <w:spacing w:val="11"/>
          <w:sz w:val="23"/>
          <w:szCs w:val="23"/>
        </w:rPr>
        <w:t>6</w:t>
      </w:r>
      <w:r>
        <w:rPr>
          <w:rFonts w:hint="eastAsia" w:ascii="宋体" w:hAnsi="宋体" w:eastAsia="宋体" w:cs="宋体"/>
          <w:spacing w:val="8"/>
          <w:sz w:val="23"/>
          <w:szCs w:val="23"/>
        </w:rPr>
        <w:t>.1.2 评标委员会成员有下列情形之一的，应当回避：</w:t>
      </w:r>
    </w:p>
    <w:p>
      <w:pPr>
        <w:spacing w:before="178" w:line="231" w:lineRule="auto"/>
        <w:ind w:left="485"/>
        <w:rPr>
          <w:rFonts w:hint="eastAsia" w:ascii="宋体" w:hAnsi="宋体" w:eastAsia="宋体" w:cs="宋体"/>
          <w:sz w:val="23"/>
          <w:szCs w:val="23"/>
        </w:rPr>
      </w:pPr>
      <w:r>
        <w:rPr>
          <w:rFonts w:hint="eastAsia" w:ascii="宋体" w:hAnsi="宋体" w:eastAsia="宋体" w:cs="宋体"/>
          <w:spacing w:val="16"/>
          <w:sz w:val="23"/>
          <w:szCs w:val="23"/>
        </w:rPr>
        <w:t>(</w:t>
      </w:r>
      <w:r>
        <w:rPr>
          <w:rFonts w:hint="eastAsia" w:ascii="宋体" w:hAnsi="宋体" w:eastAsia="宋体" w:cs="宋体"/>
          <w:spacing w:val="13"/>
          <w:sz w:val="23"/>
          <w:szCs w:val="23"/>
        </w:rPr>
        <w:t>1) 采购人或供应商的主要负责人的近亲属；</w:t>
      </w:r>
    </w:p>
    <w:p>
      <w:pPr>
        <w:spacing w:before="181" w:line="229" w:lineRule="auto"/>
        <w:ind w:left="485"/>
        <w:rPr>
          <w:rFonts w:hint="eastAsia" w:ascii="宋体" w:hAnsi="宋体" w:eastAsia="宋体" w:cs="宋体"/>
          <w:sz w:val="23"/>
          <w:szCs w:val="23"/>
        </w:rPr>
      </w:pPr>
      <w:r>
        <w:rPr>
          <w:rFonts w:hint="eastAsia" w:ascii="宋体" w:hAnsi="宋体" w:eastAsia="宋体" w:cs="宋体"/>
          <w:spacing w:val="16"/>
          <w:sz w:val="23"/>
          <w:szCs w:val="23"/>
        </w:rPr>
        <w:t>(</w:t>
      </w:r>
      <w:r>
        <w:rPr>
          <w:rFonts w:hint="eastAsia" w:ascii="宋体" w:hAnsi="宋体" w:eastAsia="宋体" w:cs="宋体"/>
          <w:spacing w:val="13"/>
          <w:sz w:val="23"/>
          <w:szCs w:val="23"/>
        </w:rPr>
        <w:t>2) 项目主管部门或者行政监督部门的人员；</w:t>
      </w:r>
    </w:p>
    <w:p>
      <w:pPr>
        <w:spacing w:before="180" w:line="229" w:lineRule="auto"/>
        <w:ind w:left="485"/>
        <w:rPr>
          <w:rFonts w:hint="eastAsia" w:ascii="宋体" w:hAnsi="宋体" w:eastAsia="宋体" w:cs="宋体"/>
          <w:sz w:val="23"/>
          <w:szCs w:val="23"/>
        </w:rPr>
      </w:pPr>
      <w:r>
        <w:rPr>
          <w:rFonts w:hint="eastAsia" w:ascii="宋体" w:hAnsi="宋体" w:eastAsia="宋体" w:cs="宋体"/>
          <w:spacing w:val="23"/>
          <w:sz w:val="23"/>
          <w:szCs w:val="23"/>
        </w:rPr>
        <w:t>(</w:t>
      </w:r>
      <w:r>
        <w:rPr>
          <w:rFonts w:hint="eastAsia" w:ascii="宋体" w:hAnsi="宋体" w:eastAsia="宋体" w:cs="宋体"/>
          <w:spacing w:val="12"/>
          <w:sz w:val="23"/>
          <w:szCs w:val="23"/>
        </w:rPr>
        <w:t>3) 与供应商有经济利益关系，可能影响对投标公正评审的；</w:t>
      </w:r>
    </w:p>
    <w:p>
      <w:pPr>
        <w:spacing w:before="182" w:line="375" w:lineRule="auto"/>
        <w:ind w:left="1" w:right="2" w:firstLine="484"/>
        <w:rPr>
          <w:rFonts w:hint="eastAsia" w:ascii="宋体" w:hAnsi="宋体" w:eastAsia="宋体" w:cs="宋体"/>
          <w:sz w:val="23"/>
          <w:szCs w:val="23"/>
        </w:rPr>
      </w:pPr>
      <w:r>
        <w:rPr>
          <w:rFonts w:hint="eastAsia" w:ascii="宋体" w:hAnsi="宋体" w:eastAsia="宋体" w:cs="宋体"/>
          <w:spacing w:val="24"/>
          <w:sz w:val="23"/>
          <w:szCs w:val="23"/>
        </w:rPr>
        <w:t>(4</w:t>
      </w:r>
      <w:r>
        <w:rPr>
          <w:rFonts w:hint="eastAsia" w:ascii="宋体" w:hAnsi="宋体" w:eastAsia="宋体" w:cs="宋体"/>
          <w:spacing w:val="17"/>
          <w:sz w:val="23"/>
          <w:szCs w:val="23"/>
        </w:rPr>
        <w:t>)</w:t>
      </w:r>
      <w:r>
        <w:rPr>
          <w:rFonts w:hint="eastAsia" w:ascii="宋体" w:hAnsi="宋体" w:eastAsia="宋体" w:cs="宋体"/>
          <w:spacing w:val="12"/>
          <w:sz w:val="23"/>
          <w:szCs w:val="23"/>
        </w:rPr>
        <w:t xml:space="preserve"> 曾因在招标、评标以及其他与招标投标有关活动中从事违法行为而受过行政</w:t>
      </w:r>
      <w:r>
        <w:rPr>
          <w:rFonts w:hint="eastAsia" w:ascii="宋体" w:hAnsi="宋体" w:eastAsia="宋体" w:cs="宋体"/>
          <w:sz w:val="23"/>
          <w:szCs w:val="23"/>
        </w:rPr>
        <w:t xml:space="preserve"> </w:t>
      </w:r>
      <w:r>
        <w:rPr>
          <w:rFonts w:hint="eastAsia" w:ascii="宋体" w:hAnsi="宋体" w:eastAsia="宋体" w:cs="宋体"/>
          <w:spacing w:val="7"/>
          <w:sz w:val="23"/>
          <w:szCs w:val="23"/>
        </w:rPr>
        <w:t>处罚或刑事处罚的。</w:t>
      </w:r>
    </w:p>
    <w:p>
      <w:pPr>
        <w:spacing w:before="1" w:line="230" w:lineRule="auto"/>
        <w:ind w:left="475"/>
        <w:outlineLvl w:val="1"/>
        <w:rPr>
          <w:rFonts w:hint="eastAsia" w:ascii="宋体" w:hAnsi="宋体" w:eastAsia="宋体" w:cs="宋体"/>
          <w:sz w:val="23"/>
          <w:szCs w:val="23"/>
        </w:rPr>
      </w:pPr>
      <w:r>
        <w:rPr>
          <w:rFonts w:hint="eastAsia" w:ascii="宋体" w:hAnsi="宋体" w:eastAsia="宋体" w:cs="宋体"/>
          <w:spacing w:val="7"/>
          <w:sz w:val="23"/>
          <w:szCs w:val="23"/>
          <w14:textOutline w14:w="4358" w14:cap="sq" w14:cmpd="sng">
            <w14:solidFill>
              <w14:srgbClr w14:val="000000"/>
            </w14:solidFill>
            <w14:prstDash w14:val="solid"/>
            <w14:bevel/>
          </w14:textOutline>
        </w:rPr>
        <w:t>6.2</w:t>
      </w:r>
      <w:r>
        <w:rPr>
          <w:rFonts w:hint="eastAsia" w:ascii="宋体" w:hAnsi="宋体" w:eastAsia="宋体" w:cs="宋体"/>
          <w:spacing w:val="7"/>
          <w:sz w:val="23"/>
          <w:szCs w:val="23"/>
        </w:rPr>
        <w:t xml:space="preserve"> </w:t>
      </w:r>
      <w:r>
        <w:rPr>
          <w:rFonts w:hint="eastAsia" w:ascii="宋体" w:hAnsi="宋体" w:eastAsia="宋体" w:cs="宋体"/>
          <w:spacing w:val="7"/>
          <w:sz w:val="23"/>
          <w:szCs w:val="23"/>
          <w14:textOutline w14:w="4358" w14:cap="sq" w14:cmpd="sng">
            <w14:solidFill>
              <w14:srgbClr w14:val="000000"/>
            </w14:solidFill>
            <w14:prstDash w14:val="solid"/>
            <w14:bevel/>
          </w14:textOutline>
        </w:rPr>
        <w:t>评标原</w:t>
      </w:r>
      <w:r>
        <w:rPr>
          <w:rFonts w:hint="eastAsia" w:ascii="宋体" w:hAnsi="宋体" w:eastAsia="宋体" w:cs="宋体"/>
          <w:spacing w:val="5"/>
          <w:sz w:val="23"/>
          <w:szCs w:val="23"/>
          <w14:textOutline w14:w="4358" w14:cap="sq" w14:cmpd="sng">
            <w14:solidFill>
              <w14:srgbClr w14:val="000000"/>
            </w14:solidFill>
            <w14:prstDash w14:val="solid"/>
            <w14:bevel/>
          </w14:textOutline>
        </w:rPr>
        <w:t>则</w:t>
      </w:r>
    </w:p>
    <w:p>
      <w:pPr>
        <w:spacing w:before="177" w:line="231" w:lineRule="auto"/>
        <w:ind w:left="481"/>
        <w:rPr>
          <w:rFonts w:hint="eastAsia" w:ascii="宋体" w:hAnsi="宋体" w:eastAsia="宋体" w:cs="宋体"/>
          <w:sz w:val="23"/>
          <w:szCs w:val="23"/>
        </w:rPr>
      </w:pPr>
      <w:r>
        <w:rPr>
          <w:rFonts w:hint="eastAsia" w:ascii="宋体" w:hAnsi="宋体" w:eastAsia="宋体" w:cs="宋体"/>
          <w:spacing w:val="16"/>
          <w:sz w:val="23"/>
          <w:szCs w:val="23"/>
        </w:rPr>
        <w:t>评</w:t>
      </w:r>
      <w:r>
        <w:rPr>
          <w:rFonts w:hint="eastAsia" w:ascii="宋体" w:hAnsi="宋体" w:eastAsia="宋体" w:cs="宋体"/>
          <w:spacing w:val="15"/>
          <w:sz w:val="23"/>
          <w:szCs w:val="23"/>
        </w:rPr>
        <w:t>标</w:t>
      </w:r>
      <w:r>
        <w:rPr>
          <w:rFonts w:hint="eastAsia" w:ascii="宋体" w:hAnsi="宋体" w:eastAsia="宋体" w:cs="宋体"/>
          <w:spacing w:val="8"/>
          <w:sz w:val="23"/>
          <w:szCs w:val="23"/>
        </w:rPr>
        <w:t>活动遵循公平、公正、科学和择优的原则。</w:t>
      </w:r>
    </w:p>
    <w:p>
      <w:pPr>
        <w:spacing w:before="181" w:line="231" w:lineRule="auto"/>
        <w:ind w:left="475"/>
        <w:outlineLvl w:val="1"/>
        <w:rPr>
          <w:rFonts w:hint="eastAsia" w:ascii="宋体" w:hAnsi="宋体" w:eastAsia="宋体" w:cs="宋体"/>
          <w:sz w:val="23"/>
          <w:szCs w:val="23"/>
        </w:rPr>
      </w:pPr>
      <w:r>
        <w:rPr>
          <w:rFonts w:hint="eastAsia" w:ascii="宋体" w:hAnsi="宋体" w:eastAsia="宋体" w:cs="宋体"/>
          <w:spacing w:val="7"/>
          <w:sz w:val="23"/>
          <w:szCs w:val="23"/>
          <w14:textOutline w14:w="4358" w14:cap="sq" w14:cmpd="sng">
            <w14:solidFill>
              <w14:srgbClr w14:val="000000"/>
            </w14:solidFill>
            <w14:prstDash w14:val="solid"/>
            <w14:bevel/>
          </w14:textOutline>
        </w:rPr>
        <w:t>6</w:t>
      </w:r>
      <w:r>
        <w:rPr>
          <w:rFonts w:hint="eastAsia" w:ascii="宋体" w:hAnsi="宋体" w:eastAsia="宋体" w:cs="宋体"/>
          <w:spacing w:val="5"/>
          <w:sz w:val="23"/>
          <w:szCs w:val="23"/>
          <w14:textOutline w14:w="4358" w14:cap="sq" w14:cmpd="sng">
            <w14:solidFill>
              <w14:srgbClr w14:val="000000"/>
            </w14:solidFill>
            <w14:prstDash w14:val="solid"/>
            <w14:bevel/>
          </w14:textOutline>
        </w:rPr>
        <w:t>.3</w:t>
      </w:r>
      <w:r>
        <w:rPr>
          <w:rFonts w:hint="eastAsia" w:ascii="宋体" w:hAnsi="宋体" w:eastAsia="宋体" w:cs="宋体"/>
          <w:spacing w:val="5"/>
          <w:sz w:val="23"/>
          <w:szCs w:val="23"/>
        </w:rPr>
        <w:t xml:space="preserve"> </w:t>
      </w:r>
      <w:r>
        <w:rPr>
          <w:rFonts w:hint="eastAsia" w:ascii="宋体" w:hAnsi="宋体" w:eastAsia="宋体" w:cs="宋体"/>
          <w:spacing w:val="5"/>
          <w:sz w:val="23"/>
          <w:szCs w:val="23"/>
          <w14:textOutline w14:w="4358" w14:cap="sq" w14:cmpd="sng">
            <w14:solidFill>
              <w14:srgbClr w14:val="000000"/>
            </w14:solidFill>
            <w14:prstDash w14:val="solid"/>
            <w14:bevel/>
          </w14:textOutline>
        </w:rPr>
        <w:t>评标</w:t>
      </w:r>
    </w:p>
    <w:p>
      <w:pPr>
        <w:spacing w:before="182" w:line="375" w:lineRule="auto"/>
        <w:ind w:left="1" w:right="2" w:firstLine="484"/>
        <w:rPr>
          <w:rFonts w:hint="eastAsia" w:ascii="宋体" w:hAnsi="宋体" w:eastAsia="宋体" w:cs="宋体"/>
          <w:spacing w:val="12"/>
          <w:sz w:val="23"/>
          <w:szCs w:val="23"/>
        </w:rPr>
      </w:pPr>
      <w:r>
        <w:rPr>
          <w:rFonts w:hint="eastAsia" w:ascii="宋体" w:hAnsi="宋体" w:eastAsia="宋体" w:cs="宋体"/>
          <w:spacing w:val="12"/>
          <w:sz w:val="23"/>
          <w:szCs w:val="23"/>
        </w:rPr>
        <w:t>6.3.1 评标委员会按照第三章“评标办法”规定的方法、评审因素、标准和程序对 投标文件进行评审。第三章“评标办法”没有规定的方法、评审因素和标准，不作为评标依据。</w:t>
      </w:r>
    </w:p>
    <w:p>
      <w:pPr>
        <w:spacing w:before="182" w:line="375" w:lineRule="auto"/>
        <w:ind w:left="1" w:right="2" w:firstLine="484"/>
        <w:rPr>
          <w:rFonts w:hint="eastAsia" w:ascii="宋体" w:hAnsi="宋体" w:eastAsia="宋体" w:cs="宋体"/>
          <w:sz w:val="23"/>
          <w:szCs w:val="23"/>
        </w:rPr>
      </w:pPr>
      <w:r>
        <w:rPr>
          <w:rFonts w:hint="eastAsia" w:ascii="宋体" w:hAnsi="宋体" w:eastAsia="宋体" w:cs="宋体"/>
          <w:spacing w:val="12"/>
          <w:sz w:val="23"/>
          <w:szCs w:val="23"/>
        </w:rPr>
        <w:t>6.3.2 政府采购</w:t>
      </w:r>
      <w:r>
        <w:rPr>
          <w:rFonts w:hint="eastAsia" w:ascii="宋体" w:hAnsi="宋体" w:eastAsia="宋体" w:cs="宋体"/>
          <w:spacing w:val="6"/>
          <w:sz w:val="23"/>
          <w:szCs w:val="23"/>
        </w:rPr>
        <w:t>评审专家应当遵守评审工作纪律，不得泄露评审文件、评审情况和</w:t>
      </w:r>
      <w:r>
        <w:rPr>
          <w:rFonts w:hint="eastAsia" w:ascii="宋体" w:hAnsi="宋体" w:eastAsia="宋体" w:cs="宋体"/>
          <w:sz w:val="23"/>
          <w:szCs w:val="23"/>
        </w:rPr>
        <w:t xml:space="preserve"> </w:t>
      </w:r>
      <w:r>
        <w:rPr>
          <w:rFonts w:hint="eastAsia" w:ascii="宋体" w:hAnsi="宋体" w:eastAsia="宋体" w:cs="宋体"/>
          <w:spacing w:val="13"/>
          <w:sz w:val="23"/>
          <w:szCs w:val="23"/>
        </w:rPr>
        <w:t>评</w:t>
      </w:r>
      <w:r>
        <w:rPr>
          <w:rFonts w:hint="eastAsia" w:ascii="宋体" w:hAnsi="宋体" w:eastAsia="宋体" w:cs="宋体"/>
          <w:spacing w:val="7"/>
          <w:sz w:val="23"/>
          <w:szCs w:val="23"/>
        </w:rPr>
        <w:t>审中获悉的商业秘密。</w:t>
      </w:r>
    </w:p>
    <w:p>
      <w:pPr>
        <w:spacing w:before="1" w:line="374" w:lineRule="auto"/>
        <w:ind w:left="4" w:right="65" w:firstLine="477"/>
        <w:rPr>
          <w:rFonts w:hint="eastAsia" w:ascii="宋体" w:hAnsi="宋体" w:eastAsia="宋体" w:cs="宋体"/>
          <w:sz w:val="23"/>
          <w:szCs w:val="23"/>
        </w:rPr>
      </w:pPr>
      <w:r>
        <w:rPr>
          <w:rFonts w:hint="eastAsia" w:ascii="宋体" w:hAnsi="宋体" w:eastAsia="宋体" w:cs="宋体"/>
          <w:spacing w:val="7"/>
          <w:sz w:val="23"/>
          <w:szCs w:val="23"/>
        </w:rPr>
        <w:t>评标委员会在评审过程中发现供应商有行贿、提</w:t>
      </w:r>
      <w:r>
        <w:rPr>
          <w:rFonts w:hint="eastAsia" w:ascii="宋体" w:hAnsi="宋体" w:eastAsia="宋体" w:cs="宋体"/>
          <w:spacing w:val="4"/>
          <w:sz w:val="23"/>
          <w:szCs w:val="23"/>
        </w:rPr>
        <w:t>供</w:t>
      </w:r>
      <w:r>
        <w:rPr>
          <w:rFonts w:hint="eastAsia" w:ascii="宋体" w:hAnsi="宋体" w:eastAsia="宋体" w:cs="宋体"/>
          <w:sz w:val="23"/>
          <w:szCs w:val="23"/>
        </w:rPr>
        <w:t xml:space="preserve"> </w:t>
      </w:r>
      <w:r>
        <w:rPr>
          <w:rFonts w:hint="eastAsia" w:ascii="宋体" w:hAnsi="宋体" w:eastAsia="宋体" w:cs="宋体"/>
          <w:spacing w:val="9"/>
          <w:sz w:val="23"/>
          <w:szCs w:val="23"/>
        </w:rPr>
        <w:t>虚假材料或者串通等违法行为的，应当及时向财政部门报告</w:t>
      </w:r>
      <w:r>
        <w:rPr>
          <w:rFonts w:hint="eastAsia" w:ascii="宋体" w:hAnsi="宋体" w:eastAsia="宋体" w:cs="宋体"/>
          <w:spacing w:val="6"/>
          <w:sz w:val="23"/>
          <w:szCs w:val="23"/>
        </w:rPr>
        <w:t>。</w:t>
      </w:r>
    </w:p>
    <w:p>
      <w:pPr>
        <w:spacing w:before="1" w:line="374" w:lineRule="auto"/>
        <w:ind w:right="65" w:firstLine="480"/>
        <w:rPr>
          <w:rFonts w:hint="eastAsia" w:ascii="宋体" w:hAnsi="宋体" w:eastAsia="宋体" w:cs="宋体"/>
          <w:sz w:val="23"/>
          <w:szCs w:val="23"/>
        </w:rPr>
      </w:pPr>
      <w:r>
        <w:rPr>
          <w:rFonts w:hint="eastAsia" w:ascii="宋体" w:hAnsi="宋体" w:eastAsia="宋体" w:cs="宋体"/>
          <w:spacing w:val="7"/>
          <w:sz w:val="23"/>
          <w:szCs w:val="23"/>
        </w:rPr>
        <w:t>政府采购评审专家在评审过程中受到非法干预的，应当及时向财政、监察等部门</w:t>
      </w:r>
      <w:r>
        <w:rPr>
          <w:rFonts w:hint="eastAsia" w:ascii="宋体" w:hAnsi="宋体" w:eastAsia="宋体" w:cs="宋体"/>
          <w:spacing w:val="4"/>
          <w:sz w:val="23"/>
          <w:szCs w:val="23"/>
        </w:rPr>
        <w:t>举</w:t>
      </w:r>
      <w:r>
        <w:rPr>
          <w:rFonts w:hint="eastAsia" w:ascii="宋体" w:hAnsi="宋体" w:eastAsia="宋体" w:cs="宋体"/>
          <w:spacing w:val="-3"/>
          <w:sz w:val="23"/>
          <w:szCs w:val="23"/>
        </w:rPr>
        <w:t>报。</w:t>
      </w:r>
    </w:p>
    <w:p>
      <w:pPr>
        <w:spacing w:before="3" w:line="374" w:lineRule="auto"/>
        <w:ind w:left="1" w:right="65" w:firstLine="473"/>
        <w:rPr>
          <w:rFonts w:hint="eastAsia" w:ascii="宋体" w:hAnsi="宋体" w:eastAsia="宋体" w:cs="宋体"/>
          <w:sz w:val="23"/>
          <w:szCs w:val="23"/>
        </w:rPr>
      </w:pPr>
      <w:r>
        <w:rPr>
          <w:rFonts w:hint="eastAsia" w:ascii="宋体" w:hAnsi="宋体" w:eastAsia="宋体" w:cs="宋体"/>
          <w:spacing w:val="12"/>
          <w:sz w:val="23"/>
          <w:szCs w:val="23"/>
        </w:rPr>
        <w:t>6.3</w:t>
      </w:r>
      <w:r>
        <w:rPr>
          <w:rFonts w:hint="eastAsia" w:ascii="宋体" w:hAnsi="宋体" w:eastAsia="宋体" w:cs="宋体"/>
          <w:spacing w:val="10"/>
          <w:sz w:val="23"/>
          <w:szCs w:val="23"/>
        </w:rPr>
        <w:t>.</w:t>
      </w:r>
      <w:r>
        <w:rPr>
          <w:rFonts w:hint="eastAsia" w:ascii="宋体" w:hAnsi="宋体" w:eastAsia="宋体" w:cs="宋体"/>
          <w:spacing w:val="6"/>
          <w:sz w:val="23"/>
          <w:szCs w:val="23"/>
        </w:rPr>
        <w:t>3 评标委员会应当按照客观、公正、审慎</w:t>
      </w:r>
      <w:r>
        <w:rPr>
          <w:rFonts w:hint="eastAsia" w:ascii="宋体" w:hAnsi="宋体" w:eastAsia="宋体" w:cs="宋体"/>
          <w:spacing w:val="10"/>
          <w:sz w:val="23"/>
          <w:szCs w:val="23"/>
        </w:rPr>
        <w:t>的</w:t>
      </w:r>
      <w:r>
        <w:rPr>
          <w:rFonts w:hint="eastAsia" w:ascii="宋体" w:hAnsi="宋体" w:eastAsia="宋体" w:cs="宋体"/>
          <w:spacing w:val="7"/>
          <w:sz w:val="23"/>
          <w:szCs w:val="23"/>
        </w:rPr>
        <w:t>原则，根据采购文件规定的评审程序、评审方法和评审标准进行独立评审。采购文件</w:t>
      </w:r>
      <w:r>
        <w:rPr>
          <w:rFonts w:hint="eastAsia" w:ascii="宋体" w:hAnsi="宋体" w:eastAsia="宋体" w:cs="宋体"/>
          <w:spacing w:val="10"/>
          <w:sz w:val="23"/>
          <w:szCs w:val="23"/>
        </w:rPr>
        <w:t>内</w:t>
      </w:r>
      <w:r>
        <w:rPr>
          <w:rFonts w:hint="eastAsia" w:ascii="宋体" w:hAnsi="宋体" w:eastAsia="宋体" w:cs="宋体"/>
          <w:spacing w:val="7"/>
          <w:sz w:val="23"/>
          <w:szCs w:val="23"/>
        </w:rPr>
        <w:t>容违反国家有关强制性规定的，评标委员会应当停止</w:t>
      </w:r>
      <w:r>
        <w:rPr>
          <w:rFonts w:hint="eastAsia" w:ascii="宋体" w:hAnsi="宋体" w:eastAsia="宋体" w:cs="宋体"/>
          <w:spacing w:val="16"/>
          <w:sz w:val="23"/>
          <w:szCs w:val="23"/>
        </w:rPr>
        <w:t>评</w:t>
      </w:r>
      <w:r>
        <w:rPr>
          <w:rFonts w:hint="eastAsia" w:ascii="宋体" w:hAnsi="宋体" w:eastAsia="宋体" w:cs="宋体"/>
          <w:spacing w:val="13"/>
          <w:sz w:val="23"/>
          <w:szCs w:val="23"/>
        </w:rPr>
        <w:t>审</w:t>
      </w:r>
      <w:r>
        <w:rPr>
          <w:rFonts w:hint="eastAsia" w:ascii="宋体" w:hAnsi="宋体" w:eastAsia="宋体" w:cs="宋体"/>
          <w:spacing w:val="8"/>
          <w:sz w:val="23"/>
          <w:szCs w:val="23"/>
        </w:rPr>
        <w:t>并向采购人或者采购代理机构说明情况。</w:t>
      </w:r>
    </w:p>
    <w:p>
      <w:pPr>
        <w:spacing w:before="1" w:line="375" w:lineRule="auto"/>
        <w:ind w:left="1" w:right="65" w:firstLine="480"/>
        <w:rPr>
          <w:rFonts w:hint="eastAsia" w:ascii="宋体" w:hAnsi="宋体" w:eastAsia="宋体" w:cs="宋体"/>
          <w:sz w:val="23"/>
          <w:szCs w:val="23"/>
        </w:rPr>
      </w:pPr>
      <w:r>
        <w:rPr>
          <w:rFonts w:hint="eastAsia" w:ascii="宋体" w:hAnsi="宋体" w:eastAsia="宋体" w:cs="宋体"/>
          <w:spacing w:val="7"/>
          <w:sz w:val="23"/>
          <w:szCs w:val="23"/>
        </w:rPr>
        <w:t>评标委员会成员应当在评审报告上签字，对自己</w:t>
      </w:r>
      <w:r>
        <w:rPr>
          <w:rFonts w:hint="eastAsia" w:ascii="宋体" w:hAnsi="宋体" w:eastAsia="宋体" w:cs="宋体"/>
          <w:spacing w:val="4"/>
          <w:sz w:val="23"/>
          <w:szCs w:val="23"/>
        </w:rPr>
        <w:t>的</w:t>
      </w:r>
      <w:r>
        <w:rPr>
          <w:rFonts w:hint="eastAsia" w:ascii="宋体" w:hAnsi="宋体" w:eastAsia="宋体" w:cs="宋体"/>
          <w:spacing w:val="10"/>
          <w:sz w:val="23"/>
          <w:szCs w:val="23"/>
        </w:rPr>
        <w:t>评</w:t>
      </w:r>
      <w:r>
        <w:rPr>
          <w:rFonts w:hint="eastAsia" w:ascii="宋体" w:hAnsi="宋体" w:eastAsia="宋体" w:cs="宋体"/>
          <w:spacing w:val="7"/>
          <w:sz w:val="23"/>
          <w:szCs w:val="23"/>
        </w:rPr>
        <w:t>审意见承担法律责任。对评审报告有异议的，应当在评审报告上签署不同意见，并说</w:t>
      </w:r>
      <w:r>
        <w:rPr>
          <w:rFonts w:hint="eastAsia" w:ascii="宋体" w:hAnsi="宋体" w:eastAsia="宋体" w:cs="宋体"/>
          <w:spacing w:val="11"/>
          <w:sz w:val="23"/>
          <w:szCs w:val="23"/>
        </w:rPr>
        <w:t>明</w:t>
      </w:r>
      <w:r>
        <w:rPr>
          <w:rFonts w:hint="eastAsia" w:ascii="宋体" w:hAnsi="宋体" w:eastAsia="宋体" w:cs="宋体"/>
          <w:spacing w:val="8"/>
          <w:sz w:val="23"/>
          <w:szCs w:val="23"/>
        </w:rPr>
        <w:t>理由，否则视为同意评审报告。</w:t>
      </w:r>
    </w:p>
    <w:p>
      <w:pPr>
        <w:spacing w:before="1" w:line="374" w:lineRule="auto"/>
        <w:ind w:left="1" w:right="65" w:firstLine="473"/>
        <w:rPr>
          <w:rFonts w:hint="eastAsia" w:ascii="宋体" w:hAnsi="宋体" w:eastAsia="宋体" w:cs="宋体"/>
          <w:sz w:val="23"/>
          <w:szCs w:val="23"/>
        </w:rPr>
      </w:pPr>
      <w:r>
        <w:rPr>
          <w:rFonts w:hint="eastAsia" w:ascii="宋体" w:hAnsi="宋体" w:eastAsia="宋体" w:cs="宋体"/>
          <w:spacing w:val="12"/>
          <w:sz w:val="23"/>
          <w:szCs w:val="23"/>
        </w:rPr>
        <w:t>6.3</w:t>
      </w:r>
      <w:r>
        <w:rPr>
          <w:rFonts w:hint="eastAsia" w:ascii="宋体" w:hAnsi="宋体" w:eastAsia="宋体" w:cs="宋体"/>
          <w:spacing w:val="10"/>
          <w:sz w:val="23"/>
          <w:szCs w:val="23"/>
        </w:rPr>
        <w:t>.</w:t>
      </w:r>
      <w:r>
        <w:rPr>
          <w:rFonts w:hint="eastAsia" w:ascii="宋体" w:hAnsi="宋体" w:eastAsia="宋体" w:cs="宋体"/>
          <w:spacing w:val="6"/>
          <w:sz w:val="23"/>
          <w:szCs w:val="23"/>
        </w:rPr>
        <w:t>4 采购人、采购代理机构不得向评标委员会</w:t>
      </w:r>
      <w:r>
        <w:rPr>
          <w:rFonts w:hint="eastAsia" w:ascii="宋体" w:hAnsi="宋体" w:eastAsia="宋体" w:cs="宋体"/>
          <w:spacing w:val="16"/>
          <w:sz w:val="23"/>
          <w:szCs w:val="23"/>
        </w:rPr>
        <w:t>评</w:t>
      </w:r>
      <w:r>
        <w:rPr>
          <w:rFonts w:hint="eastAsia" w:ascii="宋体" w:hAnsi="宋体" w:eastAsia="宋体" w:cs="宋体"/>
          <w:spacing w:val="13"/>
          <w:sz w:val="23"/>
          <w:szCs w:val="23"/>
        </w:rPr>
        <w:t>审</w:t>
      </w:r>
      <w:r>
        <w:rPr>
          <w:rFonts w:hint="eastAsia" w:ascii="宋体" w:hAnsi="宋体" w:eastAsia="宋体" w:cs="宋体"/>
          <w:spacing w:val="8"/>
          <w:sz w:val="23"/>
          <w:szCs w:val="23"/>
        </w:rPr>
        <w:t>专家作倾向性、误导性的解释或者说明。</w:t>
      </w:r>
    </w:p>
    <w:p>
      <w:pPr>
        <w:spacing w:before="2" w:line="374" w:lineRule="auto"/>
        <w:ind w:left="1" w:right="65" w:firstLine="473"/>
        <w:rPr>
          <w:rFonts w:hint="eastAsia" w:ascii="宋体" w:hAnsi="宋体" w:eastAsia="宋体" w:cs="宋体"/>
          <w:spacing w:val="6"/>
          <w:sz w:val="23"/>
          <w:szCs w:val="23"/>
        </w:rPr>
      </w:pPr>
      <w:r>
        <w:rPr>
          <w:rFonts w:hint="eastAsia" w:ascii="宋体" w:hAnsi="宋体" w:eastAsia="宋体" w:cs="宋体"/>
          <w:spacing w:val="12"/>
          <w:sz w:val="23"/>
          <w:szCs w:val="23"/>
        </w:rPr>
        <w:t>6.3</w:t>
      </w:r>
      <w:r>
        <w:rPr>
          <w:rFonts w:hint="eastAsia" w:ascii="宋体" w:hAnsi="宋体" w:eastAsia="宋体" w:cs="宋体"/>
          <w:spacing w:val="10"/>
          <w:sz w:val="23"/>
          <w:szCs w:val="23"/>
        </w:rPr>
        <w:t>.</w:t>
      </w:r>
      <w:r>
        <w:rPr>
          <w:rFonts w:hint="eastAsia" w:ascii="宋体" w:hAnsi="宋体" w:eastAsia="宋体" w:cs="宋体"/>
          <w:spacing w:val="6"/>
          <w:sz w:val="23"/>
          <w:szCs w:val="23"/>
          <w:lang w:val="en-US" w:eastAsia="zh-CN"/>
        </w:rPr>
        <w:t>5</w:t>
      </w:r>
      <w:r>
        <w:rPr>
          <w:rFonts w:hint="eastAsia" w:ascii="宋体" w:hAnsi="宋体" w:eastAsia="宋体" w:cs="宋体"/>
          <w:spacing w:val="6"/>
          <w:sz w:val="23"/>
          <w:szCs w:val="23"/>
        </w:rPr>
        <w:t xml:space="preserve"> 评标委员会成员应当依照招标投标法和本条例的规定，按照招标文件规定的</w:t>
      </w:r>
      <w:r>
        <w:rPr>
          <w:rFonts w:hint="eastAsia" w:ascii="宋体" w:hAnsi="宋体" w:eastAsia="宋体" w:cs="宋体"/>
          <w:sz w:val="23"/>
          <w:szCs w:val="23"/>
        </w:rPr>
        <w:t xml:space="preserve"> </w:t>
      </w:r>
      <w:r>
        <w:rPr>
          <w:rFonts w:hint="eastAsia" w:ascii="宋体" w:hAnsi="宋体" w:eastAsia="宋体" w:cs="宋体"/>
          <w:spacing w:val="10"/>
          <w:sz w:val="23"/>
          <w:szCs w:val="23"/>
        </w:rPr>
        <w:t>评</w:t>
      </w:r>
      <w:r>
        <w:rPr>
          <w:rFonts w:hint="eastAsia" w:ascii="宋体" w:hAnsi="宋体" w:eastAsia="宋体" w:cs="宋体"/>
          <w:spacing w:val="7"/>
          <w:sz w:val="23"/>
          <w:szCs w:val="23"/>
        </w:rPr>
        <w:t>标标准和方法，客观、公正地对投标文件提出评审意见。招标文件没有规定的评标标</w:t>
      </w:r>
      <w:r>
        <w:rPr>
          <w:rFonts w:hint="eastAsia" w:ascii="宋体" w:hAnsi="宋体" w:eastAsia="宋体" w:cs="宋体"/>
          <w:sz w:val="23"/>
          <w:szCs w:val="23"/>
        </w:rPr>
        <w:t xml:space="preserve"> </w:t>
      </w:r>
      <w:r>
        <w:rPr>
          <w:rFonts w:hint="eastAsia" w:ascii="宋体" w:hAnsi="宋体" w:eastAsia="宋体" w:cs="宋体"/>
          <w:spacing w:val="9"/>
          <w:sz w:val="23"/>
          <w:szCs w:val="23"/>
        </w:rPr>
        <w:t>准</w:t>
      </w:r>
      <w:r>
        <w:rPr>
          <w:rFonts w:hint="eastAsia" w:ascii="宋体" w:hAnsi="宋体" w:eastAsia="宋体" w:cs="宋体"/>
          <w:spacing w:val="8"/>
          <w:sz w:val="23"/>
          <w:szCs w:val="23"/>
        </w:rPr>
        <w:t>和方</w:t>
      </w:r>
      <w:r>
        <w:rPr>
          <w:rFonts w:hint="eastAsia" w:ascii="宋体" w:hAnsi="宋体" w:eastAsia="宋体" w:cs="宋体"/>
          <w:spacing w:val="6"/>
          <w:sz w:val="23"/>
          <w:szCs w:val="23"/>
        </w:rPr>
        <w:t>法不得作为评标的依据。</w:t>
      </w:r>
    </w:p>
    <w:p>
      <w:pPr>
        <w:spacing w:before="2" w:line="374" w:lineRule="auto"/>
        <w:ind w:left="1" w:right="65" w:firstLine="473"/>
        <w:rPr>
          <w:rFonts w:hint="eastAsia" w:ascii="宋体" w:hAnsi="宋体" w:eastAsia="宋体" w:cs="宋体"/>
          <w:spacing w:val="6"/>
          <w:sz w:val="23"/>
          <w:szCs w:val="23"/>
        </w:rPr>
      </w:pPr>
      <w:r>
        <w:rPr>
          <w:rFonts w:hint="eastAsia" w:ascii="宋体" w:hAnsi="宋体" w:eastAsia="宋体" w:cs="宋体"/>
          <w:spacing w:val="6"/>
          <w:sz w:val="23"/>
          <w:szCs w:val="23"/>
        </w:rPr>
        <w:t>评标委员会成员不得私下接触投标人，不得收受投标人给予的财物或者其他好处， 不得向招标人征询确定中标人的意向，不得接受任何单位或者个人明示或者暗示提出的倾向或者排斥特定投标人的要求，不得有其他不客观、不公正履行职务的行为。</w:t>
      </w:r>
    </w:p>
    <w:p>
      <w:pPr>
        <w:spacing w:before="2" w:line="374" w:lineRule="auto"/>
        <w:ind w:left="1" w:right="65" w:firstLine="473"/>
        <w:rPr>
          <w:rFonts w:hint="eastAsia" w:ascii="宋体" w:hAnsi="宋体" w:eastAsia="宋体" w:cs="宋体"/>
          <w:sz w:val="23"/>
          <w:szCs w:val="23"/>
        </w:rPr>
      </w:pPr>
      <w:r>
        <w:rPr>
          <w:rFonts w:hint="eastAsia" w:ascii="宋体" w:hAnsi="宋体" w:eastAsia="宋体" w:cs="宋体"/>
          <w:spacing w:val="6"/>
          <w:sz w:val="23"/>
          <w:szCs w:val="23"/>
        </w:rPr>
        <w:t>6.3.</w:t>
      </w:r>
      <w:r>
        <w:rPr>
          <w:rFonts w:hint="eastAsia" w:ascii="宋体" w:hAnsi="宋体" w:eastAsia="宋体" w:cs="宋体"/>
          <w:spacing w:val="6"/>
          <w:sz w:val="23"/>
          <w:szCs w:val="23"/>
          <w:lang w:val="en-US" w:eastAsia="zh-CN"/>
        </w:rPr>
        <w:t>6</w:t>
      </w:r>
      <w:r>
        <w:rPr>
          <w:rFonts w:hint="eastAsia" w:ascii="宋体" w:hAnsi="宋体" w:eastAsia="宋体" w:cs="宋体"/>
          <w:spacing w:val="6"/>
          <w:sz w:val="23"/>
          <w:szCs w:val="23"/>
        </w:rPr>
        <w:t xml:space="preserve"> 有下列情形之一的，评标委员会应当否决其投标：</w:t>
      </w:r>
    </w:p>
    <w:p>
      <w:pPr>
        <w:spacing w:before="180" w:line="229" w:lineRule="auto"/>
        <w:ind w:left="485"/>
        <w:rPr>
          <w:rFonts w:hint="eastAsia" w:ascii="宋体" w:hAnsi="宋体" w:eastAsia="宋体" w:cs="宋体"/>
          <w:sz w:val="23"/>
          <w:szCs w:val="23"/>
        </w:rPr>
      </w:pPr>
      <w:r>
        <w:rPr>
          <w:rFonts w:hint="eastAsia" w:ascii="宋体" w:hAnsi="宋体" w:eastAsia="宋体" w:cs="宋体"/>
          <w:spacing w:val="9"/>
          <w:sz w:val="23"/>
          <w:szCs w:val="23"/>
        </w:rPr>
        <w:t>(</w:t>
      </w:r>
      <w:r>
        <w:rPr>
          <w:rFonts w:hint="eastAsia" w:ascii="宋体" w:hAnsi="宋体" w:eastAsia="宋体" w:cs="宋体"/>
          <w:spacing w:val="8"/>
          <w:sz w:val="23"/>
          <w:szCs w:val="23"/>
        </w:rPr>
        <w:t xml:space="preserve"> 一) 投标文件未经投标单位盖章和单位负责人签字；</w:t>
      </w:r>
    </w:p>
    <w:p>
      <w:pPr>
        <w:spacing w:before="182" w:line="231" w:lineRule="auto"/>
        <w:ind w:left="485"/>
        <w:rPr>
          <w:rFonts w:hint="eastAsia" w:ascii="宋体" w:hAnsi="宋体" w:eastAsia="宋体" w:cs="宋体"/>
          <w:sz w:val="23"/>
          <w:szCs w:val="23"/>
        </w:rPr>
      </w:pPr>
      <w:r>
        <w:rPr>
          <w:rFonts w:hint="eastAsia" w:ascii="宋体" w:hAnsi="宋体" w:eastAsia="宋体" w:cs="宋体"/>
          <w:spacing w:val="26"/>
          <w:sz w:val="23"/>
          <w:szCs w:val="23"/>
        </w:rPr>
        <w:t>(</w:t>
      </w:r>
      <w:r>
        <w:rPr>
          <w:rFonts w:hint="eastAsia" w:ascii="宋体" w:hAnsi="宋体" w:eastAsia="宋体" w:cs="宋体"/>
          <w:spacing w:val="14"/>
          <w:sz w:val="23"/>
          <w:szCs w:val="23"/>
        </w:rPr>
        <w:t>二</w:t>
      </w:r>
      <w:r>
        <w:rPr>
          <w:rFonts w:hint="eastAsia" w:ascii="宋体" w:hAnsi="宋体" w:eastAsia="宋体" w:cs="宋体"/>
          <w:spacing w:val="13"/>
          <w:sz w:val="23"/>
          <w:szCs w:val="23"/>
        </w:rPr>
        <w:t>) 投标联合体没有提交共同投标协议；</w:t>
      </w:r>
    </w:p>
    <w:p>
      <w:pPr>
        <w:spacing w:before="178" w:line="229" w:lineRule="auto"/>
        <w:ind w:left="485"/>
        <w:rPr>
          <w:rFonts w:hint="eastAsia" w:ascii="宋体" w:hAnsi="宋体" w:eastAsia="宋体" w:cs="宋体"/>
          <w:sz w:val="23"/>
          <w:szCs w:val="23"/>
        </w:rPr>
      </w:pPr>
      <w:r>
        <w:rPr>
          <w:rFonts w:hint="eastAsia" w:ascii="宋体" w:hAnsi="宋体" w:eastAsia="宋体" w:cs="宋体"/>
          <w:spacing w:val="13"/>
          <w:sz w:val="23"/>
          <w:szCs w:val="23"/>
        </w:rPr>
        <w:t>(三) 投标人不符合国家或者招标文件规定的资格条件</w:t>
      </w:r>
      <w:r>
        <w:rPr>
          <w:rFonts w:hint="eastAsia" w:ascii="宋体" w:hAnsi="宋体" w:eastAsia="宋体" w:cs="宋体"/>
          <w:spacing w:val="9"/>
          <w:sz w:val="23"/>
          <w:szCs w:val="23"/>
        </w:rPr>
        <w:t>；</w:t>
      </w:r>
    </w:p>
    <w:p>
      <w:pPr>
        <w:spacing w:before="182" w:line="375" w:lineRule="auto"/>
        <w:ind w:left="6" w:firstLine="479"/>
        <w:rPr>
          <w:rFonts w:hint="eastAsia" w:ascii="宋体" w:hAnsi="宋体" w:eastAsia="宋体" w:cs="宋体"/>
          <w:sz w:val="23"/>
          <w:szCs w:val="23"/>
        </w:rPr>
      </w:pPr>
      <w:r>
        <w:rPr>
          <w:rFonts w:hint="eastAsia" w:ascii="宋体" w:hAnsi="宋体" w:eastAsia="宋体" w:cs="宋体"/>
          <w:spacing w:val="12"/>
          <w:sz w:val="23"/>
          <w:szCs w:val="23"/>
        </w:rPr>
        <w:t xml:space="preserve">( </w:t>
      </w:r>
      <w:r>
        <w:rPr>
          <w:rFonts w:hint="eastAsia" w:ascii="宋体" w:hAnsi="宋体" w:eastAsia="宋体" w:cs="宋体"/>
          <w:spacing w:val="11"/>
          <w:sz w:val="23"/>
          <w:szCs w:val="23"/>
        </w:rPr>
        <w:t>四</w:t>
      </w:r>
      <w:r>
        <w:rPr>
          <w:rFonts w:hint="eastAsia" w:ascii="宋体" w:hAnsi="宋体" w:eastAsia="宋体" w:cs="宋体"/>
          <w:spacing w:val="6"/>
          <w:sz w:val="23"/>
          <w:szCs w:val="23"/>
        </w:rPr>
        <w:t>) 同一投标人提交两个以上不同的投标文件或者投标报价，但招标文件要求提</w:t>
      </w:r>
      <w:r>
        <w:rPr>
          <w:rFonts w:hint="eastAsia" w:ascii="宋体" w:hAnsi="宋体" w:eastAsia="宋体" w:cs="宋体"/>
          <w:sz w:val="23"/>
          <w:szCs w:val="23"/>
        </w:rPr>
        <w:t xml:space="preserve"> </w:t>
      </w:r>
      <w:r>
        <w:rPr>
          <w:rFonts w:hint="eastAsia" w:ascii="宋体" w:hAnsi="宋体" w:eastAsia="宋体" w:cs="宋体"/>
          <w:spacing w:val="10"/>
          <w:sz w:val="23"/>
          <w:szCs w:val="23"/>
        </w:rPr>
        <w:t>交</w:t>
      </w:r>
      <w:r>
        <w:rPr>
          <w:rFonts w:hint="eastAsia" w:ascii="宋体" w:hAnsi="宋体" w:eastAsia="宋体" w:cs="宋体"/>
          <w:spacing w:val="6"/>
          <w:sz w:val="23"/>
          <w:szCs w:val="23"/>
        </w:rPr>
        <w:t>备选投标的除外；</w:t>
      </w:r>
    </w:p>
    <w:p>
      <w:pPr>
        <w:spacing w:before="1" w:line="230" w:lineRule="auto"/>
        <w:ind w:left="485"/>
        <w:rPr>
          <w:rFonts w:hint="eastAsia" w:ascii="宋体" w:hAnsi="宋体" w:eastAsia="宋体" w:cs="宋体"/>
          <w:sz w:val="23"/>
          <w:szCs w:val="23"/>
        </w:rPr>
      </w:pPr>
      <w:r>
        <w:rPr>
          <w:rFonts w:hint="eastAsia" w:ascii="宋体" w:hAnsi="宋体" w:eastAsia="宋体" w:cs="宋体"/>
          <w:spacing w:val="24"/>
          <w:sz w:val="23"/>
          <w:szCs w:val="23"/>
        </w:rPr>
        <w:t>(</w:t>
      </w:r>
      <w:r>
        <w:rPr>
          <w:rFonts w:hint="eastAsia" w:ascii="宋体" w:hAnsi="宋体" w:eastAsia="宋体" w:cs="宋体"/>
          <w:spacing w:val="14"/>
          <w:sz w:val="23"/>
          <w:szCs w:val="23"/>
        </w:rPr>
        <w:t>五</w:t>
      </w:r>
      <w:r>
        <w:rPr>
          <w:rFonts w:hint="eastAsia" w:ascii="宋体" w:hAnsi="宋体" w:eastAsia="宋体" w:cs="宋体"/>
          <w:spacing w:val="12"/>
          <w:sz w:val="23"/>
          <w:szCs w:val="23"/>
        </w:rPr>
        <w:t>) 投标报价低于成本或者高于招标文件设定的最高投标限价；</w:t>
      </w:r>
    </w:p>
    <w:p>
      <w:pPr>
        <w:spacing w:before="181" w:line="228" w:lineRule="auto"/>
        <w:ind w:left="485"/>
        <w:rPr>
          <w:rFonts w:hint="eastAsia" w:ascii="宋体" w:hAnsi="宋体" w:eastAsia="宋体" w:cs="宋体"/>
          <w:sz w:val="23"/>
          <w:szCs w:val="23"/>
        </w:rPr>
      </w:pPr>
      <w:r>
        <w:rPr>
          <w:rFonts w:hint="eastAsia" w:ascii="宋体" w:hAnsi="宋体" w:eastAsia="宋体" w:cs="宋体"/>
          <w:spacing w:val="24"/>
          <w:sz w:val="23"/>
          <w:szCs w:val="23"/>
        </w:rPr>
        <w:t>(</w:t>
      </w:r>
      <w:r>
        <w:rPr>
          <w:rFonts w:hint="eastAsia" w:ascii="宋体" w:hAnsi="宋体" w:eastAsia="宋体" w:cs="宋体"/>
          <w:spacing w:val="16"/>
          <w:sz w:val="23"/>
          <w:szCs w:val="23"/>
        </w:rPr>
        <w:t>六</w:t>
      </w:r>
      <w:r>
        <w:rPr>
          <w:rFonts w:hint="eastAsia" w:ascii="宋体" w:hAnsi="宋体" w:eastAsia="宋体" w:cs="宋体"/>
          <w:spacing w:val="12"/>
          <w:sz w:val="23"/>
          <w:szCs w:val="23"/>
        </w:rPr>
        <w:t>) 投标文件没有对招标文件的实质性要求和条件作出响应；</w:t>
      </w:r>
    </w:p>
    <w:p>
      <w:pPr>
        <w:spacing w:before="180" w:line="228" w:lineRule="auto"/>
        <w:ind w:left="485"/>
        <w:rPr>
          <w:rFonts w:hint="eastAsia" w:ascii="宋体" w:hAnsi="宋体" w:eastAsia="宋体" w:cs="宋体"/>
          <w:sz w:val="23"/>
          <w:szCs w:val="23"/>
        </w:rPr>
      </w:pPr>
      <w:r>
        <w:rPr>
          <w:rFonts w:hint="eastAsia" w:ascii="宋体" w:hAnsi="宋体" w:eastAsia="宋体" w:cs="宋体"/>
          <w:spacing w:val="13"/>
          <w:sz w:val="23"/>
          <w:szCs w:val="23"/>
        </w:rPr>
        <w:t>(七) 投标人有串通投标、弄虚作假、行贿等违法行为</w:t>
      </w:r>
      <w:r>
        <w:rPr>
          <w:rFonts w:hint="eastAsia" w:ascii="宋体" w:hAnsi="宋体" w:eastAsia="宋体" w:cs="宋体"/>
          <w:spacing w:val="9"/>
          <w:sz w:val="23"/>
          <w:szCs w:val="23"/>
        </w:rPr>
        <w:t>。</w:t>
      </w:r>
    </w:p>
    <w:p>
      <w:pPr>
        <w:spacing w:before="182" w:line="375" w:lineRule="auto"/>
        <w:ind w:left="2" w:firstLine="472"/>
        <w:rPr>
          <w:rFonts w:hint="eastAsia" w:ascii="宋体" w:hAnsi="宋体" w:eastAsia="宋体" w:cs="宋体"/>
          <w:sz w:val="23"/>
          <w:szCs w:val="23"/>
        </w:rPr>
      </w:pPr>
      <w:r>
        <w:rPr>
          <w:rFonts w:hint="eastAsia" w:ascii="宋体" w:hAnsi="宋体" w:eastAsia="宋体" w:cs="宋体"/>
          <w:spacing w:val="12"/>
          <w:sz w:val="23"/>
          <w:szCs w:val="23"/>
        </w:rPr>
        <w:t>6.3</w:t>
      </w:r>
      <w:r>
        <w:rPr>
          <w:rFonts w:hint="eastAsia" w:ascii="宋体" w:hAnsi="宋体" w:eastAsia="宋体" w:cs="宋体"/>
          <w:spacing w:val="10"/>
          <w:sz w:val="23"/>
          <w:szCs w:val="23"/>
        </w:rPr>
        <w:t>.</w:t>
      </w:r>
      <w:r>
        <w:rPr>
          <w:rFonts w:hint="eastAsia" w:ascii="宋体" w:hAnsi="宋体" w:eastAsia="宋体" w:cs="宋体"/>
          <w:spacing w:val="6"/>
          <w:sz w:val="23"/>
          <w:szCs w:val="23"/>
          <w:lang w:val="en-US" w:eastAsia="zh-CN"/>
        </w:rPr>
        <w:t>7</w:t>
      </w:r>
      <w:r>
        <w:rPr>
          <w:rFonts w:hint="eastAsia" w:ascii="宋体" w:hAnsi="宋体" w:eastAsia="宋体" w:cs="宋体"/>
          <w:spacing w:val="6"/>
          <w:sz w:val="23"/>
          <w:szCs w:val="23"/>
        </w:rPr>
        <w:t xml:space="preserve"> 投标文件中有含义不明确的内容、明显文字或者计算错误，评标委员会认为</w:t>
      </w:r>
      <w:r>
        <w:rPr>
          <w:rFonts w:hint="eastAsia" w:ascii="宋体" w:hAnsi="宋体" w:eastAsia="宋体" w:cs="宋体"/>
          <w:sz w:val="23"/>
          <w:szCs w:val="23"/>
        </w:rPr>
        <w:t xml:space="preserve"> </w:t>
      </w:r>
      <w:r>
        <w:rPr>
          <w:rFonts w:hint="eastAsia" w:ascii="宋体" w:hAnsi="宋体" w:eastAsia="宋体" w:cs="宋体"/>
          <w:spacing w:val="9"/>
          <w:sz w:val="23"/>
          <w:szCs w:val="23"/>
        </w:rPr>
        <w:t>需</w:t>
      </w:r>
      <w:r>
        <w:rPr>
          <w:rFonts w:hint="eastAsia" w:ascii="宋体" w:hAnsi="宋体" w:eastAsia="宋体" w:cs="宋体"/>
          <w:spacing w:val="7"/>
          <w:sz w:val="23"/>
          <w:szCs w:val="23"/>
        </w:rPr>
        <w:t>要投标人作出必要澄清、说明的，应当书面通知该投标人。投标人的澄清、说明应当</w:t>
      </w:r>
      <w:r>
        <w:rPr>
          <w:rFonts w:hint="eastAsia" w:ascii="宋体" w:hAnsi="宋体" w:eastAsia="宋体" w:cs="宋体"/>
          <w:sz w:val="23"/>
          <w:szCs w:val="23"/>
        </w:rPr>
        <w:t xml:space="preserve"> </w:t>
      </w:r>
      <w:r>
        <w:rPr>
          <w:rFonts w:hint="eastAsia" w:ascii="宋体" w:hAnsi="宋体" w:eastAsia="宋体" w:cs="宋体"/>
          <w:spacing w:val="15"/>
          <w:sz w:val="23"/>
          <w:szCs w:val="23"/>
        </w:rPr>
        <w:t>采</w:t>
      </w:r>
      <w:r>
        <w:rPr>
          <w:rFonts w:hint="eastAsia" w:ascii="宋体" w:hAnsi="宋体" w:eastAsia="宋体" w:cs="宋体"/>
          <w:spacing w:val="9"/>
          <w:sz w:val="23"/>
          <w:szCs w:val="23"/>
        </w:rPr>
        <w:t>用书面形式，并不得超出投标文件的范围或者改变投标文件的实质性内容。</w:t>
      </w:r>
    </w:p>
    <w:p>
      <w:pPr>
        <w:spacing w:before="2" w:line="374" w:lineRule="auto"/>
        <w:ind w:left="1" w:firstLine="480"/>
        <w:rPr>
          <w:rFonts w:hint="eastAsia" w:ascii="宋体" w:hAnsi="宋体" w:eastAsia="宋体" w:cs="宋体"/>
          <w:sz w:val="23"/>
          <w:szCs w:val="23"/>
        </w:rPr>
      </w:pPr>
      <w:r>
        <w:rPr>
          <w:rFonts w:hint="eastAsia" w:ascii="宋体" w:hAnsi="宋体" w:eastAsia="宋体" w:cs="宋体"/>
          <w:spacing w:val="7"/>
          <w:sz w:val="23"/>
          <w:szCs w:val="23"/>
        </w:rPr>
        <w:t>评标委员会不得暗示或者诱导投标人作出澄清、说明，不得接受投标人主动提出</w:t>
      </w:r>
      <w:r>
        <w:rPr>
          <w:rFonts w:hint="eastAsia" w:ascii="宋体" w:hAnsi="宋体" w:eastAsia="宋体" w:cs="宋体"/>
          <w:spacing w:val="4"/>
          <w:sz w:val="23"/>
          <w:szCs w:val="23"/>
        </w:rPr>
        <w:t>的</w:t>
      </w:r>
      <w:r>
        <w:rPr>
          <w:rFonts w:hint="eastAsia" w:ascii="宋体" w:hAnsi="宋体" w:eastAsia="宋体" w:cs="宋体"/>
          <w:sz w:val="23"/>
          <w:szCs w:val="23"/>
        </w:rPr>
        <w:t xml:space="preserve"> </w:t>
      </w:r>
      <w:r>
        <w:rPr>
          <w:rFonts w:hint="eastAsia" w:ascii="宋体" w:hAnsi="宋体" w:eastAsia="宋体" w:cs="宋体"/>
          <w:spacing w:val="8"/>
          <w:sz w:val="23"/>
          <w:szCs w:val="23"/>
        </w:rPr>
        <w:t>澄</w:t>
      </w:r>
      <w:r>
        <w:rPr>
          <w:rFonts w:hint="eastAsia" w:ascii="宋体" w:hAnsi="宋体" w:eastAsia="宋体" w:cs="宋体"/>
          <w:spacing w:val="5"/>
          <w:sz w:val="23"/>
          <w:szCs w:val="23"/>
        </w:rPr>
        <w:t>清、说明。</w:t>
      </w:r>
    </w:p>
    <w:p>
      <w:pPr>
        <w:spacing w:line="375" w:lineRule="auto"/>
        <w:ind w:left="14" w:firstLine="460"/>
        <w:rPr>
          <w:rFonts w:hint="eastAsia" w:ascii="宋体" w:hAnsi="宋体" w:eastAsia="宋体" w:cs="宋体"/>
          <w:sz w:val="23"/>
          <w:szCs w:val="23"/>
        </w:rPr>
      </w:pPr>
      <w:r>
        <w:rPr>
          <w:rFonts w:hint="eastAsia" w:ascii="宋体" w:hAnsi="宋体" w:eastAsia="宋体" w:cs="宋体"/>
          <w:spacing w:val="12"/>
          <w:sz w:val="23"/>
          <w:szCs w:val="23"/>
        </w:rPr>
        <w:t>6.3</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8</w:t>
      </w:r>
      <w:r>
        <w:rPr>
          <w:rFonts w:hint="eastAsia" w:ascii="宋体" w:hAnsi="宋体" w:eastAsia="宋体" w:cs="宋体"/>
          <w:spacing w:val="6"/>
          <w:sz w:val="23"/>
          <w:szCs w:val="23"/>
        </w:rPr>
        <w:t xml:space="preserve"> 投标人相互串通投标或者与招标人串通投标的，投标人向招标人或者评标委</w:t>
      </w:r>
      <w:r>
        <w:rPr>
          <w:rFonts w:hint="eastAsia" w:ascii="宋体" w:hAnsi="宋体" w:eastAsia="宋体" w:cs="宋体"/>
          <w:sz w:val="23"/>
          <w:szCs w:val="23"/>
        </w:rPr>
        <w:t xml:space="preserve"> </w:t>
      </w:r>
      <w:r>
        <w:rPr>
          <w:rFonts w:hint="eastAsia" w:ascii="宋体" w:hAnsi="宋体" w:eastAsia="宋体" w:cs="宋体"/>
          <w:spacing w:val="12"/>
          <w:sz w:val="23"/>
          <w:szCs w:val="23"/>
        </w:rPr>
        <w:t>员会成员</w:t>
      </w:r>
      <w:r>
        <w:rPr>
          <w:rFonts w:hint="eastAsia" w:ascii="宋体" w:hAnsi="宋体" w:eastAsia="宋体" w:cs="宋体"/>
          <w:spacing w:val="10"/>
          <w:sz w:val="23"/>
          <w:szCs w:val="23"/>
        </w:rPr>
        <w:t>行</w:t>
      </w:r>
      <w:r>
        <w:rPr>
          <w:rFonts w:hint="eastAsia" w:ascii="宋体" w:hAnsi="宋体" w:eastAsia="宋体" w:cs="宋体"/>
          <w:spacing w:val="6"/>
          <w:sz w:val="23"/>
          <w:szCs w:val="23"/>
        </w:rPr>
        <w:t>贿谋取中标的，中标无效；构成犯罪的，依法追究刑事责任</w:t>
      </w:r>
      <w:r>
        <w:rPr>
          <w:rFonts w:hint="eastAsia" w:ascii="宋体" w:hAnsi="宋体" w:eastAsia="宋体" w:cs="宋体"/>
          <w:spacing w:val="6"/>
          <w:sz w:val="23"/>
          <w:szCs w:val="23"/>
          <w:lang w:val="en-US" w:eastAsia="zh-CN"/>
        </w:rPr>
        <w:t>；</w:t>
      </w:r>
      <w:r>
        <w:rPr>
          <w:rFonts w:hint="eastAsia" w:ascii="宋体" w:hAnsi="宋体" w:eastAsia="宋体" w:cs="宋体"/>
          <w:spacing w:val="6"/>
          <w:sz w:val="23"/>
          <w:szCs w:val="23"/>
        </w:rPr>
        <w:t>尚不构成犯罪</w:t>
      </w:r>
      <w:r>
        <w:rPr>
          <w:rFonts w:hint="eastAsia" w:ascii="宋体" w:hAnsi="宋体" w:eastAsia="宋体" w:cs="宋体"/>
          <w:spacing w:val="14"/>
          <w:sz w:val="23"/>
          <w:szCs w:val="23"/>
        </w:rPr>
        <w:t>的</w:t>
      </w:r>
      <w:r>
        <w:rPr>
          <w:rFonts w:hint="eastAsia" w:ascii="宋体" w:hAnsi="宋体" w:eastAsia="宋体" w:cs="宋体"/>
          <w:spacing w:val="8"/>
          <w:sz w:val="23"/>
          <w:szCs w:val="23"/>
        </w:rPr>
        <w:t>，</w:t>
      </w:r>
      <w:r>
        <w:rPr>
          <w:rFonts w:hint="eastAsia" w:ascii="宋体" w:hAnsi="宋体" w:eastAsia="宋体" w:cs="宋体"/>
          <w:spacing w:val="7"/>
          <w:sz w:val="23"/>
          <w:szCs w:val="23"/>
        </w:rPr>
        <w:t>依照招标投标法相关规定执行。</w:t>
      </w:r>
    </w:p>
    <w:p>
      <w:pPr>
        <w:spacing w:before="1" w:line="230" w:lineRule="auto"/>
        <w:ind w:left="488"/>
        <w:rPr>
          <w:rFonts w:hint="eastAsia" w:ascii="宋体" w:hAnsi="宋体" w:eastAsia="宋体" w:cs="宋体"/>
          <w:sz w:val="23"/>
          <w:szCs w:val="23"/>
        </w:rPr>
      </w:pPr>
      <w:r>
        <w:rPr>
          <w:rFonts w:hint="eastAsia" w:ascii="宋体" w:hAnsi="宋体" w:eastAsia="宋体" w:cs="宋体"/>
          <w:spacing w:val="9"/>
          <w:sz w:val="23"/>
          <w:szCs w:val="23"/>
        </w:rPr>
        <w:t>法律、行政法规对串通投标报价行为的处罚另有规定的，从其规定</w:t>
      </w:r>
      <w:r>
        <w:rPr>
          <w:rFonts w:hint="eastAsia" w:ascii="宋体" w:hAnsi="宋体" w:eastAsia="宋体" w:cs="宋体"/>
          <w:spacing w:val="5"/>
          <w:sz w:val="23"/>
          <w:szCs w:val="23"/>
        </w:rPr>
        <w:t>。</w:t>
      </w:r>
    </w:p>
    <w:p>
      <w:pPr>
        <w:spacing w:before="178" w:line="375" w:lineRule="auto"/>
        <w:ind w:right="57" w:firstLine="475"/>
        <w:rPr>
          <w:rFonts w:hint="eastAsia" w:ascii="宋体" w:hAnsi="宋体" w:eastAsia="宋体" w:cs="宋体"/>
          <w:sz w:val="23"/>
          <w:szCs w:val="23"/>
        </w:rPr>
      </w:pPr>
      <w:r>
        <w:rPr>
          <w:rFonts w:hint="eastAsia" w:ascii="宋体" w:hAnsi="宋体" w:eastAsia="宋体" w:cs="宋体"/>
          <w:spacing w:val="5"/>
          <w:sz w:val="23"/>
          <w:szCs w:val="23"/>
        </w:rPr>
        <w:t>6.3.</w:t>
      </w:r>
      <w:r>
        <w:rPr>
          <w:rFonts w:hint="eastAsia" w:ascii="宋体" w:hAnsi="宋体" w:eastAsia="宋体" w:cs="宋体"/>
          <w:spacing w:val="5"/>
          <w:sz w:val="23"/>
          <w:szCs w:val="23"/>
          <w:lang w:val="en-US" w:eastAsia="zh-CN"/>
        </w:rPr>
        <w:t>9</w:t>
      </w:r>
      <w:r>
        <w:rPr>
          <w:rFonts w:hint="eastAsia" w:ascii="宋体" w:hAnsi="宋体" w:eastAsia="宋体" w:cs="宋体"/>
          <w:spacing w:val="5"/>
          <w:sz w:val="23"/>
          <w:szCs w:val="23"/>
        </w:rPr>
        <w:t xml:space="preserve"> 投标人以他人名义投标或者以其他方式弄虚作假骗取中标的， 中标无效</w:t>
      </w:r>
      <w:r>
        <w:rPr>
          <w:rFonts w:hint="eastAsia" w:ascii="宋体" w:hAnsi="宋体" w:eastAsia="宋体" w:cs="宋体"/>
          <w:spacing w:val="3"/>
          <w:sz w:val="23"/>
          <w:szCs w:val="23"/>
        </w:rPr>
        <w:t>；</w:t>
      </w:r>
      <w:r>
        <w:rPr>
          <w:rFonts w:hint="eastAsia" w:ascii="宋体" w:hAnsi="宋体" w:eastAsia="宋体" w:cs="宋体"/>
          <w:sz w:val="23"/>
          <w:szCs w:val="23"/>
        </w:rPr>
        <w:t xml:space="preserve"> </w:t>
      </w:r>
      <w:r>
        <w:rPr>
          <w:rFonts w:hint="eastAsia" w:ascii="宋体" w:hAnsi="宋体" w:eastAsia="宋体" w:cs="宋体"/>
          <w:spacing w:val="7"/>
          <w:sz w:val="23"/>
          <w:szCs w:val="23"/>
        </w:rPr>
        <w:t>构</w:t>
      </w:r>
      <w:r>
        <w:rPr>
          <w:rFonts w:hint="eastAsia" w:ascii="宋体" w:hAnsi="宋体" w:eastAsia="宋体" w:cs="宋体"/>
          <w:spacing w:val="6"/>
          <w:sz w:val="23"/>
          <w:szCs w:val="23"/>
        </w:rPr>
        <w:t>成犯罪的，依法追究刑事责任； 尚不构成犯罪的，依照招标投标法相关规定执行。</w:t>
      </w:r>
    </w:p>
    <w:p>
      <w:pPr>
        <w:spacing w:before="1" w:line="374" w:lineRule="auto"/>
        <w:ind w:left="2" w:firstLine="472"/>
        <w:rPr>
          <w:rFonts w:hint="eastAsia" w:ascii="宋体" w:hAnsi="宋体" w:eastAsia="宋体" w:cs="宋体"/>
          <w:sz w:val="23"/>
          <w:szCs w:val="23"/>
        </w:rPr>
      </w:pPr>
      <w:r>
        <w:rPr>
          <w:rFonts w:hint="eastAsia" w:ascii="宋体" w:hAnsi="宋体" w:eastAsia="宋体" w:cs="宋体"/>
          <w:spacing w:val="18"/>
          <w:sz w:val="23"/>
          <w:szCs w:val="23"/>
        </w:rPr>
        <w:t>6.</w:t>
      </w:r>
      <w:r>
        <w:rPr>
          <w:rFonts w:hint="eastAsia" w:ascii="宋体" w:hAnsi="宋体" w:eastAsia="宋体" w:cs="宋体"/>
          <w:spacing w:val="10"/>
          <w:sz w:val="23"/>
          <w:szCs w:val="23"/>
        </w:rPr>
        <w:t>3</w:t>
      </w:r>
      <w:r>
        <w:rPr>
          <w:rFonts w:hint="eastAsia" w:ascii="宋体" w:hAnsi="宋体" w:eastAsia="宋体" w:cs="宋体"/>
          <w:spacing w:val="9"/>
          <w:sz w:val="23"/>
          <w:szCs w:val="23"/>
        </w:rPr>
        <w:t>.1</w:t>
      </w:r>
      <w:r>
        <w:rPr>
          <w:rFonts w:hint="eastAsia" w:ascii="宋体" w:hAnsi="宋体" w:eastAsia="宋体" w:cs="宋体"/>
          <w:spacing w:val="9"/>
          <w:sz w:val="23"/>
          <w:szCs w:val="23"/>
          <w:lang w:val="en-US" w:eastAsia="zh-CN"/>
        </w:rPr>
        <w:t>0</w:t>
      </w:r>
      <w:r>
        <w:rPr>
          <w:rFonts w:hint="eastAsia" w:ascii="宋体" w:hAnsi="宋体" w:eastAsia="宋体" w:cs="宋体"/>
          <w:spacing w:val="9"/>
          <w:sz w:val="23"/>
          <w:szCs w:val="23"/>
        </w:rPr>
        <w:t xml:space="preserve"> 出让或者出租资格、资质证书供他人投标的，依照法律、行政法规的规定</w:t>
      </w:r>
      <w:r>
        <w:rPr>
          <w:rFonts w:hint="eastAsia" w:ascii="宋体" w:hAnsi="宋体" w:eastAsia="宋体" w:cs="宋体"/>
          <w:sz w:val="23"/>
          <w:szCs w:val="23"/>
        </w:rPr>
        <w:t xml:space="preserve"> </w:t>
      </w:r>
      <w:r>
        <w:rPr>
          <w:rFonts w:hint="eastAsia" w:ascii="宋体" w:hAnsi="宋体" w:eastAsia="宋体" w:cs="宋体"/>
          <w:spacing w:val="16"/>
          <w:sz w:val="23"/>
          <w:szCs w:val="23"/>
        </w:rPr>
        <w:t>给予</w:t>
      </w:r>
      <w:r>
        <w:rPr>
          <w:rFonts w:hint="eastAsia" w:ascii="宋体" w:hAnsi="宋体" w:eastAsia="宋体" w:cs="宋体"/>
          <w:spacing w:val="8"/>
          <w:sz w:val="23"/>
          <w:szCs w:val="23"/>
        </w:rPr>
        <w:t>行政处罚；构成犯罪的，依法追究刑事责任。</w:t>
      </w:r>
    </w:p>
    <w:p>
      <w:pPr>
        <w:spacing w:line="311" w:lineRule="exact"/>
        <w:ind w:left="479"/>
        <w:outlineLvl w:val="0"/>
        <w:rPr>
          <w:rFonts w:hint="eastAsia" w:ascii="宋体" w:hAnsi="宋体" w:eastAsia="宋体" w:cs="宋体"/>
          <w:sz w:val="23"/>
          <w:szCs w:val="23"/>
        </w:rPr>
      </w:pPr>
      <w:r>
        <w:rPr>
          <w:rFonts w:hint="eastAsia" w:ascii="宋体" w:hAnsi="宋体" w:eastAsia="宋体" w:cs="宋体"/>
          <w:spacing w:val="10"/>
          <w:position w:val="2"/>
          <w:sz w:val="23"/>
          <w:szCs w:val="23"/>
          <w14:textOutline w14:w="4358" w14:cap="sq" w14:cmpd="sng">
            <w14:solidFill>
              <w14:srgbClr w14:val="000000"/>
            </w14:solidFill>
            <w14:prstDash w14:val="solid"/>
            <w14:bevel/>
          </w14:textOutline>
        </w:rPr>
        <w:t>7</w:t>
      </w:r>
      <w:r>
        <w:rPr>
          <w:rFonts w:hint="eastAsia" w:ascii="宋体" w:hAnsi="宋体" w:eastAsia="宋体" w:cs="宋体"/>
          <w:spacing w:val="7"/>
          <w:position w:val="2"/>
          <w:sz w:val="23"/>
          <w:szCs w:val="23"/>
          <w14:textOutline w14:w="4358" w14:cap="sq" w14:cmpd="sng">
            <w14:solidFill>
              <w14:srgbClr w14:val="000000"/>
            </w14:solidFill>
            <w14:prstDash w14:val="solid"/>
            <w14:bevel/>
          </w14:textOutline>
        </w:rPr>
        <w:t>．合同授予</w:t>
      </w:r>
    </w:p>
    <w:p>
      <w:pPr>
        <w:spacing w:before="157" w:line="231" w:lineRule="auto"/>
        <w:ind w:left="479"/>
        <w:outlineLvl w:val="1"/>
        <w:rPr>
          <w:rFonts w:hint="eastAsia" w:ascii="宋体" w:hAnsi="宋体" w:eastAsia="宋体" w:cs="宋体"/>
          <w:sz w:val="23"/>
          <w:szCs w:val="23"/>
        </w:rPr>
      </w:pPr>
      <w:r>
        <w:rPr>
          <w:rFonts w:hint="eastAsia" w:ascii="宋体" w:hAnsi="宋体" w:eastAsia="宋体" w:cs="宋体"/>
          <w:spacing w:val="8"/>
          <w:sz w:val="23"/>
          <w:szCs w:val="23"/>
          <w14:textOutline w14:w="4358" w14:cap="sq" w14:cmpd="sng">
            <w14:solidFill>
              <w14:srgbClr w14:val="000000"/>
            </w14:solidFill>
            <w14:prstDash w14:val="solid"/>
            <w14:bevel/>
          </w14:textOutline>
        </w:rPr>
        <w:t>7</w:t>
      </w:r>
      <w:r>
        <w:rPr>
          <w:rFonts w:hint="eastAsia" w:ascii="宋体" w:hAnsi="宋体" w:eastAsia="宋体" w:cs="宋体"/>
          <w:spacing w:val="6"/>
          <w:sz w:val="23"/>
          <w:szCs w:val="23"/>
          <w14:textOutline w14:w="4358" w14:cap="sq" w14:cmpd="sng">
            <w14:solidFill>
              <w14:srgbClr w14:val="000000"/>
            </w14:solidFill>
            <w14:prstDash w14:val="solid"/>
            <w14:bevel/>
          </w14:textOutline>
        </w:rPr>
        <w:t>.1</w:t>
      </w:r>
      <w:r>
        <w:rPr>
          <w:rFonts w:hint="eastAsia" w:ascii="宋体" w:hAnsi="宋体" w:eastAsia="宋体" w:cs="宋体"/>
          <w:spacing w:val="6"/>
          <w:sz w:val="23"/>
          <w:szCs w:val="23"/>
        </w:rPr>
        <w:t xml:space="preserve"> </w:t>
      </w:r>
      <w:r>
        <w:rPr>
          <w:rFonts w:hint="eastAsia" w:ascii="宋体" w:hAnsi="宋体" w:eastAsia="宋体" w:cs="宋体"/>
          <w:spacing w:val="6"/>
          <w:sz w:val="23"/>
          <w:szCs w:val="23"/>
          <w14:textOutline w14:w="4358" w14:cap="sq" w14:cmpd="sng">
            <w14:solidFill>
              <w14:srgbClr w14:val="000000"/>
            </w14:solidFill>
            <w14:prstDash w14:val="solid"/>
            <w14:bevel/>
          </w14:textOutline>
        </w:rPr>
        <w:t>定标方式</w:t>
      </w:r>
    </w:p>
    <w:p>
      <w:pPr>
        <w:spacing w:before="178" w:line="375" w:lineRule="auto"/>
        <w:ind w:firstLine="479"/>
        <w:rPr>
          <w:rFonts w:hint="eastAsia" w:ascii="宋体" w:hAnsi="宋体" w:eastAsia="宋体" w:cs="宋体"/>
          <w:sz w:val="23"/>
          <w:szCs w:val="23"/>
        </w:rPr>
      </w:pPr>
      <w:r>
        <w:rPr>
          <w:rFonts w:hint="eastAsia" w:ascii="宋体" w:hAnsi="宋体" w:eastAsia="宋体" w:cs="宋体"/>
          <w:spacing w:val="12"/>
          <w:sz w:val="23"/>
          <w:szCs w:val="23"/>
        </w:rPr>
        <w:t>7.1</w:t>
      </w:r>
      <w:r>
        <w:rPr>
          <w:rFonts w:hint="eastAsia" w:ascii="宋体" w:hAnsi="宋体" w:eastAsia="宋体" w:cs="宋体"/>
          <w:spacing w:val="6"/>
          <w:sz w:val="23"/>
          <w:szCs w:val="23"/>
        </w:rPr>
        <w:t>.1 除供应商须知前附表规定评标委员会直接确定中标供应商外，采购人依据评</w:t>
      </w:r>
      <w:r>
        <w:rPr>
          <w:rFonts w:hint="eastAsia" w:ascii="宋体" w:hAnsi="宋体" w:eastAsia="宋体" w:cs="宋体"/>
          <w:spacing w:val="12"/>
          <w:sz w:val="23"/>
          <w:szCs w:val="23"/>
        </w:rPr>
        <w:t>标</w:t>
      </w:r>
      <w:r>
        <w:rPr>
          <w:rFonts w:hint="eastAsia" w:ascii="宋体" w:hAnsi="宋体" w:eastAsia="宋体" w:cs="宋体"/>
          <w:spacing w:val="7"/>
          <w:sz w:val="23"/>
          <w:szCs w:val="23"/>
        </w:rPr>
        <w:t>委员会推荐的中标候选人确定中标供应商，评标委员会推荐中标候选人的人数见供应</w:t>
      </w:r>
      <w:r>
        <w:rPr>
          <w:rFonts w:hint="eastAsia" w:ascii="宋体" w:hAnsi="宋体" w:eastAsia="宋体" w:cs="宋体"/>
          <w:spacing w:val="8"/>
          <w:sz w:val="23"/>
          <w:szCs w:val="23"/>
        </w:rPr>
        <w:t>商</w:t>
      </w:r>
      <w:r>
        <w:rPr>
          <w:rFonts w:hint="eastAsia" w:ascii="宋体" w:hAnsi="宋体" w:eastAsia="宋体" w:cs="宋体"/>
          <w:spacing w:val="6"/>
          <w:sz w:val="23"/>
          <w:szCs w:val="23"/>
        </w:rPr>
        <w:t>须知前附表。</w:t>
      </w:r>
    </w:p>
    <w:p>
      <w:pPr>
        <w:spacing w:before="1" w:line="374" w:lineRule="auto"/>
        <w:ind w:left="2" w:firstLine="472"/>
        <w:rPr>
          <w:rFonts w:hint="eastAsia" w:ascii="宋体" w:hAnsi="宋体" w:eastAsia="宋体" w:cs="宋体"/>
          <w:spacing w:val="8"/>
          <w:sz w:val="23"/>
          <w:szCs w:val="23"/>
        </w:rPr>
      </w:pPr>
      <w:r>
        <w:rPr>
          <w:rFonts w:hint="eastAsia" w:ascii="宋体" w:hAnsi="宋体" w:eastAsia="宋体" w:cs="宋体"/>
          <w:spacing w:val="24"/>
          <w:sz w:val="23"/>
          <w:szCs w:val="23"/>
        </w:rPr>
        <w:t>7</w:t>
      </w:r>
      <w:r>
        <w:rPr>
          <w:rFonts w:hint="eastAsia" w:ascii="宋体" w:hAnsi="宋体" w:eastAsia="宋体" w:cs="宋体"/>
          <w:spacing w:val="23"/>
          <w:sz w:val="23"/>
          <w:szCs w:val="23"/>
        </w:rPr>
        <w:t>.</w:t>
      </w:r>
      <w:r>
        <w:rPr>
          <w:rFonts w:hint="eastAsia" w:ascii="宋体" w:hAnsi="宋体" w:eastAsia="宋体" w:cs="宋体"/>
          <w:spacing w:val="12"/>
          <w:sz w:val="23"/>
          <w:szCs w:val="23"/>
        </w:rPr>
        <w:t xml:space="preserve">1.2 </w:t>
      </w:r>
      <w:r>
        <w:rPr>
          <w:rFonts w:hint="eastAsia" w:ascii="宋体" w:hAnsi="宋体" w:eastAsia="宋体" w:cs="宋体"/>
          <w:spacing w:val="8"/>
          <w:sz w:val="23"/>
          <w:szCs w:val="23"/>
        </w:rPr>
        <w:t>评标完成后，评标委员会应当向招标人提交书面评标报告和中标候选人名单。 中标候选人应当不超过 3 个，并标明排序。</w:t>
      </w:r>
    </w:p>
    <w:p>
      <w:pPr>
        <w:spacing w:before="1" w:line="374" w:lineRule="auto"/>
        <w:ind w:left="2" w:firstLine="472"/>
        <w:rPr>
          <w:rFonts w:hint="eastAsia" w:ascii="宋体" w:hAnsi="宋体" w:eastAsia="宋体" w:cs="宋体"/>
          <w:sz w:val="23"/>
          <w:szCs w:val="23"/>
        </w:rPr>
      </w:pPr>
      <w:r>
        <w:rPr>
          <w:rFonts w:hint="eastAsia" w:ascii="宋体" w:hAnsi="宋体" w:eastAsia="宋体" w:cs="宋体"/>
          <w:spacing w:val="8"/>
          <w:sz w:val="23"/>
          <w:szCs w:val="23"/>
        </w:rPr>
        <w:t>评标报告应当由评标委员会全</w:t>
      </w:r>
      <w:r>
        <w:rPr>
          <w:rFonts w:hint="eastAsia" w:ascii="宋体" w:hAnsi="宋体" w:eastAsia="宋体" w:cs="宋体"/>
          <w:spacing w:val="7"/>
          <w:sz w:val="23"/>
          <w:szCs w:val="23"/>
        </w:rPr>
        <w:t>体成员签字。对评标结果有不同意见的评标委员会</w:t>
      </w:r>
      <w:r>
        <w:rPr>
          <w:rFonts w:hint="eastAsia" w:ascii="宋体" w:hAnsi="宋体" w:eastAsia="宋体" w:cs="宋体"/>
          <w:spacing w:val="4"/>
          <w:sz w:val="23"/>
          <w:szCs w:val="23"/>
        </w:rPr>
        <w:t>成</w:t>
      </w:r>
      <w:r>
        <w:rPr>
          <w:rFonts w:hint="eastAsia" w:ascii="宋体" w:hAnsi="宋体" w:eastAsia="宋体" w:cs="宋体"/>
          <w:sz w:val="23"/>
          <w:szCs w:val="23"/>
        </w:rPr>
        <w:t xml:space="preserve"> </w:t>
      </w:r>
      <w:r>
        <w:rPr>
          <w:rFonts w:hint="eastAsia" w:ascii="宋体" w:hAnsi="宋体" w:eastAsia="宋体" w:cs="宋体"/>
          <w:spacing w:val="7"/>
          <w:sz w:val="23"/>
          <w:szCs w:val="23"/>
        </w:rPr>
        <w:t>员应当以书面形式说明其不同意见和理由，评标报告应当注明该不同意见。评标委员会</w:t>
      </w:r>
      <w:r>
        <w:rPr>
          <w:rFonts w:hint="eastAsia" w:ascii="宋体" w:hAnsi="宋体" w:eastAsia="宋体" w:cs="宋体"/>
          <w:spacing w:val="16"/>
          <w:sz w:val="23"/>
          <w:szCs w:val="23"/>
        </w:rPr>
        <w:t>成</w:t>
      </w:r>
      <w:r>
        <w:rPr>
          <w:rFonts w:hint="eastAsia" w:ascii="宋体" w:hAnsi="宋体" w:eastAsia="宋体" w:cs="宋体"/>
          <w:spacing w:val="9"/>
          <w:sz w:val="23"/>
          <w:szCs w:val="23"/>
        </w:rPr>
        <w:t>员拒绝在评标报告上签字又不书面说明其不同意见和理由的，视为同意评标结果。</w:t>
      </w:r>
      <w:bookmarkStart w:id="16" w:name="_GoBack"/>
      <w:bookmarkEnd w:id="16"/>
    </w:p>
    <w:p>
      <w:pPr>
        <w:spacing w:line="375" w:lineRule="auto"/>
        <w:ind w:left="1" w:right="65" w:firstLine="479"/>
        <w:rPr>
          <w:rFonts w:hint="eastAsia" w:ascii="宋体" w:hAnsi="宋体" w:eastAsia="宋体" w:cs="宋体"/>
          <w:sz w:val="23"/>
          <w:szCs w:val="23"/>
        </w:rPr>
      </w:pPr>
      <w:r>
        <w:rPr>
          <w:rFonts w:hint="eastAsia" w:ascii="宋体" w:hAnsi="宋体" w:eastAsia="宋体" w:cs="宋体"/>
          <w:spacing w:val="12"/>
          <w:sz w:val="23"/>
          <w:szCs w:val="23"/>
        </w:rPr>
        <w:t>7.1</w:t>
      </w:r>
      <w:r>
        <w:rPr>
          <w:rFonts w:hint="eastAsia" w:ascii="宋体" w:hAnsi="宋体" w:eastAsia="宋体" w:cs="宋体"/>
          <w:spacing w:val="6"/>
          <w:sz w:val="23"/>
          <w:szCs w:val="23"/>
        </w:rPr>
        <w:t>.3 中标或者成交供应商拒绝与采购人签订合同的，采购人可以按照评审报告推</w:t>
      </w:r>
      <w:r>
        <w:rPr>
          <w:rFonts w:hint="eastAsia" w:ascii="宋体" w:hAnsi="宋体" w:eastAsia="宋体" w:cs="宋体"/>
          <w:sz w:val="23"/>
          <w:szCs w:val="23"/>
        </w:rPr>
        <w:t xml:space="preserve"> </w:t>
      </w:r>
      <w:r>
        <w:rPr>
          <w:rFonts w:hint="eastAsia" w:ascii="宋体" w:hAnsi="宋体" w:eastAsia="宋体" w:cs="宋体"/>
          <w:spacing w:val="12"/>
          <w:sz w:val="23"/>
          <w:szCs w:val="23"/>
        </w:rPr>
        <w:t>荐</w:t>
      </w:r>
      <w:r>
        <w:rPr>
          <w:rFonts w:hint="eastAsia" w:ascii="宋体" w:hAnsi="宋体" w:eastAsia="宋体" w:cs="宋体"/>
          <w:spacing w:val="7"/>
          <w:sz w:val="23"/>
          <w:szCs w:val="23"/>
        </w:rPr>
        <w:t>的中标或者成交候选人名单排序，确定下一候选人为中标或者成交供应商，也可以重</w:t>
      </w:r>
      <w:r>
        <w:rPr>
          <w:rFonts w:hint="eastAsia" w:ascii="宋体" w:hAnsi="宋体" w:eastAsia="宋体" w:cs="宋体"/>
          <w:sz w:val="23"/>
          <w:szCs w:val="23"/>
        </w:rPr>
        <w:t xml:space="preserve"> </w:t>
      </w:r>
      <w:r>
        <w:rPr>
          <w:rFonts w:hint="eastAsia" w:ascii="宋体" w:hAnsi="宋体" w:eastAsia="宋体" w:cs="宋体"/>
          <w:spacing w:val="11"/>
          <w:sz w:val="23"/>
          <w:szCs w:val="23"/>
        </w:rPr>
        <w:t>新</w:t>
      </w:r>
      <w:r>
        <w:rPr>
          <w:rFonts w:hint="eastAsia" w:ascii="宋体" w:hAnsi="宋体" w:eastAsia="宋体" w:cs="宋体"/>
          <w:spacing w:val="7"/>
          <w:sz w:val="23"/>
          <w:szCs w:val="23"/>
        </w:rPr>
        <w:t>开展政府采购活动。</w:t>
      </w:r>
    </w:p>
    <w:p>
      <w:pPr>
        <w:spacing w:before="3" w:line="374" w:lineRule="auto"/>
        <w:ind w:right="65" w:firstLine="480"/>
        <w:rPr>
          <w:rFonts w:hint="eastAsia" w:ascii="宋体" w:hAnsi="宋体" w:eastAsia="宋体" w:cs="宋体"/>
          <w:sz w:val="23"/>
          <w:szCs w:val="23"/>
        </w:rPr>
      </w:pPr>
      <w:r>
        <w:rPr>
          <w:rFonts w:hint="eastAsia" w:ascii="宋体" w:hAnsi="宋体" w:eastAsia="宋体" w:cs="宋体"/>
          <w:spacing w:val="12"/>
          <w:sz w:val="23"/>
          <w:szCs w:val="23"/>
        </w:rPr>
        <w:t>7.1</w:t>
      </w:r>
      <w:r>
        <w:rPr>
          <w:rFonts w:hint="eastAsia" w:ascii="宋体" w:hAnsi="宋体" w:eastAsia="宋体" w:cs="宋体"/>
          <w:spacing w:val="6"/>
          <w:sz w:val="23"/>
          <w:szCs w:val="23"/>
        </w:rPr>
        <w:t>.4 国有资金占控股或者主导地位的依法必须进行招标的项目，招标人应当确定</w:t>
      </w:r>
      <w:r>
        <w:rPr>
          <w:rFonts w:hint="eastAsia" w:ascii="宋体" w:hAnsi="宋体" w:eastAsia="宋体" w:cs="宋体"/>
          <w:sz w:val="23"/>
          <w:szCs w:val="23"/>
        </w:rPr>
        <w:t xml:space="preserve"> </w:t>
      </w:r>
      <w:r>
        <w:rPr>
          <w:rFonts w:hint="eastAsia" w:ascii="宋体" w:hAnsi="宋体" w:eastAsia="宋体" w:cs="宋体"/>
          <w:spacing w:val="14"/>
          <w:sz w:val="23"/>
          <w:szCs w:val="23"/>
        </w:rPr>
        <w:t>排</w:t>
      </w:r>
      <w:r>
        <w:rPr>
          <w:rFonts w:hint="eastAsia" w:ascii="宋体" w:hAnsi="宋体" w:eastAsia="宋体" w:cs="宋体"/>
          <w:spacing w:val="7"/>
          <w:sz w:val="23"/>
          <w:szCs w:val="23"/>
        </w:rPr>
        <w:t>名第一的中标候选人为中标人。排名第一的中标候选人放弃中标、因不可抗力不能履</w:t>
      </w:r>
      <w:r>
        <w:rPr>
          <w:rFonts w:hint="eastAsia" w:ascii="宋体" w:hAnsi="宋体" w:eastAsia="宋体" w:cs="宋体"/>
          <w:spacing w:val="14"/>
          <w:sz w:val="23"/>
          <w:szCs w:val="23"/>
        </w:rPr>
        <w:t>行</w:t>
      </w:r>
      <w:r>
        <w:rPr>
          <w:rFonts w:hint="eastAsia" w:ascii="宋体" w:hAnsi="宋体" w:eastAsia="宋体" w:cs="宋体"/>
          <w:spacing w:val="7"/>
          <w:sz w:val="23"/>
          <w:szCs w:val="23"/>
        </w:rPr>
        <w:t>合同、不按照招标文件要求提交履约保证金，或者被查实存在影响中标结果的违法行</w:t>
      </w:r>
      <w:r>
        <w:rPr>
          <w:rFonts w:hint="eastAsia" w:ascii="宋体" w:hAnsi="宋体" w:eastAsia="宋体" w:cs="宋体"/>
          <w:sz w:val="23"/>
          <w:szCs w:val="23"/>
        </w:rPr>
        <w:t xml:space="preserve"> </w:t>
      </w:r>
      <w:r>
        <w:rPr>
          <w:rFonts w:hint="eastAsia" w:ascii="宋体" w:hAnsi="宋体" w:eastAsia="宋体" w:cs="宋体"/>
          <w:spacing w:val="14"/>
          <w:sz w:val="23"/>
          <w:szCs w:val="23"/>
        </w:rPr>
        <w:t>为</w:t>
      </w:r>
      <w:r>
        <w:rPr>
          <w:rFonts w:hint="eastAsia" w:ascii="宋体" w:hAnsi="宋体" w:eastAsia="宋体" w:cs="宋体"/>
          <w:spacing w:val="7"/>
          <w:sz w:val="23"/>
          <w:szCs w:val="23"/>
        </w:rPr>
        <w:t>等情形，不符合中标条件的，招标人可以按照评标委员会提出的中标候选人名单排序</w:t>
      </w:r>
      <w:r>
        <w:rPr>
          <w:rFonts w:hint="eastAsia" w:ascii="宋体" w:hAnsi="宋体" w:eastAsia="宋体" w:cs="宋体"/>
          <w:sz w:val="23"/>
          <w:szCs w:val="23"/>
        </w:rPr>
        <w:t xml:space="preserve"> </w:t>
      </w:r>
      <w:r>
        <w:rPr>
          <w:rFonts w:hint="eastAsia" w:ascii="宋体" w:hAnsi="宋体" w:eastAsia="宋体" w:cs="宋体"/>
          <w:spacing w:val="9"/>
          <w:sz w:val="23"/>
          <w:szCs w:val="23"/>
        </w:rPr>
        <w:t>依次确定其他中标候选人为中标人，也可以重新招标。</w:t>
      </w:r>
    </w:p>
    <w:p>
      <w:pPr>
        <w:spacing w:line="230" w:lineRule="auto"/>
        <w:ind w:left="480"/>
        <w:outlineLvl w:val="1"/>
        <w:rPr>
          <w:rFonts w:hint="eastAsia" w:ascii="宋体" w:hAnsi="宋体" w:eastAsia="宋体" w:cs="宋体"/>
          <w:sz w:val="23"/>
          <w:szCs w:val="23"/>
        </w:rPr>
      </w:pPr>
      <w:r>
        <w:rPr>
          <w:rFonts w:hint="eastAsia" w:ascii="宋体" w:hAnsi="宋体" w:eastAsia="宋体" w:cs="宋体"/>
          <w:spacing w:val="8"/>
          <w:sz w:val="23"/>
          <w:szCs w:val="23"/>
          <w14:textOutline w14:w="4358" w14:cap="sq" w14:cmpd="sng">
            <w14:solidFill>
              <w14:srgbClr w14:val="000000"/>
            </w14:solidFill>
            <w14:prstDash w14:val="solid"/>
            <w14:bevel/>
          </w14:textOutline>
        </w:rPr>
        <w:t>7</w:t>
      </w:r>
      <w:r>
        <w:rPr>
          <w:rFonts w:hint="eastAsia" w:ascii="宋体" w:hAnsi="宋体" w:eastAsia="宋体" w:cs="宋体"/>
          <w:spacing w:val="6"/>
          <w:sz w:val="23"/>
          <w:szCs w:val="23"/>
          <w14:textOutline w14:w="4358" w14:cap="sq" w14:cmpd="sng">
            <w14:solidFill>
              <w14:srgbClr w14:val="000000"/>
            </w14:solidFill>
            <w14:prstDash w14:val="solid"/>
            <w14:bevel/>
          </w14:textOutline>
        </w:rPr>
        <w:t>.2</w:t>
      </w:r>
      <w:r>
        <w:rPr>
          <w:rFonts w:hint="eastAsia" w:ascii="宋体" w:hAnsi="宋体" w:eastAsia="宋体" w:cs="宋体"/>
          <w:spacing w:val="6"/>
          <w:sz w:val="23"/>
          <w:szCs w:val="23"/>
        </w:rPr>
        <w:t xml:space="preserve"> </w:t>
      </w:r>
      <w:r>
        <w:rPr>
          <w:rFonts w:hint="eastAsia" w:ascii="宋体" w:hAnsi="宋体" w:eastAsia="宋体" w:cs="宋体"/>
          <w:spacing w:val="6"/>
          <w:sz w:val="23"/>
          <w:szCs w:val="23"/>
          <w14:textOutline w14:w="4358" w14:cap="sq" w14:cmpd="sng">
            <w14:solidFill>
              <w14:srgbClr w14:val="000000"/>
            </w14:solidFill>
            <w14:prstDash w14:val="solid"/>
            <w14:bevel/>
          </w14:textOutline>
        </w:rPr>
        <w:t>中标通知</w:t>
      </w:r>
    </w:p>
    <w:p>
      <w:pPr>
        <w:spacing w:before="180" w:line="375" w:lineRule="auto"/>
        <w:ind w:left="33" w:right="65" w:firstLine="447"/>
        <w:rPr>
          <w:rFonts w:hint="eastAsia" w:ascii="宋体" w:hAnsi="宋体" w:eastAsia="宋体" w:cs="宋体"/>
          <w:sz w:val="23"/>
          <w:szCs w:val="23"/>
        </w:rPr>
      </w:pPr>
      <w:r>
        <w:rPr>
          <w:rFonts w:hint="eastAsia" w:ascii="宋体" w:hAnsi="宋体" w:eastAsia="宋体" w:cs="宋体"/>
          <w:spacing w:val="6"/>
          <w:sz w:val="23"/>
          <w:szCs w:val="23"/>
        </w:rPr>
        <w:t>7.2</w:t>
      </w:r>
      <w:r>
        <w:rPr>
          <w:rFonts w:hint="eastAsia" w:ascii="宋体" w:hAnsi="宋体" w:eastAsia="宋体" w:cs="宋体"/>
          <w:spacing w:val="5"/>
          <w:sz w:val="23"/>
          <w:szCs w:val="23"/>
        </w:rPr>
        <w:t>.</w:t>
      </w:r>
      <w:r>
        <w:rPr>
          <w:rFonts w:hint="eastAsia" w:ascii="宋体" w:hAnsi="宋体" w:eastAsia="宋体" w:cs="宋体"/>
          <w:spacing w:val="3"/>
          <w:sz w:val="23"/>
          <w:szCs w:val="23"/>
        </w:rPr>
        <w:t>1 在本章第 3.3 款规定的投标有效期内，采购人以书面形式向中标供应商发出</w:t>
      </w:r>
      <w:r>
        <w:rPr>
          <w:rFonts w:hint="eastAsia" w:ascii="宋体" w:hAnsi="宋体" w:eastAsia="宋体" w:cs="宋体"/>
          <w:sz w:val="23"/>
          <w:szCs w:val="23"/>
        </w:rPr>
        <w:t xml:space="preserve"> </w:t>
      </w:r>
      <w:r>
        <w:rPr>
          <w:rFonts w:hint="eastAsia" w:ascii="宋体" w:hAnsi="宋体" w:eastAsia="宋体" w:cs="宋体"/>
          <w:spacing w:val="4"/>
          <w:sz w:val="23"/>
          <w:szCs w:val="23"/>
        </w:rPr>
        <w:t>中标通知书</w:t>
      </w:r>
      <w:r>
        <w:rPr>
          <w:rFonts w:hint="eastAsia" w:ascii="宋体" w:hAnsi="宋体" w:eastAsia="宋体" w:cs="宋体"/>
          <w:spacing w:val="2"/>
          <w:sz w:val="23"/>
          <w:szCs w:val="23"/>
        </w:rPr>
        <w:t>， 同时将中标结果通知未中标的供应商。</w:t>
      </w:r>
    </w:p>
    <w:p>
      <w:pPr>
        <w:spacing w:before="1" w:line="374" w:lineRule="auto"/>
        <w:ind w:left="4" w:right="35" w:firstLine="476"/>
        <w:rPr>
          <w:rFonts w:hint="eastAsia" w:ascii="宋体" w:hAnsi="宋体" w:eastAsia="宋体" w:cs="宋体"/>
          <w:sz w:val="23"/>
          <w:szCs w:val="23"/>
          <w:lang w:eastAsia="zh-CN"/>
        </w:rPr>
      </w:pPr>
      <w:r>
        <w:rPr>
          <w:rFonts w:hint="eastAsia" w:ascii="宋体" w:hAnsi="宋体" w:eastAsia="宋体" w:cs="宋体"/>
          <w:spacing w:val="2"/>
          <w:sz w:val="23"/>
          <w:szCs w:val="23"/>
          <w14:textOutline w14:w="4358" w14:cap="sq" w14:cmpd="sng">
            <w14:solidFill>
              <w14:srgbClr w14:val="000000"/>
            </w14:solidFill>
            <w14:prstDash w14:val="solid"/>
            <w14:bevel/>
          </w14:textOutline>
        </w:rPr>
        <w:t>7.2.2</w:t>
      </w:r>
      <w:r>
        <w:rPr>
          <w:rFonts w:hint="eastAsia" w:ascii="宋体" w:hAnsi="宋体" w:eastAsia="宋体" w:cs="宋体"/>
          <w:spacing w:val="2"/>
          <w:sz w:val="23"/>
          <w:szCs w:val="23"/>
        </w:rPr>
        <w:t xml:space="preserve"> </w:t>
      </w:r>
      <w:r>
        <w:rPr>
          <w:rFonts w:hint="eastAsia" w:ascii="宋体" w:hAnsi="宋体" w:eastAsia="宋体" w:cs="宋体"/>
          <w:spacing w:val="2"/>
          <w:sz w:val="23"/>
          <w:szCs w:val="23"/>
          <w14:textOutline w14:w="4358" w14:cap="sq" w14:cmpd="sng">
            <w14:solidFill>
              <w14:srgbClr w14:val="000000"/>
            </w14:solidFill>
            <w14:prstDash w14:val="solid"/>
            <w14:bevel/>
          </w14:textOutline>
        </w:rPr>
        <w:t>采购代理</w:t>
      </w:r>
      <w:r>
        <w:rPr>
          <w:rFonts w:hint="eastAsia" w:ascii="宋体" w:hAnsi="宋体" w:eastAsia="宋体" w:cs="宋体"/>
          <w:spacing w:val="1"/>
          <w:sz w:val="23"/>
          <w:szCs w:val="23"/>
          <w14:textOutline w14:w="4358" w14:cap="sq" w14:cmpd="sng">
            <w14:solidFill>
              <w14:srgbClr w14:val="000000"/>
            </w14:solidFill>
            <w14:prstDash w14:val="solid"/>
            <w14:bevel/>
          </w14:textOutline>
        </w:rPr>
        <w:t>机构应当自评审结束之日起</w:t>
      </w:r>
      <w:r>
        <w:rPr>
          <w:rFonts w:hint="eastAsia" w:ascii="宋体" w:hAnsi="宋体" w:eastAsia="宋体" w:cs="宋体"/>
          <w:spacing w:val="1"/>
          <w:sz w:val="23"/>
          <w:szCs w:val="23"/>
        </w:rPr>
        <w:t xml:space="preserve"> </w:t>
      </w:r>
      <w:r>
        <w:rPr>
          <w:rFonts w:hint="eastAsia" w:ascii="宋体" w:hAnsi="宋体" w:eastAsia="宋体" w:cs="宋体"/>
          <w:spacing w:val="1"/>
          <w:sz w:val="23"/>
          <w:szCs w:val="23"/>
          <w14:textOutline w14:w="4358" w14:cap="sq" w14:cmpd="sng">
            <w14:solidFill>
              <w14:srgbClr w14:val="000000"/>
            </w14:solidFill>
            <w14:prstDash w14:val="solid"/>
            <w14:bevel/>
          </w14:textOutline>
        </w:rPr>
        <w:t>2</w:t>
      </w:r>
      <w:r>
        <w:rPr>
          <w:rFonts w:hint="eastAsia" w:ascii="宋体" w:hAnsi="宋体" w:eastAsia="宋体" w:cs="宋体"/>
          <w:spacing w:val="1"/>
          <w:sz w:val="23"/>
          <w:szCs w:val="23"/>
        </w:rPr>
        <w:t xml:space="preserve"> </w:t>
      </w:r>
      <w:r>
        <w:rPr>
          <w:rFonts w:hint="eastAsia" w:ascii="宋体" w:hAnsi="宋体" w:eastAsia="宋体" w:cs="宋体"/>
          <w:spacing w:val="1"/>
          <w:sz w:val="23"/>
          <w:szCs w:val="23"/>
          <w14:textOutline w14:w="4358" w14:cap="sq" w14:cmpd="sng">
            <w14:solidFill>
              <w14:srgbClr w14:val="000000"/>
            </w14:solidFill>
            <w14:prstDash w14:val="solid"/>
            <w14:bevel/>
          </w14:textOutline>
        </w:rPr>
        <w:t>个工作日</w:t>
      </w:r>
      <w:r>
        <w:rPr>
          <w:rFonts w:hint="eastAsia" w:ascii="宋体" w:hAnsi="宋体" w:eastAsia="宋体" w:cs="宋体"/>
          <w:spacing w:val="1"/>
          <w:sz w:val="23"/>
          <w:szCs w:val="23"/>
        </w:rPr>
        <w:t xml:space="preserve"> </w:t>
      </w:r>
      <w:r>
        <w:rPr>
          <w:rFonts w:hint="eastAsia" w:ascii="宋体" w:hAnsi="宋体" w:eastAsia="宋体" w:cs="宋体"/>
          <w:spacing w:val="1"/>
          <w:sz w:val="23"/>
          <w:szCs w:val="23"/>
          <w14:textOutline w14:w="4358" w14:cap="sq" w14:cmpd="sng">
            <w14:solidFill>
              <w14:srgbClr w14:val="000000"/>
            </w14:solidFill>
            <w14:prstDash w14:val="solid"/>
            <w14:bevel/>
          </w14:textOutline>
        </w:rPr>
        <w:t>内将评审报告送交采购人。</w:t>
      </w:r>
      <w:r>
        <w:rPr>
          <w:rFonts w:hint="eastAsia" w:ascii="宋体" w:hAnsi="宋体" w:eastAsia="宋体" w:cs="宋体"/>
          <w:sz w:val="23"/>
          <w:szCs w:val="23"/>
        </w:rPr>
        <w:t xml:space="preserve"> </w:t>
      </w:r>
      <w:r>
        <w:rPr>
          <w:rFonts w:hint="eastAsia" w:ascii="宋体" w:hAnsi="宋体" w:eastAsia="宋体" w:cs="宋体"/>
          <w:spacing w:val="4"/>
          <w:sz w:val="23"/>
          <w:szCs w:val="23"/>
          <w14:textOutline w14:w="4358" w14:cap="sq" w14:cmpd="sng">
            <w14:solidFill>
              <w14:srgbClr w14:val="000000"/>
            </w14:solidFill>
            <w14:prstDash w14:val="solid"/>
            <w14:bevel/>
          </w14:textOutline>
        </w:rPr>
        <w:t>采购人应</w:t>
      </w:r>
      <w:r>
        <w:rPr>
          <w:rFonts w:hint="eastAsia" w:ascii="宋体" w:hAnsi="宋体" w:eastAsia="宋体" w:cs="宋体"/>
          <w:spacing w:val="2"/>
          <w:sz w:val="23"/>
          <w:szCs w:val="23"/>
          <w14:textOutline w14:w="4358" w14:cap="sq" w14:cmpd="sng">
            <w14:solidFill>
              <w14:srgbClr w14:val="000000"/>
            </w14:solidFill>
            <w14:prstDash w14:val="solid"/>
            <w14:bevel/>
          </w14:textOutline>
        </w:rPr>
        <w:t>当自收到评标报告之日起</w:t>
      </w:r>
      <w:r>
        <w:rPr>
          <w:rFonts w:hint="eastAsia" w:ascii="宋体" w:hAnsi="宋体" w:eastAsia="宋体" w:cs="宋体"/>
          <w:spacing w:val="2"/>
          <w:sz w:val="23"/>
          <w:szCs w:val="23"/>
        </w:rPr>
        <w:t xml:space="preserve"> </w:t>
      </w:r>
      <w:r>
        <w:rPr>
          <w:rFonts w:hint="eastAsia" w:ascii="宋体" w:hAnsi="宋体" w:eastAsia="宋体" w:cs="宋体"/>
          <w:spacing w:val="2"/>
          <w:sz w:val="23"/>
          <w:szCs w:val="23"/>
          <w14:textOutline w14:w="4358" w14:cap="sq" w14:cmpd="sng">
            <w14:solidFill>
              <w14:srgbClr w14:val="000000"/>
            </w14:solidFill>
            <w14:prstDash w14:val="solid"/>
            <w14:bevel/>
          </w14:textOutline>
        </w:rPr>
        <w:t>3</w:t>
      </w:r>
      <w:r>
        <w:rPr>
          <w:rFonts w:hint="eastAsia" w:ascii="宋体" w:hAnsi="宋体" w:eastAsia="宋体" w:cs="宋体"/>
          <w:spacing w:val="2"/>
          <w:sz w:val="23"/>
          <w:szCs w:val="23"/>
        </w:rPr>
        <w:t xml:space="preserve"> </w:t>
      </w:r>
      <w:r>
        <w:rPr>
          <w:rFonts w:hint="eastAsia" w:ascii="宋体" w:hAnsi="宋体" w:eastAsia="宋体" w:cs="宋体"/>
          <w:spacing w:val="2"/>
          <w:sz w:val="23"/>
          <w:szCs w:val="23"/>
          <w14:textOutline w14:w="4358" w14:cap="sq" w14:cmpd="sng">
            <w14:solidFill>
              <w14:srgbClr w14:val="000000"/>
            </w14:solidFill>
            <w14:prstDash w14:val="solid"/>
            <w14:bevel/>
          </w14:textOutline>
        </w:rPr>
        <w:t>日内公示中标人，公示期为</w:t>
      </w:r>
      <w:r>
        <w:rPr>
          <w:rFonts w:hint="eastAsia" w:ascii="宋体" w:hAnsi="宋体" w:eastAsia="宋体" w:cs="宋体"/>
          <w:spacing w:val="2"/>
          <w:sz w:val="23"/>
          <w:szCs w:val="23"/>
        </w:rPr>
        <w:t xml:space="preserve"> </w:t>
      </w:r>
      <w:r>
        <w:rPr>
          <w:rFonts w:hint="eastAsia" w:ascii="宋体" w:hAnsi="宋体" w:eastAsia="宋体" w:cs="宋体"/>
          <w:spacing w:val="2"/>
          <w:sz w:val="23"/>
          <w:szCs w:val="23"/>
          <w14:textOutline w14:w="4358" w14:cap="sq" w14:cmpd="sng">
            <w14:solidFill>
              <w14:srgbClr w14:val="000000"/>
            </w14:solidFill>
            <w14:prstDash w14:val="solid"/>
            <w14:bevel/>
          </w14:textOutline>
        </w:rPr>
        <w:t>1</w:t>
      </w:r>
      <w:r>
        <w:rPr>
          <w:rFonts w:hint="eastAsia" w:ascii="宋体" w:hAnsi="宋体" w:eastAsia="宋体" w:cs="宋体"/>
          <w:spacing w:val="2"/>
          <w:sz w:val="23"/>
          <w:szCs w:val="23"/>
        </w:rPr>
        <w:t xml:space="preserve"> </w:t>
      </w:r>
      <w:r>
        <w:rPr>
          <w:rFonts w:hint="eastAsia" w:ascii="宋体" w:hAnsi="宋体" w:eastAsia="宋体" w:cs="宋体"/>
          <w:spacing w:val="2"/>
          <w:sz w:val="23"/>
          <w:szCs w:val="23"/>
          <w14:textOutline w14:w="4358" w14:cap="sq" w14:cmpd="sng">
            <w14:solidFill>
              <w14:srgbClr w14:val="000000"/>
            </w14:solidFill>
            <w14:prstDash w14:val="solid"/>
            <w14:bevel/>
          </w14:textOutline>
        </w:rPr>
        <w:t>日</w:t>
      </w:r>
      <w:r>
        <w:rPr>
          <w:rFonts w:hint="eastAsia" w:ascii="宋体" w:hAnsi="宋体" w:eastAsia="宋体" w:cs="宋体"/>
          <w:spacing w:val="2"/>
          <w:sz w:val="23"/>
          <w:szCs w:val="23"/>
          <w:lang w:eastAsia="zh-CN"/>
          <w14:textOutline w14:w="4358" w14:cap="sq" w14:cmpd="sng">
            <w14:solidFill>
              <w14:srgbClr w14:val="000000"/>
            </w14:solidFill>
            <w14:prstDash w14:val="solid"/>
            <w14:bevel/>
          </w14:textOutline>
        </w:rPr>
        <w:t>。</w:t>
      </w:r>
    </w:p>
    <w:p>
      <w:pPr>
        <w:spacing w:before="3" w:line="374" w:lineRule="auto"/>
        <w:ind w:right="65" w:firstLine="480"/>
        <w:rPr>
          <w:rFonts w:hint="eastAsia" w:ascii="宋体" w:hAnsi="宋体" w:eastAsia="宋体" w:cs="宋体"/>
          <w:spacing w:val="6"/>
          <w:sz w:val="23"/>
          <w:szCs w:val="23"/>
        </w:rPr>
      </w:pPr>
      <w:r>
        <w:rPr>
          <w:rFonts w:hint="eastAsia" w:ascii="宋体" w:hAnsi="宋体" w:eastAsia="宋体" w:cs="宋体"/>
          <w:spacing w:val="6"/>
          <w:sz w:val="23"/>
          <w:szCs w:val="23"/>
        </w:rPr>
        <w:t>采购人或者采购代理机构应当自中标供应商确定之日起 2 个工作日内，发出中标通知书，并在人民政府财政部门指定的媒体上公告中标结果。</w:t>
      </w:r>
    </w:p>
    <w:p>
      <w:pPr>
        <w:spacing w:before="3" w:line="374" w:lineRule="auto"/>
        <w:ind w:right="65" w:firstLine="480"/>
        <w:rPr>
          <w:rFonts w:hint="eastAsia" w:ascii="宋体" w:hAnsi="宋体" w:eastAsia="宋体" w:cs="宋体"/>
          <w:spacing w:val="6"/>
          <w:sz w:val="23"/>
          <w:szCs w:val="23"/>
        </w:rPr>
      </w:pPr>
      <w:r>
        <w:rPr>
          <w:rFonts w:hint="eastAsia" w:ascii="宋体" w:hAnsi="宋体" w:eastAsia="宋体" w:cs="宋体"/>
          <w:spacing w:val="6"/>
          <w:sz w:val="23"/>
          <w:szCs w:val="23"/>
        </w:rPr>
        <w:t>中标结果公告内容应当包括采购人和采购代理机构的名称、地址、联系方式， 项目名称和项目编号，中标或者成交供应商名称、地址和中标或者成交金额，主要中标或者成交标的的名称、规格型号、数量、单价、服务要求以及评审专家名单。</w:t>
      </w:r>
    </w:p>
    <w:p>
      <w:pPr>
        <w:spacing w:before="3" w:line="374" w:lineRule="auto"/>
        <w:ind w:right="65" w:firstLine="480"/>
        <w:rPr>
          <w:rFonts w:hint="eastAsia" w:ascii="宋体" w:hAnsi="宋体" w:eastAsia="宋体" w:cs="宋体"/>
          <w:spacing w:val="6"/>
          <w:sz w:val="23"/>
          <w:szCs w:val="23"/>
        </w:rPr>
      </w:pPr>
      <w:r>
        <w:rPr>
          <w:rFonts w:hint="eastAsia" w:ascii="宋体" w:hAnsi="宋体" w:eastAsia="宋体" w:cs="宋体"/>
          <w:spacing w:val="6"/>
          <w:sz w:val="23"/>
          <w:szCs w:val="23"/>
        </w:rPr>
        <w:t xml:space="preserve">7.2.3 中标结果公告公示期 </w:t>
      </w:r>
      <w:r>
        <w:rPr>
          <w:rFonts w:hint="eastAsia" w:ascii="宋体" w:hAnsi="宋体" w:eastAsia="宋体" w:cs="宋体"/>
          <w:spacing w:val="6"/>
          <w:sz w:val="23"/>
          <w:szCs w:val="23"/>
          <w:lang w:val="en-US" w:eastAsia="zh-CN"/>
        </w:rPr>
        <w:t>1</w:t>
      </w:r>
      <w:r>
        <w:rPr>
          <w:rFonts w:hint="eastAsia" w:ascii="宋体" w:hAnsi="宋体" w:eastAsia="宋体" w:cs="宋体"/>
          <w:spacing w:val="6"/>
          <w:sz w:val="23"/>
          <w:szCs w:val="23"/>
        </w:rPr>
        <w:t xml:space="preserve"> 个工作日。</w:t>
      </w:r>
    </w:p>
    <w:p>
      <w:pPr>
        <w:spacing w:before="184" w:line="229" w:lineRule="auto"/>
        <w:ind w:left="480"/>
        <w:outlineLvl w:val="1"/>
        <w:rPr>
          <w:rFonts w:hint="eastAsia" w:ascii="宋体" w:hAnsi="宋体" w:eastAsia="宋体" w:cs="宋体"/>
          <w:sz w:val="23"/>
          <w:szCs w:val="23"/>
        </w:rPr>
      </w:pPr>
      <w:r>
        <w:rPr>
          <w:rFonts w:hint="eastAsia" w:ascii="宋体" w:hAnsi="宋体" w:eastAsia="宋体" w:cs="宋体"/>
          <w:spacing w:val="8"/>
          <w:sz w:val="23"/>
          <w:szCs w:val="23"/>
          <w14:textOutline w14:w="4358" w14:cap="sq" w14:cmpd="sng">
            <w14:solidFill>
              <w14:srgbClr w14:val="000000"/>
            </w14:solidFill>
            <w14:prstDash w14:val="solid"/>
            <w14:bevel/>
          </w14:textOutline>
        </w:rPr>
        <w:t>7</w:t>
      </w:r>
      <w:r>
        <w:rPr>
          <w:rFonts w:hint="eastAsia" w:ascii="宋体" w:hAnsi="宋体" w:eastAsia="宋体" w:cs="宋体"/>
          <w:spacing w:val="6"/>
          <w:sz w:val="23"/>
          <w:szCs w:val="23"/>
          <w14:textOutline w14:w="4358" w14:cap="sq" w14:cmpd="sng">
            <w14:solidFill>
              <w14:srgbClr w14:val="000000"/>
            </w14:solidFill>
            <w14:prstDash w14:val="solid"/>
            <w14:bevel/>
          </w14:textOutline>
        </w:rPr>
        <w:t>.3</w:t>
      </w:r>
      <w:r>
        <w:rPr>
          <w:rFonts w:hint="eastAsia" w:ascii="宋体" w:hAnsi="宋体" w:eastAsia="宋体" w:cs="宋体"/>
          <w:spacing w:val="6"/>
          <w:sz w:val="23"/>
          <w:szCs w:val="23"/>
        </w:rPr>
        <w:t xml:space="preserve"> </w:t>
      </w:r>
      <w:r>
        <w:rPr>
          <w:rFonts w:hint="eastAsia" w:ascii="宋体" w:hAnsi="宋体" w:eastAsia="宋体" w:cs="宋体"/>
          <w:spacing w:val="6"/>
          <w:sz w:val="23"/>
          <w:szCs w:val="23"/>
          <w14:textOutline w14:w="4358" w14:cap="sq" w14:cmpd="sng">
            <w14:solidFill>
              <w14:srgbClr w14:val="000000"/>
            </w14:solidFill>
            <w14:prstDash w14:val="solid"/>
            <w14:bevel/>
          </w14:textOutline>
        </w:rPr>
        <w:t>履约担保</w:t>
      </w:r>
    </w:p>
    <w:p>
      <w:pPr>
        <w:spacing w:before="179" w:line="375" w:lineRule="auto"/>
        <w:ind w:left="1" w:right="65" w:firstLine="479"/>
        <w:rPr>
          <w:rFonts w:hint="eastAsia" w:ascii="宋体" w:hAnsi="宋体" w:eastAsia="宋体" w:cs="宋体"/>
          <w:spacing w:val="6"/>
          <w:sz w:val="23"/>
          <w:szCs w:val="23"/>
        </w:rPr>
      </w:pPr>
      <w:r>
        <w:rPr>
          <w:rFonts w:hint="eastAsia" w:ascii="宋体" w:hAnsi="宋体" w:eastAsia="宋体" w:cs="宋体"/>
          <w:spacing w:val="12"/>
          <w:sz w:val="23"/>
          <w:szCs w:val="23"/>
        </w:rPr>
        <w:t>7.3</w:t>
      </w:r>
      <w:r>
        <w:rPr>
          <w:rFonts w:hint="eastAsia" w:ascii="宋体" w:hAnsi="宋体" w:eastAsia="宋体" w:cs="宋体"/>
          <w:spacing w:val="6"/>
          <w:sz w:val="23"/>
          <w:szCs w:val="23"/>
        </w:rPr>
        <w:t>.1 在签订合同前，中标供应商应按供应商须知前附表规定的金额、担保形式和</w:t>
      </w:r>
      <w:r>
        <w:rPr>
          <w:rFonts w:hint="eastAsia" w:ascii="宋体" w:hAnsi="宋体" w:eastAsia="宋体" w:cs="宋体"/>
          <w:spacing w:val="18"/>
          <w:sz w:val="23"/>
          <w:szCs w:val="23"/>
        </w:rPr>
        <w:t>招</w:t>
      </w:r>
      <w:r>
        <w:rPr>
          <w:rFonts w:hint="eastAsia" w:ascii="宋体" w:hAnsi="宋体" w:eastAsia="宋体" w:cs="宋体"/>
          <w:spacing w:val="10"/>
          <w:sz w:val="23"/>
          <w:szCs w:val="23"/>
        </w:rPr>
        <w:t>标</w:t>
      </w:r>
      <w:r>
        <w:rPr>
          <w:rFonts w:hint="eastAsia" w:ascii="宋体" w:hAnsi="宋体" w:eastAsia="宋体" w:cs="宋体"/>
          <w:spacing w:val="9"/>
          <w:sz w:val="23"/>
          <w:szCs w:val="23"/>
        </w:rPr>
        <w:t>文件第四章“合同条款及格式”规定的履约担保格式向采购人提交履</w:t>
      </w:r>
      <w:r>
        <w:rPr>
          <w:rFonts w:hint="eastAsia" w:ascii="宋体" w:hAnsi="宋体" w:eastAsia="宋体" w:cs="宋体"/>
          <w:spacing w:val="6"/>
          <w:sz w:val="23"/>
          <w:szCs w:val="23"/>
        </w:rPr>
        <w:t>约担保。</w:t>
      </w:r>
    </w:p>
    <w:p>
      <w:pPr>
        <w:spacing w:before="179" w:line="375" w:lineRule="auto"/>
        <w:ind w:left="1" w:right="65" w:firstLine="479"/>
        <w:rPr>
          <w:rFonts w:hint="eastAsia" w:ascii="宋体" w:hAnsi="宋体" w:eastAsia="宋体" w:cs="宋体"/>
          <w:spacing w:val="6"/>
          <w:sz w:val="23"/>
          <w:szCs w:val="23"/>
        </w:rPr>
      </w:pPr>
      <w:r>
        <w:rPr>
          <w:rFonts w:hint="eastAsia" w:ascii="宋体" w:hAnsi="宋体" w:eastAsia="宋体" w:cs="宋体"/>
          <w:spacing w:val="6"/>
          <w:sz w:val="23"/>
          <w:szCs w:val="23"/>
        </w:rPr>
        <w:t>7.3.2 中标供应商不能按本章第 7.3.1 项要求提交履约担保的，视为放弃中标，其 投标保证金不予退还，给采购人造成的损失超过投标保证金数额的，中标供应商还应当对超过部分予以赔偿。</w:t>
      </w:r>
    </w:p>
    <w:p>
      <w:pPr>
        <w:spacing w:before="184" w:line="229" w:lineRule="auto"/>
        <w:ind w:left="480"/>
        <w:outlineLvl w:val="1"/>
        <w:rPr>
          <w:rFonts w:hint="eastAsia" w:ascii="宋体" w:hAnsi="宋体" w:eastAsia="宋体" w:cs="宋体"/>
          <w:spacing w:val="8"/>
          <w:sz w:val="23"/>
          <w:szCs w:val="23"/>
          <w14:textOutline w14:w="4358" w14:cap="sq" w14:cmpd="sng">
            <w14:solidFill>
              <w14:srgbClr w14:val="000000"/>
            </w14:solidFill>
            <w14:prstDash w14:val="solid"/>
            <w14:bevel/>
          </w14:textOutline>
        </w:rPr>
      </w:pPr>
      <w:r>
        <w:rPr>
          <w:rFonts w:hint="eastAsia" w:ascii="宋体" w:hAnsi="宋体" w:eastAsia="宋体" w:cs="宋体"/>
          <w:spacing w:val="8"/>
          <w:sz w:val="23"/>
          <w:szCs w:val="23"/>
          <w14:textOutline w14:w="4358" w14:cap="sq" w14:cmpd="sng">
            <w14:solidFill>
              <w14:srgbClr w14:val="000000"/>
            </w14:solidFill>
            <w14:prstDash w14:val="solid"/>
            <w14:bevel/>
          </w14:textOutline>
        </w:rPr>
        <w:t>7.4 签订合同</w:t>
      </w:r>
    </w:p>
    <w:p>
      <w:pPr>
        <w:spacing w:before="177" w:line="375" w:lineRule="auto"/>
        <w:ind w:firstLine="478"/>
        <w:rPr>
          <w:rFonts w:hint="eastAsia" w:ascii="宋体" w:hAnsi="宋体" w:eastAsia="宋体" w:cs="宋体"/>
          <w:sz w:val="23"/>
          <w:szCs w:val="23"/>
        </w:rPr>
      </w:pPr>
      <w:r>
        <w:rPr>
          <w:rFonts w:hint="eastAsia" w:ascii="宋体" w:hAnsi="宋体" w:eastAsia="宋体" w:cs="宋体"/>
          <w:spacing w:val="6"/>
          <w:sz w:val="23"/>
          <w:szCs w:val="23"/>
        </w:rPr>
        <w:t>7.4</w:t>
      </w:r>
      <w:r>
        <w:rPr>
          <w:rFonts w:hint="eastAsia" w:ascii="宋体" w:hAnsi="宋体" w:eastAsia="宋体" w:cs="宋体"/>
          <w:spacing w:val="5"/>
          <w:sz w:val="23"/>
          <w:szCs w:val="23"/>
        </w:rPr>
        <w:t>.</w:t>
      </w:r>
      <w:r>
        <w:rPr>
          <w:rFonts w:hint="eastAsia" w:ascii="宋体" w:hAnsi="宋体" w:eastAsia="宋体" w:cs="宋体"/>
          <w:spacing w:val="3"/>
          <w:sz w:val="23"/>
          <w:szCs w:val="23"/>
        </w:rPr>
        <w:t xml:space="preserve">1 采购人和中标供应商应当自中标通知书发出之日起 </w:t>
      </w:r>
      <w:r>
        <w:rPr>
          <w:rFonts w:hint="eastAsia" w:ascii="宋体" w:hAnsi="宋体" w:eastAsia="宋体" w:cs="宋体"/>
          <w:spacing w:val="3"/>
          <w:sz w:val="23"/>
          <w:szCs w:val="23"/>
          <w:lang w:val="en-US" w:eastAsia="zh-CN"/>
        </w:rPr>
        <w:t>10日</w:t>
      </w:r>
      <w:r>
        <w:rPr>
          <w:rFonts w:hint="eastAsia" w:ascii="宋体" w:hAnsi="宋体" w:eastAsia="宋体" w:cs="宋体"/>
          <w:spacing w:val="3"/>
          <w:sz w:val="23"/>
          <w:szCs w:val="23"/>
        </w:rPr>
        <w:t>内，根据招标文件</w:t>
      </w:r>
      <w:r>
        <w:rPr>
          <w:rFonts w:hint="eastAsia" w:ascii="宋体" w:hAnsi="宋体" w:eastAsia="宋体" w:cs="宋体"/>
          <w:spacing w:val="11"/>
          <w:sz w:val="23"/>
          <w:szCs w:val="23"/>
        </w:rPr>
        <w:t>和</w:t>
      </w:r>
      <w:r>
        <w:rPr>
          <w:rFonts w:hint="eastAsia" w:ascii="宋体" w:hAnsi="宋体" w:eastAsia="宋体" w:cs="宋体"/>
          <w:spacing w:val="7"/>
          <w:sz w:val="23"/>
          <w:szCs w:val="23"/>
        </w:rPr>
        <w:t>中标供应商的投标文件订立书面合同。中标供应商无正当理由拒签合同的，采购人取</w:t>
      </w:r>
      <w:r>
        <w:rPr>
          <w:rFonts w:hint="eastAsia" w:ascii="宋体" w:hAnsi="宋体" w:eastAsia="宋体" w:cs="宋体"/>
          <w:spacing w:val="13"/>
          <w:sz w:val="23"/>
          <w:szCs w:val="23"/>
        </w:rPr>
        <w:t>消</w:t>
      </w:r>
      <w:r>
        <w:rPr>
          <w:rFonts w:hint="eastAsia" w:ascii="宋体" w:hAnsi="宋体" w:eastAsia="宋体" w:cs="宋体"/>
          <w:spacing w:val="8"/>
          <w:sz w:val="23"/>
          <w:szCs w:val="23"/>
        </w:rPr>
        <w:t>其中标资格，其投标保证金不予退还；给采购人造成的损失超过投标保证金数额的，</w:t>
      </w:r>
      <w:r>
        <w:rPr>
          <w:rFonts w:hint="eastAsia" w:ascii="宋体" w:hAnsi="宋体" w:eastAsia="宋体" w:cs="宋体"/>
          <w:sz w:val="23"/>
          <w:szCs w:val="23"/>
        </w:rPr>
        <w:t xml:space="preserve"> </w:t>
      </w:r>
      <w:r>
        <w:rPr>
          <w:rFonts w:hint="eastAsia" w:ascii="宋体" w:hAnsi="宋体" w:eastAsia="宋体" w:cs="宋体"/>
          <w:spacing w:val="16"/>
          <w:sz w:val="23"/>
          <w:szCs w:val="23"/>
        </w:rPr>
        <w:t>中</w:t>
      </w:r>
      <w:r>
        <w:rPr>
          <w:rFonts w:hint="eastAsia" w:ascii="宋体" w:hAnsi="宋体" w:eastAsia="宋体" w:cs="宋体"/>
          <w:spacing w:val="10"/>
          <w:sz w:val="23"/>
          <w:szCs w:val="23"/>
        </w:rPr>
        <w:t>标</w:t>
      </w:r>
      <w:r>
        <w:rPr>
          <w:rFonts w:hint="eastAsia" w:ascii="宋体" w:hAnsi="宋体" w:eastAsia="宋体" w:cs="宋体"/>
          <w:spacing w:val="8"/>
          <w:sz w:val="23"/>
          <w:szCs w:val="23"/>
        </w:rPr>
        <w:t>供应商还应当对超过部分予以赔偿。</w:t>
      </w:r>
    </w:p>
    <w:p>
      <w:pPr>
        <w:spacing w:before="1" w:line="375" w:lineRule="auto"/>
        <w:ind w:left="3" w:right="38" w:firstLine="475"/>
        <w:rPr>
          <w:rFonts w:hint="eastAsia" w:ascii="宋体" w:hAnsi="宋体" w:eastAsia="宋体" w:cs="宋体"/>
          <w:sz w:val="23"/>
          <w:szCs w:val="23"/>
        </w:rPr>
      </w:pPr>
      <w:r>
        <w:rPr>
          <w:rFonts w:hint="eastAsia" w:ascii="宋体" w:hAnsi="宋体" w:eastAsia="宋体" w:cs="宋体"/>
          <w:spacing w:val="12"/>
          <w:sz w:val="23"/>
          <w:szCs w:val="23"/>
        </w:rPr>
        <w:t>7.4</w:t>
      </w:r>
      <w:r>
        <w:rPr>
          <w:rFonts w:hint="eastAsia" w:ascii="宋体" w:hAnsi="宋体" w:eastAsia="宋体" w:cs="宋体"/>
          <w:spacing w:val="6"/>
          <w:sz w:val="23"/>
          <w:szCs w:val="23"/>
        </w:rPr>
        <w:t>.2 发出中标通知书后，采购人无正当理由拒签合同的，采购人向中标供应商退</w:t>
      </w:r>
      <w:r>
        <w:rPr>
          <w:rFonts w:hint="eastAsia" w:ascii="宋体" w:hAnsi="宋体" w:eastAsia="宋体" w:cs="宋体"/>
          <w:spacing w:val="9"/>
          <w:sz w:val="23"/>
          <w:szCs w:val="23"/>
        </w:rPr>
        <w:t>还投标保证金；给中标供应商造成损失的，还应当赔偿损失</w:t>
      </w:r>
      <w:r>
        <w:rPr>
          <w:rFonts w:hint="eastAsia" w:ascii="宋体" w:hAnsi="宋体" w:eastAsia="宋体" w:cs="宋体"/>
          <w:spacing w:val="7"/>
          <w:sz w:val="23"/>
          <w:szCs w:val="23"/>
        </w:rPr>
        <w:t>。</w:t>
      </w:r>
    </w:p>
    <w:p>
      <w:pPr>
        <w:spacing w:before="178" w:line="375" w:lineRule="auto"/>
        <w:ind w:left="13" w:firstLine="464"/>
        <w:rPr>
          <w:rFonts w:hint="eastAsia" w:ascii="宋体" w:hAnsi="宋体" w:eastAsia="宋体" w:cs="宋体"/>
          <w:spacing w:val="8"/>
          <w:sz w:val="23"/>
          <w:szCs w:val="23"/>
        </w:rPr>
      </w:pPr>
      <w:r>
        <w:rPr>
          <w:rFonts w:hint="eastAsia" w:ascii="宋体" w:hAnsi="宋体" w:eastAsia="宋体" w:cs="宋体"/>
          <w:spacing w:val="8"/>
          <w:sz w:val="23"/>
          <w:szCs w:val="23"/>
        </w:rPr>
        <w:t>7.4.3 国务院财政部门应当会同国务院有关部门制定政府采购合同标准文本。</w:t>
      </w:r>
    </w:p>
    <w:p>
      <w:pPr>
        <w:spacing w:before="178" w:line="375" w:lineRule="auto"/>
        <w:ind w:left="13" w:firstLine="464"/>
        <w:rPr>
          <w:rFonts w:hint="eastAsia" w:ascii="宋体" w:hAnsi="宋体" w:eastAsia="宋体" w:cs="宋体"/>
          <w:spacing w:val="8"/>
          <w:sz w:val="23"/>
          <w:szCs w:val="23"/>
        </w:rPr>
      </w:pPr>
      <w:r>
        <w:rPr>
          <w:rFonts w:hint="eastAsia" w:ascii="宋体" w:hAnsi="宋体" w:eastAsia="宋体" w:cs="宋体"/>
          <w:spacing w:val="8"/>
          <w:sz w:val="23"/>
          <w:szCs w:val="23"/>
        </w:rPr>
        <w:t>7.4.4 采购文件要求中标或者成交供应商提交履约保证金的，供应商应当以支票、汇票、本票或者金融机构、担保机构出具的保函等非现金形式提交。履约保证金的数额不得超过政府采购合同金额的 10%。</w:t>
      </w:r>
    </w:p>
    <w:p>
      <w:pPr>
        <w:spacing w:before="178" w:line="375" w:lineRule="auto"/>
        <w:ind w:left="13" w:firstLine="464"/>
        <w:rPr>
          <w:rFonts w:hint="eastAsia" w:ascii="宋体" w:hAnsi="宋体" w:eastAsia="宋体" w:cs="宋体"/>
          <w:spacing w:val="8"/>
          <w:sz w:val="23"/>
          <w:szCs w:val="23"/>
        </w:rPr>
      </w:pPr>
      <w:r>
        <w:rPr>
          <w:rFonts w:hint="eastAsia" w:ascii="宋体" w:hAnsi="宋体" w:eastAsia="宋体" w:cs="宋体"/>
          <w:spacing w:val="8"/>
          <w:sz w:val="23"/>
          <w:szCs w:val="23"/>
        </w:rPr>
        <w:t>7.4.5 中标或者成交供应商拒绝与采购人签订合同的，采购人可以按照评审报告推 荐的中标或者成交候选人名单排序，确定下一候选人为中标或者成交供应商，也可以重新开展政府采购活动。</w:t>
      </w:r>
    </w:p>
    <w:p>
      <w:pPr>
        <w:spacing w:before="178" w:line="375" w:lineRule="auto"/>
        <w:ind w:left="13" w:firstLine="464"/>
        <w:rPr>
          <w:rFonts w:hint="eastAsia" w:ascii="宋体" w:hAnsi="宋体" w:eastAsia="宋体" w:cs="宋体"/>
          <w:spacing w:val="8"/>
          <w:sz w:val="23"/>
          <w:szCs w:val="23"/>
        </w:rPr>
      </w:pPr>
      <w:r>
        <w:rPr>
          <w:rFonts w:hint="eastAsia" w:ascii="宋体" w:hAnsi="宋体" w:eastAsia="宋体" w:cs="宋体"/>
          <w:spacing w:val="8"/>
          <w:sz w:val="23"/>
          <w:szCs w:val="23"/>
        </w:rPr>
        <w:t>7.4.6 采购人应当自政府采购合同签订之日起 2 个工作日内，将政府采购合同在省级以上人民政府财政部门指定的媒体上公告，但政府采购合同中涉及国家秘密、商业秘密的内容除外。</w:t>
      </w:r>
    </w:p>
    <w:p>
      <w:pPr>
        <w:spacing w:before="178" w:line="375" w:lineRule="auto"/>
        <w:ind w:left="13" w:firstLine="464"/>
        <w:rPr>
          <w:rFonts w:hint="eastAsia" w:ascii="宋体" w:hAnsi="宋体" w:eastAsia="宋体" w:cs="宋体"/>
          <w:spacing w:val="8"/>
          <w:sz w:val="23"/>
          <w:szCs w:val="23"/>
        </w:rPr>
      </w:pPr>
      <w:r>
        <w:rPr>
          <w:rFonts w:hint="eastAsia" w:ascii="宋体" w:hAnsi="宋体" w:eastAsia="宋体" w:cs="宋体"/>
          <w:spacing w:val="8"/>
          <w:sz w:val="23"/>
          <w:szCs w:val="23"/>
        </w:rPr>
        <w:t>7.4.7 采购人应当按照政府采购合同规定，及时向中标或者成交供应商支付采购资金。</w:t>
      </w:r>
    </w:p>
    <w:p>
      <w:pPr>
        <w:spacing w:before="178" w:line="375" w:lineRule="auto"/>
        <w:ind w:left="13" w:firstLine="464"/>
        <w:rPr>
          <w:rFonts w:hint="eastAsia" w:ascii="宋体" w:hAnsi="宋体" w:eastAsia="宋体" w:cs="宋体"/>
          <w:spacing w:val="8"/>
          <w:sz w:val="23"/>
          <w:szCs w:val="23"/>
        </w:rPr>
      </w:pPr>
      <w:r>
        <w:rPr>
          <w:rFonts w:hint="eastAsia" w:ascii="宋体" w:hAnsi="宋体" w:eastAsia="宋体" w:cs="宋体"/>
          <w:spacing w:val="8"/>
          <w:sz w:val="23"/>
          <w:szCs w:val="23"/>
        </w:rPr>
        <w:t>7.4.8 政府采购项目资金支付程序，按照国家有关财政资金支付管理的规定执行。</w:t>
      </w:r>
    </w:p>
    <w:p>
      <w:pPr>
        <w:spacing w:before="178" w:line="375" w:lineRule="auto"/>
        <w:ind w:right="38" w:firstLine="479"/>
        <w:rPr>
          <w:rFonts w:hint="eastAsia" w:ascii="宋体" w:hAnsi="宋体" w:eastAsia="宋体" w:cs="宋体"/>
          <w:sz w:val="23"/>
          <w:szCs w:val="23"/>
        </w:rPr>
      </w:pPr>
      <w:r>
        <w:rPr>
          <w:rFonts w:hint="eastAsia" w:ascii="宋体" w:hAnsi="宋体" w:eastAsia="宋体" w:cs="宋体"/>
          <w:spacing w:val="12"/>
          <w:sz w:val="23"/>
          <w:szCs w:val="23"/>
        </w:rPr>
        <w:t>7.4</w:t>
      </w:r>
      <w:r>
        <w:rPr>
          <w:rFonts w:hint="eastAsia" w:ascii="宋体" w:hAnsi="宋体" w:eastAsia="宋体" w:cs="宋体"/>
          <w:spacing w:val="6"/>
          <w:sz w:val="23"/>
          <w:szCs w:val="23"/>
        </w:rPr>
        <w:t>.9 招标人和中标人应当依照招标投标法和本条例的规定签订书面合同，合同的</w:t>
      </w:r>
      <w:r>
        <w:rPr>
          <w:rFonts w:hint="eastAsia" w:ascii="宋体" w:hAnsi="宋体" w:eastAsia="宋体" w:cs="宋体"/>
          <w:sz w:val="23"/>
          <w:szCs w:val="23"/>
        </w:rPr>
        <w:t xml:space="preserve"> </w:t>
      </w:r>
      <w:r>
        <w:rPr>
          <w:rFonts w:hint="eastAsia" w:ascii="宋体" w:hAnsi="宋体" w:eastAsia="宋体" w:cs="宋体"/>
          <w:spacing w:val="12"/>
          <w:sz w:val="23"/>
          <w:szCs w:val="23"/>
        </w:rPr>
        <w:t>标</w:t>
      </w:r>
      <w:r>
        <w:rPr>
          <w:rFonts w:hint="eastAsia" w:ascii="宋体" w:hAnsi="宋体" w:eastAsia="宋体" w:cs="宋体"/>
          <w:spacing w:val="7"/>
          <w:sz w:val="23"/>
          <w:szCs w:val="23"/>
        </w:rPr>
        <w:t>的、价款、质量、履行期限等主要条款应当与招标文件和中标人的投标文件的内容一</w:t>
      </w:r>
      <w:r>
        <w:rPr>
          <w:rFonts w:hint="eastAsia" w:ascii="宋体" w:hAnsi="宋体" w:eastAsia="宋体" w:cs="宋体"/>
          <w:sz w:val="23"/>
          <w:szCs w:val="23"/>
        </w:rPr>
        <w:t xml:space="preserve"> </w:t>
      </w:r>
      <w:r>
        <w:rPr>
          <w:rFonts w:hint="eastAsia" w:ascii="宋体" w:hAnsi="宋体" w:eastAsia="宋体" w:cs="宋体"/>
          <w:spacing w:val="13"/>
          <w:sz w:val="23"/>
          <w:szCs w:val="23"/>
        </w:rPr>
        <w:t>致</w:t>
      </w:r>
      <w:r>
        <w:rPr>
          <w:rFonts w:hint="eastAsia" w:ascii="宋体" w:hAnsi="宋体" w:eastAsia="宋体" w:cs="宋体"/>
          <w:spacing w:val="9"/>
          <w:sz w:val="23"/>
          <w:szCs w:val="23"/>
        </w:rPr>
        <w:t>。招标人和中标人不得再行订立背离合同实质性内容的其他协议。</w:t>
      </w:r>
    </w:p>
    <w:p>
      <w:pPr>
        <w:spacing w:before="2" w:line="374" w:lineRule="auto"/>
        <w:ind w:left="2" w:right="39" w:firstLine="476"/>
        <w:rPr>
          <w:rFonts w:hint="eastAsia" w:ascii="宋体" w:hAnsi="宋体" w:eastAsia="宋体" w:cs="宋体"/>
          <w:sz w:val="23"/>
          <w:szCs w:val="23"/>
        </w:rPr>
      </w:pPr>
      <w:r>
        <w:rPr>
          <w:rFonts w:hint="eastAsia" w:ascii="宋体" w:hAnsi="宋体" w:eastAsia="宋体" w:cs="宋体"/>
          <w:spacing w:val="12"/>
          <w:sz w:val="23"/>
          <w:szCs w:val="23"/>
        </w:rPr>
        <w:t>7</w:t>
      </w:r>
      <w:r>
        <w:rPr>
          <w:rFonts w:hint="eastAsia" w:ascii="宋体" w:hAnsi="宋体" w:eastAsia="宋体" w:cs="宋体"/>
          <w:spacing w:val="11"/>
          <w:sz w:val="23"/>
          <w:szCs w:val="23"/>
        </w:rPr>
        <w:t>.</w:t>
      </w:r>
      <w:r>
        <w:rPr>
          <w:rFonts w:hint="eastAsia" w:ascii="宋体" w:hAnsi="宋体" w:eastAsia="宋体" w:cs="宋体"/>
          <w:spacing w:val="6"/>
          <w:sz w:val="23"/>
          <w:szCs w:val="23"/>
        </w:rPr>
        <w:t>4.10 招标文件要求中标人提交履约保证金的，中标人应当按照招标文件的要求</w:t>
      </w:r>
      <w:r>
        <w:rPr>
          <w:rFonts w:hint="eastAsia" w:ascii="宋体" w:hAnsi="宋体" w:eastAsia="宋体" w:cs="宋体"/>
          <w:sz w:val="23"/>
          <w:szCs w:val="23"/>
        </w:rPr>
        <w:t xml:space="preserve"> </w:t>
      </w:r>
      <w:r>
        <w:rPr>
          <w:rFonts w:hint="eastAsia" w:ascii="宋体" w:hAnsi="宋体" w:eastAsia="宋体" w:cs="宋体"/>
          <w:spacing w:val="10"/>
          <w:sz w:val="23"/>
          <w:szCs w:val="23"/>
        </w:rPr>
        <w:t>提交</w:t>
      </w:r>
      <w:r>
        <w:rPr>
          <w:rFonts w:hint="eastAsia" w:ascii="宋体" w:hAnsi="宋体" w:eastAsia="宋体" w:cs="宋体"/>
          <w:spacing w:val="7"/>
          <w:sz w:val="23"/>
          <w:szCs w:val="23"/>
        </w:rPr>
        <w:t>。</w:t>
      </w:r>
      <w:r>
        <w:rPr>
          <w:rFonts w:hint="eastAsia" w:ascii="宋体" w:hAnsi="宋体" w:eastAsia="宋体" w:cs="宋体"/>
          <w:spacing w:val="5"/>
          <w:sz w:val="23"/>
          <w:szCs w:val="23"/>
        </w:rPr>
        <w:t>履约保证金不得超过中标合同金额的 10%。</w:t>
      </w:r>
    </w:p>
    <w:p>
      <w:pPr>
        <w:spacing w:before="2" w:line="374" w:lineRule="auto"/>
        <w:ind w:left="2" w:right="39" w:firstLine="476"/>
        <w:rPr>
          <w:rFonts w:hint="eastAsia" w:ascii="宋体" w:hAnsi="宋体" w:eastAsia="宋体" w:cs="宋体"/>
          <w:spacing w:val="5"/>
          <w:sz w:val="23"/>
          <w:szCs w:val="23"/>
        </w:rPr>
      </w:pPr>
      <w:r>
        <w:rPr>
          <w:rFonts w:hint="eastAsia" w:ascii="宋体" w:hAnsi="宋体" w:eastAsia="宋体" w:cs="宋体"/>
          <w:spacing w:val="12"/>
          <w:sz w:val="23"/>
          <w:szCs w:val="23"/>
        </w:rPr>
        <w:t>7</w:t>
      </w:r>
      <w:r>
        <w:rPr>
          <w:rFonts w:hint="eastAsia" w:ascii="宋体" w:hAnsi="宋体" w:eastAsia="宋体" w:cs="宋体"/>
          <w:spacing w:val="11"/>
          <w:sz w:val="23"/>
          <w:szCs w:val="23"/>
        </w:rPr>
        <w:t>.</w:t>
      </w:r>
      <w:r>
        <w:rPr>
          <w:rFonts w:hint="eastAsia" w:ascii="宋体" w:hAnsi="宋体" w:eastAsia="宋体" w:cs="宋体"/>
          <w:spacing w:val="6"/>
          <w:sz w:val="23"/>
          <w:szCs w:val="23"/>
        </w:rPr>
        <w:t>4.11 中标人应当按照合同约定履行义务，完成中标项目。中标人不得向他人转</w:t>
      </w:r>
      <w:r>
        <w:rPr>
          <w:rFonts w:hint="eastAsia" w:ascii="宋体" w:hAnsi="宋体" w:eastAsia="宋体" w:cs="宋体"/>
          <w:spacing w:val="9"/>
          <w:sz w:val="23"/>
          <w:szCs w:val="23"/>
        </w:rPr>
        <w:t>让中标项目，也不得将中标项目肢解后</w:t>
      </w:r>
      <w:r>
        <w:rPr>
          <w:rFonts w:hint="eastAsia" w:ascii="宋体" w:hAnsi="宋体" w:eastAsia="宋体" w:cs="宋体"/>
          <w:spacing w:val="5"/>
          <w:sz w:val="23"/>
          <w:szCs w:val="23"/>
        </w:rPr>
        <w:t>分别向他人转让。</w:t>
      </w:r>
    </w:p>
    <w:p>
      <w:pPr>
        <w:spacing w:before="2" w:line="374" w:lineRule="auto"/>
        <w:ind w:left="2" w:right="39" w:firstLine="476"/>
        <w:rPr>
          <w:rFonts w:hint="eastAsia" w:ascii="宋体" w:hAnsi="宋体" w:eastAsia="宋体" w:cs="宋体"/>
          <w:spacing w:val="5"/>
          <w:sz w:val="23"/>
          <w:szCs w:val="23"/>
        </w:rPr>
      </w:pPr>
      <w:r>
        <w:rPr>
          <w:rFonts w:hint="eastAsia" w:ascii="宋体" w:hAnsi="宋体" w:eastAsia="宋体" w:cs="宋体"/>
          <w:spacing w:val="5"/>
          <w:sz w:val="23"/>
          <w:szCs w:val="23"/>
        </w:rPr>
        <w:t>中标人按照合同约定或者经招标人同意，可以将中标项目的部分非主体、非关键性工作分包给他人完成。接受分包的人应当具备相应的资格条件，并不得再次分包。 中标人应当就分包项目向招标人负责，接受分包的人就分包项目承担连带责任。</w:t>
      </w:r>
    </w:p>
    <w:p>
      <w:pPr>
        <w:spacing w:before="2" w:line="374" w:lineRule="auto"/>
        <w:ind w:left="2" w:right="39" w:firstLine="476"/>
        <w:rPr>
          <w:rFonts w:hint="eastAsia" w:ascii="宋体" w:hAnsi="宋体" w:eastAsia="宋体" w:cs="宋体"/>
          <w:spacing w:val="5"/>
          <w:sz w:val="23"/>
          <w:szCs w:val="23"/>
        </w:rPr>
      </w:pPr>
      <w:r>
        <w:rPr>
          <w:rFonts w:hint="eastAsia" w:ascii="宋体" w:hAnsi="宋体" w:eastAsia="宋体" w:cs="宋体"/>
          <w:spacing w:val="5"/>
          <w:sz w:val="23"/>
          <w:szCs w:val="23"/>
        </w:rPr>
        <w:t>8. 重新招标和不再招标</w:t>
      </w:r>
    </w:p>
    <w:p>
      <w:pPr>
        <w:spacing w:before="180" w:line="231" w:lineRule="auto"/>
        <w:ind w:left="478"/>
        <w:rPr>
          <w:rFonts w:hint="eastAsia" w:ascii="宋体" w:hAnsi="宋体" w:eastAsia="宋体" w:cs="宋体"/>
          <w:sz w:val="23"/>
          <w:szCs w:val="23"/>
        </w:rPr>
      </w:pPr>
      <w:r>
        <w:rPr>
          <w:rFonts w:hint="eastAsia" w:ascii="宋体" w:hAnsi="宋体" w:eastAsia="宋体" w:cs="宋体"/>
          <w:spacing w:val="7"/>
          <w:sz w:val="23"/>
          <w:szCs w:val="23"/>
          <w14:textOutline w14:w="4358" w14:cap="sq" w14:cmpd="sng">
            <w14:solidFill>
              <w14:srgbClr w14:val="000000"/>
            </w14:solidFill>
            <w14:prstDash w14:val="solid"/>
            <w14:bevel/>
          </w14:textOutline>
        </w:rPr>
        <w:t>8.1</w:t>
      </w:r>
      <w:r>
        <w:rPr>
          <w:rFonts w:hint="eastAsia" w:ascii="宋体" w:hAnsi="宋体" w:eastAsia="宋体" w:cs="宋体"/>
          <w:spacing w:val="7"/>
          <w:sz w:val="23"/>
          <w:szCs w:val="23"/>
        </w:rPr>
        <w:t xml:space="preserve"> </w:t>
      </w:r>
      <w:r>
        <w:rPr>
          <w:rFonts w:hint="eastAsia" w:ascii="宋体" w:hAnsi="宋体" w:eastAsia="宋体" w:cs="宋体"/>
          <w:spacing w:val="7"/>
          <w:sz w:val="23"/>
          <w:szCs w:val="23"/>
          <w14:textOutline w14:w="4358" w14:cap="sq" w14:cmpd="sng">
            <w14:solidFill>
              <w14:srgbClr w14:val="000000"/>
            </w14:solidFill>
            <w14:prstDash w14:val="solid"/>
            <w14:bevel/>
          </w14:textOutline>
        </w:rPr>
        <w:t>重新招</w:t>
      </w:r>
      <w:r>
        <w:rPr>
          <w:rFonts w:hint="eastAsia" w:ascii="宋体" w:hAnsi="宋体" w:eastAsia="宋体" w:cs="宋体"/>
          <w:spacing w:val="6"/>
          <w:sz w:val="23"/>
          <w:szCs w:val="23"/>
          <w14:textOutline w14:w="4358" w14:cap="sq" w14:cmpd="sng">
            <w14:solidFill>
              <w14:srgbClr w14:val="000000"/>
            </w14:solidFill>
            <w14:prstDash w14:val="solid"/>
            <w14:bevel/>
          </w14:textOutline>
        </w:rPr>
        <w:t>标</w:t>
      </w:r>
    </w:p>
    <w:p>
      <w:pPr>
        <w:spacing w:before="177" w:line="231" w:lineRule="auto"/>
        <w:ind w:left="481"/>
        <w:rPr>
          <w:rFonts w:hint="eastAsia" w:ascii="宋体" w:hAnsi="宋体" w:eastAsia="宋体" w:cs="宋体"/>
          <w:sz w:val="23"/>
          <w:szCs w:val="23"/>
        </w:rPr>
      </w:pPr>
      <w:r>
        <w:rPr>
          <w:rFonts w:hint="eastAsia" w:ascii="宋体" w:hAnsi="宋体" w:eastAsia="宋体" w:cs="宋体"/>
          <w:spacing w:val="16"/>
          <w:sz w:val="23"/>
          <w:szCs w:val="23"/>
        </w:rPr>
        <w:t>有</w:t>
      </w:r>
      <w:r>
        <w:rPr>
          <w:rFonts w:hint="eastAsia" w:ascii="宋体" w:hAnsi="宋体" w:eastAsia="宋体" w:cs="宋体"/>
          <w:spacing w:val="12"/>
          <w:sz w:val="23"/>
          <w:szCs w:val="23"/>
        </w:rPr>
        <w:t>下</w:t>
      </w:r>
      <w:r>
        <w:rPr>
          <w:rFonts w:hint="eastAsia" w:ascii="宋体" w:hAnsi="宋体" w:eastAsia="宋体" w:cs="宋体"/>
          <w:spacing w:val="8"/>
          <w:sz w:val="23"/>
          <w:szCs w:val="23"/>
        </w:rPr>
        <w:t>列情形之一的，采购人将重新招标：</w:t>
      </w:r>
    </w:p>
    <w:p>
      <w:pPr>
        <w:spacing w:before="180" w:line="231" w:lineRule="auto"/>
        <w:ind w:left="489"/>
        <w:rPr>
          <w:rFonts w:hint="eastAsia" w:ascii="宋体" w:hAnsi="宋体" w:eastAsia="宋体" w:cs="宋体"/>
          <w:sz w:val="23"/>
          <w:szCs w:val="23"/>
        </w:rPr>
      </w:pPr>
      <w:r>
        <w:rPr>
          <w:rFonts w:hint="eastAsia" w:ascii="宋体" w:hAnsi="宋体" w:eastAsia="宋体" w:cs="宋体"/>
          <w:spacing w:val="10"/>
          <w:sz w:val="23"/>
          <w:szCs w:val="23"/>
        </w:rPr>
        <w:t>(</w:t>
      </w:r>
      <w:r>
        <w:rPr>
          <w:rFonts w:hint="eastAsia" w:ascii="宋体" w:hAnsi="宋体" w:eastAsia="宋体" w:cs="宋体"/>
          <w:spacing w:val="7"/>
          <w:sz w:val="23"/>
          <w:szCs w:val="23"/>
        </w:rPr>
        <w:t>1) 投标截止时间止，供应商少于 3 个的；</w:t>
      </w:r>
    </w:p>
    <w:p>
      <w:pPr>
        <w:spacing w:before="178" w:line="231" w:lineRule="auto"/>
        <w:ind w:left="489"/>
        <w:rPr>
          <w:rFonts w:hint="eastAsia" w:ascii="宋体" w:hAnsi="宋体" w:eastAsia="宋体" w:cs="宋体"/>
          <w:sz w:val="23"/>
          <w:szCs w:val="23"/>
        </w:rPr>
      </w:pPr>
      <w:r>
        <w:rPr>
          <w:rFonts w:hint="eastAsia" w:ascii="宋体" w:hAnsi="宋体" w:eastAsia="宋体" w:cs="宋体"/>
          <w:spacing w:val="19"/>
          <w:sz w:val="23"/>
          <w:szCs w:val="23"/>
        </w:rPr>
        <w:t>(</w:t>
      </w:r>
      <w:r>
        <w:rPr>
          <w:rFonts w:hint="eastAsia" w:ascii="宋体" w:hAnsi="宋体" w:eastAsia="宋体" w:cs="宋体"/>
          <w:spacing w:val="13"/>
          <w:sz w:val="23"/>
          <w:szCs w:val="23"/>
        </w:rPr>
        <w:t>2) 经评标委员会评审后否决所有投标的。</w:t>
      </w:r>
    </w:p>
    <w:p>
      <w:pPr>
        <w:spacing w:before="180" w:line="231" w:lineRule="auto"/>
        <w:ind w:left="478"/>
        <w:rPr>
          <w:rFonts w:hint="eastAsia" w:ascii="宋体" w:hAnsi="宋体" w:eastAsia="宋体" w:cs="宋体"/>
          <w:sz w:val="23"/>
          <w:szCs w:val="23"/>
        </w:rPr>
      </w:pPr>
      <w:r>
        <w:rPr>
          <w:rFonts w:hint="eastAsia" w:ascii="宋体" w:hAnsi="宋体" w:eastAsia="宋体" w:cs="宋体"/>
          <w:spacing w:val="7"/>
          <w:sz w:val="23"/>
          <w:szCs w:val="23"/>
          <w14:textOutline w14:w="4358" w14:cap="sq" w14:cmpd="sng">
            <w14:solidFill>
              <w14:srgbClr w14:val="000000"/>
            </w14:solidFill>
            <w14:prstDash w14:val="solid"/>
            <w14:bevel/>
          </w14:textOutline>
        </w:rPr>
        <w:t>8.2</w:t>
      </w:r>
      <w:r>
        <w:rPr>
          <w:rFonts w:hint="eastAsia" w:ascii="宋体" w:hAnsi="宋体" w:eastAsia="宋体" w:cs="宋体"/>
          <w:spacing w:val="7"/>
          <w:sz w:val="23"/>
          <w:szCs w:val="23"/>
        </w:rPr>
        <w:t xml:space="preserve"> </w:t>
      </w:r>
      <w:r>
        <w:rPr>
          <w:rFonts w:hint="eastAsia" w:ascii="宋体" w:hAnsi="宋体" w:eastAsia="宋体" w:cs="宋体"/>
          <w:spacing w:val="7"/>
          <w:sz w:val="23"/>
          <w:szCs w:val="23"/>
          <w14:textOutline w14:w="4358" w14:cap="sq" w14:cmpd="sng">
            <w14:solidFill>
              <w14:srgbClr w14:val="000000"/>
            </w14:solidFill>
            <w14:prstDash w14:val="solid"/>
            <w14:bevel/>
          </w14:textOutline>
        </w:rPr>
        <w:t>不再招</w:t>
      </w:r>
      <w:r>
        <w:rPr>
          <w:rFonts w:hint="eastAsia" w:ascii="宋体" w:hAnsi="宋体" w:eastAsia="宋体" w:cs="宋体"/>
          <w:spacing w:val="6"/>
          <w:sz w:val="23"/>
          <w:szCs w:val="23"/>
          <w14:textOutline w14:w="4358" w14:cap="sq" w14:cmpd="sng">
            <w14:solidFill>
              <w14:srgbClr w14:val="000000"/>
            </w14:solidFill>
            <w14:prstDash w14:val="solid"/>
            <w14:bevel/>
          </w14:textOutline>
        </w:rPr>
        <w:t>标</w:t>
      </w:r>
    </w:p>
    <w:p>
      <w:pPr>
        <w:spacing w:before="180" w:line="374" w:lineRule="auto"/>
        <w:ind w:left="4" w:firstLine="487"/>
        <w:rPr>
          <w:rFonts w:hint="eastAsia" w:ascii="宋体" w:hAnsi="宋体" w:eastAsia="宋体" w:cs="宋体"/>
          <w:sz w:val="23"/>
          <w:szCs w:val="23"/>
        </w:rPr>
      </w:pPr>
      <w:r>
        <w:rPr>
          <w:rFonts w:hint="eastAsia" w:ascii="宋体" w:hAnsi="宋体" w:eastAsia="宋体" w:cs="宋体"/>
          <w:spacing w:val="6"/>
          <w:sz w:val="23"/>
          <w:szCs w:val="23"/>
        </w:rPr>
        <w:t>重新招标</w:t>
      </w:r>
      <w:r>
        <w:rPr>
          <w:rFonts w:hint="eastAsia" w:ascii="宋体" w:hAnsi="宋体" w:eastAsia="宋体" w:cs="宋体"/>
          <w:spacing w:val="4"/>
          <w:sz w:val="23"/>
          <w:szCs w:val="23"/>
        </w:rPr>
        <w:t>后</w:t>
      </w:r>
      <w:r>
        <w:rPr>
          <w:rFonts w:hint="eastAsia" w:ascii="宋体" w:hAnsi="宋体" w:eastAsia="宋体" w:cs="宋体"/>
          <w:spacing w:val="3"/>
          <w:sz w:val="23"/>
          <w:szCs w:val="23"/>
        </w:rPr>
        <w:t>供应商仍少于 3 个或者所有投标被否决的，属于必须审批或核准的工程</w:t>
      </w:r>
      <w:r>
        <w:rPr>
          <w:rFonts w:hint="eastAsia" w:ascii="宋体" w:hAnsi="宋体" w:eastAsia="宋体" w:cs="宋体"/>
          <w:sz w:val="23"/>
          <w:szCs w:val="23"/>
        </w:rPr>
        <w:t xml:space="preserve"> </w:t>
      </w:r>
      <w:r>
        <w:rPr>
          <w:rFonts w:hint="eastAsia" w:ascii="宋体" w:hAnsi="宋体" w:eastAsia="宋体" w:cs="宋体"/>
          <w:spacing w:val="9"/>
          <w:sz w:val="23"/>
          <w:szCs w:val="23"/>
        </w:rPr>
        <w:t>建设项目，经原审批或核准部门批准后不再进行招标</w:t>
      </w:r>
      <w:r>
        <w:rPr>
          <w:rFonts w:hint="eastAsia" w:ascii="宋体" w:hAnsi="宋体" w:eastAsia="宋体" w:cs="宋体"/>
          <w:spacing w:val="7"/>
          <w:sz w:val="23"/>
          <w:szCs w:val="23"/>
        </w:rPr>
        <w:t>。</w:t>
      </w:r>
    </w:p>
    <w:p>
      <w:pPr>
        <w:spacing w:line="310" w:lineRule="exact"/>
        <w:ind w:left="478"/>
        <w:outlineLvl w:val="0"/>
        <w:rPr>
          <w:rFonts w:hint="eastAsia" w:ascii="宋体" w:hAnsi="宋体" w:eastAsia="宋体" w:cs="宋体"/>
          <w:sz w:val="23"/>
          <w:szCs w:val="23"/>
        </w:rPr>
      </w:pPr>
      <w:r>
        <w:rPr>
          <w:rFonts w:hint="eastAsia" w:ascii="宋体" w:hAnsi="宋体" w:eastAsia="宋体" w:cs="宋体"/>
          <w:spacing w:val="12"/>
          <w:position w:val="2"/>
          <w:sz w:val="23"/>
          <w:szCs w:val="23"/>
          <w14:textOutline w14:w="4358" w14:cap="sq" w14:cmpd="sng">
            <w14:solidFill>
              <w14:srgbClr w14:val="000000"/>
            </w14:solidFill>
            <w14:prstDash w14:val="solid"/>
            <w14:bevel/>
          </w14:textOutline>
        </w:rPr>
        <w:t>9</w:t>
      </w:r>
      <w:r>
        <w:rPr>
          <w:rFonts w:hint="eastAsia" w:ascii="宋体" w:hAnsi="宋体" w:eastAsia="宋体" w:cs="宋体"/>
          <w:spacing w:val="8"/>
          <w:position w:val="2"/>
          <w:sz w:val="23"/>
          <w:szCs w:val="23"/>
          <w14:textOutline w14:w="4358" w14:cap="sq" w14:cmpd="sng">
            <w14:solidFill>
              <w14:srgbClr w14:val="000000"/>
            </w14:solidFill>
            <w14:prstDash w14:val="solid"/>
            <w14:bevel/>
          </w14:textOutline>
        </w:rPr>
        <w:t>．纪律和监督</w:t>
      </w:r>
    </w:p>
    <w:p>
      <w:pPr>
        <w:spacing w:before="157" w:line="231" w:lineRule="auto"/>
        <w:ind w:left="478"/>
        <w:outlineLvl w:val="1"/>
        <w:rPr>
          <w:rFonts w:hint="eastAsia" w:ascii="宋体" w:hAnsi="宋体" w:eastAsia="宋体" w:cs="宋体"/>
          <w:sz w:val="23"/>
          <w:szCs w:val="23"/>
        </w:rPr>
      </w:pPr>
      <w:r>
        <w:rPr>
          <w:rFonts w:hint="eastAsia" w:ascii="宋体" w:hAnsi="宋体" w:eastAsia="宋体" w:cs="宋体"/>
          <w:spacing w:val="14"/>
          <w:sz w:val="23"/>
          <w:szCs w:val="23"/>
          <w14:textOutline w14:w="4358" w14:cap="sq" w14:cmpd="sng">
            <w14:solidFill>
              <w14:srgbClr w14:val="000000"/>
            </w14:solidFill>
            <w14:prstDash w14:val="solid"/>
            <w14:bevel/>
          </w14:textOutline>
        </w:rPr>
        <w:t>9</w:t>
      </w:r>
      <w:r>
        <w:rPr>
          <w:rFonts w:hint="eastAsia" w:ascii="宋体" w:hAnsi="宋体" w:eastAsia="宋体" w:cs="宋体"/>
          <w:spacing w:val="8"/>
          <w:sz w:val="23"/>
          <w:szCs w:val="23"/>
          <w14:textOutline w14:w="4358" w14:cap="sq" w14:cmpd="sng">
            <w14:solidFill>
              <w14:srgbClr w14:val="000000"/>
            </w14:solidFill>
            <w14:prstDash w14:val="solid"/>
            <w14:bevel/>
          </w14:textOutline>
        </w:rPr>
        <w:t>.1</w:t>
      </w:r>
      <w:r>
        <w:rPr>
          <w:rFonts w:hint="eastAsia" w:ascii="宋体" w:hAnsi="宋体" w:eastAsia="宋体" w:cs="宋体"/>
          <w:spacing w:val="8"/>
          <w:sz w:val="23"/>
          <w:szCs w:val="23"/>
        </w:rPr>
        <w:t xml:space="preserve"> </w:t>
      </w:r>
      <w:r>
        <w:rPr>
          <w:rFonts w:hint="eastAsia" w:ascii="宋体" w:hAnsi="宋体" w:eastAsia="宋体" w:cs="宋体"/>
          <w:spacing w:val="8"/>
          <w:sz w:val="23"/>
          <w:szCs w:val="23"/>
          <w14:textOutline w14:w="4358" w14:cap="sq" w14:cmpd="sng">
            <w14:solidFill>
              <w14:srgbClr w14:val="000000"/>
            </w14:solidFill>
            <w14:prstDash w14:val="solid"/>
            <w14:bevel/>
          </w14:textOutline>
        </w:rPr>
        <w:t>对采购人的纪律要求</w:t>
      </w:r>
    </w:p>
    <w:p>
      <w:pPr>
        <w:spacing w:before="178" w:line="376" w:lineRule="auto"/>
        <w:ind w:left="7" w:firstLine="479"/>
        <w:rPr>
          <w:rFonts w:hint="eastAsia" w:ascii="宋体" w:hAnsi="宋体" w:eastAsia="宋体" w:cs="宋体"/>
          <w:sz w:val="23"/>
          <w:szCs w:val="23"/>
        </w:rPr>
      </w:pPr>
      <w:r>
        <w:rPr>
          <w:rFonts w:hint="eastAsia" w:ascii="宋体" w:hAnsi="宋体" w:eastAsia="宋体" w:cs="宋体"/>
          <w:spacing w:val="7"/>
          <w:sz w:val="23"/>
          <w:szCs w:val="23"/>
        </w:rPr>
        <w:t>采购人不得泄漏招标投标活动中应当保密的情况和资料，不得与供应商串通损害</w:t>
      </w:r>
      <w:r>
        <w:rPr>
          <w:rFonts w:hint="eastAsia" w:ascii="宋体" w:hAnsi="宋体" w:eastAsia="宋体" w:cs="宋体"/>
          <w:spacing w:val="3"/>
          <w:sz w:val="23"/>
          <w:szCs w:val="23"/>
        </w:rPr>
        <w:t>国</w:t>
      </w:r>
      <w:r>
        <w:rPr>
          <w:rFonts w:hint="eastAsia" w:ascii="宋体" w:hAnsi="宋体" w:eastAsia="宋体" w:cs="宋体"/>
          <w:sz w:val="23"/>
          <w:szCs w:val="23"/>
        </w:rPr>
        <w:t xml:space="preserve"> </w:t>
      </w:r>
      <w:r>
        <w:rPr>
          <w:rFonts w:hint="eastAsia" w:ascii="宋体" w:hAnsi="宋体" w:eastAsia="宋体" w:cs="宋体"/>
          <w:spacing w:val="16"/>
          <w:sz w:val="23"/>
          <w:szCs w:val="23"/>
        </w:rPr>
        <w:t>家</w:t>
      </w:r>
      <w:r>
        <w:rPr>
          <w:rFonts w:hint="eastAsia" w:ascii="宋体" w:hAnsi="宋体" w:eastAsia="宋体" w:cs="宋体"/>
          <w:spacing w:val="9"/>
          <w:sz w:val="23"/>
          <w:szCs w:val="23"/>
        </w:rPr>
        <w:t>利</w:t>
      </w:r>
      <w:r>
        <w:rPr>
          <w:rFonts w:hint="eastAsia" w:ascii="宋体" w:hAnsi="宋体" w:eastAsia="宋体" w:cs="宋体"/>
          <w:spacing w:val="8"/>
          <w:sz w:val="23"/>
          <w:szCs w:val="23"/>
        </w:rPr>
        <w:t>益、社会公共利益或者他人合法权益。</w:t>
      </w:r>
    </w:p>
    <w:p>
      <w:pPr>
        <w:spacing w:before="1" w:line="230" w:lineRule="auto"/>
        <w:ind w:left="478"/>
        <w:outlineLvl w:val="1"/>
        <w:rPr>
          <w:rFonts w:hint="eastAsia" w:ascii="宋体" w:hAnsi="宋体" w:eastAsia="宋体" w:cs="宋体"/>
          <w:sz w:val="23"/>
          <w:szCs w:val="23"/>
        </w:rPr>
      </w:pPr>
      <w:r>
        <w:rPr>
          <w:rFonts w:hint="eastAsia" w:ascii="宋体" w:hAnsi="宋体" w:eastAsia="宋体" w:cs="宋体"/>
          <w:spacing w:val="14"/>
          <w:sz w:val="23"/>
          <w:szCs w:val="23"/>
          <w14:textOutline w14:w="4358" w14:cap="sq" w14:cmpd="sng">
            <w14:solidFill>
              <w14:srgbClr w14:val="000000"/>
            </w14:solidFill>
            <w14:prstDash w14:val="solid"/>
            <w14:bevel/>
          </w14:textOutline>
        </w:rPr>
        <w:t>9</w:t>
      </w:r>
      <w:r>
        <w:rPr>
          <w:rFonts w:hint="eastAsia" w:ascii="宋体" w:hAnsi="宋体" w:eastAsia="宋体" w:cs="宋体"/>
          <w:spacing w:val="8"/>
          <w:sz w:val="23"/>
          <w:szCs w:val="23"/>
          <w14:textOutline w14:w="4358" w14:cap="sq" w14:cmpd="sng">
            <w14:solidFill>
              <w14:srgbClr w14:val="000000"/>
            </w14:solidFill>
            <w14:prstDash w14:val="solid"/>
            <w14:bevel/>
          </w14:textOutline>
        </w:rPr>
        <w:t>.2</w:t>
      </w:r>
      <w:r>
        <w:rPr>
          <w:rFonts w:hint="eastAsia" w:ascii="宋体" w:hAnsi="宋体" w:eastAsia="宋体" w:cs="宋体"/>
          <w:spacing w:val="8"/>
          <w:sz w:val="23"/>
          <w:szCs w:val="23"/>
        </w:rPr>
        <w:t xml:space="preserve"> </w:t>
      </w:r>
      <w:r>
        <w:rPr>
          <w:rFonts w:hint="eastAsia" w:ascii="宋体" w:hAnsi="宋体" w:eastAsia="宋体" w:cs="宋体"/>
          <w:spacing w:val="8"/>
          <w:sz w:val="23"/>
          <w:szCs w:val="23"/>
          <w14:textOutline w14:w="4358" w14:cap="sq" w14:cmpd="sng">
            <w14:solidFill>
              <w14:srgbClr w14:val="000000"/>
            </w14:solidFill>
            <w14:prstDash w14:val="solid"/>
            <w14:bevel/>
          </w14:textOutline>
        </w:rPr>
        <w:t>对供应商的纪律要求</w:t>
      </w:r>
    </w:p>
    <w:p>
      <w:pPr>
        <w:spacing w:before="178" w:line="375" w:lineRule="auto"/>
        <w:ind w:left="13" w:firstLine="464"/>
        <w:rPr>
          <w:rFonts w:hint="eastAsia" w:ascii="宋体" w:hAnsi="宋体" w:eastAsia="宋体" w:cs="宋体"/>
          <w:sz w:val="23"/>
          <w:szCs w:val="23"/>
        </w:rPr>
      </w:pPr>
      <w:r>
        <w:rPr>
          <w:rFonts w:hint="eastAsia" w:ascii="宋体" w:hAnsi="宋体" w:eastAsia="宋体" w:cs="宋体"/>
          <w:spacing w:val="12"/>
          <w:sz w:val="23"/>
          <w:szCs w:val="23"/>
        </w:rPr>
        <w:t>9.2</w:t>
      </w:r>
      <w:r>
        <w:rPr>
          <w:rFonts w:hint="eastAsia" w:ascii="宋体" w:hAnsi="宋体" w:eastAsia="宋体" w:cs="宋体"/>
          <w:spacing w:val="11"/>
          <w:sz w:val="23"/>
          <w:szCs w:val="23"/>
        </w:rPr>
        <w:t>.</w:t>
      </w:r>
      <w:r>
        <w:rPr>
          <w:rFonts w:hint="eastAsia" w:ascii="宋体" w:hAnsi="宋体" w:eastAsia="宋体" w:cs="宋体"/>
          <w:spacing w:val="6"/>
          <w:sz w:val="23"/>
          <w:szCs w:val="23"/>
        </w:rPr>
        <w:t>1 供应商不得相互串通投标或者与采购人串通投标，不得向采购人或者评标委</w:t>
      </w:r>
      <w:r>
        <w:rPr>
          <w:rFonts w:hint="eastAsia" w:ascii="宋体" w:hAnsi="宋体" w:eastAsia="宋体" w:cs="宋体"/>
          <w:sz w:val="23"/>
          <w:szCs w:val="23"/>
        </w:rPr>
        <w:t xml:space="preserve"> </w:t>
      </w:r>
      <w:r>
        <w:rPr>
          <w:rFonts w:hint="eastAsia" w:ascii="宋体" w:hAnsi="宋体" w:eastAsia="宋体" w:cs="宋体"/>
          <w:spacing w:val="7"/>
          <w:sz w:val="23"/>
          <w:szCs w:val="23"/>
        </w:rPr>
        <w:t>员会成员行贿谋取中标，不得以他人名义投标或者以其他方式弄虚作假骗取中标；供</w:t>
      </w:r>
      <w:r>
        <w:rPr>
          <w:rFonts w:hint="eastAsia" w:ascii="宋体" w:hAnsi="宋体" w:eastAsia="宋体" w:cs="宋体"/>
          <w:spacing w:val="2"/>
          <w:sz w:val="23"/>
          <w:szCs w:val="23"/>
        </w:rPr>
        <w:t>应</w:t>
      </w:r>
      <w:r>
        <w:rPr>
          <w:rFonts w:hint="eastAsia" w:ascii="宋体" w:hAnsi="宋体" w:eastAsia="宋体" w:cs="宋体"/>
          <w:sz w:val="23"/>
          <w:szCs w:val="23"/>
        </w:rPr>
        <w:t xml:space="preserve"> </w:t>
      </w:r>
      <w:r>
        <w:rPr>
          <w:rFonts w:hint="eastAsia" w:ascii="宋体" w:hAnsi="宋体" w:eastAsia="宋体" w:cs="宋体"/>
          <w:spacing w:val="9"/>
          <w:sz w:val="23"/>
          <w:szCs w:val="23"/>
        </w:rPr>
        <w:t>商</w:t>
      </w:r>
      <w:r>
        <w:rPr>
          <w:rFonts w:hint="eastAsia" w:ascii="宋体" w:hAnsi="宋体" w:eastAsia="宋体" w:cs="宋体"/>
          <w:spacing w:val="8"/>
          <w:sz w:val="23"/>
          <w:szCs w:val="23"/>
        </w:rPr>
        <w:t>不得以任何方式干扰、影响评标工作。</w:t>
      </w:r>
    </w:p>
    <w:p>
      <w:pPr>
        <w:spacing w:before="2" w:line="374" w:lineRule="auto"/>
        <w:ind w:firstLine="478"/>
        <w:rPr>
          <w:rFonts w:hint="eastAsia" w:ascii="宋体" w:hAnsi="宋体" w:eastAsia="宋体" w:cs="宋体"/>
          <w:sz w:val="23"/>
          <w:szCs w:val="23"/>
        </w:rPr>
      </w:pPr>
      <w:r>
        <w:rPr>
          <w:rFonts w:hint="eastAsia" w:ascii="宋体" w:hAnsi="宋体" w:eastAsia="宋体" w:cs="宋体"/>
          <w:spacing w:val="12"/>
          <w:sz w:val="23"/>
          <w:szCs w:val="23"/>
        </w:rPr>
        <w:t>9.2</w:t>
      </w:r>
      <w:r>
        <w:rPr>
          <w:rFonts w:hint="eastAsia" w:ascii="宋体" w:hAnsi="宋体" w:eastAsia="宋体" w:cs="宋体"/>
          <w:spacing w:val="11"/>
          <w:sz w:val="23"/>
          <w:szCs w:val="23"/>
        </w:rPr>
        <w:t>.</w:t>
      </w:r>
      <w:r>
        <w:rPr>
          <w:rFonts w:hint="eastAsia" w:ascii="宋体" w:hAnsi="宋体" w:eastAsia="宋体" w:cs="宋体"/>
          <w:spacing w:val="6"/>
          <w:sz w:val="23"/>
          <w:szCs w:val="23"/>
        </w:rPr>
        <w:t>2 采购人员与供应商有利害关系而不依法回避的，由财政部门给予警告，并处</w:t>
      </w:r>
      <w:r>
        <w:rPr>
          <w:rFonts w:hint="eastAsia" w:ascii="宋体" w:hAnsi="宋体" w:eastAsia="宋体" w:cs="宋体"/>
          <w:sz w:val="23"/>
          <w:szCs w:val="23"/>
        </w:rPr>
        <w:t xml:space="preserve"> </w:t>
      </w:r>
      <w:r>
        <w:rPr>
          <w:rFonts w:hint="eastAsia" w:ascii="宋体" w:hAnsi="宋体" w:eastAsia="宋体" w:cs="宋体"/>
          <w:spacing w:val="-4"/>
          <w:sz w:val="23"/>
          <w:szCs w:val="23"/>
        </w:rPr>
        <w:t>2000 元以</w:t>
      </w:r>
      <w:r>
        <w:rPr>
          <w:rFonts w:hint="eastAsia" w:ascii="宋体" w:hAnsi="宋体" w:eastAsia="宋体" w:cs="宋体"/>
          <w:spacing w:val="-2"/>
          <w:sz w:val="23"/>
          <w:szCs w:val="23"/>
        </w:rPr>
        <w:t>上 2 万元以下的罚款。</w:t>
      </w:r>
    </w:p>
    <w:p>
      <w:pPr>
        <w:spacing w:before="1" w:line="374" w:lineRule="auto"/>
        <w:ind w:left="7" w:firstLine="470"/>
        <w:rPr>
          <w:rFonts w:hint="eastAsia" w:ascii="宋体" w:hAnsi="宋体" w:eastAsia="宋体" w:cs="宋体"/>
          <w:sz w:val="23"/>
          <w:szCs w:val="23"/>
        </w:rPr>
      </w:pPr>
      <w:r>
        <w:rPr>
          <w:rFonts w:hint="eastAsia" w:ascii="宋体" w:hAnsi="宋体" w:eastAsia="宋体" w:cs="宋体"/>
          <w:spacing w:val="12"/>
          <w:sz w:val="23"/>
          <w:szCs w:val="23"/>
        </w:rPr>
        <w:t>9.2</w:t>
      </w:r>
      <w:r>
        <w:rPr>
          <w:rFonts w:hint="eastAsia" w:ascii="宋体" w:hAnsi="宋体" w:eastAsia="宋体" w:cs="宋体"/>
          <w:spacing w:val="11"/>
          <w:sz w:val="23"/>
          <w:szCs w:val="23"/>
        </w:rPr>
        <w:t>.</w:t>
      </w:r>
      <w:r>
        <w:rPr>
          <w:rFonts w:hint="eastAsia" w:ascii="宋体" w:hAnsi="宋体" w:eastAsia="宋体" w:cs="宋体"/>
          <w:spacing w:val="6"/>
          <w:sz w:val="23"/>
          <w:szCs w:val="23"/>
        </w:rPr>
        <w:t>3 有政府采购法第七十一条、第七十二条规定的违法行为之一，影响或者可能</w:t>
      </w:r>
      <w:r>
        <w:rPr>
          <w:rFonts w:hint="eastAsia" w:ascii="宋体" w:hAnsi="宋体" w:eastAsia="宋体" w:cs="宋体"/>
          <w:sz w:val="23"/>
          <w:szCs w:val="23"/>
        </w:rPr>
        <w:t xml:space="preserve"> </w:t>
      </w:r>
      <w:r>
        <w:rPr>
          <w:rFonts w:hint="eastAsia" w:ascii="宋体" w:hAnsi="宋体" w:eastAsia="宋体" w:cs="宋体"/>
          <w:spacing w:val="16"/>
          <w:sz w:val="23"/>
          <w:szCs w:val="23"/>
        </w:rPr>
        <w:t>影</w:t>
      </w:r>
      <w:r>
        <w:rPr>
          <w:rFonts w:hint="eastAsia" w:ascii="宋体" w:hAnsi="宋体" w:eastAsia="宋体" w:cs="宋体"/>
          <w:spacing w:val="11"/>
          <w:sz w:val="23"/>
          <w:szCs w:val="23"/>
        </w:rPr>
        <w:t>响</w:t>
      </w:r>
      <w:r>
        <w:rPr>
          <w:rFonts w:hint="eastAsia" w:ascii="宋体" w:hAnsi="宋体" w:eastAsia="宋体" w:cs="宋体"/>
          <w:spacing w:val="8"/>
          <w:sz w:val="23"/>
          <w:szCs w:val="23"/>
        </w:rPr>
        <w:t>中标、成交结果的，依照下列规定处理：</w:t>
      </w:r>
    </w:p>
    <w:p>
      <w:pPr>
        <w:spacing w:before="2" w:line="374" w:lineRule="auto"/>
        <w:ind w:left="11" w:firstLine="478"/>
        <w:rPr>
          <w:rFonts w:hint="eastAsia" w:ascii="宋体" w:hAnsi="宋体" w:eastAsia="宋体" w:cs="宋体"/>
          <w:sz w:val="23"/>
          <w:szCs w:val="23"/>
        </w:rPr>
      </w:pPr>
      <w:r>
        <w:rPr>
          <w:rFonts w:hint="eastAsia" w:ascii="宋体" w:hAnsi="宋体" w:eastAsia="宋体" w:cs="宋体"/>
          <w:spacing w:val="12"/>
          <w:sz w:val="23"/>
          <w:szCs w:val="23"/>
        </w:rPr>
        <w:t xml:space="preserve">( </w:t>
      </w:r>
      <w:r>
        <w:rPr>
          <w:rFonts w:hint="eastAsia" w:ascii="宋体" w:hAnsi="宋体" w:eastAsia="宋体" w:cs="宋体"/>
          <w:spacing w:val="11"/>
          <w:sz w:val="23"/>
          <w:szCs w:val="23"/>
        </w:rPr>
        <w:t>一</w:t>
      </w:r>
      <w:r>
        <w:rPr>
          <w:rFonts w:hint="eastAsia" w:ascii="宋体" w:hAnsi="宋体" w:eastAsia="宋体" w:cs="宋体"/>
          <w:spacing w:val="6"/>
          <w:sz w:val="23"/>
          <w:szCs w:val="23"/>
        </w:rPr>
        <w:t>) 未确定中标或者成交供应商的，终止本次政府采购活动，重新开展政府采购</w:t>
      </w:r>
      <w:r>
        <w:rPr>
          <w:rFonts w:hint="eastAsia" w:ascii="宋体" w:hAnsi="宋体" w:eastAsia="宋体" w:cs="宋体"/>
          <w:sz w:val="23"/>
          <w:szCs w:val="23"/>
        </w:rPr>
        <w:t xml:space="preserve"> </w:t>
      </w:r>
      <w:r>
        <w:rPr>
          <w:rFonts w:hint="eastAsia" w:ascii="宋体" w:hAnsi="宋体" w:eastAsia="宋体" w:cs="宋体"/>
          <w:spacing w:val="-1"/>
          <w:sz w:val="23"/>
          <w:szCs w:val="23"/>
        </w:rPr>
        <w:t>活动。</w:t>
      </w:r>
    </w:p>
    <w:p>
      <w:pPr>
        <w:spacing w:before="2" w:line="374" w:lineRule="auto"/>
        <w:ind w:left="7" w:firstLine="482"/>
        <w:rPr>
          <w:rFonts w:hint="eastAsia" w:ascii="宋体" w:hAnsi="宋体" w:eastAsia="宋体" w:cs="宋体"/>
          <w:sz w:val="23"/>
          <w:szCs w:val="23"/>
        </w:rPr>
      </w:pPr>
      <w:r>
        <w:rPr>
          <w:rFonts w:hint="eastAsia" w:ascii="宋体" w:hAnsi="宋体" w:eastAsia="宋体" w:cs="宋体"/>
          <w:spacing w:val="18"/>
          <w:sz w:val="23"/>
          <w:szCs w:val="23"/>
        </w:rPr>
        <w:t>(二)</w:t>
      </w:r>
      <w:r>
        <w:rPr>
          <w:rFonts w:hint="eastAsia" w:ascii="宋体" w:hAnsi="宋体" w:eastAsia="宋体" w:cs="宋体"/>
          <w:spacing w:val="9"/>
          <w:sz w:val="23"/>
          <w:szCs w:val="23"/>
        </w:rPr>
        <w:t xml:space="preserve"> 已确定中标或者成交供应商但尚未签订政府采购合同的，中标或者成交结果</w:t>
      </w:r>
      <w:r>
        <w:rPr>
          <w:rFonts w:hint="eastAsia" w:ascii="宋体" w:hAnsi="宋体" w:eastAsia="宋体" w:cs="宋体"/>
          <w:sz w:val="23"/>
          <w:szCs w:val="23"/>
        </w:rPr>
        <w:t xml:space="preserve"> </w:t>
      </w:r>
      <w:r>
        <w:rPr>
          <w:rFonts w:hint="eastAsia" w:ascii="宋体" w:hAnsi="宋体" w:eastAsia="宋体" w:cs="宋体"/>
          <w:spacing w:val="8"/>
          <w:sz w:val="23"/>
          <w:szCs w:val="23"/>
        </w:rPr>
        <w:t>无</w:t>
      </w:r>
      <w:r>
        <w:rPr>
          <w:rFonts w:hint="eastAsia" w:ascii="宋体" w:hAnsi="宋体" w:eastAsia="宋体" w:cs="宋体"/>
          <w:spacing w:val="7"/>
          <w:sz w:val="23"/>
          <w:szCs w:val="23"/>
        </w:rPr>
        <w:t>效，从合格的中标或者成交候选人中另行确定中标或者成交供应商；没有合格的中标</w:t>
      </w:r>
      <w:r>
        <w:rPr>
          <w:rFonts w:hint="eastAsia" w:ascii="宋体" w:hAnsi="宋体" w:eastAsia="宋体" w:cs="宋体"/>
          <w:sz w:val="23"/>
          <w:szCs w:val="23"/>
        </w:rPr>
        <w:t xml:space="preserve"> </w:t>
      </w:r>
      <w:r>
        <w:rPr>
          <w:rFonts w:hint="eastAsia" w:ascii="宋体" w:hAnsi="宋体" w:eastAsia="宋体" w:cs="宋体"/>
          <w:spacing w:val="16"/>
          <w:sz w:val="23"/>
          <w:szCs w:val="23"/>
        </w:rPr>
        <w:t>或</w:t>
      </w:r>
      <w:r>
        <w:rPr>
          <w:rFonts w:hint="eastAsia" w:ascii="宋体" w:hAnsi="宋体" w:eastAsia="宋体" w:cs="宋体"/>
          <w:spacing w:val="11"/>
          <w:sz w:val="23"/>
          <w:szCs w:val="23"/>
        </w:rPr>
        <w:t>者</w:t>
      </w:r>
      <w:r>
        <w:rPr>
          <w:rFonts w:hint="eastAsia" w:ascii="宋体" w:hAnsi="宋体" w:eastAsia="宋体" w:cs="宋体"/>
          <w:spacing w:val="8"/>
          <w:sz w:val="23"/>
          <w:szCs w:val="23"/>
        </w:rPr>
        <w:t>成交候选人的，重新开展政府采购活动。</w:t>
      </w:r>
    </w:p>
    <w:p>
      <w:pPr>
        <w:spacing w:before="1" w:line="382" w:lineRule="auto"/>
        <w:ind w:left="8" w:firstLine="481"/>
        <w:rPr>
          <w:rFonts w:hint="eastAsia" w:ascii="宋体" w:hAnsi="宋体" w:eastAsia="宋体" w:cs="宋体"/>
          <w:sz w:val="23"/>
          <w:szCs w:val="23"/>
        </w:rPr>
      </w:pPr>
      <w:r>
        <w:rPr>
          <w:rFonts w:hint="eastAsia" w:ascii="宋体" w:hAnsi="宋体" w:eastAsia="宋体" w:cs="宋体"/>
          <w:spacing w:val="18"/>
          <w:sz w:val="23"/>
          <w:szCs w:val="23"/>
        </w:rPr>
        <w:t>(三)</w:t>
      </w:r>
      <w:r>
        <w:rPr>
          <w:rFonts w:hint="eastAsia" w:ascii="宋体" w:hAnsi="宋体" w:eastAsia="宋体" w:cs="宋体"/>
          <w:spacing w:val="9"/>
          <w:sz w:val="23"/>
          <w:szCs w:val="23"/>
        </w:rPr>
        <w:t xml:space="preserve"> 政府采购合同已签订但尚未履行的，撤销合同，从合格的中标或者成交候选</w:t>
      </w:r>
      <w:r>
        <w:rPr>
          <w:rFonts w:hint="eastAsia" w:ascii="宋体" w:hAnsi="宋体" w:eastAsia="宋体" w:cs="宋体"/>
          <w:sz w:val="23"/>
          <w:szCs w:val="23"/>
        </w:rPr>
        <w:t xml:space="preserve"> </w:t>
      </w:r>
      <w:r>
        <w:rPr>
          <w:rFonts w:hint="eastAsia" w:ascii="宋体" w:hAnsi="宋体" w:eastAsia="宋体" w:cs="宋体"/>
          <w:spacing w:val="7"/>
          <w:sz w:val="23"/>
          <w:szCs w:val="23"/>
        </w:rPr>
        <w:t>人中另行确定中标或者成交供应商；没有合格的中标或者成交候选人的，重新开展政府</w:t>
      </w:r>
      <w:r>
        <w:rPr>
          <w:rFonts w:hint="eastAsia" w:ascii="宋体" w:hAnsi="宋体" w:eastAsia="宋体" w:cs="宋体"/>
          <w:spacing w:val="6"/>
          <w:sz w:val="23"/>
          <w:szCs w:val="23"/>
        </w:rPr>
        <w:t>采</w:t>
      </w:r>
      <w:r>
        <w:rPr>
          <w:rFonts w:hint="eastAsia" w:ascii="宋体" w:hAnsi="宋体" w:eastAsia="宋体" w:cs="宋体"/>
          <w:spacing w:val="4"/>
          <w:sz w:val="23"/>
          <w:szCs w:val="23"/>
        </w:rPr>
        <w:t>购活动。</w:t>
      </w:r>
    </w:p>
    <w:p>
      <w:pPr>
        <w:spacing w:before="177" w:line="376" w:lineRule="auto"/>
        <w:ind w:left="2" w:right="83" w:firstLine="483"/>
        <w:rPr>
          <w:rFonts w:hint="eastAsia" w:ascii="宋体" w:hAnsi="宋体" w:eastAsia="宋体" w:cs="宋体"/>
          <w:sz w:val="23"/>
          <w:szCs w:val="23"/>
        </w:rPr>
      </w:pPr>
      <w:r>
        <w:rPr>
          <w:rFonts w:hint="eastAsia" w:ascii="宋体" w:hAnsi="宋体" w:eastAsia="宋体" w:cs="宋体"/>
          <w:spacing w:val="12"/>
          <w:sz w:val="23"/>
          <w:szCs w:val="23"/>
        </w:rPr>
        <w:t xml:space="preserve">( </w:t>
      </w:r>
      <w:r>
        <w:rPr>
          <w:rFonts w:hint="eastAsia" w:ascii="宋体" w:hAnsi="宋体" w:eastAsia="宋体" w:cs="宋体"/>
          <w:spacing w:val="11"/>
          <w:sz w:val="23"/>
          <w:szCs w:val="23"/>
        </w:rPr>
        <w:t>四</w:t>
      </w:r>
      <w:r>
        <w:rPr>
          <w:rFonts w:hint="eastAsia" w:ascii="宋体" w:hAnsi="宋体" w:eastAsia="宋体" w:cs="宋体"/>
          <w:spacing w:val="6"/>
          <w:sz w:val="23"/>
          <w:szCs w:val="23"/>
        </w:rPr>
        <w:t>) 政府采购合同已经履行，给采购人、供应商造成损失的，由责任人承担赔偿</w:t>
      </w:r>
      <w:r>
        <w:rPr>
          <w:rFonts w:hint="eastAsia" w:ascii="宋体" w:hAnsi="宋体" w:eastAsia="宋体" w:cs="宋体"/>
          <w:spacing w:val="1"/>
          <w:sz w:val="23"/>
          <w:szCs w:val="23"/>
        </w:rPr>
        <w:t>责任</w:t>
      </w:r>
      <w:r>
        <w:rPr>
          <w:rFonts w:hint="eastAsia" w:ascii="宋体" w:hAnsi="宋体" w:eastAsia="宋体" w:cs="宋体"/>
          <w:sz w:val="23"/>
          <w:szCs w:val="23"/>
        </w:rPr>
        <w:t>。</w:t>
      </w:r>
    </w:p>
    <w:p>
      <w:pPr>
        <w:spacing w:before="1" w:line="374" w:lineRule="auto"/>
        <w:ind w:left="4" w:firstLine="477"/>
        <w:rPr>
          <w:rFonts w:hint="eastAsia" w:ascii="宋体" w:hAnsi="宋体" w:eastAsia="宋体" w:cs="宋体"/>
          <w:sz w:val="23"/>
          <w:szCs w:val="23"/>
        </w:rPr>
      </w:pPr>
      <w:r>
        <w:rPr>
          <w:rFonts w:hint="eastAsia" w:ascii="宋体" w:hAnsi="宋体" w:eastAsia="宋体" w:cs="宋体"/>
          <w:spacing w:val="7"/>
          <w:sz w:val="23"/>
          <w:szCs w:val="23"/>
        </w:rPr>
        <w:t>政府采购当事人有其他违反政府采购法或者本条例规定的行为，经改正后仍然影</w:t>
      </w:r>
      <w:r>
        <w:rPr>
          <w:rFonts w:hint="eastAsia" w:ascii="宋体" w:hAnsi="宋体" w:eastAsia="宋体" w:cs="宋体"/>
          <w:spacing w:val="4"/>
          <w:sz w:val="23"/>
          <w:szCs w:val="23"/>
        </w:rPr>
        <w:t>响</w:t>
      </w:r>
      <w:r>
        <w:rPr>
          <w:rFonts w:hint="eastAsia" w:ascii="宋体" w:hAnsi="宋体" w:eastAsia="宋体" w:cs="宋体"/>
          <w:sz w:val="23"/>
          <w:szCs w:val="23"/>
        </w:rPr>
        <w:t xml:space="preserve"> </w:t>
      </w:r>
      <w:r>
        <w:rPr>
          <w:rFonts w:hint="eastAsia" w:ascii="宋体" w:hAnsi="宋体" w:eastAsia="宋体" w:cs="宋体"/>
          <w:spacing w:val="5"/>
          <w:sz w:val="23"/>
          <w:szCs w:val="23"/>
        </w:rPr>
        <w:t>或</w:t>
      </w:r>
      <w:r>
        <w:rPr>
          <w:rFonts w:hint="eastAsia" w:ascii="宋体" w:hAnsi="宋体" w:eastAsia="宋体" w:cs="宋体"/>
          <w:spacing w:val="3"/>
          <w:sz w:val="23"/>
          <w:szCs w:val="23"/>
        </w:rPr>
        <w:t>者可能影响中标、成交结果或者依法被认定为中标、成交无效的，依照前款规定处理。</w:t>
      </w:r>
    </w:p>
    <w:p>
      <w:pPr>
        <w:spacing w:before="1" w:line="374" w:lineRule="auto"/>
        <w:ind w:right="83" w:firstLine="474"/>
        <w:rPr>
          <w:rFonts w:hint="eastAsia" w:ascii="宋体" w:hAnsi="宋体" w:eastAsia="宋体" w:cs="宋体"/>
          <w:sz w:val="23"/>
          <w:szCs w:val="23"/>
        </w:rPr>
      </w:pPr>
      <w:r>
        <w:rPr>
          <w:rFonts w:hint="eastAsia" w:ascii="宋体" w:hAnsi="宋体" w:eastAsia="宋体" w:cs="宋体"/>
          <w:spacing w:val="12"/>
          <w:sz w:val="23"/>
          <w:szCs w:val="23"/>
        </w:rPr>
        <w:t>9.2</w:t>
      </w:r>
      <w:r>
        <w:rPr>
          <w:rFonts w:hint="eastAsia" w:ascii="宋体" w:hAnsi="宋体" w:eastAsia="宋体" w:cs="宋体"/>
          <w:spacing w:val="11"/>
          <w:sz w:val="23"/>
          <w:szCs w:val="23"/>
        </w:rPr>
        <w:t>.</w:t>
      </w:r>
      <w:r>
        <w:rPr>
          <w:rFonts w:hint="eastAsia" w:ascii="宋体" w:hAnsi="宋体" w:eastAsia="宋体" w:cs="宋体"/>
          <w:spacing w:val="6"/>
          <w:sz w:val="23"/>
          <w:szCs w:val="23"/>
        </w:rPr>
        <w:t>4 供应商有下列情形之一的，依照政府采购法第七十七条第一款的规定追究法</w:t>
      </w:r>
      <w:r>
        <w:rPr>
          <w:rFonts w:hint="eastAsia" w:ascii="宋体" w:hAnsi="宋体" w:eastAsia="宋体" w:cs="宋体"/>
          <w:sz w:val="23"/>
          <w:szCs w:val="23"/>
        </w:rPr>
        <w:t xml:space="preserve"> </w:t>
      </w:r>
      <w:r>
        <w:rPr>
          <w:rFonts w:hint="eastAsia" w:ascii="宋体" w:hAnsi="宋体" w:eastAsia="宋体" w:cs="宋体"/>
          <w:spacing w:val="5"/>
          <w:sz w:val="23"/>
          <w:szCs w:val="23"/>
        </w:rPr>
        <w:t>律</w:t>
      </w:r>
      <w:r>
        <w:rPr>
          <w:rFonts w:hint="eastAsia" w:ascii="宋体" w:hAnsi="宋体" w:eastAsia="宋体" w:cs="宋体"/>
          <w:spacing w:val="3"/>
          <w:sz w:val="23"/>
          <w:szCs w:val="23"/>
        </w:rPr>
        <w:t>责任：</w:t>
      </w:r>
    </w:p>
    <w:p>
      <w:pPr>
        <w:spacing w:before="2" w:line="374" w:lineRule="auto"/>
        <w:ind w:right="83" w:firstLine="485"/>
        <w:rPr>
          <w:rFonts w:hint="eastAsia" w:ascii="宋体" w:hAnsi="宋体" w:eastAsia="宋体" w:cs="宋体"/>
          <w:sz w:val="23"/>
          <w:szCs w:val="23"/>
        </w:rPr>
      </w:pPr>
      <w:r>
        <w:rPr>
          <w:rFonts w:hint="eastAsia" w:ascii="宋体" w:hAnsi="宋体" w:eastAsia="宋体" w:cs="宋体"/>
          <w:spacing w:val="12"/>
          <w:sz w:val="23"/>
          <w:szCs w:val="23"/>
        </w:rPr>
        <w:t xml:space="preserve">( </w:t>
      </w:r>
      <w:r>
        <w:rPr>
          <w:rFonts w:hint="eastAsia" w:ascii="宋体" w:hAnsi="宋体" w:eastAsia="宋体" w:cs="宋体"/>
          <w:spacing w:val="11"/>
          <w:sz w:val="23"/>
          <w:szCs w:val="23"/>
        </w:rPr>
        <w:t>一</w:t>
      </w:r>
      <w:r>
        <w:rPr>
          <w:rFonts w:hint="eastAsia" w:ascii="宋体" w:hAnsi="宋体" w:eastAsia="宋体" w:cs="宋体"/>
          <w:spacing w:val="6"/>
          <w:sz w:val="23"/>
          <w:szCs w:val="23"/>
        </w:rPr>
        <w:t>) 向评标委员会成员行贿或者提供其他不正当</w:t>
      </w:r>
      <w:r>
        <w:rPr>
          <w:rFonts w:hint="eastAsia" w:ascii="宋体" w:hAnsi="宋体" w:eastAsia="宋体" w:cs="宋体"/>
          <w:spacing w:val="2"/>
          <w:sz w:val="23"/>
          <w:szCs w:val="23"/>
        </w:rPr>
        <w:t>利</w:t>
      </w:r>
      <w:r>
        <w:rPr>
          <w:rFonts w:hint="eastAsia" w:ascii="宋体" w:hAnsi="宋体" w:eastAsia="宋体" w:cs="宋体"/>
          <w:spacing w:val="1"/>
          <w:sz w:val="23"/>
          <w:szCs w:val="23"/>
        </w:rPr>
        <w:t>益；</w:t>
      </w:r>
    </w:p>
    <w:p>
      <w:pPr>
        <w:spacing w:line="230" w:lineRule="auto"/>
        <w:ind w:left="485"/>
        <w:rPr>
          <w:rFonts w:hint="eastAsia" w:ascii="宋体" w:hAnsi="宋体" w:eastAsia="宋体" w:cs="宋体"/>
          <w:sz w:val="23"/>
          <w:szCs w:val="23"/>
        </w:rPr>
      </w:pPr>
      <w:r>
        <w:rPr>
          <w:rFonts w:hint="eastAsia" w:ascii="宋体" w:hAnsi="宋体" w:eastAsia="宋体" w:cs="宋体"/>
          <w:spacing w:val="24"/>
          <w:sz w:val="23"/>
          <w:szCs w:val="23"/>
        </w:rPr>
        <w:t>(</w:t>
      </w:r>
      <w:r>
        <w:rPr>
          <w:rFonts w:hint="eastAsia" w:ascii="宋体" w:hAnsi="宋体" w:eastAsia="宋体" w:cs="宋体"/>
          <w:spacing w:val="12"/>
          <w:sz w:val="23"/>
          <w:szCs w:val="23"/>
        </w:rPr>
        <w:t>二) 中标或者成交后无正当理由拒不与采购人签订政府采购合同；</w:t>
      </w:r>
    </w:p>
    <w:p>
      <w:pPr>
        <w:spacing w:before="178" w:line="231" w:lineRule="auto"/>
        <w:ind w:left="485"/>
        <w:rPr>
          <w:rFonts w:hint="eastAsia" w:ascii="宋体" w:hAnsi="宋体" w:eastAsia="宋体" w:cs="宋体"/>
          <w:sz w:val="23"/>
          <w:szCs w:val="23"/>
        </w:rPr>
      </w:pPr>
      <w:r>
        <w:rPr>
          <w:rFonts w:hint="eastAsia" w:ascii="宋体" w:hAnsi="宋体" w:eastAsia="宋体" w:cs="宋体"/>
          <w:spacing w:val="13"/>
          <w:sz w:val="23"/>
          <w:szCs w:val="23"/>
        </w:rPr>
        <w:t>(三) 未按照采购文件确定的事项签订政府采购合同</w:t>
      </w:r>
      <w:r>
        <w:rPr>
          <w:rFonts w:hint="eastAsia" w:ascii="宋体" w:hAnsi="宋体" w:eastAsia="宋体" w:cs="宋体"/>
          <w:spacing w:val="12"/>
          <w:sz w:val="23"/>
          <w:szCs w:val="23"/>
        </w:rPr>
        <w:t>；</w:t>
      </w:r>
    </w:p>
    <w:p>
      <w:pPr>
        <w:spacing w:before="181" w:line="227" w:lineRule="auto"/>
        <w:ind w:left="485"/>
        <w:rPr>
          <w:rFonts w:hint="eastAsia" w:ascii="宋体" w:hAnsi="宋体" w:eastAsia="宋体" w:cs="宋体"/>
          <w:sz w:val="23"/>
          <w:szCs w:val="23"/>
        </w:rPr>
      </w:pPr>
      <w:r>
        <w:rPr>
          <w:rFonts w:hint="eastAsia" w:ascii="宋体" w:hAnsi="宋体" w:eastAsia="宋体" w:cs="宋体"/>
          <w:spacing w:val="12"/>
          <w:sz w:val="23"/>
          <w:szCs w:val="23"/>
        </w:rPr>
        <w:t>(</w:t>
      </w:r>
      <w:r>
        <w:rPr>
          <w:rFonts w:hint="eastAsia" w:ascii="宋体" w:hAnsi="宋体" w:eastAsia="宋体" w:cs="宋体"/>
          <w:spacing w:val="9"/>
          <w:sz w:val="23"/>
          <w:szCs w:val="23"/>
        </w:rPr>
        <w:t xml:space="preserve"> </w:t>
      </w:r>
      <w:r>
        <w:rPr>
          <w:rFonts w:hint="eastAsia" w:ascii="宋体" w:hAnsi="宋体" w:eastAsia="宋体" w:cs="宋体"/>
          <w:spacing w:val="6"/>
          <w:sz w:val="23"/>
          <w:szCs w:val="23"/>
        </w:rPr>
        <w:t>四) 将政府采购合同转包；</w:t>
      </w:r>
    </w:p>
    <w:p>
      <w:pPr>
        <w:spacing w:before="183" w:line="228" w:lineRule="auto"/>
        <w:ind w:left="485"/>
        <w:rPr>
          <w:rFonts w:hint="eastAsia" w:ascii="宋体" w:hAnsi="宋体" w:eastAsia="宋体" w:cs="宋体"/>
          <w:sz w:val="23"/>
          <w:szCs w:val="23"/>
        </w:rPr>
      </w:pPr>
      <w:r>
        <w:rPr>
          <w:rFonts w:hint="eastAsia" w:ascii="宋体" w:hAnsi="宋体" w:eastAsia="宋体" w:cs="宋体"/>
          <w:spacing w:val="24"/>
          <w:sz w:val="23"/>
          <w:szCs w:val="23"/>
        </w:rPr>
        <w:t>(</w:t>
      </w:r>
      <w:r>
        <w:rPr>
          <w:rFonts w:hint="eastAsia" w:ascii="宋体" w:hAnsi="宋体" w:eastAsia="宋体" w:cs="宋体"/>
          <w:spacing w:val="15"/>
          <w:sz w:val="23"/>
          <w:szCs w:val="23"/>
        </w:rPr>
        <w:t>五) 提供假冒伪劣产品；</w:t>
      </w:r>
    </w:p>
    <w:p>
      <w:pPr>
        <w:spacing w:before="183" w:line="231" w:lineRule="auto"/>
        <w:ind w:left="485"/>
        <w:rPr>
          <w:rFonts w:hint="eastAsia" w:ascii="宋体" w:hAnsi="宋体" w:eastAsia="宋体" w:cs="宋体"/>
          <w:sz w:val="23"/>
          <w:szCs w:val="23"/>
        </w:rPr>
      </w:pPr>
      <w:r>
        <w:rPr>
          <w:rFonts w:hint="eastAsia" w:ascii="宋体" w:hAnsi="宋体" w:eastAsia="宋体" w:cs="宋体"/>
          <w:spacing w:val="14"/>
          <w:sz w:val="23"/>
          <w:szCs w:val="23"/>
        </w:rPr>
        <w:t>(六</w:t>
      </w:r>
      <w:r>
        <w:rPr>
          <w:rFonts w:hint="eastAsia" w:ascii="宋体" w:hAnsi="宋体" w:eastAsia="宋体" w:cs="宋体"/>
          <w:spacing w:val="11"/>
          <w:sz w:val="23"/>
          <w:szCs w:val="23"/>
        </w:rPr>
        <w:t>)</w:t>
      </w:r>
      <w:r>
        <w:rPr>
          <w:rFonts w:hint="eastAsia" w:ascii="宋体" w:hAnsi="宋体" w:eastAsia="宋体" w:cs="宋体"/>
          <w:spacing w:val="7"/>
          <w:sz w:val="23"/>
          <w:szCs w:val="23"/>
        </w:rPr>
        <w:t xml:space="preserve"> 擅自变更、 中止或者终止政府采购合同。</w:t>
      </w:r>
    </w:p>
    <w:p>
      <w:pPr>
        <w:spacing w:before="182" w:line="374" w:lineRule="auto"/>
        <w:ind w:left="7" w:right="83" w:firstLine="474"/>
        <w:rPr>
          <w:rFonts w:hint="eastAsia" w:ascii="宋体" w:hAnsi="宋体" w:eastAsia="宋体" w:cs="宋体"/>
          <w:sz w:val="23"/>
          <w:szCs w:val="23"/>
        </w:rPr>
      </w:pPr>
      <w:r>
        <w:rPr>
          <w:rFonts w:hint="eastAsia" w:ascii="宋体" w:hAnsi="宋体" w:eastAsia="宋体" w:cs="宋体"/>
          <w:spacing w:val="7"/>
          <w:sz w:val="23"/>
          <w:szCs w:val="23"/>
        </w:rPr>
        <w:t>供应商有前款第一项规定情形的，中标、成交无效。评审阶段资格发生变化，供</w:t>
      </w:r>
      <w:r>
        <w:rPr>
          <w:rFonts w:hint="eastAsia" w:ascii="宋体" w:hAnsi="宋体" w:eastAsia="宋体" w:cs="宋体"/>
          <w:spacing w:val="4"/>
          <w:sz w:val="23"/>
          <w:szCs w:val="23"/>
        </w:rPr>
        <w:t>应</w:t>
      </w:r>
      <w:r>
        <w:rPr>
          <w:rFonts w:hint="eastAsia" w:ascii="宋体" w:hAnsi="宋体" w:eastAsia="宋体" w:cs="宋体"/>
          <w:sz w:val="23"/>
          <w:szCs w:val="23"/>
        </w:rPr>
        <w:t xml:space="preserve"> </w:t>
      </w:r>
      <w:r>
        <w:rPr>
          <w:rFonts w:hint="eastAsia" w:ascii="宋体" w:hAnsi="宋体" w:eastAsia="宋体" w:cs="宋体"/>
          <w:spacing w:val="10"/>
          <w:sz w:val="23"/>
          <w:szCs w:val="23"/>
        </w:rPr>
        <w:t>商未依照本条例第二十一条的规定通知采购人和采购代理机构的，处以采购金额5‰</w:t>
      </w:r>
      <w:r>
        <w:rPr>
          <w:rFonts w:hint="eastAsia" w:ascii="宋体" w:hAnsi="宋体" w:eastAsia="宋体" w:cs="宋体"/>
          <w:spacing w:val="8"/>
          <w:sz w:val="23"/>
          <w:szCs w:val="23"/>
        </w:rPr>
        <w:t>的</w:t>
      </w:r>
      <w:r>
        <w:rPr>
          <w:rFonts w:hint="eastAsia" w:ascii="宋体" w:hAnsi="宋体" w:eastAsia="宋体" w:cs="宋体"/>
          <w:sz w:val="23"/>
          <w:szCs w:val="23"/>
        </w:rPr>
        <w:t xml:space="preserve"> </w:t>
      </w:r>
      <w:r>
        <w:rPr>
          <w:rFonts w:hint="eastAsia" w:ascii="宋体" w:hAnsi="宋体" w:eastAsia="宋体" w:cs="宋体"/>
          <w:spacing w:val="6"/>
          <w:sz w:val="23"/>
          <w:szCs w:val="23"/>
        </w:rPr>
        <w:t>罚</w:t>
      </w:r>
      <w:r>
        <w:rPr>
          <w:rFonts w:hint="eastAsia" w:ascii="宋体" w:hAnsi="宋体" w:eastAsia="宋体" w:cs="宋体"/>
          <w:spacing w:val="3"/>
          <w:sz w:val="23"/>
          <w:szCs w:val="23"/>
        </w:rPr>
        <w:t>款，列入不良行为记录名单， 中标、成交无效。</w:t>
      </w:r>
    </w:p>
    <w:p>
      <w:pPr>
        <w:spacing w:before="2" w:line="374" w:lineRule="auto"/>
        <w:ind w:left="31" w:right="104" w:firstLine="442"/>
        <w:rPr>
          <w:rFonts w:hint="eastAsia" w:ascii="宋体" w:hAnsi="宋体" w:eastAsia="宋体" w:cs="宋体"/>
          <w:sz w:val="23"/>
          <w:szCs w:val="23"/>
        </w:rPr>
      </w:pPr>
      <w:r>
        <w:rPr>
          <w:rFonts w:hint="eastAsia" w:ascii="宋体" w:hAnsi="宋体" w:eastAsia="宋体" w:cs="宋体"/>
          <w:spacing w:val="7"/>
          <w:sz w:val="23"/>
          <w:szCs w:val="23"/>
        </w:rPr>
        <w:t>9</w:t>
      </w:r>
      <w:r>
        <w:rPr>
          <w:rFonts w:hint="eastAsia" w:ascii="宋体" w:hAnsi="宋体" w:eastAsia="宋体" w:cs="宋体"/>
          <w:spacing w:val="6"/>
          <w:sz w:val="23"/>
          <w:szCs w:val="23"/>
        </w:rPr>
        <w:t>.2.5 供应商捏造事实、提供虚假材料或者以非法手段取得证明材料进行投诉的，</w:t>
      </w:r>
      <w:r>
        <w:rPr>
          <w:rFonts w:hint="eastAsia" w:ascii="宋体" w:hAnsi="宋体" w:eastAsia="宋体" w:cs="宋体"/>
          <w:sz w:val="23"/>
          <w:szCs w:val="23"/>
        </w:rPr>
        <w:t xml:space="preserve"> </w:t>
      </w:r>
      <w:r>
        <w:rPr>
          <w:rFonts w:hint="eastAsia" w:ascii="宋体" w:hAnsi="宋体" w:eastAsia="宋体" w:cs="宋体"/>
          <w:spacing w:val="2"/>
          <w:sz w:val="23"/>
          <w:szCs w:val="23"/>
        </w:rPr>
        <w:t>由财政部门列</w:t>
      </w:r>
      <w:r>
        <w:rPr>
          <w:rFonts w:hint="eastAsia" w:ascii="宋体" w:hAnsi="宋体" w:eastAsia="宋体" w:cs="宋体"/>
          <w:spacing w:val="1"/>
          <w:sz w:val="23"/>
          <w:szCs w:val="23"/>
        </w:rPr>
        <w:t>入不良行为记录名单，禁止其 1 至 3 年内参加政府采购活动。</w:t>
      </w:r>
    </w:p>
    <w:p>
      <w:pPr>
        <w:spacing w:line="375" w:lineRule="auto"/>
        <w:ind w:left="4" w:right="83" w:firstLine="469"/>
        <w:rPr>
          <w:rFonts w:hint="eastAsia" w:ascii="宋体" w:hAnsi="宋体" w:eastAsia="宋体" w:cs="宋体"/>
          <w:sz w:val="23"/>
          <w:szCs w:val="23"/>
        </w:rPr>
      </w:pPr>
      <w:r>
        <w:rPr>
          <w:rFonts w:hint="eastAsia" w:ascii="宋体" w:hAnsi="宋体" w:eastAsia="宋体" w:cs="宋体"/>
          <w:spacing w:val="12"/>
          <w:sz w:val="23"/>
          <w:szCs w:val="23"/>
        </w:rPr>
        <w:t>9.2</w:t>
      </w:r>
      <w:r>
        <w:rPr>
          <w:rFonts w:hint="eastAsia" w:ascii="宋体" w:hAnsi="宋体" w:eastAsia="宋体" w:cs="宋体"/>
          <w:spacing w:val="11"/>
          <w:sz w:val="23"/>
          <w:szCs w:val="23"/>
        </w:rPr>
        <w:t>.</w:t>
      </w:r>
      <w:r>
        <w:rPr>
          <w:rFonts w:hint="eastAsia" w:ascii="宋体" w:hAnsi="宋体" w:eastAsia="宋体" w:cs="宋体"/>
          <w:spacing w:val="6"/>
          <w:sz w:val="23"/>
          <w:szCs w:val="23"/>
        </w:rPr>
        <w:t>6 有下列情形之一的，属于恶意串通，对供应商依照政府采购法第七十七条第</w:t>
      </w:r>
      <w:r>
        <w:rPr>
          <w:rFonts w:hint="eastAsia" w:ascii="宋体" w:hAnsi="宋体" w:eastAsia="宋体" w:cs="宋体"/>
          <w:sz w:val="23"/>
          <w:szCs w:val="23"/>
        </w:rPr>
        <w:t xml:space="preserve"> </w:t>
      </w:r>
      <w:r>
        <w:rPr>
          <w:rFonts w:hint="eastAsia" w:ascii="宋体" w:hAnsi="宋体" w:eastAsia="宋体" w:cs="宋体"/>
          <w:spacing w:val="7"/>
          <w:sz w:val="23"/>
          <w:szCs w:val="23"/>
        </w:rPr>
        <w:t>一款的规定追究法律责任，对采购人、采购代理机构及其工作人员依照政府采购法第七</w:t>
      </w:r>
      <w:r>
        <w:rPr>
          <w:rFonts w:hint="eastAsia" w:ascii="宋体" w:hAnsi="宋体" w:eastAsia="宋体" w:cs="宋体"/>
          <w:sz w:val="23"/>
          <w:szCs w:val="23"/>
        </w:rPr>
        <w:t xml:space="preserve"> </w:t>
      </w:r>
      <w:r>
        <w:rPr>
          <w:rFonts w:hint="eastAsia" w:ascii="宋体" w:hAnsi="宋体" w:eastAsia="宋体" w:cs="宋体"/>
          <w:spacing w:val="14"/>
          <w:sz w:val="23"/>
          <w:szCs w:val="23"/>
        </w:rPr>
        <w:t>十</w:t>
      </w:r>
      <w:r>
        <w:rPr>
          <w:rFonts w:hint="eastAsia" w:ascii="宋体" w:hAnsi="宋体" w:eastAsia="宋体" w:cs="宋体"/>
          <w:spacing w:val="9"/>
          <w:sz w:val="23"/>
          <w:szCs w:val="23"/>
        </w:rPr>
        <w:t>二</w:t>
      </w:r>
      <w:r>
        <w:rPr>
          <w:rFonts w:hint="eastAsia" w:ascii="宋体" w:hAnsi="宋体" w:eastAsia="宋体" w:cs="宋体"/>
          <w:spacing w:val="7"/>
          <w:sz w:val="23"/>
          <w:szCs w:val="23"/>
        </w:rPr>
        <w:t>条的规定追究法律责任：</w:t>
      </w:r>
    </w:p>
    <w:p>
      <w:pPr>
        <w:spacing w:before="2" w:line="374" w:lineRule="auto"/>
        <w:ind w:left="1" w:right="83" w:firstLine="484"/>
        <w:rPr>
          <w:rFonts w:hint="eastAsia" w:ascii="宋体" w:hAnsi="宋体" w:eastAsia="宋体" w:cs="宋体"/>
          <w:sz w:val="23"/>
          <w:szCs w:val="23"/>
        </w:rPr>
      </w:pPr>
      <w:r>
        <w:rPr>
          <w:rFonts w:hint="eastAsia" w:ascii="宋体" w:hAnsi="宋体" w:eastAsia="宋体" w:cs="宋体"/>
          <w:spacing w:val="18"/>
          <w:sz w:val="23"/>
          <w:szCs w:val="23"/>
        </w:rPr>
        <w:t>( 一</w:t>
      </w:r>
      <w:r>
        <w:rPr>
          <w:rFonts w:hint="eastAsia" w:ascii="宋体" w:hAnsi="宋体" w:eastAsia="宋体" w:cs="宋体"/>
          <w:spacing w:val="9"/>
          <w:sz w:val="23"/>
          <w:szCs w:val="23"/>
        </w:rPr>
        <w:t>)供应商直接或者间接从采购人或者采购代理机构处获得其他供应商的相关情</w:t>
      </w:r>
      <w:r>
        <w:rPr>
          <w:rFonts w:hint="eastAsia" w:ascii="宋体" w:hAnsi="宋体" w:eastAsia="宋体" w:cs="宋体"/>
          <w:sz w:val="23"/>
          <w:szCs w:val="23"/>
        </w:rPr>
        <w:t xml:space="preserve"> </w:t>
      </w:r>
      <w:r>
        <w:rPr>
          <w:rFonts w:hint="eastAsia" w:ascii="宋体" w:hAnsi="宋体" w:eastAsia="宋体" w:cs="宋体"/>
          <w:spacing w:val="13"/>
          <w:sz w:val="23"/>
          <w:szCs w:val="23"/>
        </w:rPr>
        <w:t>况</w:t>
      </w:r>
      <w:r>
        <w:rPr>
          <w:rFonts w:hint="eastAsia" w:ascii="宋体" w:hAnsi="宋体" w:eastAsia="宋体" w:cs="宋体"/>
          <w:spacing w:val="8"/>
          <w:sz w:val="23"/>
          <w:szCs w:val="23"/>
        </w:rPr>
        <w:t>并修改其投标文件或者响应文件；</w:t>
      </w:r>
    </w:p>
    <w:p>
      <w:pPr>
        <w:spacing w:before="2" w:line="374" w:lineRule="auto"/>
        <w:ind w:right="83" w:firstLine="485"/>
        <w:rPr>
          <w:rFonts w:hint="eastAsia" w:ascii="宋体" w:hAnsi="宋体" w:eastAsia="宋体" w:cs="宋体"/>
          <w:sz w:val="23"/>
          <w:szCs w:val="23"/>
        </w:rPr>
      </w:pPr>
      <w:r>
        <w:rPr>
          <w:rFonts w:hint="eastAsia" w:ascii="宋体" w:hAnsi="宋体" w:eastAsia="宋体" w:cs="宋体"/>
          <w:spacing w:val="18"/>
          <w:sz w:val="23"/>
          <w:szCs w:val="23"/>
        </w:rPr>
        <w:t>(二)</w:t>
      </w:r>
      <w:r>
        <w:rPr>
          <w:rFonts w:hint="eastAsia" w:ascii="宋体" w:hAnsi="宋体" w:eastAsia="宋体" w:cs="宋体"/>
          <w:spacing w:val="9"/>
          <w:sz w:val="23"/>
          <w:szCs w:val="23"/>
        </w:rPr>
        <w:t xml:space="preserve"> 供应商按照采购人或者采购代理机构的授意撤换、修改投标文件或者响应文</w:t>
      </w:r>
      <w:r>
        <w:rPr>
          <w:rFonts w:hint="eastAsia" w:ascii="宋体" w:hAnsi="宋体" w:eastAsia="宋体" w:cs="宋体"/>
          <w:sz w:val="23"/>
          <w:szCs w:val="23"/>
        </w:rPr>
        <w:t xml:space="preserve"> </w:t>
      </w:r>
      <w:r>
        <w:rPr>
          <w:rFonts w:hint="eastAsia" w:ascii="宋体" w:hAnsi="宋体" w:eastAsia="宋体" w:cs="宋体"/>
          <w:spacing w:val="-3"/>
          <w:sz w:val="23"/>
          <w:szCs w:val="23"/>
        </w:rPr>
        <w:t>件；</w:t>
      </w:r>
    </w:p>
    <w:p>
      <w:pPr>
        <w:spacing w:line="230" w:lineRule="auto"/>
        <w:ind w:left="485"/>
        <w:rPr>
          <w:rFonts w:hint="eastAsia" w:ascii="宋体" w:hAnsi="宋体" w:eastAsia="宋体" w:cs="宋体"/>
          <w:sz w:val="23"/>
          <w:szCs w:val="23"/>
        </w:rPr>
      </w:pPr>
      <w:r>
        <w:rPr>
          <w:rFonts w:hint="eastAsia" w:ascii="宋体" w:hAnsi="宋体" w:eastAsia="宋体" w:cs="宋体"/>
          <w:spacing w:val="14"/>
          <w:sz w:val="23"/>
          <w:szCs w:val="23"/>
        </w:rPr>
        <w:t>(</w:t>
      </w:r>
      <w:r>
        <w:rPr>
          <w:rFonts w:hint="eastAsia" w:ascii="宋体" w:hAnsi="宋体" w:eastAsia="宋体" w:cs="宋体"/>
          <w:spacing w:val="12"/>
          <w:sz w:val="23"/>
          <w:szCs w:val="23"/>
        </w:rPr>
        <w:t>三) 供应商之间协商报价、技术方案等投标文件或者响应文件的实质性内容；</w:t>
      </w:r>
    </w:p>
    <w:p>
      <w:pPr>
        <w:spacing w:before="180" w:line="383" w:lineRule="auto"/>
        <w:ind w:left="1" w:right="83" w:firstLine="484"/>
        <w:rPr>
          <w:rFonts w:hint="eastAsia" w:ascii="宋体" w:hAnsi="宋体" w:eastAsia="宋体" w:cs="宋体"/>
          <w:sz w:val="23"/>
          <w:szCs w:val="23"/>
        </w:rPr>
      </w:pPr>
      <w:r>
        <w:rPr>
          <w:rFonts w:hint="eastAsia" w:ascii="宋体" w:hAnsi="宋体" w:eastAsia="宋体" w:cs="宋体"/>
          <w:spacing w:val="12"/>
          <w:sz w:val="23"/>
          <w:szCs w:val="23"/>
        </w:rPr>
        <w:t xml:space="preserve">( </w:t>
      </w:r>
      <w:r>
        <w:rPr>
          <w:rFonts w:hint="eastAsia" w:ascii="宋体" w:hAnsi="宋体" w:eastAsia="宋体" w:cs="宋体"/>
          <w:spacing w:val="11"/>
          <w:sz w:val="23"/>
          <w:szCs w:val="23"/>
        </w:rPr>
        <w:t>四</w:t>
      </w:r>
      <w:r>
        <w:rPr>
          <w:rFonts w:hint="eastAsia" w:ascii="宋体" w:hAnsi="宋体" w:eastAsia="宋体" w:cs="宋体"/>
          <w:spacing w:val="6"/>
          <w:sz w:val="23"/>
          <w:szCs w:val="23"/>
        </w:rPr>
        <w:t>) 属于同一集团、协会、商会等组织成员的供应商按照该组织要求协同参加政</w:t>
      </w:r>
      <w:r>
        <w:rPr>
          <w:rFonts w:hint="eastAsia" w:ascii="宋体" w:hAnsi="宋体" w:eastAsia="宋体" w:cs="宋体"/>
          <w:sz w:val="23"/>
          <w:szCs w:val="23"/>
        </w:rPr>
        <w:t xml:space="preserve"> </w:t>
      </w:r>
      <w:r>
        <w:rPr>
          <w:rFonts w:hint="eastAsia" w:ascii="宋体" w:hAnsi="宋体" w:eastAsia="宋体" w:cs="宋体"/>
          <w:spacing w:val="8"/>
          <w:sz w:val="23"/>
          <w:szCs w:val="23"/>
        </w:rPr>
        <w:t>府</w:t>
      </w:r>
      <w:r>
        <w:rPr>
          <w:rFonts w:hint="eastAsia" w:ascii="宋体" w:hAnsi="宋体" w:eastAsia="宋体" w:cs="宋体"/>
          <w:spacing w:val="5"/>
          <w:sz w:val="23"/>
          <w:szCs w:val="23"/>
        </w:rPr>
        <w:t>采购活动；</w:t>
      </w:r>
    </w:p>
    <w:p>
      <w:pPr>
        <w:rPr>
          <w:rFonts w:hint="eastAsia" w:ascii="宋体" w:hAnsi="宋体" w:eastAsia="宋体" w:cs="宋体"/>
        </w:rPr>
        <w:sectPr>
          <w:footerReference r:id="rId12" w:type="default"/>
          <w:pgSz w:w="11906" w:h="16839"/>
          <w:pgMar w:top="1440" w:right="1800" w:bottom="1440" w:left="1800" w:header="0" w:footer="958" w:gutter="0"/>
          <w:pgNumType w:fmt="decimal"/>
          <w:cols w:space="720" w:num="1"/>
        </w:sectPr>
      </w:pPr>
    </w:p>
    <w:p>
      <w:pPr>
        <w:spacing w:before="74" w:line="230" w:lineRule="auto"/>
        <w:ind w:left="485"/>
        <w:rPr>
          <w:rFonts w:hint="eastAsia" w:ascii="宋体" w:hAnsi="宋体" w:eastAsia="宋体" w:cs="宋体"/>
          <w:sz w:val="23"/>
          <w:szCs w:val="23"/>
        </w:rPr>
      </w:pPr>
      <w:r>
        <w:rPr>
          <w:rFonts w:hint="eastAsia" w:ascii="宋体" w:hAnsi="宋体" w:eastAsia="宋体" w:cs="宋体"/>
          <w:spacing w:val="24"/>
          <w:sz w:val="23"/>
          <w:szCs w:val="23"/>
        </w:rPr>
        <w:t>(</w:t>
      </w:r>
      <w:r>
        <w:rPr>
          <w:rFonts w:hint="eastAsia" w:ascii="宋体" w:hAnsi="宋体" w:eastAsia="宋体" w:cs="宋体"/>
          <w:spacing w:val="20"/>
          <w:sz w:val="23"/>
          <w:szCs w:val="23"/>
        </w:rPr>
        <w:t>五</w:t>
      </w:r>
      <w:r>
        <w:rPr>
          <w:rFonts w:hint="eastAsia" w:ascii="宋体" w:hAnsi="宋体" w:eastAsia="宋体" w:cs="宋体"/>
          <w:spacing w:val="12"/>
          <w:sz w:val="23"/>
          <w:szCs w:val="23"/>
        </w:rPr>
        <w:t>) 供应商之间事先约定由某一特定供应商中标、成交；</w:t>
      </w:r>
    </w:p>
    <w:p>
      <w:pPr>
        <w:spacing w:before="178" w:line="231" w:lineRule="auto"/>
        <w:ind w:left="485"/>
        <w:rPr>
          <w:rFonts w:hint="eastAsia" w:ascii="宋体" w:hAnsi="宋体" w:eastAsia="宋体" w:cs="宋体"/>
          <w:sz w:val="23"/>
          <w:szCs w:val="23"/>
        </w:rPr>
      </w:pPr>
      <w:r>
        <w:rPr>
          <w:rFonts w:hint="eastAsia" w:ascii="宋体" w:hAnsi="宋体" w:eastAsia="宋体" w:cs="宋体"/>
          <w:spacing w:val="14"/>
          <w:sz w:val="23"/>
          <w:szCs w:val="23"/>
        </w:rPr>
        <w:t>(</w:t>
      </w:r>
      <w:r>
        <w:rPr>
          <w:rFonts w:hint="eastAsia" w:ascii="宋体" w:hAnsi="宋体" w:eastAsia="宋体" w:cs="宋体"/>
          <w:spacing w:val="12"/>
          <w:sz w:val="23"/>
          <w:szCs w:val="23"/>
        </w:rPr>
        <w:t>六) 供应商之间商定部分供应商放弃参加政府采购活动或者放弃中标、成交；</w:t>
      </w:r>
    </w:p>
    <w:p>
      <w:pPr>
        <w:spacing w:before="180" w:line="375" w:lineRule="auto"/>
        <w:ind w:left="9" w:right="36" w:firstLine="476"/>
        <w:rPr>
          <w:rFonts w:hint="eastAsia" w:ascii="宋体" w:hAnsi="宋体" w:eastAsia="宋体" w:cs="宋体"/>
          <w:sz w:val="23"/>
          <w:szCs w:val="23"/>
        </w:rPr>
      </w:pPr>
      <w:r>
        <w:rPr>
          <w:rFonts w:hint="eastAsia" w:ascii="宋体" w:hAnsi="宋体" w:eastAsia="宋体" w:cs="宋体"/>
          <w:spacing w:val="18"/>
          <w:sz w:val="23"/>
          <w:szCs w:val="23"/>
        </w:rPr>
        <w:t>(七)</w:t>
      </w:r>
      <w:r>
        <w:rPr>
          <w:rFonts w:hint="eastAsia" w:ascii="宋体" w:hAnsi="宋体" w:eastAsia="宋体" w:cs="宋体"/>
          <w:spacing w:val="9"/>
          <w:sz w:val="23"/>
          <w:szCs w:val="23"/>
        </w:rPr>
        <w:t xml:space="preserve"> 供应商与采购人或者采购代理机构之间、供应商相互之间，为谋求特定供应</w:t>
      </w:r>
      <w:r>
        <w:rPr>
          <w:rFonts w:hint="eastAsia" w:ascii="宋体" w:hAnsi="宋体" w:eastAsia="宋体" w:cs="宋体"/>
          <w:sz w:val="23"/>
          <w:szCs w:val="23"/>
        </w:rPr>
        <w:t xml:space="preserve"> </w:t>
      </w:r>
      <w:r>
        <w:rPr>
          <w:rFonts w:hint="eastAsia" w:ascii="宋体" w:hAnsi="宋体" w:eastAsia="宋体" w:cs="宋体"/>
          <w:spacing w:val="16"/>
          <w:sz w:val="23"/>
          <w:szCs w:val="23"/>
        </w:rPr>
        <w:t>商</w:t>
      </w:r>
      <w:r>
        <w:rPr>
          <w:rFonts w:hint="eastAsia" w:ascii="宋体" w:hAnsi="宋体" w:eastAsia="宋体" w:cs="宋体"/>
          <w:spacing w:val="11"/>
          <w:sz w:val="23"/>
          <w:szCs w:val="23"/>
        </w:rPr>
        <w:t>中</w:t>
      </w:r>
      <w:r>
        <w:rPr>
          <w:rFonts w:hint="eastAsia" w:ascii="宋体" w:hAnsi="宋体" w:eastAsia="宋体" w:cs="宋体"/>
          <w:spacing w:val="8"/>
          <w:sz w:val="23"/>
          <w:szCs w:val="23"/>
        </w:rPr>
        <w:t>标、成交或者排斥其他供应商的其他串通行为。</w:t>
      </w:r>
    </w:p>
    <w:p>
      <w:pPr>
        <w:spacing w:line="227" w:lineRule="auto"/>
        <w:ind w:left="474"/>
        <w:rPr>
          <w:rFonts w:hint="eastAsia" w:ascii="宋体" w:hAnsi="宋体" w:eastAsia="宋体" w:cs="宋体"/>
          <w:sz w:val="23"/>
          <w:szCs w:val="23"/>
        </w:rPr>
      </w:pPr>
      <w:r>
        <w:rPr>
          <w:rFonts w:hint="eastAsia" w:ascii="宋体" w:hAnsi="宋体" w:eastAsia="宋体" w:cs="宋体"/>
          <w:spacing w:val="4"/>
          <w:sz w:val="23"/>
          <w:szCs w:val="23"/>
        </w:rPr>
        <w:t>9.2.7 禁止投标人相互串通投标</w:t>
      </w:r>
      <w:r>
        <w:rPr>
          <w:rFonts w:hint="eastAsia" w:ascii="宋体" w:hAnsi="宋体" w:eastAsia="宋体" w:cs="宋体"/>
          <w:spacing w:val="2"/>
          <w:sz w:val="23"/>
          <w:szCs w:val="23"/>
        </w:rPr>
        <w:t>。</w:t>
      </w:r>
    </w:p>
    <w:p>
      <w:pPr>
        <w:spacing w:before="184" w:line="231" w:lineRule="auto"/>
        <w:ind w:left="478"/>
        <w:rPr>
          <w:rFonts w:hint="eastAsia" w:ascii="宋体" w:hAnsi="宋体" w:eastAsia="宋体" w:cs="宋体"/>
          <w:sz w:val="23"/>
          <w:szCs w:val="23"/>
        </w:rPr>
      </w:pPr>
      <w:r>
        <w:rPr>
          <w:rFonts w:hint="eastAsia" w:ascii="宋体" w:hAnsi="宋体" w:eastAsia="宋体" w:cs="宋体"/>
          <w:spacing w:val="9"/>
          <w:sz w:val="23"/>
          <w:szCs w:val="23"/>
        </w:rPr>
        <w:t>有下列情形之一的，属于投标人相互串通投标</w:t>
      </w:r>
      <w:r>
        <w:rPr>
          <w:rFonts w:hint="eastAsia" w:ascii="宋体" w:hAnsi="宋体" w:eastAsia="宋体" w:cs="宋体"/>
          <w:spacing w:val="6"/>
          <w:sz w:val="23"/>
          <w:szCs w:val="23"/>
        </w:rPr>
        <w:t>：</w:t>
      </w:r>
    </w:p>
    <w:p>
      <w:pPr>
        <w:spacing w:before="179" w:line="228" w:lineRule="auto"/>
        <w:ind w:left="485"/>
        <w:rPr>
          <w:rFonts w:hint="eastAsia" w:ascii="宋体" w:hAnsi="宋体" w:eastAsia="宋体" w:cs="宋体"/>
          <w:sz w:val="23"/>
          <w:szCs w:val="23"/>
        </w:rPr>
      </w:pPr>
      <w:r>
        <w:rPr>
          <w:rFonts w:hint="eastAsia" w:ascii="宋体" w:hAnsi="宋体" w:eastAsia="宋体" w:cs="宋体"/>
          <w:spacing w:val="13"/>
          <w:sz w:val="23"/>
          <w:szCs w:val="23"/>
        </w:rPr>
        <w:t>(</w:t>
      </w:r>
      <w:r>
        <w:rPr>
          <w:rFonts w:hint="eastAsia" w:ascii="宋体" w:hAnsi="宋体" w:eastAsia="宋体" w:cs="宋体"/>
          <w:spacing w:val="8"/>
          <w:sz w:val="23"/>
          <w:szCs w:val="23"/>
        </w:rPr>
        <w:t xml:space="preserve"> 一) 投标人之间协商投标报价等投标文件的实质性内容；</w:t>
      </w:r>
    </w:p>
    <w:p>
      <w:pPr>
        <w:spacing w:before="183" w:line="231" w:lineRule="auto"/>
        <w:ind w:left="485"/>
        <w:rPr>
          <w:rFonts w:hint="eastAsia" w:ascii="宋体" w:hAnsi="宋体" w:eastAsia="宋体" w:cs="宋体"/>
          <w:sz w:val="23"/>
          <w:szCs w:val="23"/>
        </w:rPr>
      </w:pPr>
      <w:r>
        <w:rPr>
          <w:rFonts w:hint="eastAsia" w:ascii="宋体" w:hAnsi="宋体" w:eastAsia="宋体" w:cs="宋体"/>
          <w:spacing w:val="15"/>
          <w:sz w:val="23"/>
          <w:szCs w:val="23"/>
        </w:rPr>
        <w:t>(二) 投标人之间约定中标人</w:t>
      </w:r>
      <w:r>
        <w:rPr>
          <w:rFonts w:hint="eastAsia" w:ascii="宋体" w:hAnsi="宋体" w:eastAsia="宋体" w:cs="宋体"/>
          <w:spacing w:val="14"/>
          <w:sz w:val="23"/>
          <w:szCs w:val="23"/>
        </w:rPr>
        <w:t>；</w:t>
      </w:r>
    </w:p>
    <w:p>
      <w:pPr>
        <w:spacing w:before="180" w:line="231" w:lineRule="auto"/>
        <w:ind w:left="485"/>
        <w:rPr>
          <w:rFonts w:hint="eastAsia" w:ascii="宋体" w:hAnsi="宋体" w:eastAsia="宋体" w:cs="宋体"/>
          <w:sz w:val="23"/>
          <w:szCs w:val="23"/>
        </w:rPr>
      </w:pPr>
      <w:r>
        <w:rPr>
          <w:rFonts w:hint="eastAsia" w:ascii="宋体" w:hAnsi="宋体" w:eastAsia="宋体" w:cs="宋体"/>
          <w:spacing w:val="13"/>
          <w:sz w:val="23"/>
          <w:szCs w:val="23"/>
        </w:rPr>
        <w:t>(三) 投标人之间约定部分投标人放弃投标或者中标</w:t>
      </w:r>
      <w:r>
        <w:rPr>
          <w:rFonts w:hint="eastAsia" w:ascii="宋体" w:hAnsi="宋体" w:eastAsia="宋体" w:cs="宋体"/>
          <w:spacing w:val="12"/>
          <w:sz w:val="23"/>
          <w:szCs w:val="23"/>
        </w:rPr>
        <w:t>；</w:t>
      </w:r>
    </w:p>
    <w:p>
      <w:pPr>
        <w:spacing w:before="178" w:line="231" w:lineRule="auto"/>
        <w:ind w:left="485"/>
        <w:rPr>
          <w:rFonts w:hint="eastAsia" w:ascii="宋体" w:hAnsi="宋体" w:eastAsia="宋体" w:cs="宋体"/>
          <w:sz w:val="23"/>
          <w:szCs w:val="23"/>
        </w:rPr>
      </w:pPr>
      <w:r>
        <w:rPr>
          <w:rFonts w:hint="eastAsia" w:ascii="宋体" w:hAnsi="宋体" w:eastAsia="宋体" w:cs="宋体"/>
          <w:spacing w:val="14"/>
          <w:sz w:val="23"/>
          <w:szCs w:val="23"/>
        </w:rPr>
        <w:t xml:space="preserve">( </w:t>
      </w:r>
      <w:r>
        <w:rPr>
          <w:rFonts w:hint="eastAsia" w:ascii="宋体" w:hAnsi="宋体" w:eastAsia="宋体" w:cs="宋体"/>
          <w:spacing w:val="8"/>
          <w:sz w:val="23"/>
          <w:szCs w:val="23"/>
        </w:rPr>
        <w:t>四</w:t>
      </w:r>
      <w:r>
        <w:rPr>
          <w:rFonts w:hint="eastAsia" w:ascii="宋体" w:hAnsi="宋体" w:eastAsia="宋体" w:cs="宋体"/>
          <w:spacing w:val="7"/>
          <w:sz w:val="23"/>
          <w:szCs w:val="23"/>
        </w:rPr>
        <w:t>) 属于同一集团、协会、商会等组织成员的投标人按照该组织要求协同投标；</w:t>
      </w:r>
    </w:p>
    <w:p>
      <w:pPr>
        <w:spacing w:before="178" w:line="228" w:lineRule="auto"/>
        <w:ind w:left="485"/>
        <w:rPr>
          <w:rFonts w:hint="eastAsia" w:ascii="宋体" w:hAnsi="宋体" w:eastAsia="宋体" w:cs="宋体"/>
          <w:sz w:val="23"/>
          <w:szCs w:val="23"/>
        </w:rPr>
      </w:pPr>
      <w:r>
        <w:rPr>
          <w:rFonts w:hint="eastAsia" w:ascii="宋体" w:hAnsi="宋体" w:eastAsia="宋体" w:cs="宋体"/>
          <w:spacing w:val="18"/>
          <w:sz w:val="23"/>
          <w:szCs w:val="23"/>
        </w:rPr>
        <w:t>(</w:t>
      </w:r>
      <w:r>
        <w:rPr>
          <w:rFonts w:hint="eastAsia" w:ascii="宋体" w:hAnsi="宋体" w:eastAsia="宋体" w:cs="宋体"/>
          <w:spacing w:val="12"/>
          <w:sz w:val="23"/>
          <w:szCs w:val="23"/>
        </w:rPr>
        <w:t>五) 投标人之间为谋取中标或者排斥特定投标人而采取的其他联合行动。</w:t>
      </w:r>
    </w:p>
    <w:p>
      <w:pPr>
        <w:spacing w:before="183" w:line="231" w:lineRule="auto"/>
        <w:ind w:left="474"/>
        <w:rPr>
          <w:rFonts w:hint="eastAsia" w:ascii="宋体" w:hAnsi="宋体" w:eastAsia="宋体" w:cs="宋体"/>
          <w:sz w:val="23"/>
          <w:szCs w:val="23"/>
        </w:rPr>
      </w:pPr>
      <w:r>
        <w:rPr>
          <w:rFonts w:hint="eastAsia" w:ascii="宋体" w:hAnsi="宋体" w:eastAsia="宋体" w:cs="宋体"/>
          <w:spacing w:val="6"/>
          <w:sz w:val="23"/>
          <w:szCs w:val="23"/>
        </w:rPr>
        <w:t>9.2.8 有下列情形之一的，视为投标人相互串通投标</w:t>
      </w:r>
      <w:r>
        <w:rPr>
          <w:rFonts w:hint="eastAsia" w:ascii="宋体" w:hAnsi="宋体" w:eastAsia="宋体" w:cs="宋体"/>
          <w:spacing w:val="4"/>
          <w:sz w:val="23"/>
          <w:szCs w:val="23"/>
        </w:rPr>
        <w:t>：</w:t>
      </w:r>
    </w:p>
    <w:p>
      <w:pPr>
        <w:spacing w:before="178" w:line="231" w:lineRule="auto"/>
        <w:ind w:left="485"/>
        <w:rPr>
          <w:rFonts w:hint="eastAsia" w:ascii="宋体" w:hAnsi="宋体" w:eastAsia="宋体" w:cs="宋体"/>
          <w:sz w:val="23"/>
          <w:szCs w:val="23"/>
        </w:rPr>
      </w:pPr>
      <w:r>
        <w:rPr>
          <w:rFonts w:hint="eastAsia" w:ascii="宋体" w:hAnsi="宋体" w:eastAsia="宋体" w:cs="宋体"/>
          <w:spacing w:val="11"/>
          <w:sz w:val="23"/>
          <w:szCs w:val="23"/>
        </w:rPr>
        <w:t>(</w:t>
      </w:r>
      <w:r>
        <w:rPr>
          <w:rFonts w:hint="eastAsia" w:ascii="宋体" w:hAnsi="宋体" w:eastAsia="宋体" w:cs="宋体"/>
          <w:spacing w:val="8"/>
          <w:sz w:val="23"/>
          <w:szCs w:val="23"/>
        </w:rPr>
        <w:t xml:space="preserve"> 一) 不同投标人的投标文件由同一单位或者个人编制；</w:t>
      </w:r>
    </w:p>
    <w:p>
      <w:pPr>
        <w:spacing w:before="180" w:line="231" w:lineRule="auto"/>
        <w:ind w:left="485"/>
        <w:rPr>
          <w:rFonts w:hint="eastAsia" w:ascii="宋体" w:hAnsi="宋体" w:eastAsia="宋体" w:cs="宋体"/>
          <w:sz w:val="23"/>
          <w:szCs w:val="23"/>
        </w:rPr>
      </w:pPr>
      <w:r>
        <w:rPr>
          <w:rFonts w:hint="eastAsia" w:ascii="宋体" w:hAnsi="宋体" w:eastAsia="宋体" w:cs="宋体"/>
          <w:spacing w:val="13"/>
          <w:sz w:val="23"/>
          <w:szCs w:val="23"/>
        </w:rPr>
        <w:t>(二) 不同投标人委托同一单位或者个人办理投标事宜</w:t>
      </w:r>
      <w:r>
        <w:rPr>
          <w:rFonts w:hint="eastAsia" w:ascii="宋体" w:hAnsi="宋体" w:eastAsia="宋体" w:cs="宋体"/>
          <w:spacing w:val="9"/>
          <w:sz w:val="23"/>
          <w:szCs w:val="23"/>
        </w:rPr>
        <w:t>；</w:t>
      </w:r>
    </w:p>
    <w:p>
      <w:pPr>
        <w:spacing w:before="181" w:line="231" w:lineRule="auto"/>
        <w:ind w:left="485"/>
        <w:rPr>
          <w:rFonts w:hint="eastAsia" w:ascii="宋体" w:hAnsi="宋体" w:eastAsia="宋体" w:cs="宋体"/>
          <w:sz w:val="23"/>
          <w:szCs w:val="23"/>
        </w:rPr>
      </w:pPr>
      <w:r>
        <w:rPr>
          <w:rFonts w:hint="eastAsia" w:ascii="宋体" w:hAnsi="宋体" w:eastAsia="宋体" w:cs="宋体"/>
          <w:spacing w:val="24"/>
          <w:sz w:val="23"/>
          <w:szCs w:val="23"/>
        </w:rPr>
        <w:t>(</w:t>
      </w:r>
      <w:r>
        <w:rPr>
          <w:rFonts w:hint="eastAsia" w:ascii="宋体" w:hAnsi="宋体" w:eastAsia="宋体" w:cs="宋体"/>
          <w:spacing w:val="18"/>
          <w:sz w:val="23"/>
          <w:szCs w:val="23"/>
        </w:rPr>
        <w:t>三</w:t>
      </w:r>
      <w:r>
        <w:rPr>
          <w:rFonts w:hint="eastAsia" w:ascii="宋体" w:hAnsi="宋体" w:eastAsia="宋体" w:cs="宋体"/>
          <w:spacing w:val="12"/>
          <w:sz w:val="23"/>
          <w:szCs w:val="23"/>
        </w:rPr>
        <w:t>) 不同投标人的投标文件载明的项目管理成员为同一人；</w:t>
      </w:r>
    </w:p>
    <w:p>
      <w:pPr>
        <w:spacing w:before="177" w:line="231" w:lineRule="auto"/>
        <w:ind w:left="485"/>
        <w:rPr>
          <w:rFonts w:hint="eastAsia" w:ascii="宋体" w:hAnsi="宋体" w:eastAsia="宋体" w:cs="宋体"/>
          <w:sz w:val="23"/>
          <w:szCs w:val="23"/>
        </w:rPr>
      </w:pPr>
      <w:r>
        <w:rPr>
          <w:rFonts w:hint="eastAsia" w:ascii="宋体" w:hAnsi="宋体" w:eastAsia="宋体" w:cs="宋体"/>
          <w:spacing w:val="16"/>
          <w:sz w:val="23"/>
          <w:szCs w:val="23"/>
        </w:rPr>
        <w:t>(</w:t>
      </w:r>
      <w:r>
        <w:rPr>
          <w:rFonts w:hint="eastAsia" w:ascii="宋体" w:hAnsi="宋体" w:eastAsia="宋体" w:cs="宋体"/>
          <w:spacing w:val="13"/>
          <w:sz w:val="23"/>
          <w:szCs w:val="23"/>
        </w:rPr>
        <w:t xml:space="preserve"> </w:t>
      </w:r>
      <w:r>
        <w:rPr>
          <w:rFonts w:hint="eastAsia" w:ascii="宋体" w:hAnsi="宋体" w:eastAsia="宋体" w:cs="宋体"/>
          <w:spacing w:val="8"/>
          <w:sz w:val="23"/>
          <w:szCs w:val="23"/>
        </w:rPr>
        <w:t>四) 不同投标人的投标文件异常一致或者投标报价呈规律性差异；</w:t>
      </w:r>
    </w:p>
    <w:p>
      <w:pPr>
        <w:spacing w:before="181" w:line="230" w:lineRule="auto"/>
        <w:ind w:left="485"/>
        <w:rPr>
          <w:rFonts w:hint="eastAsia" w:ascii="宋体" w:hAnsi="宋体" w:eastAsia="宋体" w:cs="宋体"/>
          <w:sz w:val="23"/>
          <w:szCs w:val="23"/>
        </w:rPr>
      </w:pPr>
      <w:r>
        <w:rPr>
          <w:rFonts w:hint="eastAsia" w:ascii="宋体" w:hAnsi="宋体" w:eastAsia="宋体" w:cs="宋体"/>
          <w:spacing w:val="14"/>
          <w:sz w:val="23"/>
          <w:szCs w:val="23"/>
        </w:rPr>
        <w:t>(五) 不同投标人的投标文件相互混装</w:t>
      </w:r>
      <w:r>
        <w:rPr>
          <w:rFonts w:hint="eastAsia" w:ascii="宋体" w:hAnsi="宋体" w:eastAsia="宋体" w:cs="宋体"/>
          <w:spacing w:val="12"/>
          <w:sz w:val="23"/>
          <w:szCs w:val="23"/>
        </w:rPr>
        <w:t>；</w:t>
      </w:r>
    </w:p>
    <w:p>
      <w:pPr>
        <w:spacing w:before="179" w:line="229" w:lineRule="auto"/>
        <w:ind w:left="485"/>
        <w:rPr>
          <w:rFonts w:hint="eastAsia" w:ascii="宋体" w:hAnsi="宋体" w:eastAsia="宋体" w:cs="宋体"/>
          <w:sz w:val="23"/>
          <w:szCs w:val="23"/>
        </w:rPr>
      </w:pPr>
      <w:r>
        <w:rPr>
          <w:rFonts w:hint="eastAsia" w:ascii="宋体" w:hAnsi="宋体" w:eastAsia="宋体" w:cs="宋体"/>
          <w:spacing w:val="24"/>
          <w:sz w:val="23"/>
          <w:szCs w:val="23"/>
        </w:rPr>
        <w:t>(</w:t>
      </w:r>
      <w:r>
        <w:rPr>
          <w:rFonts w:hint="eastAsia" w:ascii="宋体" w:hAnsi="宋体" w:eastAsia="宋体" w:cs="宋体"/>
          <w:spacing w:val="14"/>
          <w:sz w:val="23"/>
          <w:szCs w:val="23"/>
        </w:rPr>
        <w:t>六</w:t>
      </w:r>
      <w:r>
        <w:rPr>
          <w:rFonts w:hint="eastAsia" w:ascii="宋体" w:hAnsi="宋体" w:eastAsia="宋体" w:cs="宋体"/>
          <w:spacing w:val="12"/>
          <w:sz w:val="23"/>
          <w:szCs w:val="23"/>
        </w:rPr>
        <w:t>) 不同投标人的投标保证金从同一单位或者个人的账户转出。</w:t>
      </w:r>
    </w:p>
    <w:p>
      <w:pPr>
        <w:spacing w:before="183" w:line="228" w:lineRule="auto"/>
        <w:ind w:left="474"/>
        <w:rPr>
          <w:rFonts w:hint="eastAsia" w:ascii="宋体" w:hAnsi="宋体" w:eastAsia="宋体" w:cs="宋体"/>
          <w:sz w:val="23"/>
          <w:szCs w:val="23"/>
        </w:rPr>
      </w:pPr>
      <w:r>
        <w:rPr>
          <w:rFonts w:hint="eastAsia" w:ascii="宋体" w:hAnsi="宋体" w:eastAsia="宋体" w:cs="宋体"/>
          <w:spacing w:val="8"/>
          <w:sz w:val="23"/>
          <w:szCs w:val="23"/>
        </w:rPr>
        <w:t>9.</w:t>
      </w:r>
      <w:r>
        <w:rPr>
          <w:rFonts w:hint="eastAsia" w:ascii="宋体" w:hAnsi="宋体" w:eastAsia="宋体" w:cs="宋体"/>
          <w:spacing w:val="6"/>
          <w:sz w:val="23"/>
          <w:szCs w:val="23"/>
        </w:rPr>
        <w:t>2</w:t>
      </w:r>
      <w:r>
        <w:rPr>
          <w:rFonts w:hint="eastAsia" w:ascii="宋体" w:hAnsi="宋体" w:eastAsia="宋体" w:cs="宋体"/>
          <w:spacing w:val="4"/>
          <w:sz w:val="23"/>
          <w:szCs w:val="23"/>
        </w:rPr>
        <w:t>.9 禁止招标人与投标人串通投标。</w:t>
      </w:r>
    </w:p>
    <w:p>
      <w:pPr>
        <w:spacing w:before="181" w:line="231" w:lineRule="auto"/>
        <w:ind w:left="478"/>
        <w:rPr>
          <w:rFonts w:hint="eastAsia" w:ascii="宋体" w:hAnsi="宋体" w:eastAsia="宋体" w:cs="宋体"/>
          <w:sz w:val="23"/>
          <w:szCs w:val="23"/>
        </w:rPr>
      </w:pPr>
      <w:r>
        <w:rPr>
          <w:rFonts w:hint="eastAsia" w:ascii="宋体" w:hAnsi="宋体" w:eastAsia="宋体" w:cs="宋体"/>
          <w:spacing w:val="9"/>
          <w:sz w:val="23"/>
          <w:szCs w:val="23"/>
        </w:rPr>
        <w:t>有下列情形之一的，属于招标人与投标人串通投标</w:t>
      </w:r>
      <w:r>
        <w:rPr>
          <w:rFonts w:hint="eastAsia" w:ascii="宋体" w:hAnsi="宋体" w:eastAsia="宋体" w:cs="宋体"/>
          <w:spacing w:val="8"/>
          <w:sz w:val="23"/>
          <w:szCs w:val="23"/>
        </w:rPr>
        <w:t>：</w:t>
      </w:r>
    </w:p>
    <w:p>
      <w:pPr>
        <w:spacing w:before="180" w:line="228" w:lineRule="auto"/>
        <w:ind w:left="485"/>
        <w:rPr>
          <w:rFonts w:hint="eastAsia" w:ascii="宋体" w:hAnsi="宋体" w:eastAsia="宋体" w:cs="宋体"/>
          <w:sz w:val="23"/>
          <w:szCs w:val="23"/>
        </w:rPr>
      </w:pPr>
      <w:r>
        <w:rPr>
          <w:rFonts w:hint="eastAsia" w:ascii="宋体" w:hAnsi="宋体" w:eastAsia="宋体" w:cs="宋体"/>
          <w:spacing w:val="16"/>
          <w:sz w:val="23"/>
          <w:szCs w:val="23"/>
        </w:rPr>
        <w:t>(</w:t>
      </w:r>
      <w:r>
        <w:rPr>
          <w:rFonts w:hint="eastAsia" w:ascii="宋体" w:hAnsi="宋体" w:eastAsia="宋体" w:cs="宋体"/>
          <w:spacing w:val="15"/>
          <w:sz w:val="23"/>
          <w:szCs w:val="23"/>
        </w:rPr>
        <w:t xml:space="preserve"> </w:t>
      </w:r>
      <w:r>
        <w:rPr>
          <w:rFonts w:hint="eastAsia" w:ascii="宋体" w:hAnsi="宋体" w:eastAsia="宋体" w:cs="宋体"/>
          <w:spacing w:val="8"/>
          <w:sz w:val="23"/>
          <w:szCs w:val="23"/>
        </w:rPr>
        <w:t>一) 招标人在开标前开启投标文件并将有关信息泄露给其他投标人；</w:t>
      </w:r>
    </w:p>
    <w:p>
      <w:pPr>
        <w:spacing w:before="182" w:line="231" w:lineRule="auto"/>
        <w:ind w:left="485"/>
        <w:rPr>
          <w:rFonts w:hint="eastAsia" w:ascii="宋体" w:hAnsi="宋体" w:eastAsia="宋体" w:cs="宋体"/>
          <w:sz w:val="23"/>
          <w:szCs w:val="23"/>
        </w:rPr>
      </w:pPr>
      <w:r>
        <w:rPr>
          <w:rFonts w:hint="eastAsia" w:ascii="宋体" w:hAnsi="宋体" w:eastAsia="宋体" w:cs="宋体"/>
          <w:spacing w:val="20"/>
          <w:sz w:val="23"/>
          <w:szCs w:val="23"/>
        </w:rPr>
        <w:t>(</w:t>
      </w:r>
      <w:r>
        <w:rPr>
          <w:rFonts w:hint="eastAsia" w:ascii="宋体" w:hAnsi="宋体" w:eastAsia="宋体" w:cs="宋体"/>
          <w:spacing w:val="12"/>
          <w:sz w:val="23"/>
          <w:szCs w:val="23"/>
        </w:rPr>
        <w:t>二) 招标人直接或者间接向投标人泄露标底、评标委员会成员等信息；</w:t>
      </w:r>
    </w:p>
    <w:p>
      <w:pPr>
        <w:spacing w:before="180" w:line="231" w:lineRule="auto"/>
        <w:ind w:left="485"/>
        <w:rPr>
          <w:rFonts w:hint="eastAsia" w:ascii="宋体" w:hAnsi="宋体" w:eastAsia="宋体" w:cs="宋体"/>
          <w:sz w:val="23"/>
          <w:szCs w:val="23"/>
        </w:rPr>
      </w:pPr>
      <w:r>
        <w:rPr>
          <w:rFonts w:hint="eastAsia" w:ascii="宋体" w:hAnsi="宋体" w:eastAsia="宋体" w:cs="宋体"/>
          <w:spacing w:val="24"/>
          <w:sz w:val="23"/>
          <w:szCs w:val="23"/>
        </w:rPr>
        <w:t>(</w:t>
      </w:r>
      <w:r>
        <w:rPr>
          <w:rFonts w:hint="eastAsia" w:ascii="宋体" w:hAnsi="宋体" w:eastAsia="宋体" w:cs="宋体"/>
          <w:spacing w:val="20"/>
          <w:sz w:val="23"/>
          <w:szCs w:val="23"/>
        </w:rPr>
        <w:t>三</w:t>
      </w:r>
      <w:r>
        <w:rPr>
          <w:rFonts w:hint="eastAsia" w:ascii="宋体" w:hAnsi="宋体" w:eastAsia="宋体" w:cs="宋体"/>
          <w:spacing w:val="12"/>
          <w:sz w:val="23"/>
          <w:szCs w:val="23"/>
        </w:rPr>
        <w:t>) 招标人明示或者暗示投标人压低或者抬高投标报价；</w:t>
      </w:r>
    </w:p>
    <w:p>
      <w:pPr>
        <w:spacing w:before="178" w:line="231" w:lineRule="auto"/>
        <w:ind w:left="485"/>
        <w:rPr>
          <w:rFonts w:hint="eastAsia" w:ascii="宋体" w:hAnsi="宋体" w:eastAsia="宋体" w:cs="宋体"/>
          <w:sz w:val="23"/>
          <w:szCs w:val="23"/>
        </w:rPr>
      </w:pPr>
      <w:r>
        <w:rPr>
          <w:rFonts w:hint="eastAsia" w:ascii="宋体" w:hAnsi="宋体" w:eastAsia="宋体" w:cs="宋体"/>
          <w:spacing w:val="14"/>
          <w:sz w:val="23"/>
          <w:szCs w:val="23"/>
        </w:rPr>
        <w:t xml:space="preserve">( </w:t>
      </w:r>
      <w:r>
        <w:rPr>
          <w:rFonts w:hint="eastAsia" w:ascii="宋体" w:hAnsi="宋体" w:eastAsia="宋体" w:cs="宋体"/>
          <w:spacing w:val="11"/>
          <w:sz w:val="23"/>
          <w:szCs w:val="23"/>
        </w:rPr>
        <w:t>四</w:t>
      </w:r>
      <w:r>
        <w:rPr>
          <w:rFonts w:hint="eastAsia" w:ascii="宋体" w:hAnsi="宋体" w:eastAsia="宋体" w:cs="宋体"/>
          <w:spacing w:val="7"/>
          <w:sz w:val="23"/>
          <w:szCs w:val="23"/>
        </w:rPr>
        <w:t>) 招标人授意投标人撤换、修改投标文件；</w:t>
      </w:r>
    </w:p>
    <w:p>
      <w:pPr>
        <w:spacing w:before="180" w:line="231" w:lineRule="auto"/>
        <w:ind w:left="485"/>
        <w:rPr>
          <w:rFonts w:hint="eastAsia" w:ascii="宋体" w:hAnsi="宋体" w:eastAsia="宋体" w:cs="宋体"/>
          <w:sz w:val="23"/>
          <w:szCs w:val="23"/>
        </w:rPr>
      </w:pPr>
      <w:r>
        <w:rPr>
          <w:rFonts w:hint="eastAsia" w:ascii="宋体" w:hAnsi="宋体" w:eastAsia="宋体" w:cs="宋体"/>
          <w:spacing w:val="24"/>
          <w:sz w:val="23"/>
          <w:szCs w:val="23"/>
        </w:rPr>
        <w:t>(</w:t>
      </w:r>
      <w:r>
        <w:rPr>
          <w:rFonts w:hint="eastAsia" w:ascii="宋体" w:hAnsi="宋体" w:eastAsia="宋体" w:cs="宋体"/>
          <w:spacing w:val="16"/>
          <w:sz w:val="23"/>
          <w:szCs w:val="23"/>
        </w:rPr>
        <w:t>五</w:t>
      </w:r>
      <w:r>
        <w:rPr>
          <w:rFonts w:hint="eastAsia" w:ascii="宋体" w:hAnsi="宋体" w:eastAsia="宋体" w:cs="宋体"/>
          <w:spacing w:val="12"/>
          <w:sz w:val="23"/>
          <w:szCs w:val="23"/>
        </w:rPr>
        <w:t>) 招标人明示或者暗示投标人为特定投标人中标提供方便；</w:t>
      </w:r>
    </w:p>
    <w:p>
      <w:pPr>
        <w:spacing w:before="178" w:line="228" w:lineRule="auto"/>
        <w:ind w:left="485"/>
        <w:rPr>
          <w:rFonts w:hint="eastAsia" w:ascii="宋体" w:hAnsi="宋体" w:eastAsia="宋体" w:cs="宋体"/>
          <w:sz w:val="23"/>
          <w:szCs w:val="23"/>
        </w:rPr>
      </w:pPr>
      <w:r>
        <w:rPr>
          <w:rFonts w:hint="eastAsia" w:ascii="宋体" w:hAnsi="宋体" w:eastAsia="宋体" w:cs="宋体"/>
          <w:spacing w:val="22"/>
          <w:sz w:val="23"/>
          <w:szCs w:val="23"/>
        </w:rPr>
        <w:t>(</w:t>
      </w:r>
      <w:r>
        <w:rPr>
          <w:rFonts w:hint="eastAsia" w:ascii="宋体" w:hAnsi="宋体" w:eastAsia="宋体" w:cs="宋体"/>
          <w:spacing w:val="12"/>
          <w:sz w:val="23"/>
          <w:szCs w:val="23"/>
        </w:rPr>
        <w:t>六) 招标人与投标人为谋求特定投标人中标而采取的其他串通行为。</w:t>
      </w:r>
    </w:p>
    <w:p>
      <w:pPr>
        <w:spacing w:before="183" w:line="375" w:lineRule="auto"/>
        <w:ind w:right="36" w:firstLine="474"/>
        <w:rPr>
          <w:rFonts w:hint="eastAsia" w:ascii="宋体" w:hAnsi="宋体" w:eastAsia="宋体" w:cs="宋体"/>
          <w:sz w:val="23"/>
          <w:szCs w:val="23"/>
        </w:rPr>
      </w:pPr>
      <w:r>
        <w:rPr>
          <w:rFonts w:hint="eastAsia" w:ascii="宋体" w:hAnsi="宋体" w:eastAsia="宋体" w:cs="宋体"/>
          <w:spacing w:val="18"/>
          <w:sz w:val="23"/>
          <w:szCs w:val="23"/>
        </w:rPr>
        <w:t>9.</w:t>
      </w:r>
      <w:r>
        <w:rPr>
          <w:rFonts w:hint="eastAsia" w:ascii="宋体" w:hAnsi="宋体" w:eastAsia="宋体" w:cs="宋体"/>
          <w:spacing w:val="11"/>
          <w:sz w:val="23"/>
          <w:szCs w:val="23"/>
        </w:rPr>
        <w:t>2</w:t>
      </w:r>
      <w:r>
        <w:rPr>
          <w:rFonts w:hint="eastAsia" w:ascii="宋体" w:hAnsi="宋体" w:eastAsia="宋体" w:cs="宋体"/>
          <w:spacing w:val="9"/>
          <w:sz w:val="23"/>
          <w:szCs w:val="23"/>
        </w:rPr>
        <w:t>.10 使用通过受让或者租借等方式获取的资格、资质证书投标的，属于招标投</w:t>
      </w:r>
      <w:r>
        <w:rPr>
          <w:rFonts w:hint="eastAsia" w:ascii="宋体" w:hAnsi="宋体" w:eastAsia="宋体" w:cs="宋体"/>
          <w:sz w:val="23"/>
          <w:szCs w:val="23"/>
        </w:rPr>
        <w:t xml:space="preserve"> </w:t>
      </w:r>
      <w:r>
        <w:rPr>
          <w:rFonts w:hint="eastAsia" w:ascii="宋体" w:hAnsi="宋体" w:eastAsia="宋体" w:cs="宋体"/>
          <w:spacing w:val="16"/>
          <w:sz w:val="23"/>
          <w:szCs w:val="23"/>
        </w:rPr>
        <w:t>标</w:t>
      </w:r>
      <w:r>
        <w:rPr>
          <w:rFonts w:hint="eastAsia" w:ascii="宋体" w:hAnsi="宋体" w:eastAsia="宋体" w:cs="宋体"/>
          <w:spacing w:val="10"/>
          <w:sz w:val="23"/>
          <w:szCs w:val="23"/>
        </w:rPr>
        <w:t>法</w:t>
      </w:r>
      <w:r>
        <w:rPr>
          <w:rFonts w:hint="eastAsia" w:ascii="宋体" w:hAnsi="宋体" w:eastAsia="宋体" w:cs="宋体"/>
          <w:spacing w:val="8"/>
          <w:sz w:val="23"/>
          <w:szCs w:val="23"/>
        </w:rPr>
        <w:t>第三十三条规定的以他人名义投标。</w:t>
      </w:r>
    </w:p>
    <w:p>
      <w:pPr>
        <w:spacing w:before="1" w:line="230" w:lineRule="auto"/>
        <w:ind w:left="480"/>
        <w:rPr>
          <w:rFonts w:hint="eastAsia" w:ascii="宋体" w:hAnsi="宋体" w:eastAsia="宋体" w:cs="宋体"/>
          <w:sz w:val="23"/>
          <w:szCs w:val="23"/>
        </w:rPr>
      </w:pPr>
      <w:r>
        <w:rPr>
          <w:rFonts w:hint="eastAsia" w:ascii="宋体" w:hAnsi="宋体" w:eastAsia="宋体" w:cs="宋体"/>
          <w:spacing w:val="7"/>
          <w:sz w:val="23"/>
          <w:szCs w:val="23"/>
        </w:rPr>
        <w:t>投标人有下列情形之一的，属于招标投标法第三十三条规定的以其他方式弄虚作</w:t>
      </w:r>
      <w:r>
        <w:rPr>
          <w:rFonts w:hint="eastAsia" w:ascii="宋体" w:hAnsi="宋体" w:eastAsia="宋体" w:cs="宋体"/>
          <w:spacing w:val="6"/>
          <w:sz w:val="23"/>
          <w:szCs w:val="23"/>
        </w:rPr>
        <w:t>假</w:t>
      </w:r>
    </w:p>
    <w:p>
      <w:pPr>
        <w:rPr>
          <w:rFonts w:hint="eastAsia" w:ascii="宋体" w:hAnsi="宋体" w:eastAsia="宋体" w:cs="宋体"/>
        </w:rPr>
        <w:sectPr>
          <w:footerReference r:id="rId13" w:type="default"/>
          <w:pgSz w:w="11906" w:h="16839"/>
          <w:pgMar w:top="1440" w:right="1403" w:bottom="1170" w:left="1455" w:header="0" w:footer="958" w:gutter="0"/>
          <w:pgNumType w:fmt="decimal"/>
          <w:cols w:space="720" w:num="1"/>
        </w:sectPr>
      </w:pPr>
    </w:p>
    <w:p>
      <w:pPr>
        <w:spacing w:before="75" w:line="229" w:lineRule="auto"/>
        <w:ind w:left="14"/>
        <w:rPr>
          <w:rFonts w:hint="eastAsia" w:ascii="宋体" w:hAnsi="宋体" w:eastAsia="宋体" w:cs="宋体"/>
          <w:sz w:val="23"/>
          <w:szCs w:val="23"/>
        </w:rPr>
      </w:pPr>
      <w:r>
        <w:rPr>
          <w:rFonts w:hint="eastAsia" w:ascii="宋体" w:hAnsi="宋体" w:eastAsia="宋体" w:cs="宋体"/>
          <w:sz w:val="23"/>
          <w:szCs w:val="23"/>
        </w:rPr>
        <w:t>的行为：</w:t>
      </w:r>
    </w:p>
    <w:p>
      <w:pPr>
        <w:spacing w:before="179" w:line="230" w:lineRule="auto"/>
        <w:ind w:left="485"/>
        <w:rPr>
          <w:rFonts w:hint="eastAsia" w:ascii="宋体" w:hAnsi="宋体" w:eastAsia="宋体" w:cs="宋体"/>
          <w:sz w:val="23"/>
          <w:szCs w:val="23"/>
        </w:rPr>
      </w:pPr>
      <w:r>
        <w:rPr>
          <w:rFonts w:hint="eastAsia" w:ascii="宋体" w:hAnsi="宋体" w:eastAsia="宋体" w:cs="宋体"/>
          <w:spacing w:val="10"/>
          <w:sz w:val="23"/>
          <w:szCs w:val="23"/>
        </w:rPr>
        <w:t>(</w:t>
      </w:r>
      <w:r>
        <w:rPr>
          <w:rFonts w:hint="eastAsia" w:ascii="宋体" w:hAnsi="宋体" w:eastAsia="宋体" w:cs="宋体"/>
          <w:spacing w:val="7"/>
          <w:sz w:val="23"/>
          <w:szCs w:val="23"/>
        </w:rPr>
        <w:t xml:space="preserve"> 一) 使用伪造、变造的许可证件；</w:t>
      </w:r>
    </w:p>
    <w:p>
      <w:pPr>
        <w:spacing w:before="182" w:line="228" w:lineRule="auto"/>
        <w:ind w:left="485"/>
        <w:rPr>
          <w:rFonts w:hint="eastAsia" w:ascii="宋体" w:hAnsi="宋体" w:eastAsia="宋体" w:cs="宋体"/>
          <w:sz w:val="23"/>
          <w:szCs w:val="23"/>
        </w:rPr>
      </w:pPr>
      <w:r>
        <w:rPr>
          <w:rFonts w:hint="eastAsia" w:ascii="宋体" w:hAnsi="宋体" w:eastAsia="宋体" w:cs="宋体"/>
          <w:spacing w:val="16"/>
          <w:sz w:val="23"/>
          <w:szCs w:val="23"/>
        </w:rPr>
        <w:t>(</w:t>
      </w:r>
      <w:r>
        <w:rPr>
          <w:rFonts w:hint="eastAsia" w:ascii="宋体" w:hAnsi="宋体" w:eastAsia="宋体" w:cs="宋体"/>
          <w:spacing w:val="14"/>
          <w:sz w:val="23"/>
          <w:szCs w:val="23"/>
        </w:rPr>
        <w:t>二) 提供虚假的财务状况或者业绩；</w:t>
      </w:r>
    </w:p>
    <w:p>
      <w:pPr>
        <w:spacing w:before="183" w:line="228" w:lineRule="auto"/>
        <w:ind w:left="485"/>
        <w:rPr>
          <w:rFonts w:hint="eastAsia" w:ascii="宋体" w:hAnsi="宋体" w:eastAsia="宋体" w:cs="宋体"/>
          <w:sz w:val="23"/>
          <w:szCs w:val="23"/>
        </w:rPr>
      </w:pPr>
      <w:r>
        <w:rPr>
          <w:rFonts w:hint="eastAsia" w:ascii="宋体" w:hAnsi="宋体" w:eastAsia="宋体" w:cs="宋体"/>
          <w:spacing w:val="22"/>
          <w:sz w:val="23"/>
          <w:szCs w:val="23"/>
        </w:rPr>
        <w:t>(</w:t>
      </w:r>
      <w:r>
        <w:rPr>
          <w:rFonts w:hint="eastAsia" w:ascii="宋体" w:hAnsi="宋体" w:eastAsia="宋体" w:cs="宋体"/>
          <w:spacing w:val="12"/>
          <w:sz w:val="23"/>
          <w:szCs w:val="23"/>
        </w:rPr>
        <w:t>三) 提供虚假的项目负责人或者主要技术人员简历、劳动关系证明；</w:t>
      </w:r>
    </w:p>
    <w:p>
      <w:pPr>
        <w:spacing w:before="181" w:line="228" w:lineRule="auto"/>
        <w:ind w:left="485"/>
        <w:rPr>
          <w:rFonts w:hint="eastAsia" w:ascii="宋体" w:hAnsi="宋体" w:eastAsia="宋体" w:cs="宋体"/>
          <w:sz w:val="23"/>
          <w:szCs w:val="23"/>
        </w:rPr>
      </w:pPr>
      <w:r>
        <w:rPr>
          <w:rFonts w:hint="eastAsia" w:ascii="宋体" w:hAnsi="宋体" w:eastAsia="宋体" w:cs="宋体"/>
          <w:spacing w:val="12"/>
          <w:sz w:val="23"/>
          <w:szCs w:val="23"/>
        </w:rPr>
        <w:t>(</w:t>
      </w:r>
      <w:r>
        <w:rPr>
          <w:rFonts w:hint="eastAsia" w:ascii="宋体" w:hAnsi="宋体" w:eastAsia="宋体" w:cs="宋体"/>
          <w:spacing w:val="9"/>
          <w:sz w:val="23"/>
          <w:szCs w:val="23"/>
        </w:rPr>
        <w:t xml:space="preserve"> </w:t>
      </w:r>
      <w:r>
        <w:rPr>
          <w:rFonts w:hint="eastAsia" w:ascii="宋体" w:hAnsi="宋体" w:eastAsia="宋体" w:cs="宋体"/>
          <w:spacing w:val="6"/>
          <w:sz w:val="23"/>
          <w:szCs w:val="23"/>
        </w:rPr>
        <w:t>四) 提供虚假的信用状况；</w:t>
      </w:r>
    </w:p>
    <w:p>
      <w:pPr>
        <w:spacing w:before="184" w:line="228" w:lineRule="auto"/>
        <w:ind w:left="485"/>
        <w:rPr>
          <w:rFonts w:hint="eastAsia" w:ascii="宋体" w:hAnsi="宋体" w:eastAsia="宋体" w:cs="宋体"/>
          <w:sz w:val="23"/>
          <w:szCs w:val="23"/>
        </w:rPr>
      </w:pPr>
      <w:r>
        <w:rPr>
          <w:rFonts w:hint="eastAsia" w:ascii="宋体" w:hAnsi="宋体" w:eastAsia="宋体" w:cs="宋体"/>
          <w:spacing w:val="19"/>
          <w:sz w:val="23"/>
          <w:szCs w:val="23"/>
        </w:rPr>
        <w:t>(</w:t>
      </w:r>
      <w:r>
        <w:rPr>
          <w:rFonts w:hint="eastAsia" w:ascii="宋体" w:hAnsi="宋体" w:eastAsia="宋体" w:cs="宋体"/>
          <w:spacing w:val="15"/>
          <w:sz w:val="23"/>
          <w:szCs w:val="23"/>
        </w:rPr>
        <w:t>五) 其他弄虚作假的行为。</w:t>
      </w:r>
    </w:p>
    <w:p>
      <w:pPr>
        <w:spacing w:before="180" w:line="375" w:lineRule="auto"/>
        <w:ind w:left="6" w:right="38" w:firstLine="467"/>
        <w:rPr>
          <w:rFonts w:hint="eastAsia" w:ascii="宋体" w:hAnsi="宋体" w:eastAsia="宋体" w:cs="宋体"/>
          <w:sz w:val="23"/>
          <w:szCs w:val="23"/>
        </w:rPr>
      </w:pPr>
      <w:r>
        <w:rPr>
          <w:rFonts w:hint="eastAsia" w:ascii="宋体" w:hAnsi="宋体" w:eastAsia="宋体" w:cs="宋体"/>
          <w:spacing w:val="18"/>
          <w:sz w:val="23"/>
          <w:szCs w:val="23"/>
        </w:rPr>
        <w:t>9.</w:t>
      </w:r>
      <w:r>
        <w:rPr>
          <w:rFonts w:hint="eastAsia" w:ascii="宋体" w:hAnsi="宋体" w:eastAsia="宋体" w:cs="宋体"/>
          <w:spacing w:val="11"/>
          <w:sz w:val="23"/>
          <w:szCs w:val="23"/>
        </w:rPr>
        <w:t>2</w:t>
      </w:r>
      <w:r>
        <w:rPr>
          <w:rFonts w:hint="eastAsia" w:ascii="宋体" w:hAnsi="宋体" w:eastAsia="宋体" w:cs="宋体"/>
          <w:spacing w:val="9"/>
          <w:sz w:val="23"/>
          <w:szCs w:val="23"/>
        </w:rPr>
        <w:t>.11 投标人相互串通投标或者与招标人串通投标的，投标人向招标人或者评标</w:t>
      </w:r>
      <w:r>
        <w:rPr>
          <w:rFonts w:hint="eastAsia" w:ascii="宋体" w:hAnsi="宋体" w:eastAsia="宋体" w:cs="宋体"/>
          <w:sz w:val="23"/>
          <w:szCs w:val="23"/>
        </w:rPr>
        <w:t xml:space="preserve"> </w:t>
      </w:r>
      <w:r>
        <w:rPr>
          <w:rFonts w:hint="eastAsia" w:ascii="宋体" w:hAnsi="宋体" w:eastAsia="宋体" w:cs="宋体"/>
          <w:spacing w:val="7"/>
          <w:sz w:val="23"/>
          <w:szCs w:val="23"/>
        </w:rPr>
        <w:t>委员会成员行贿谋取中标的，中标无效；构成犯罪的，依法追究刑事责任；尚不构成</w:t>
      </w:r>
      <w:r>
        <w:rPr>
          <w:rFonts w:hint="eastAsia" w:ascii="宋体" w:hAnsi="宋体" w:eastAsia="宋体" w:cs="宋体"/>
          <w:spacing w:val="5"/>
          <w:sz w:val="23"/>
          <w:szCs w:val="23"/>
        </w:rPr>
        <w:t>犯</w:t>
      </w:r>
      <w:r>
        <w:rPr>
          <w:rFonts w:hint="eastAsia" w:ascii="宋体" w:hAnsi="宋体" w:eastAsia="宋体" w:cs="宋体"/>
          <w:sz w:val="23"/>
          <w:szCs w:val="23"/>
        </w:rPr>
        <w:t xml:space="preserve"> </w:t>
      </w:r>
      <w:r>
        <w:rPr>
          <w:rFonts w:hint="eastAsia" w:ascii="宋体" w:hAnsi="宋体" w:eastAsia="宋体" w:cs="宋体"/>
          <w:spacing w:val="7"/>
          <w:sz w:val="23"/>
          <w:szCs w:val="23"/>
        </w:rPr>
        <w:t>罪的，依照招标投标法第五十三条的规定处罚。投标人未中标的，对单位的罚款金额</w:t>
      </w:r>
      <w:r>
        <w:rPr>
          <w:rFonts w:hint="eastAsia" w:ascii="宋体" w:hAnsi="宋体" w:eastAsia="宋体" w:cs="宋体"/>
          <w:spacing w:val="5"/>
          <w:sz w:val="23"/>
          <w:szCs w:val="23"/>
        </w:rPr>
        <w:t>按</w:t>
      </w:r>
      <w:r>
        <w:rPr>
          <w:rFonts w:hint="eastAsia" w:ascii="宋体" w:hAnsi="宋体" w:eastAsia="宋体" w:cs="宋体"/>
          <w:sz w:val="23"/>
          <w:szCs w:val="23"/>
        </w:rPr>
        <w:t xml:space="preserve"> </w:t>
      </w:r>
      <w:r>
        <w:rPr>
          <w:rFonts w:hint="eastAsia" w:ascii="宋体" w:hAnsi="宋体" w:eastAsia="宋体" w:cs="宋体"/>
          <w:spacing w:val="16"/>
          <w:sz w:val="23"/>
          <w:szCs w:val="23"/>
        </w:rPr>
        <w:t>照招</w:t>
      </w:r>
      <w:r>
        <w:rPr>
          <w:rFonts w:hint="eastAsia" w:ascii="宋体" w:hAnsi="宋体" w:eastAsia="宋体" w:cs="宋体"/>
          <w:spacing w:val="8"/>
          <w:sz w:val="23"/>
          <w:szCs w:val="23"/>
        </w:rPr>
        <w:t>标项目合同金额依照招标投标法规定的比例计算。</w:t>
      </w:r>
    </w:p>
    <w:p>
      <w:pPr>
        <w:spacing w:before="2" w:line="374" w:lineRule="auto"/>
        <w:ind w:left="7" w:right="38" w:firstLine="472"/>
        <w:rPr>
          <w:rFonts w:hint="eastAsia" w:ascii="宋体" w:hAnsi="宋体" w:eastAsia="宋体" w:cs="宋体"/>
          <w:sz w:val="23"/>
          <w:szCs w:val="23"/>
        </w:rPr>
      </w:pPr>
      <w:r>
        <w:rPr>
          <w:rFonts w:hint="eastAsia" w:ascii="宋体" w:hAnsi="宋体" w:eastAsia="宋体" w:cs="宋体"/>
          <w:spacing w:val="7"/>
          <w:sz w:val="23"/>
          <w:szCs w:val="23"/>
        </w:rPr>
        <w:t>投标人有下列行为之一的，属于招标投标法第五十三条规定的情节严重行为，由</w:t>
      </w:r>
      <w:r>
        <w:rPr>
          <w:rFonts w:hint="eastAsia" w:ascii="宋体" w:hAnsi="宋体" w:eastAsia="宋体" w:cs="宋体"/>
          <w:spacing w:val="6"/>
          <w:sz w:val="23"/>
          <w:szCs w:val="23"/>
        </w:rPr>
        <w:t>有</w:t>
      </w:r>
      <w:r>
        <w:rPr>
          <w:rFonts w:hint="eastAsia" w:ascii="宋体" w:hAnsi="宋体" w:eastAsia="宋体" w:cs="宋体"/>
          <w:sz w:val="23"/>
          <w:szCs w:val="23"/>
        </w:rPr>
        <w:t xml:space="preserve"> </w:t>
      </w:r>
      <w:r>
        <w:rPr>
          <w:rFonts w:hint="eastAsia" w:ascii="宋体" w:hAnsi="宋体" w:eastAsia="宋体" w:cs="宋体"/>
          <w:spacing w:val="4"/>
          <w:sz w:val="23"/>
          <w:szCs w:val="23"/>
        </w:rPr>
        <w:t>关行政监</w:t>
      </w:r>
      <w:r>
        <w:rPr>
          <w:rFonts w:hint="eastAsia" w:ascii="宋体" w:hAnsi="宋体" w:eastAsia="宋体" w:cs="宋体"/>
          <w:spacing w:val="3"/>
          <w:sz w:val="23"/>
          <w:szCs w:val="23"/>
        </w:rPr>
        <w:t>督</w:t>
      </w:r>
      <w:r>
        <w:rPr>
          <w:rFonts w:hint="eastAsia" w:ascii="宋体" w:hAnsi="宋体" w:eastAsia="宋体" w:cs="宋体"/>
          <w:spacing w:val="2"/>
          <w:sz w:val="23"/>
          <w:szCs w:val="23"/>
        </w:rPr>
        <w:t>部门取消其 1 年至 2 年内参加依法必须进行招标的项目的投标资格：</w:t>
      </w:r>
    </w:p>
    <w:p>
      <w:pPr>
        <w:spacing w:line="229" w:lineRule="auto"/>
        <w:ind w:left="485"/>
        <w:rPr>
          <w:rFonts w:hint="eastAsia" w:ascii="宋体" w:hAnsi="宋体" w:eastAsia="宋体" w:cs="宋体"/>
          <w:sz w:val="23"/>
          <w:szCs w:val="23"/>
        </w:rPr>
      </w:pPr>
      <w:r>
        <w:rPr>
          <w:rFonts w:hint="eastAsia" w:ascii="宋体" w:hAnsi="宋体" w:eastAsia="宋体" w:cs="宋体"/>
          <w:spacing w:val="7"/>
          <w:sz w:val="23"/>
          <w:szCs w:val="23"/>
        </w:rPr>
        <w:t>(</w:t>
      </w:r>
      <w:r>
        <w:rPr>
          <w:rFonts w:hint="eastAsia" w:ascii="宋体" w:hAnsi="宋体" w:eastAsia="宋体" w:cs="宋体"/>
          <w:spacing w:val="6"/>
          <w:sz w:val="23"/>
          <w:szCs w:val="23"/>
        </w:rPr>
        <w:t xml:space="preserve"> 一) 以行贿谋取中标；</w:t>
      </w:r>
    </w:p>
    <w:p>
      <w:pPr>
        <w:spacing w:before="182" w:line="228" w:lineRule="auto"/>
        <w:ind w:left="485"/>
        <w:rPr>
          <w:rFonts w:hint="eastAsia" w:ascii="宋体" w:hAnsi="宋体" w:eastAsia="宋体" w:cs="宋体"/>
          <w:sz w:val="23"/>
          <w:szCs w:val="23"/>
        </w:rPr>
      </w:pPr>
      <w:r>
        <w:rPr>
          <w:rFonts w:hint="eastAsia" w:ascii="宋体" w:hAnsi="宋体" w:eastAsia="宋体" w:cs="宋体"/>
          <w:spacing w:val="5"/>
          <w:sz w:val="23"/>
          <w:szCs w:val="23"/>
        </w:rPr>
        <w:t>(</w:t>
      </w:r>
      <w:r>
        <w:rPr>
          <w:rFonts w:hint="eastAsia" w:ascii="宋体" w:hAnsi="宋体" w:eastAsia="宋体" w:cs="宋体"/>
          <w:spacing w:val="3"/>
          <w:sz w:val="23"/>
          <w:szCs w:val="23"/>
        </w:rPr>
        <w:t>二) 3 年内 2 次以上串通投标；</w:t>
      </w:r>
    </w:p>
    <w:p>
      <w:pPr>
        <w:spacing w:before="183" w:line="375" w:lineRule="auto"/>
        <w:ind w:firstLine="485"/>
        <w:rPr>
          <w:rFonts w:hint="eastAsia" w:ascii="宋体" w:hAnsi="宋体" w:eastAsia="宋体" w:cs="宋体"/>
          <w:sz w:val="23"/>
          <w:szCs w:val="23"/>
        </w:rPr>
      </w:pPr>
      <w:r>
        <w:rPr>
          <w:rFonts w:hint="eastAsia" w:ascii="宋体" w:hAnsi="宋体" w:eastAsia="宋体" w:cs="宋体"/>
          <w:spacing w:val="20"/>
          <w:sz w:val="23"/>
          <w:szCs w:val="23"/>
        </w:rPr>
        <w:t>(三</w:t>
      </w:r>
      <w:r>
        <w:rPr>
          <w:rFonts w:hint="eastAsia" w:ascii="宋体" w:hAnsi="宋体" w:eastAsia="宋体" w:cs="宋体"/>
          <w:spacing w:val="19"/>
          <w:sz w:val="23"/>
          <w:szCs w:val="23"/>
        </w:rPr>
        <w:t>)</w:t>
      </w:r>
      <w:r>
        <w:rPr>
          <w:rFonts w:hint="eastAsia" w:ascii="宋体" w:hAnsi="宋体" w:eastAsia="宋体" w:cs="宋体"/>
          <w:spacing w:val="10"/>
          <w:sz w:val="23"/>
          <w:szCs w:val="23"/>
        </w:rPr>
        <w:t xml:space="preserve"> 串通投标行为损害招标人、其他投标人或者国家、集体、公民的合法利益，</w:t>
      </w:r>
      <w:r>
        <w:rPr>
          <w:rFonts w:hint="eastAsia" w:ascii="宋体" w:hAnsi="宋体" w:eastAsia="宋体" w:cs="宋体"/>
          <w:sz w:val="23"/>
          <w:szCs w:val="23"/>
        </w:rPr>
        <w:t xml:space="preserve"> </w:t>
      </w:r>
      <w:r>
        <w:rPr>
          <w:rFonts w:hint="eastAsia" w:ascii="宋体" w:hAnsi="宋体" w:eastAsia="宋体" w:cs="宋体"/>
          <w:spacing w:val="1"/>
          <w:sz w:val="23"/>
          <w:szCs w:val="23"/>
        </w:rPr>
        <w:t>造成直接</w:t>
      </w:r>
      <w:r>
        <w:rPr>
          <w:rFonts w:hint="eastAsia" w:ascii="宋体" w:hAnsi="宋体" w:eastAsia="宋体" w:cs="宋体"/>
          <w:sz w:val="23"/>
          <w:szCs w:val="23"/>
        </w:rPr>
        <w:t>经济损失 30 万元以上；</w:t>
      </w:r>
    </w:p>
    <w:p>
      <w:pPr>
        <w:spacing w:before="1" w:line="227" w:lineRule="auto"/>
        <w:ind w:left="485"/>
        <w:rPr>
          <w:rFonts w:hint="eastAsia" w:ascii="宋体" w:hAnsi="宋体" w:eastAsia="宋体" w:cs="宋体"/>
          <w:sz w:val="23"/>
          <w:szCs w:val="23"/>
        </w:rPr>
      </w:pPr>
      <w:r>
        <w:rPr>
          <w:rFonts w:hint="eastAsia" w:ascii="宋体" w:hAnsi="宋体" w:eastAsia="宋体" w:cs="宋体"/>
          <w:spacing w:val="13"/>
          <w:sz w:val="23"/>
          <w:szCs w:val="23"/>
        </w:rPr>
        <w:t>(</w:t>
      </w:r>
      <w:r>
        <w:rPr>
          <w:rFonts w:hint="eastAsia" w:ascii="宋体" w:hAnsi="宋体" w:eastAsia="宋体" w:cs="宋体"/>
          <w:spacing w:val="7"/>
          <w:sz w:val="23"/>
          <w:szCs w:val="23"/>
        </w:rPr>
        <w:t xml:space="preserve"> 四) 其他串通投标情节严重的行为。</w:t>
      </w:r>
    </w:p>
    <w:p>
      <w:pPr>
        <w:spacing w:before="182" w:line="375" w:lineRule="auto"/>
        <w:ind w:left="7" w:right="38" w:firstLine="472"/>
        <w:rPr>
          <w:rFonts w:hint="eastAsia" w:ascii="宋体" w:hAnsi="宋体" w:eastAsia="宋体" w:cs="宋体"/>
          <w:sz w:val="23"/>
          <w:szCs w:val="23"/>
        </w:rPr>
      </w:pPr>
      <w:r>
        <w:rPr>
          <w:rFonts w:hint="eastAsia" w:ascii="宋体" w:hAnsi="宋体" w:eastAsia="宋体" w:cs="宋体"/>
          <w:spacing w:val="10"/>
          <w:sz w:val="23"/>
          <w:szCs w:val="23"/>
        </w:rPr>
        <w:t>投标人自本条第二款规定的处罚执行期限届满之日起 3 年内又有该款所列违法</w:t>
      </w:r>
      <w:r>
        <w:rPr>
          <w:rFonts w:hint="eastAsia" w:ascii="宋体" w:hAnsi="宋体" w:eastAsia="宋体" w:cs="宋体"/>
          <w:spacing w:val="6"/>
          <w:sz w:val="23"/>
          <w:szCs w:val="23"/>
        </w:rPr>
        <w:t>行</w:t>
      </w:r>
      <w:r>
        <w:rPr>
          <w:rFonts w:hint="eastAsia" w:ascii="宋体" w:hAnsi="宋体" w:eastAsia="宋体" w:cs="宋体"/>
          <w:sz w:val="23"/>
          <w:szCs w:val="23"/>
        </w:rPr>
        <w:t xml:space="preserve"> </w:t>
      </w:r>
      <w:r>
        <w:rPr>
          <w:rFonts w:hint="eastAsia" w:ascii="宋体" w:hAnsi="宋体" w:eastAsia="宋体" w:cs="宋体"/>
          <w:spacing w:val="7"/>
          <w:sz w:val="23"/>
          <w:szCs w:val="23"/>
        </w:rPr>
        <w:t>为之一的，或者串通投标、以行贿谋取中标情节特别严重的，由工商行政管理机关吊</w:t>
      </w:r>
      <w:r>
        <w:rPr>
          <w:rFonts w:hint="eastAsia" w:ascii="宋体" w:hAnsi="宋体" w:eastAsia="宋体" w:cs="宋体"/>
          <w:spacing w:val="4"/>
          <w:sz w:val="23"/>
          <w:szCs w:val="23"/>
        </w:rPr>
        <w:t>销</w:t>
      </w:r>
      <w:r>
        <w:rPr>
          <w:rFonts w:hint="eastAsia" w:ascii="宋体" w:hAnsi="宋体" w:eastAsia="宋体" w:cs="宋体"/>
          <w:sz w:val="23"/>
          <w:szCs w:val="23"/>
        </w:rPr>
        <w:t xml:space="preserve"> </w:t>
      </w:r>
      <w:r>
        <w:rPr>
          <w:rFonts w:hint="eastAsia" w:ascii="宋体" w:hAnsi="宋体" w:eastAsia="宋体" w:cs="宋体"/>
          <w:spacing w:val="5"/>
          <w:sz w:val="23"/>
          <w:szCs w:val="23"/>
        </w:rPr>
        <w:t>营</w:t>
      </w:r>
      <w:r>
        <w:rPr>
          <w:rFonts w:hint="eastAsia" w:ascii="宋体" w:hAnsi="宋体" w:eastAsia="宋体" w:cs="宋体"/>
          <w:spacing w:val="3"/>
          <w:sz w:val="23"/>
          <w:szCs w:val="23"/>
        </w:rPr>
        <w:t>业执照。</w:t>
      </w:r>
    </w:p>
    <w:p>
      <w:pPr>
        <w:spacing w:before="1" w:line="230" w:lineRule="auto"/>
        <w:ind w:left="488"/>
        <w:rPr>
          <w:rFonts w:hint="eastAsia" w:ascii="宋体" w:hAnsi="宋体" w:eastAsia="宋体" w:cs="宋体"/>
          <w:sz w:val="23"/>
          <w:szCs w:val="23"/>
        </w:rPr>
      </w:pPr>
      <w:r>
        <w:rPr>
          <w:rFonts w:hint="eastAsia" w:ascii="宋体" w:hAnsi="宋体" w:eastAsia="宋体" w:cs="宋体"/>
          <w:spacing w:val="9"/>
          <w:sz w:val="23"/>
          <w:szCs w:val="23"/>
        </w:rPr>
        <w:t>法律、行政法规对串通投标报价行为的处罚另有规定的，从其规定</w:t>
      </w:r>
      <w:r>
        <w:rPr>
          <w:rFonts w:hint="eastAsia" w:ascii="宋体" w:hAnsi="宋体" w:eastAsia="宋体" w:cs="宋体"/>
          <w:spacing w:val="5"/>
          <w:sz w:val="23"/>
          <w:szCs w:val="23"/>
        </w:rPr>
        <w:t>。</w:t>
      </w:r>
    </w:p>
    <w:p>
      <w:pPr>
        <w:spacing w:before="177" w:line="375" w:lineRule="auto"/>
        <w:ind w:right="38" w:firstLine="474"/>
        <w:rPr>
          <w:rFonts w:hint="eastAsia" w:ascii="宋体" w:hAnsi="宋体" w:eastAsia="宋体" w:cs="宋体"/>
          <w:sz w:val="23"/>
          <w:szCs w:val="23"/>
        </w:rPr>
      </w:pPr>
      <w:r>
        <w:rPr>
          <w:rFonts w:hint="eastAsia" w:ascii="宋体" w:hAnsi="宋体" w:eastAsia="宋体" w:cs="宋体"/>
          <w:spacing w:val="10"/>
          <w:sz w:val="23"/>
          <w:szCs w:val="23"/>
        </w:rPr>
        <w:t>9</w:t>
      </w:r>
      <w:r>
        <w:rPr>
          <w:rFonts w:hint="eastAsia" w:ascii="宋体" w:hAnsi="宋体" w:eastAsia="宋体" w:cs="宋体"/>
          <w:spacing w:val="6"/>
          <w:sz w:val="23"/>
          <w:szCs w:val="23"/>
        </w:rPr>
        <w:t>.2.12 投标人以他人名义投标或者以其他方式弄虚作假骗取中标的， 中标无效；</w:t>
      </w:r>
      <w:r>
        <w:rPr>
          <w:rFonts w:hint="eastAsia" w:ascii="宋体" w:hAnsi="宋体" w:eastAsia="宋体" w:cs="宋体"/>
          <w:sz w:val="23"/>
          <w:szCs w:val="23"/>
        </w:rPr>
        <w:t xml:space="preserve"> </w:t>
      </w:r>
      <w:r>
        <w:rPr>
          <w:rFonts w:hint="eastAsia" w:ascii="宋体" w:hAnsi="宋体" w:eastAsia="宋体" w:cs="宋体"/>
          <w:spacing w:val="12"/>
          <w:sz w:val="23"/>
          <w:szCs w:val="23"/>
        </w:rPr>
        <w:t>构</w:t>
      </w:r>
      <w:r>
        <w:rPr>
          <w:rFonts w:hint="eastAsia" w:ascii="宋体" w:hAnsi="宋体" w:eastAsia="宋体" w:cs="宋体"/>
          <w:spacing w:val="7"/>
          <w:sz w:val="23"/>
          <w:szCs w:val="23"/>
        </w:rPr>
        <w:t>成犯罪的，依法追究刑事责任；尚不构成犯罪的，依照招标投标法第五十四条的规定</w:t>
      </w:r>
      <w:r>
        <w:rPr>
          <w:rFonts w:hint="eastAsia" w:ascii="宋体" w:hAnsi="宋体" w:eastAsia="宋体" w:cs="宋体"/>
          <w:sz w:val="23"/>
          <w:szCs w:val="23"/>
        </w:rPr>
        <w:t xml:space="preserve"> </w:t>
      </w:r>
      <w:r>
        <w:rPr>
          <w:rFonts w:hint="eastAsia" w:ascii="宋体" w:hAnsi="宋体" w:eastAsia="宋体" w:cs="宋体"/>
          <w:spacing w:val="12"/>
          <w:sz w:val="23"/>
          <w:szCs w:val="23"/>
        </w:rPr>
        <w:t>处</w:t>
      </w:r>
      <w:r>
        <w:rPr>
          <w:rFonts w:hint="eastAsia" w:ascii="宋体" w:hAnsi="宋体" w:eastAsia="宋体" w:cs="宋体"/>
          <w:spacing w:val="7"/>
          <w:sz w:val="23"/>
          <w:szCs w:val="23"/>
        </w:rPr>
        <w:t>罚。依法必须进行招标的项目的投标人未中标的，对单位的罚款金额按照招标项目合</w:t>
      </w:r>
      <w:r>
        <w:rPr>
          <w:rFonts w:hint="eastAsia" w:ascii="宋体" w:hAnsi="宋体" w:eastAsia="宋体" w:cs="宋体"/>
          <w:sz w:val="23"/>
          <w:szCs w:val="23"/>
        </w:rPr>
        <w:t xml:space="preserve"> </w:t>
      </w:r>
      <w:r>
        <w:rPr>
          <w:rFonts w:hint="eastAsia" w:ascii="宋体" w:hAnsi="宋体" w:eastAsia="宋体" w:cs="宋体"/>
          <w:spacing w:val="16"/>
          <w:sz w:val="23"/>
          <w:szCs w:val="23"/>
        </w:rPr>
        <w:t>同</w:t>
      </w:r>
      <w:r>
        <w:rPr>
          <w:rFonts w:hint="eastAsia" w:ascii="宋体" w:hAnsi="宋体" w:eastAsia="宋体" w:cs="宋体"/>
          <w:spacing w:val="10"/>
          <w:sz w:val="23"/>
          <w:szCs w:val="23"/>
        </w:rPr>
        <w:t>金</w:t>
      </w:r>
      <w:r>
        <w:rPr>
          <w:rFonts w:hint="eastAsia" w:ascii="宋体" w:hAnsi="宋体" w:eastAsia="宋体" w:cs="宋体"/>
          <w:spacing w:val="8"/>
          <w:sz w:val="23"/>
          <w:szCs w:val="23"/>
        </w:rPr>
        <w:t>额依照招标投标法规定的比例计算。</w:t>
      </w:r>
    </w:p>
    <w:p>
      <w:pPr>
        <w:spacing w:before="177" w:line="375" w:lineRule="auto"/>
        <w:ind w:right="38" w:firstLine="474"/>
        <w:rPr>
          <w:rFonts w:hint="eastAsia" w:ascii="宋体" w:hAnsi="宋体" w:eastAsia="宋体" w:cs="宋体"/>
          <w:spacing w:val="8"/>
          <w:sz w:val="23"/>
          <w:szCs w:val="23"/>
        </w:rPr>
      </w:pPr>
      <w:r>
        <w:rPr>
          <w:rFonts w:hint="eastAsia" w:ascii="宋体" w:hAnsi="宋体" w:eastAsia="宋体" w:cs="宋体"/>
          <w:spacing w:val="7"/>
          <w:sz w:val="23"/>
          <w:szCs w:val="23"/>
        </w:rPr>
        <w:t>投标人有下列行为之一的，属于招标投标法第五十四条规定的情节严重行为，由</w:t>
      </w:r>
      <w:r>
        <w:rPr>
          <w:rFonts w:hint="eastAsia" w:ascii="宋体" w:hAnsi="宋体" w:eastAsia="宋体" w:cs="宋体"/>
          <w:spacing w:val="6"/>
          <w:sz w:val="23"/>
          <w:szCs w:val="23"/>
        </w:rPr>
        <w:t>有</w:t>
      </w:r>
      <w:r>
        <w:rPr>
          <w:rFonts w:hint="eastAsia" w:ascii="宋体" w:hAnsi="宋体" w:eastAsia="宋体" w:cs="宋体"/>
          <w:sz w:val="23"/>
          <w:szCs w:val="23"/>
        </w:rPr>
        <w:t xml:space="preserve"> </w:t>
      </w:r>
      <w:r>
        <w:rPr>
          <w:rFonts w:hint="eastAsia" w:ascii="宋体" w:hAnsi="宋体" w:eastAsia="宋体" w:cs="宋体"/>
          <w:spacing w:val="4"/>
          <w:sz w:val="23"/>
          <w:szCs w:val="23"/>
        </w:rPr>
        <w:t>关行政监</w:t>
      </w:r>
      <w:r>
        <w:rPr>
          <w:rFonts w:hint="eastAsia" w:ascii="宋体" w:hAnsi="宋体" w:eastAsia="宋体" w:cs="宋体"/>
          <w:spacing w:val="3"/>
          <w:sz w:val="23"/>
          <w:szCs w:val="23"/>
        </w:rPr>
        <w:t>督</w:t>
      </w:r>
      <w:r>
        <w:rPr>
          <w:rFonts w:hint="eastAsia" w:ascii="宋体" w:hAnsi="宋体" w:eastAsia="宋体" w:cs="宋体"/>
          <w:spacing w:val="2"/>
          <w:sz w:val="23"/>
          <w:szCs w:val="23"/>
        </w:rPr>
        <w:t>部门</w:t>
      </w:r>
      <w:r>
        <w:rPr>
          <w:rFonts w:hint="eastAsia" w:ascii="宋体" w:hAnsi="宋体" w:eastAsia="宋体" w:cs="宋体"/>
          <w:spacing w:val="8"/>
          <w:sz w:val="23"/>
          <w:szCs w:val="23"/>
        </w:rPr>
        <w:t>取消其 1 年至 3 年内参加依法必须进行招标的项目的投标资格：</w:t>
      </w:r>
    </w:p>
    <w:p>
      <w:pPr>
        <w:spacing w:before="177" w:line="375" w:lineRule="auto"/>
        <w:ind w:right="38" w:firstLine="474"/>
        <w:rPr>
          <w:rFonts w:hint="eastAsia" w:ascii="宋体" w:hAnsi="宋体" w:eastAsia="宋体" w:cs="宋体"/>
          <w:spacing w:val="8"/>
          <w:sz w:val="23"/>
          <w:szCs w:val="23"/>
        </w:rPr>
      </w:pPr>
      <w:r>
        <w:rPr>
          <w:rFonts w:hint="eastAsia" w:ascii="宋体" w:hAnsi="宋体" w:eastAsia="宋体" w:cs="宋体"/>
          <w:spacing w:val="8"/>
          <w:sz w:val="23"/>
          <w:szCs w:val="23"/>
        </w:rPr>
        <w:t>( 一) 伪造、变造资格、资质证书或者其他许可证件骗取中标；</w:t>
      </w:r>
    </w:p>
    <w:p>
      <w:pPr>
        <w:spacing w:before="177" w:line="375" w:lineRule="auto"/>
        <w:ind w:right="38" w:firstLine="474"/>
        <w:rPr>
          <w:rFonts w:hint="eastAsia" w:ascii="宋体" w:hAnsi="宋体" w:eastAsia="宋体" w:cs="宋体"/>
          <w:spacing w:val="8"/>
          <w:sz w:val="23"/>
          <w:szCs w:val="23"/>
        </w:rPr>
      </w:pPr>
      <w:r>
        <w:rPr>
          <w:rFonts w:hint="eastAsia" w:ascii="宋体" w:hAnsi="宋体" w:eastAsia="宋体" w:cs="宋体"/>
          <w:spacing w:val="8"/>
          <w:sz w:val="23"/>
          <w:szCs w:val="23"/>
        </w:rPr>
        <w:t>(二) 3 年内 2 次以上使用他人名义投标；</w:t>
      </w:r>
    </w:p>
    <w:p>
      <w:pPr>
        <w:spacing w:before="177" w:line="375" w:lineRule="auto"/>
        <w:ind w:right="38" w:firstLine="474"/>
        <w:rPr>
          <w:rFonts w:hint="eastAsia" w:ascii="宋体" w:hAnsi="宋体" w:eastAsia="宋体" w:cs="宋体"/>
          <w:spacing w:val="8"/>
          <w:sz w:val="23"/>
          <w:szCs w:val="23"/>
        </w:rPr>
      </w:pPr>
      <w:r>
        <w:rPr>
          <w:rFonts w:hint="eastAsia" w:ascii="宋体" w:hAnsi="宋体" w:eastAsia="宋体" w:cs="宋体"/>
          <w:spacing w:val="8"/>
          <w:sz w:val="23"/>
          <w:szCs w:val="23"/>
        </w:rPr>
        <w:t>(三) 弄虚作假骗取中标给招标人造成直接经济损失 30 万元以上；</w:t>
      </w:r>
    </w:p>
    <w:p>
      <w:pPr>
        <w:spacing w:before="177" w:line="375" w:lineRule="auto"/>
        <w:ind w:right="38" w:firstLine="474"/>
        <w:rPr>
          <w:rFonts w:hint="eastAsia" w:ascii="宋体" w:hAnsi="宋体" w:eastAsia="宋体" w:cs="宋体"/>
          <w:spacing w:val="8"/>
          <w:sz w:val="23"/>
          <w:szCs w:val="23"/>
        </w:rPr>
      </w:pPr>
      <w:r>
        <w:rPr>
          <w:rFonts w:hint="eastAsia" w:ascii="宋体" w:hAnsi="宋体" w:eastAsia="宋体" w:cs="宋体"/>
          <w:spacing w:val="8"/>
          <w:sz w:val="23"/>
          <w:szCs w:val="23"/>
        </w:rPr>
        <w:t>( 四) 其他弄虚作假骗取中标情节严重的行为。</w:t>
      </w:r>
    </w:p>
    <w:p>
      <w:pPr>
        <w:spacing w:before="182" w:line="375" w:lineRule="auto"/>
        <w:ind w:left="13" w:firstLine="470"/>
        <w:rPr>
          <w:rFonts w:hint="eastAsia" w:ascii="宋体" w:hAnsi="宋体" w:eastAsia="宋体" w:cs="宋体"/>
          <w:sz w:val="23"/>
          <w:szCs w:val="23"/>
        </w:rPr>
      </w:pPr>
      <w:r>
        <w:rPr>
          <w:rFonts w:hint="eastAsia" w:ascii="宋体" w:hAnsi="宋体" w:eastAsia="宋体" w:cs="宋体"/>
          <w:spacing w:val="10"/>
          <w:sz w:val="23"/>
          <w:szCs w:val="23"/>
        </w:rPr>
        <w:t>投标人自本条第二款规定的处罚执行期限届满之日起 3 年内又有该款所列违法</w:t>
      </w:r>
      <w:r>
        <w:rPr>
          <w:rFonts w:hint="eastAsia" w:ascii="宋体" w:hAnsi="宋体" w:eastAsia="宋体" w:cs="宋体"/>
          <w:spacing w:val="6"/>
          <w:sz w:val="23"/>
          <w:szCs w:val="23"/>
        </w:rPr>
        <w:t>行</w:t>
      </w:r>
      <w:r>
        <w:rPr>
          <w:rFonts w:hint="eastAsia" w:ascii="宋体" w:hAnsi="宋体" w:eastAsia="宋体" w:cs="宋体"/>
          <w:sz w:val="23"/>
          <w:szCs w:val="23"/>
        </w:rPr>
        <w:t xml:space="preserve"> </w:t>
      </w:r>
      <w:r>
        <w:rPr>
          <w:rFonts w:hint="eastAsia" w:ascii="宋体" w:hAnsi="宋体" w:eastAsia="宋体" w:cs="宋体"/>
          <w:spacing w:val="3"/>
          <w:sz w:val="23"/>
          <w:szCs w:val="23"/>
        </w:rPr>
        <w:t>为之一的，或者弄虚作假骗取中标情节特别严重的，由工商行政管理机关吊销营业执照</w:t>
      </w:r>
      <w:r>
        <w:rPr>
          <w:rFonts w:hint="eastAsia" w:ascii="宋体" w:hAnsi="宋体" w:eastAsia="宋体" w:cs="宋体"/>
          <w:sz w:val="23"/>
          <w:szCs w:val="23"/>
        </w:rPr>
        <w:t>。</w:t>
      </w:r>
    </w:p>
    <w:p>
      <w:pPr>
        <w:spacing w:before="1" w:line="374" w:lineRule="auto"/>
        <w:ind w:left="6" w:right="83" w:firstLine="471"/>
        <w:rPr>
          <w:rFonts w:hint="eastAsia" w:ascii="宋体" w:hAnsi="宋体" w:eastAsia="宋体" w:cs="宋体"/>
          <w:sz w:val="23"/>
          <w:szCs w:val="23"/>
        </w:rPr>
      </w:pPr>
      <w:r>
        <w:rPr>
          <w:rFonts w:hint="eastAsia" w:ascii="宋体" w:hAnsi="宋体" w:eastAsia="宋体" w:cs="宋体"/>
          <w:spacing w:val="18"/>
          <w:sz w:val="23"/>
          <w:szCs w:val="23"/>
        </w:rPr>
        <w:t>9.</w:t>
      </w:r>
      <w:r>
        <w:rPr>
          <w:rFonts w:hint="eastAsia" w:ascii="宋体" w:hAnsi="宋体" w:eastAsia="宋体" w:cs="宋体"/>
          <w:spacing w:val="11"/>
          <w:sz w:val="23"/>
          <w:szCs w:val="23"/>
        </w:rPr>
        <w:t>2</w:t>
      </w:r>
      <w:r>
        <w:rPr>
          <w:rFonts w:hint="eastAsia" w:ascii="宋体" w:hAnsi="宋体" w:eastAsia="宋体" w:cs="宋体"/>
          <w:spacing w:val="9"/>
          <w:sz w:val="23"/>
          <w:szCs w:val="23"/>
        </w:rPr>
        <w:t>.13 出让或者出租资格、资质证书供他人投标的，依照法律、行政法规的规定</w:t>
      </w:r>
      <w:r>
        <w:rPr>
          <w:rFonts w:hint="eastAsia" w:ascii="宋体" w:hAnsi="宋体" w:eastAsia="宋体" w:cs="宋体"/>
          <w:sz w:val="23"/>
          <w:szCs w:val="23"/>
        </w:rPr>
        <w:t xml:space="preserve"> </w:t>
      </w:r>
      <w:r>
        <w:rPr>
          <w:rFonts w:hint="eastAsia" w:ascii="宋体" w:hAnsi="宋体" w:eastAsia="宋体" w:cs="宋体"/>
          <w:spacing w:val="16"/>
          <w:sz w:val="23"/>
          <w:szCs w:val="23"/>
        </w:rPr>
        <w:t>给予</w:t>
      </w:r>
      <w:r>
        <w:rPr>
          <w:rFonts w:hint="eastAsia" w:ascii="宋体" w:hAnsi="宋体" w:eastAsia="宋体" w:cs="宋体"/>
          <w:spacing w:val="8"/>
          <w:sz w:val="23"/>
          <w:szCs w:val="23"/>
        </w:rPr>
        <w:t>行政处罚；构成犯罪的，依法追究刑事责任。</w:t>
      </w:r>
    </w:p>
    <w:p>
      <w:pPr>
        <w:spacing w:before="1" w:line="230" w:lineRule="auto"/>
        <w:ind w:left="478"/>
        <w:outlineLvl w:val="1"/>
        <w:rPr>
          <w:rFonts w:hint="eastAsia" w:ascii="宋体" w:hAnsi="宋体" w:eastAsia="宋体" w:cs="宋体"/>
          <w:sz w:val="23"/>
          <w:szCs w:val="23"/>
        </w:rPr>
      </w:pPr>
      <w:r>
        <w:rPr>
          <w:rFonts w:hint="eastAsia" w:ascii="宋体" w:hAnsi="宋体" w:eastAsia="宋体" w:cs="宋体"/>
          <w:spacing w:val="10"/>
          <w:sz w:val="23"/>
          <w:szCs w:val="23"/>
          <w14:textOutline w14:w="4358" w14:cap="sq" w14:cmpd="sng">
            <w14:solidFill>
              <w14:srgbClr w14:val="000000"/>
            </w14:solidFill>
            <w14:prstDash w14:val="solid"/>
            <w14:bevel/>
          </w14:textOutline>
        </w:rPr>
        <w:t>9</w:t>
      </w:r>
      <w:r>
        <w:rPr>
          <w:rFonts w:hint="eastAsia" w:ascii="宋体" w:hAnsi="宋体" w:eastAsia="宋体" w:cs="宋体"/>
          <w:spacing w:val="9"/>
          <w:sz w:val="23"/>
          <w:szCs w:val="23"/>
          <w14:textOutline w14:w="4358" w14:cap="sq" w14:cmpd="sng">
            <w14:solidFill>
              <w14:srgbClr w14:val="000000"/>
            </w14:solidFill>
            <w14:prstDash w14:val="solid"/>
            <w14:bevel/>
          </w14:textOutline>
        </w:rPr>
        <w:t>.3</w:t>
      </w:r>
      <w:r>
        <w:rPr>
          <w:rFonts w:hint="eastAsia" w:ascii="宋体" w:hAnsi="宋体" w:eastAsia="宋体" w:cs="宋体"/>
          <w:spacing w:val="9"/>
          <w:sz w:val="23"/>
          <w:szCs w:val="23"/>
        </w:rPr>
        <w:t xml:space="preserve"> </w:t>
      </w:r>
      <w:r>
        <w:rPr>
          <w:rFonts w:hint="eastAsia" w:ascii="宋体" w:hAnsi="宋体" w:eastAsia="宋体" w:cs="宋体"/>
          <w:spacing w:val="9"/>
          <w:sz w:val="23"/>
          <w:szCs w:val="23"/>
          <w14:textOutline w14:w="4358" w14:cap="sq" w14:cmpd="sng">
            <w14:solidFill>
              <w14:srgbClr w14:val="000000"/>
            </w14:solidFill>
            <w14:prstDash w14:val="solid"/>
            <w14:bevel/>
          </w14:textOutline>
        </w:rPr>
        <w:t>对评标委员会成员的纪律要求</w:t>
      </w:r>
    </w:p>
    <w:p>
      <w:pPr>
        <w:spacing w:before="179" w:line="375" w:lineRule="auto"/>
        <w:ind w:left="4" w:right="83" w:firstLine="473"/>
        <w:rPr>
          <w:rFonts w:hint="eastAsia" w:ascii="宋体" w:hAnsi="宋体" w:eastAsia="宋体" w:cs="宋体"/>
          <w:sz w:val="23"/>
          <w:szCs w:val="23"/>
        </w:rPr>
      </w:pPr>
      <w:r>
        <w:rPr>
          <w:rFonts w:hint="eastAsia" w:ascii="宋体" w:hAnsi="宋体" w:eastAsia="宋体" w:cs="宋体"/>
          <w:spacing w:val="12"/>
          <w:sz w:val="23"/>
          <w:szCs w:val="23"/>
        </w:rPr>
        <w:t>9.3</w:t>
      </w:r>
      <w:r>
        <w:rPr>
          <w:rFonts w:hint="eastAsia" w:ascii="宋体" w:hAnsi="宋体" w:eastAsia="宋体" w:cs="宋体"/>
          <w:spacing w:val="11"/>
          <w:sz w:val="23"/>
          <w:szCs w:val="23"/>
        </w:rPr>
        <w:t>.</w:t>
      </w:r>
      <w:r>
        <w:rPr>
          <w:rFonts w:hint="eastAsia" w:ascii="宋体" w:hAnsi="宋体" w:eastAsia="宋体" w:cs="宋体"/>
          <w:spacing w:val="6"/>
          <w:sz w:val="23"/>
          <w:szCs w:val="23"/>
        </w:rPr>
        <w:t>1 评标委员会成员不得收受他人的财物或者其他好处，不得向他人透漏对投标</w:t>
      </w:r>
      <w:r>
        <w:rPr>
          <w:rFonts w:hint="eastAsia" w:ascii="宋体" w:hAnsi="宋体" w:eastAsia="宋体" w:cs="宋体"/>
          <w:sz w:val="23"/>
          <w:szCs w:val="23"/>
        </w:rPr>
        <w:t xml:space="preserve"> </w:t>
      </w:r>
      <w:r>
        <w:rPr>
          <w:rFonts w:hint="eastAsia" w:ascii="宋体" w:hAnsi="宋体" w:eastAsia="宋体" w:cs="宋体"/>
          <w:spacing w:val="11"/>
          <w:sz w:val="23"/>
          <w:szCs w:val="23"/>
        </w:rPr>
        <w:t>文</w:t>
      </w:r>
      <w:r>
        <w:rPr>
          <w:rFonts w:hint="eastAsia" w:ascii="宋体" w:hAnsi="宋体" w:eastAsia="宋体" w:cs="宋体"/>
          <w:spacing w:val="7"/>
          <w:sz w:val="23"/>
          <w:szCs w:val="23"/>
        </w:rPr>
        <w:t>件的评审和比较、中标候选供应商的推荐情况以及评标有关的其他情况。在评标活动</w:t>
      </w:r>
      <w:r>
        <w:rPr>
          <w:rFonts w:hint="eastAsia" w:ascii="宋体" w:hAnsi="宋体" w:eastAsia="宋体" w:cs="宋体"/>
          <w:sz w:val="23"/>
          <w:szCs w:val="23"/>
        </w:rPr>
        <w:t xml:space="preserve"> </w:t>
      </w:r>
      <w:r>
        <w:rPr>
          <w:rFonts w:hint="eastAsia" w:ascii="宋体" w:hAnsi="宋体" w:eastAsia="宋体" w:cs="宋体"/>
          <w:spacing w:val="11"/>
          <w:sz w:val="23"/>
          <w:szCs w:val="23"/>
        </w:rPr>
        <w:t>中</w:t>
      </w:r>
      <w:r>
        <w:rPr>
          <w:rFonts w:hint="eastAsia" w:ascii="宋体" w:hAnsi="宋体" w:eastAsia="宋体" w:cs="宋体"/>
          <w:spacing w:val="7"/>
          <w:sz w:val="23"/>
          <w:szCs w:val="23"/>
        </w:rPr>
        <w:t>，评标委员会成员不得擅离职守，影响评标程序正常进行，不得使用第三章“评标办</w:t>
      </w:r>
      <w:r>
        <w:rPr>
          <w:rFonts w:hint="eastAsia" w:ascii="宋体" w:hAnsi="宋体" w:eastAsia="宋体" w:cs="宋体"/>
          <w:sz w:val="23"/>
          <w:szCs w:val="23"/>
        </w:rPr>
        <w:t xml:space="preserve"> </w:t>
      </w:r>
      <w:r>
        <w:rPr>
          <w:rFonts w:hint="eastAsia" w:ascii="宋体" w:hAnsi="宋体" w:eastAsia="宋体" w:cs="宋体"/>
          <w:spacing w:val="16"/>
          <w:sz w:val="23"/>
          <w:szCs w:val="23"/>
        </w:rPr>
        <w:t>法</w:t>
      </w:r>
      <w:r>
        <w:rPr>
          <w:rFonts w:hint="eastAsia" w:ascii="宋体" w:hAnsi="宋体" w:eastAsia="宋体" w:cs="宋体"/>
          <w:spacing w:val="12"/>
          <w:sz w:val="23"/>
          <w:szCs w:val="23"/>
        </w:rPr>
        <w:t>”</w:t>
      </w:r>
      <w:r>
        <w:rPr>
          <w:rFonts w:hint="eastAsia" w:ascii="宋体" w:hAnsi="宋体" w:eastAsia="宋体" w:cs="宋体"/>
          <w:spacing w:val="8"/>
          <w:sz w:val="23"/>
          <w:szCs w:val="23"/>
        </w:rPr>
        <w:t>没有规定的评审因素和标准进行评标。</w:t>
      </w:r>
    </w:p>
    <w:p>
      <w:pPr>
        <w:spacing w:before="180" w:line="375" w:lineRule="auto"/>
        <w:ind w:left="6" w:right="38" w:firstLine="467"/>
        <w:rPr>
          <w:rFonts w:hint="eastAsia" w:ascii="宋体" w:hAnsi="宋体" w:eastAsia="宋体" w:cs="宋体"/>
          <w:spacing w:val="9"/>
          <w:sz w:val="23"/>
          <w:szCs w:val="23"/>
        </w:rPr>
      </w:pPr>
      <w:r>
        <w:rPr>
          <w:rFonts w:hint="eastAsia" w:ascii="宋体" w:hAnsi="宋体" w:eastAsia="宋体" w:cs="宋体"/>
          <w:spacing w:val="9"/>
          <w:sz w:val="23"/>
          <w:szCs w:val="23"/>
        </w:rPr>
        <w:t>9.3.2 政府采购评审专家未按照采购文件规定的评审程序、评审方法和评审标准进 行独立评审或者泄露评审文件、评审情况的， 由财政部门给予警告，并处 2000 元以上 2 万元以下的罚款；影响中标、成交结果的，处 2 万元以上 5 万元以下的罚款，禁止其 参加政府采购评审活动。</w:t>
      </w:r>
    </w:p>
    <w:p>
      <w:pPr>
        <w:spacing w:before="180" w:line="375" w:lineRule="auto"/>
        <w:ind w:left="6" w:right="38" w:firstLine="467"/>
        <w:rPr>
          <w:rFonts w:hint="eastAsia" w:ascii="宋体" w:hAnsi="宋体" w:eastAsia="宋体" w:cs="宋体"/>
          <w:spacing w:val="9"/>
          <w:sz w:val="23"/>
          <w:szCs w:val="23"/>
        </w:rPr>
      </w:pPr>
      <w:r>
        <w:rPr>
          <w:rFonts w:hint="eastAsia" w:ascii="宋体" w:hAnsi="宋体" w:eastAsia="宋体" w:cs="宋体"/>
          <w:spacing w:val="9"/>
          <w:sz w:val="23"/>
          <w:szCs w:val="23"/>
        </w:rPr>
        <w:t>政府采购评审专家与供应商存在利害关系未回避的，处 2 万元以上 5 万元以下的罚</w:t>
      </w:r>
    </w:p>
    <w:p>
      <w:pPr>
        <w:spacing w:before="180" w:line="375" w:lineRule="auto"/>
        <w:ind w:left="6" w:right="38" w:firstLine="467"/>
        <w:rPr>
          <w:rFonts w:hint="eastAsia" w:ascii="宋体" w:hAnsi="宋体" w:eastAsia="宋体" w:cs="宋体"/>
          <w:spacing w:val="9"/>
          <w:sz w:val="23"/>
          <w:szCs w:val="23"/>
        </w:rPr>
      </w:pPr>
      <w:r>
        <w:rPr>
          <w:rFonts w:hint="eastAsia" w:ascii="宋体" w:hAnsi="宋体" w:eastAsia="宋体" w:cs="宋体"/>
          <w:spacing w:val="9"/>
          <w:sz w:val="23"/>
          <w:szCs w:val="23"/>
        </w:rPr>
        <w:t>款，禁止其参加政府采购评审活动。</w:t>
      </w:r>
    </w:p>
    <w:p>
      <w:pPr>
        <w:spacing w:before="180" w:line="375" w:lineRule="auto"/>
        <w:ind w:left="6" w:right="38" w:firstLine="467"/>
        <w:rPr>
          <w:rFonts w:hint="eastAsia" w:ascii="宋体" w:hAnsi="宋体" w:eastAsia="宋体" w:cs="宋体"/>
          <w:spacing w:val="9"/>
          <w:sz w:val="23"/>
          <w:szCs w:val="23"/>
        </w:rPr>
      </w:pPr>
      <w:r>
        <w:rPr>
          <w:rFonts w:hint="eastAsia" w:ascii="宋体" w:hAnsi="宋体" w:eastAsia="宋体" w:cs="宋体"/>
          <w:spacing w:val="9"/>
          <w:sz w:val="23"/>
          <w:szCs w:val="23"/>
        </w:rPr>
        <w:t>政府采购评审专家收受采购人、采购代理机构、供应商贿赂或者获取其他不正当利</w:t>
      </w:r>
    </w:p>
    <w:p>
      <w:pPr>
        <w:spacing w:before="180" w:line="375" w:lineRule="auto"/>
        <w:ind w:left="6" w:right="38" w:firstLine="467"/>
        <w:rPr>
          <w:rFonts w:hint="eastAsia" w:ascii="宋体" w:hAnsi="宋体" w:eastAsia="宋体" w:cs="宋体"/>
          <w:spacing w:val="9"/>
          <w:sz w:val="23"/>
          <w:szCs w:val="23"/>
        </w:rPr>
      </w:pPr>
      <w:r>
        <w:rPr>
          <w:rFonts w:hint="eastAsia" w:ascii="宋体" w:hAnsi="宋体" w:eastAsia="宋体" w:cs="宋体"/>
          <w:spacing w:val="9"/>
          <w:sz w:val="23"/>
          <w:szCs w:val="23"/>
        </w:rPr>
        <w:t>益，构成犯罪的，依法追究刑事责任；尚不构成犯罪的，处 2 万元以上 5 万元以下的罚 款，禁止其参加政府采购评审活动。</w:t>
      </w:r>
    </w:p>
    <w:p>
      <w:pPr>
        <w:spacing w:before="180" w:line="375" w:lineRule="auto"/>
        <w:ind w:left="6" w:right="38" w:firstLine="467"/>
        <w:rPr>
          <w:rFonts w:hint="eastAsia" w:ascii="宋体" w:hAnsi="宋体" w:eastAsia="宋体" w:cs="宋体"/>
          <w:spacing w:val="9"/>
          <w:sz w:val="23"/>
          <w:szCs w:val="23"/>
        </w:rPr>
      </w:pPr>
      <w:r>
        <w:rPr>
          <w:rFonts w:hint="eastAsia" w:ascii="宋体" w:hAnsi="宋体" w:eastAsia="宋体" w:cs="宋体"/>
          <w:spacing w:val="9"/>
          <w:sz w:val="23"/>
          <w:szCs w:val="23"/>
        </w:rPr>
        <w:t>政府采购评审专家有上述违法行为的，其评审意见无效，不得获取评审费；有违法 所得的，没收违法所得；给他人造成损失的，依法承担民事责任。</w:t>
      </w:r>
    </w:p>
    <w:p>
      <w:pPr>
        <w:spacing w:before="180" w:line="375" w:lineRule="auto"/>
        <w:ind w:left="6" w:right="38" w:firstLine="467"/>
        <w:rPr>
          <w:rFonts w:hint="eastAsia" w:ascii="宋体" w:hAnsi="宋体" w:eastAsia="宋体" w:cs="宋体"/>
          <w:spacing w:val="9"/>
          <w:sz w:val="23"/>
          <w:szCs w:val="23"/>
        </w:rPr>
      </w:pPr>
      <w:r>
        <w:rPr>
          <w:rFonts w:hint="eastAsia" w:ascii="宋体" w:hAnsi="宋体" w:eastAsia="宋体" w:cs="宋体"/>
          <w:spacing w:val="9"/>
          <w:sz w:val="23"/>
          <w:szCs w:val="23"/>
        </w:rPr>
        <w:t>9.3.3 评标委员会成员有下列行为之一的，由有关行政监督部门责令改正；情节严 重的，禁止其在一定期限内参加依法必须进行招标的项目的评标；情节特别严重的，取 消其担任评标委员会成员的资格：</w:t>
      </w:r>
    </w:p>
    <w:p>
      <w:pPr>
        <w:spacing w:before="180" w:line="375" w:lineRule="auto"/>
        <w:ind w:left="6" w:right="38" w:firstLine="467"/>
        <w:rPr>
          <w:rFonts w:hint="eastAsia" w:ascii="宋体" w:hAnsi="宋体" w:eastAsia="宋体" w:cs="宋体"/>
          <w:spacing w:val="9"/>
          <w:sz w:val="23"/>
          <w:szCs w:val="23"/>
        </w:rPr>
      </w:pPr>
      <w:r>
        <w:rPr>
          <w:rFonts w:hint="eastAsia" w:ascii="宋体" w:hAnsi="宋体" w:eastAsia="宋体" w:cs="宋体"/>
          <w:spacing w:val="9"/>
          <w:sz w:val="23"/>
          <w:szCs w:val="23"/>
        </w:rPr>
        <w:t>( 一) 应当回避而不回避；</w:t>
      </w:r>
    </w:p>
    <w:p>
      <w:pPr>
        <w:spacing w:before="180" w:line="375" w:lineRule="auto"/>
        <w:ind w:left="6" w:right="38" w:firstLine="467"/>
        <w:rPr>
          <w:rFonts w:hint="eastAsia" w:ascii="宋体" w:hAnsi="宋体" w:eastAsia="宋体" w:cs="宋体"/>
          <w:spacing w:val="9"/>
          <w:sz w:val="23"/>
          <w:szCs w:val="23"/>
        </w:rPr>
      </w:pPr>
      <w:r>
        <w:rPr>
          <w:rFonts w:hint="eastAsia" w:ascii="宋体" w:hAnsi="宋体" w:eastAsia="宋体" w:cs="宋体"/>
          <w:spacing w:val="9"/>
          <w:sz w:val="23"/>
          <w:szCs w:val="23"/>
        </w:rPr>
        <w:t>(二) 擅离职守；</w:t>
      </w:r>
    </w:p>
    <w:p>
      <w:pPr>
        <w:spacing w:before="180" w:line="375" w:lineRule="auto"/>
        <w:ind w:left="6" w:right="38" w:firstLine="467"/>
        <w:rPr>
          <w:rFonts w:hint="eastAsia" w:ascii="宋体" w:hAnsi="宋体" w:eastAsia="宋体" w:cs="宋体"/>
          <w:spacing w:val="9"/>
          <w:sz w:val="23"/>
          <w:szCs w:val="23"/>
        </w:rPr>
      </w:pPr>
      <w:r>
        <w:rPr>
          <w:rFonts w:hint="eastAsia" w:ascii="宋体" w:hAnsi="宋体" w:eastAsia="宋体" w:cs="宋体"/>
          <w:spacing w:val="9"/>
          <w:sz w:val="23"/>
          <w:szCs w:val="23"/>
        </w:rPr>
        <w:t>(三) 不按照招标文件规定的评标标准和方法评标；</w:t>
      </w:r>
    </w:p>
    <w:p>
      <w:pPr>
        <w:spacing w:before="180" w:line="375" w:lineRule="auto"/>
        <w:ind w:left="6" w:right="38" w:firstLine="467"/>
        <w:rPr>
          <w:rFonts w:hint="eastAsia" w:ascii="宋体" w:hAnsi="宋体" w:eastAsia="宋体" w:cs="宋体"/>
          <w:sz w:val="21"/>
        </w:rPr>
      </w:pPr>
      <w:r>
        <w:rPr>
          <w:rFonts w:hint="eastAsia" w:ascii="宋体" w:hAnsi="宋体" w:eastAsia="宋体" w:cs="宋体"/>
          <w:spacing w:val="9"/>
          <w:sz w:val="23"/>
          <w:szCs w:val="23"/>
        </w:rPr>
        <w:t>( 四) 私下接触投标人；</w:t>
      </w:r>
    </w:p>
    <w:p>
      <w:pPr>
        <w:spacing w:before="75" w:line="375" w:lineRule="auto"/>
        <w:ind w:left="27" w:right="65" w:firstLine="460"/>
        <w:rPr>
          <w:rFonts w:hint="eastAsia" w:ascii="宋体" w:hAnsi="宋体" w:eastAsia="宋体" w:cs="宋体"/>
          <w:sz w:val="23"/>
          <w:szCs w:val="23"/>
        </w:rPr>
      </w:pPr>
      <w:r>
        <w:rPr>
          <w:rFonts w:hint="eastAsia" w:ascii="宋体" w:hAnsi="宋体" w:eastAsia="宋体" w:cs="宋体"/>
          <w:spacing w:val="20"/>
          <w:sz w:val="23"/>
          <w:szCs w:val="23"/>
        </w:rPr>
        <w:t>(</w:t>
      </w:r>
      <w:r>
        <w:rPr>
          <w:rFonts w:hint="eastAsia" w:ascii="宋体" w:hAnsi="宋体" w:eastAsia="宋体" w:cs="宋体"/>
          <w:spacing w:val="13"/>
          <w:sz w:val="23"/>
          <w:szCs w:val="23"/>
        </w:rPr>
        <w:t>五)向招标人征询确定中标人的意向或者接受任何单位或者个人明示或者暗示提</w:t>
      </w:r>
      <w:r>
        <w:rPr>
          <w:rFonts w:hint="eastAsia" w:ascii="宋体" w:hAnsi="宋体" w:eastAsia="宋体" w:cs="宋体"/>
          <w:sz w:val="23"/>
          <w:szCs w:val="23"/>
        </w:rPr>
        <w:t xml:space="preserve"> </w:t>
      </w:r>
      <w:r>
        <w:rPr>
          <w:rFonts w:hint="eastAsia" w:ascii="宋体" w:hAnsi="宋体" w:eastAsia="宋体" w:cs="宋体"/>
          <w:spacing w:val="7"/>
          <w:sz w:val="23"/>
          <w:szCs w:val="23"/>
        </w:rPr>
        <w:t>出的倾向或者排斥特定投标人的要求；</w:t>
      </w:r>
    </w:p>
    <w:p>
      <w:pPr>
        <w:spacing w:line="230" w:lineRule="auto"/>
        <w:ind w:left="487"/>
        <w:rPr>
          <w:rFonts w:hint="eastAsia" w:ascii="宋体" w:hAnsi="宋体" w:eastAsia="宋体" w:cs="宋体"/>
          <w:sz w:val="23"/>
          <w:szCs w:val="23"/>
        </w:rPr>
      </w:pPr>
      <w:r>
        <w:rPr>
          <w:rFonts w:hint="eastAsia" w:ascii="宋体" w:hAnsi="宋体" w:eastAsia="宋体" w:cs="宋体"/>
          <w:spacing w:val="21"/>
          <w:sz w:val="23"/>
          <w:szCs w:val="23"/>
        </w:rPr>
        <w:t>(</w:t>
      </w:r>
      <w:r>
        <w:rPr>
          <w:rFonts w:hint="eastAsia" w:ascii="宋体" w:hAnsi="宋体" w:eastAsia="宋体" w:cs="宋体"/>
          <w:spacing w:val="13"/>
          <w:sz w:val="23"/>
          <w:szCs w:val="23"/>
        </w:rPr>
        <w:t>六) 对依法应当否决的投标不提出否决意见；</w:t>
      </w:r>
    </w:p>
    <w:p>
      <w:pPr>
        <w:spacing w:before="181" w:line="228" w:lineRule="auto"/>
        <w:ind w:left="487"/>
        <w:rPr>
          <w:rFonts w:hint="eastAsia" w:ascii="宋体" w:hAnsi="宋体" w:eastAsia="宋体" w:cs="宋体"/>
          <w:sz w:val="23"/>
          <w:szCs w:val="23"/>
        </w:rPr>
      </w:pPr>
      <w:r>
        <w:rPr>
          <w:rFonts w:hint="eastAsia" w:ascii="宋体" w:hAnsi="宋体" w:eastAsia="宋体" w:cs="宋体"/>
          <w:spacing w:val="16"/>
          <w:sz w:val="23"/>
          <w:szCs w:val="23"/>
        </w:rPr>
        <w:t>(</w:t>
      </w:r>
      <w:r>
        <w:rPr>
          <w:rFonts w:hint="eastAsia" w:ascii="宋体" w:hAnsi="宋体" w:eastAsia="宋体" w:cs="宋体"/>
          <w:spacing w:val="12"/>
          <w:sz w:val="23"/>
          <w:szCs w:val="23"/>
        </w:rPr>
        <w:t>七</w:t>
      </w:r>
      <w:r>
        <w:rPr>
          <w:rFonts w:hint="eastAsia" w:ascii="宋体" w:hAnsi="宋体" w:eastAsia="宋体" w:cs="宋体"/>
          <w:spacing w:val="8"/>
          <w:sz w:val="23"/>
          <w:szCs w:val="23"/>
        </w:rPr>
        <w:t>)暗示或者诱导投标人作出澄清、说明或者接受投标人主动提出的澄清、说明；</w:t>
      </w:r>
    </w:p>
    <w:p>
      <w:pPr>
        <w:spacing w:before="180" w:line="230" w:lineRule="auto"/>
        <w:ind w:left="487"/>
        <w:rPr>
          <w:rFonts w:hint="eastAsia" w:ascii="宋体" w:hAnsi="宋体" w:eastAsia="宋体" w:cs="宋体"/>
          <w:sz w:val="23"/>
          <w:szCs w:val="23"/>
        </w:rPr>
      </w:pPr>
      <w:r>
        <w:rPr>
          <w:rFonts w:hint="eastAsia" w:ascii="宋体" w:hAnsi="宋体" w:eastAsia="宋体" w:cs="宋体"/>
          <w:spacing w:val="24"/>
          <w:sz w:val="23"/>
          <w:szCs w:val="23"/>
        </w:rPr>
        <w:t>(</w:t>
      </w:r>
      <w:r>
        <w:rPr>
          <w:rFonts w:hint="eastAsia" w:ascii="宋体" w:hAnsi="宋体" w:eastAsia="宋体" w:cs="宋体"/>
          <w:spacing w:val="13"/>
          <w:sz w:val="23"/>
          <w:szCs w:val="23"/>
        </w:rPr>
        <w:t>八) 其他不客观、不公正履行职务的行为。</w:t>
      </w:r>
    </w:p>
    <w:p>
      <w:pPr>
        <w:spacing w:before="182" w:line="228" w:lineRule="auto"/>
        <w:ind w:left="476"/>
        <w:outlineLvl w:val="1"/>
        <w:rPr>
          <w:rFonts w:hint="eastAsia" w:ascii="宋体" w:hAnsi="宋体" w:eastAsia="宋体" w:cs="宋体"/>
          <w:sz w:val="23"/>
          <w:szCs w:val="23"/>
        </w:rPr>
      </w:pPr>
      <w:r>
        <w:rPr>
          <w:rFonts w:hint="eastAsia" w:ascii="宋体" w:hAnsi="宋体" w:eastAsia="宋体" w:cs="宋体"/>
          <w:spacing w:val="18"/>
          <w:sz w:val="23"/>
          <w:szCs w:val="23"/>
          <w14:textOutline w14:w="4358" w14:cap="sq" w14:cmpd="sng">
            <w14:solidFill>
              <w14:srgbClr w14:val="000000"/>
            </w14:solidFill>
            <w14:prstDash w14:val="solid"/>
            <w14:bevel/>
          </w14:textOutline>
        </w:rPr>
        <w:t>9</w:t>
      </w:r>
      <w:r>
        <w:rPr>
          <w:rFonts w:hint="eastAsia" w:ascii="宋体" w:hAnsi="宋体" w:eastAsia="宋体" w:cs="宋体"/>
          <w:spacing w:val="11"/>
          <w:sz w:val="23"/>
          <w:szCs w:val="23"/>
          <w14:textOutline w14:w="4358" w14:cap="sq" w14:cmpd="sng">
            <w14:solidFill>
              <w14:srgbClr w14:val="000000"/>
            </w14:solidFill>
            <w14:prstDash w14:val="solid"/>
            <w14:bevel/>
          </w14:textOutline>
        </w:rPr>
        <w:t>.</w:t>
      </w:r>
      <w:r>
        <w:rPr>
          <w:rFonts w:hint="eastAsia" w:ascii="宋体" w:hAnsi="宋体" w:eastAsia="宋体" w:cs="宋体"/>
          <w:spacing w:val="9"/>
          <w:sz w:val="23"/>
          <w:szCs w:val="23"/>
          <w14:textOutline w14:w="4358" w14:cap="sq" w14:cmpd="sng">
            <w14:solidFill>
              <w14:srgbClr w14:val="000000"/>
            </w14:solidFill>
            <w14:prstDash w14:val="solid"/>
            <w14:bevel/>
          </w14:textOutline>
        </w:rPr>
        <w:t>4</w:t>
      </w:r>
      <w:r>
        <w:rPr>
          <w:rFonts w:hint="eastAsia" w:ascii="宋体" w:hAnsi="宋体" w:eastAsia="宋体" w:cs="宋体"/>
          <w:spacing w:val="9"/>
          <w:sz w:val="23"/>
          <w:szCs w:val="23"/>
        </w:rPr>
        <w:t xml:space="preserve"> </w:t>
      </w:r>
      <w:r>
        <w:rPr>
          <w:rFonts w:hint="eastAsia" w:ascii="宋体" w:hAnsi="宋体" w:eastAsia="宋体" w:cs="宋体"/>
          <w:spacing w:val="9"/>
          <w:sz w:val="23"/>
          <w:szCs w:val="23"/>
          <w14:textOutline w14:w="4358" w14:cap="sq" w14:cmpd="sng">
            <w14:solidFill>
              <w14:srgbClr w14:val="000000"/>
            </w14:solidFill>
            <w14:prstDash w14:val="solid"/>
            <w14:bevel/>
          </w14:textOutline>
        </w:rPr>
        <w:t>对与评标活动有关的工作人员的纪律要求</w:t>
      </w:r>
    </w:p>
    <w:p>
      <w:pPr>
        <w:spacing w:before="181" w:line="375" w:lineRule="auto"/>
        <w:ind w:left="2" w:right="8" w:firstLine="473"/>
        <w:rPr>
          <w:rFonts w:hint="eastAsia" w:ascii="宋体" w:hAnsi="宋体" w:eastAsia="宋体" w:cs="宋体"/>
          <w:sz w:val="23"/>
          <w:szCs w:val="23"/>
        </w:rPr>
      </w:pPr>
      <w:r>
        <w:rPr>
          <w:rFonts w:hint="eastAsia" w:ascii="宋体" w:hAnsi="宋体" w:eastAsia="宋体" w:cs="宋体"/>
          <w:spacing w:val="12"/>
          <w:sz w:val="23"/>
          <w:szCs w:val="23"/>
        </w:rPr>
        <w:t>9.4</w:t>
      </w:r>
      <w:r>
        <w:rPr>
          <w:rFonts w:hint="eastAsia" w:ascii="宋体" w:hAnsi="宋体" w:eastAsia="宋体" w:cs="宋体"/>
          <w:spacing w:val="11"/>
          <w:sz w:val="23"/>
          <w:szCs w:val="23"/>
        </w:rPr>
        <w:t>.</w:t>
      </w:r>
      <w:r>
        <w:rPr>
          <w:rFonts w:hint="eastAsia" w:ascii="宋体" w:hAnsi="宋体" w:eastAsia="宋体" w:cs="宋体"/>
          <w:spacing w:val="6"/>
          <w:sz w:val="23"/>
          <w:szCs w:val="23"/>
        </w:rPr>
        <w:t>1 与评标活动有关的工作人员不得收受他人的财物或者其他好处，不得向他人</w:t>
      </w:r>
      <w:r>
        <w:rPr>
          <w:rFonts w:hint="eastAsia" w:ascii="宋体" w:hAnsi="宋体" w:eastAsia="宋体" w:cs="宋体"/>
          <w:sz w:val="23"/>
          <w:szCs w:val="23"/>
        </w:rPr>
        <w:t xml:space="preserve"> </w:t>
      </w:r>
      <w:r>
        <w:rPr>
          <w:rFonts w:hint="eastAsia" w:ascii="宋体" w:hAnsi="宋体" w:eastAsia="宋体" w:cs="宋体"/>
          <w:spacing w:val="10"/>
          <w:sz w:val="23"/>
          <w:szCs w:val="23"/>
        </w:rPr>
        <w:t>透漏对</w:t>
      </w:r>
      <w:r>
        <w:rPr>
          <w:rFonts w:hint="eastAsia" w:ascii="宋体" w:hAnsi="宋体" w:eastAsia="宋体" w:cs="宋体"/>
          <w:spacing w:val="7"/>
          <w:sz w:val="23"/>
          <w:szCs w:val="23"/>
        </w:rPr>
        <w:t>投</w:t>
      </w:r>
      <w:r>
        <w:rPr>
          <w:rFonts w:hint="eastAsia" w:ascii="宋体" w:hAnsi="宋体" w:eastAsia="宋体" w:cs="宋体"/>
          <w:spacing w:val="5"/>
          <w:sz w:val="23"/>
          <w:szCs w:val="23"/>
        </w:rPr>
        <w:t>标文件的评审和比较、 中标候选供应商的推荐情况以及评标有关的其他情况。</w:t>
      </w:r>
      <w:r>
        <w:rPr>
          <w:rFonts w:hint="eastAsia" w:ascii="宋体" w:hAnsi="宋体" w:eastAsia="宋体" w:cs="宋体"/>
          <w:sz w:val="23"/>
          <w:szCs w:val="23"/>
        </w:rPr>
        <w:t xml:space="preserve"> </w:t>
      </w:r>
      <w:r>
        <w:rPr>
          <w:rFonts w:hint="eastAsia" w:ascii="宋体" w:hAnsi="宋体" w:eastAsia="宋体" w:cs="宋体"/>
          <w:spacing w:val="18"/>
          <w:sz w:val="23"/>
          <w:szCs w:val="23"/>
        </w:rPr>
        <w:t>在</w:t>
      </w:r>
      <w:r>
        <w:rPr>
          <w:rFonts w:hint="eastAsia" w:ascii="宋体" w:hAnsi="宋体" w:eastAsia="宋体" w:cs="宋体"/>
          <w:spacing w:val="11"/>
          <w:sz w:val="23"/>
          <w:szCs w:val="23"/>
        </w:rPr>
        <w:t>评</w:t>
      </w:r>
      <w:r>
        <w:rPr>
          <w:rFonts w:hint="eastAsia" w:ascii="宋体" w:hAnsi="宋体" w:eastAsia="宋体" w:cs="宋体"/>
          <w:spacing w:val="9"/>
          <w:sz w:val="23"/>
          <w:szCs w:val="23"/>
        </w:rPr>
        <w:t>标活动中，与评标活动有关的工作人员不得擅离职守，影响评标程序正常进行。</w:t>
      </w:r>
    </w:p>
    <w:p>
      <w:pPr>
        <w:spacing w:before="1" w:line="374" w:lineRule="auto"/>
        <w:ind w:left="2" w:right="65" w:firstLine="473"/>
        <w:rPr>
          <w:rFonts w:hint="eastAsia" w:ascii="宋体" w:hAnsi="宋体" w:eastAsia="宋体" w:cs="宋体"/>
          <w:sz w:val="23"/>
          <w:szCs w:val="23"/>
        </w:rPr>
      </w:pPr>
      <w:r>
        <w:rPr>
          <w:rFonts w:hint="eastAsia" w:ascii="宋体" w:hAnsi="宋体" w:eastAsia="宋体" w:cs="宋体"/>
          <w:spacing w:val="12"/>
          <w:sz w:val="23"/>
          <w:szCs w:val="23"/>
        </w:rPr>
        <w:t>9.4</w:t>
      </w:r>
      <w:r>
        <w:rPr>
          <w:rFonts w:hint="eastAsia" w:ascii="宋体" w:hAnsi="宋体" w:eastAsia="宋体" w:cs="宋体"/>
          <w:spacing w:val="11"/>
          <w:sz w:val="23"/>
          <w:szCs w:val="23"/>
        </w:rPr>
        <w:t>.</w:t>
      </w:r>
      <w:r>
        <w:rPr>
          <w:rFonts w:hint="eastAsia" w:ascii="宋体" w:hAnsi="宋体" w:eastAsia="宋体" w:cs="宋体"/>
          <w:spacing w:val="6"/>
          <w:sz w:val="23"/>
          <w:szCs w:val="23"/>
        </w:rPr>
        <w:t>2 财政部门在履行政府采购监督管理职责中违反政府采购法和本条例规定，滥</w:t>
      </w:r>
      <w:r>
        <w:rPr>
          <w:rFonts w:hint="eastAsia" w:ascii="宋体" w:hAnsi="宋体" w:eastAsia="宋体" w:cs="宋体"/>
          <w:sz w:val="23"/>
          <w:szCs w:val="23"/>
        </w:rPr>
        <w:t xml:space="preserve"> </w:t>
      </w:r>
      <w:r>
        <w:rPr>
          <w:rFonts w:hint="eastAsia" w:ascii="宋体" w:hAnsi="宋体" w:eastAsia="宋体" w:cs="宋体"/>
          <w:spacing w:val="11"/>
          <w:sz w:val="23"/>
          <w:szCs w:val="23"/>
        </w:rPr>
        <w:t>用</w:t>
      </w:r>
      <w:r>
        <w:rPr>
          <w:rFonts w:hint="eastAsia" w:ascii="宋体" w:hAnsi="宋体" w:eastAsia="宋体" w:cs="宋体"/>
          <w:spacing w:val="7"/>
          <w:sz w:val="23"/>
          <w:szCs w:val="23"/>
        </w:rPr>
        <w:t>职权、玩忽职守、徇私舞弊的，对直接负责的主管人员和其他直接责任人员依法给予</w:t>
      </w:r>
      <w:r>
        <w:rPr>
          <w:rFonts w:hint="eastAsia" w:ascii="宋体" w:hAnsi="宋体" w:eastAsia="宋体" w:cs="宋体"/>
          <w:sz w:val="23"/>
          <w:szCs w:val="23"/>
        </w:rPr>
        <w:t xml:space="preserve"> </w:t>
      </w:r>
      <w:r>
        <w:rPr>
          <w:rFonts w:hint="eastAsia" w:ascii="宋体" w:hAnsi="宋体" w:eastAsia="宋体" w:cs="宋体"/>
          <w:spacing w:val="18"/>
          <w:sz w:val="23"/>
          <w:szCs w:val="23"/>
        </w:rPr>
        <w:t>处</w:t>
      </w:r>
      <w:r>
        <w:rPr>
          <w:rFonts w:hint="eastAsia" w:ascii="宋体" w:hAnsi="宋体" w:eastAsia="宋体" w:cs="宋体"/>
          <w:spacing w:val="10"/>
          <w:sz w:val="23"/>
          <w:szCs w:val="23"/>
        </w:rPr>
        <w:t>分</w:t>
      </w:r>
      <w:r>
        <w:rPr>
          <w:rFonts w:hint="eastAsia" w:ascii="宋体" w:hAnsi="宋体" w:eastAsia="宋体" w:cs="宋体"/>
          <w:spacing w:val="9"/>
          <w:sz w:val="23"/>
          <w:szCs w:val="23"/>
        </w:rPr>
        <w:t>；直接负责的主管人员和其他直接责任人员构成犯罪的，依法追究刑事责任。</w:t>
      </w:r>
    </w:p>
    <w:p>
      <w:pPr>
        <w:spacing w:before="1" w:line="375" w:lineRule="auto"/>
        <w:ind w:left="3" w:firstLine="472"/>
        <w:rPr>
          <w:rFonts w:hint="eastAsia" w:ascii="宋体" w:hAnsi="宋体" w:eastAsia="宋体" w:cs="宋体"/>
          <w:sz w:val="23"/>
          <w:szCs w:val="23"/>
        </w:rPr>
      </w:pPr>
      <w:r>
        <w:rPr>
          <w:rFonts w:hint="eastAsia" w:ascii="宋体" w:hAnsi="宋体" w:eastAsia="宋体" w:cs="宋体"/>
          <w:spacing w:val="12"/>
          <w:sz w:val="23"/>
          <w:szCs w:val="23"/>
        </w:rPr>
        <w:t>9.4</w:t>
      </w:r>
      <w:r>
        <w:rPr>
          <w:rFonts w:hint="eastAsia" w:ascii="宋体" w:hAnsi="宋体" w:eastAsia="宋体" w:cs="宋体"/>
          <w:spacing w:val="11"/>
          <w:sz w:val="23"/>
          <w:szCs w:val="23"/>
        </w:rPr>
        <w:t>.</w:t>
      </w:r>
      <w:r>
        <w:rPr>
          <w:rFonts w:hint="eastAsia" w:ascii="宋体" w:hAnsi="宋体" w:eastAsia="宋体" w:cs="宋体"/>
          <w:spacing w:val="6"/>
          <w:sz w:val="23"/>
          <w:szCs w:val="23"/>
        </w:rPr>
        <w:t>3 国家工作人员利用职务便利，以直接或者间接、明示或者暗示等任何方式非</w:t>
      </w:r>
      <w:r>
        <w:rPr>
          <w:rFonts w:hint="eastAsia" w:ascii="宋体" w:hAnsi="宋体" w:eastAsia="宋体" w:cs="宋体"/>
          <w:sz w:val="23"/>
          <w:szCs w:val="23"/>
        </w:rPr>
        <w:t xml:space="preserve"> </w:t>
      </w:r>
      <w:r>
        <w:rPr>
          <w:rFonts w:hint="eastAsia" w:ascii="宋体" w:hAnsi="宋体" w:eastAsia="宋体" w:cs="宋体"/>
          <w:spacing w:val="4"/>
          <w:sz w:val="23"/>
          <w:szCs w:val="23"/>
        </w:rPr>
        <w:t>法干涉招标投标活动，有下列</w:t>
      </w:r>
      <w:r>
        <w:rPr>
          <w:rFonts w:hint="eastAsia" w:ascii="宋体" w:hAnsi="宋体" w:eastAsia="宋体" w:cs="宋体"/>
          <w:spacing w:val="2"/>
          <w:sz w:val="23"/>
          <w:szCs w:val="23"/>
        </w:rPr>
        <w:t>情形之一的，依法给予记过或者记大过处分；情节严重的，</w:t>
      </w:r>
      <w:r>
        <w:rPr>
          <w:rFonts w:hint="eastAsia" w:ascii="宋体" w:hAnsi="宋体" w:eastAsia="宋体" w:cs="宋体"/>
          <w:sz w:val="23"/>
          <w:szCs w:val="23"/>
        </w:rPr>
        <w:t xml:space="preserve"> </w:t>
      </w:r>
      <w:r>
        <w:rPr>
          <w:rFonts w:hint="eastAsia" w:ascii="宋体" w:hAnsi="宋体" w:eastAsia="宋体" w:cs="宋体"/>
          <w:spacing w:val="10"/>
          <w:sz w:val="23"/>
          <w:szCs w:val="23"/>
        </w:rPr>
        <w:t>依</w:t>
      </w:r>
      <w:r>
        <w:rPr>
          <w:rFonts w:hint="eastAsia" w:ascii="宋体" w:hAnsi="宋体" w:eastAsia="宋体" w:cs="宋体"/>
          <w:spacing w:val="7"/>
          <w:sz w:val="23"/>
          <w:szCs w:val="23"/>
        </w:rPr>
        <w:t>法给予降级或者撤职处分；情节特别严重的，依法给予开除处分；构成犯罪的，依法</w:t>
      </w:r>
      <w:r>
        <w:rPr>
          <w:rFonts w:hint="eastAsia" w:ascii="宋体" w:hAnsi="宋体" w:eastAsia="宋体" w:cs="宋体"/>
          <w:sz w:val="23"/>
          <w:szCs w:val="23"/>
        </w:rPr>
        <w:t xml:space="preserve"> </w:t>
      </w:r>
      <w:r>
        <w:rPr>
          <w:rFonts w:hint="eastAsia" w:ascii="宋体" w:hAnsi="宋体" w:eastAsia="宋体" w:cs="宋体"/>
          <w:spacing w:val="7"/>
          <w:sz w:val="23"/>
          <w:szCs w:val="23"/>
        </w:rPr>
        <w:t>追</w:t>
      </w:r>
      <w:r>
        <w:rPr>
          <w:rFonts w:hint="eastAsia" w:ascii="宋体" w:hAnsi="宋体" w:eastAsia="宋体" w:cs="宋体"/>
          <w:spacing w:val="6"/>
          <w:sz w:val="23"/>
          <w:szCs w:val="23"/>
        </w:rPr>
        <w:t>究刑事责任：</w:t>
      </w:r>
    </w:p>
    <w:p>
      <w:pPr>
        <w:spacing w:before="2" w:line="374" w:lineRule="auto"/>
        <w:ind w:left="44" w:right="65" w:firstLine="442"/>
        <w:rPr>
          <w:rFonts w:hint="eastAsia" w:ascii="宋体" w:hAnsi="宋体" w:eastAsia="宋体" w:cs="宋体"/>
          <w:sz w:val="23"/>
          <w:szCs w:val="23"/>
        </w:rPr>
      </w:pPr>
      <w:r>
        <w:rPr>
          <w:rFonts w:hint="eastAsia" w:ascii="宋体" w:hAnsi="宋体" w:eastAsia="宋体" w:cs="宋体"/>
          <w:spacing w:val="12"/>
          <w:sz w:val="23"/>
          <w:szCs w:val="23"/>
        </w:rPr>
        <w:t xml:space="preserve">( </w:t>
      </w:r>
      <w:r>
        <w:rPr>
          <w:rFonts w:hint="eastAsia" w:ascii="宋体" w:hAnsi="宋体" w:eastAsia="宋体" w:cs="宋体"/>
          <w:spacing w:val="11"/>
          <w:sz w:val="23"/>
          <w:szCs w:val="23"/>
        </w:rPr>
        <w:t>一</w:t>
      </w:r>
      <w:r>
        <w:rPr>
          <w:rFonts w:hint="eastAsia" w:ascii="宋体" w:hAnsi="宋体" w:eastAsia="宋体" w:cs="宋体"/>
          <w:spacing w:val="6"/>
          <w:sz w:val="23"/>
          <w:szCs w:val="23"/>
        </w:rPr>
        <w:t>) 要求对依法必须进行招标的项目不招标，或者要求对依法应当公开招标的项</w:t>
      </w:r>
      <w:r>
        <w:rPr>
          <w:rFonts w:hint="eastAsia" w:ascii="宋体" w:hAnsi="宋体" w:eastAsia="宋体" w:cs="宋体"/>
          <w:sz w:val="23"/>
          <w:szCs w:val="23"/>
        </w:rPr>
        <w:t xml:space="preserve"> </w:t>
      </w:r>
      <w:r>
        <w:rPr>
          <w:rFonts w:hint="eastAsia" w:ascii="宋体" w:hAnsi="宋体" w:eastAsia="宋体" w:cs="宋体"/>
          <w:spacing w:val="1"/>
          <w:sz w:val="23"/>
          <w:szCs w:val="23"/>
        </w:rPr>
        <w:t>目</w:t>
      </w:r>
      <w:r>
        <w:rPr>
          <w:rFonts w:hint="eastAsia" w:ascii="宋体" w:hAnsi="宋体" w:eastAsia="宋体" w:cs="宋体"/>
          <w:sz w:val="23"/>
          <w:szCs w:val="23"/>
        </w:rPr>
        <w:t>不公开招标；</w:t>
      </w:r>
    </w:p>
    <w:p>
      <w:pPr>
        <w:spacing w:before="2" w:line="374" w:lineRule="auto"/>
        <w:ind w:left="6" w:right="65" w:firstLine="481"/>
        <w:rPr>
          <w:rFonts w:hint="eastAsia" w:ascii="宋体" w:hAnsi="宋体" w:eastAsia="宋体" w:cs="宋体"/>
          <w:sz w:val="23"/>
          <w:szCs w:val="23"/>
        </w:rPr>
      </w:pPr>
      <w:r>
        <w:rPr>
          <w:rFonts w:hint="eastAsia" w:ascii="宋体" w:hAnsi="宋体" w:eastAsia="宋体" w:cs="宋体"/>
          <w:spacing w:val="20"/>
          <w:sz w:val="23"/>
          <w:szCs w:val="23"/>
        </w:rPr>
        <w:t>(</w:t>
      </w:r>
      <w:r>
        <w:rPr>
          <w:rFonts w:hint="eastAsia" w:ascii="宋体" w:hAnsi="宋体" w:eastAsia="宋体" w:cs="宋体"/>
          <w:spacing w:val="13"/>
          <w:sz w:val="23"/>
          <w:szCs w:val="23"/>
        </w:rPr>
        <w:t>二)要求评标委员会成员或者招标人以其指定的投标人作为中标候选人或者中标</w:t>
      </w:r>
      <w:r>
        <w:rPr>
          <w:rFonts w:hint="eastAsia" w:ascii="宋体" w:hAnsi="宋体" w:eastAsia="宋体" w:cs="宋体"/>
          <w:sz w:val="23"/>
          <w:szCs w:val="23"/>
        </w:rPr>
        <w:t xml:space="preserve"> </w:t>
      </w:r>
      <w:r>
        <w:rPr>
          <w:rFonts w:hint="eastAsia" w:ascii="宋体" w:hAnsi="宋体" w:eastAsia="宋体" w:cs="宋体"/>
          <w:spacing w:val="9"/>
          <w:sz w:val="23"/>
          <w:szCs w:val="23"/>
        </w:rPr>
        <w:t>人，或者以其他方式非法干涉评标活动，影响中标结果</w:t>
      </w:r>
      <w:r>
        <w:rPr>
          <w:rFonts w:hint="eastAsia" w:ascii="宋体" w:hAnsi="宋体" w:eastAsia="宋体" w:cs="宋体"/>
          <w:spacing w:val="4"/>
          <w:sz w:val="23"/>
          <w:szCs w:val="23"/>
        </w:rPr>
        <w:t>；</w:t>
      </w:r>
    </w:p>
    <w:p>
      <w:pPr>
        <w:spacing w:before="1" w:line="229" w:lineRule="auto"/>
        <w:ind w:left="487"/>
        <w:rPr>
          <w:rFonts w:hint="eastAsia" w:ascii="宋体" w:hAnsi="宋体" w:eastAsia="宋体" w:cs="宋体"/>
          <w:sz w:val="23"/>
          <w:szCs w:val="23"/>
        </w:rPr>
      </w:pPr>
      <w:r>
        <w:rPr>
          <w:rFonts w:hint="eastAsia" w:ascii="宋体" w:hAnsi="宋体" w:eastAsia="宋体" w:cs="宋体"/>
          <w:spacing w:val="26"/>
          <w:sz w:val="23"/>
          <w:szCs w:val="23"/>
        </w:rPr>
        <w:t>(</w:t>
      </w:r>
      <w:r>
        <w:rPr>
          <w:rFonts w:hint="eastAsia" w:ascii="宋体" w:hAnsi="宋体" w:eastAsia="宋体" w:cs="宋体"/>
          <w:spacing w:val="14"/>
          <w:sz w:val="23"/>
          <w:szCs w:val="23"/>
        </w:rPr>
        <w:t>三</w:t>
      </w:r>
      <w:r>
        <w:rPr>
          <w:rFonts w:hint="eastAsia" w:ascii="宋体" w:hAnsi="宋体" w:eastAsia="宋体" w:cs="宋体"/>
          <w:spacing w:val="13"/>
          <w:sz w:val="23"/>
          <w:szCs w:val="23"/>
        </w:rPr>
        <w:t>) 以其他方式非法干涉招标投标活动。</w:t>
      </w:r>
    </w:p>
    <w:p>
      <w:pPr>
        <w:spacing w:before="178" w:line="231" w:lineRule="auto"/>
        <w:ind w:left="476"/>
        <w:outlineLvl w:val="1"/>
        <w:rPr>
          <w:rFonts w:hint="eastAsia" w:ascii="宋体" w:hAnsi="宋体" w:eastAsia="宋体" w:cs="宋体"/>
          <w:sz w:val="23"/>
          <w:szCs w:val="23"/>
        </w:rPr>
      </w:pPr>
      <w:r>
        <w:rPr>
          <w:rFonts w:hint="eastAsia" w:ascii="宋体" w:hAnsi="宋体" w:eastAsia="宋体" w:cs="宋体"/>
          <w:spacing w:val="8"/>
          <w:sz w:val="23"/>
          <w:szCs w:val="23"/>
          <w14:textOutline w14:w="4358" w14:cap="sq" w14:cmpd="sng">
            <w14:solidFill>
              <w14:srgbClr w14:val="000000"/>
            </w14:solidFill>
            <w14:prstDash w14:val="solid"/>
            <w14:bevel/>
          </w14:textOutline>
        </w:rPr>
        <w:t>9</w:t>
      </w:r>
      <w:r>
        <w:rPr>
          <w:rFonts w:hint="eastAsia" w:ascii="宋体" w:hAnsi="宋体" w:eastAsia="宋体" w:cs="宋体"/>
          <w:spacing w:val="5"/>
          <w:sz w:val="23"/>
          <w:szCs w:val="23"/>
          <w14:textOutline w14:w="4358" w14:cap="sq" w14:cmpd="sng">
            <w14:solidFill>
              <w14:srgbClr w14:val="000000"/>
            </w14:solidFill>
            <w14:prstDash w14:val="solid"/>
            <w14:bevel/>
          </w14:textOutline>
        </w:rPr>
        <w:t>.5</w:t>
      </w:r>
      <w:r>
        <w:rPr>
          <w:rFonts w:hint="eastAsia" w:ascii="宋体" w:hAnsi="宋体" w:eastAsia="宋体" w:cs="宋体"/>
          <w:spacing w:val="5"/>
          <w:sz w:val="23"/>
          <w:szCs w:val="23"/>
        </w:rPr>
        <w:t xml:space="preserve"> </w:t>
      </w:r>
      <w:r>
        <w:rPr>
          <w:rFonts w:hint="eastAsia" w:ascii="宋体" w:hAnsi="宋体" w:eastAsia="宋体" w:cs="宋体"/>
          <w:spacing w:val="5"/>
          <w:sz w:val="23"/>
          <w:szCs w:val="23"/>
          <w14:textOutline w14:w="4358" w14:cap="sq" w14:cmpd="sng">
            <w14:solidFill>
              <w14:srgbClr w14:val="000000"/>
            </w14:solidFill>
            <w14:prstDash w14:val="solid"/>
            <w14:bevel/>
          </w14:textOutline>
        </w:rPr>
        <w:t>投诉</w:t>
      </w:r>
    </w:p>
    <w:p>
      <w:pPr>
        <w:spacing w:before="180" w:line="375" w:lineRule="auto"/>
        <w:ind w:right="86" w:firstLine="476"/>
        <w:rPr>
          <w:rFonts w:hint="eastAsia" w:ascii="宋体" w:hAnsi="宋体" w:eastAsia="宋体" w:cs="宋体"/>
          <w:sz w:val="23"/>
          <w:szCs w:val="23"/>
        </w:rPr>
      </w:pPr>
      <w:r>
        <w:rPr>
          <w:rFonts w:hint="eastAsia" w:ascii="宋体" w:hAnsi="宋体" w:eastAsia="宋体" w:cs="宋体"/>
          <w:spacing w:val="7"/>
          <w:sz w:val="23"/>
          <w:szCs w:val="23"/>
        </w:rPr>
        <w:t>9</w:t>
      </w:r>
      <w:r>
        <w:rPr>
          <w:rFonts w:hint="eastAsia" w:ascii="宋体" w:hAnsi="宋体" w:eastAsia="宋体" w:cs="宋体"/>
          <w:spacing w:val="6"/>
          <w:sz w:val="23"/>
          <w:szCs w:val="23"/>
        </w:rPr>
        <w:t>.5.1 供应商和其他利害关系人认为本次招标活动违反法律、法规和规章规定的，</w:t>
      </w:r>
      <w:r>
        <w:rPr>
          <w:rFonts w:hint="eastAsia" w:ascii="宋体" w:hAnsi="宋体" w:eastAsia="宋体" w:cs="宋体"/>
          <w:sz w:val="23"/>
          <w:szCs w:val="23"/>
        </w:rPr>
        <w:t xml:space="preserve"> </w:t>
      </w:r>
      <w:r>
        <w:rPr>
          <w:rFonts w:hint="eastAsia" w:ascii="宋体" w:hAnsi="宋体" w:eastAsia="宋体" w:cs="宋体"/>
          <w:spacing w:val="12"/>
          <w:sz w:val="23"/>
          <w:szCs w:val="23"/>
        </w:rPr>
        <w:t>有</w:t>
      </w:r>
      <w:r>
        <w:rPr>
          <w:rFonts w:hint="eastAsia" w:ascii="宋体" w:hAnsi="宋体" w:eastAsia="宋体" w:cs="宋体"/>
          <w:spacing w:val="8"/>
          <w:sz w:val="23"/>
          <w:szCs w:val="23"/>
        </w:rPr>
        <w:t>权向有关行政监督部门投诉。</w:t>
      </w:r>
    </w:p>
    <w:p>
      <w:pPr>
        <w:spacing w:before="180" w:line="375" w:lineRule="auto"/>
        <w:ind w:right="86" w:firstLine="476"/>
        <w:rPr>
          <w:rFonts w:hint="eastAsia" w:ascii="宋体" w:hAnsi="宋体" w:eastAsia="宋体" w:cs="宋体"/>
          <w:spacing w:val="6"/>
          <w:sz w:val="23"/>
          <w:szCs w:val="23"/>
        </w:rPr>
      </w:pPr>
      <w:r>
        <w:rPr>
          <w:rFonts w:hint="eastAsia" w:ascii="宋体" w:hAnsi="宋体" w:eastAsia="宋体" w:cs="宋体"/>
          <w:spacing w:val="6"/>
          <w:sz w:val="23"/>
          <w:szCs w:val="23"/>
        </w:rPr>
        <w:t>9.5.2 供应商的质疑和投诉，详见《中华人民共和国财政部令第 94 号--政府采购 质疑和投诉办法》有关规定。</w:t>
      </w:r>
    </w:p>
    <w:p>
      <w:pPr>
        <w:spacing w:before="180" w:line="375" w:lineRule="auto"/>
        <w:ind w:right="86" w:firstLine="476"/>
        <w:rPr>
          <w:rFonts w:hint="eastAsia" w:ascii="宋体" w:hAnsi="宋体" w:eastAsia="宋体" w:cs="宋体"/>
          <w:spacing w:val="6"/>
          <w:sz w:val="23"/>
          <w:szCs w:val="23"/>
        </w:rPr>
      </w:pPr>
      <w:r>
        <w:rPr>
          <w:rFonts w:hint="eastAsia" w:ascii="宋体" w:hAnsi="宋体" w:eastAsia="宋体" w:cs="宋体"/>
          <w:spacing w:val="6"/>
          <w:sz w:val="23"/>
          <w:szCs w:val="23"/>
        </w:rPr>
        <w:t>9.5.3 投诉人不得以投诉为名排挤竞争对手，不得进行虚假、恶意投诉，阻碍招标 投标活动的正常进行。</w:t>
      </w:r>
    </w:p>
    <w:p>
      <w:pPr>
        <w:spacing w:before="75" w:line="231" w:lineRule="auto"/>
        <w:ind w:left="472"/>
        <w:outlineLvl w:val="1"/>
        <w:rPr>
          <w:rFonts w:hint="eastAsia" w:ascii="宋体" w:hAnsi="宋体" w:eastAsia="宋体" w:cs="宋体"/>
          <w:sz w:val="23"/>
          <w:szCs w:val="23"/>
        </w:rPr>
      </w:pPr>
      <w:r>
        <w:rPr>
          <w:rFonts w:hint="eastAsia" w:ascii="宋体" w:hAnsi="宋体" w:eastAsia="宋体" w:cs="宋体"/>
          <w:spacing w:val="4"/>
          <w:sz w:val="23"/>
          <w:szCs w:val="23"/>
          <w14:textOutline w14:w="4358" w14:cap="sq" w14:cmpd="sng">
            <w14:solidFill>
              <w14:srgbClr w14:val="000000"/>
            </w14:solidFill>
            <w14:prstDash w14:val="solid"/>
            <w14:bevel/>
          </w14:textOutline>
        </w:rPr>
        <w:t>9.</w:t>
      </w:r>
      <w:r>
        <w:rPr>
          <w:rFonts w:hint="eastAsia" w:ascii="宋体" w:hAnsi="宋体" w:eastAsia="宋体" w:cs="宋体"/>
          <w:spacing w:val="3"/>
          <w:sz w:val="23"/>
          <w:szCs w:val="23"/>
          <w14:textOutline w14:w="4358" w14:cap="sq" w14:cmpd="sng">
            <w14:solidFill>
              <w14:srgbClr w14:val="000000"/>
            </w14:solidFill>
            <w14:prstDash w14:val="solid"/>
            <w14:bevel/>
          </w14:textOutline>
        </w:rPr>
        <w:t>6</w:t>
      </w:r>
      <w:r>
        <w:rPr>
          <w:rFonts w:hint="eastAsia" w:ascii="宋体" w:hAnsi="宋体" w:eastAsia="宋体" w:cs="宋体"/>
          <w:spacing w:val="2"/>
          <w:sz w:val="23"/>
          <w:szCs w:val="23"/>
        </w:rPr>
        <w:t xml:space="preserve"> </w:t>
      </w:r>
      <w:r>
        <w:rPr>
          <w:rFonts w:hint="eastAsia" w:ascii="宋体" w:hAnsi="宋体" w:eastAsia="宋体" w:cs="宋体"/>
          <w:spacing w:val="2"/>
          <w:sz w:val="23"/>
          <w:szCs w:val="23"/>
          <w14:textOutline w14:w="4358" w14:cap="sq" w14:cmpd="sng">
            <w14:solidFill>
              <w14:srgbClr w14:val="000000"/>
            </w14:solidFill>
            <w14:prstDash w14:val="solid"/>
            <w14:bevel/>
          </w14:textOutline>
        </w:rPr>
        <w:t>评标过程的监控</w:t>
      </w:r>
    </w:p>
    <w:p>
      <w:pPr>
        <w:spacing w:before="177" w:line="376" w:lineRule="auto"/>
        <w:ind w:right="83" w:firstLine="480"/>
        <w:rPr>
          <w:rFonts w:hint="eastAsia" w:ascii="宋体" w:hAnsi="宋体" w:eastAsia="宋体" w:cs="宋体"/>
          <w:sz w:val="23"/>
          <w:szCs w:val="23"/>
        </w:rPr>
      </w:pPr>
      <w:r>
        <w:rPr>
          <w:rFonts w:hint="eastAsia" w:ascii="宋体" w:hAnsi="宋体" w:eastAsia="宋体" w:cs="宋体"/>
          <w:spacing w:val="7"/>
          <w:sz w:val="23"/>
          <w:szCs w:val="23"/>
        </w:rPr>
        <w:t>本项目评标过程实行全程录音、录像监控，供应商在评标过程中所进行的试图影</w:t>
      </w:r>
      <w:r>
        <w:rPr>
          <w:rFonts w:hint="eastAsia" w:ascii="宋体" w:hAnsi="宋体" w:eastAsia="宋体" w:cs="宋体"/>
          <w:spacing w:val="4"/>
          <w:sz w:val="23"/>
          <w:szCs w:val="23"/>
        </w:rPr>
        <w:t>响</w:t>
      </w:r>
      <w:r>
        <w:rPr>
          <w:rFonts w:hint="eastAsia" w:ascii="宋体" w:hAnsi="宋体" w:eastAsia="宋体" w:cs="宋体"/>
          <w:sz w:val="23"/>
          <w:szCs w:val="23"/>
        </w:rPr>
        <w:t xml:space="preserve"> </w:t>
      </w:r>
      <w:r>
        <w:rPr>
          <w:rFonts w:hint="eastAsia" w:ascii="宋体" w:hAnsi="宋体" w:eastAsia="宋体" w:cs="宋体"/>
          <w:spacing w:val="16"/>
          <w:sz w:val="23"/>
          <w:szCs w:val="23"/>
        </w:rPr>
        <w:t>评标</w:t>
      </w:r>
      <w:r>
        <w:rPr>
          <w:rFonts w:hint="eastAsia" w:ascii="宋体" w:hAnsi="宋体" w:eastAsia="宋体" w:cs="宋体"/>
          <w:spacing w:val="9"/>
          <w:sz w:val="23"/>
          <w:szCs w:val="23"/>
        </w:rPr>
        <w:t>结</w:t>
      </w:r>
      <w:r>
        <w:rPr>
          <w:rFonts w:hint="eastAsia" w:ascii="宋体" w:hAnsi="宋体" w:eastAsia="宋体" w:cs="宋体"/>
          <w:spacing w:val="8"/>
          <w:sz w:val="23"/>
          <w:szCs w:val="23"/>
        </w:rPr>
        <w:t>果的不公正活动，可能导致其投标被拒绝。</w:t>
      </w:r>
    </w:p>
    <w:p>
      <w:pPr>
        <w:spacing w:line="233" w:lineRule="auto"/>
        <w:ind w:left="472"/>
        <w:outlineLvl w:val="1"/>
        <w:rPr>
          <w:rFonts w:hint="eastAsia" w:ascii="宋体" w:hAnsi="宋体" w:eastAsia="宋体" w:cs="宋体"/>
          <w:sz w:val="23"/>
          <w:szCs w:val="23"/>
        </w:rPr>
      </w:pPr>
      <w:r>
        <w:rPr>
          <w:rFonts w:hint="eastAsia" w:ascii="宋体" w:hAnsi="宋体" w:eastAsia="宋体" w:cs="宋体"/>
          <w:spacing w:val="-7"/>
          <w:sz w:val="23"/>
          <w:szCs w:val="23"/>
          <w14:textOutline w14:w="4358" w14:cap="sq" w14:cmpd="sng">
            <w14:solidFill>
              <w14:srgbClr w14:val="000000"/>
            </w14:solidFill>
            <w14:prstDash w14:val="solid"/>
            <w14:bevel/>
          </w14:textOutline>
        </w:rPr>
        <w:t>9</w:t>
      </w:r>
      <w:r>
        <w:rPr>
          <w:rFonts w:hint="eastAsia" w:ascii="宋体" w:hAnsi="宋体" w:eastAsia="宋体" w:cs="宋体"/>
          <w:spacing w:val="-4"/>
          <w:sz w:val="23"/>
          <w:szCs w:val="23"/>
          <w14:textOutline w14:w="4358" w14:cap="sq" w14:cmpd="sng">
            <w14:solidFill>
              <w14:srgbClr w14:val="000000"/>
            </w14:solidFill>
            <w14:prstDash w14:val="solid"/>
            <w14:bevel/>
          </w14:textOutline>
        </w:rPr>
        <w:t>.7</w:t>
      </w:r>
      <w:r>
        <w:rPr>
          <w:rFonts w:hint="eastAsia" w:ascii="宋体" w:hAnsi="宋体" w:eastAsia="宋体" w:cs="宋体"/>
          <w:spacing w:val="-4"/>
          <w:sz w:val="23"/>
          <w:szCs w:val="23"/>
        </w:rPr>
        <w:t xml:space="preserve"> </w:t>
      </w:r>
      <w:r>
        <w:rPr>
          <w:rFonts w:hint="eastAsia" w:ascii="宋体" w:hAnsi="宋体" w:eastAsia="宋体" w:cs="宋体"/>
          <w:spacing w:val="-4"/>
          <w:sz w:val="23"/>
          <w:szCs w:val="23"/>
          <w14:textOutline w14:w="4358" w14:cap="sq" w14:cmpd="sng">
            <w14:solidFill>
              <w14:srgbClr w14:val="000000"/>
            </w14:solidFill>
            <w14:prstDash w14:val="solid"/>
            <w14:bevel/>
          </w14:textOutline>
        </w:rPr>
        <w:t>质疑</w:t>
      </w:r>
    </w:p>
    <w:p>
      <w:pPr>
        <w:spacing w:before="174" w:line="375" w:lineRule="auto"/>
        <w:ind w:left="23" w:right="104" w:firstLine="449"/>
        <w:rPr>
          <w:rFonts w:hint="eastAsia" w:ascii="宋体" w:hAnsi="宋体" w:eastAsia="宋体" w:cs="宋体"/>
          <w:sz w:val="23"/>
          <w:szCs w:val="23"/>
        </w:rPr>
      </w:pPr>
      <w:r>
        <w:rPr>
          <w:rFonts w:hint="eastAsia" w:ascii="宋体" w:hAnsi="宋体" w:eastAsia="宋体" w:cs="宋体"/>
          <w:spacing w:val="7"/>
          <w:sz w:val="23"/>
          <w:szCs w:val="23"/>
        </w:rPr>
        <w:t>9</w:t>
      </w:r>
      <w:r>
        <w:rPr>
          <w:rFonts w:hint="eastAsia" w:ascii="宋体" w:hAnsi="宋体" w:eastAsia="宋体" w:cs="宋体"/>
          <w:spacing w:val="6"/>
          <w:sz w:val="23"/>
          <w:szCs w:val="23"/>
        </w:rPr>
        <w:t>.7.1 供应商对采购事项有疑问的，应当按照《政府采购质疑和投诉办法》规定，</w:t>
      </w:r>
      <w:r>
        <w:rPr>
          <w:rFonts w:hint="eastAsia" w:ascii="宋体" w:hAnsi="宋体" w:eastAsia="宋体" w:cs="宋体"/>
          <w:sz w:val="23"/>
          <w:szCs w:val="23"/>
        </w:rPr>
        <w:t xml:space="preserve"> </w:t>
      </w:r>
      <w:r>
        <w:rPr>
          <w:rFonts w:hint="eastAsia" w:ascii="宋体" w:hAnsi="宋体" w:eastAsia="宋体" w:cs="宋体"/>
          <w:spacing w:val="16"/>
          <w:sz w:val="23"/>
          <w:szCs w:val="23"/>
        </w:rPr>
        <w:t>以</w:t>
      </w:r>
      <w:r>
        <w:rPr>
          <w:rFonts w:hint="eastAsia" w:ascii="宋体" w:hAnsi="宋体" w:eastAsia="宋体" w:cs="宋体"/>
          <w:spacing w:val="11"/>
          <w:sz w:val="23"/>
          <w:szCs w:val="23"/>
        </w:rPr>
        <w:t>书</w:t>
      </w:r>
      <w:r>
        <w:rPr>
          <w:rFonts w:hint="eastAsia" w:ascii="宋体" w:hAnsi="宋体" w:eastAsia="宋体" w:cs="宋体"/>
          <w:spacing w:val="8"/>
          <w:sz w:val="23"/>
          <w:szCs w:val="23"/>
        </w:rPr>
        <w:t>面形式向采购人或代理机构提出，经法定代表人签字并加盖公章。</w:t>
      </w:r>
    </w:p>
    <w:p>
      <w:pPr>
        <w:spacing w:line="230" w:lineRule="auto"/>
        <w:ind w:left="472"/>
        <w:rPr>
          <w:rFonts w:hint="eastAsia" w:ascii="宋体" w:hAnsi="宋体" w:eastAsia="宋体" w:cs="宋体"/>
          <w:sz w:val="23"/>
          <w:szCs w:val="23"/>
        </w:rPr>
      </w:pPr>
      <w:r>
        <w:rPr>
          <w:rFonts w:hint="eastAsia" w:ascii="宋体" w:hAnsi="宋体" w:eastAsia="宋体" w:cs="宋体"/>
          <w:spacing w:val="12"/>
          <w:sz w:val="23"/>
          <w:szCs w:val="23"/>
        </w:rPr>
        <w:t>9.7</w:t>
      </w:r>
      <w:r>
        <w:rPr>
          <w:rFonts w:hint="eastAsia" w:ascii="宋体" w:hAnsi="宋体" w:eastAsia="宋体" w:cs="宋体"/>
          <w:spacing w:val="11"/>
          <w:sz w:val="23"/>
          <w:szCs w:val="23"/>
        </w:rPr>
        <w:t>.</w:t>
      </w:r>
      <w:r>
        <w:rPr>
          <w:rFonts w:hint="eastAsia" w:ascii="宋体" w:hAnsi="宋体" w:eastAsia="宋体" w:cs="宋体"/>
          <w:spacing w:val="6"/>
          <w:sz w:val="23"/>
          <w:szCs w:val="23"/>
        </w:rPr>
        <w:t>2 供应商认为采购文件、采购过程、中标或者成交结果使自己的权益受到损害</w:t>
      </w:r>
    </w:p>
    <w:p>
      <w:pPr>
        <w:spacing w:before="180" w:line="375" w:lineRule="auto"/>
        <w:ind w:right="32" w:firstLine="12"/>
        <w:rPr>
          <w:rFonts w:hint="eastAsia" w:ascii="宋体" w:hAnsi="宋体" w:eastAsia="宋体" w:cs="宋体"/>
          <w:sz w:val="23"/>
          <w:szCs w:val="23"/>
        </w:rPr>
      </w:pPr>
      <w:r>
        <w:rPr>
          <w:rFonts w:hint="eastAsia" w:ascii="宋体" w:hAnsi="宋体" w:eastAsia="宋体" w:cs="宋体"/>
          <w:spacing w:val="2"/>
          <w:sz w:val="23"/>
          <w:szCs w:val="23"/>
        </w:rPr>
        <w:t>的，可以在知道或者应知其权益受到损害之日起 7 个工作日内， 以书面形式向采</w:t>
      </w:r>
      <w:r>
        <w:rPr>
          <w:rFonts w:hint="eastAsia" w:ascii="宋体" w:hAnsi="宋体" w:eastAsia="宋体" w:cs="宋体"/>
          <w:sz w:val="23"/>
          <w:szCs w:val="23"/>
        </w:rPr>
        <w:t xml:space="preserve">购人、 </w:t>
      </w:r>
      <w:r>
        <w:rPr>
          <w:rFonts w:hint="eastAsia" w:ascii="宋体" w:hAnsi="宋体" w:eastAsia="宋体" w:cs="宋体"/>
          <w:spacing w:val="12"/>
          <w:sz w:val="23"/>
          <w:szCs w:val="23"/>
        </w:rPr>
        <w:t>采</w:t>
      </w:r>
      <w:r>
        <w:rPr>
          <w:rFonts w:hint="eastAsia" w:ascii="宋体" w:hAnsi="宋体" w:eastAsia="宋体" w:cs="宋体"/>
          <w:spacing w:val="7"/>
          <w:sz w:val="23"/>
          <w:szCs w:val="23"/>
        </w:rPr>
        <w:t>购代理机构提出质疑。</w:t>
      </w:r>
    </w:p>
    <w:p>
      <w:pPr>
        <w:spacing w:before="3" w:line="374" w:lineRule="auto"/>
        <w:ind w:right="83" w:firstLine="471"/>
        <w:rPr>
          <w:rFonts w:hint="eastAsia" w:ascii="宋体" w:hAnsi="宋体" w:eastAsia="宋体" w:cs="宋体"/>
          <w:sz w:val="23"/>
          <w:szCs w:val="23"/>
        </w:rPr>
      </w:pPr>
      <w:r>
        <w:rPr>
          <w:rFonts w:hint="eastAsia" w:ascii="宋体" w:hAnsi="宋体" w:eastAsia="宋体" w:cs="宋体"/>
          <w:spacing w:val="12"/>
          <w:sz w:val="23"/>
          <w:szCs w:val="23"/>
        </w:rPr>
        <w:t>9.7</w:t>
      </w:r>
      <w:r>
        <w:rPr>
          <w:rFonts w:hint="eastAsia" w:ascii="宋体" w:hAnsi="宋体" w:eastAsia="宋体" w:cs="宋体"/>
          <w:spacing w:val="11"/>
          <w:sz w:val="23"/>
          <w:szCs w:val="23"/>
        </w:rPr>
        <w:t>.</w:t>
      </w:r>
      <w:r>
        <w:rPr>
          <w:rFonts w:hint="eastAsia" w:ascii="宋体" w:hAnsi="宋体" w:eastAsia="宋体" w:cs="宋体"/>
          <w:spacing w:val="6"/>
          <w:sz w:val="23"/>
          <w:szCs w:val="23"/>
        </w:rPr>
        <w:t>3 供应商对招标文件条款或技术参数有异议的，应当在开标前通过澄清或修改</w:t>
      </w:r>
      <w:r>
        <w:rPr>
          <w:rFonts w:hint="eastAsia" w:ascii="宋体" w:hAnsi="宋体" w:eastAsia="宋体" w:cs="宋体"/>
          <w:sz w:val="23"/>
          <w:szCs w:val="23"/>
        </w:rPr>
        <w:t xml:space="preserve"> </w:t>
      </w:r>
      <w:r>
        <w:rPr>
          <w:rFonts w:hint="eastAsia" w:ascii="宋体" w:hAnsi="宋体" w:eastAsia="宋体" w:cs="宋体"/>
          <w:spacing w:val="9"/>
          <w:sz w:val="23"/>
          <w:szCs w:val="23"/>
        </w:rPr>
        <w:t>程</w:t>
      </w:r>
      <w:r>
        <w:rPr>
          <w:rFonts w:hint="eastAsia" w:ascii="宋体" w:hAnsi="宋体" w:eastAsia="宋体" w:cs="宋体"/>
          <w:spacing w:val="7"/>
          <w:sz w:val="23"/>
          <w:szCs w:val="23"/>
        </w:rPr>
        <w:t>序提出。供应商已经参与开标，并于开标后对招标文件提出质疑的，其质疑应当被视</w:t>
      </w:r>
      <w:r>
        <w:rPr>
          <w:rFonts w:hint="eastAsia" w:ascii="宋体" w:hAnsi="宋体" w:eastAsia="宋体" w:cs="宋体"/>
          <w:sz w:val="23"/>
          <w:szCs w:val="23"/>
        </w:rPr>
        <w:t xml:space="preserve"> </w:t>
      </w:r>
      <w:r>
        <w:rPr>
          <w:rFonts w:hint="eastAsia" w:ascii="宋体" w:hAnsi="宋体" w:eastAsia="宋体" w:cs="宋体"/>
          <w:spacing w:val="9"/>
          <w:sz w:val="23"/>
          <w:szCs w:val="23"/>
        </w:rPr>
        <w:t>为</w:t>
      </w:r>
      <w:r>
        <w:rPr>
          <w:rFonts w:hint="eastAsia" w:ascii="宋体" w:hAnsi="宋体" w:eastAsia="宋体" w:cs="宋体"/>
          <w:spacing w:val="7"/>
          <w:sz w:val="23"/>
          <w:szCs w:val="23"/>
        </w:rPr>
        <w:t>无效质疑。在法定质疑期内对采购文件只能是一次性提出针对同一采购程序环节的质</w:t>
      </w:r>
      <w:r>
        <w:rPr>
          <w:rFonts w:hint="eastAsia" w:ascii="宋体" w:hAnsi="宋体" w:eastAsia="宋体" w:cs="宋体"/>
          <w:spacing w:val="-4"/>
          <w:sz w:val="23"/>
          <w:szCs w:val="23"/>
        </w:rPr>
        <w:t>疑。</w:t>
      </w:r>
    </w:p>
    <w:p>
      <w:pPr>
        <w:spacing w:before="2" w:line="374" w:lineRule="auto"/>
        <w:ind w:left="13" w:right="83" w:firstLine="459"/>
        <w:rPr>
          <w:rFonts w:hint="eastAsia" w:ascii="宋体" w:hAnsi="宋体" w:eastAsia="宋体" w:cs="宋体"/>
          <w:sz w:val="23"/>
          <w:szCs w:val="23"/>
        </w:rPr>
      </w:pPr>
      <w:r>
        <w:rPr>
          <w:rFonts w:hint="eastAsia" w:ascii="宋体" w:hAnsi="宋体" w:eastAsia="宋体" w:cs="宋体"/>
          <w:spacing w:val="12"/>
          <w:sz w:val="23"/>
          <w:szCs w:val="23"/>
        </w:rPr>
        <w:t>9</w:t>
      </w:r>
      <w:r>
        <w:rPr>
          <w:rFonts w:hint="eastAsia" w:ascii="宋体" w:hAnsi="宋体" w:eastAsia="宋体" w:cs="宋体"/>
          <w:spacing w:val="11"/>
          <w:sz w:val="23"/>
          <w:szCs w:val="23"/>
        </w:rPr>
        <w:t>.</w:t>
      </w:r>
      <w:r>
        <w:rPr>
          <w:rFonts w:hint="eastAsia" w:ascii="宋体" w:hAnsi="宋体" w:eastAsia="宋体" w:cs="宋体"/>
          <w:spacing w:val="6"/>
          <w:sz w:val="23"/>
          <w:szCs w:val="23"/>
        </w:rPr>
        <w:t>7.4 提出质疑的供应商 (以下简称质疑供应商) 应当是参与所质疑项目采购活动</w:t>
      </w:r>
      <w:r>
        <w:rPr>
          <w:rFonts w:hint="eastAsia" w:ascii="宋体" w:hAnsi="宋体" w:eastAsia="宋体" w:cs="宋体"/>
          <w:sz w:val="23"/>
          <w:szCs w:val="23"/>
        </w:rPr>
        <w:t xml:space="preserve"> </w:t>
      </w:r>
      <w:r>
        <w:rPr>
          <w:rFonts w:hint="eastAsia" w:ascii="宋体" w:hAnsi="宋体" w:eastAsia="宋体" w:cs="宋体"/>
          <w:spacing w:val="9"/>
          <w:sz w:val="23"/>
          <w:szCs w:val="23"/>
        </w:rPr>
        <w:t>的供应商。潜在供应商已依法获取其可质疑的采购文件的，可以对该文件提出质疑</w:t>
      </w:r>
      <w:r>
        <w:rPr>
          <w:rFonts w:hint="eastAsia" w:ascii="宋体" w:hAnsi="宋体" w:eastAsia="宋体" w:cs="宋体"/>
          <w:spacing w:val="5"/>
          <w:sz w:val="23"/>
          <w:szCs w:val="23"/>
        </w:rPr>
        <w:t>。</w:t>
      </w:r>
    </w:p>
    <w:p>
      <w:pPr>
        <w:spacing w:before="2" w:line="374" w:lineRule="auto"/>
        <w:ind w:left="49" w:right="83" w:firstLine="422"/>
        <w:rPr>
          <w:rFonts w:hint="eastAsia" w:ascii="宋体" w:hAnsi="宋体" w:eastAsia="宋体" w:cs="宋体"/>
          <w:sz w:val="23"/>
          <w:szCs w:val="23"/>
        </w:rPr>
      </w:pPr>
      <w:r>
        <w:rPr>
          <w:rFonts w:hint="eastAsia" w:ascii="宋体" w:hAnsi="宋体" w:eastAsia="宋体" w:cs="宋体"/>
          <w:spacing w:val="12"/>
          <w:sz w:val="23"/>
          <w:szCs w:val="23"/>
        </w:rPr>
        <w:t>9.7</w:t>
      </w:r>
      <w:r>
        <w:rPr>
          <w:rFonts w:hint="eastAsia" w:ascii="宋体" w:hAnsi="宋体" w:eastAsia="宋体" w:cs="宋体"/>
          <w:spacing w:val="11"/>
          <w:sz w:val="23"/>
          <w:szCs w:val="23"/>
        </w:rPr>
        <w:t>.</w:t>
      </w:r>
      <w:r>
        <w:rPr>
          <w:rFonts w:hint="eastAsia" w:ascii="宋体" w:hAnsi="宋体" w:eastAsia="宋体" w:cs="宋体"/>
          <w:spacing w:val="6"/>
          <w:sz w:val="23"/>
          <w:szCs w:val="23"/>
        </w:rPr>
        <w:t>5 对采购文件提出质疑的，应当在获取采购文件或者采购文件公告期限届满之</w:t>
      </w:r>
      <w:r>
        <w:rPr>
          <w:rFonts w:hint="eastAsia" w:ascii="宋体" w:hAnsi="宋体" w:eastAsia="宋体" w:cs="宋体"/>
          <w:sz w:val="23"/>
          <w:szCs w:val="23"/>
        </w:rPr>
        <w:t xml:space="preserve"> </w:t>
      </w:r>
      <w:r>
        <w:rPr>
          <w:rFonts w:hint="eastAsia" w:ascii="宋体" w:hAnsi="宋体" w:eastAsia="宋体" w:cs="宋体"/>
          <w:spacing w:val="-10"/>
          <w:sz w:val="23"/>
          <w:szCs w:val="23"/>
        </w:rPr>
        <w:t>日</w:t>
      </w:r>
      <w:r>
        <w:rPr>
          <w:rFonts w:hint="eastAsia" w:ascii="宋体" w:hAnsi="宋体" w:eastAsia="宋体" w:cs="宋体"/>
          <w:spacing w:val="-6"/>
          <w:sz w:val="23"/>
          <w:szCs w:val="23"/>
        </w:rPr>
        <w:t>起 7 个工作日内提出。</w:t>
      </w:r>
    </w:p>
    <w:p>
      <w:pPr>
        <w:spacing w:before="3" w:line="374" w:lineRule="auto"/>
        <w:ind w:right="83" w:firstLine="471"/>
        <w:rPr>
          <w:rFonts w:hint="eastAsia" w:ascii="宋体" w:hAnsi="宋体" w:eastAsia="宋体" w:cs="宋体"/>
          <w:spacing w:val="1"/>
          <w:sz w:val="23"/>
          <w:szCs w:val="23"/>
          <w:lang w:eastAsia="zh-CN"/>
        </w:rPr>
      </w:pPr>
      <w:r>
        <w:rPr>
          <w:rFonts w:hint="eastAsia" w:ascii="宋体" w:hAnsi="宋体" w:eastAsia="宋体" w:cs="宋体"/>
          <w:spacing w:val="4"/>
          <w:sz w:val="23"/>
          <w:szCs w:val="23"/>
        </w:rPr>
        <w:t>9.7.6 供应商提出质</w:t>
      </w:r>
      <w:r>
        <w:rPr>
          <w:rFonts w:hint="eastAsia" w:ascii="宋体" w:hAnsi="宋体" w:eastAsia="宋体" w:cs="宋体"/>
          <w:spacing w:val="2"/>
          <w:sz w:val="23"/>
          <w:szCs w:val="23"/>
        </w:rPr>
        <w:t>疑应当提交质疑函 (质疑函范本见附件 1) 和必要的证明材料。</w:t>
      </w:r>
      <w:r>
        <w:rPr>
          <w:rFonts w:hint="eastAsia" w:ascii="宋体" w:hAnsi="宋体" w:eastAsia="宋体" w:cs="宋体"/>
          <w:sz w:val="23"/>
          <w:szCs w:val="23"/>
        </w:rPr>
        <w:t xml:space="preserve"> </w:t>
      </w:r>
      <w:r>
        <w:rPr>
          <w:rFonts w:hint="eastAsia" w:ascii="宋体" w:hAnsi="宋体" w:eastAsia="宋体" w:cs="宋体"/>
          <w:spacing w:val="1"/>
          <w:sz w:val="23"/>
          <w:szCs w:val="23"/>
        </w:rPr>
        <w:t>质疑函应当包括下列内容</w:t>
      </w:r>
      <w:r>
        <w:rPr>
          <w:rFonts w:hint="eastAsia" w:ascii="宋体" w:hAnsi="宋体" w:eastAsia="宋体" w:cs="宋体"/>
          <w:spacing w:val="1"/>
          <w:sz w:val="23"/>
          <w:szCs w:val="23"/>
          <w:lang w:eastAsia="zh-CN"/>
        </w:rPr>
        <w:t>：</w:t>
      </w:r>
    </w:p>
    <w:p>
      <w:pPr>
        <w:spacing w:before="3" w:line="374" w:lineRule="auto"/>
        <w:ind w:right="83" w:firstLine="471"/>
        <w:rPr>
          <w:rFonts w:hint="eastAsia" w:ascii="宋体" w:hAnsi="宋体" w:eastAsia="宋体" w:cs="宋体"/>
          <w:spacing w:val="1"/>
          <w:sz w:val="23"/>
          <w:szCs w:val="23"/>
        </w:rPr>
      </w:pPr>
      <w:r>
        <w:rPr>
          <w:rFonts w:hint="eastAsia" w:ascii="宋体" w:hAnsi="宋体" w:eastAsia="宋体" w:cs="宋体"/>
          <w:spacing w:val="1"/>
          <w:sz w:val="23"/>
          <w:szCs w:val="23"/>
        </w:rPr>
        <w:t>(一) 供应商的姓名或者名称、地址、邮</w:t>
      </w:r>
      <w:r>
        <w:rPr>
          <w:rFonts w:hint="eastAsia" w:ascii="宋体" w:hAnsi="宋体" w:eastAsia="宋体" w:cs="宋体"/>
          <w:sz w:val="23"/>
          <w:szCs w:val="23"/>
        </w:rPr>
        <w:t xml:space="preserve">编、联系人及联系 </w:t>
      </w:r>
      <w:r>
        <w:rPr>
          <w:rFonts w:hint="eastAsia" w:ascii="宋体" w:hAnsi="宋体" w:eastAsia="宋体" w:cs="宋体"/>
          <w:spacing w:val="1"/>
          <w:sz w:val="23"/>
          <w:szCs w:val="23"/>
        </w:rPr>
        <w:t>电话；</w:t>
      </w:r>
    </w:p>
    <w:p>
      <w:pPr>
        <w:spacing w:before="3" w:line="374" w:lineRule="auto"/>
        <w:ind w:right="83" w:firstLine="471"/>
        <w:rPr>
          <w:rFonts w:hint="eastAsia" w:ascii="宋体" w:hAnsi="宋体" w:eastAsia="宋体" w:cs="宋体"/>
          <w:spacing w:val="1"/>
          <w:sz w:val="23"/>
          <w:szCs w:val="23"/>
        </w:rPr>
      </w:pPr>
      <w:r>
        <w:rPr>
          <w:rFonts w:hint="eastAsia" w:ascii="宋体" w:hAnsi="宋体" w:eastAsia="宋体" w:cs="宋体"/>
          <w:spacing w:val="1"/>
          <w:sz w:val="23"/>
          <w:szCs w:val="23"/>
        </w:rPr>
        <w:t>(二) 质疑项目的名称、编号；</w:t>
      </w:r>
    </w:p>
    <w:p>
      <w:pPr>
        <w:spacing w:before="3" w:line="374" w:lineRule="auto"/>
        <w:ind w:right="83" w:firstLine="471"/>
        <w:rPr>
          <w:rFonts w:hint="eastAsia" w:ascii="宋体" w:hAnsi="宋体" w:eastAsia="宋体" w:cs="宋体"/>
          <w:spacing w:val="-4"/>
          <w:sz w:val="23"/>
          <w:szCs w:val="23"/>
        </w:rPr>
      </w:pPr>
      <w:r>
        <w:rPr>
          <w:rFonts w:hint="eastAsia" w:ascii="宋体" w:hAnsi="宋体" w:eastAsia="宋体" w:cs="宋体"/>
          <w:spacing w:val="1"/>
          <w:sz w:val="23"/>
          <w:szCs w:val="23"/>
        </w:rPr>
        <w:t>(三) 具体、明确的质疑</w:t>
      </w:r>
      <w:r>
        <w:rPr>
          <w:rFonts w:hint="eastAsia" w:ascii="宋体" w:hAnsi="宋体" w:eastAsia="宋体" w:cs="宋体"/>
          <w:sz w:val="23"/>
          <w:szCs w:val="23"/>
        </w:rPr>
        <w:t xml:space="preserve">事项和与质疑事项相关 </w:t>
      </w:r>
      <w:r>
        <w:rPr>
          <w:rFonts w:hint="eastAsia" w:ascii="宋体" w:hAnsi="宋体" w:eastAsia="宋体" w:cs="宋体"/>
          <w:spacing w:val="-8"/>
          <w:sz w:val="23"/>
          <w:szCs w:val="23"/>
        </w:rPr>
        <w:t>的</w:t>
      </w:r>
      <w:r>
        <w:rPr>
          <w:rFonts w:hint="eastAsia" w:ascii="宋体" w:hAnsi="宋体" w:eastAsia="宋体" w:cs="宋体"/>
          <w:spacing w:val="-4"/>
          <w:sz w:val="23"/>
          <w:szCs w:val="23"/>
        </w:rPr>
        <w:t>请求；</w:t>
      </w:r>
    </w:p>
    <w:p>
      <w:pPr>
        <w:spacing w:before="3" w:line="374" w:lineRule="auto"/>
        <w:ind w:right="83" w:firstLine="471"/>
        <w:rPr>
          <w:rFonts w:hint="eastAsia" w:ascii="宋体" w:hAnsi="宋体" w:eastAsia="宋体" w:cs="宋体"/>
          <w:spacing w:val="-4"/>
          <w:sz w:val="23"/>
          <w:szCs w:val="23"/>
        </w:rPr>
      </w:pPr>
      <w:r>
        <w:rPr>
          <w:rFonts w:hint="eastAsia" w:ascii="宋体" w:hAnsi="宋体" w:eastAsia="宋体" w:cs="宋体"/>
          <w:spacing w:val="-4"/>
          <w:sz w:val="23"/>
          <w:szCs w:val="23"/>
        </w:rPr>
        <w:t>(四) 事实依据；</w:t>
      </w:r>
    </w:p>
    <w:p>
      <w:pPr>
        <w:numPr>
          <w:ilvl w:val="0"/>
          <w:numId w:val="3"/>
        </w:numPr>
        <w:spacing w:before="3" w:line="374" w:lineRule="auto"/>
        <w:ind w:right="83" w:firstLine="471"/>
        <w:rPr>
          <w:rFonts w:hint="eastAsia" w:ascii="宋体" w:hAnsi="宋体" w:eastAsia="宋体" w:cs="宋体"/>
          <w:spacing w:val="-4"/>
          <w:sz w:val="23"/>
          <w:szCs w:val="23"/>
        </w:rPr>
      </w:pPr>
      <w:r>
        <w:rPr>
          <w:rFonts w:hint="eastAsia" w:ascii="宋体" w:hAnsi="宋体" w:eastAsia="宋体" w:cs="宋体"/>
          <w:spacing w:val="-4"/>
          <w:sz w:val="23"/>
          <w:szCs w:val="23"/>
        </w:rPr>
        <w:t>必要的法律依据；</w:t>
      </w:r>
    </w:p>
    <w:p>
      <w:pPr>
        <w:numPr>
          <w:ilvl w:val="0"/>
          <w:numId w:val="0"/>
        </w:numPr>
        <w:spacing w:before="3" w:line="374" w:lineRule="auto"/>
        <w:ind w:right="83" w:rightChars="0" w:firstLine="444" w:firstLineChars="200"/>
        <w:rPr>
          <w:rFonts w:hint="eastAsia" w:ascii="宋体" w:hAnsi="宋体" w:eastAsia="宋体" w:cs="宋体"/>
          <w:spacing w:val="7"/>
          <w:sz w:val="23"/>
          <w:szCs w:val="23"/>
        </w:rPr>
      </w:pPr>
      <w:r>
        <w:rPr>
          <w:rFonts w:hint="eastAsia" w:ascii="宋体" w:hAnsi="宋体" w:eastAsia="宋体" w:cs="宋体"/>
          <w:spacing w:val="-4"/>
          <w:sz w:val="23"/>
          <w:szCs w:val="23"/>
        </w:rPr>
        <w:t>(六) 提出质疑的日期。供应商为</w:t>
      </w:r>
      <w:r>
        <w:rPr>
          <w:rFonts w:hint="eastAsia" w:ascii="宋体" w:hAnsi="宋体" w:eastAsia="宋体" w:cs="宋体"/>
          <w:sz w:val="23"/>
          <w:szCs w:val="23"/>
        </w:rPr>
        <w:t xml:space="preserve"> </w:t>
      </w:r>
      <w:r>
        <w:rPr>
          <w:rFonts w:hint="eastAsia" w:ascii="宋体" w:hAnsi="宋体" w:eastAsia="宋体" w:cs="宋体"/>
          <w:spacing w:val="7"/>
          <w:sz w:val="23"/>
          <w:szCs w:val="23"/>
        </w:rPr>
        <w:t>自然人的，应当由本人签字；供应商为法人或者其他组织的，应当由法定代表人、主</w:t>
      </w:r>
      <w:r>
        <w:rPr>
          <w:rFonts w:hint="eastAsia" w:ascii="宋体" w:hAnsi="宋体" w:eastAsia="宋体" w:cs="宋体"/>
          <w:spacing w:val="5"/>
          <w:sz w:val="23"/>
          <w:szCs w:val="23"/>
        </w:rPr>
        <w:t>要</w:t>
      </w:r>
      <w:r>
        <w:rPr>
          <w:rFonts w:hint="eastAsia" w:ascii="宋体" w:hAnsi="宋体" w:eastAsia="宋体" w:cs="宋体"/>
          <w:spacing w:val="3"/>
          <w:sz w:val="23"/>
          <w:szCs w:val="23"/>
        </w:rPr>
        <w:t>负责人，或者其授权代表签字或者盖章，并加盖公章。按照“谁主张、谁举证”的原则，</w:t>
      </w:r>
      <w:r>
        <w:rPr>
          <w:rFonts w:hint="eastAsia" w:ascii="宋体" w:hAnsi="宋体" w:eastAsia="宋体" w:cs="宋体"/>
          <w:sz w:val="23"/>
          <w:szCs w:val="23"/>
        </w:rPr>
        <w:t xml:space="preserve"> </w:t>
      </w:r>
      <w:r>
        <w:rPr>
          <w:rFonts w:hint="eastAsia" w:ascii="宋体" w:hAnsi="宋体" w:eastAsia="宋体" w:cs="宋体"/>
          <w:spacing w:val="13"/>
          <w:sz w:val="23"/>
          <w:szCs w:val="23"/>
        </w:rPr>
        <w:t>质</w:t>
      </w:r>
      <w:r>
        <w:rPr>
          <w:rFonts w:hint="eastAsia" w:ascii="宋体" w:hAnsi="宋体" w:eastAsia="宋体" w:cs="宋体"/>
          <w:spacing w:val="9"/>
          <w:sz w:val="23"/>
          <w:szCs w:val="23"/>
        </w:rPr>
        <w:t>疑书应当附上相关证明材料，否则质疑</w:t>
      </w:r>
      <w:r>
        <w:rPr>
          <w:rFonts w:hint="eastAsia" w:ascii="宋体" w:hAnsi="宋体" w:eastAsia="宋体" w:cs="宋体"/>
          <w:spacing w:val="7"/>
          <w:sz w:val="23"/>
          <w:szCs w:val="23"/>
        </w:rPr>
        <w:t>将视为无有效证据支持，将被予以驳回。</w:t>
      </w:r>
    </w:p>
    <w:p>
      <w:pPr>
        <w:spacing w:before="3" w:line="374" w:lineRule="auto"/>
        <w:ind w:right="83" w:firstLine="471"/>
        <w:rPr>
          <w:rFonts w:hint="eastAsia" w:ascii="宋体" w:hAnsi="宋体" w:eastAsia="宋体" w:cs="宋体"/>
          <w:spacing w:val="7"/>
          <w:sz w:val="23"/>
          <w:szCs w:val="23"/>
        </w:rPr>
      </w:pPr>
      <w:r>
        <w:rPr>
          <w:rFonts w:hint="eastAsia" w:ascii="宋体" w:hAnsi="宋体" w:eastAsia="宋体" w:cs="宋体"/>
          <w:spacing w:val="7"/>
          <w:sz w:val="23"/>
          <w:szCs w:val="23"/>
        </w:rPr>
        <w:t>9.7.7 有下列情形之一的，属于无效质疑，代理机构可不予受理：</w:t>
      </w:r>
    </w:p>
    <w:p>
      <w:pPr>
        <w:spacing w:before="3" w:line="374" w:lineRule="auto"/>
        <w:ind w:right="83" w:firstLine="471"/>
        <w:rPr>
          <w:rFonts w:hint="eastAsia" w:ascii="宋体" w:hAnsi="宋体" w:eastAsia="宋体" w:cs="宋体"/>
          <w:spacing w:val="7"/>
          <w:sz w:val="23"/>
          <w:szCs w:val="23"/>
        </w:rPr>
      </w:pPr>
      <w:r>
        <w:rPr>
          <w:rFonts w:hint="eastAsia" w:ascii="宋体" w:hAnsi="宋体" w:eastAsia="宋体" w:cs="宋体"/>
          <w:spacing w:val="7"/>
          <w:sz w:val="23"/>
          <w:szCs w:val="23"/>
        </w:rPr>
        <w:t>(1) 未在有效期限内提出质疑的；</w:t>
      </w:r>
    </w:p>
    <w:p>
      <w:pPr>
        <w:spacing w:before="3" w:line="374" w:lineRule="auto"/>
        <w:ind w:right="83" w:firstLine="471"/>
        <w:rPr>
          <w:rFonts w:hint="eastAsia" w:ascii="宋体" w:hAnsi="宋体" w:eastAsia="宋体" w:cs="宋体"/>
          <w:spacing w:val="7"/>
          <w:sz w:val="23"/>
          <w:szCs w:val="23"/>
        </w:rPr>
      </w:pPr>
      <w:r>
        <w:rPr>
          <w:rFonts w:hint="eastAsia" w:ascii="宋体" w:hAnsi="宋体" w:eastAsia="宋体" w:cs="宋体"/>
          <w:spacing w:val="7"/>
          <w:sz w:val="23"/>
          <w:szCs w:val="23"/>
        </w:rPr>
        <w:t>(2) 质疑未以书面形式提出的；</w:t>
      </w:r>
    </w:p>
    <w:p>
      <w:pPr>
        <w:spacing w:before="3" w:line="374" w:lineRule="auto"/>
        <w:ind w:right="83" w:firstLine="471"/>
        <w:rPr>
          <w:rFonts w:hint="eastAsia" w:ascii="宋体" w:hAnsi="宋体" w:eastAsia="宋体" w:cs="宋体"/>
          <w:spacing w:val="7"/>
          <w:sz w:val="23"/>
          <w:szCs w:val="23"/>
        </w:rPr>
      </w:pPr>
      <w:r>
        <w:rPr>
          <w:rFonts w:hint="eastAsia" w:ascii="宋体" w:hAnsi="宋体" w:eastAsia="宋体" w:cs="宋体"/>
          <w:spacing w:val="7"/>
          <w:sz w:val="23"/>
          <w:szCs w:val="23"/>
        </w:rPr>
        <w:t>(3) 所提交材料未明示属于质疑材料的；</w:t>
      </w:r>
    </w:p>
    <w:p>
      <w:pPr>
        <w:spacing w:before="7" w:line="374" w:lineRule="auto"/>
        <w:ind w:left="4" w:firstLine="467"/>
        <w:rPr>
          <w:rFonts w:hint="eastAsia" w:ascii="宋体" w:hAnsi="宋体" w:eastAsia="宋体" w:cs="宋体"/>
          <w:spacing w:val="-4"/>
          <w:sz w:val="23"/>
          <w:szCs w:val="23"/>
        </w:rPr>
      </w:pPr>
      <w:r>
        <w:rPr>
          <w:rFonts w:hint="eastAsia" w:ascii="宋体" w:hAnsi="宋体" w:eastAsia="宋体" w:cs="宋体"/>
          <w:spacing w:val="-4"/>
          <w:sz w:val="23"/>
          <w:szCs w:val="23"/>
        </w:rPr>
        <w:t>(4) 质疑书没有法定代表人签署本人姓名或印盖本人姓名章并加盖供应商公章；质疑书由参加采购项目的授权代表签署本人姓名或印盖本人姓名章的，没有法定代表人 的特别授权；质疑书加盖合同专用章的；</w:t>
      </w:r>
    </w:p>
    <w:p>
      <w:pPr>
        <w:spacing w:before="7" w:line="374" w:lineRule="auto"/>
        <w:ind w:left="4" w:firstLine="467"/>
        <w:rPr>
          <w:rFonts w:hint="eastAsia" w:ascii="宋体" w:hAnsi="宋体" w:eastAsia="宋体" w:cs="宋体"/>
          <w:spacing w:val="-4"/>
          <w:sz w:val="23"/>
          <w:szCs w:val="23"/>
        </w:rPr>
      </w:pPr>
      <w:r>
        <w:rPr>
          <w:rFonts w:hint="eastAsia" w:ascii="宋体" w:hAnsi="宋体" w:eastAsia="宋体" w:cs="宋体"/>
          <w:spacing w:val="-4"/>
          <w:sz w:val="23"/>
          <w:szCs w:val="23"/>
        </w:rPr>
        <w:t>(5) 质疑书未提供有效联系人或联系方式的；</w:t>
      </w:r>
    </w:p>
    <w:p>
      <w:pPr>
        <w:spacing w:before="7" w:line="374" w:lineRule="auto"/>
        <w:ind w:left="4" w:firstLine="467"/>
        <w:rPr>
          <w:rFonts w:hint="eastAsia" w:ascii="宋体" w:hAnsi="宋体" w:eastAsia="宋体" w:cs="宋体"/>
          <w:spacing w:val="-4"/>
          <w:sz w:val="23"/>
          <w:szCs w:val="23"/>
        </w:rPr>
      </w:pPr>
      <w:r>
        <w:rPr>
          <w:rFonts w:hint="eastAsia" w:ascii="宋体" w:hAnsi="宋体" w:eastAsia="宋体" w:cs="宋体"/>
          <w:spacing w:val="-4"/>
          <w:sz w:val="23"/>
          <w:szCs w:val="23"/>
        </w:rPr>
        <w:t>(6) 质疑事项已经进入投诉或者诉讼程序的；</w:t>
      </w:r>
    </w:p>
    <w:p>
      <w:pPr>
        <w:spacing w:before="7" w:line="374" w:lineRule="auto"/>
        <w:ind w:left="4" w:firstLine="467"/>
        <w:rPr>
          <w:rFonts w:hint="eastAsia" w:ascii="宋体" w:hAnsi="宋体" w:eastAsia="宋体" w:cs="宋体"/>
          <w:spacing w:val="-4"/>
          <w:sz w:val="23"/>
          <w:szCs w:val="23"/>
        </w:rPr>
      </w:pPr>
      <w:r>
        <w:rPr>
          <w:rFonts w:hint="eastAsia" w:ascii="宋体" w:hAnsi="宋体" w:eastAsia="宋体" w:cs="宋体"/>
          <w:spacing w:val="-4"/>
          <w:sz w:val="23"/>
          <w:szCs w:val="23"/>
        </w:rPr>
        <w:t>(7) 其它不符合受理条件的情形。</w:t>
      </w:r>
    </w:p>
    <w:p>
      <w:pPr>
        <w:spacing w:before="7" w:line="374" w:lineRule="auto"/>
        <w:ind w:left="4" w:firstLine="467"/>
        <w:rPr>
          <w:rFonts w:hint="eastAsia" w:ascii="宋体" w:hAnsi="宋体" w:eastAsia="宋体" w:cs="宋体"/>
          <w:spacing w:val="-4"/>
          <w:sz w:val="23"/>
          <w:szCs w:val="23"/>
        </w:rPr>
      </w:pPr>
      <w:r>
        <w:rPr>
          <w:rFonts w:hint="eastAsia" w:ascii="宋体" w:hAnsi="宋体" w:eastAsia="宋体" w:cs="宋体"/>
          <w:spacing w:val="-4"/>
          <w:sz w:val="23"/>
          <w:szCs w:val="23"/>
        </w:rPr>
        <w:t>9.7.8 采购人或代理机构将在收到书面质疑后 7 个工作日内审查质疑事项，作出答 复或相关处理决定，并以书面形式通知质疑供应商和其他有关供应商，但答复的内容不 涉及商业秘密。若质疑涉及政府采购制度或程序，将被转交政府采购的管理部门审查。</w:t>
      </w:r>
    </w:p>
    <w:p>
      <w:pPr>
        <w:spacing w:before="7" w:line="374" w:lineRule="auto"/>
        <w:ind w:left="4" w:firstLine="467"/>
        <w:rPr>
          <w:rFonts w:hint="eastAsia" w:ascii="宋体" w:hAnsi="宋体" w:eastAsia="宋体" w:cs="宋体"/>
          <w:sz w:val="23"/>
          <w:szCs w:val="23"/>
        </w:rPr>
      </w:pPr>
      <w:r>
        <w:rPr>
          <w:rFonts w:hint="eastAsia" w:ascii="宋体" w:hAnsi="宋体" w:eastAsia="宋体" w:cs="宋体"/>
          <w:spacing w:val="-4"/>
          <w:sz w:val="23"/>
          <w:szCs w:val="23"/>
        </w:rPr>
        <w:t>9.7.9 供应商对评审过程、中标或者成交结果提出质疑的，采购人、采购代理机构 可以组织原评标委员会</w:t>
      </w:r>
      <w:r>
        <w:rPr>
          <w:rFonts w:hint="eastAsia" w:ascii="宋体" w:hAnsi="宋体" w:eastAsia="宋体" w:cs="宋体"/>
          <w:spacing w:val="3"/>
          <w:sz w:val="23"/>
          <w:szCs w:val="23"/>
        </w:rPr>
        <w:t>协助答复质疑。</w:t>
      </w:r>
    </w:p>
    <w:p>
      <w:pPr>
        <w:spacing w:line="230" w:lineRule="auto"/>
        <w:ind w:left="476"/>
        <w:rPr>
          <w:rFonts w:hint="eastAsia" w:ascii="宋体" w:hAnsi="宋体" w:eastAsia="宋体" w:cs="宋体"/>
          <w:sz w:val="23"/>
          <w:szCs w:val="23"/>
        </w:rPr>
      </w:pPr>
      <w:r>
        <w:rPr>
          <w:rFonts w:hint="eastAsia" w:ascii="宋体" w:hAnsi="宋体" w:eastAsia="宋体" w:cs="宋体"/>
          <w:spacing w:val="7"/>
          <w:sz w:val="23"/>
          <w:szCs w:val="23"/>
        </w:rPr>
        <w:t>9</w:t>
      </w:r>
      <w:r>
        <w:rPr>
          <w:rFonts w:hint="eastAsia" w:ascii="宋体" w:hAnsi="宋体" w:eastAsia="宋体" w:cs="宋体"/>
          <w:spacing w:val="6"/>
          <w:sz w:val="23"/>
          <w:szCs w:val="23"/>
        </w:rPr>
        <w:t>.7.10 质疑人有下列情形之一的，代理机构应驳回质疑：</w:t>
      </w:r>
    </w:p>
    <w:p>
      <w:pPr>
        <w:spacing w:before="181" w:line="231" w:lineRule="auto"/>
        <w:ind w:left="487"/>
        <w:rPr>
          <w:rFonts w:hint="eastAsia" w:ascii="宋体" w:hAnsi="宋体" w:eastAsia="宋体" w:cs="宋体"/>
          <w:sz w:val="23"/>
          <w:szCs w:val="23"/>
        </w:rPr>
      </w:pPr>
      <w:r>
        <w:rPr>
          <w:rFonts w:hint="eastAsia" w:ascii="宋体" w:hAnsi="宋体" w:eastAsia="宋体" w:cs="宋体"/>
          <w:spacing w:val="15"/>
          <w:sz w:val="23"/>
          <w:szCs w:val="23"/>
        </w:rPr>
        <w:t>(</w:t>
      </w:r>
      <w:r>
        <w:rPr>
          <w:rFonts w:hint="eastAsia" w:ascii="宋体" w:hAnsi="宋体" w:eastAsia="宋体" w:cs="宋体"/>
          <w:spacing w:val="14"/>
          <w:sz w:val="23"/>
          <w:szCs w:val="23"/>
        </w:rPr>
        <w:t>1) 质疑缺乏事实和法律依据的；</w:t>
      </w:r>
    </w:p>
    <w:p>
      <w:pPr>
        <w:spacing w:before="177" w:line="231" w:lineRule="auto"/>
        <w:ind w:left="487"/>
        <w:rPr>
          <w:rFonts w:hint="eastAsia" w:ascii="宋体" w:hAnsi="宋体" w:eastAsia="宋体" w:cs="宋体"/>
          <w:sz w:val="23"/>
          <w:szCs w:val="23"/>
        </w:rPr>
      </w:pPr>
      <w:r>
        <w:rPr>
          <w:rFonts w:hint="eastAsia" w:ascii="宋体" w:hAnsi="宋体" w:eastAsia="宋体" w:cs="宋体"/>
          <w:spacing w:val="12"/>
          <w:sz w:val="23"/>
          <w:szCs w:val="23"/>
        </w:rPr>
        <w:t>(2) 质疑人捏造事实、提供虚假材料，或在一定期限内多次质疑而无实据的</w:t>
      </w:r>
      <w:r>
        <w:rPr>
          <w:rFonts w:hint="eastAsia" w:ascii="宋体" w:hAnsi="宋体" w:eastAsia="宋体" w:cs="宋体"/>
          <w:spacing w:val="9"/>
          <w:sz w:val="23"/>
          <w:szCs w:val="23"/>
        </w:rPr>
        <w:t>；</w:t>
      </w:r>
    </w:p>
    <w:p>
      <w:pPr>
        <w:spacing w:before="180" w:line="375" w:lineRule="auto"/>
        <w:ind w:left="3" w:right="85" w:firstLine="484"/>
        <w:rPr>
          <w:rFonts w:hint="eastAsia" w:ascii="宋体" w:hAnsi="宋体" w:eastAsia="宋体" w:cs="宋体"/>
          <w:sz w:val="23"/>
          <w:szCs w:val="23"/>
        </w:rPr>
      </w:pPr>
      <w:r>
        <w:rPr>
          <w:rFonts w:hint="eastAsia" w:ascii="宋体" w:hAnsi="宋体" w:eastAsia="宋体" w:cs="宋体"/>
          <w:spacing w:val="24"/>
          <w:sz w:val="23"/>
          <w:szCs w:val="23"/>
        </w:rPr>
        <w:t>(3</w:t>
      </w:r>
      <w:r>
        <w:rPr>
          <w:rFonts w:hint="eastAsia" w:ascii="宋体" w:hAnsi="宋体" w:eastAsia="宋体" w:cs="宋体"/>
          <w:spacing w:val="17"/>
          <w:sz w:val="23"/>
          <w:szCs w:val="23"/>
        </w:rPr>
        <w:t>)</w:t>
      </w:r>
      <w:r>
        <w:rPr>
          <w:rFonts w:hint="eastAsia" w:ascii="宋体" w:hAnsi="宋体" w:eastAsia="宋体" w:cs="宋体"/>
          <w:spacing w:val="12"/>
          <w:sz w:val="23"/>
          <w:szCs w:val="23"/>
        </w:rPr>
        <w:t xml:space="preserve"> 质疑已经处理并答复后，质疑人就同一事项又提起质疑且未提供新的有效证</w:t>
      </w:r>
      <w:r>
        <w:rPr>
          <w:rFonts w:hint="eastAsia" w:ascii="宋体" w:hAnsi="宋体" w:eastAsia="宋体" w:cs="宋体"/>
          <w:sz w:val="23"/>
          <w:szCs w:val="23"/>
        </w:rPr>
        <w:t xml:space="preserve"> </w:t>
      </w:r>
      <w:r>
        <w:rPr>
          <w:rFonts w:hint="eastAsia" w:ascii="宋体" w:hAnsi="宋体" w:eastAsia="宋体" w:cs="宋体"/>
          <w:spacing w:val="1"/>
          <w:sz w:val="23"/>
          <w:szCs w:val="23"/>
        </w:rPr>
        <w:t>据的；</w:t>
      </w:r>
    </w:p>
    <w:p>
      <w:pPr>
        <w:spacing w:before="1" w:line="229" w:lineRule="auto"/>
        <w:ind w:left="487"/>
        <w:rPr>
          <w:rFonts w:hint="eastAsia" w:ascii="宋体" w:hAnsi="宋体" w:eastAsia="宋体" w:cs="宋体"/>
          <w:sz w:val="23"/>
          <w:szCs w:val="23"/>
        </w:rPr>
      </w:pPr>
      <w:r>
        <w:rPr>
          <w:rFonts w:hint="eastAsia" w:ascii="宋体" w:hAnsi="宋体" w:eastAsia="宋体" w:cs="宋体"/>
          <w:spacing w:val="24"/>
          <w:sz w:val="23"/>
          <w:szCs w:val="23"/>
        </w:rPr>
        <w:t>(</w:t>
      </w:r>
      <w:r>
        <w:rPr>
          <w:rFonts w:hint="eastAsia" w:ascii="宋体" w:hAnsi="宋体" w:eastAsia="宋体" w:cs="宋体"/>
          <w:spacing w:val="19"/>
          <w:sz w:val="23"/>
          <w:szCs w:val="23"/>
        </w:rPr>
        <w:t>4</w:t>
      </w:r>
      <w:r>
        <w:rPr>
          <w:rFonts w:hint="eastAsia" w:ascii="宋体" w:hAnsi="宋体" w:eastAsia="宋体" w:cs="宋体"/>
          <w:spacing w:val="12"/>
          <w:sz w:val="23"/>
          <w:szCs w:val="23"/>
        </w:rPr>
        <w:t>) 其他根据相关法律、法规应当予以驳回的情形。</w:t>
      </w:r>
    </w:p>
    <w:p>
      <w:pPr>
        <w:spacing w:before="184" w:line="374" w:lineRule="auto"/>
        <w:ind w:right="83" w:firstLine="476"/>
        <w:rPr>
          <w:rFonts w:hint="eastAsia" w:ascii="宋体" w:hAnsi="宋体" w:eastAsia="宋体" w:cs="宋体"/>
          <w:sz w:val="23"/>
          <w:szCs w:val="23"/>
        </w:rPr>
      </w:pPr>
      <w:r>
        <w:rPr>
          <w:rFonts w:hint="eastAsia" w:ascii="宋体" w:hAnsi="宋体" w:eastAsia="宋体" w:cs="宋体"/>
          <w:spacing w:val="18"/>
          <w:sz w:val="23"/>
          <w:szCs w:val="23"/>
        </w:rPr>
        <w:t>9.</w:t>
      </w:r>
      <w:r>
        <w:rPr>
          <w:rFonts w:hint="eastAsia" w:ascii="宋体" w:hAnsi="宋体" w:eastAsia="宋体" w:cs="宋体"/>
          <w:spacing w:val="11"/>
          <w:sz w:val="23"/>
          <w:szCs w:val="23"/>
        </w:rPr>
        <w:t>7</w:t>
      </w:r>
      <w:r>
        <w:rPr>
          <w:rFonts w:hint="eastAsia" w:ascii="宋体" w:hAnsi="宋体" w:eastAsia="宋体" w:cs="宋体"/>
          <w:spacing w:val="9"/>
          <w:sz w:val="23"/>
          <w:szCs w:val="23"/>
        </w:rPr>
        <w:t>.11 供应商进行虚假和恶意质疑的，代理机构可以提请有关部门将其列入不良</w:t>
      </w:r>
      <w:r>
        <w:rPr>
          <w:rFonts w:hint="eastAsia" w:ascii="宋体" w:hAnsi="宋体" w:eastAsia="宋体" w:cs="宋体"/>
          <w:sz w:val="23"/>
          <w:szCs w:val="23"/>
        </w:rPr>
        <w:t xml:space="preserve"> </w:t>
      </w:r>
      <w:r>
        <w:rPr>
          <w:rFonts w:hint="eastAsia" w:ascii="宋体" w:hAnsi="宋体" w:eastAsia="宋体" w:cs="宋体"/>
          <w:spacing w:val="14"/>
          <w:sz w:val="23"/>
          <w:szCs w:val="23"/>
        </w:rPr>
        <w:t>记</w:t>
      </w:r>
      <w:r>
        <w:rPr>
          <w:rFonts w:hint="eastAsia" w:ascii="宋体" w:hAnsi="宋体" w:eastAsia="宋体" w:cs="宋体"/>
          <w:spacing w:val="7"/>
          <w:sz w:val="23"/>
          <w:szCs w:val="23"/>
        </w:rPr>
        <w:t>录名单，在一至三年内禁止参加政府采购活动，并将处理决定在相关政府采购媒体上</w:t>
      </w:r>
      <w:r>
        <w:rPr>
          <w:rFonts w:hint="eastAsia" w:ascii="宋体" w:hAnsi="宋体" w:eastAsia="宋体" w:cs="宋体"/>
          <w:spacing w:val="2"/>
          <w:sz w:val="23"/>
          <w:szCs w:val="23"/>
        </w:rPr>
        <w:t>公布。</w:t>
      </w:r>
    </w:p>
    <w:p>
      <w:pPr>
        <w:spacing w:line="375" w:lineRule="auto"/>
        <w:ind w:left="6" w:right="6" w:firstLine="469"/>
        <w:rPr>
          <w:rFonts w:hint="eastAsia" w:ascii="宋体" w:hAnsi="宋体" w:eastAsia="宋体" w:cs="宋体"/>
          <w:sz w:val="23"/>
          <w:szCs w:val="23"/>
        </w:rPr>
      </w:pPr>
      <w:r>
        <w:rPr>
          <w:rFonts w:hint="eastAsia" w:ascii="宋体" w:hAnsi="宋体" w:eastAsia="宋体" w:cs="宋体"/>
          <w:spacing w:val="18"/>
          <w:sz w:val="23"/>
          <w:szCs w:val="23"/>
        </w:rPr>
        <w:t>9.</w:t>
      </w:r>
      <w:r>
        <w:rPr>
          <w:rFonts w:hint="eastAsia" w:ascii="宋体" w:hAnsi="宋体" w:eastAsia="宋体" w:cs="宋体"/>
          <w:spacing w:val="11"/>
          <w:sz w:val="23"/>
          <w:szCs w:val="23"/>
        </w:rPr>
        <w:t>7</w:t>
      </w:r>
      <w:r>
        <w:rPr>
          <w:rFonts w:hint="eastAsia" w:ascii="宋体" w:hAnsi="宋体" w:eastAsia="宋体" w:cs="宋体"/>
          <w:spacing w:val="9"/>
          <w:sz w:val="23"/>
          <w:szCs w:val="23"/>
        </w:rPr>
        <w:t>.12 采购人、采购代理机构认为供应商质疑不成立，或者成立但未对中标、成</w:t>
      </w:r>
      <w:r>
        <w:rPr>
          <w:rFonts w:hint="eastAsia" w:ascii="宋体" w:hAnsi="宋体" w:eastAsia="宋体" w:cs="宋体"/>
          <w:sz w:val="23"/>
          <w:szCs w:val="23"/>
        </w:rPr>
        <w:t xml:space="preserve"> </w:t>
      </w:r>
      <w:r>
        <w:rPr>
          <w:rFonts w:hint="eastAsia" w:ascii="宋体" w:hAnsi="宋体" w:eastAsia="宋体" w:cs="宋体"/>
          <w:spacing w:val="3"/>
          <w:sz w:val="23"/>
          <w:szCs w:val="23"/>
        </w:rPr>
        <w:t>交结果构成影响的，继续开展采购活动；认为供应商质疑成立且影响或者可能影响中</w:t>
      </w:r>
      <w:r>
        <w:rPr>
          <w:rFonts w:hint="eastAsia" w:ascii="宋体" w:hAnsi="宋体" w:eastAsia="宋体" w:cs="宋体"/>
          <w:spacing w:val="2"/>
          <w:sz w:val="23"/>
          <w:szCs w:val="23"/>
        </w:rPr>
        <w:t>标</w:t>
      </w:r>
      <w:r>
        <w:rPr>
          <w:rFonts w:hint="eastAsia" w:ascii="宋体" w:hAnsi="宋体" w:eastAsia="宋体" w:cs="宋体"/>
          <w:sz w:val="23"/>
          <w:szCs w:val="23"/>
        </w:rPr>
        <w:t>、</w:t>
      </w:r>
      <w:r>
        <w:rPr>
          <w:rFonts w:hint="eastAsia" w:ascii="宋体" w:hAnsi="宋体" w:eastAsia="宋体" w:cs="宋体"/>
          <w:spacing w:val="8"/>
          <w:sz w:val="23"/>
          <w:szCs w:val="23"/>
        </w:rPr>
        <w:t>成交结果的，按照下列情况处理：</w:t>
      </w:r>
    </w:p>
    <w:p>
      <w:pPr>
        <w:spacing w:before="1" w:line="374" w:lineRule="auto"/>
        <w:ind w:left="3" w:right="44" w:firstLine="484"/>
        <w:rPr>
          <w:rFonts w:hint="eastAsia" w:ascii="宋体" w:hAnsi="宋体" w:eastAsia="宋体" w:cs="宋体"/>
          <w:spacing w:val="7"/>
          <w:sz w:val="23"/>
          <w:szCs w:val="23"/>
        </w:rPr>
      </w:pPr>
      <w:r>
        <w:rPr>
          <w:rFonts w:hint="eastAsia" w:ascii="宋体" w:hAnsi="宋体" w:eastAsia="宋体" w:cs="宋体"/>
          <w:spacing w:val="14"/>
          <w:sz w:val="23"/>
          <w:szCs w:val="23"/>
        </w:rPr>
        <w:t xml:space="preserve">( </w:t>
      </w:r>
      <w:r>
        <w:rPr>
          <w:rFonts w:hint="eastAsia" w:ascii="宋体" w:hAnsi="宋体" w:eastAsia="宋体" w:cs="宋体"/>
          <w:spacing w:val="11"/>
          <w:sz w:val="23"/>
          <w:szCs w:val="23"/>
        </w:rPr>
        <w:t>一</w:t>
      </w:r>
      <w:r>
        <w:rPr>
          <w:rFonts w:hint="eastAsia" w:ascii="宋体" w:hAnsi="宋体" w:eastAsia="宋体" w:cs="宋体"/>
          <w:spacing w:val="7"/>
          <w:sz w:val="23"/>
          <w:szCs w:val="23"/>
        </w:rPr>
        <w:t>) 对采购文件提出的质疑，依法通过澄清或者修改可以继续开展采购活动的，</w:t>
      </w:r>
      <w:r>
        <w:rPr>
          <w:rFonts w:hint="eastAsia" w:ascii="宋体" w:hAnsi="宋体" w:eastAsia="宋体" w:cs="宋体"/>
          <w:sz w:val="23"/>
          <w:szCs w:val="23"/>
        </w:rPr>
        <w:t xml:space="preserve"> </w:t>
      </w:r>
      <w:r>
        <w:rPr>
          <w:rFonts w:hint="eastAsia" w:ascii="宋体" w:hAnsi="宋体" w:eastAsia="宋体" w:cs="宋体"/>
          <w:spacing w:val="10"/>
          <w:sz w:val="23"/>
          <w:szCs w:val="23"/>
        </w:rPr>
        <w:t>澄</w:t>
      </w:r>
      <w:r>
        <w:rPr>
          <w:rFonts w:hint="eastAsia" w:ascii="宋体" w:hAnsi="宋体" w:eastAsia="宋体" w:cs="宋体"/>
          <w:spacing w:val="7"/>
          <w:sz w:val="23"/>
          <w:szCs w:val="23"/>
        </w:rPr>
        <w:t>清或者修改采购文件后继续开展采购活动；否则应当修改采购文件后重新开展采购活动。对采购过程、 中标或者成交结果提出的质疑，合格供应商符合法定数量时， 可以从合格的中标或者成交候选人中另行确定中标、成交供应商的，应当依法另行确定 中标、成交供应商；否则应当重新开展采购活动。质疑答复导致中标、成交结果改变的，采购人或者采购代理机构应当将有关情况书面报告本级财政部门。</w:t>
      </w:r>
    </w:p>
    <w:p>
      <w:pPr>
        <w:spacing w:before="179" w:line="375" w:lineRule="auto"/>
        <w:ind w:firstLine="474"/>
        <w:rPr>
          <w:rFonts w:hint="eastAsia" w:ascii="宋体" w:hAnsi="宋体" w:eastAsia="宋体" w:cs="宋体"/>
          <w:sz w:val="23"/>
          <w:szCs w:val="23"/>
        </w:rPr>
      </w:pPr>
      <w:r>
        <w:rPr>
          <w:rFonts w:hint="eastAsia" w:ascii="宋体" w:hAnsi="宋体" w:eastAsia="宋体" w:cs="宋体"/>
          <w:spacing w:val="18"/>
          <w:sz w:val="23"/>
          <w:szCs w:val="23"/>
          <w14:textOutline w14:w="4358" w14:cap="sq" w14:cmpd="sng">
            <w14:solidFill>
              <w14:srgbClr w14:val="000000"/>
            </w14:solidFill>
            <w14:prstDash w14:val="solid"/>
            <w14:bevel/>
          </w14:textOutline>
        </w:rPr>
        <w:t>9.</w:t>
      </w:r>
      <w:r>
        <w:rPr>
          <w:rFonts w:hint="eastAsia" w:ascii="宋体" w:hAnsi="宋体" w:eastAsia="宋体" w:cs="宋体"/>
          <w:spacing w:val="9"/>
          <w:sz w:val="23"/>
          <w:szCs w:val="23"/>
          <w14:textOutline w14:w="4358" w14:cap="sq" w14:cmpd="sng">
            <w14:solidFill>
              <w14:srgbClr w14:val="000000"/>
            </w14:solidFill>
            <w14:prstDash w14:val="solid"/>
            <w14:bevel/>
          </w14:textOutline>
        </w:rPr>
        <w:t>7.13</w:t>
      </w:r>
      <w:r>
        <w:rPr>
          <w:rFonts w:hint="eastAsia" w:ascii="宋体" w:hAnsi="宋体" w:eastAsia="宋体" w:cs="宋体"/>
          <w:spacing w:val="9"/>
          <w:sz w:val="23"/>
          <w:szCs w:val="23"/>
        </w:rPr>
        <w:t xml:space="preserve"> </w:t>
      </w:r>
      <w:r>
        <w:rPr>
          <w:rFonts w:hint="eastAsia" w:ascii="宋体" w:hAnsi="宋体" w:eastAsia="宋体" w:cs="宋体"/>
          <w:spacing w:val="9"/>
          <w:sz w:val="23"/>
          <w:szCs w:val="23"/>
          <w14:textOutline w14:w="4358" w14:cap="sq" w14:cmpd="sng">
            <w14:solidFill>
              <w14:srgbClr w14:val="000000"/>
            </w14:solidFill>
            <w14:prstDash w14:val="solid"/>
            <w14:bevel/>
          </w14:textOutline>
        </w:rPr>
        <w:t>质疑供应商对采购人、采购代理机构的答复不满意，或者采购人、采购代</w:t>
      </w:r>
      <w:r>
        <w:rPr>
          <w:rFonts w:hint="eastAsia" w:ascii="宋体" w:hAnsi="宋体" w:eastAsia="宋体" w:cs="宋体"/>
          <w:sz w:val="23"/>
          <w:szCs w:val="23"/>
        </w:rPr>
        <w:t xml:space="preserve"> </w:t>
      </w:r>
      <w:r>
        <w:rPr>
          <w:rFonts w:hint="eastAsia" w:ascii="宋体" w:hAnsi="宋体" w:eastAsia="宋体" w:cs="宋体"/>
          <w:spacing w:val="6"/>
          <w:sz w:val="23"/>
          <w:szCs w:val="23"/>
          <w14:textOutline w14:w="4358" w14:cap="sq" w14:cmpd="sng">
            <w14:solidFill>
              <w14:srgbClr w14:val="000000"/>
            </w14:solidFill>
            <w14:prstDash w14:val="solid"/>
            <w14:bevel/>
          </w14:textOutline>
        </w:rPr>
        <w:t>理机构未在规定时间内</w:t>
      </w:r>
      <w:r>
        <w:rPr>
          <w:rFonts w:hint="eastAsia" w:ascii="宋体" w:hAnsi="宋体" w:eastAsia="宋体" w:cs="宋体"/>
          <w:spacing w:val="3"/>
          <w:sz w:val="23"/>
          <w:szCs w:val="23"/>
          <w14:textOutline w14:w="4358" w14:cap="sq" w14:cmpd="sng">
            <w14:solidFill>
              <w14:srgbClr w14:val="000000"/>
            </w14:solidFill>
            <w14:prstDash w14:val="solid"/>
            <w14:bevel/>
          </w14:textOutline>
        </w:rPr>
        <w:t>作出答复的，可以在答复期满后</w:t>
      </w:r>
      <w:r>
        <w:rPr>
          <w:rFonts w:hint="eastAsia" w:ascii="宋体" w:hAnsi="宋体" w:eastAsia="宋体" w:cs="宋体"/>
          <w:spacing w:val="3"/>
          <w:sz w:val="23"/>
          <w:szCs w:val="23"/>
        </w:rPr>
        <w:t xml:space="preserve"> </w:t>
      </w:r>
      <w:r>
        <w:rPr>
          <w:rFonts w:hint="eastAsia" w:ascii="宋体" w:hAnsi="宋体" w:eastAsia="宋体" w:cs="宋体"/>
          <w:spacing w:val="3"/>
          <w:sz w:val="23"/>
          <w:szCs w:val="23"/>
          <w14:textOutline w14:w="4358" w14:cap="sq" w14:cmpd="sng">
            <w14:solidFill>
              <w14:srgbClr w14:val="000000"/>
            </w14:solidFill>
            <w14:prstDash w14:val="solid"/>
            <w14:bevel/>
          </w14:textOutline>
        </w:rPr>
        <w:t>15</w:t>
      </w:r>
      <w:r>
        <w:rPr>
          <w:rFonts w:hint="eastAsia" w:ascii="宋体" w:hAnsi="宋体" w:eastAsia="宋体" w:cs="宋体"/>
          <w:spacing w:val="3"/>
          <w:sz w:val="23"/>
          <w:szCs w:val="23"/>
        </w:rPr>
        <w:t xml:space="preserve"> </w:t>
      </w:r>
      <w:r>
        <w:rPr>
          <w:rFonts w:hint="eastAsia" w:ascii="宋体" w:hAnsi="宋体" w:eastAsia="宋体" w:cs="宋体"/>
          <w:spacing w:val="3"/>
          <w:sz w:val="23"/>
          <w:szCs w:val="23"/>
          <w14:textOutline w14:w="4358" w14:cap="sq" w14:cmpd="sng">
            <w14:solidFill>
              <w14:srgbClr w14:val="000000"/>
            </w14:solidFill>
            <w14:prstDash w14:val="solid"/>
            <w14:bevel/>
          </w14:textOutline>
        </w:rPr>
        <w:t>个工作日内向本办法第六条</w:t>
      </w:r>
      <w:r>
        <w:rPr>
          <w:rFonts w:hint="eastAsia" w:ascii="宋体" w:hAnsi="宋体" w:eastAsia="宋体" w:cs="宋体"/>
          <w:sz w:val="23"/>
          <w:szCs w:val="23"/>
        </w:rPr>
        <w:t xml:space="preserve"> </w:t>
      </w:r>
      <w:r>
        <w:rPr>
          <w:rFonts w:hint="eastAsia" w:ascii="宋体" w:hAnsi="宋体" w:eastAsia="宋体" w:cs="宋体"/>
          <w:spacing w:val="16"/>
          <w:sz w:val="23"/>
          <w:szCs w:val="23"/>
          <w14:textOutline w14:w="4358" w14:cap="sq" w14:cmpd="sng">
            <w14:solidFill>
              <w14:srgbClr w14:val="000000"/>
            </w14:solidFill>
            <w14:prstDash w14:val="solid"/>
            <w14:bevel/>
          </w14:textOutline>
        </w:rPr>
        <w:t>规</w:t>
      </w:r>
      <w:r>
        <w:rPr>
          <w:rFonts w:hint="eastAsia" w:ascii="宋体" w:hAnsi="宋体" w:eastAsia="宋体" w:cs="宋体"/>
          <w:spacing w:val="11"/>
          <w:sz w:val="23"/>
          <w:szCs w:val="23"/>
          <w14:textOutline w14:w="4358" w14:cap="sq" w14:cmpd="sng">
            <w14:solidFill>
              <w14:srgbClr w14:val="000000"/>
            </w14:solidFill>
            <w14:prstDash w14:val="solid"/>
            <w14:bevel/>
          </w14:textOutline>
        </w:rPr>
        <w:t>定的财政部门提起投诉</w:t>
      </w:r>
      <w:r>
        <w:rPr>
          <w:rFonts w:hint="eastAsia" w:ascii="宋体" w:hAnsi="宋体" w:eastAsia="宋体" w:cs="宋体"/>
          <w:spacing w:val="11"/>
          <w:sz w:val="23"/>
          <w:szCs w:val="23"/>
        </w:rPr>
        <w:t xml:space="preserve"> </w:t>
      </w:r>
      <w:r>
        <w:rPr>
          <w:rFonts w:hint="eastAsia" w:ascii="宋体" w:hAnsi="宋体" w:eastAsia="宋体" w:cs="宋体"/>
          <w:spacing w:val="11"/>
          <w:sz w:val="23"/>
          <w:szCs w:val="23"/>
          <w14:textOutline w14:w="4358" w14:cap="sq" w14:cmpd="sng">
            <w14:solidFill>
              <w14:srgbClr w14:val="000000"/>
            </w14:solidFill>
            <w14:prstDash w14:val="solid"/>
            <w14:bevel/>
          </w14:textOutline>
        </w:rPr>
        <w:t>(投诉书范本见附件2)</w:t>
      </w:r>
      <w:r>
        <w:rPr>
          <w:rFonts w:hint="eastAsia" w:ascii="宋体" w:hAnsi="宋体" w:eastAsia="宋体" w:cs="宋体"/>
          <w:spacing w:val="11"/>
          <w:sz w:val="23"/>
          <w:szCs w:val="23"/>
        </w:rPr>
        <w:t xml:space="preserve"> </w:t>
      </w:r>
      <w:r>
        <w:rPr>
          <w:rFonts w:hint="eastAsia" w:ascii="宋体" w:hAnsi="宋体" w:eastAsia="宋体" w:cs="宋体"/>
          <w:spacing w:val="11"/>
          <w:sz w:val="23"/>
          <w:szCs w:val="23"/>
          <w14:textOutline w14:w="4358" w14:cap="sq" w14:cmpd="sng">
            <w14:solidFill>
              <w14:srgbClr w14:val="000000"/>
            </w14:solidFill>
            <w14:prstDash w14:val="solid"/>
            <w14:bevel/>
          </w14:textOutline>
        </w:rPr>
        <w:t>。</w:t>
      </w:r>
    </w:p>
    <w:p>
      <w:pPr>
        <w:spacing w:line="231" w:lineRule="auto"/>
        <w:ind w:left="474"/>
        <w:rPr>
          <w:rFonts w:hint="eastAsia" w:ascii="宋体" w:hAnsi="宋体" w:eastAsia="宋体" w:cs="宋体"/>
          <w:sz w:val="23"/>
          <w:szCs w:val="23"/>
        </w:rPr>
      </w:pPr>
      <w:r>
        <w:rPr>
          <w:rFonts w:hint="eastAsia" w:ascii="宋体" w:hAnsi="宋体" w:eastAsia="宋体" w:cs="宋体"/>
          <w:spacing w:val="8"/>
          <w:sz w:val="23"/>
          <w:szCs w:val="23"/>
          <w14:textOutline w14:w="4358" w14:cap="sq" w14:cmpd="sng">
            <w14:solidFill>
              <w14:srgbClr w14:val="000000"/>
            </w14:solidFill>
            <w14:prstDash w14:val="solid"/>
            <w14:bevel/>
          </w14:textOutline>
        </w:rPr>
        <w:t>9</w:t>
      </w:r>
      <w:r>
        <w:rPr>
          <w:rFonts w:hint="eastAsia" w:ascii="宋体" w:hAnsi="宋体" w:eastAsia="宋体" w:cs="宋体"/>
          <w:spacing w:val="4"/>
          <w:sz w:val="23"/>
          <w:szCs w:val="23"/>
          <w14:textOutline w14:w="4358" w14:cap="sq" w14:cmpd="sng">
            <w14:solidFill>
              <w14:srgbClr w14:val="000000"/>
            </w14:solidFill>
            <w14:prstDash w14:val="solid"/>
            <w14:bevel/>
          </w14:textOutline>
        </w:rPr>
        <w:t>.8</w:t>
      </w:r>
      <w:r>
        <w:rPr>
          <w:rFonts w:hint="eastAsia" w:ascii="宋体" w:hAnsi="宋体" w:eastAsia="宋体" w:cs="宋体"/>
          <w:spacing w:val="4"/>
          <w:sz w:val="23"/>
          <w:szCs w:val="23"/>
        </w:rPr>
        <w:t xml:space="preserve"> </w:t>
      </w:r>
      <w:r>
        <w:rPr>
          <w:rFonts w:hint="eastAsia" w:ascii="宋体" w:hAnsi="宋体" w:eastAsia="宋体" w:cs="宋体"/>
          <w:spacing w:val="4"/>
          <w:sz w:val="23"/>
          <w:szCs w:val="23"/>
          <w14:textOutline w14:w="4358" w14:cap="sq" w14:cmpd="sng">
            <w14:solidFill>
              <w14:srgbClr w14:val="000000"/>
            </w14:solidFill>
            <w14:prstDash w14:val="solid"/>
            <w14:bevel/>
          </w14:textOutline>
        </w:rPr>
        <w:t>接收质疑函的联系方式</w:t>
      </w:r>
    </w:p>
    <w:p>
      <w:pPr>
        <w:spacing w:before="179" w:line="231" w:lineRule="auto"/>
        <w:ind w:left="481"/>
        <w:rPr>
          <w:rFonts w:hint="eastAsia" w:ascii="宋体" w:hAnsi="宋体" w:eastAsia="宋体" w:cs="宋体"/>
          <w:sz w:val="23"/>
          <w:szCs w:val="23"/>
          <w:lang w:eastAsia="zh-CN"/>
        </w:rPr>
      </w:pPr>
      <w:r>
        <w:rPr>
          <w:rFonts w:hint="eastAsia" w:ascii="宋体" w:hAnsi="宋体" w:eastAsia="宋体" w:cs="宋体"/>
          <w:spacing w:val="6"/>
          <w:sz w:val="23"/>
          <w:szCs w:val="23"/>
        </w:rPr>
        <w:t>地址：</w:t>
      </w:r>
      <w:r>
        <w:rPr>
          <w:rFonts w:hint="eastAsia" w:ascii="宋体" w:hAnsi="宋体" w:eastAsia="宋体" w:cs="宋体"/>
          <w:spacing w:val="6"/>
          <w:sz w:val="23"/>
          <w:szCs w:val="23"/>
          <w:lang w:eastAsia="zh-CN"/>
        </w:rPr>
        <w:t>榆林市长城南路翰庭大厦901室</w:t>
      </w:r>
    </w:p>
    <w:p>
      <w:pPr>
        <w:spacing w:before="178" w:line="233" w:lineRule="auto"/>
        <w:ind w:left="478"/>
        <w:rPr>
          <w:rFonts w:hint="default" w:ascii="宋体" w:hAnsi="宋体" w:eastAsia="宋体" w:cs="宋体"/>
          <w:sz w:val="23"/>
          <w:szCs w:val="23"/>
          <w:lang w:val="en-US"/>
        </w:rPr>
      </w:pPr>
      <w:r>
        <w:rPr>
          <w:rFonts w:hint="eastAsia" w:ascii="宋体" w:hAnsi="宋体" w:eastAsia="宋体" w:cs="宋体"/>
          <w:spacing w:val="8"/>
          <w:sz w:val="23"/>
          <w:szCs w:val="23"/>
        </w:rPr>
        <w:t>联系人：</w:t>
      </w:r>
      <w:r>
        <w:rPr>
          <w:rFonts w:hint="eastAsia" w:ascii="宋体" w:hAnsi="宋体" w:eastAsia="宋体" w:cs="宋体"/>
          <w:spacing w:val="8"/>
          <w:sz w:val="23"/>
          <w:szCs w:val="23"/>
          <w:lang w:eastAsia="zh-CN"/>
        </w:rPr>
        <w:t>纪</w:t>
      </w:r>
      <w:r>
        <w:rPr>
          <w:rFonts w:hint="eastAsia" w:ascii="宋体" w:hAnsi="宋体" w:eastAsia="宋体" w:cs="宋体"/>
          <w:spacing w:val="8"/>
          <w:sz w:val="23"/>
          <w:szCs w:val="23"/>
          <w:lang w:val="en-US" w:eastAsia="zh-CN"/>
        </w:rPr>
        <w:t>工</w:t>
      </w:r>
    </w:p>
    <w:p>
      <w:pPr>
        <w:spacing w:before="178" w:line="231" w:lineRule="auto"/>
        <w:ind w:left="507"/>
        <w:rPr>
          <w:rFonts w:hint="default" w:ascii="宋体" w:hAnsi="宋体" w:eastAsia="宋体" w:cs="宋体"/>
          <w:sz w:val="23"/>
          <w:szCs w:val="23"/>
          <w:lang w:val="en-US" w:eastAsia="zh-CN"/>
        </w:rPr>
      </w:pPr>
      <w:r>
        <w:rPr>
          <w:rFonts w:hint="eastAsia" w:ascii="宋体" w:hAnsi="宋体" w:eastAsia="宋体" w:cs="宋体"/>
          <w:spacing w:val="5"/>
          <w:sz w:val="23"/>
          <w:szCs w:val="23"/>
        </w:rPr>
        <w:t>电</w:t>
      </w:r>
      <w:r>
        <w:rPr>
          <w:rFonts w:hint="eastAsia" w:ascii="宋体" w:hAnsi="宋体" w:eastAsia="宋体" w:cs="宋体"/>
          <w:spacing w:val="3"/>
          <w:sz w:val="23"/>
          <w:szCs w:val="23"/>
        </w:rPr>
        <w:t>话：</w:t>
      </w:r>
      <w:r>
        <w:rPr>
          <w:rFonts w:hint="eastAsia" w:ascii="宋体" w:hAnsi="宋体" w:eastAsia="宋体" w:cs="宋体"/>
          <w:spacing w:val="3"/>
          <w:sz w:val="23"/>
          <w:szCs w:val="23"/>
          <w:lang w:val="en-US" w:eastAsia="zh-CN"/>
        </w:rPr>
        <w:t>17795979004</w:t>
      </w:r>
    </w:p>
    <w:p>
      <w:pPr>
        <w:rPr>
          <w:rFonts w:hint="eastAsia" w:ascii="宋体" w:hAnsi="宋体" w:eastAsia="宋体" w:cs="宋体"/>
        </w:rPr>
        <w:sectPr>
          <w:footerReference r:id="rId14" w:type="default"/>
          <w:pgSz w:w="11906" w:h="16839"/>
          <w:pgMar w:top="1440" w:right="1134" w:bottom="1440" w:left="1134" w:header="0" w:footer="958" w:gutter="0"/>
          <w:pgNumType w:fmt="decimal"/>
          <w:cols w:space="720" w:num="1"/>
        </w:sectPr>
      </w:pPr>
    </w:p>
    <w:p>
      <w:pPr>
        <w:spacing w:line="255" w:lineRule="auto"/>
        <w:rPr>
          <w:rFonts w:hint="eastAsia" w:ascii="宋体" w:hAnsi="宋体" w:eastAsia="宋体" w:cs="宋体"/>
          <w:sz w:val="21"/>
        </w:rPr>
      </w:pPr>
    </w:p>
    <w:p>
      <w:pPr>
        <w:spacing w:before="75" w:line="231" w:lineRule="auto"/>
        <w:ind w:left="12"/>
        <w:rPr>
          <w:rFonts w:hint="eastAsia" w:ascii="宋体" w:hAnsi="宋体" w:eastAsia="宋体" w:cs="宋体"/>
          <w:sz w:val="23"/>
          <w:szCs w:val="23"/>
        </w:rPr>
      </w:pPr>
      <w:r>
        <w:rPr>
          <w:rFonts w:hint="eastAsia" w:ascii="宋体" w:hAnsi="宋体" w:eastAsia="宋体" w:cs="宋体"/>
          <w:spacing w:val="-12"/>
          <w:sz w:val="23"/>
          <w:szCs w:val="23"/>
          <w14:textOutline w14:w="4358" w14:cap="sq" w14:cmpd="sng">
            <w14:solidFill>
              <w14:srgbClr w14:val="000000"/>
            </w14:solidFill>
            <w14:prstDash w14:val="solid"/>
            <w14:bevel/>
          </w14:textOutline>
        </w:rPr>
        <w:t>附</w:t>
      </w:r>
      <w:r>
        <w:rPr>
          <w:rFonts w:hint="eastAsia" w:ascii="宋体" w:hAnsi="宋体" w:eastAsia="宋体" w:cs="宋体"/>
          <w:spacing w:val="-8"/>
          <w:sz w:val="23"/>
          <w:szCs w:val="23"/>
          <w14:textOutline w14:w="4358" w14:cap="sq" w14:cmpd="sng">
            <w14:solidFill>
              <w14:srgbClr w14:val="000000"/>
            </w14:solidFill>
            <w14:prstDash w14:val="solid"/>
            <w14:bevel/>
          </w14:textOutline>
        </w:rPr>
        <w:t>件</w:t>
      </w:r>
      <w:r>
        <w:rPr>
          <w:rFonts w:hint="eastAsia" w:ascii="宋体" w:hAnsi="宋体" w:eastAsia="宋体" w:cs="宋体"/>
          <w:spacing w:val="-8"/>
          <w:sz w:val="23"/>
          <w:szCs w:val="23"/>
        </w:rPr>
        <w:t xml:space="preserve"> </w:t>
      </w:r>
      <w:r>
        <w:rPr>
          <w:rFonts w:hint="eastAsia" w:ascii="宋体" w:hAnsi="宋体" w:eastAsia="宋体" w:cs="宋体"/>
          <w:spacing w:val="-8"/>
          <w:sz w:val="23"/>
          <w:szCs w:val="23"/>
          <w14:textOutline w14:w="4358" w14:cap="sq" w14:cmpd="sng">
            <w14:solidFill>
              <w14:srgbClr w14:val="000000"/>
            </w14:solidFill>
            <w14:prstDash w14:val="solid"/>
            <w14:bevel/>
          </w14:textOutline>
        </w:rPr>
        <w:t>1</w:t>
      </w:r>
    </w:p>
    <w:p>
      <w:pPr>
        <w:spacing w:before="177" w:line="231" w:lineRule="auto"/>
        <w:ind w:left="3917"/>
        <w:rPr>
          <w:rFonts w:hint="eastAsia" w:ascii="宋体" w:hAnsi="宋体" w:eastAsia="宋体" w:cs="宋体"/>
          <w:sz w:val="23"/>
          <w:szCs w:val="23"/>
        </w:rPr>
      </w:pPr>
      <w:r>
        <w:rPr>
          <w:rFonts w:hint="eastAsia" w:ascii="宋体" w:hAnsi="宋体" w:eastAsia="宋体" w:cs="宋体"/>
          <w:spacing w:val="9"/>
          <w:sz w:val="23"/>
          <w:szCs w:val="23"/>
          <w14:textOutline w14:w="4358" w14:cap="sq" w14:cmpd="sng">
            <w14:solidFill>
              <w14:srgbClr w14:val="000000"/>
            </w14:solidFill>
            <w14:prstDash w14:val="solid"/>
            <w14:bevel/>
          </w14:textOutline>
        </w:rPr>
        <w:t>质</w:t>
      </w:r>
      <w:r>
        <w:rPr>
          <w:rFonts w:hint="eastAsia" w:ascii="宋体" w:hAnsi="宋体" w:eastAsia="宋体" w:cs="宋体"/>
          <w:spacing w:val="6"/>
          <w:sz w:val="23"/>
          <w:szCs w:val="23"/>
          <w14:textOutline w14:w="4358" w14:cap="sq" w14:cmpd="sng">
            <w14:solidFill>
              <w14:srgbClr w14:val="000000"/>
            </w14:solidFill>
            <w14:prstDash w14:val="solid"/>
            <w14:bevel/>
          </w14:textOutline>
        </w:rPr>
        <w:t>疑函范本</w:t>
      </w:r>
    </w:p>
    <w:p>
      <w:pPr>
        <w:spacing w:before="180" w:line="392" w:lineRule="exact"/>
        <w:ind w:left="6"/>
        <w:rPr>
          <w:rFonts w:hint="eastAsia" w:ascii="宋体" w:hAnsi="宋体" w:eastAsia="宋体" w:cs="宋体"/>
          <w:sz w:val="23"/>
          <w:szCs w:val="23"/>
        </w:rPr>
      </w:pPr>
      <w:r>
        <w:rPr>
          <w:rFonts w:hint="eastAsia" w:ascii="宋体" w:hAnsi="宋体" w:eastAsia="宋体" w:cs="宋体"/>
          <w:spacing w:val="10"/>
          <w:position w:val="3"/>
          <w:sz w:val="23"/>
          <w:szCs w:val="23"/>
        </w:rPr>
        <w:t>一</w:t>
      </w:r>
      <w:r>
        <w:rPr>
          <w:rFonts w:hint="eastAsia" w:ascii="宋体" w:hAnsi="宋体" w:eastAsia="宋体" w:cs="宋体"/>
          <w:spacing w:val="8"/>
          <w:position w:val="3"/>
          <w:sz w:val="23"/>
          <w:szCs w:val="23"/>
        </w:rPr>
        <w:t>、质疑供应商基本信息</w:t>
      </w:r>
    </w:p>
    <w:p>
      <w:pPr>
        <w:spacing w:before="76" w:line="231" w:lineRule="auto"/>
        <w:ind w:left="8"/>
        <w:rPr>
          <w:rFonts w:hint="eastAsia" w:ascii="宋体" w:hAnsi="宋体" w:eastAsia="宋体" w:cs="宋体"/>
          <w:sz w:val="23"/>
          <w:szCs w:val="23"/>
        </w:rPr>
      </w:pPr>
      <w:r>
        <w:rPr>
          <w:rFonts w:hint="eastAsia" w:ascii="宋体" w:hAnsi="宋体" w:eastAsia="宋体" w:cs="宋体"/>
          <w:spacing w:val="8"/>
          <w:sz w:val="23"/>
          <w:szCs w:val="23"/>
        </w:rPr>
        <w:t>质</w:t>
      </w:r>
      <w:r>
        <w:rPr>
          <w:rFonts w:hint="eastAsia" w:ascii="宋体" w:hAnsi="宋体" w:eastAsia="宋体" w:cs="宋体"/>
          <w:spacing w:val="4"/>
          <w:sz w:val="23"/>
          <w:szCs w:val="23"/>
        </w:rPr>
        <w:t>疑供应商：</w:t>
      </w:r>
      <w:r>
        <w:rPr>
          <w:rFonts w:hint="eastAsia" w:ascii="宋体" w:hAnsi="宋体" w:eastAsia="宋体" w:cs="宋体"/>
          <w:sz w:val="23"/>
          <w:szCs w:val="23"/>
          <w:u w:val="single" w:color="auto"/>
        </w:rPr>
        <w:t xml:space="preserve">                                           </w:t>
      </w:r>
    </w:p>
    <w:p>
      <w:pPr>
        <w:spacing w:before="178" w:line="375" w:lineRule="auto"/>
        <w:ind w:right="400" w:firstLine="3"/>
        <w:rPr>
          <w:rFonts w:hint="eastAsia" w:ascii="宋体" w:hAnsi="宋体" w:eastAsia="宋体" w:cs="宋体"/>
          <w:sz w:val="23"/>
          <w:szCs w:val="23"/>
        </w:rPr>
      </w:pPr>
      <w:r>
        <w:rPr>
          <w:rFonts w:hint="eastAsia" w:ascii="宋体" w:hAnsi="宋体" w:eastAsia="宋体" w:cs="宋体"/>
          <w:spacing w:val="-2"/>
          <w:sz w:val="23"/>
          <w:szCs w:val="23"/>
        </w:rPr>
        <w:t>地址：</w:t>
      </w:r>
      <w:r>
        <w:rPr>
          <w:rFonts w:hint="eastAsia" w:ascii="宋体" w:hAnsi="宋体" w:eastAsia="宋体" w:cs="宋体"/>
          <w:spacing w:val="-2"/>
          <w:sz w:val="23"/>
          <w:szCs w:val="23"/>
          <w:u w:val="single" w:color="auto"/>
        </w:rPr>
        <w:t xml:space="preserve">                            </w:t>
      </w:r>
      <w:r>
        <w:rPr>
          <w:rFonts w:hint="eastAsia" w:ascii="宋体" w:hAnsi="宋体" w:eastAsia="宋体" w:cs="宋体"/>
          <w:spacing w:val="-2"/>
          <w:sz w:val="23"/>
          <w:szCs w:val="23"/>
        </w:rPr>
        <w:t>邮编：</w:t>
      </w:r>
      <w:r>
        <w:rPr>
          <w:rFonts w:hint="eastAsia" w:ascii="宋体" w:hAnsi="宋体" w:eastAsia="宋体" w:cs="宋体"/>
          <w:spacing w:val="-2"/>
          <w:sz w:val="23"/>
          <w:szCs w:val="23"/>
          <w:u w:val="single" w:color="auto"/>
        </w:rPr>
        <w:t xml:space="preserve">                                </w:t>
      </w:r>
      <w:r>
        <w:rPr>
          <w:rFonts w:hint="eastAsia" w:ascii="宋体" w:hAnsi="宋体" w:eastAsia="宋体" w:cs="宋体"/>
          <w:sz w:val="23"/>
          <w:szCs w:val="23"/>
          <w:u w:val="single" w:color="auto"/>
        </w:rPr>
        <w:t xml:space="preserve"> </w:t>
      </w:r>
      <w:r>
        <w:rPr>
          <w:rFonts w:hint="eastAsia" w:ascii="宋体" w:hAnsi="宋体" w:eastAsia="宋体" w:cs="宋体"/>
          <w:sz w:val="23"/>
          <w:szCs w:val="23"/>
        </w:rPr>
        <w:t xml:space="preserve"> </w:t>
      </w:r>
      <w:r>
        <w:rPr>
          <w:rFonts w:hint="eastAsia" w:ascii="宋体" w:hAnsi="宋体" w:eastAsia="宋体" w:cs="宋体"/>
          <w:spacing w:val="-3"/>
          <w:sz w:val="23"/>
          <w:szCs w:val="23"/>
        </w:rPr>
        <w:t>联</w:t>
      </w:r>
      <w:r>
        <w:rPr>
          <w:rFonts w:hint="eastAsia" w:ascii="宋体" w:hAnsi="宋体" w:eastAsia="宋体" w:cs="宋体"/>
          <w:spacing w:val="-2"/>
          <w:sz w:val="23"/>
          <w:szCs w:val="23"/>
        </w:rPr>
        <w:t>系人：</w:t>
      </w:r>
      <w:r>
        <w:rPr>
          <w:rFonts w:hint="eastAsia" w:ascii="宋体" w:hAnsi="宋体" w:eastAsia="宋体" w:cs="宋体"/>
          <w:spacing w:val="-2"/>
          <w:sz w:val="23"/>
          <w:szCs w:val="23"/>
          <w:u w:val="single" w:color="auto"/>
        </w:rPr>
        <w:t xml:space="preserve">                        </w:t>
      </w:r>
      <w:r>
        <w:rPr>
          <w:rFonts w:hint="eastAsia" w:ascii="宋体" w:hAnsi="宋体" w:eastAsia="宋体" w:cs="宋体"/>
          <w:spacing w:val="-2"/>
          <w:sz w:val="23"/>
          <w:szCs w:val="23"/>
        </w:rPr>
        <w:t>联系电话：</w:t>
      </w:r>
      <w:r>
        <w:rPr>
          <w:rFonts w:hint="eastAsia" w:ascii="宋体" w:hAnsi="宋体" w:eastAsia="宋体" w:cs="宋体"/>
          <w:spacing w:val="-2"/>
          <w:sz w:val="23"/>
          <w:szCs w:val="23"/>
          <w:u w:val="single" w:color="auto"/>
        </w:rPr>
        <w:t xml:space="preserve">                               </w:t>
      </w:r>
      <w:r>
        <w:rPr>
          <w:rFonts w:hint="eastAsia" w:ascii="宋体" w:hAnsi="宋体" w:eastAsia="宋体" w:cs="宋体"/>
          <w:sz w:val="23"/>
          <w:szCs w:val="23"/>
        </w:rPr>
        <w:t xml:space="preserve"> </w:t>
      </w:r>
      <w:r>
        <w:rPr>
          <w:rFonts w:hint="eastAsia" w:ascii="宋体" w:hAnsi="宋体" w:eastAsia="宋体" w:cs="宋体"/>
          <w:spacing w:val="6"/>
          <w:sz w:val="23"/>
          <w:szCs w:val="23"/>
        </w:rPr>
        <w:t>授</w:t>
      </w:r>
      <w:r>
        <w:rPr>
          <w:rFonts w:hint="eastAsia" w:ascii="宋体" w:hAnsi="宋体" w:eastAsia="宋体" w:cs="宋体"/>
          <w:spacing w:val="5"/>
          <w:sz w:val="23"/>
          <w:szCs w:val="23"/>
        </w:rPr>
        <w:t>权代表：</w:t>
      </w:r>
      <w:r>
        <w:rPr>
          <w:rFonts w:hint="eastAsia" w:ascii="宋体" w:hAnsi="宋体" w:eastAsia="宋体" w:cs="宋体"/>
          <w:sz w:val="23"/>
          <w:szCs w:val="23"/>
          <w:u w:val="single" w:color="auto"/>
        </w:rPr>
        <w:t xml:space="preserve">                                             </w:t>
      </w:r>
    </w:p>
    <w:p>
      <w:pPr>
        <w:spacing w:line="231" w:lineRule="auto"/>
        <w:rPr>
          <w:rFonts w:hint="eastAsia" w:ascii="宋体" w:hAnsi="宋体" w:eastAsia="宋体" w:cs="宋体"/>
          <w:sz w:val="23"/>
          <w:szCs w:val="23"/>
        </w:rPr>
      </w:pPr>
      <w:r>
        <w:rPr>
          <w:rFonts w:hint="eastAsia" w:ascii="宋体" w:hAnsi="宋体" w:eastAsia="宋体" w:cs="宋体"/>
          <w:spacing w:val="6"/>
          <w:sz w:val="23"/>
          <w:szCs w:val="23"/>
        </w:rPr>
        <w:t>联</w:t>
      </w:r>
      <w:r>
        <w:rPr>
          <w:rFonts w:hint="eastAsia" w:ascii="宋体" w:hAnsi="宋体" w:eastAsia="宋体" w:cs="宋体"/>
          <w:spacing w:val="5"/>
          <w:sz w:val="23"/>
          <w:szCs w:val="23"/>
        </w:rPr>
        <w:t>系电话：</w:t>
      </w:r>
      <w:r>
        <w:rPr>
          <w:rFonts w:hint="eastAsia" w:ascii="宋体" w:hAnsi="宋体" w:eastAsia="宋体" w:cs="宋体"/>
          <w:sz w:val="23"/>
          <w:szCs w:val="23"/>
          <w:u w:val="single" w:color="auto"/>
        </w:rPr>
        <w:t xml:space="preserve">                                             </w:t>
      </w:r>
    </w:p>
    <w:p>
      <w:pPr>
        <w:spacing w:before="180" w:line="230" w:lineRule="auto"/>
        <w:ind w:left="3"/>
        <w:rPr>
          <w:rFonts w:hint="eastAsia" w:ascii="宋体" w:hAnsi="宋体" w:eastAsia="宋体" w:cs="宋体"/>
          <w:sz w:val="23"/>
          <w:szCs w:val="23"/>
        </w:rPr>
      </w:pPr>
      <w:r>
        <w:rPr>
          <w:rFonts w:hint="eastAsia" w:ascii="宋体" w:hAnsi="宋体" w:eastAsia="宋体" w:cs="宋体"/>
          <w:spacing w:val="-4"/>
          <w:sz w:val="23"/>
          <w:szCs w:val="23"/>
        </w:rPr>
        <w:t>地址：</w:t>
      </w:r>
      <w:r>
        <w:rPr>
          <w:rFonts w:hint="eastAsia" w:ascii="宋体" w:hAnsi="宋体" w:eastAsia="宋体" w:cs="宋体"/>
          <w:spacing w:val="-2"/>
          <w:sz w:val="23"/>
          <w:szCs w:val="23"/>
          <w:u w:val="single" w:color="auto"/>
        </w:rPr>
        <w:t xml:space="preserve">                           </w:t>
      </w:r>
      <w:r>
        <w:rPr>
          <w:rFonts w:hint="eastAsia" w:ascii="宋体" w:hAnsi="宋体" w:eastAsia="宋体" w:cs="宋体"/>
          <w:spacing w:val="-2"/>
          <w:sz w:val="23"/>
          <w:szCs w:val="23"/>
        </w:rPr>
        <w:t>邮编：</w:t>
      </w:r>
      <w:r>
        <w:rPr>
          <w:rFonts w:hint="eastAsia" w:ascii="宋体" w:hAnsi="宋体" w:eastAsia="宋体" w:cs="宋体"/>
          <w:sz w:val="23"/>
          <w:szCs w:val="23"/>
          <w:u w:val="single" w:color="auto"/>
        </w:rPr>
        <w:t xml:space="preserve">                                  </w:t>
      </w:r>
    </w:p>
    <w:p>
      <w:pPr>
        <w:spacing w:before="179" w:line="327" w:lineRule="exact"/>
        <w:ind w:left="10"/>
        <w:rPr>
          <w:rFonts w:hint="eastAsia" w:ascii="宋体" w:hAnsi="宋体" w:eastAsia="宋体" w:cs="宋体"/>
          <w:sz w:val="23"/>
          <w:szCs w:val="23"/>
        </w:rPr>
      </w:pPr>
      <w:r>
        <w:rPr>
          <w:rFonts w:hint="eastAsia" w:ascii="宋体" w:hAnsi="宋体" w:eastAsia="宋体" w:cs="宋体"/>
          <w:spacing w:val="13"/>
          <w:position w:val="2"/>
          <w:sz w:val="23"/>
          <w:szCs w:val="23"/>
        </w:rPr>
        <w:t>二</w:t>
      </w:r>
      <w:r>
        <w:rPr>
          <w:rFonts w:hint="eastAsia" w:ascii="宋体" w:hAnsi="宋体" w:eastAsia="宋体" w:cs="宋体"/>
          <w:spacing w:val="7"/>
          <w:position w:val="2"/>
          <w:sz w:val="23"/>
          <w:szCs w:val="23"/>
        </w:rPr>
        <w:t>、质疑项目基本情况</w:t>
      </w:r>
    </w:p>
    <w:p>
      <w:pPr>
        <w:spacing w:before="138" w:line="376" w:lineRule="auto"/>
        <w:ind w:left="8"/>
        <w:rPr>
          <w:rFonts w:hint="eastAsia" w:ascii="宋体" w:hAnsi="宋体" w:eastAsia="宋体" w:cs="宋体"/>
          <w:sz w:val="23"/>
          <w:szCs w:val="23"/>
        </w:rPr>
      </w:pPr>
      <w:r>
        <w:rPr>
          <w:rFonts w:hint="eastAsia" w:ascii="宋体" w:hAnsi="宋体" w:eastAsia="宋体" w:cs="宋体"/>
          <w:spacing w:val="6"/>
          <w:sz w:val="23"/>
          <w:szCs w:val="23"/>
        </w:rPr>
        <w:t>质疑项目的名称：</w:t>
      </w:r>
      <w:r>
        <w:rPr>
          <w:rFonts w:hint="eastAsia" w:ascii="宋体" w:hAnsi="宋体" w:eastAsia="宋体" w:cs="宋体"/>
          <w:sz w:val="23"/>
          <w:szCs w:val="23"/>
          <w:u w:val="single" w:color="auto"/>
        </w:rPr>
        <w:t xml:space="preserve">                                         </w:t>
      </w:r>
    </w:p>
    <w:p>
      <w:pPr>
        <w:spacing w:before="1" w:line="231" w:lineRule="auto"/>
        <w:ind w:left="8"/>
        <w:rPr>
          <w:rFonts w:hint="eastAsia" w:ascii="宋体" w:hAnsi="宋体" w:eastAsia="宋体" w:cs="宋体"/>
          <w:sz w:val="23"/>
          <w:szCs w:val="23"/>
        </w:rPr>
      </w:pPr>
      <w:r>
        <w:rPr>
          <w:rFonts w:hint="eastAsia" w:ascii="宋体" w:hAnsi="宋体" w:eastAsia="宋体" w:cs="宋体"/>
          <w:spacing w:val="6"/>
          <w:sz w:val="23"/>
          <w:szCs w:val="23"/>
        </w:rPr>
        <w:t>质疑项目的编号：</w:t>
      </w:r>
      <w:r>
        <w:rPr>
          <w:rFonts w:hint="eastAsia" w:ascii="宋体" w:hAnsi="宋体" w:eastAsia="宋体" w:cs="宋体"/>
          <w:sz w:val="23"/>
          <w:szCs w:val="23"/>
          <w:u w:val="single" w:color="auto"/>
        </w:rPr>
        <w:t xml:space="preserve">                                         </w:t>
      </w:r>
    </w:p>
    <w:p>
      <w:pPr>
        <w:spacing w:before="177" w:line="229" w:lineRule="auto"/>
        <w:ind w:left="4"/>
        <w:rPr>
          <w:rFonts w:hint="eastAsia" w:ascii="宋体" w:hAnsi="宋体" w:eastAsia="宋体" w:cs="宋体"/>
          <w:sz w:val="23"/>
          <w:szCs w:val="23"/>
        </w:rPr>
      </w:pPr>
      <w:r>
        <w:rPr>
          <w:rFonts w:hint="eastAsia" w:ascii="宋体" w:hAnsi="宋体" w:eastAsia="宋体" w:cs="宋体"/>
          <w:spacing w:val="7"/>
          <w:sz w:val="23"/>
          <w:szCs w:val="23"/>
        </w:rPr>
        <w:t>采</w:t>
      </w:r>
      <w:r>
        <w:rPr>
          <w:rFonts w:hint="eastAsia" w:ascii="宋体" w:hAnsi="宋体" w:eastAsia="宋体" w:cs="宋体"/>
          <w:spacing w:val="5"/>
          <w:sz w:val="23"/>
          <w:szCs w:val="23"/>
        </w:rPr>
        <w:t>购人名称：</w:t>
      </w:r>
      <w:r>
        <w:rPr>
          <w:rFonts w:hint="eastAsia" w:ascii="宋体" w:hAnsi="宋体" w:eastAsia="宋体" w:cs="宋体"/>
          <w:sz w:val="23"/>
          <w:szCs w:val="23"/>
          <w:u w:val="single" w:color="auto"/>
        </w:rPr>
        <w:t xml:space="preserve">                                             </w:t>
      </w:r>
    </w:p>
    <w:p>
      <w:pPr>
        <w:spacing w:before="182" w:line="231" w:lineRule="auto"/>
        <w:ind w:left="4"/>
        <w:rPr>
          <w:rFonts w:hint="eastAsia" w:ascii="宋体" w:hAnsi="宋体" w:eastAsia="宋体" w:cs="宋体"/>
          <w:sz w:val="23"/>
          <w:szCs w:val="23"/>
        </w:rPr>
      </w:pPr>
      <w:r>
        <w:rPr>
          <w:rFonts w:hint="eastAsia" w:ascii="宋体" w:hAnsi="宋体" w:eastAsia="宋体" w:cs="宋体"/>
          <w:spacing w:val="7"/>
          <w:sz w:val="23"/>
          <w:szCs w:val="23"/>
        </w:rPr>
        <w:t>采购文件获取日期</w:t>
      </w:r>
      <w:r>
        <w:rPr>
          <w:rFonts w:hint="eastAsia" w:ascii="宋体" w:hAnsi="宋体" w:eastAsia="宋体" w:cs="宋体"/>
          <w:spacing w:val="6"/>
          <w:sz w:val="23"/>
          <w:szCs w:val="23"/>
        </w:rPr>
        <w:t>：</w:t>
      </w:r>
      <w:r>
        <w:rPr>
          <w:rFonts w:hint="eastAsia" w:ascii="宋体" w:hAnsi="宋体" w:eastAsia="宋体" w:cs="宋体"/>
          <w:sz w:val="23"/>
          <w:szCs w:val="23"/>
          <w:u w:val="single" w:color="auto"/>
        </w:rPr>
        <w:t xml:space="preserve">                                       </w:t>
      </w:r>
    </w:p>
    <w:p>
      <w:pPr>
        <w:spacing w:before="181" w:line="311" w:lineRule="exact"/>
        <w:ind w:left="9"/>
        <w:rPr>
          <w:rFonts w:hint="eastAsia" w:ascii="宋体" w:hAnsi="宋体" w:eastAsia="宋体" w:cs="宋体"/>
          <w:sz w:val="23"/>
          <w:szCs w:val="23"/>
        </w:rPr>
      </w:pPr>
      <w:r>
        <w:rPr>
          <w:rFonts w:hint="eastAsia" w:ascii="宋体" w:hAnsi="宋体" w:eastAsia="宋体" w:cs="宋体"/>
          <w:spacing w:val="14"/>
          <w:position w:val="1"/>
          <w:sz w:val="23"/>
          <w:szCs w:val="23"/>
        </w:rPr>
        <w:t>三</w:t>
      </w:r>
      <w:r>
        <w:rPr>
          <w:rFonts w:hint="eastAsia" w:ascii="宋体" w:hAnsi="宋体" w:eastAsia="宋体" w:cs="宋体"/>
          <w:spacing w:val="7"/>
          <w:position w:val="1"/>
          <w:sz w:val="23"/>
          <w:szCs w:val="23"/>
        </w:rPr>
        <w:t>、质疑事项具体内容</w:t>
      </w:r>
    </w:p>
    <w:p>
      <w:pPr>
        <w:spacing w:before="154" w:line="376" w:lineRule="auto"/>
        <w:ind w:left="8"/>
        <w:rPr>
          <w:rFonts w:hint="eastAsia" w:ascii="宋体" w:hAnsi="宋体" w:eastAsia="宋体" w:cs="宋体"/>
          <w:sz w:val="23"/>
          <w:szCs w:val="23"/>
        </w:rPr>
      </w:pPr>
      <w:r>
        <w:rPr>
          <w:rFonts w:hint="eastAsia" w:ascii="宋体" w:hAnsi="宋体" w:eastAsia="宋体" w:cs="宋体"/>
          <w:spacing w:val="-5"/>
          <w:sz w:val="23"/>
          <w:szCs w:val="23"/>
        </w:rPr>
        <w:t>质</w:t>
      </w:r>
      <w:r>
        <w:rPr>
          <w:rFonts w:hint="eastAsia" w:ascii="宋体" w:hAnsi="宋体" w:eastAsia="宋体" w:cs="宋体"/>
          <w:spacing w:val="-4"/>
          <w:sz w:val="23"/>
          <w:szCs w:val="23"/>
        </w:rPr>
        <w:t>疑事项 1：</w:t>
      </w:r>
      <w:r>
        <w:rPr>
          <w:rFonts w:hint="eastAsia" w:ascii="宋体" w:hAnsi="宋体" w:eastAsia="宋体" w:cs="宋体"/>
          <w:sz w:val="23"/>
          <w:szCs w:val="23"/>
          <w:u w:val="single" w:color="auto"/>
        </w:rPr>
        <w:t xml:space="preserve">                                            </w:t>
      </w:r>
    </w:p>
    <w:p>
      <w:pPr>
        <w:spacing w:before="1" w:line="230" w:lineRule="auto"/>
        <w:ind w:left="2"/>
        <w:rPr>
          <w:rFonts w:hint="eastAsia" w:ascii="宋体" w:hAnsi="宋体" w:eastAsia="宋体" w:cs="宋体"/>
          <w:sz w:val="23"/>
          <w:szCs w:val="23"/>
        </w:rPr>
      </w:pPr>
      <w:r>
        <w:rPr>
          <w:rFonts w:hint="eastAsia" w:ascii="宋体" w:hAnsi="宋体" w:eastAsia="宋体" w:cs="宋体"/>
          <w:spacing w:val="5"/>
          <w:sz w:val="23"/>
          <w:szCs w:val="23"/>
        </w:rPr>
        <w:t>事实依据</w:t>
      </w:r>
      <w:r>
        <w:rPr>
          <w:rFonts w:hint="eastAsia" w:ascii="宋体" w:hAnsi="宋体" w:eastAsia="宋体" w:cs="宋体"/>
          <w:spacing w:val="4"/>
          <w:sz w:val="23"/>
          <w:szCs w:val="23"/>
        </w:rPr>
        <w:t>：</w:t>
      </w:r>
      <w:r>
        <w:rPr>
          <w:rFonts w:hint="eastAsia" w:ascii="宋体" w:hAnsi="宋体" w:eastAsia="宋体" w:cs="宋体"/>
          <w:sz w:val="23"/>
          <w:szCs w:val="23"/>
          <w:u w:val="single" w:color="auto"/>
        </w:rPr>
        <w:t xml:space="preserve">                                              </w:t>
      </w:r>
    </w:p>
    <w:p>
      <w:pPr>
        <w:spacing w:before="177" w:line="231" w:lineRule="auto"/>
        <w:ind w:left="10"/>
        <w:rPr>
          <w:rFonts w:hint="eastAsia" w:ascii="宋体" w:hAnsi="宋体" w:eastAsia="宋体" w:cs="宋体"/>
          <w:sz w:val="23"/>
          <w:szCs w:val="23"/>
        </w:rPr>
      </w:pPr>
      <w:r>
        <w:rPr>
          <w:rFonts w:hint="eastAsia" w:ascii="宋体" w:hAnsi="宋体" w:eastAsia="宋体" w:cs="宋体"/>
          <w:spacing w:val="4"/>
          <w:sz w:val="23"/>
          <w:szCs w:val="23"/>
        </w:rPr>
        <w:t>法</w:t>
      </w:r>
      <w:r>
        <w:rPr>
          <w:rFonts w:hint="eastAsia" w:ascii="宋体" w:hAnsi="宋体" w:eastAsia="宋体" w:cs="宋体"/>
          <w:spacing w:val="3"/>
          <w:sz w:val="23"/>
          <w:szCs w:val="23"/>
        </w:rPr>
        <w:t>律依据：</w:t>
      </w:r>
      <w:r>
        <w:rPr>
          <w:rFonts w:hint="eastAsia" w:ascii="宋体" w:hAnsi="宋体" w:eastAsia="宋体" w:cs="宋体"/>
          <w:sz w:val="23"/>
          <w:szCs w:val="23"/>
          <w:u w:val="single" w:color="auto"/>
        </w:rPr>
        <w:t xml:space="preserve">                                              </w:t>
      </w:r>
    </w:p>
    <w:p>
      <w:pPr>
        <w:spacing w:before="181" w:line="231" w:lineRule="auto"/>
        <w:ind w:left="8"/>
        <w:rPr>
          <w:rFonts w:hint="eastAsia" w:ascii="宋体" w:hAnsi="宋体" w:eastAsia="宋体" w:cs="宋体"/>
          <w:sz w:val="23"/>
          <w:szCs w:val="23"/>
        </w:rPr>
      </w:pPr>
      <w:r>
        <w:rPr>
          <w:rFonts w:hint="eastAsia" w:ascii="宋体" w:hAnsi="宋体" w:eastAsia="宋体" w:cs="宋体"/>
          <w:spacing w:val="-6"/>
          <w:sz w:val="23"/>
          <w:szCs w:val="23"/>
        </w:rPr>
        <w:t>质</w:t>
      </w:r>
      <w:r>
        <w:rPr>
          <w:rFonts w:hint="eastAsia" w:ascii="宋体" w:hAnsi="宋体" w:eastAsia="宋体" w:cs="宋体"/>
          <w:spacing w:val="-4"/>
          <w:sz w:val="23"/>
          <w:szCs w:val="23"/>
        </w:rPr>
        <w:t>疑事项 2</w:t>
      </w:r>
    </w:p>
    <w:p>
      <w:pPr>
        <w:spacing w:before="178" w:line="377" w:lineRule="exact"/>
        <w:ind w:left="11"/>
        <w:rPr>
          <w:rFonts w:hint="eastAsia" w:ascii="宋体" w:hAnsi="宋体" w:eastAsia="宋体" w:cs="宋体"/>
          <w:sz w:val="23"/>
          <w:szCs w:val="23"/>
        </w:rPr>
      </w:pPr>
      <w:r>
        <w:rPr>
          <w:rFonts w:hint="eastAsia" w:ascii="宋体" w:hAnsi="宋体" w:eastAsia="宋体" w:cs="宋体"/>
          <w:spacing w:val="5"/>
          <w:position w:val="3"/>
          <w:sz w:val="23"/>
          <w:szCs w:val="23"/>
        </w:rPr>
        <w:t>……</w:t>
      </w:r>
    </w:p>
    <w:p>
      <w:pPr>
        <w:spacing w:before="91" w:line="302" w:lineRule="exact"/>
        <w:ind w:left="30"/>
        <w:rPr>
          <w:rFonts w:hint="eastAsia" w:ascii="宋体" w:hAnsi="宋体" w:eastAsia="宋体" w:cs="宋体"/>
          <w:sz w:val="23"/>
          <w:szCs w:val="23"/>
        </w:rPr>
      </w:pPr>
      <w:r>
        <w:rPr>
          <w:rFonts w:hint="eastAsia" w:ascii="宋体" w:hAnsi="宋体" w:eastAsia="宋体" w:cs="宋体"/>
          <w:spacing w:val="7"/>
          <w:position w:val="1"/>
          <w:sz w:val="23"/>
          <w:szCs w:val="23"/>
        </w:rPr>
        <w:t>四、与质疑事项相关的质疑请</w:t>
      </w:r>
      <w:r>
        <w:rPr>
          <w:rFonts w:hint="eastAsia" w:ascii="宋体" w:hAnsi="宋体" w:eastAsia="宋体" w:cs="宋体"/>
          <w:spacing w:val="4"/>
          <w:position w:val="1"/>
          <w:sz w:val="23"/>
          <w:szCs w:val="23"/>
        </w:rPr>
        <w:t>求</w:t>
      </w:r>
    </w:p>
    <w:p>
      <w:pPr>
        <w:spacing w:before="164" w:line="228" w:lineRule="auto"/>
        <w:ind w:left="2"/>
        <w:rPr>
          <w:rFonts w:hint="eastAsia" w:ascii="宋体" w:hAnsi="宋体" w:eastAsia="宋体" w:cs="宋体"/>
          <w:sz w:val="23"/>
          <w:szCs w:val="23"/>
        </w:rPr>
      </w:pPr>
      <w:r>
        <w:rPr>
          <w:rFonts w:hint="eastAsia" w:ascii="宋体" w:hAnsi="宋体" w:eastAsia="宋体" w:cs="宋体"/>
          <w:spacing w:val="2"/>
          <w:sz w:val="23"/>
          <w:szCs w:val="23"/>
        </w:rPr>
        <w:t>请</w:t>
      </w:r>
      <w:r>
        <w:rPr>
          <w:rFonts w:hint="eastAsia" w:ascii="宋体" w:hAnsi="宋体" w:eastAsia="宋体" w:cs="宋体"/>
          <w:spacing w:val="1"/>
          <w:sz w:val="23"/>
          <w:szCs w:val="23"/>
        </w:rPr>
        <w:t>求：</w:t>
      </w:r>
      <w:r>
        <w:rPr>
          <w:rFonts w:hint="eastAsia" w:ascii="宋体" w:hAnsi="宋体" w:eastAsia="宋体" w:cs="宋体"/>
          <w:sz w:val="23"/>
          <w:szCs w:val="23"/>
          <w:u w:val="single" w:color="auto"/>
        </w:rPr>
        <w:t xml:space="preserve">                                                  </w:t>
      </w:r>
    </w:p>
    <w:p>
      <w:pPr>
        <w:rPr>
          <w:rFonts w:hint="eastAsia" w:ascii="宋体" w:hAnsi="宋体" w:eastAsia="宋体" w:cs="宋体"/>
        </w:rPr>
      </w:pPr>
    </w:p>
    <w:p>
      <w:pPr>
        <w:rPr>
          <w:rFonts w:hint="eastAsia" w:ascii="宋体" w:hAnsi="宋体" w:eastAsia="宋体" w:cs="宋体"/>
        </w:rPr>
      </w:pPr>
    </w:p>
    <w:p>
      <w:pPr>
        <w:spacing w:line="117" w:lineRule="exact"/>
        <w:rPr>
          <w:rFonts w:hint="eastAsia" w:ascii="宋体" w:hAnsi="宋体" w:eastAsia="宋体" w:cs="宋体"/>
        </w:rPr>
      </w:pPr>
    </w:p>
    <w:p>
      <w:pPr>
        <w:rPr>
          <w:rFonts w:hint="eastAsia" w:ascii="宋体" w:hAnsi="宋体" w:eastAsia="宋体" w:cs="宋体"/>
        </w:rPr>
        <w:sectPr>
          <w:footerReference r:id="rId15" w:type="default"/>
          <w:pgSz w:w="11906" w:h="16839"/>
          <w:pgMar w:top="1440" w:right="1080" w:bottom="1440" w:left="1134" w:header="0" w:footer="958" w:gutter="0"/>
          <w:pgNumType w:fmt="decimal"/>
          <w:cols w:equalWidth="0" w:num="1">
            <w:col w:w="8667"/>
          </w:cols>
        </w:sectPr>
      </w:pPr>
    </w:p>
    <w:p>
      <w:pPr>
        <w:spacing w:before="49" w:line="468" w:lineRule="exact"/>
        <w:ind w:left="8"/>
        <w:rPr>
          <w:rFonts w:hint="eastAsia" w:ascii="宋体" w:hAnsi="宋体" w:eastAsia="宋体" w:cs="宋体"/>
          <w:sz w:val="23"/>
          <w:szCs w:val="23"/>
        </w:rPr>
      </w:pPr>
      <w:r>
        <w:rPr>
          <w:rFonts w:hint="eastAsia" w:ascii="宋体" w:hAnsi="宋体" w:eastAsia="宋体" w:cs="宋体"/>
          <w:spacing w:val="4"/>
          <w:position w:val="17"/>
          <w:sz w:val="23"/>
          <w:szCs w:val="23"/>
        </w:rPr>
        <w:t>签字(签章)：</w:t>
      </w:r>
    </w:p>
    <w:p>
      <w:pPr>
        <w:spacing w:line="197" w:lineRule="auto"/>
        <w:ind w:left="53"/>
        <w:rPr>
          <w:rFonts w:hint="eastAsia" w:ascii="宋体" w:hAnsi="宋体" w:eastAsia="宋体" w:cs="宋体"/>
          <w:sz w:val="23"/>
          <w:szCs w:val="23"/>
        </w:rPr>
      </w:pPr>
      <w:r>
        <w:rPr>
          <w:rFonts w:hint="eastAsia" w:ascii="宋体" w:hAnsi="宋体" w:eastAsia="宋体" w:cs="宋体"/>
          <w:spacing w:val="-17"/>
          <w:sz w:val="23"/>
          <w:szCs w:val="23"/>
        </w:rPr>
        <w:t>日</w:t>
      </w:r>
      <w:r>
        <w:rPr>
          <w:rFonts w:hint="eastAsia" w:ascii="宋体" w:hAnsi="宋体" w:eastAsia="宋体" w:cs="宋体"/>
          <w:spacing w:val="-15"/>
          <w:sz w:val="23"/>
          <w:szCs w:val="23"/>
        </w:rPr>
        <w:t>期：</w:t>
      </w:r>
    </w:p>
    <w:p>
      <w:pPr>
        <w:spacing w:line="14" w:lineRule="auto"/>
        <w:rPr>
          <w:rFonts w:hint="eastAsia" w:ascii="宋体" w:hAnsi="宋体" w:eastAsia="宋体" w:cs="宋体"/>
          <w:sz w:val="2"/>
        </w:rPr>
      </w:pPr>
      <w:r>
        <w:rPr>
          <w:rFonts w:hint="eastAsia" w:ascii="宋体" w:hAnsi="宋体" w:eastAsia="宋体" w:cs="宋体"/>
          <w:sz w:val="2"/>
          <w:szCs w:val="2"/>
        </w:rPr>
        <w:br w:type="column"/>
      </w:r>
    </w:p>
    <w:p>
      <w:pPr>
        <w:spacing w:before="47" w:line="231" w:lineRule="auto"/>
        <w:rPr>
          <w:rFonts w:hint="eastAsia" w:ascii="宋体" w:hAnsi="宋体" w:eastAsia="宋体" w:cs="宋体"/>
          <w:sz w:val="23"/>
          <w:szCs w:val="23"/>
        </w:rPr>
      </w:pPr>
      <w:r>
        <w:rPr>
          <w:rFonts w:hint="eastAsia" w:ascii="宋体" w:hAnsi="宋体" w:eastAsia="宋体" w:cs="宋体"/>
          <w:spacing w:val="-1"/>
          <w:sz w:val="23"/>
          <w:szCs w:val="23"/>
        </w:rPr>
        <w:t>公</w:t>
      </w:r>
      <w:r>
        <w:rPr>
          <w:rFonts w:hint="eastAsia" w:ascii="宋体" w:hAnsi="宋体" w:eastAsia="宋体" w:cs="宋体"/>
          <w:sz w:val="23"/>
          <w:szCs w:val="23"/>
        </w:rPr>
        <w:t>章：</w:t>
      </w:r>
    </w:p>
    <w:p>
      <w:pPr>
        <w:rPr>
          <w:rFonts w:hint="eastAsia" w:ascii="宋体" w:hAnsi="宋体" w:eastAsia="宋体" w:cs="宋体"/>
        </w:rPr>
        <w:sectPr>
          <w:type w:val="continuous"/>
          <w:pgSz w:w="11906" w:h="16839"/>
          <w:pgMar w:top="400" w:right="1785" w:bottom="1170" w:left="1453" w:header="0" w:footer="958" w:gutter="0"/>
          <w:pgNumType w:fmt="decimal"/>
          <w:cols w:equalWidth="0" w:num="2">
            <w:col w:w="3628" w:space="100"/>
            <w:col w:w="4940"/>
          </w:cols>
        </w:sectPr>
      </w:pPr>
    </w:p>
    <w:p>
      <w:pPr>
        <w:spacing w:line="255" w:lineRule="auto"/>
        <w:rPr>
          <w:rFonts w:hint="eastAsia" w:ascii="宋体" w:hAnsi="宋体" w:eastAsia="宋体" w:cs="宋体"/>
          <w:sz w:val="21"/>
        </w:rPr>
      </w:pPr>
    </w:p>
    <w:p>
      <w:pPr>
        <w:spacing w:before="75" w:line="228" w:lineRule="auto"/>
        <w:ind w:left="4"/>
        <w:rPr>
          <w:rFonts w:hint="eastAsia" w:ascii="宋体" w:hAnsi="宋体" w:eastAsia="宋体" w:cs="宋体"/>
          <w:sz w:val="23"/>
          <w:szCs w:val="23"/>
        </w:rPr>
      </w:pPr>
      <w:r>
        <w:rPr>
          <w:rFonts w:hint="eastAsia" w:ascii="宋体" w:hAnsi="宋体" w:eastAsia="宋体" w:cs="宋体"/>
          <w:spacing w:val="11"/>
          <w:sz w:val="23"/>
          <w:szCs w:val="23"/>
          <w14:textOutline w14:w="4358" w14:cap="sq" w14:cmpd="sng">
            <w14:solidFill>
              <w14:srgbClr w14:val="000000"/>
            </w14:solidFill>
            <w14:prstDash w14:val="solid"/>
            <w14:bevel/>
          </w14:textOutline>
        </w:rPr>
        <w:t>质</w:t>
      </w:r>
      <w:r>
        <w:rPr>
          <w:rFonts w:hint="eastAsia" w:ascii="宋体" w:hAnsi="宋体" w:eastAsia="宋体" w:cs="宋体"/>
          <w:spacing w:val="6"/>
          <w:sz w:val="23"/>
          <w:szCs w:val="23"/>
          <w14:textOutline w14:w="4358" w14:cap="sq" w14:cmpd="sng">
            <w14:solidFill>
              <w14:srgbClr w14:val="000000"/>
            </w14:solidFill>
            <w14:prstDash w14:val="solid"/>
            <w14:bevel/>
          </w14:textOutline>
        </w:rPr>
        <w:t>疑函制作说明：</w:t>
      </w:r>
    </w:p>
    <w:p>
      <w:pPr>
        <w:spacing w:before="181" w:line="312" w:lineRule="exact"/>
        <w:ind w:left="489"/>
        <w:rPr>
          <w:rFonts w:hint="eastAsia" w:ascii="宋体" w:hAnsi="宋体" w:eastAsia="宋体" w:cs="宋体"/>
          <w:sz w:val="23"/>
          <w:szCs w:val="23"/>
        </w:rPr>
      </w:pPr>
      <w:r>
        <w:rPr>
          <w:rFonts w:hint="eastAsia" w:ascii="宋体" w:hAnsi="宋体" w:eastAsia="宋体" w:cs="宋体"/>
          <w:spacing w:val="13"/>
          <w:position w:val="2"/>
          <w:sz w:val="23"/>
          <w:szCs w:val="23"/>
        </w:rPr>
        <w:t>1</w:t>
      </w:r>
      <w:r>
        <w:rPr>
          <w:rFonts w:hint="eastAsia" w:ascii="宋体" w:hAnsi="宋体" w:eastAsia="宋体" w:cs="宋体"/>
          <w:spacing w:val="8"/>
          <w:position w:val="2"/>
          <w:sz w:val="23"/>
          <w:szCs w:val="23"/>
        </w:rPr>
        <w:t>.供应商提出质疑时，应提交质疑函和必要的证明材料。</w:t>
      </w:r>
    </w:p>
    <w:p>
      <w:pPr>
        <w:spacing w:before="155" w:line="375" w:lineRule="auto"/>
        <w:ind w:right="83" w:firstLine="474"/>
        <w:rPr>
          <w:rFonts w:hint="eastAsia" w:ascii="宋体" w:hAnsi="宋体" w:eastAsia="宋体" w:cs="宋体"/>
          <w:sz w:val="23"/>
          <w:szCs w:val="23"/>
        </w:rPr>
      </w:pPr>
      <w:r>
        <w:rPr>
          <w:rFonts w:hint="eastAsia" w:ascii="宋体" w:hAnsi="宋体" w:eastAsia="宋体" w:cs="宋体"/>
          <w:spacing w:val="7"/>
          <w:sz w:val="23"/>
          <w:szCs w:val="23"/>
        </w:rPr>
        <w:t>2.质疑供应商若委托代理人进行质疑的，质疑函应按要求列明“授权代表”的有</w:t>
      </w:r>
      <w:r>
        <w:rPr>
          <w:rFonts w:hint="eastAsia" w:ascii="宋体" w:hAnsi="宋体" w:eastAsia="宋体" w:cs="宋体"/>
          <w:spacing w:val="3"/>
          <w:sz w:val="23"/>
          <w:szCs w:val="23"/>
        </w:rPr>
        <w:t>关</w:t>
      </w:r>
      <w:r>
        <w:rPr>
          <w:rFonts w:hint="eastAsia" w:ascii="宋体" w:hAnsi="宋体" w:eastAsia="宋体" w:cs="宋体"/>
          <w:sz w:val="23"/>
          <w:szCs w:val="23"/>
        </w:rPr>
        <w:t xml:space="preserve"> </w:t>
      </w:r>
      <w:r>
        <w:rPr>
          <w:rFonts w:hint="eastAsia" w:ascii="宋体" w:hAnsi="宋体" w:eastAsia="宋体" w:cs="宋体"/>
          <w:spacing w:val="10"/>
          <w:sz w:val="23"/>
          <w:szCs w:val="23"/>
        </w:rPr>
        <w:t>内</w:t>
      </w:r>
      <w:r>
        <w:rPr>
          <w:rFonts w:hint="eastAsia" w:ascii="宋体" w:hAnsi="宋体" w:eastAsia="宋体" w:cs="宋体"/>
          <w:spacing w:val="7"/>
          <w:sz w:val="23"/>
          <w:szCs w:val="23"/>
        </w:rPr>
        <w:t>容，并在附件中提交由质疑供应商签署的授权委托书。授权委托书应载明代理人的姓</w:t>
      </w:r>
      <w:r>
        <w:rPr>
          <w:rFonts w:hint="eastAsia" w:ascii="宋体" w:hAnsi="宋体" w:eastAsia="宋体" w:cs="宋体"/>
          <w:sz w:val="23"/>
          <w:szCs w:val="23"/>
        </w:rPr>
        <w:t xml:space="preserve"> </w:t>
      </w:r>
      <w:r>
        <w:rPr>
          <w:rFonts w:hint="eastAsia" w:ascii="宋体" w:hAnsi="宋体" w:eastAsia="宋体" w:cs="宋体"/>
          <w:spacing w:val="9"/>
          <w:sz w:val="23"/>
          <w:szCs w:val="23"/>
        </w:rPr>
        <w:t>名或者名称、代理事项、具体权限、期限和相关事项</w:t>
      </w:r>
      <w:r>
        <w:rPr>
          <w:rFonts w:hint="eastAsia" w:ascii="宋体" w:hAnsi="宋体" w:eastAsia="宋体" w:cs="宋体"/>
          <w:spacing w:val="6"/>
          <w:sz w:val="23"/>
          <w:szCs w:val="23"/>
        </w:rPr>
        <w:t>。</w:t>
      </w:r>
    </w:p>
    <w:p>
      <w:pPr>
        <w:spacing w:line="375" w:lineRule="auto"/>
        <w:ind w:left="470" w:right="746" w:firstLine="5"/>
        <w:rPr>
          <w:rFonts w:hint="eastAsia" w:ascii="宋体" w:hAnsi="宋体" w:eastAsia="宋体" w:cs="宋体"/>
          <w:sz w:val="23"/>
          <w:szCs w:val="23"/>
        </w:rPr>
      </w:pPr>
      <w:r>
        <w:rPr>
          <w:rFonts w:hint="eastAsia" w:ascii="宋体" w:hAnsi="宋体" w:eastAsia="宋体" w:cs="宋体"/>
          <w:spacing w:val="15"/>
          <w:sz w:val="23"/>
          <w:szCs w:val="23"/>
        </w:rPr>
        <w:t>3</w:t>
      </w:r>
      <w:r>
        <w:rPr>
          <w:rFonts w:hint="eastAsia" w:ascii="宋体" w:hAnsi="宋体" w:eastAsia="宋体" w:cs="宋体"/>
          <w:spacing w:val="8"/>
          <w:sz w:val="23"/>
          <w:szCs w:val="23"/>
        </w:rPr>
        <w:t>.质疑供应商若对项目的某一分包进行质疑，质疑函中应列明具体分包号。</w:t>
      </w:r>
      <w:r>
        <w:rPr>
          <w:rFonts w:hint="eastAsia" w:ascii="宋体" w:hAnsi="宋体" w:eastAsia="宋体" w:cs="宋体"/>
          <w:sz w:val="23"/>
          <w:szCs w:val="23"/>
        </w:rPr>
        <w:t xml:space="preserve"> </w:t>
      </w:r>
      <w:r>
        <w:rPr>
          <w:rFonts w:hint="eastAsia" w:ascii="宋体" w:hAnsi="宋体" w:eastAsia="宋体" w:cs="宋体"/>
          <w:spacing w:val="16"/>
          <w:sz w:val="23"/>
          <w:szCs w:val="23"/>
        </w:rPr>
        <w:t>4</w:t>
      </w:r>
      <w:r>
        <w:rPr>
          <w:rFonts w:hint="eastAsia" w:ascii="宋体" w:hAnsi="宋体" w:eastAsia="宋体" w:cs="宋体"/>
          <w:spacing w:val="10"/>
          <w:sz w:val="23"/>
          <w:szCs w:val="23"/>
        </w:rPr>
        <w:t>.质疑函的质疑事项应具体、明确，并有必要的事实依据和法律依据。</w:t>
      </w:r>
      <w:r>
        <w:rPr>
          <w:rFonts w:hint="eastAsia" w:ascii="宋体" w:hAnsi="宋体" w:eastAsia="宋体" w:cs="宋体"/>
          <w:sz w:val="23"/>
          <w:szCs w:val="23"/>
        </w:rPr>
        <w:t xml:space="preserve">    </w:t>
      </w:r>
      <w:r>
        <w:rPr>
          <w:rFonts w:hint="eastAsia" w:ascii="宋体" w:hAnsi="宋体" w:eastAsia="宋体" w:cs="宋体"/>
          <w:spacing w:val="16"/>
          <w:sz w:val="23"/>
          <w:szCs w:val="23"/>
        </w:rPr>
        <w:t>5</w:t>
      </w:r>
      <w:r>
        <w:rPr>
          <w:rFonts w:hint="eastAsia" w:ascii="宋体" w:hAnsi="宋体" w:eastAsia="宋体" w:cs="宋体"/>
          <w:spacing w:val="10"/>
          <w:sz w:val="23"/>
          <w:szCs w:val="23"/>
        </w:rPr>
        <w:t>.</w:t>
      </w:r>
      <w:r>
        <w:rPr>
          <w:rFonts w:hint="eastAsia" w:ascii="宋体" w:hAnsi="宋体" w:eastAsia="宋体" w:cs="宋体"/>
          <w:spacing w:val="8"/>
          <w:sz w:val="23"/>
          <w:szCs w:val="23"/>
        </w:rPr>
        <w:t>质疑函的质疑请求应与质疑事项相关。</w:t>
      </w:r>
    </w:p>
    <w:p>
      <w:pPr>
        <w:spacing w:line="310" w:lineRule="exact"/>
        <w:ind w:left="473"/>
        <w:rPr>
          <w:rFonts w:hint="eastAsia" w:ascii="宋体" w:hAnsi="宋体" w:eastAsia="宋体" w:cs="宋体"/>
          <w:sz w:val="23"/>
          <w:szCs w:val="23"/>
        </w:rPr>
      </w:pPr>
      <w:r>
        <w:rPr>
          <w:rFonts w:hint="eastAsia" w:ascii="宋体" w:hAnsi="宋体" w:eastAsia="宋体" w:cs="宋体"/>
          <w:spacing w:val="7"/>
          <w:position w:val="2"/>
          <w:sz w:val="23"/>
          <w:szCs w:val="23"/>
        </w:rPr>
        <w:t>6.质疑供应商为自然人的，质疑函应由本人签字；质疑供应商为法人或者其他组</w:t>
      </w:r>
      <w:r>
        <w:rPr>
          <w:rFonts w:hint="eastAsia" w:ascii="宋体" w:hAnsi="宋体" w:eastAsia="宋体" w:cs="宋体"/>
          <w:spacing w:val="4"/>
          <w:position w:val="2"/>
          <w:sz w:val="23"/>
          <w:szCs w:val="23"/>
        </w:rPr>
        <w:t>织</w:t>
      </w:r>
    </w:p>
    <w:p>
      <w:pPr>
        <w:spacing w:before="155" w:line="235" w:lineRule="auto"/>
        <w:ind w:left="13"/>
        <w:rPr>
          <w:rFonts w:hint="eastAsia" w:ascii="宋体" w:hAnsi="宋体" w:eastAsia="宋体" w:cs="宋体"/>
          <w:sz w:val="23"/>
          <w:szCs w:val="23"/>
        </w:rPr>
      </w:pPr>
      <w:r>
        <w:rPr>
          <w:rFonts w:hint="eastAsia" w:ascii="宋体" w:hAnsi="宋体" w:eastAsia="宋体" w:cs="宋体"/>
          <w:spacing w:val="3"/>
          <w:sz w:val="23"/>
          <w:szCs w:val="23"/>
        </w:rPr>
        <w:t>的，质疑函应由法定代表人、主要负责人，或者其授权代表签字或者盖章，并加盖</w:t>
      </w:r>
      <w:r>
        <w:rPr>
          <w:rFonts w:hint="eastAsia" w:ascii="宋体" w:hAnsi="宋体" w:eastAsia="宋体" w:cs="宋体"/>
          <w:spacing w:val="1"/>
          <w:sz w:val="23"/>
          <w:szCs w:val="23"/>
        </w:rPr>
        <w:t>公</w:t>
      </w:r>
      <w:r>
        <w:rPr>
          <w:rFonts w:hint="eastAsia" w:ascii="宋体" w:hAnsi="宋体" w:eastAsia="宋体" w:cs="宋体"/>
          <w:sz w:val="23"/>
          <w:szCs w:val="23"/>
        </w:rPr>
        <w:t>章。</w:t>
      </w:r>
    </w:p>
    <w:p>
      <w:pPr>
        <w:rPr>
          <w:rFonts w:hint="eastAsia" w:ascii="宋体" w:hAnsi="宋体" w:eastAsia="宋体" w:cs="宋体"/>
        </w:rPr>
        <w:sectPr>
          <w:footerReference r:id="rId16" w:type="default"/>
          <w:pgSz w:w="11906" w:h="16839"/>
          <w:pgMar w:top="1440" w:right="1134" w:bottom="1440" w:left="1134" w:header="0" w:footer="958" w:gutter="0"/>
          <w:pgNumType w:fmt="decimal"/>
          <w:cols w:space="720" w:num="1"/>
        </w:sectPr>
      </w:pPr>
    </w:p>
    <w:p>
      <w:pPr>
        <w:spacing w:before="75" w:line="231" w:lineRule="auto"/>
        <w:ind w:left="12"/>
        <w:rPr>
          <w:rFonts w:hint="eastAsia" w:ascii="宋体" w:hAnsi="宋体" w:eastAsia="宋体" w:cs="宋体"/>
          <w:sz w:val="23"/>
          <w:szCs w:val="23"/>
        </w:rPr>
      </w:pPr>
      <w:r>
        <w:rPr>
          <w:rFonts w:hint="eastAsia" w:ascii="宋体" w:hAnsi="宋体" w:eastAsia="宋体" w:cs="宋体"/>
          <w:spacing w:val="-14"/>
          <w:sz w:val="23"/>
          <w:szCs w:val="23"/>
          <w14:textOutline w14:w="4358" w14:cap="sq" w14:cmpd="sng">
            <w14:solidFill>
              <w14:srgbClr w14:val="000000"/>
            </w14:solidFill>
            <w14:prstDash w14:val="solid"/>
            <w14:bevel/>
          </w14:textOutline>
        </w:rPr>
        <w:t>附</w:t>
      </w:r>
      <w:r>
        <w:rPr>
          <w:rFonts w:hint="eastAsia" w:ascii="宋体" w:hAnsi="宋体" w:eastAsia="宋体" w:cs="宋体"/>
          <w:spacing w:val="-12"/>
          <w:sz w:val="23"/>
          <w:szCs w:val="23"/>
          <w14:textOutline w14:w="4358" w14:cap="sq" w14:cmpd="sng">
            <w14:solidFill>
              <w14:srgbClr w14:val="000000"/>
            </w14:solidFill>
            <w14:prstDash w14:val="solid"/>
            <w14:bevel/>
          </w14:textOutline>
        </w:rPr>
        <w:t>件</w:t>
      </w:r>
      <w:r>
        <w:rPr>
          <w:rFonts w:hint="eastAsia" w:ascii="宋体" w:hAnsi="宋体" w:eastAsia="宋体" w:cs="宋体"/>
          <w:spacing w:val="-12"/>
          <w:sz w:val="23"/>
          <w:szCs w:val="23"/>
        </w:rPr>
        <w:t xml:space="preserve"> </w:t>
      </w:r>
      <w:r>
        <w:rPr>
          <w:rFonts w:hint="eastAsia" w:ascii="宋体" w:hAnsi="宋体" w:eastAsia="宋体" w:cs="宋体"/>
          <w:spacing w:val="-12"/>
          <w:sz w:val="23"/>
          <w:szCs w:val="23"/>
          <w14:textOutline w14:w="4358" w14:cap="sq" w14:cmpd="sng">
            <w14:solidFill>
              <w14:srgbClr w14:val="000000"/>
            </w14:solidFill>
            <w14:prstDash w14:val="solid"/>
            <w14:bevel/>
          </w14:textOutline>
        </w:rPr>
        <w:t>2</w:t>
      </w:r>
    </w:p>
    <w:p>
      <w:pPr>
        <w:spacing w:before="177" w:line="231" w:lineRule="auto"/>
        <w:ind w:left="3911"/>
        <w:rPr>
          <w:rFonts w:hint="eastAsia" w:ascii="宋体" w:hAnsi="宋体" w:eastAsia="宋体" w:cs="宋体"/>
          <w:sz w:val="23"/>
          <w:szCs w:val="23"/>
        </w:rPr>
      </w:pPr>
      <w:r>
        <w:rPr>
          <w:rFonts w:hint="eastAsia" w:ascii="宋体" w:hAnsi="宋体" w:eastAsia="宋体" w:cs="宋体"/>
          <w:spacing w:val="8"/>
          <w:sz w:val="23"/>
          <w:szCs w:val="23"/>
          <w14:textOutline w14:w="4358" w14:cap="sq" w14:cmpd="sng">
            <w14:solidFill>
              <w14:srgbClr w14:val="000000"/>
            </w14:solidFill>
            <w14:prstDash w14:val="solid"/>
            <w14:bevel/>
          </w14:textOutline>
        </w:rPr>
        <w:t>投诉书范</w:t>
      </w:r>
      <w:r>
        <w:rPr>
          <w:rFonts w:hint="eastAsia" w:ascii="宋体" w:hAnsi="宋体" w:eastAsia="宋体" w:cs="宋体"/>
          <w:spacing w:val="7"/>
          <w:sz w:val="23"/>
          <w:szCs w:val="23"/>
          <w14:textOutline w14:w="4358" w14:cap="sq" w14:cmpd="sng">
            <w14:solidFill>
              <w14:srgbClr w14:val="000000"/>
            </w14:solidFill>
            <w14:prstDash w14:val="solid"/>
            <w14:bevel/>
          </w14:textOutline>
        </w:rPr>
        <w:t>本</w:t>
      </w:r>
    </w:p>
    <w:p>
      <w:pPr>
        <w:spacing w:before="180" w:line="392" w:lineRule="exact"/>
        <w:ind w:left="6"/>
        <w:rPr>
          <w:rFonts w:hint="eastAsia" w:ascii="宋体" w:hAnsi="宋体" w:eastAsia="宋体" w:cs="宋体"/>
          <w:sz w:val="23"/>
          <w:szCs w:val="23"/>
        </w:rPr>
      </w:pPr>
      <w:r>
        <w:rPr>
          <w:rFonts w:hint="eastAsia" w:ascii="宋体" w:hAnsi="宋体" w:eastAsia="宋体" w:cs="宋体"/>
          <w:spacing w:val="12"/>
          <w:position w:val="3"/>
          <w:sz w:val="23"/>
          <w:szCs w:val="23"/>
        </w:rPr>
        <w:t>一</w:t>
      </w:r>
      <w:r>
        <w:rPr>
          <w:rFonts w:hint="eastAsia" w:ascii="宋体" w:hAnsi="宋体" w:eastAsia="宋体" w:cs="宋体"/>
          <w:spacing w:val="8"/>
          <w:position w:val="3"/>
          <w:sz w:val="23"/>
          <w:szCs w:val="23"/>
        </w:rPr>
        <w:t>、投诉相关主体基本情况</w:t>
      </w:r>
    </w:p>
    <w:p>
      <w:pPr>
        <w:spacing w:before="75" w:line="231" w:lineRule="auto"/>
        <w:ind w:left="1"/>
        <w:rPr>
          <w:rFonts w:hint="eastAsia" w:ascii="宋体" w:hAnsi="宋体" w:eastAsia="宋体" w:cs="宋体"/>
          <w:sz w:val="23"/>
          <w:szCs w:val="23"/>
        </w:rPr>
      </w:pPr>
      <w:r>
        <w:rPr>
          <w:rFonts w:hint="eastAsia" w:ascii="宋体" w:hAnsi="宋体" w:eastAsia="宋体" w:cs="宋体"/>
          <w:spacing w:val="5"/>
          <w:sz w:val="23"/>
          <w:szCs w:val="23"/>
        </w:rPr>
        <w:t>投</w:t>
      </w:r>
      <w:r>
        <w:rPr>
          <w:rFonts w:hint="eastAsia" w:ascii="宋体" w:hAnsi="宋体" w:eastAsia="宋体" w:cs="宋体"/>
          <w:spacing w:val="3"/>
          <w:sz w:val="23"/>
          <w:szCs w:val="23"/>
        </w:rPr>
        <w:t>诉人：</w:t>
      </w:r>
      <w:r>
        <w:rPr>
          <w:rFonts w:hint="eastAsia" w:ascii="宋体" w:hAnsi="宋体" w:eastAsia="宋体" w:cs="宋体"/>
          <w:sz w:val="23"/>
          <w:szCs w:val="23"/>
          <w:u w:val="single" w:color="auto"/>
        </w:rPr>
        <w:t xml:space="preserve">                                                  </w:t>
      </w:r>
    </w:p>
    <w:p>
      <w:pPr>
        <w:spacing w:before="178" w:line="230" w:lineRule="auto"/>
        <w:ind w:left="3"/>
        <w:rPr>
          <w:rFonts w:hint="eastAsia" w:ascii="宋体" w:hAnsi="宋体" w:eastAsia="宋体" w:cs="宋体"/>
          <w:sz w:val="23"/>
          <w:szCs w:val="23"/>
        </w:rPr>
      </w:pPr>
      <w:r>
        <w:rPr>
          <w:rFonts w:hint="eastAsia" w:ascii="宋体" w:hAnsi="宋体" w:eastAsia="宋体" w:cs="宋体"/>
          <w:spacing w:val="-2"/>
          <w:sz w:val="23"/>
          <w:szCs w:val="23"/>
        </w:rPr>
        <w:t xml:space="preserve">地  </w:t>
      </w:r>
      <w:r>
        <w:rPr>
          <w:rFonts w:hint="eastAsia" w:ascii="宋体" w:hAnsi="宋体" w:eastAsia="宋体" w:cs="宋体"/>
          <w:spacing w:val="-1"/>
          <w:sz w:val="23"/>
          <w:szCs w:val="23"/>
        </w:rPr>
        <w:t xml:space="preserve">   址：</w:t>
      </w:r>
      <w:r>
        <w:rPr>
          <w:rFonts w:hint="eastAsia" w:ascii="宋体" w:hAnsi="宋体" w:eastAsia="宋体" w:cs="宋体"/>
          <w:spacing w:val="-1"/>
          <w:sz w:val="23"/>
          <w:szCs w:val="23"/>
          <w:u w:val="single" w:color="auto"/>
        </w:rPr>
        <w:t xml:space="preserve">                            </w:t>
      </w:r>
      <w:r>
        <w:rPr>
          <w:rFonts w:hint="eastAsia" w:ascii="宋体" w:hAnsi="宋体" w:eastAsia="宋体" w:cs="宋体"/>
          <w:spacing w:val="-1"/>
          <w:sz w:val="23"/>
          <w:szCs w:val="23"/>
        </w:rPr>
        <w:t>邮编：</w:t>
      </w:r>
      <w:r>
        <w:rPr>
          <w:rFonts w:hint="eastAsia" w:ascii="宋体" w:hAnsi="宋体" w:eastAsia="宋体" w:cs="宋体"/>
          <w:sz w:val="23"/>
          <w:szCs w:val="23"/>
          <w:u w:val="single" w:color="auto"/>
        </w:rPr>
        <w:t xml:space="preserve">              </w:t>
      </w:r>
    </w:p>
    <w:p>
      <w:pPr>
        <w:spacing w:before="182" w:line="374" w:lineRule="auto"/>
        <w:ind w:left="10"/>
        <w:rPr>
          <w:rFonts w:hint="eastAsia" w:ascii="宋体" w:hAnsi="宋体" w:eastAsia="宋体" w:cs="宋体"/>
          <w:sz w:val="23"/>
          <w:szCs w:val="23"/>
        </w:rPr>
      </w:pPr>
      <w:r>
        <w:rPr>
          <w:rFonts w:hint="eastAsia" w:ascii="宋体" w:hAnsi="宋体" w:eastAsia="宋体" w:cs="宋体"/>
          <w:spacing w:val="12"/>
          <w:sz w:val="23"/>
          <w:szCs w:val="23"/>
        </w:rPr>
        <w:t>法</w:t>
      </w:r>
      <w:r>
        <w:rPr>
          <w:rFonts w:hint="eastAsia" w:ascii="宋体" w:hAnsi="宋体" w:eastAsia="宋体" w:cs="宋体"/>
          <w:spacing w:val="9"/>
          <w:sz w:val="23"/>
          <w:szCs w:val="23"/>
        </w:rPr>
        <w:t>定</w:t>
      </w:r>
      <w:r>
        <w:rPr>
          <w:rFonts w:hint="eastAsia" w:ascii="宋体" w:hAnsi="宋体" w:eastAsia="宋体" w:cs="宋体"/>
          <w:spacing w:val="6"/>
          <w:sz w:val="23"/>
          <w:szCs w:val="23"/>
        </w:rPr>
        <w:t>代表人/主要负责人：</w:t>
      </w:r>
      <w:r>
        <w:rPr>
          <w:rFonts w:hint="eastAsia" w:ascii="宋体" w:hAnsi="宋体" w:eastAsia="宋体" w:cs="宋体"/>
          <w:sz w:val="23"/>
          <w:szCs w:val="23"/>
          <w:u w:val="single" w:color="auto"/>
        </w:rPr>
        <w:t xml:space="preserve">                                  </w:t>
      </w:r>
    </w:p>
    <w:p>
      <w:pPr>
        <w:spacing w:line="231" w:lineRule="auto"/>
        <w:rPr>
          <w:rFonts w:hint="eastAsia" w:ascii="宋体" w:hAnsi="宋体" w:eastAsia="宋体" w:cs="宋体"/>
          <w:sz w:val="23"/>
          <w:szCs w:val="23"/>
        </w:rPr>
      </w:pPr>
      <w:r>
        <w:rPr>
          <w:rFonts w:hint="eastAsia" w:ascii="宋体" w:hAnsi="宋体" w:eastAsia="宋体" w:cs="宋体"/>
          <w:spacing w:val="6"/>
          <w:sz w:val="23"/>
          <w:szCs w:val="23"/>
        </w:rPr>
        <w:t>联</w:t>
      </w:r>
      <w:r>
        <w:rPr>
          <w:rFonts w:hint="eastAsia" w:ascii="宋体" w:hAnsi="宋体" w:eastAsia="宋体" w:cs="宋体"/>
          <w:spacing w:val="5"/>
          <w:sz w:val="23"/>
          <w:szCs w:val="23"/>
        </w:rPr>
        <w:t>系电话：</w:t>
      </w:r>
      <w:r>
        <w:rPr>
          <w:rFonts w:hint="eastAsia" w:ascii="宋体" w:hAnsi="宋体" w:eastAsia="宋体" w:cs="宋体"/>
          <w:sz w:val="23"/>
          <w:szCs w:val="23"/>
          <w:u w:val="single" w:color="auto"/>
        </w:rPr>
        <w:t xml:space="preserve">                                                </w:t>
      </w:r>
    </w:p>
    <w:p>
      <w:pPr>
        <w:spacing w:before="179" w:line="231" w:lineRule="auto"/>
        <w:ind w:left="2"/>
        <w:rPr>
          <w:rFonts w:hint="eastAsia" w:ascii="宋体" w:hAnsi="宋体" w:eastAsia="宋体" w:cs="宋体"/>
          <w:sz w:val="23"/>
          <w:szCs w:val="23"/>
        </w:rPr>
      </w:pPr>
      <w:r>
        <w:rPr>
          <w:rFonts w:hint="eastAsia" w:ascii="宋体" w:hAnsi="宋体" w:eastAsia="宋体" w:cs="宋体"/>
          <w:spacing w:val="-3"/>
          <w:sz w:val="23"/>
          <w:szCs w:val="23"/>
        </w:rPr>
        <w:t>授权代表：</w:t>
      </w:r>
      <w:r>
        <w:rPr>
          <w:rFonts w:hint="eastAsia" w:ascii="宋体" w:hAnsi="宋体" w:eastAsia="宋体" w:cs="宋体"/>
          <w:spacing w:val="-3"/>
          <w:sz w:val="23"/>
          <w:szCs w:val="23"/>
          <w:u w:val="single" w:color="auto"/>
        </w:rPr>
        <w:t xml:space="preserve">                 </w:t>
      </w:r>
      <w:r>
        <w:rPr>
          <w:rFonts w:hint="eastAsia" w:ascii="宋体" w:hAnsi="宋体" w:eastAsia="宋体" w:cs="宋体"/>
          <w:spacing w:val="-3"/>
          <w:sz w:val="23"/>
          <w:szCs w:val="23"/>
        </w:rPr>
        <w:t>联系电话：</w:t>
      </w:r>
      <w:r>
        <w:rPr>
          <w:rFonts w:hint="eastAsia" w:ascii="宋体" w:hAnsi="宋体" w:eastAsia="宋体" w:cs="宋体"/>
          <w:sz w:val="23"/>
          <w:szCs w:val="23"/>
          <w:u w:val="single" w:color="auto"/>
        </w:rPr>
        <w:t xml:space="preserve">                      </w:t>
      </w:r>
    </w:p>
    <w:p>
      <w:pPr>
        <w:spacing w:before="181" w:line="230" w:lineRule="auto"/>
        <w:ind w:left="3"/>
        <w:rPr>
          <w:rFonts w:hint="eastAsia" w:ascii="宋体" w:hAnsi="宋体" w:eastAsia="宋体" w:cs="宋体"/>
          <w:sz w:val="23"/>
          <w:szCs w:val="23"/>
        </w:rPr>
      </w:pPr>
      <w:r>
        <w:rPr>
          <w:rFonts w:hint="eastAsia" w:ascii="宋体" w:hAnsi="宋体" w:eastAsia="宋体" w:cs="宋体"/>
          <w:spacing w:val="-6"/>
          <w:sz w:val="23"/>
          <w:szCs w:val="23"/>
        </w:rPr>
        <w:t xml:space="preserve">地   </w:t>
      </w:r>
      <w:r>
        <w:rPr>
          <w:rFonts w:hint="eastAsia" w:ascii="宋体" w:hAnsi="宋体" w:eastAsia="宋体" w:cs="宋体"/>
          <w:spacing w:val="-4"/>
          <w:sz w:val="23"/>
          <w:szCs w:val="23"/>
        </w:rPr>
        <w:t xml:space="preserve"> </w:t>
      </w:r>
      <w:r>
        <w:rPr>
          <w:rFonts w:hint="eastAsia" w:ascii="宋体" w:hAnsi="宋体" w:eastAsia="宋体" w:cs="宋体"/>
          <w:spacing w:val="-3"/>
          <w:sz w:val="23"/>
          <w:szCs w:val="23"/>
        </w:rPr>
        <w:t xml:space="preserve"> 址：</w:t>
      </w:r>
      <w:r>
        <w:rPr>
          <w:rFonts w:hint="eastAsia" w:ascii="宋体" w:hAnsi="宋体" w:eastAsia="宋体" w:cs="宋体"/>
          <w:spacing w:val="-3"/>
          <w:sz w:val="23"/>
          <w:szCs w:val="23"/>
          <w:u w:val="single" w:color="auto"/>
        </w:rPr>
        <w:t xml:space="preserve">                                </w:t>
      </w:r>
      <w:r>
        <w:rPr>
          <w:rFonts w:hint="eastAsia" w:ascii="宋体" w:hAnsi="宋体" w:eastAsia="宋体" w:cs="宋体"/>
          <w:spacing w:val="-3"/>
          <w:sz w:val="23"/>
          <w:szCs w:val="23"/>
        </w:rPr>
        <w:t>邮编：</w:t>
      </w:r>
      <w:r>
        <w:rPr>
          <w:rFonts w:hint="eastAsia" w:ascii="宋体" w:hAnsi="宋体" w:eastAsia="宋体" w:cs="宋体"/>
          <w:sz w:val="23"/>
          <w:szCs w:val="23"/>
          <w:u w:val="single" w:color="auto"/>
        </w:rPr>
        <w:t xml:space="preserve">          </w:t>
      </w:r>
    </w:p>
    <w:p>
      <w:pPr>
        <w:spacing w:before="179" w:line="231" w:lineRule="auto"/>
        <w:ind w:left="2"/>
        <w:rPr>
          <w:rFonts w:hint="eastAsia" w:ascii="宋体" w:hAnsi="宋体" w:eastAsia="宋体" w:cs="宋体"/>
          <w:sz w:val="23"/>
          <w:szCs w:val="23"/>
        </w:rPr>
      </w:pPr>
      <w:r>
        <w:rPr>
          <w:rFonts w:hint="eastAsia" w:ascii="宋体" w:hAnsi="宋体" w:eastAsia="宋体" w:cs="宋体"/>
          <w:spacing w:val="-6"/>
          <w:sz w:val="23"/>
          <w:szCs w:val="23"/>
        </w:rPr>
        <w:t>被</w:t>
      </w:r>
      <w:r>
        <w:rPr>
          <w:rFonts w:hint="eastAsia" w:ascii="宋体" w:hAnsi="宋体" w:eastAsia="宋体" w:cs="宋体"/>
          <w:spacing w:val="-3"/>
          <w:sz w:val="23"/>
          <w:szCs w:val="23"/>
        </w:rPr>
        <w:t>投诉人 1：</w:t>
      </w:r>
      <w:r>
        <w:rPr>
          <w:rFonts w:hint="eastAsia" w:ascii="宋体" w:hAnsi="宋体" w:eastAsia="宋体" w:cs="宋体"/>
          <w:sz w:val="23"/>
          <w:szCs w:val="23"/>
          <w:u w:val="single" w:color="auto"/>
        </w:rPr>
        <w:t xml:space="preserve">                                               </w:t>
      </w:r>
    </w:p>
    <w:p>
      <w:pPr>
        <w:spacing w:before="178" w:line="230" w:lineRule="auto"/>
        <w:ind w:left="3"/>
        <w:rPr>
          <w:rFonts w:hint="eastAsia" w:ascii="宋体" w:hAnsi="宋体" w:eastAsia="宋体" w:cs="宋体"/>
          <w:sz w:val="23"/>
          <w:szCs w:val="23"/>
        </w:rPr>
      </w:pPr>
      <w:r>
        <w:rPr>
          <w:rFonts w:hint="eastAsia" w:ascii="宋体" w:hAnsi="宋体" w:eastAsia="宋体" w:cs="宋体"/>
          <w:spacing w:val="-6"/>
          <w:sz w:val="23"/>
          <w:szCs w:val="23"/>
        </w:rPr>
        <w:t xml:space="preserve">地   </w:t>
      </w:r>
      <w:r>
        <w:rPr>
          <w:rFonts w:hint="eastAsia" w:ascii="宋体" w:hAnsi="宋体" w:eastAsia="宋体" w:cs="宋体"/>
          <w:spacing w:val="-4"/>
          <w:sz w:val="23"/>
          <w:szCs w:val="23"/>
        </w:rPr>
        <w:t xml:space="preserve"> </w:t>
      </w:r>
      <w:r>
        <w:rPr>
          <w:rFonts w:hint="eastAsia" w:ascii="宋体" w:hAnsi="宋体" w:eastAsia="宋体" w:cs="宋体"/>
          <w:spacing w:val="-3"/>
          <w:sz w:val="23"/>
          <w:szCs w:val="23"/>
        </w:rPr>
        <w:t xml:space="preserve"> 址：</w:t>
      </w:r>
      <w:r>
        <w:rPr>
          <w:rFonts w:hint="eastAsia" w:ascii="宋体" w:hAnsi="宋体" w:eastAsia="宋体" w:cs="宋体"/>
          <w:spacing w:val="-3"/>
          <w:sz w:val="23"/>
          <w:szCs w:val="23"/>
          <w:u w:val="single" w:color="auto"/>
        </w:rPr>
        <w:t xml:space="preserve">                                </w:t>
      </w:r>
      <w:r>
        <w:rPr>
          <w:rFonts w:hint="eastAsia" w:ascii="宋体" w:hAnsi="宋体" w:eastAsia="宋体" w:cs="宋体"/>
          <w:spacing w:val="-3"/>
          <w:sz w:val="23"/>
          <w:szCs w:val="23"/>
        </w:rPr>
        <w:t>邮编：</w:t>
      </w:r>
      <w:r>
        <w:rPr>
          <w:rFonts w:hint="eastAsia" w:ascii="宋体" w:hAnsi="宋体" w:eastAsia="宋体" w:cs="宋体"/>
          <w:sz w:val="23"/>
          <w:szCs w:val="23"/>
          <w:u w:val="single" w:color="auto"/>
        </w:rPr>
        <w:t xml:space="preserve">          </w:t>
      </w:r>
    </w:p>
    <w:p>
      <w:pPr>
        <w:spacing w:before="181" w:line="374" w:lineRule="auto"/>
        <w:rPr>
          <w:rFonts w:hint="eastAsia" w:ascii="宋体" w:hAnsi="宋体" w:eastAsia="宋体" w:cs="宋体"/>
          <w:sz w:val="23"/>
          <w:szCs w:val="23"/>
        </w:rPr>
      </w:pPr>
      <w:r>
        <w:rPr>
          <w:rFonts w:hint="eastAsia" w:ascii="宋体" w:hAnsi="宋体" w:eastAsia="宋体" w:cs="宋体"/>
          <w:spacing w:val="-6"/>
          <w:sz w:val="23"/>
          <w:szCs w:val="23"/>
        </w:rPr>
        <w:t>联系人</w:t>
      </w:r>
      <w:r>
        <w:rPr>
          <w:rFonts w:hint="eastAsia" w:ascii="宋体" w:hAnsi="宋体" w:eastAsia="宋体" w:cs="宋体"/>
          <w:spacing w:val="-5"/>
          <w:sz w:val="23"/>
          <w:szCs w:val="23"/>
        </w:rPr>
        <w:t>：</w:t>
      </w:r>
      <w:r>
        <w:rPr>
          <w:rFonts w:hint="eastAsia" w:ascii="宋体" w:hAnsi="宋体" w:eastAsia="宋体" w:cs="宋体"/>
          <w:spacing w:val="-3"/>
          <w:sz w:val="23"/>
          <w:szCs w:val="23"/>
          <w:u w:val="single" w:color="auto"/>
        </w:rPr>
        <w:t xml:space="preserve">                 </w:t>
      </w:r>
      <w:r>
        <w:rPr>
          <w:rFonts w:hint="eastAsia" w:ascii="宋体" w:hAnsi="宋体" w:eastAsia="宋体" w:cs="宋体"/>
          <w:spacing w:val="-3"/>
          <w:sz w:val="23"/>
          <w:szCs w:val="23"/>
        </w:rPr>
        <w:t>联系电话：</w:t>
      </w:r>
      <w:r>
        <w:rPr>
          <w:rFonts w:hint="eastAsia" w:ascii="宋体" w:hAnsi="宋体" w:eastAsia="宋体" w:cs="宋体"/>
          <w:sz w:val="23"/>
          <w:szCs w:val="23"/>
          <w:u w:val="single" w:color="auto"/>
        </w:rPr>
        <w:t xml:space="preserve">                        </w:t>
      </w:r>
    </w:p>
    <w:p>
      <w:pPr>
        <w:spacing w:before="1" w:line="230" w:lineRule="auto"/>
        <w:ind w:left="2"/>
        <w:rPr>
          <w:rFonts w:hint="eastAsia" w:ascii="宋体" w:hAnsi="宋体" w:eastAsia="宋体" w:cs="宋体"/>
          <w:sz w:val="23"/>
          <w:szCs w:val="23"/>
        </w:rPr>
      </w:pPr>
      <w:r>
        <w:rPr>
          <w:rFonts w:hint="eastAsia" w:ascii="宋体" w:hAnsi="宋体" w:eastAsia="宋体" w:cs="宋体"/>
          <w:spacing w:val="-5"/>
          <w:sz w:val="23"/>
          <w:szCs w:val="23"/>
        </w:rPr>
        <w:t>被</w:t>
      </w:r>
      <w:r>
        <w:rPr>
          <w:rFonts w:hint="eastAsia" w:ascii="宋体" w:hAnsi="宋体" w:eastAsia="宋体" w:cs="宋体"/>
          <w:spacing w:val="-3"/>
          <w:sz w:val="23"/>
          <w:szCs w:val="23"/>
        </w:rPr>
        <w:t>投诉人 2</w:t>
      </w:r>
    </w:p>
    <w:p>
      <w:pPr>
        <w:spacing w:before="181" w:line="377" w:lineRule="exact"/>
        <w:ind w:left="11"/>
        <w:rPr>
          <w:rFonts w:hint="eastAsia" w:ascii="宋体" w:hAnsi="宋体" w:eastAsia="宋体" w:cs="宋体"/>
          <w:sz w:val="23"/>
          <w:szCs w:val="23"/>
        </w:rPr>
      </w:pPr>
      <w:r>
        <w:rPr>
          <w:rFonts w:hint="eastAsia" w:ascii="宋体" w:hAnsi="宋体" w:eastAsia="宋体" w:cs="宋体"/>
          <w:spacing w:val="5"/>
          <w:position w:val="3"/>
          <w:sz w:val="23"/>
          <w:szCs w:val="23"/>
        </w:rPr>
        <w:t>……</w:t>
      </w:r>
    </w:p>
    <w:p>
      <w:pPr>
        <w:spacing w:before="90" w:line="230" w:lineRule="auto"/>
        <w:ind w:left="4"/>
        <w:rPr>
          <w:rFonts w:hint="eastAsia" w:ascii="宋体" w:hAnsi="宋体" w:eastAsia="宋体" w:cs="宋体"/>
          <w:sz w:val="23"/>
          <w:szCs w:val="23"/>
        </w:rPr>
      </w:pPr>
      <w:r>
        <w:rPr>
          <w:rFonts w:hint="eastAsia" w:ascii="宋体" w:hAnsi="宋体" w:eastAsia="宋体" w:cs="宋体"/>
          <w:spacing w:val="7"/>
          <w:sz w:val="23"/>
          <w:szCs w:val="23"/>
        </w:rPr>
        <w:t>相</w:t>
      </w:r>
      <w:r>
        <w:rPr>
          <w:rFonts w:hint="eastAsia" w:ascii="宋体" w:hAnsi="宋体" w:eastAsia="宋体" w:cs="宋体"/>
          <w:spacing w:val="5"/>
          <w:sz w:val="23"/>
          <w:szCs w:val="23"/>
        </w:rPr>
        <w:t>关供应商：</w:t>
      </w:r>
      <w:r>
        <w:rPr>
          <w:rFonts w:hint="eastAsia" w:ascii="宋体" w:hAnsi="宋体" w:eastAsia="宋体" w:cs="宋体"/>
          <w:sz w:val="23"/>
          <w:szCs w:val="23"/>
          <w:u w:val="single" w:color="auto"/>
        </w:rPr>
        <w:t xml:space="preserve">                                              </w:t>
      </w:r>
    </w:p>
    <w:p>
      <w:pPr>
        <w:spacing w:before="179" w:line="230" w:lineRule="auto"/>
        <w:ind w:left="3"/>
        <w:rPr>
          <w:rFonts w:hint="eastAsia" w:ascii="宋体" w:hAnsi="宋体" w:eastAsia="宋体" w:cs="宋体"/>
          <w:sz w:val="23"/>
          <w:szCs w:val="23"/>
        </w:rPr>
      </w:pPr>
      <w:r>
        <w:rPr>
          <w:rFonts w:hint="eastAsia" w:ascii="宋体" w:hAnsi="宋体" w:eastAsia="宋体" w:cs="宋体"/>
          <w:spacing w:val="-6"/>
          <w:sz w:val="23"/>
          <w:szCs w:val="23"/>
        </w:rPr>
        <w:t xml:space="preserve">地   </w:t>
      </w:r>
      <w:r>
        <w:rPr>
          <w:rFonts w:hint="eastAsia" w:ascii="宋体" w:hAnsi="宋体" w:eastAsia="宋体" w:cs="宋体"/>
          <w:spacing w:val="-4"/>
          <w:sz w:val="23"/>
          <w:szCs w:val="23"/>
        </w:rPr>
        <w:t xml:space="preserve"> </w:t>
      </w:r>
      <w:r>
        <w:rPr>
          <w:rFonts w:hint="eastAsia" w:ascii="宋体" w:hAnsi="宋体" w:eastAsia="宋体" w:cs="宋体"/>
          <w:spacing w:val="-3"/>
          <w:sz w:val="23"/>
          <w:szCs w:val="23"/>
        </w:rPr>
        <w:t xml:space="preserve"> 址：</w:t>
      </w:r>
      <w:r>
        <w:rPr>
          <w:rFonts w:hint="eastAsia" w:ascii="宋体" w:hAnsi="宋体" w:eastAsia="宋体" w:cs="宋体"/>
          <w:spacing w:val="-3"/>
          <w:sz w:val="23"/>
          <w:szCs w:val="23"/>
          <w:u w:val="single" w:color="auto"/>
        </w:rPr>
        <w:t xml:space="preserve">                                </w:t>
      </w:r>
      <w:r>
        <w:rPr>
          <w:rFonts w:hint="eastAsia" w:ascii="宋体" w:hAnsi="宋体" w:eastAsia="宋体" w:cs="宋体"/>
          <w:spacing w:val="-3"/>
          <w:sz w:val="23"/>
          <w:szCs w:val="23"/>
        </w:rPr>
        <w:t>邮编：</w:t>
      </w:r>
      <w:r>
        <w:rPr>
          <w:rFonts w:hint="eastAsia" w:ascii="宋体" w:hAnsi="宋体" w:eastAsia="宋体" w:cs="宋体"/>
          <w:sz w:val="23"/>
          <w:szCs w:val="23"/>
          <w:u w:val="single" w:color="auto"/>
        </w:rPr>
        <w:t xml:space="preserve">          </w:t>
      </w:r>
    </w:p>
    <w:p>
      <w:pPr>
        <w:spacing w:before="182" w:line="374" w:lineRule="auto"/>
        <w:rPr>
          <w:rFonts w:hint="eastAsia" w:ascii="宋体" w:hAnsi="宋体" w:eastAsia="宋体" w:cs="宋体"/>
          <w:sz w:val="23"/>
          <w:szCs w:val="23"/>
        </w:rPr>
      </w:pPr>
      <w:r>
        <w:rPr>
          <w:rFonts w:hint="eastAsia" w:ascii="宋体" w:hAnsi="宋体" w:eastAsia="宋体" w:cs="宋体"/>
          <w:spacing w:val="-6"/>
          <w:sz w:val="23"/>
          <w:szCs w:val="23"/>
        </w:rPr>
        <w:t>联系人</w:t>
      </w:r>
      <w:r>
        <w:rPr>
          <w:rFonts w:hint="eastAsia" w:ascii="宋体" w:hAnsi="宋体" w:eastAsia="宋体" w:cs="宋体"/>
          <w:spacing w:val="-5"/>
          <w:sz w:val="23"/>
          <w:szCs w:val="23"/>
        </w:rPr>
        <w:t>：</w:t>
      </w:r>
      <w:r>
        <w:rPr>
          <w:rFonts w:hint="eastAsia" w:ascii="宋体" w:hAnsi="宋体" w:eastAsia="宋体" w:cs="宋体"/>
          <w:spacing w:val="-3"/>
          <w:sz w:val="23"/>
          <w:szCs w:val="23"/>
          <w:u w:val="single" w:color="auto"/>
        </w:rPr>
        <w:t xml:space="preserve">                 </w:t>
      </w:r>
      <w:r>
        <w:rPr>
          <w:rFonts w:hint="eastAsia" w:ascii="宋体" w:hAnsi="宋体" w:eastAsia="宋体" w:cs="宋体"/>
          <w:spacing w:val="-3"/>
          <w:sz w:val="23"/>
          <w:szCs w:val="23"/>
        </w:rPr>
        <w:t>联系电话：</w:t>
      </w:r>
      <w:r>
        <w:rPr>
          <w:rFonts w:hint="eastAsia" w:ascii="宋体" w:hAnsi="宋体" w:eastAsia="宋体" w:cs="宋体"/>
          <w:sz w:val="23"/>
          <w:szCs w:val="23"/>
          <w:u w:val="single" w:color="auto"/>
        </w:rPr>
        <w:t xml:space="preserve">                        </w:t>
      </w:r>
    </w:p>
    <w:p>
      <w:pPr>
        <w:spacing w:line="327" w:lineRule="exact"/>
        <w:ind w:left="10"/>
        <w:rPr>
          <w:rFonts w:hint="eastAsia" w:ascii="宋体" w:hAnsi="宋体" w:eastAsia="宋体" w:cs="宋体"/>
          <w:sz w:val="23"/>
          <w:szCs w:val="23"/>
        </w:rPr>
      </w:pPr>
      <w:r>
        <w:rPr>
          <w:rFonts w:hint="eastAsia" w:ascii="宋体" w:hAnsi="宋体" w:eastAsia="宋体" w:cs="宋体"/>
          <w:spacing w:val="13"/>
          <w:position w:val="2"/>
          <w:sz w:val="23"/>
          <w:szCs w:val="23"/>
        </w:rPr>
        <w:t>二</w:t>
      </w:r>
      <w:r>
        <w:rPr>
          <w:rFonts w:hint="eastAsia" w:ascii="宋体" w:hAnsi="宋体" w:eastAsia="宋体" w:cs="宋体"/>
          <w:spacing w:val="7"/>
          <w:position w:val="2"/>
          <w:sz w:val="23"/>
          <w:szCs w:val="23"/>
        </w:rPr>
        <w:t>、投诉项目基本情况</w:t>
      </w:r>
    </w:p>
    <w:p>
      <w:pPr>
        <w:spacing w:before="140" w:line="374" w:lineRule="auto"/>
        <w:ind w:left="4"/>
        <w:rPr>
          <w:rFonts w:hint="eastAsia" w:ascii="宋体" w:hAnsi="宋体" w:eastAsia="宋体" w:cs="宋体"/>
          <w:sz w:val="23"/>
          <w:szCs w:val="23"/>
        </w:rPr>
      </w:pPr>
      <w:r>
        <w:rPr>
          <w:rFonts w:hint="eastAsia" w:ascii="宋体" w:hAnsi="宋体" w:eastAsia="宋体" w:cs="宋体"/>
          <w:spacing w:val="6"/>
          <w:sz w:val="23"/>
          <w:szCs w:val="23"/>
        </w:rPr>
        <w:t>采购项目名称：</w:t>
      </w:r>
      <w:r>
        <w:rPr>
          <w:rFonts w:hint="eastAsia" w:ascii="宋体" w:hAnsi="宋体" w:eastAsia="宋体" w:cs="宋体"/>
          <w:sz w:val="23"/>
          <w:szCs w:val="23"/>
          <w:u w:val="single" w:color="auto"/>
        </w:rPr>
        <w:t xml:space="preserve">                                            </w:t>
      </w:r>
    </w:p>
    <w:p>
      <w:pPr>
        <w:spacing w:before="1" w:line="230" w:lineRule="auto"/>
        <w:ind w:left="4"/>
        <w:rPr>
          <w:rFonts w:hint="eastAsia" w:ascii="宋体" w:hAnsi="宋体" w:eastAsia="宋体" w:cs="宋体"/>
          <w:sz w:val="23"/>
          <w:szCs w:val="23"/>
        </w:rPr>
      </w:pPr>
      <w:r>
        <w:rPr>
          <w:rFonts w:hint="eastAsia" w:ascii="宋体" w:hAnsi="宋体" w:eastAsia="宋体" w:cs="宋体"/>
          <w:spacing w:val="6"/>
          <w:sz w:val="23"/>
          <w:szCs w:val="23"/>
        </w:rPr>
        <w:t>采购项目编号：</w:t>
      </w:r>
      <w:r>
        <w:rPr>
          <w:rFonts w:hint="eastAsia" w:ascii="宋体" w:hAnsi="宋体" w:eastAsia="宋体" w:cs="宋体"/>
          <w:sz w:val="23"/>
          <w:szCs w:val="23"/>
          <w:u w:val="single" w:color="auto"/>
        </w:rPr>
        <w:t xml:space="preserve">                                           </w:t>
      </w:r>
    </w:p>
    <w:p>
      <w:pPr>
        <w:spacing w:before="181" w:line="229" w:lineRule="auto"/>
        <w:ind w:left="4"/>
        <w:rPr>
          <w:rFonts w:hint="eastAsia" w:ascii="宋体" w:hAnsi="宋体" w:eastAsia="宋体" w:cs="宋体"/>
          <w:sz w:val="23"/>
          <w:szCs w:val="23"/>
        </w:rPr>
      </w:pPr>
      <w:r>
        <w:rPr>
          <w:rFonts w:hint="eastAsia" w:ascii="宋体" w:hAnsi="宋体" w:eastAsia="宋体" w:cs="宋体"/>
          <w:spacing w:val="7"/>
          <w:sz w:val="23"/>
          <w:szCs w:val="23"/>
        </w:rPr>
        <w:t>采</w:t>
      </w:r>
      <w:r>
        <w:rPr>
          <w:rFonts w:hint="eastAsia" w:ascii="宋体" w:hAnsi="宋体" w:eastAsia="宋体" w:cs="宋体"/>
          <w:spacing w:val="5"/>
          <w:sz w:val="23"/>
          <w:szCs w:val="23"/>
        </w:rPr>
        <w:t>购人名称：</w:t>
      </w:r>
      <w:r>
        <w:rPr>
          <w:rFonts w:hint="eastAsia" w:ascii="宋体" w:hAnsi="宋体" w:eastAsia="宋体" w:cs="宋体"/>
          <w:sz w:val="23"/>
          <w:szCs w:val="23"/>
          <w:u w:val="single" w:color="auto"/>
        </w:rPr>
        <w:t xml:space="preserve">                                              </w:t>
      </w:r>
    </w:p>
    <w:p>
      <w:pPr>
        <w:spacing w:before="180" w:line="229" w:lineRule="auto"/>
        <w:ind w:left="7"/>
        <w:rPr>
          <w:rFonts w:hint="eastAsia" w:ascii="宋体" w:hAnsi="宋体" w:eastAsia="宋体" w:cs="宋体"/>
          <w:sz w:val="23"/>
          <w:szCs w:val="23"/>
        </w:rPr>
      </w:pPr>
      <w:r>
        <w:rPr>
          <w:rFonts w:hint="eastAsia" w:ascii="宋体" w:hAnsi="宋体" w:eastAsia="宋体" w:cs="宋体"/>
          <w:spacing w:val="9"/>
          <w:sz w:val="23"/>
          <w:szCs w:val="23"/>
        </w:rPr>
        <w:t>代</w:t>
      </w:r>
      <w:r>
        <w:rPr>
          <w:rFonts w:hint="eastAsia" w:ascii="宋体" w:hAnsi="宋体" w:eastAsia="宋体" w:cs="宋体"/>
          <w:spacing w:val="5"/>
          <w:sz w:val="23"/>
          <w:szCs w:val="23"/>
        </w:rPr>
        <w:t>理机构名称：</w:t>
      </w:r>
      <w:r>
        <w:rPr>
          <w:rFonts w:hint="eastAsia" w:ascii="宋体" w:hAnsi="宋体" w:eastAsia="宋体" w:cs="宋体"/>
          <w:sz w:val="23"/>
          <w:szCs w:val="23"/>
          <w:u w:val="single" w:color="auto"/>
        </w:rPr>
        <w:t xml:space="preserve">                                            </w:t>
      </w:r>
    </w:p>
    <w:p>
      <w:pPr>
        <w:spacing w:before="182" w:line="231" w:lineRule="auto"/>
        <w:ind w:left="4"/>
        <w:rPr>
          <w:rFonts w:hint="eastAsia" w:ascii="宋体" w:hAnsi="宋体" w:eastAsia="宋体" w:cs="宋体"/>
          <w:sz w:val="23"/>
          <w:szCs w:val="23"/>
        </w:rPr>
      </w:pPr>
      <w:r>
        <w:rPr>
          <w:rFonts w:hint="eastAsia" w:ascii="宋体" w:hAnsi="宋体" w:eastAsia="宋体" w:cs="宋体"/>
          <w:spacing w:val="7"/>
          <w:sz w:val="23"/>
          <w:szCs w:val="23"/>
        </w:rPr>
        <w:t>采购文件公告:</w:t>
      </w:r>
      <w:r>
        <w:rPr>
          <w:rFonts w:hint="eastAsia" w:ascii="宋体" w:hAnsi="宋体" w:eastAsia="宋体" w:cs="宋体"/>
          <w:spacing w:val="7"/>
          <w:sz w:val="23"/>
          <w:szCs w:val="23"/>
          <w:u w:val="single" w:color="auto"/>
        </w:rPr>
        <w:t xml:space="preserve">是/否 </w:t>
      </w:r>
      <w:r>
        <w:rPr>
          <w:rFonts w:hint="eastAsia" w:ascii="宋体" w:hAnsi="宋体" w:eastAsia="宋体" w:cs="宋体"/>
          <w:spacing w:val="7"/>
          <w:sz w:val="23"/>
          <w:szCs w:val="23"/>
        </w:rPr>
        <w:t xml:space="preserve">    公告期限</w:t>
      </w:r>
      <w:r>
        <w:rPr>
          <w:rFonts w:hint="eastAsia" w:ascii="宋体" w:hAnsi="宋体" w:eastAsia="宋体" w:cs="宋体"/>
          <w:spacing w:val="4"/>
          <w:sz w:val="23"/>
          <w:szCs w:val="23"/>
        </w:rPr>
        <w:t>：</w:t>
      </w:r>
      <w:r>
        <w:rPr>
          <w:rFonts w:hint="eastAsia" w:ascii="宋体" w:hAnsi="宋体" w:eastAsia="宋体" w:cs="宋体"/>
          <w:sz w:val="23"/>
          <w:szCs w:val="23"/>
          <w:u w:val="single" w:color="auto"/>
        </w:rPr>
        <w:t xml:space="preserve">                        </w:t>
      </w:r>
    </w:p>
    <w:p>
      <w:pPr>
        <w:spacing w:before="178" w:line="231" w:lineRule="auto"/>
        <w:ind w:left="4"/>
        <w:rPr>
          <w:rFonts w:hint="eastAsia" w:ascii="宋体" w:hAnsi="宋体" w:eastAsia="宋体" w:cs="宋体"/>
          <w:sz w:val="23"/>
          <w:szCs w:val="23"/>
        </w:rPr>
      </w:pPr>
      <w:r>
        <w:rPr>
          <w:rFonts w:hint="eastAsia" w:ascii="宋体" w:hAnsi="宋体" w:eastAsia="宋体" w:cs="宋体"/>
          <w:spacing w:val="7"/>
          <w:sz w:val="23"/>
          <w:szCs w:val="23"/>
        </w:rPr>
        <w:t>采购结果公告:</w:t>
      </w:r>
      <w:r>
        <w:rPr>
          <w:rFonts w:hint="eastAsia" w:ascii="宋体" w:hAnsi="宋体" w:eastAsia="宋体" w:cs="宋体"/>
          <w:spacing w:val="7"/>
          <w:sz w:val="23"/>
          <w:szCs w:val="23"/>
          <w:u w:val="single" w:color="auto"/>
        </w:rPr>
        <w:t xml:space="preserve">是/否 </w:t>
      </w:r>
      <w:r>
        <w:rPr>
          <w:rFonts w:hint="eastAsia" w:ascii="宋体" w:hAnsi="宋体" w:eastAsia="宋体" w:cs="宋体"/>
          <w:spacing w:val="7"/>
          <w:sz w:val="23"/>
          <w:szCs w:val="23"/>
        </w:rPr>
        <w:t xml:space="preserve">    公告期限</w:t>
      </w:r>
      <w:r>
        <w:rPr>
          <w:rFonts w:hint="eastAsia" w:ascii="宋体" w:hAnsi="宋体" w:eastAsia="宋体" w:cs="宋体"/>
          <w:spacing w:val="4"/>
          <w:sz w:val="23"/>
          <w:szCs w:val="23"/>
        </w:rPr>
        <w:t>：</w:t>
      </w:r>
      <w:r>
        <w:rPr>
          <w:rFonts w:hint="eastAsia" w:ascii="宋体" w:hAnsi="宋体" w:eastAsia="宋体" w:cs="宋体"/>
          <w:sz w:val="23"/>
          <w:szCs w:val="23"/>
          <w:u w:val="single" w:color="auto"/>
        </w:rPr>
        <w:t xml:space="preserve">                        </w:t>
      </w:r>
    </w:p>
    <w:p>
      <w:pPr>
        <w:spacing w:before="181" w:line="311" w:lineRule="exact"/>
        <w:ind w:left="9"/>
        <w:rPr>
          <w:rFonts w:hint="eastAsia" w:ascii="宋体" w:hAnsi="宋体" w:eastAsia="宋体" w:cs="宋体"/>
          <w:sz w:val="23"/>
          <w:szCs w:val="23"/>
        </w:rPr>
      </w:pPr>
      <w:r>
        <w:rPr>
          <w:rFonts w:hint="eastAsia" w:ascii="宋体" w:hAnsi="宋体" w:eastAsia="宋体" w:cs="宋体"/>
          <w:spacing w:val="8"/>
          <w:position w:val="1"/>
          <w:sz w:val="23"/>
          <w:szCs w:val="23"/>
        </w:rPr>
        <w:t>三</w:t>
      </w:r>
      <w:r>
        <w:rPr>
          <w:rFonts w:hint="eastAsia" w:ascii="宋体" w:hAnsi="宋体" w:eastAsia="宋体" w:cs="宋体"/>
          <w:spacing w:val="7"/>
          <w:position w:val="1"/>
          <w:sz w:val="23"/>
          <w:szCs w:val="23"/>
        </w:rPr>
        <w:t>、质疑基本情况</w:t>
      </w:r>
    </w:p>
    <w:p>
      <w:pPr>
        <w:spacing w:before="154" w:line="231" w:lineRule="auto"/>
        <w:ind w:left="481"/>
        <w:rPr>
          <w:rFonts w:hint="eastAsia" w:ascii="宋体" w:hAnsi="宋体" w:eastAsia="宋体" w:cs="宋体"/>
          <w:sz w:val="23"/>
          <w:szCs w:val="23"/>
        </w:rPr>
      </w:pPr>
      <w:r>
        <w:rPr>
          <w:rFonts w:hint="eastAsia" w:ascii="宋体" w:hAnsi="宋体" w:eastAsia="宋体" w:cs="宋体"/>
          <w:spacing w:val="-10"/>
          <w:sz w:val="23"/>
          <w:szCs w:val="23"/>
        </w:rPr>
        <w:t>投诉人于</w:t>
      </w:r>
      <w:r>
        <w:rPr>
          <w:rFonts w:hint="eastAsia" w:ascii="宋体" w:hAnsi="宋体" w:eastAsia="宋体" w:cs="宋体"/>
          <w:spacing w:val="-9"/>
          <w:sz w:val="23"/>
          <w:szCs w:val="23"/>
          <w:u w:val="single" w:color="auto"/>
        </w:rPr>
        <w:t xml:space="preserve"> </w:t>
      </w:r>
      <w:r>
        <w:rPr>
          <w:rFonts w:hint="eastAsia" w:ascii="宋体" w:hAnsi="宋体" w:eastAsia="宋体" w:cs="宋体"/>
          <w:spacing w:val="-5"/>
          <w:sz w:val="23"/>
          <w:szCs w:val="23"/>
          <w:u w:val="single" w:color="auto"/>
        </w:rPr>
        <w:t xml:space="preserve">      </w:t>
      </w:r>
      <w:r>
        <w:rPr>
          <w:rFonts w:hint="eastAsia" w:ascii="宋体" w:hAnsi="宋体" w:eastAsia="宋体" w:cs="宋体"/>
          <w:spacing w:val="-5"/>
          <w:sz w:val="23"/>
          <w:szCs w:val="23"/>
        </w:rPr>
        <w:t xml:space="preserve"> 年</w:t>
      </w:r>
      <w:r>
        <w:rPr>
          <w:rFonts w:hint="eastAsia" w:ascii="宋体" w:hAnsi="宋体" w:eastAsia="宋体" w:cs="宋体"/>
          <w:spacing w:val="-5"/>
          <w:sz w:val="23"/>
          <w:szCs w:val="23"/>
          <w:u w:val="single" w:color="auto"/>
        </w:rPr>
        <w:t xml:space="preserve">   </w:t>
      </w:r>
      <w:r>
        <w:rPr>
          <w:rFonts w:hint="eastAsia" w:ascii="宋体" w:hAnsi="宋体" w:eastAsia="宋体" w:cs="宋体"/>
          <w:spacing w:val="-5"/>
          <w:sz w:val="23"/>
          <w:szCs w:val="23"/>
        </w:rPr>
        <w:t xml:space="preserve"> 月</w:t>
      </w:r>
      <w:r>
        <w:rPr>
          <w:rFonts w:hint="eastAsia" w:ascii="宋体" w:hAnsi="宋体" w:eastAsia="宋体" w:cs="宋体"/>
          <w:spacing w:val="-5"/>
          <w:sz w:val="23"/>
          <w:szCs w:val="23"/>
          <w:u w:val="single" w:color="auto"/>
        </w:rPr>
        <w:t xml:space="preserve">  </w:t>
      </w:r>
      <w:r>
        <w:rPr>
          <w:rFonts w:hint="eastAsia" w:ascii="宋体" w:hAnsi="宋体" w:eastAsia="宋体" w:cs="宋体"/>
          <w:spacing w:val="-5"/>
          <w:sz w:val="23"/>
          <w:szCs w:val="23"/>
        </w:rPr>
        <w:t xml:space="preserve"> 日, 向</w:t>
      </w:r>
      <w:r>
        <w:rPr>
          <w:rFonts w:hint="eastAsia" w:ascii="宋体" w:hAnsi="宋体" w:eastAsia="宋体" w:cs="宋体"/>
          <w:spacing w:val="-5"/>
          <w:sz w:val="23"/>
          <w:szCs w:val="23"/>
          <w:u w:val="single" w:color="auto"/>
        </w:rPr>
        <w:t xml:space="preserve">                         </w:t>
      </w:r>
      <w:r>
        <w:rPr>
          <w:rFonts w:hint="eastAsia" w:ascii="宋体" w:hAnsi="宋体" w:eastAsia="宋体" w:cs="宋体"/>
          <w:spacing w:val="-5"/>
          <w:sz w:val="23"/>
          <w:szCs w:val="23"/>
        </w:rPr>
        <w:t xml:space="preserve"> 提出质疑，质疑事项</w:t>
      </w:r>
    </w:p>
    <w:p>
      <w:pPr>
        <w:spacing w:before="181" w:line="232" w:lineRule="auto"/>
        <w:ind w:left="11"/>
        <w:rPr>
          <w:rFonts w:hint="eastAsia" w:ascii="宋体" w:hAnsi="宋体" w:eastAsia="宋体" w:cs="宋体"/>
          <w:sz w:val="23"/>
          <w:szCs w:val="23"/>
        </w:rPr>
      </w:pPr>
      <w:r>
        <w:rPr>
          <w:rFonts w:hint="eastAsia" w:ascii="宋体" w:hAnsi="宋体" w:eastAsia="宋体" w:cs="宋体"/>
          <w:spacing w:val="-6"/>
          <w:sz w:val="23"/>
          <w:szCs w:val="23"/>
        </w:rPr>
        <w:t>为：</w:t>
      </w:r>
      <w:r>
        <w:rPr>
          <w:rFonts w:hint="eastAsia" w:ascii="宋体" w:hAnsi="宋体" w:eastAsia="宋体" w:cs="宋体"/>
          <w:sz w:val="23"/>
          <w:szCs w:val="23"/>
          <w:u w:val="single" w:color="auto"/>
        </w:rPr>
        <w:t xml:space="preserve">                                  </w:t>
      </w:r>
    </w:p>
    <w:p>
      <w:pPr>
        <w:spacing w:before="177" w:line="382" w:lineRule="auto"/>
        <w:ind w:left="31" w:firstLine="332"/>
        <w:rPr>
          <w:rFonts w:hint="eastAsia" w:ascii="宋体" w:hAnsi="宋体" w:eastAsia="宋体" w:cs="宋体"/>
          <w:sz w:val="23"/>
          <w:szCs w:val="23"/>
        </w:rPr>
      </w:pPr>
      <w:r>
        <w:rPr>
          <w:rFonts w:hint="eastAsia" w:ascii="宋体" w:hAnsi="宋体" w:eastAsia="宋体" w:cs="宋体"/>
          <w:spacing w:val="21"/>
          <w:sz w:val="23"/>
          <w:szCs w:val="23"/>
          <w:u w:val="single" w:color="auto"/>
        </w:rPr>
        <w:t>采</w:t>
      </w:r>
      <w:r>
        <w:rPr>
          <w:rFonts w:hint="eastAsia" w:ascii="宋体" w:hAnsi="宋体" w:eastAsia="宋体" w:cs="宋体"/>
          <w:spacing w:val="11"/>
          <w:sz w:val="23"/>
          <w:szCs w:val="23"/>
          <w:u w:val="single" w:color="auto"/>
        </w:rPr>
        <w:t>购人/代理机构</w:t>
      </w:r>
      <w:r>
        <w:rPr>
          <w:rFonts w:hint="eastAsia" w:ascii="宋体" w:hAnsi="宋体" w:eastAsia="宋体" w:cs="宋体"/>
          <w:spacing w:val="11"/>
          <w:sz w:val="23"/>
          <w:szCs w:val="23"/>
        </w:rPr>
        <w:t>于</w:t>
      </w:r>
      <w:r>
        <w:rPr>
          <w:rFonts w:hint="eastAsia" w:ascii="宋体" w:hAnsi="宋体" w:eastAsia="宋体" w:cs="宋体"/>
          <w:spacing w:val="11"/>
          <w:sz w:val="23"/>
          <w:szCs w:val="23"/>
          <w:u w:val="single" w:color="auto"/>
        </w:rPr>
        <w:t xml:space="preserve">      </w:t>
      </w:r>
      <w:r>
        <w:rPr>
          <w:rFonts w:hint="eastAsia" w:ascii="宋体" w:hAnsi="宋体" w:eastAsia="宋体" w:cs="宋体"/>
          <w:spacing w:val="11"/>
          <w:sz w:val="23"/>
          <w:szCs w:val="23"/>
        </w:rPr>
        <w:t>年</w:t>
      </w:r>
      <w:r>
        <w:rPr>
          <w:rFonts w:hint="eastAsia" w:ascii="宋体" w:hAnsi="宋体" w:eastAsia="宋体" w:cs="宋体"/>
          <w:spacing w:val="11"/>
          <w:sz w:val="23"/>
          <w:szCs w:val="23"/>
          <w:u w:val="single" w:color="auto"/>
        </w:rPr>
        <w:t xml:space="preserve">   </w:t>
      </w:r>
      <w:r>
        <w:rPr>
          <w:rFonts w:hint="eastAsia" w:ascii="宋体" w:hAnsi="宋体" w:eastAsia="宋体" w:cs="宋体"/>
          <w:spacing w:val="11"/>
          <w:sz w:val="23"/>
          <w:szCs w:val="23"/>
        </w:rPr>
        <w:t>月</w:t>
      </w:r>
      <w:r>
        <w:rPr>
          <w:rFonts w:hint="eastAsia" w:ascii="宋体" w:hAnsi="宋体" w:eastAsia="宋体" w:cs="宋体"/>
          <w:spacing w:val="11"/>
          <w:sz w:val="23"/>
          <w:szCs w:val="23"/>
          <w:u w:val="single" w:color="auto"/>
        </w:rPr>
        <w:t xml:space="preserve">   </w:t>
      </w:r>
      <w:r>
        <w:rPr>
          <w:rFonts w:hint="eastAsia" w:ascii="宋体" w:hAnsi="宋体" w:eastAsia="宋体" w:cs="宋体"/>
          <w:spacing w:val="11"/>
          <w:sz w:val="23"/>
          <w:szCs w:val="23"/>
        </w:rPr>
        <w:t>日,就质疑事项作出了答复/没有在法定期限</w:t>
      </w:r>
      <w:r>
        <w:rPr>
          <w:rFonts w:hint="eastAsia" w:ascii="宋体" w:hAnsi="宋体" w:eastAsia="宋体" w:cs="宋体"/>
          <w:sz w:val="23"/>
          <w:szCs w:val="23"/>
        </w:rPr>
        <w:t xml:space="preserve"> </w:t>
      </w:r>
      <w:r>
        <w:rPr>
          <w:rFonts w:hint="eastAsia" w:ascii="宋体" w:hAnsi="宋体" w:eastAsia="宋体" w:cs="宋体"/>
          <w:spacing w:val="1"/>
          <w:sz w:val="23"/>
          <w:szCs w:val="23"/>
        </w:rPr>
        <w:t>内作出答</w:t>
      </w:r>
      <w:r>
        <w:rPr>
          <w:rFonts w:hint="eastAsia" w:ascii="宋体" w:hAnsi="宋体" w:eastAsia="宋体" w:cs="宋体"/>
          <w:sz w:val="23"/>
          <w:szCs w:val="23"/>
        </w:rPr>
        <w:t>复。</w:t>
      </w:r>
    </w:p>
    <w:p>
      <w:pPr>
        <w:rPr>
          <w:rFonts w:hint="eastAsia" w:ascii="宋体" w:hAnsi="宋体" w:eastAsia="宋体" w:cs="宋体"/>
        </w:rPr>
        <w:sectPr>
          <w:footerReference r:id="rId17" w:type="default"/>
          <w:pgSz w:w="11906" w:h="16839"/>
          <w:pgMar w:top="1440" w:right="1134" w:bottom="1440" w:left="1310" w:header="0" w:footer="958" w:gutter="0"/>
          <w:pgNumType w:fmt="decimal"/>
          <w:cols w:space="720" w:num="1"/>
        </w:sectPr>
      </w:pPr>
    </w:p>
    <w:p>
      <w:pPr>
        <w:spacing w:before="75" w:line="302" w:lineRule="exact"/>
        <w:ind w:left="29"/>
        <w:rPr>
          <w:rFonts w:hint="eastAsia" w:ascii="宋体" w:hAnsi="宋体" w:eastAsia="宋体" w:cs="宋体"/>
          <w:sz w:val="23"/>
          <w:szCs w:val="23"/>
        </w:rPr>
      </w:pPr>
      <w:r>
        <w:rPr>
          <w:rFonts w:hint="eastAsia" w:ascii="宋体" w:hAnsi="宋体" w:eastAsia="宋体" w:cs="宋体"/>
          <w:spacing w:val="10"/>
          <w:position w:val="1"/>
          <w:sz w:val="23"/>
          <w:szCs w:val="23"/>
        </w:rPr>
        <w:t>四</w:t>
      </w:r>
      <w:r>
        <w:rPr>
          <w:rFonts w:hint="eastAsia" w:ascii="宋体" w:hAnsi="宋体" w:eastAsia="宋体" w:cs="宋体"/>
          <w:spacing w:val="5"/>
          <w:position w:val="1"/>
          <w:sz w:val="23"/>
          <w:szCs w:val="23"/>
        </w:rPr>
        <w:t>、投诉事项具体内容</w:t>
      </w:r>
    </w:p>
    <w:p>
      <w:pPr>
        <w:spacing w:before="162" w:line="376" w:lineRule="auto"/>
        <w:rPr>
          <w:rFonts w:hint="eastAsia" w:ascii="宋体" w:hAnsi="宋体" w:eastAsia="宋体" w:cs="宋体"/>
          <w:sz w:val="23"/>
          <w:szCs w:val="23"/>
        </w:rPr>
      </w:pPr>
      <w:r>
        <w:rPr>
          <w:rFonts w:hint="eastAsia" w:ascii="宋体" w:hAnsi="宋体" w:eastAsia="宋体" w:cs="宋体"/>
          <w:spacing w:val="7"/>
          <w:sz w:val="23"/>
          <w:szCs w:val="23"/>
        </w:rPr>
        <w:t>投</w:t>
      </w:r>
      <w:r>
        <w:rPr>
          <w:rFonts w:hint="eastAsia" w:ascii="宋体" w:hAnsi="宋体" w:eastAsia="宋体" w:cs="宋体"/>
          <w:spacing w:val="5"/>
          <w:sz w:val="23"/>
          <w:szCs w:val="23"/>
        </w:rPr>
        <w:t>诉事项 1：</w:t>
      </w:r>
      <w:r>
        <w:rPr>
          <w:rFonts w:hint="eastAsia" w:ascii="宋体" w:hAnsi="宋体" w:eastAsia="宋体" w:cs="宋体"/>
          <w:sz w:val="23"/>
          <w:szCs w:val="23"/>
          <w:u w:val="single" w:color="auto"/>
        </w:rPr>
        <w:t xml:space="preserve">                                          </w:t>
      </w:r>
    </w:p>
    <w:p>
      <w:pPr>
        <w:spacing w:line="230" w:lineRule="auto"/>
        <w:rPr>
          <w:rFonts w:hint="eastAsia" w:ascii="宋体" w:hAnsi="宋体" w:eastAsia="宋体" w:cs="宋体"/>
          <w:sz w:val="23"/>
          <w:szCs w:val="23"/>
        </w:rPr>
      </w:pPr>
      <w:r>
        <w:rPr>
          <w:rFonts w:hint="eastAsia" w:ascii="宋体" w:hAnsi="宋体" w:eastAsia="宋体" w:cs="宋体"/>
          <w:spacing w:val="5"/>
          <w:sz w:val="23"/>
          <w:szCs w:val="23"/>
        </w:rPr>
        <w:t>事实依据</w:t>
      </w:r>
      <w:r>
        <w:rPr>
          <w:rFonts w:hint="eastAsia" w:ascii="宋体" w:hAnsi="宋体" w:eastAsia="宋体" w:cs="宋体"/>
          <w:spacing w:val="4"/>
          <w:sz w:val="23"/>
          <w:szCs w:val="23"/>
        </w:rPr>
        <w:t>：</w:t>
      </w:r>
      <w:r>
        <w:rPr>
          <w:rFonts w:hint="eastAsia" w:ascii="宋体" w:hAnsi="宋体" w:eastAsia="宋体" w:cs="宋体"/>
          <w:sz w:val="23"/>
          <w:szCs w:val="23"/>
          <w:u w:val="single" w:color="auto"/>
        </w:rPr>
        <w:t xml:space="preserve">                                            </w:t>
      </w:r>
    </w:p>
    <w:p>
      <w:pPr>
        <w:spacing w:before="180" w:line="231" w:lineRule="auto"/>
        <w:ind w:left="8"/>
        <w:rPr>
          <w:rFonts w:hint="eastAsia" w:ascii="宋体" w:hAnsi="宋体" w:eastAsia="宋体" w:cs="宋体"/>
          <w:sz w:val="23"/>
          <w:szCs w:val="23"/>
        </w:rPr>
      </w:pPr>
      <w:r>
        <w:rPr>
          <w:rFonts w:hint="eastAsia" w:ascii="宋体" w:hAnsi="宋体" w:eastAsia="宋体" w:cs="宋体"/>
          <w:spacing w:val="4"/>
          <w:sz w:val="23"/>
          <w:szCs w:val="23"/>
        </w:rPr>
        <w:t>法</w:t>
      </w:r>
      <w:r>
        <w:rPr>
          <w:rFonts w:hint="eastAsia" w:ascii="宋体" w:hAnsi="宋体" w:eastAsia="宋体" w:cs="宋体"/>
          <w:spacing w:val="3"/>
          <w:sz w:val="23"/>
          <w:szCs w:val="23"/>
        </w:rPr>
        <w:t>律依据：</w:t>
      </w:r>
      <w:r>
        <w:rPr>
          <w:rFonts w:hint="eastAsia" w:ascii="宋体" w:hAnsi="宋体" w:eastAsia="宋体" w:cs="宋体"/>
          <w:sz w:val="23"/>
          <w:szCs w:val="23"/>
          <w:u w:val="single" w:color="auto"/>
        </w:rPr>
        <w:t xml:space="preserve">                                            </w:t>
      </w:r>
    </w:p>
    <w:p>
      <w:pPr>
        <w:spacing w:before="178" w:line="468" w:lineRule="exact"/>
        <w:rPr>
          <w:rFonts w:hint="eastAsia" w:ascii="宋体" w:hAnsi="宋体" w:eastAsia="宋体" w:cs="宋体"/>
          <w:sz w:val="23"/>
          <w:szCs w:val="23"/>
        </w:rPr>
      </w:pPr>
      <w:r>
        <w:rPr>
          <w:rFonts w:hint="eastAsia" w:ascii="宋体" w:hAnsi="宋体" w:eastAsia="宋体" w:cs="宋体"/>
          <w:spacing w:val="-4"/>
          <w:position w:val="17"/>
          <w:sz w:val="23"/>
          <w:szCs w:val="23"/>
        </w:rPr>
        <w:t>投</w:t>
      </w:r>
      <w:r>
        <w:rPr>
          <w:rFonts w:hint="eastAsia" w:ascii="宋体" w:hAnsi="宋体" w:eastAsia="宋体" w:cs="宋体"/>
          <w:spacing w:val="-3"/>
          <w:position w:val="17"/>
          <w:sz w:val="23"/>
          <w:szCs w:val="23"/>
        </w:rPr>
        <w:t>诉事项 2</w:t>
      </w:r>
    </w:p>
    <w:p>
      <w:pPr>
        <w:spacing w:line="377" w:lineRule="exact"/>
        <w:ind w:left="10"/>
        <w:rPr>
          <w:rFonts w:hint="eastAsia" w:ascii="宋体" w:hAnsi="宋体" w:eastAsia="宋体" w:cs="宋体"/>
          <w:sz w:val="23"/>
          <w:szCs w:val="23"/>
        </w:rPr>
      </w:pPr>
      <w:r>
        <w:rPr>
          <w:rFonts w:hint="eastAsia" w:ascii="宋体" w:hAnsi="宋体" w:eastAsia="宋体" w:cs="宋体"/>
          <w:spacing w:val="5"/>
          <w:position w:val="3"/>
          <w:sz w:val="23"/>
          <w:szCs w:val="23"/>
        </w:rPr>
        <w:t>……</w:t>
      </w:r>
    </w:p>
    <w:p>
      <w:pPr>
        <w:spacing w:before="89" w:line="317" w:lineRule="exact"/>
        <w:ind w:left="4"/>
        <w:rPr>
          <w:rFonts w:hint="eastAsia" w:ascii="宋体" w:hAnsi="宋体" w:eastAsia="宋体" w:cs="宋体"/>
          <w:sz w:val="23"/>
          <w:szCs w:val="23"/>
        </w:rPr>
      </w:pPr>
      <w:r>
        <w:rPr>
          <w:rFonts w:hint="eastAsia" w:ascii="宋体" w:hAnsi="宋体" w:eastAsia="宋体" w:cs="宋体"/>
          <w:spacing w:val="16"/>
          <w:position w:val="1"/>
          <w:sz w:val="23"/>
          <w:szCs w:val="23"/>
        </w:rPr>
        <w:t>五</w:t>
      </w:r>
      <w:r>
        <w:rPr>
          <w:rFonts w:hint="eastAsia" w:ascii="宋体" w:hAnsi="宋体" w:eastAsia="宋体" w:cs="宋体"/>
          <w:spacing w:val="8"/>
          <w:position w:val="1"/>
          <w:sz w:val="23"/>
          <w:szCs w:val="23"/>
        </w:rPr>
        <w:t>、与投诉事项相关的投诉请求</w:t>
      </w:r>
    </w:p>
    <w:p>
      <w:pPr>
        <w:spacing w:before="151" w:line="228" w:lineRule="auto"/>
        <w:rPr>
          <w:rFonts w:hint="eastAsia" w:ascii="宋体" w:hAnsi="宋体" w:eastAsia="宋体" w:cs="宋体"/>
          <w:sz w:val="23"/>
          <w:szCs w:val="23"/>
        </w:rPr>
      </w:pPr>
      <w:r>
        <w:rPr>
          <w:rFonts w:hint="eastAsia" w:ascii="宋体" w:hAnsi="宋体" w:eastAsia="宋体" w:cs="宋体"/>
          <w:spacing w:val="2"/>
          <w:sz w:val="23"/>
          <w:szCs w:val="23"/>
        </w:rPr>
        <w:t>请</w:t>
      </w:r>
      <w:r>
        <w:rPr>
          <w:rFonts w:hint="eastAsia" w:ascii="宋体" w:hAnsi="宋体" w:eastAsia="宋体" w:cs="宋体"/>
          <w:spacing w:val="1"/>
          <w:sz w:val="23"/>
          <w:szCs w:val="23"/>
        </w:rPr>
        <w:t>求：</w:t>
      </w:r>
      <w:r>
        <w:rPr>
          <w:rFonts w:hint="eastAsia" w:ascii="宋体" w:hAnsi="宋体" w:eastAsia="宋体" w:cs="宋体"/>
          <w:sz w:val="23"/>
          <w:szCs w:val="23"/>
          <w:u w:val="single" w:color="auto"/>
        </w:rPr>
        <w:t xml:space="preserve">                                                </w:t>
      </w:r>
    </w:p>
    <w:p>
      <w:pPr>
        <w:spacing w:line="285" w:lineRule="auto"/>
        <w:rPr>
          <w:rFonts w:hint="eastAsia" w:ascii="宋体" w:hAnsi="宋体" w:eastAsia="宋体" w:cs="宋体"/>
          <w:sz w:val="21"/>
        </w:rPr>
      </w:pPr>
    </w:p>
    <w:p>
      <w:pPr>
        <w:spacing w:line="285" w:lineRule="auto"/>
        <w:rPr>
          <w:rFonts w:hint="eastAsia" w:ascii="宋体" w:hAnsi="宋体" w:eastAsia="宋体" w:cs="宋体"/>
          <w:sz w:val="21"/>
        </w:rPr>
      </w:pPr>
    </w:p>
    <w:p>
      <w:pPr>
        <w:spacing w:before="75" w:line="374" w:lineRule="auto"/>
        <w:ind w:left="6"/>
        <w:rPr>
          <w:rFonts w:hint="eastAsia" w:ascii="宋体" w:hAnsi="宋体" w:eastAsia="宋体" w:cs="宋体"/>
          <w:sz w:val="23"/>
          <w:szCs w:val="23"/>
        </w:rPr>
      </w:pPr>
      <w:r>
        <w:rPr>
          <w:rFonts w:hint="eastAsia" w:ascii="宋体" w:hAnsi="宋体" w:eastAsia="宋体" w:cs="宋体"/>
          <w:spacing w:val="-4"/>
          <w:sz w:val="23"/>
          <w:szCs w:val="23"/>
        </w:rPr>
        <w:t>签字(签章)：</w:t>
      </w:r>
      <w:r>
        <w:rPr>
          <w:rFonts w:hint="eastAsia" w:ascii="宋体" w:hAnsi="宋体" w:eastAsia="宋体" w:cs="宋体"/>
          <w:spacing w:val="-3"/>
          <w:sz w:val="23"/>
          <w:szCs w:val="23"/>
          <w:u w:val="single" w:color="auto"/>
        </w:rPr>
        <w:t xml:space="preserve"> </w:t>
      </w:r>
      <w:r>
        <w:rPr>
          <w:rFonts w:hint="eastAsia" w:ascii="宋体" w:hAnsi="宋体" w:eastAsia="宋体" w:cs="宋体"/>
          <w:spacing w:val="-2"/>
          <w:sz w:val="23"/>
          <w:szCs w:val="23"/>
          <w:u w:val="single" w:color="auto"/>
        </w:rPr>
        <w:t xml:space="preserve">                    </w:t>
      </w:r>
      <w:r>
        <w:rPr>
          <w:rFonts w:hint="eastAsia" w:ascii="宋体" w:hAnsi="宋体" w:eastAsia="宋体" w:cs="宋体"/>
          <w:spacing w:val="-2"/>
          <w:sz w:val="23"/>
          <w:szCs w:val="23"/>
        </w:rPr>
        <w:t>公章：</w:t>
      </w:r>
      <w:r>
        <w:rPr>
          <w:rFonts w:hint="eastAsia" w:ascii="宋体" w:hAnsi="宋体" w:eastAsia="宋体" w:cs="宋体"/>
          <w:sz w:val="23"/>
          <w:szCs w:val="23"/>
          <w:u w:val="single" w:color="auto"/>
        </w:rPr>
        <w:t xml:space="preserve">                        </w:t>
      </w:r>
    </w:p>
    <w:p>
      <w:pPr>
        <w:spacing w:before="1" w:line="231" w:lineRule="auto"/>
        <w:ind w:left="51"/>
        <w:rPr>
          <w:rFonts w:hint="eastAsia" w:ascii="宋体" w:hAnsi="宋体" w:eastAsia="宋体" w:cs="宋体"/>
          <w:sz w:val="23"/>
          <w:szCs w:val="23"/>
        </w:rPr>
      </w:pPr>
      <w:r>
        <w:rPr>
          <w:rFonts w:hint="eastAsia" w:ascii="宋体" w:hAnsi="宋体" w:eastAsia="宋体" w:cs="宋体"/>
          <w:spacing w:val="-17"/>
          <w:sz w:val="23"/>
          <w:szCs w:val="23"/>
        </w:rPr>
        <w:t>日</w:t>
      </w:r>
      <w:r>
        <w:rPr>
          <w:rFonts w:hint="eastAsia" w:ascii="宋体" w:hAnsi="宋体" w:eastAsia="宋体" w:cs="宋体"/>
          <w:spacing w:val="-15"/>
          <w:sz w:val="23"/>
          <w:szCs w:val="23"/>
        </w:rPr>
        <w:t>期：</w:t>
      </w:r>
      <w:r>
        <w:rPr>
          <w:rFonts w:hint="eastAsia" w:ascii="宋体" w:hAnsi="宋体" w:eastAsia="宋体" w:cs="宋体"/>
          <w:sz w:val="23"/>
          <w:szCs w:val="23"/>
          <w:u w:val="single" w:color="auto"/>
        </w:rPr>
        <w:t xml:space="preserve">                  </w:t>
      </w:r>
    </w:p>
    <w:p>
      <w:pPr>
        <w:spacing w:line="283" w:lineRule="auto"/>
        <w:rPr>
          <w:rFonts w:hint="eastAsia" w:ascii="宋体" w:hAnsi="宋体" w:eastAsia="宋体" w:cs="宋体"/>
          <w:sz w:val="21"/>
        </w:rPr>
      </w:pPr>
    </w:p>
    <w:p>
      <w:pPr>
        <w:spacing w:line="284" w:lineRule="auto"/>
        <w:rPr>
          <w:rFonts w:hint="eastAsia" w:ascii="宋体" w:hAnsi="宋体" w:eastAsia="宋体" w:cs="宋体"/>
          <w:sz w:val="21"/>
        </w:rPr>
      </w:pPr>
    </w:p>
    <w:p>
      <w:pPr>
        <w:spacing w:before="75" w:line="228" w:lineRule="auto"/>
        <w:rPr>
          <w:rFonts w:hint="eastAsia" w:ascii="宋体" w:hAnsi="宋体" w:eastAsia="宋体" w:cs="宋体"/>
          <w:sz w:val="23"/>
          <w:szCs w:val="23"/>
        </w:rPr>
      </w:pPr>
      <w:r>
        <w:rPr>
          <w:rFonts w:hint="eastAsia" w:ascii="宋体" w:hAnsi="宋体" w:eastAsia="宋体" w:cs="宋体"/>
          <w:spacing w:val="10"/>
          <w:sz w:val="23"/>
          <w:szCs w:val="23"/>
          <w14:textOutline w14:w="4358" w14:cap="sq" w14:cmpd="sng">
            <w14:solidFill>
              <w14:srgbClr w14:val="000000"/>
            </w14:solidFill>
            <w14:prstDash w14:val="solid"/>
            <w14:bevel/>
          </w14:textOutline>
        </w:rPr>
        <w:t>投</w:t>
      </w:r>
      <w:r>
        <w:rPr>
          <w:rFonts w:hint="eastAsia" w:ascii="宋体" w:hAnsi="宋体" w:eastAsia="宋体" w:cs="宋体"/>
          <w:spacing w:val="7"/>
          <w:sz w:val="23"/>
          <w:szCs w:val="23"/>
          <w14:textOutline w14:w="4358" w14:cap="sq" w14:cmpd="sng">
            <w14:solidFill>
              <w14:srgbClr w14:val="000000"/>
            </w14:solidFill>
            <w14:prstDash w14:val="solid"/>
            <w14:bevel/>
          </w14:textOutline>
        </w:rPr>
        <w:t>诉书制作说明：</w:t>
      </w:r>
    </w:p>
    <w:p>
      <w:pPr>
        <w:spacing w:before="183" w:line="375" w:lineRule="auto"/>
        <w:ind w:firstLine="490"/>
        <w:rPr>
          <w:rFonts w:hint="eastAsia" w:ascii="宋体" w:hAnsi="宋体" w:eastAsia="宋体" w:cs="宋体"/>
          <w:sz w:val="23"/>
          <w:szCs w:val="23"/>
        </w:rPr>
      </w:pPr>
      <w:r>
        <w:rPr>
          <w:rFonts w:hint="eastAsia" w:ascii="宋体" w:hAnsi="宋体" w:eastAsia="宋体" w:cs="宋体"/>
          <w:spacing w:val="12"/>
          <w:sz w:val="23"/>
          <w:szCs w:val="23"/>
        </w:rPr>
        <w:t>1.投</w:t>
      </w:r>
      <w:r>
        <w:rPr>
          <w:rFonts w:hint="eastAsia" w:ascii="宋体" w:hAnsi="宋体" w:eastAsia="宋体" w:cs="宋体"/>
          <w:spacing w:val="6"/>
          <w:sz w:val="23"/>
          <w:szCs w:val="23"/>
        </w:rPr>
        <w:t>诉人提起投诉时，应当提交投诉书和必要的证明材料，并按照被投诉人和与投</w:t>
      </w:r>
      <w:r>
        <w:rPr>
          <w:rFonts w:hint="eastAsia" w:ascii="宋体" w:hAnsi="宋体" w:eastAsia="宋体" w:cs="宋体"/>
          <w:sz w:val="23"/>
          <w:szCs w:val="23"/>
        </w:rPr>
        <w:t xml:space="preserve"> </w:t>
      </w:r>
      <w:r>
        <w:rPr>
          <w:rFonts w:hint="eastAsia" w:ascii="宋体" w:hAnsi="宋体" w:eastAsia="宋体" w:cs="宋体"/>
          <w:spacing w:val="16"/>
          <w:sz w:val="23"/>
          <w:szCs w:val="23"/>
        </w:rPr>
        <w:t>诉</w:t>
      </w:r>
      <w:r>
        <w:rPr>
          <w:rFonts w:hint="eastAsia" w:ascii="宋体" w:hAnsi="宋体" w:eastAsia="宋体" w:cs="宋体"/>
          <w:spacing w:val="12"/>
          <w:sz w:val="23"/>
          <w:szCs w:val="23"/>
        </w:rPr>
        <w:t>事</w:t>
      </w:r>
      <w:r>
        <w:rPr>
          <w:rFonts w:hint="eastAsia" w:ascii="宋体" w:hAnsi="宋体" w:eastAsia="宋体" w:cs="宋体"/>
          <w:spacing w:val="8"/>
          <w:sz w:val="23"/>
          <w:szCs w:val="23"/>
        </w:rPr>
        <w:t>项有关的供应商数量提供投诉书副本。</w:t>
      </w:r>
    </w:p>
    <w:p>
      <w:pPr>
        <w:spacing w:line="312" w:lineRule="exact"/>
        <w:ind w:left="476"/>
        <w:rPr>
          <w:rFonts w:hint="eastAsia" w:ascii="宋体" w:hAnsi="宋体" w:eastAsia="宋体" w:cs="宋体"/>
          <w:sz w:val="23"/>
          <w:szCs w:val="23"/>
        </w:rPr>
      </w:pPr>
      <w:r>
        <w:rPr>
          <w:rFonts w:hint="eastAsia" w:ascii="宋体" w:hAnsi="宋体" w:eastAsia="宋体" w:cs="宋体"/>
          <w:spacing w:val="7"/>
          <w:position w:val="2"/>
          <w:sz w:val="23"/>
          <w:szCs w:val="23"/>
        </w:rPr>
        <w:t>2.投诉人若委托代理人进行投诉的，投诉书应按照要求列明“授权代表”的有关</w:t>
      </w:r>
      <w:r>
        <w:rPr>
          <w:rFonts w:hint="eastAsia" w:ascii="宋体" w:hAnsi="宋体" w:eastAsia="宋体" w:cs="宋体"/>
          <w:spacing w:val="3"/>
          <w:position w:val="2"/>
          <w:sz w:val="23"/>
          <w:szCs w:val="23"/>
        </w:rPr>
        <w:t>内</w:t>
      </w:r>
    </w:p>
    <w:p>
      <w:pPr>
        <w:spacing w:before="155" w:line="375" w:lineRule="auto"/>
        <w:ind w:left="3"/>
        <w:rPr>
          <w:rFonts w:hint="eastAsia" w:ascii="宋体" w:hAnsi="宋体" w:eastAsia="宋体" w:cs="宋体"/>
          <w:sz w:val="23"/>
          <w:szCs w:val="23"/>
        </w:rPr>
      </w:pPr>
      <w:r>
        <w:rPr>
          <w:rFonts w:hint="eastAsia" w:ascii="宋体" w:hAnsi="宋体" w:eastAsia="宋体" w:cs="宋体"/>
          <w:spacing w:val="8"/>
          <w:sz w:val="23"/>
          <w:szCs w:val="23"/>
        </w:rPr>
        <w:t>容</w:t>
      </w:r>
      <w:r>
        <w:rPr>
          <w:rFonts w:hint="eastAsia" w:ascii="宋体" w:hAnsi="宋体" w:eastAsia="宋体" w:cs="宋体"/>
          <w:spacing w:val="7"/>
          <w:sz w:val="23"/>
          <w:szCs w:val="23"/>
        </w:rPr>
        <w:t>，并在附件中提交由投诉人签署的授权委托书。授权委托书应当载明代理人的姓名或</w:t>
      </w:r>
      <w:r>
        <w:rPr>
          <w:rFonts w:hint="eastAsia" w:ascii="宋体" w:hAnsi="宋体" w:eastAsia="宋体" w:cs="宋体"/>
          <w:sz w:val="23"/>
          <w:szCs w:val="23"/>
        </w:rPr>
        <w:t xml:space="preserve"> </w:t>
      </w:r>
      <w:r>
        <w:rPr>
          <w:rFonts w:hint="eastAsia" w:ascii="宋体" w:hAnsi="宋体" w:eastAsia="宋体" w:cs="宋体"/>
          <w:spacing w:val="16"/>
          <w:sz w:val="23"/>
          <w:szCs w:val="23"/>
        </w:rPr>
        <w:t>者</w:t>
      </w:r>
      <w:r>
        <w:rPr>
          <w:rFonts w:hint="eastAsia" w:ascii="宋体" w:hAnsi="宋体" w:eastAsia="宋体" w:cs="宋体"/>
          <w:spacing w:val="14"/>
          <w:sz w:val="23"/>
          <w:szCs w:val="23"/>
        </w:rPr>
        <w:t>名</w:t>
      </w:r>
      <w:r>
        <w:rPr>
          <w:rFonts w:hint="eastAsia" w:ascii="宋体" w:hAnsi="宋体" w:eastAsia="宋体" w:cs="宋体"/>
          <w:spacing w:val="8"/>
          <w:sz w:val="23"/>
          <w:szCs w:val="23"/>
        </w:rPr>
        <w:t>称、代理事项、具体权限、期限和相关事项。</w:t>
      </w:r>
    </w:p>
    <w:p>
      <w:pPr>
        <w:spacing w:before="4" w:line="374" w:lineRule="auto"/>
        <w:ind w:left="472" w:right="903" w:firstLine="5"/>
        <w:rPr>
          <w:rFonts w:hint="eastAsia" w:ascii="宋体" w:hAnsi="宋体" w:eastAsia="宋体" w:cs="宋体"/>
          <w:sz w:val="23"/>
          <w:szCs w:val="23"/>
        </w:rPr>
      </w:pPr>
      <w:r>
        <w:rPr>
          <w:rFonts w:hint="eastAsia" w:ascii="宋体" w:hAnsi="宋体" w:eastAsia="宋体" w:cs="宋体"/>
          <w:spacing w:val="10"/>
          <w:sz w:val="23"/>
          <w:szCs w:val="23"/>
        </w:rPr>
        <w:t>3.投诉人若对项目的某一分包进行投诉，投诉书应列明具体分包号。</w:t>
      </w:r>
      <w:r>
        <w:rPr>
          <w:rFonts w:hint="eastAsia" w:ascii="宋体" w:hAnsi="宋体" w:eastAsia="宋体" w:cs="宋体"/>
          <w:sz w:val="23"/>
          <w:szCs w:val="23"/>
        </w:rPr>
        <w:t xml:space="preserve">    </w:t>
      </w:r>
      <w:r>
        <w:rPr>
          <w:rFonts w:hint="eastAsia" w:ascii="宋体" w:hAnsi="宋体" w:eastAsia="宋体" w:cs="宋体"/>
          <w:spacing w:val="16"/>
          <w:sz w:val="23"/>
          <w:szCs w:val="23"/>
        </w:rPr>
        <w:t>4</w:t>
      </w:r>
      <w:r>
        <w:rPr>
          <w:rFonts w:hint="eastAsia" w:ascii="宋体" w:hAnsi="宋体" w:eastAsia="宋体" w:cs="宋体"/>
          <w:spacing w:val="11"/>
          <w:sz w:val="23"/>
          <w:szCs w:val="23"/>
        </w:rPr>
        <w:t>.</w:t>
      </w:r>
      <w:r>
        <w:rPr>
          <w:rFonts w:hint="eastAsia" w:ascii="宋体" w:hAnsi="宋体" w:eastAsia="宋体" w:cs="宋体"/>
          <w:spacing w:val="8"/>
          <w:sz w:val="23"/>
          <w:szCs w:val="23"/>
        </w:rPr>
        <w:t>投诉书应简要列明质疑事项，质疑函、质疑答复等作为附件材料提供。</w:t>
      </w:r>
      <w:r>
        <w:rPr>
          <w:rFonts w:hint="eastAsia" w:ascii="宋体" w:hAnsi="宋体" w:eastAsia="宋体" w:cs="宋体"/>
          <w:sz w:val="23"/>
          <w:szCs w:val="23"/>
        </w:rPr>
        <w:t xml:space="preserve"> </w:t>
      </w:r>
      <w:r>
        <w:rPr>
          <w:rFonts w:hint="eastAsia" w:ascii="宋体" w:hAnsi="宋体" w:eastAsia="宋体" w:cs="宋体"/>
          <w:spacing w:val="16"/>
          <w:sz w:val="23"/>
          <w:szCs w:val="23"/>
        </w:rPr>
        <w:t>5</w:t>
      </w:r>
      <w:r>
        <w:rPr>
          <w:rFonts w:hint="eastAsia" w:ascii="宋体" w:hAnsi="宋体" w:eastAsia="宋体" w:cs="宋体"/>
          <w:spacing w:val="10"/>
          <w:sz w:val="23"/>
          <w:szCs w:val="23"/>
        </w:rPr>
        <w:t>.投诉书的投诉事项应具体、明确，并有必要的事实依据和法律依据。</w:t>
      </w:r>
      <w:r>
        <w:rPr>
          <w:rFonts w:hint="eastAsia" w:ascii="宋体" w:hAnsi="宋体" w:eastAsia="宋体" w:cs="宋体"/>
          <w:sz w:val="23"/>
          <w:szCs w:val="23"/>
        </w:rPr>
        <w:t xml:space="preserve">  </w:t>
      </w:r>
      <w:r>
        <w:rPr>
          <w:rFonts w:hint="eastAsia" w:ascii="宋体" w:hAnsi="宋体" w:eastAsia="宋体" w:cs="宋体"/>
          <w:spacing w:val="16"/>
          <w:sz w:val="23"/>
          <w:szCs w:val="23"/>
        </w:rPr>
        <w:t>6</w:t>
      </w:r>
      <w:r>
        <w:rPr>
          <w:rFonts w:hint="eastAsia" w:ascii="宋体" w:hAnsi="宋体" w:eastAsia="宋体" w:cs="宋体"/>
          <w:spacing w:val="10"/>
          <w:sz w:val="23"/>
          <w:szCs w:val="23"/>
        </w:rPr>
        <w:t>.</w:t>
      </w:r>
      <w:r>
        <w:rPr>
          <w:rFonts w:hint="eastAsia" w:ascii="宋体" w:hAnsi="宋体" w:eastAsia="宋体" w:cs="宋体"/>
          <w:spacing w:val="8"/>
          <w:sz w:val="23"/>
          <w:szCs w:val="23"/>
        </w:rPr>
        <w:t>投诉书的投诉请求应与投诉事项相关。</w:t>
      </w:r>
    </w:p>
    <w:p>
      <w:pPr>
        <w:spacing w:before="1" w:line="381" w:lineRule="auto"/>
        <w:ind w:firstLine="478"/>
        <w:rPr>
          <w:rFonts w:hint="eastAsia" w:ascii="宋体" w:hAnsi="宋体" w:eastAsia="宋体" w:cs="宋体"/>
          <w:sz w:val="23"/>
          <w:szCs w:val="23"/>
        </w:rPr>
      </w:pPr>
      <w:r>
        <w:rPr>
          <w:rFonts w:hint="eastAsia" w:ascii="宋体" w:hAnsi="宋体" w:eastAsia="宋体" w:cs="宋体"/>
          <w:spacing w:val="7"/>
          <w:sz w:val="23"/>
          <w:szCs w:val="23"/>
        </w:rPr>
        <w:t>7.投诉人为自然人的，投诉书应当由本人签字；投诉人为法人或者其他组织的，</w:t>
      </w:r>
      <w:r>
        <w:rPr>
          <w:rFonts w:hint="eastAsia" w:ascii="宋体" w:hAnsi="宋体" w:eastAsia="宋体" w:cs="宋体"/>
          <w:sz w:val="23"/>
          <w:szCs w:val="23"/>
        </w:rPr>
        <w:t xml:space="preserve">投 </w:t>
      </w:r>
      <w:r>
        <w:rPr>
          <w:rFonts w:hint="eastAsia" w:ascii="宋体" w:hAnsi="宋体" w:eastAsia="宋体" w:cs="宋体"/>
          <w:spacing w:val="18"/>
          <w:sz w:val="23"/>
          <w:szCs w:val="23"/>
        </w:rPr>
        <w:t>诉</w:t>
      </w:r>
      <w:r>
        <w:rPr>
          <w:rFonts w:hint="eastAsia" w:ascii="宋体" w:hAnsi="宋体" w:eastAsia="宋体" w:cs="宋体"/>
          <w:spacing w:val="11"/>
          <w:sz w:val="23"/>
          <w:szCs w:val="23"/>
        </w:rPr>
        <w:t>书</w:t>
      </w:r>
      <w:r>
        <w:rPr>
          <w:rFonts w:hint="eastAsia" w:ascii="宋体" w:hAnsi="宋体" w:eastAsia="宋体" w:cs="宋体"/>
          <w:spacing w:val="9"/>
          <w:sz w:val="23"/>
          <w:szCs w:val="23"/>
        </w:rPr>
        <w:t>应当由法定代表人、主要负责人，或者其授权代表签字或者盖章，并加盖公章。</w:t>
      </w:r>
    </w:p>
    <w:p>
      <w:pPr>
        <w:rPr>
          <w:rFonts w:hint="eastAsia" w:ascii="宋体" w:hAnsi="宋体" w:eastAsia="宋体" w:cs="宋体"/>
        </w:rPr>
        <w:sectPr>
          <w:footerReference r:id="rId18" w:type="default"/>
          <w:pgSz w:w="11906" w:h="16839"/>
          <w:pgMar w:top="1440" w:right="1080" w:bottom="1440" w:left="1080" w:header="0" w:footer="958" w:gutter="0"/>
          <w:pgNumType w:fmt="decimal"/>
          <w:cols w:space="720" w:num="1"/>
        </w:sectPr>
      </w:pPr>
    </w:p>
    <w:p>
      <w:pPr>
        <w:spacing w:before="75" w:line="310" w:lineRule="exact"/>
        <w:ind w:left="160"/>
        <w:outlineLvl w:val="0"/>
        <w:rPr>
          <w:rFonts w:hint="eastAsia" w:ascii="宋体" w:hAnsi="宋体" w:eastAsia="宋体" w:cs="宋体"/>
          <w:sz w:val="23"/>
          <w:szCs w:val="23"/>
        </w:rPr>
      </w:pPr>
      <w:r>
        <w:rPr>
          <w:rFonts w:hint="eastAsia" w:ascii="宋体" w:hAnsi="宋体" w:eastAsia="宋体" w:cs="宋体"/>
          <w:spacing w:val="14"/>
          <w:position w:val="2"/>
          <w:sz w:val="23"/>
          <w:szCs w:val="23"/>
          <w14:textOutline w14:w="4358" w14:cap="sq" w14:cmpd="sng">
            <w14:solidFill>
              <w14:srgbClr w14:val="000000"/>
            </w14:solidFill>
            <w14:prstDash w14:val="solid"/>
            <w14:bevel/>
          </w14:textOutline>
        </w:rPr>
        <w:t>1</w:t>
      </w:r>
      <w:r>
        <w:rPr>
          <w:rFonts w:hint="eastAsia" w:ascii="宋体" w:hAnsi="宋体" w:eastAsia="宋体" w:cs="宋体"/>
          <w:spacing w:val="9"/>
          <w:position w:val="2"/>
          <w:sz w:val="23"/>
          <w:szCs w:val="23"/>
          <w14:textOutline w14:w="4358" w14:cap="sq" w14:cmpd="sng">
            <w14:solidFill>
              <w14:srgbClr w14:val="000000"/>
            </w14:solidFill>
            <w14:prstDash w14:val="solid"/>
            <w14:bevel/>
          </w14:textOutline>
        </w:rPr>
        <w:t>0</w:t>
      </w:r>
      <w:r>
        <w:rPr>
          <w:rFonts w:hint="eastAsia" w:ascii="宋体" w:hAnsi="宋体" w:eastAsia="宋体" w:cs="宋体"/>
          <w:spacing w:val="7"/>
          <w:position w:val="2"/>
          <w:sz w:val="23"/>
          <w:szCs w:val="23"/>
          <w14:textOutline w14:w="4358" w14:cap="sq" w14:cmpd="sng">
            <w14:solidFill>
              <w14:srgbClr w14:val="000000"/>
            </w14:solidFill>
            <w14:prstDash w14:val="solid"/>
            <w14:bevel/>
          </w14:textOutline>
        </w:rPr>
        <w:t>．需要补充的其他内容</w:t>
      </w:r>
    </w:p>
    <w:p>
      <w:pPr>
        <w:spacing w:before="157" w:line="228" w:lineRule="auto"/>
        <w:ind w:left="160"/>
        <w:rPr>
          <w:rFonts w:hint="eastAsia" w:ascii="宋体" w:hAnsi="宋体" w:eastAsia="宋体" w:cs="宋体"/>
          <w:sz w:val="23"/>
          <w:szCs w:val="23"/>
        </w:rPr>
      </w:pPr>
      <w:r>
        <w:rPr>
          <w:rFonts w:hint="eastAsia" w:ascii="宋体" w:hAnsi="宋体" w:eastAsia="宋体" w:cs="宋体"/>
          <w:spacing w:val="2"/>
          <w:sz w:val="23"/>
          <w:szCs w:val="23"/>
        </w:rPr>
        <w:t xml:space="preserve">10.1 </w:t>
      </w:r>
      <w:r>
        <w:rPr>
          <w:rFonts w:hint="eastAsia" w:ascii="宋体" w:hAnsi="宋体" w:eastAsia="宋体" w:cs="宋体"/>
          <w:spacing w:val="1"/>
          <w:sz w:val="23"/>
          <w:szCs w:val="23"/>
        </w:rPr>
        <w:t>在招标采购中， 出现下列情形之一的，应予废标：</w:t>
      </w:r>
    </w:p>
    <w:p>
      <w:pPr>
        <w:spacing w:before="182" w:line="228" w:lineRule="auto"/>
        <w:ind w:left="154"/>
        <w:rPr>
          <w:rFonts w:hint="eastAsia" w:ascii="宋体" w:hAnsi="宋体" w:eastAsia="宋体" w:cs="宋体"/>
          <w:sz w:val="23"/>
          <w:szCs w:val="23"/>
        </w:rPr>
      </w:pPr>
      <w:r>
        <w:rPr>
          <w:rFonts w:hint="eastAsia" w:ascii="宋体" w:hAnsi="宋体" w:eastAsia="宋体" w:cs="宋体"/>
          <w:spacing w:val="14"/>
          <w:sz w:val="23"/>
          <w:szCs w:val="23"/>
        </w:rPr>
        <w:t>(</w:t>
      </w:r>
      <w:r>
        <w:rPr>
          <w:rFonts w:hint="eastAsia" w:ascii="宋体" w:hAnsi="宋体" w:eastAsia="宋体" w:cs="宋体"/>
          <w:spacing w:val="12"/>
          <w:sz w:val="23"/>
          <w:szCs w:val="23"/>
        </w:rPr>
        <w:t xml:space="preserve"> </w:t>
      </w:r>
      <w:r>
        <w:rPr>
          <w:rFonts w:hint="eastAsia" w:ascii="宋体" w:hAnsi="宋体" w:eastAsia="宋体" w:cs="宋体"/>
          <w:spacing w:val="7"/>
          <w:sz w:val="23"/>
          <w:szCs w:val="23"/>
        </w:rPr>
        <w:t>一) 符合专业条件的供应商或者对招标文件作实质响应的供应商不足三家的；</w:t>
      </w:r>
    </w:p>
    <w:p>
      <w:pPr>
        <w:spacing w:before="182" w:line="231" w:lineRule="auto"/>
        <w:ind w:left="154"/>
        <w:rPr>
          <w:rFonts w:hint="eastAsia" w:ascii="宋体" w:hAnsi="宋体" w:eastAsia="宋体" w:cs="宋体"/>
          <w:sz w:val="23"/>
          <w:szCs w:val="23"/>
        </w:rPr>
      </w:pPr>
      <w:r>
        <w:rPr>
          <w:rFonts w:hint="eastAsia" w:ascii="宋体" w:hAnsi="宋体" w:eastAsia="宋体" w:cs="宋体"/>
          <w:spacing w:val="21"/>
          <w:sz w:val="23"/>
          <w:szCs w:val="23"/>
        </w:rPr>
        <w:t>(</w:t>
      </w:r>
      <w:r>
        <w:rPr>
          <w:rFonts w:hint="eastAsia" w:ascii="宋体" w:hAnsi="宋体" w:eastAsia="宋体" w:cs="宋体"/>
          <w:spacing w:val="13"/>
          <w:sz w:val="23"/>
          <w:szCs w:val="23"/>
        </w:rPr>
        <w:t>二) 出现影响采购公正的违法、违规行为的；</w:t>
      </w:r>
    </w:p>
    <w:p>
      <w:pPr>
        <w:spacing w:before="178" w:line="230" w:lineRule="auto"/>
        <w:ind w:left="154"/>
        <w:rPr>
          <w:rFonts w:hint="eastAsia" w:ascii="宋体" w:hAnsi="宋体" w:eastAsia="宋体" w:cs="宋体"/>
          <w:sz w:val="23"/>
          <w:szCs w:val="23"/>
        </w:rPr>
      </w:pPr>
      <w:r>
        <w:rPr>
          <w:rFonts w:hint="eastAsia" w:ascii="宋体" w:hAnsi="宋体" w:eastAsia="宋体" w:cs="宋体"/>
          <w:spacing w:val="24"/>
          <w:sz w:val="23"/>
          <w:szCs w:val="23"/>
        </w:rPr>
        <w:t>(</w:t>
      </w:r>
      <w:r>
        <w:rPr>
          <w:rFonts w:hint="eastAsia" w:ascii="宋体" w:hAnsi="宋体" w:eastAsia="宋体" w:cs="宋体"/>
          <w:spacing w:val="18"/>
          <w:sz w:val="23"/>
          <w:szCs w:val="23"/>
        </w:rPr>
        <w:t>三</w:t>
      </w:r>
      <w:r>
        <w:rPr>
          <w:rFonts w:hint="eastAsia" w:ascii="宋体" w:hAnsi="宋体" w:eastAsia="宋体" w:cs="宋体"/>
          <w:spacing w:val="12"/>
          <w:sz w:val="23"/>
          <w:szCs w:val="23"/>
        </w:rPr>
        <w:t>) 投标人的报价均超过了采购预算，采购人不能支付的；</w:t>
      </w:r>
    </w:p>
    <w:p>
      <w:pPr>
        <w:spacing w:before="182" w:line="232" w:lineRule="auto"/>
        <w:ind w:left="154"/>
        <w:rPr>
          <w:rFonts w:hint="eastAsia" w:ascii="宋体" w:hAnsi="宋体" w:eastAsia="宋体" w:cs="宋体"/>
          <w:sz w:val="23"/>
          <w:szCs w:val="23"/>
        </w:rPr>
      </w:pPr>
      <w:r>
        <w:rPr>
          <w:rFonts w:hint="eastAsia" w:ascii="宋体" w:hAnsi="宋体" w:eastAsia="宋体" w:cs="宋体"/>
          <w:spacing w:val="13"/>
          <w:sz w:val="23"/>
          <w:szCs w:val="23"/>
        </w:rPr>
        <w:t>(</w:t>
      </w:r>
      <w:r>
        <w:rPr>
          <w:rFonts w:hint="eastAsia" w:ascii="宋体" w:hAnsi="宋体" w:eastAsia="宋体" w:cs="宋体"/>
          <w:spacing w:val="7"/>
          <w:sz w:val="23"/>
          <w:szCs w:val="23"/>
        </w:rPr>
        <w:t xml:space="preserve"> 四) 因重大变故，采购任务取消的。</w:t>
      </w:r>
    </w:p>
    <w:p>
      <w:pPr>
        <w:rPr>
          <w:rFonts w:hint="eastAsia" w:ascii="宋体" w:hAnsi="宋体" w:eastAsia="宋体" w:cs="宋体"/>
        </w:rPr>
        <w:sectPr>
          <w:footerReference r:id="rId19" w:type="default"/>
          <w:pgSz w:w="11906" w:h="16839"/>
          <w:pgMar w:top="1440" w:right="1080" w:bottom="1440" w:left="1080" w:header="0" w:footer="984" w:gutter="0"/>
          <w:pgNumType w:fmt="decimal"/>
          <w:cols w:space="720" w:num="1"/>
        </w:sectPr>
      </w:pPr>
    </w:p>
    <w:p>
      <w:pPr>
        <w:spacing w:before="101" w:line="228" w:lineRule="auto"/>
        <w:ind w:left="2832"/>
        <w:outlineLvl w:val="0"/>
        <w:rPr>
          <w:rFonts w:hint="eastAsia" w:ascii="宋体" w:hAnsi="宋体" w:eastAsia="宋体" w:cs="宋体"/>
          <w:sz w:val="31"/>
          <w:szCs w:val="31"/>
        </w:rPr>
      </w:pPr>
      <w:bookmarkStart w:id="2" w:name="_bookmark3"/>
      <w:bookmarkEnd w:id="2"/>
      <w:r>
        <w:rPr>
          <w:rFonts w:hint="eastAsia" w:ascii="宋体" w:hAnsi="宋体" w:eastAsia="宋体" w:cs="宋体"/>
          <w:spacing w:val="10"/>
          <w:sz w:val="31"/>
          <w:szCs w:val="31"/>
          <w14:textOutline w14:w="5793" w14:cap="sq" w14:cmpd="sng">
            <w14:solidFill>
              <w14:srgbClr w14:val="000000"/>
            </w14:solidFill>
            <w14:prstDash w14:val="solid"/>
            <w14:bevel/>
          </w14:textOutline>
        </w:rPr>
        <w:t>第</w:t>
      </w:r>
      <w:r>
        <w:rPr>
          <w:rFonts w:hint="eastAsia" w:ascii="宋体" w:hAnsi="宋体" w:eastAsia="宋体" w:cs="宋体"/>
          <w:spacing w:val="7"/>
          <w:sz w:val="31"/>
          <w:szCs w:val="31"/>
          <w14:textOutline w14:w="5793" w14:cap="sq" w14:cmpd="sng">
            <w14:solidFill>
              <w14:srgbClr w14:val="000000"/>
            </w14:solidFill>
            <w14:prstDash w14:val="solid"/>
            <w14:bevel/>
          </w14:textOutline>
        </w:rPr>
        <w:t>三章</w:t>
      </w:r>
      <w:r>
        <w:rPr>
          <w:rFonts w:hint="eastAsia" w:ascii="宋体" w:hAnsi="宋体" w:eastAsia="宋体" w:cs="宋体"/>
          <w:spacing w:val="7"/>
          <w:sz w:val="31"/>
          <w:szCs w:val="31"/>
        </w:rPr>
        <w:t xml:space="preserve">  </w:t>
      </w:r>
      <w:r>
        <w:rPr>
          <w:rFonts w:hint="eastAsia" w:ascii="宋体" w:hAnsi="宋体" w:eastAsia="宋体" w:cs="宋体"/>
          <w:spacing w:val="7"/>
          <w:sz w:val="31"/>
          <w:szCs w:val="31"/>
          <w14:textOutline w14:w="5793" w14:cap="sq" w14:cmpd="sng">
            <w14:solidFill>
              <w14:srgbClr w14:val="000000"/>
            </w14:solidFill>
            <w14:prstDash w14:val="solid"/>
            <w14:bevel/>
          </w14:textOutline>
        </w:rPr>
        <w:t>评标办法</w:t>
      </w:r>
      <w:r>
        <w:rPr>
          <w:rFonts w:hint="eastAsia" w:ascii="宋体" w:hAnsi="宋体" w:eastAsia="宋体" w:cs="宋体"/>
          <w:spacing w:val="7"/>
          <w:sz w:val="31"/>
          <w:szCs w:val="31"/>
        </w:rPr>
        <w:t xml:space="preserve"> </w:t>
      </w:r>
      <w:r>
        <w:rPr>
          <w:rFonts w:hint="eastAsia" w:ascii="宋体" w:hAnsi="宋体" w:eastAsia="宋体" w:cs="宋体"/>
          <w:spacing w:val="7"/>
          <w:sz w:val="31"/>
          <w:szCs w:val="31"/>
          <w14:textOutline w14:w="5793" w14:cap="sq" w14:cmpd="sng">
            <w14:solidFill>
              <w14:srgbClr w14:val="000000"/>
            </w14:solidFill>
            <w14:prstDash w14:val="solid"/>
            <w14:bevel/>
          </w14:textOutline>
        </w:rPr>
        <w:t>(综合评分法)</w:t>
      </w:r>
    </w:p>
    <w:tbl>
      <w:tblPr>
        <w:tblStyle w:val="19"/>
        <w:tblpPr w:leftFromText="180" w:rightFromText="180" w:vertAnchor="text" w:horzAnchor="page" w:tblpX="980" w:tblpY="182"/>
        <w:tblOverlap w:val="never"/>
        <w:tblW w:w="957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1"/>
        <w:gridCol w:w="601"/>
        <w:gridCol w:w="1979"/>
        <w:gridCol w:w="64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1152" w:type="dxa"/>
            <w:gridSpan w:val="2"/>
            <w:vAlign w:val="top"/>
          </w:tcPr>
          <w:p>
            <w:pPr>
              <w:spacing w:before="115" w:line="232" w:lineRule="auto"/>
              <w:ind w:left="325"/>
              <w:rPr>
                <w:rFonts w:hint="eastAsia" w:ascii="宋体" w:hAnsi="宋体" w:eastAsia="宋体" w:cs="宋体"/>
                <w:sz w:val="23"/>
                <w:szCs w:val="23"/>
              </w:rPr>
            </w:pPr>
            <w:r>
              <w:rPr>
                <w:rFonts w:hint="eastAsia" w:ascii="宋体" w:hAnsi="宋体" w:eastAsia="宋体" w:cs="宋体"/>
                <w:spacing w:val="5"/>
                <w:sz w:val="23"/>
                <w:szCs w:val="23"/>
                <w14:textOutline w14:w="3795" w14:cap="sq" w14:cmpd="sng">
                  <w14:solidFill>
                    <w14:srgbClr w14:val="000000"/>
                  </w14:solidFill>
                  <w14:prstDash w14:val="solid"/>
                  <w14:bevel/>
                </w14:textOutline>
              </w:rPr>
              <w:t>条款号</w:t>
            </w:r>
          </w:p>
        </w:tc>
        <w:tc>
          <w:tcPr>
            <w:tcW w:w="1979" w:type="dxa"/>
            <w:vAlign w:val="top"/>
          </w:tcPr>
          <w:p>
            <w:pPr>
              <w:spacing w:before="115" w:line="231" w:lineRule="auto"/>
              <w:ind w:left="665"/>
              <w:rPr>
                <w:rFonts w:hint="eastAsia" w:ascii="宋体" w:hAnsi="宋体" w:eastAsia="宋体" w:cs="宋体"/>
                <w:sz w:val="23"/>
                <w:szCs w:val="23"/>
              </w:rPr>
            </w:pPr>
            <w:r>
              <w:rPr>
                <w:rFonts w:hint="eastAsia" w:ascii="宋体" w:hAnsi="宋体" w:eastAsia="宋体" w:cs="宋体"/>
                <w:spacing w:val="7"/>
                <w:sz w:val="23"/>
                <w:szCs w:val="23"/>
                <w14:textOutline w14:w="3795" w14:cap="sq" w14:cmpd="sng">
                  <w14:solidFill>
                    <w14:srgbClr w14:val="000000"/>
                  </w14:solidFill>
                  <w14:prstDash w14:val="solid"/>
                  <w14:bevel/>
                </w14:textOutline>
              </w:rPr>
              <w:t>评审因</w:t>
            </w:r>
            <w:r>
              <w:rPr>
                <w:rFonts w:hint="eastAsia" w:ascii="宋体" w:hAnsi="宋体" w:eastAsia="宋体" w:cs="宋体"/>
                <w:spacing w:val="6"/>
                <w:sz w:val="23"/>
                <w:szCs w:val="23"/>
                <w14:textOutline w14:w="3795" w14:cap="sq" w14:cmpd="sng">
                  <w14:solidFill>
                    <w14:srgbClr w14:val="000000"/>
                  </w14:solidFill>
                  <w14:prstDash w14:val="solid"/>
                  <w14:bevel/>
                </w14:textOutline>
              </w:rPr>
              <w:t>素</w:t>
            </w:r>
          </w:p>
        </w:tc>
        <w:tc>
          <w:tcPr>
            <w:tcW w:w="6447" w:type="dxa"/>
            <w:vAlign w:val="top"/>
          </w:tcPr>
          <w:p>
            <w:pPr>
              <w:spacing w:before="115" w:line="231" w:lineRule="auto"/>
              <w:ind w:left="3093"/>
              <w:rPr>
                <w:rFonts w:hint="eastAsia" w:ascii="宋体" w:hAnsi="宋体" w:eastAsia="宋体" w:cs="宋体"/>
                <w:sz w:val="23"/>
                <w:szCs w:val="23"/>
              </w:rPr>
            </w:pPr>
            <w:r>
              <w:rPr>
                <w:rFonts w:hint="eastAsia" w:ascii="宋体" w:hAnsi="宋体" w:eastAsia="宋体" w:cs="宋体"/>
                <w:spacing w:val="7"/>
                <w:sz w:val="23"/>
                <w:szCs w:val="23"/>
                <w14:textOutline w14:w="3795" w14:cap="sq" w14:cmpd="sng">
                  <w14:solidFill>
                    <w14:srgbClr w14:val="000000"/>
                  </w14:solidFill>
                  <w14:prstDash w14:val="solid"/>
                  <w14:bevel/>
                </w14:textOutline>
              </w:rPr>
              <w:t>评审标</w:t>
            </w:r>
            <w:r>
              <w:rPr>
                <w:rFonts w:hint="eastAsia" w:ascii="宋体" w:hAnsi="宋体" w:eastAsia="宋体" w:cs="宋体"/>
                <w:spacing w:val="6"/>
                <w:sz w:val="23"/>
                <w:szCs w:val="23"/>
                <w14:textOutline w14:w="3795" w14:cap="sq" w14:cmpd="sng">
                  <w14:solidFill>
                    <w14:srgbClr w14:val="000000"/>
                  </w14:solidFill>
                  <w14:prstDash w14:val="solid"/>
                  <w14:bevel/>
                </w14:textOutline>
              </w:rPr>
              <w:t>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2" w:hRule="atLeast"/>
        </w:trPr>
        <w:tc>
          <w:tcPr>
            <w:tcW w:w="551" w:type="dxa"/>
            <w:vAlign w:val="top"/>
          </w:tcPr>
          <w:p>
            <w:pPr>
              <w:spacing w:before="66" w:line="408" w:lineRule="exact"/>
              <w:ind w:left="148"/>
              <w:rPr>
                <w:rFonts w:hint="eastAsia" w:ascii="宋体" w:hAnsi="宋体" w:eastAsia="宋体" w:cs="宋体"/>
                <w:sz w:val="23"/>
                <w:szCs w:val="23"/>
              </w:rPr>
            </w:pPr>
            <w:r>
              <w:rPr>
                <w:rFonts w:hint="eastAsia" w:ascii="宋体" w:hAnsi="宋体" w:eastAsia="宋体" w:cs="宋体"/>
                <w:spacing w:val="9"/>
                <w:position w:val="19"/>
                <w:sz w:val="23"/>
                <w:szCs w:val="23"/>
                <w14:textOutline w14:w="3795" w14:cap="sq" w14:cmpd="sng">
                  <w14:solidFill>
                    <w14:srgbClr w14:val="000000"/>
                  </w14:solidFill>
                  <w14:prstDash w14:val="solid"/>
                  <w14:bevel/>
                </w14:textOutline>
              </w:rPr>
              <w:t>2.</w:t>
            </w:r>
            <w:r>
              <w:rPr>
                <w:rFonts w:hint="eastAsia" w:ascii="宋体" w:hAnsi="宋体" w:eastAsia="宋体" w:cs="宋体"/>
                <w:spacing w:val="8"/>
                <w:position w:val="19"/>
                <w:sz w:val="23"/>
                <w:szCs w:val="23"/>
                <w14:textOutline w14:w="3795" w14:cap="sq" w14:cmpd="sng">
                  <w14:solidFill>
                    <w14:srgbClr w14:val="000000"/>
                  </w14:solidFill>
                  <w14:prstDash w14:val="solid"/>
                  <w14:bevel/>
                </w14:textOutline>
              </w:rPr>
              <w:t>1</w:t>
            </w:r>
          </w:p>
          <w:p>
            <w:pPr>
              <w:spacing w:line="186" w:lineRule="auto"/>
              <w:ind w:left="205"/>
              <w:rPr>
                <w:rFonts w:hint="eastAsia" w:ascii="宋体" w:hAnsi="宋体" w:eastAsia="宋体" w:cs="宋体"/>
                <w:sz w:val="23"/>
                <w:szCs w:val="23"/>
              </w:rPr>
            </w:pPr>
            <w:r>
              <w:rPr>
                <w:rFonts w:hint="eastAsia" w:ascii="宋体" w:hAnsi="宋体" w:eastAsia="宋体" w:cs="宋体"/>
                <w:spacing w:val="8"/>
                <w:sz w:val="23"/>
                <w:szCs w:val="23"/>
                <w14:textOutline w14:w="3795" w14:cap="sq" w14:cmpd="sng">
                  <w14:solidFill>
                    <w14:srgbClr w14:val="000000"/>
                  </w14:solidFill>
                  <w14:prstDash w14:val="solid"/>
                  <w14:bevel/>
                </w14:textOutline>
              </w:rPr>
              <w:t>.1</w:t>
            </w:r>
          </w:p>
        </w:tc>
        <w:tc>
          <w:tcPr>
            <w:tcW w:w="601" w:type="dxa"/>
            <w:vAlign w:val="top"/>
          </w:tcPr>
          <w:p>
            <w:pPr>
              <w:spacing w:before="31" w:line="408" w:lineRule="exact"/>
              <w:ind w:left="136"/>
              <w:rPr>
                <w:rFonts w:hint="eastAsia" w:ascii="宋体" w:hAnsi="宋体" w:eastAsia="宋体" w:cs="宋体"/>
                <w:sz w:val="23"/>
                <w:szCs w:val="23"/>
              </w:rPr>
            </w:pPr>
            <w:r>
              <w:rPr>
                <w:rFonts w:hint="eastAsia" w:ascii="宋体" w:hAnsi="宋体" w:eastAsia="宋体" w:cs="宋体"/>
                <w:spacing w:val="-4"/>
                <w:position w:val="15"/>
                <w:sz w:val="23"/>
                <w:szCs w:val="23"/>
              </w:rPr>
              <w:t>资</w:t>
            </w:r>
            <w:r>
              <w:rPr>
                <w:rFonts w:hint="eastAsia" w:ascii="宋体" w:hAnsi="宋体" w:eastAsia="宋体" w:cs="宋体"/>
                <w:spacing w:val="-3"/>
                <w:position w:val="15"/>
                <w:sz w:val="23"/>
                <w:szCs w:val="23"/>
              </w:rPr>
              <w:t>格</w:t>
            </w:r>
          </w:p>
          <w:p>
            <w:pPr>
              <w:spacing w:line="230" w:lineRule="auto"/>
              <w:ind w:left="142"/>
              <w:rPr>
                <w:rFonts w:hint="eastAsia" w:ascii="宋体" w:hAnsi="宋体" w:eastAsia="宋体" w:cs="宋体"/>
                <w:sz w:val="23"/>
                <w:szCs w:val="23"/>
              </w:rPr>
            </w:pPr>
            <w:r>
              <w:rPr>
                <w:rFonts w:hint="eastAsia" w:ascii="宋体" w:hAnsi="宋体" w:eastAsia="宋体" w:cs="宋体"/>
                <w:spacing w:val="-7"/>
                <w:sz w:val="23"/>
                <w:szCs w:val="23"/>
              </w:rPr>
              <w:t>审</w:t>
            </w:r>
            <w:r>
              <w:rPr>
                <w:rFonts w:hint="eastAsia" w:ascii="宋体" w:hAnsi="宋体" w:eastAsia="宋体" w:cs="宋体"/>
                <w:spacing w:val="-6"/>
                <w:sz w:val="23"/>
                <w:szCs w:val="23"/>
              </w:rPr>
              <w:t>查</w:t>
            </w:r>
          </w:p>
        </w:tc>
        <w:tc>
          <w:tcPr>
            <w:tcW w:w="1979" w:type="dxa"/>
            <w:vAlign w:val="center"/>
          </w:tcPr>
          <w:p>
            <w:pPr>
              <w:spacing w:before="235" w:line="231" w:lineRule="auto"/>
              <w:ind w:left="675"/>
              <w:jc w:val="left"/>
              <w:rPr>
                <w:rFonts w:hint="eastAsia" w:ascii="宋体" w:hAnsi="宋体" w:eastAsia="宋体" w:cs="宋体"/>
                <w:sz w:val="23"/>
                <w:szCs w:val="23"/>
              </w:rPr>
            </w:pPr>
            <w:r>
              <w:rPr>
                <w:rFonts w:hint="eastAsia" w:ascii="宋体" w:hAnsi="宋体" w:eastAsia="宋体" w:cs="宋体"/>
                <w:spacing w:val="4"/>
                <w:sz w:val="23"/>
                <w:szCs w:val="23"/>
              </w:rPr>
              <w:t>资</w:t>
            </w:r>
            <w:r>
              <w:rPr>
                <w:rFonts w:hint="eastAsia" w:ascii="宋体" w:hAnsi="宋体" w:eastAsia="宋体" w:cs="宋体"/>
                <w:spacing w:val="3"/>
                <w:sz w:val="23"/>
                <w:szCs w:val="23"/>
              </w:rPr>
              <w:t>格要求</w:t>
            </w:r>
          </w:p>
        </w:tc>
        <w:tc>
          <w:tcPr>
            <w:tcW w:w="6447" w:type="dxa"/>
            <w:vAlign w:val="center"/>
          </w:tcPr>
          <w:p>
            <w:pPr>
              <w:spacing w:before="236" w:line="229" w:lineRule="auto"/>
              <w:ind w:left="123"/>
              <w:jc w:val="left"/>
              <w:rPr>
                <w:rFonts w:hint="eastAsia" w:ascii="宋体" w:hAnsi="宋体" w:eastAsia="宋体" w:cs="宋体"/>
                <w:sz w:val="23"/>
                <w:szCs w:val="23"/>
              </w:rPr>
            </w:pPr>
            <w:r>
              <w:rPr>
                <w:rFonts w:hint="eastAsia" w:ascii="宋体" w:hAnsi="宋体" w:eastAsia="宋体" w:cs="宋体"/>
                <w:spacing w:val="3"/>
                <w:sz w:val="23"/>
                <w:szCs w:val="23"/>
              </w:rPr>
              <w:t xml:space="preserve">符合第二章“供应商须知”第 </w:t>
            </w:r>
            <w:r>
              <w:rPr>
                <w:rFonts w:hint="eastAsia" w:ascii="宋体" w:hAnsi="宋体" w:eastAsia="宋体" w:cs="宋体"/>
                <w:spacing w:val="3"/>
                <w:sz w:val="23"/>
                <w:szCs w:val="23"/>
                <w:lang w:val="en-US" w:eastAsia="zh-CN"/>
              </w:rPr>
              <w:t>1.4.1</w:t>
            </w:r>
            <w:r>
              <w:rPr>
                <w:rFonts w:hint="eastAsia" w:ascii="宋体" w:hAnsi="宋体" w:eastAsia="宋体" w:cs="宋体"/>
                <w:spacing w:val="3"/>
                <w:sz w:val="23"/>
                <w:szCs w:val="23"/>
              </w:rPr>
              <w:t xml:space="preserve"> 项</w:t>
            </w:r>
            <w:r>
              <w:rPr>
                <w:rFonts w:hint="eastAsia" w:ascii="宋体" w:hAnsi="宋体" w:eastAsia="宋体" w:cs="宋体"/>
                <w:spacing w:val="1"/>
                <w:sz w:val="23"/>
                <w:szCs w:val="23"/>
              </w:rPr>
              <w:t>规</w:t>
            </w:r>
            <w:r>
              <w:rPr>
                <w:rFonts w:hint="eastAsia" w:ascii="宋体" w:hAnsi="宋体" w:eastAsia="宋体" w:cs="宋体"/>
                <w:sz w:val="23"/>
                <w:szCs w:val="23"/>
              </w:rPr>
              <w:t>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551" w:type="dxa"/>
            <w:vMerge w:val="restart"/>
            <w:tcBorders>
              <w:bottom w:val="nil"/>
            </w:tcBorders>
            <w:vAlign w:val="top"/>
          </w:tcPr>
          <w:p>
            <w:pPr>
              <w:spacing w:line="268" w:lineRule="auto"/>
              <w:rPr>
                <w:rFonts w:hint="eastAsia" w:ascii="宋体" w:hAnsi="宋体" w:eastAsia="宋体" w:cs="宋体"/>
                <w:sz w:val="23"/>
                <w:szCs w:val="23"/>
              </w:rPr>
            </w:pPr>
          </w:p>
          <w:p>
            <w:pPr>
              <w:spacing w:line="268" w:lineRule="auto"/>
              <w:rPr>
                <w:rFonts w:hint="eastAsia" w:ascii="宋体" w:hAnsi="宋体" w:eastAsia="宋体" w:cs="宋体"/>
                <w:sz w:val="23"/>
                <w:szCs w:val="23"/>
              </w:rPr>
            </w:pPr>
          </w:p>
          <w:p>
            <w:pPr>
              <w:spacing w:line="268" w:lineRule="auto"/>
              <w:rPr>
                <w:rFonts w:hint="eastAsia" w:ascii="宋体" w:hAnsi="宋体" w:eastAsia="宋体" w:cs="宋体"/>
                <w:sz w:val="23"/>
                <w:szCs w:val="23"/>
              </w:rPr>
            </w:pPr>
          </w:p>
          <w:p>
            <w:pPr>
              <w:spacing w:line="268" w:lineRule="auto"/>
              <w:rPr>
                <w:rFonts w:hint="eastAsia" w:ascii="宋体" w:hAnsi="宋体" w:eastAsia="宋体" w:cs="宋体"/>
                <w:sz w:val="23"/>
                <w:szCs w:val="23"/>
              </w:rPr>
            </w:pPr>
          </w:p>
          <w:p>
            <w:pPr>
              <w:spacing w:line="268" w:lineRule="auto"/>
              <w:rPr>
                <w:rFonts w:hint="eastAsia" w:ascii="宋体" w:hAnsi="宋体" w:eastAsia="宋体" w:cs="宋体"/>
                <w:sz w:val="23"/>
                <w:szCs w:val="23"/>
              </w:rPr>
            </w:pPr>
          </w:p>
          <w:p>
            <w:pPr>
              <w:spacing w:line="268" w:lineRule="auto"/>
              <w:rPr>
                <w:rFonts w:hint="eastAsia" w:ascii="宋体" w:hAnsi="宋体" w:eastAsia="宋体" w:cs="宋体"/>
                <w:sz w:val="23"/>
                <w:szCs w:val="23"/>
              </w:rPr>
            </w:pPr>
          </w:p>
          <w:p>
            <w:pPr>
              <w:spacing w:line="269" w:lineRule="auto"/>
              <w:rPr>
                <w:rFonts w:hint="eastAsia" w:ascii="宋体" w:hAnsi="宋体" w:eastAsia="宋体" w:cs="宋体"/>
                <w:sz w:val="23"/>
                <w:szCs w:val="23"/>
              </w:rPr>
            </w:pPr>
          </w:p>
          <w:p>
            <w:pPr>
              <w:spacing w:before="65" w:line="409" w:lineRule="exact"/>
              <w:ind w:left="148"/>
              <w:rPr>
                <w:rFonts w:hint="eastAsia" w:ascii="宋体" w:hAnsi="宋体" w:eastAsia="宋体" w:cs="宋体"/>
                <w:sz w:val="23"/>
                <w:szCs w:val="23"/>
              </w:rPr>
            </w:pPr>
            <w:r>
              <w:rPr>
                <w:rFonts w:hint="eastAsia" w:ascii="宋体" w:hAnsi="宋体" w:eastAsia="宋体" w:cs="宋体"/>
                <w:spacing w:val="8"/>
                <w:position w:val="19"/>
                <w:sz w:val="23"/>
                <w:szCs w:val="23"/>
              </w:rPr>
              <w:t>2.1</w:t>
            </w:r>
          </w:p>
          <w:p>
            <w:pPr>
              <w:spacing w:before="1" w:line="185" w:lineRule="auto"/>
              <w:ind w:left="205"/>
              <w:rPr>
                <w:rFonts w:hint="eastAsia" w:ascii="宋体" w:hAnsi="宋体" w:eastAsia="宋体" w:cs="宋体"/>
                <w:sz w:val="23"/>
                <w:szCs w:val="23"/>
              </w:rPr>
            </w:pPr>
            <w:r>
              <w:rPr>
                <w:rFonts w:hint="eastAsia" w:ascii="宋体" w:hAnsi="宋体" w:eastAsia="宋体" w:cs="宋体"/>
                <w:spacing w:val="1"/>
                <w:sz w:val="23"/>
                <w:szCs w:val="23"/>
              </w:rPr>
              <w:t>.</w:t>
            </w:r>
            <w:r>
              <w:rPr>
                <w:rFonts w:hint="eastAsia" w:ascii="宋体" w:hAnsi="宋体" w:eastAsia="宋体" w:cs="宋体"/>
                <w:sz w:val="23"/>
                <w:szCs w:val="23"/>
              </w:rPr>
              <w:t>2</w:t>
            </w:r>
          </w:p>
        </w:tc>
        <w:tc>
          <w:tcPr>
            <w:tcW w:w="601" w:type="dxa"/>
            <w:vMerge w:val="restart"/>
            <w:tcBorders>
              <w:bottom w:val="nil"/>
            </w:tcBorders>
            <w:vAlign w:val="top"/>
          </w:tcPr>
          <w:p>
            <w:pPr>
              <w:spacing w:line="287" w:lineRule="auto"/>
              <w:rPr>
                <w:rFonts w:hint="eastAsia" w:ascii="宋体" w:hAnsi="宋体" w:eastAsia="宋体" w:cs="宋体"/>
                <w:sz w:val="23"/>
                <w:szCs w:val="23"/>
              </w:rPr>
            </w:pPr>
          </w:p>
          <w:p>
            <w:pPr>
              <w:spacing w:line="287" w:lineRule="auto"/>
              <w:rPr>
                <w:rFonts w:hint="eastAsia" w:ascii="宋体" w:hAnsi="宋体" w:eastAsia="宋体" w:cs="宋体"/>
                <w:sz w:val="23"/>
                <w:szCs w:val="23"/>
              </w:rPr>
            </w:pPr>
          </w:p>
          <w:p>
            <w:pPr>
              <w:spacing w:line="287" w:lineRule="auto"/>
              <w:rPr>
                <w:rFonts w:hint="eastAsia" w:ascii="宋体" w:hAnsi="宋体" w:eastAsia="宋体" w:cs="宋体"/>
                <w:sz w:val="23"/>
                <w:szCs w:val="23"/>
              </w:rPr>
            </w:pPr>
          </w:p>
          <w:p>
            <w:pPr>
              <w:spacing w:line="288" w:lineRule="auto"/>
              <w:rPr>
                <w:rFonts w:hint="eastAsia" w:ascii="宋体" w:hAnsi="宋体" w:eastAsia="宋体" w:cs="宋体"/>
                <w:sz w:val="23"/>
                <w:szCs w:val="23"/>
              </w:rPr>
            </w:pPr>
          </w:p>
          <w:p>
            <w:pPr>
              <w:spacing w:line="288" w:lineRule="auto"/>
              <w:rPr>
                <w:rFonts w:hint="eastAsia" w:ascii="宋体" w:hAnsi="宋体" w:eastAsia="宋体" w:cs="宋体"/>
                <w:sz w:val="23"/>
                <w:szCs w:val="23"/>
              </w:rPr>
            </w:pPr>
          </w:p>
          <w:p>
            <w:pPr>
              <w:spacing w:before="65" w:line="229" w:lineRule="auto"/>
              <w:ind w:left="131"/>
              <w:rPr>
                <w:rFonts w:hint="eastAsia" w:ascii="宋体" w:hAnsi="宋体" w:eastAsia="宋体" w:cs="宋体"/>
                <w:sz w:val="23"/>
                <w:szCs w:val="23"/>
              </w:rPr>
            </w:pPr>
            <w:r>
              <w:rPr>
                <w:rFonts w:hint="eastAsia" w:ascii="宋体" w:hAnsi="宋体" w:eastAsia="宋体" w:cs="宋体"/>
                <w:spacing w:val="-1"/>
                <w:sz w:val="23"/>
                <w:szCs w:val="23"/>
              </w:rPr>
              <w:t>符合</w:t>
            </w:r>
          </w:p>
          <w:p>
            <w:pPr>
              <w:spacing w:before="159" w:line="229" w:lineRule="auto"/>
              <w:ind w:left="235"/>
              <w:rPr>
                <w:rFonts w:hint="eastAsia" w:ascii="宋体" w:hAnsi="宋体" w:eastAsia="宋体" w:cs="宋体"/>
                <w:sz w:val="23"/>
                <w:szCs w:val="23"/>
              </w:rPr>
            </w:pPr>
            <w:r>
              <w:rPr>
                <w:rFonts w:hint="eastAsia" w:ascii="宋体" w:hAnsi="宋体" w:eastAsia="宋体" w:cs="宋体"/>
                <w:sz w:val="23"/>
                <w:szCs w:val="23"/>
              </w:rPr>
              <w:t>性</w:t>
            </w:r>
          </w:p>
          <w:p>
            <w:pPr>
              <w:spacing w:before="162" w:line="231" w:lineRule="auto"/>
              <w:ind w:left="127"/>
              <w:rPr>
                <w:rFonts w:hint="eastAsia" w:ascii="宋体" w:hAnsi="宋体" w:eastAsia="宋体" w:cs="宋体"/>
                <w:sz w:val="23"/>
                <w:szCs w:val="23"/>
              </w:rPr>
            </w:pPr>
            <w:r>
              <w:rPr>
                <w:rFonts w:hint="eastAsia" w:ascii="宋体" w:hAnsi="宋体" w:eastAsia="宋体" w:cs="宋体"/>
                <w:spacing w:val="2"/>
                <w:sz w:val="23"/>
                <w:szCs w:val="23"/>
              </w:rPr>
              <w:t>评</w:t>
            </w:r>
            <w:r>
              <w:rPr>
                <w:rFonts w:hint="eastAsia" w:ascii="宋体" w:hAnsi="宋体" w:eastAsia="宋体" w:cs="宋体"/>
                <w:spacing w:val="1"/>
                <w:sz w:val="23"/>
                <w:szCs w:val="23"/>
              </w:rPr>
              <w:t>审</w:t>
            </w:r>
          </w:p>
          <w:p>
            <w:pPr>
              <w:spacing w:before="157" w:line="231" w:lineRule="auto"/>
              <w:ind w:left="125"/>
              <w:rPr>
                <w:rFonts w:hint="eastAsia" w:ascii="宋体" w:hAnsi="宋体" w:eastAsia="宋体" w:cs="宋体"/>
                <w:sz w:val="23"/>
                <w:szCs w:val="23"/>
              </w:rPr>
            </w:pPr>
            <w:r>
              <w:rPr>
                <w:rFonts w:hint="eastAsia" w:ascii="宋体" w:hAnsi="宋体" w:eastAsia="宋体" w:cs="宋体"/>
                <w:spacing w:val="2"/>
                <w:sz w:val="23"/>
                <w:szCs w:val="23"/>
              </w:rPr>
              <w:t>标准</w:t>
            </w:r>
          </w:p>
        </w:tc>
        <w:tc>
          <w:tcPr>
            <w:tcW w:w="1979" w:type="dxa"/>
            <w:vAlign w:val="center"/>
          </w:tcPr>
          <w:p>
            <w:pPr>
              <w:spacing w:before="33" w:line="229" w:lineRule="auto"/>
              <w:ind w:left="560"/>
              <w:jc w:val="left"/>
              <w:rPr>
                <w:rFonts w:hint="eastAsia" w:ascii="宋体" w:hAnsi="宋体" w:eastAsia="宋体" w:cs="宋体"/>
                <w:sz w:val="23"/>
                <w:szCs w:val="23"/>
              </w:rPr>
            </w:pPr>
            <w:r>
              <w:rPr>
                <w:rFonts w:hint="eastAsia" w:ascii="宋体" w:hAnsi="宋体" w:eastAsia="宋体" w:cs="宋体"/>
                <w:spacing w:val="7"/>
                <w:sz w:val="23"/>
                <w:szCs w:val="23"/>
              </w:rPr>
              <w:t>供应商名</w:t>
            </w:r>
            <w:r>
              <w:rPr>
                <w:rFonts w:hint="eastAsia" w:ascii="宋体" w:hAnsi="宋体" w:eastAsia="宋体" w:cs="宋体"/>
                <w:spacing w:val="6"/>
                <w:sz w:val="23"/>
                <w:szCs w:val="23"/>
              </w:rPr>
              <w:t>称</w:t>
            </w:r>
          </w:p>
        </w:tc>
        <w:tc>
          <w:tcPr>
            <w:tcW w:w="6447" w:type="dxa"/>
            <w:vAlign w:val="center"/>
          </w:tcPr>
          <w:p>
            <w:pPr>
              <w:spacing w:before="32" w:line="232" w:lineRule="auto"/>
              <w:ind w:left="126"/>
              <w:jc w:val="left"/>
              <w:rPr>
                <w:rFonts w:hint="eastAsia" w:ascii="宋体" w:hAnsi="宋体" w:eastAsia="宋体" w:cs="宋体"/>
                <w:sz w:val="23"/>
                <w:szCs w:val="23"/>
              </w:rPr>
            </w:pPr>
            <w:r>
              <w:rPr>
                <w:rFonts w:hint="eastAsia" w:ascii="宋体" w:hAnsi="宋体" w:eastAsia="宋体" w:cs="宋体"/>
                <w:spacing w:val="12"/>
                <w:sz w:val="23"/>
                <w:szCs w:val="23"/>
              </w:rPr>
              <w:t>与</w:t>
            </w:r>
            <w:r>
              <w:rPr>
                <w:rFonts w:hint="eastAsia" w:ascii="宋体" w:hAnsi="宋体" w:eastAsia="宋体" w:cs="宋体"/>
                <w:spacing w:val="9"/>
                <w:sz w:val="23"/>
                <w:szCs w:val="23"/>
              </w:rPr>
              <w:t>营业执照一致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551" w:type="dxa"/>
            <w:vMerge w:val="continue"/>
            <w:tcBorders>
              <w:top w:val="nil"/>
              <w:bottom w:val="nil"/>
            </w:tcBorders>
            <w:vAlign w:val="top"/>
          </w:tcPr>
          <w:p>
            <w:pPr>
              <w:rPr>
                <w:rFonts w:hint="eastAsia" w:ascii="宋体" w:hAnsi="宋体" w:eastAsia="宋体" w:cs="宋体"/>
                <w:sz w:val="23"/>
                <w:szCs w:val="23"/>
              </w:rPr>
            </w:pPr>
          </w:p>
        </w:tc>
        <w:tc>
          <w:tcPr>
            <w:tcW w:w="601" w:type="dxa"/>
            <w:vMerge w:val="continue"/>
            <w:tcBorders>
              <w:top w:val="nil"/>
              <w:bottom w:val="nil"/>
            </w:tcBorders>
            <w:vAlign w:val="top"/>
          </w:tcPr>
          <w:p>
            <w:pPr>
              <w:rPr>
                <w:rFonts w:hint="eastAsia" w:ascii="宋体" w:hAnsi="宋体" w:eastAsia="宋体" w:cs="宋体"/>
                <w:sz w:val="23"/>
                <w:szCs w:val="23"/>
              </w:rPr>
            </w:pPr>
          </w:p>
        </w:tc>
        <w:tc>
          <w:tcPr>
            <w:tcW w:w="1979" w:type="dxa"/>
            <w:vAlign w:val="center"/>
          </w:tcPr>
          <w:p>
            <w:pPr>
              <w:spacing w:before="31" w:line="231" w:lineRule="auto"/>
              <w:jc w:val="left"/>
              <w:rPr>
                <w:rFonts w:hint="eastAsia" w:ascii="宋体" w:hAnsi="宋体" w:eastAsia="宋体" w:cs="宋体"/>
                <w:sz w:val="23"/>
                <w:szCs w:val="23"/>
              </w:rPr>
            </w:pPr>
            <w:r>
              <w:rPr>
                <w:rFonts w:hint="eastAsia" w:ascii="宋体" w:hAnsi="宋体" w:eastAsia="宋体" w:cs="宋体"/>
                <w:spacing w:val="8"/>
                <w:sz w:val="23"/>
                <w:szCs w:val="23"/>
              </w:rPr>
              <w:t>投标函签字盖</w:t>
            </w:r>
            <w:r>
              <w:rPr>
                <w:rFonts w:hint="eastAsia" w:ascii="宋体" w:hAnsi="宋体" w:eastAsia="宋体" w:cs="宋体"/>
                <w:spacing w:val="7"/>
                <w:sz w:val="23"/>
                <w:szCs w:val="23"/>
              </w:rPr>
              <w:t>章</w:t>
            </w:r>
          </w:p>
        </w:tc>
        <w:tc>
          <w:tcPr>
            <w:tcW w:w="6447" w:type="dxa"/>
            <w:vAlign w:val="center"/>
          </w:tcPr>
          <w:p>
            <w:pPr>
              <w:spacing w:before="31" w:line="229" w:lineRule="auto"/>
              <w:ind w:left="123"/>
              <w:jc w:val="left"/>
              <w:rPr>
                <w:rFonts w:hint="eastAsia" w:ascii="宋体" w:hAnsi="宋体" w:eastAsia="宋体" w:cs="宋体"/>
                <w:sz w:val="23"/>
                <w:szCs w:val="23"/>
              </w:rPr>
            </w:pPr>
            <w:r>
              <w:rPr>
                <w:rFonts w:hint="eastAsia" w:ascii="宋体" w:hAnsi="宋体" w:eastAsia="宋体" w:cs="宋体"/>
                <w:spacing w:val="3"/>
                <w:sz w:val="23"/>
                <w:szCs w:val="23"/>
              </w:rPr>
              <w:t>符合第二章“供应商须知”第 3.7</w:t>
            </w:r>
            <w:r>
              <w:rPr>
                <w:rFonts w:hint="eastAsia" w:ascii="宋体" w:hAnsi="宋体" w:eastAsia="宋体" w:cs="宋体"/>
                <w:spacing w:val="3"/>
                <w:sz w:val="23"/>
                <w:szCs w:val="23"/>
                <w:lang w:val="en-US" w:eastAsia="zh-CN"/>
              </w:rPr>
              <w:t>.3</w:t>
            </w:r>
            <w:r>
              <w:rPr>
                <w:rFonts w:hint="eastAsia" w:ascii="宋体" w:hAnsi="宋体" w:eastAsia="宋体" w:cs="宋体"/>
                <w:spacing w:val="3"/>
                <w:sz w:val="23"/>
                <w:szCs w:val="23"/>
              </w:rPr>
              <w:t xml:space="preserve"> 款</w:t>
            </w:r>
            <w:r>
              <w:rPr>
                <w:rFonts w:hint="eastAsia" w:ascii="宋体" w:hAnsi="宋体" w:eastAsia="宋体" w:cs="宋体"/>
                <w:spacing w:val="1"/>
                <w:sz w:val="23"/>
                <w:szCs w:val="23"/>
              </w:rPr>
              <w:t>规</w:t>
            </w:r>
            <w:r>
              <w:rPr>
                <w:rFonts w:hint="eastAsia" w:ascii="宋体" w:hAnsi="宋体" w:eastAsia="宋体" w:cs="宋体"/>
                <w:sz w:val="23"/>
                <w:szCs w:val="23"/>
              </w:rPr>
              <w:t>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551" w:type="dxa"/>
            <w:vMerge w:val="continue"/>
            <w:tcBorders>
              <w:top w:val="nil"/>
              <w:bottom w:val="nil"/>
            </w:tcBorders>
            <w:vAlign w:val="top"/>
          </w:tcPr>
          <w:p>
            <w:pPr>
              <w:rPr>
                <w:rFonts w:hint="eastAsia" w:ascii="宋体" w:hAnsi="宋体" w:eastAsia="宋体" w:cs="宋体"/>
                <w:sz w:val="23"/>
                <w:szCs w:val="23"/>
              </w:rPr>
            </w:pPr>
          </w:p>
        </w:tc>
        <w:tc>
          <w:tcPr>
            <w:tcW w:w="601" w:type="dxa"/>
            <w:vMerge w:val="continue"/>
            <w:tcBorders>
              <w:top w:val="nil"/>
              <w:bottom w:val="nil"/>
            </w:tcBorders>
            <w:vAlign w:val="top"/>
          </w:tcPr>
          <w:p>
            <w:pPr>
              <w:rPr>
                <w:rFonts w:hint="eastAsia" w:ascii="宋体" w:hAnsi="宋体" w:eastAsia="宋体" w:cs="宋体"/>
                <w:sz w:val="23"/>
                <w:szCs w:val="23"/>
              </w:rPr>
            </w:pPr>
          </w:p>
        </w:tc>
        <w:tc>
          <w:tcPr>
            <w:tcW w:w="1979" w:type="dxa"/>
            <w:vAlign w:val="center"/>
          </w:tcPr>
          <w:p>
            <w:pPr>
              <w:spacing w:before="33" w:line="231" w:lineRule="auto"/>
              <w:ind w:left="455"/>
              <w:jc w:val="left"/>
              <w:rPr>
                <w:rFonts w:hint="eastAsia" w:ascii="宋体" w:hAnsi="宋体" w:eastAsia="宋体" w:cs="宋体"/>
                <w:sz w:val="23"/>
                <w:szCs w:val="23"/>
              </w:rPr>
            </w:pPr>
            <w:r>
              <w:rPr>
                <w:rFonts w:hint="eastAsia" w:ascii="宋体" w:hAnsi="宋体" w:eastAsia="宋体" w:cs="宋体"/>
                <w:spacing w:val="9"/>
                <w:sz w:val="23"/>
                <w:szCs w:val="23"/>
              </w:rPr>
              <w:t>投</w:t>
            </w:r>
            <w:r>
              <w:rPr>
                <w:rFonts w:hint="eastAsia" w:ascii="宋体" w:hAnsi="宋体" w:eastAsia="宋体" w:cs="宋体"/>
                <w:spacing w:val="7"/>
                <w:sz w:val="23"/>
                <w:szCs w:val="23"/>
              </w:rPr>
              <w:t>标文件格式</w:t>
            </w:r>
          </w:p>
        </w:tc>
        <w:tc>
          <w:tcPr>
            <w:tcW w:w="6447" w:type="dxa"/>
            <w:vAlign w:val="center"/>
          </w:tcPr>
          <w:p>
            <w:pPr>
              <w:spacing w:before="33" w:line="229" w:lineRule="auto"/>
              <w:ind w:left="123"/>
              <w:jc w:val="left"/>
              <w:rPr>
                <w:rFonts w:hint="eastAsia" w:ascii="宋体" w:hAnsi="宋体" w:eastAsia="宋体" w:cs="宋体"/>
                <w:sz w:val="23"/>
                <w:szCs w:val="23"/>
              </w:rPr>
            </w:pPr>
            <w:r>
              <w:rPr>
                <w:rFonts w:hint="eastAsia" w:ascii="宋体" w:hAnsi="宋体" w:eastAsia="宋体" w:cs="宋体"/>
                <w:spacing w:val="16"/>
                <w:sz w:val="23"/>
                <w:szCs w:val="23"/>
              </w:rPr>
              <w:t>符</w:t>
            </w:r>
            <w:r>
              <w:rPr>
                <w:rFonts w:hint="eastAsia" w:ascii="宋体" w:hAnsi="宋体" w:eastAsia="宋体" w:cs="宋体"/>
                <w:spacing w:val="10"/>
                <w:sz w:val="23"/>
                <w:szCs w:val="23"/>
              </w:rPr>
              <w:t>合</w:t>
            </w:r>
            <w:r>
              <w:rPr>
                <w:rFonts w:hint="eastAsia" w:ascii="宋体" w:hAnsi="宋体" w:eastAsia="宋体" w:cs="宋体"/>
                <w:spacing w:val="8"/>
                <w:sz w:val="23"/>
                <w:szCs w:val="23"/>
              </w:rPr>
              <w:t>第</w:t>
            </w:r>
            <w:r>
              <w:rPr>
                <w:rFonts w:hint="eastAsia" w:ascii="宋体" w:hAnsi="宋体" w:eastAsia="宋体" w:cs="宋体"/>
                <w:spacing w:val="8"/>
                <w:sz w:val="23"/>
                <w:szCs w:val="23"/>
                <w:lang w:eastAsia="zh-CN"/>
              </w:rPr>
              <w:t>七</w:t>
            </w:r>
            <w:r>
              <w:rPr>
                <w:rFonts w:hint="eastAsia" w:ascii="宋体" w:hAnsi="宋体" w:eastAsia="宋体" w:cs="宋体"/>
                <w:spacing w:val="8"/>
                <w:sz w:val="23"/>
                <w:szCs w:val="23"/>
              </w:rPr>
              <w:t>章“投标文件格式”的要求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551" w:type="dxa"/>
            <w:vMerge w:val="continue"/>
            <w:tcBorders>
              <w:top w:val="nil"/>
              <w:bottom w:val="nil"/>
            </w:tcBorders>
            <w:vAlign w:val="top"/>
          </w:tcPr>
          <w:p>
            <w:pPr>
              <w:rPr>
                <w:rFonts w:hint="eastAsia" w:ascii="宋体" w:hAnsi="宋体" w:eastAsia="宋体" w:cs="宋体"/>
                <w:sz w:val="23"/>
                <w:szCs w:val="23"/>
              </w:rPr>
            </w:pPr>
          </w:p>
        </w:tc>
        <w:tc>
          <w:tcPr>
            <w:tcW w:w="601" w:type="dxa"/>
            <w:vMerge w:val="continue"/>
            <w:tcBorders>
              <w:top w:val="nil"/>
              <w:bottom w:val="nil"/>
            </w:tcBorders>
            <w:vAlign w:val="top"/>
          </w:tcPr>
          <w:p>
            <w:pPr>
              <w:rPr>
                <w:rFonts w:hint="eastAsia" w:ascii="宋体" w:hAnsi="宋体" w:eastAsia="宋体" w:cs="宋体"/>
                <w:sz w:val="23"/>
                <w:szCs w:val="23"/>
              </w:rPr>
            </w:pPr>
          </w:p>
        </w:tc>
        <w:tc>
          <w:tcPr>
            <w:tcW w:w="1979" w:type="dxa"/>
            <w:vAlign w:val="center"/>
          </w:tcPr>
          <w:p>
            <w:pPr>
              <w:spacing w:before="31" w:line="231" w:lineRule="auto"/>
              <w:ind w:left="664"/>
              <w:jc w:val="left"/>
              <w:rPr>
                <w:rFonts w:hint="eastAsia" w:ascii="宋体" w:hAnsi="宋体" w:eastAsia="宋体" w:cs="宋体"/>
                <w:sz w:val="23"/>
                <w:szCs w:val="23"/>
              </w:rPr>
            </w:pPr>
            <w:r>
              <w:rPr>
                <w:rFonts w:hint="eastAsia" w:ascii="宋体" w:hAnsi="宋体" w:eastAsia="宋体" w:cs="宋体"/>
                <w:spacing w:val="6"/>
                <w:sz w:val="23"/>
                <w:szCs w:val="23"/>
              </w:rPr>
              <w:t>报价唯</w:t>
            </w:r>
            <w:r>
              <w:rPr>
                <w:rFonts w:hint="eastAsia" w:ascii="宋体" w:hAnsi="宋体" w:eastAsia="宋体" w:cs="宋体"/>
                <w:spacing w:val="5"/>
                <w:sz w:val="23"/>
                <w:szCs w:val="23"/>
              </w:rPr>
              <w:t>一</w:t>
            </w:r>
          </w:p>
        </w:tc>
        <w:tc>
          <w:tcPr>
            <w:tcW w:w="6447" w:type="dxa"/>
            <w:vAlign w:val="center"/>
          </w:tcPr>
          <w:p>
            <w:pPr>
              <w:spacing w:before="31" w:line="230" w:lineRule="auto"/>
              <w:ind w:left="120"/>
              <w:jc w:val="left"/>
              <w:rPr>
                <w:rFonts w:hint="eastAsia" w:ascii="宋体" w:hAnsi="宋体" w:eastAsia="宋体" w:cs="宋体"/>
                <w:sz w:val="23"/>
                <w:szCs w:val="23"/>
              </w:rPr>
            </w:pPr>
            <w:r>
              <w:rPr>
                <w:rFonts w:hint="eastAsia" w:ascii="宋体" w:hAnsi="宋体" w:eastAsia="宋体" w:cs="宋体"/>
                <w:spacing w:val="9"/>
                <w:sz w:val="23"/>
                <w:szCs w:val="23"/>
              </w:rPr>
              <w:t>只</w:t>
            </w:r>
            <w:r>
              <w:rPr>
                <w:rFonts w:hint="eastAsia" w:ascii="宋体" w:hAnsi="宋体" w:eastAsia="宋体" w:cs="宋体"/>
                <w:spacing w:val="8"/>
                <w:sz w:val="23"/>
                <w:szCs w:val="23"/>
              </w:rPr>
              <w:t>能有一个有效报价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551" w:type="dxa"/>
            <w:vMerge w:val="continue"/>
            <w:tcBorders>
              <w:top w:val="nil"/>
              <w:bottom w:val="nil"/>
            </w:tcBorders>
            <w:vAlign w:val="top"/>
          </w:tcPr>
          <w:p>
            <w:pPr>
              <w:rPr>
                <w:rFonts w:hint="eastAsia" w:ascii="宋体" w:hAnsi="宋体" w:eastAsia="宋体" w:cs="宋体"/>
                <w:sz w:val="23"/>
                <w:szCs w:val="23"/>
              </w:rPr>
            </w:pPr>
          </w:p>
        </w:tc>
        <w:tc>
          <w:tcPr>
            <w:tcW w:w="601" w:type="dxa"/>
            <w:vMerge w:val="continue"/>
            <w:tcBorders>
              <w:top w:val="nil"/>
              <w:bottom w:val="nil"/>
            </w:tcBorders>
            <w:vAlign w:val="top"/>
          </w:tcPr>
          <w:p>
            <w:pPr>
              <w:rPr>
                <w:rFonts w:hint="eastAsia" w:ascii="宋体" w:hAnsi="宋体" w:eastAsia="宋体" w:cs="宋体"/>
                <w:sz w:val="23"/>
                <w:szCs w:val="23"/>
              </w:rPr>
            </w:pPr>
          </w:p>
        </w:tc>
        <w:tc>
          <w:tcPr>
            <w:tcW w:w="1979" w:type="dxa"/>
            <w:vAlign w:val="center"/>
          </w:tcPr>
          <w:p>
            <w:pPr>
              <w:spacing w:before="31" w:line="231" w:lineRule="auto"/>
              <w:ind w:left="664"/>
              <w:jc w:val="left"/>
              <w:rPr>
                <w:rFonts w:hint="eastAsia" w:ascii="宋体" w:hAnsi="宋体" w:eastAsia="宋体" w:cs="宋体"/>
                <w:sz w:val="23"/>
                <w:szCs w:val="23"/>
              </w:rPr>
            </w:pPr>
            <w:r>
              <w:rPr>
                <w:rFonts w:hint="eastAsia" w:ascii="宋体" w:hAnsi="宋体" w:eastAsia="宋体" w:cs="宋体"/>
                <w:spacing w:val="6"/>
                <w:sz w:val="23"/>
                <w:szCs w:val="23"/>
              </w:rPr>
              <w:t>投标报价</w:t>
            </w:r>
          </w:p>
        </w:tc>
        <w:tc>
          <w:tcPr>
            <w:tcW w:w="6447" w:type="dxa"/>
            <w:vAlign w:val="center"/>
          </w:tcPr>
          <w:p>
            <w:pPr>
              <w:spacing w:before="31" w:line="229" w:lineRule="auto"/>
              <w:ind w:left="123"/>
              <w:jc w:val="left"/>
              <w:rPr>
                <w:rFonts w:hint="eastAsia" w:ascii="宋体" w:hAnsi="宋体" w:eastAsia="宋体" w:cs="宋体"/>
                <w:sz w:val="23"/>
                <w:szCs w:val="23"/>
              </w:rPr>
            </w:pPr>
            <w:r>
              <w:rPr>
                <w:rFonts w:hint="eastAsia" w:ascii="宋体" w:hAnsi="宋体" w:eastAsia="宋体" w:cs="宋体"/>
                <w:spacing w:val="3"/>
                <w:sz w:val="23"/>
                <w:szCs w:val="23"/>
              </w:rPr>
              <w:t>符合第二章“供应商须知”第 3.</w:t>
            </w:r>
            <w:r>
              <w:rPr>
                <w:rFonts w:hint="eastAsia" w:ascii="宋体" w:hAnsi="宋体" w:eastAsia="宋体" w:cs="宋体"/>
                <w:spacing w:val="3"/>
                <w:sz w:val="23"/>
                <w:szCs w:val="23"/>
                <w:lang w:val="en-US" w:eastAsia="zh-CN"/>
              </w:rPr>
              <w:t>2.1</w:t>
            </w:r>
            <w:r>
              <w:rPr>
                <w:rFonts w:hint="eastAsia" w:ascii="宋体" w:hAnsi="宋体" w:eastAsia="宋体" w:cs="宋体"/>
                <w:spacing w:val="3"/>
                <w:sz w:val="23"/>
                <w:szCs w:val="23"/>
              </w:rPr>
              <w:t>项</w:t>
            </w:r>
            <w:r>
              <w:rPr>
                <w:rFonts w:hint="eastAsia" w:ascii="宋体" w:hAnsi="宋体" w:eastAsia="宋体" w:cs="宋体"/>
                <w:spacing w:val="1"/>
                <w:sz w:val="23"/>
                <w:szCs w:val="23"/>
              </w:rPr>
              <w:t>规</w:t>
            </w:r>
            <w:r>
              <w:rPr>
                <w:rFonts w:hint="eastAsia" w:ascii="宋体" w:hAnsi="宋体" w:eastAsia="宋体" w:cs="宋体"/>
                <w:sz w:val="23"/>
                <w:szCs w:val="23"/>
              </w:rPr>
              <w:t>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551" w:type="dxa"/>
            <w:vMerge w:val="continue"/>
            <w:tcBorders>
              <w:top w:val="nil"/>
              <w:bottom w:val="nil"/>
            </w:tcBorders>
            <w:vAlign w:val="top"/>
          </w:tcPr>
          <w:p>
            <w:pPr>
              <w:rPr>
                <w:rFonts w:hint="eastAsia" w:ascii="宋体" w:hAnsi="宋体" w:eastAsia="宋体" w:cs="宋体"/>
                <w:sz w:val="23"/>
                <w:szCs w:val="23"/>
              </w:rPr>
            </w:pPr>
          </w:p>
        </w:tc>
        <w:tc>
          <w:tcPr>
            <w:tcW w:w="601" w:type="dxa"/>
            <w:vMerge w:val="continue"/>
            <w:tcBorders>
              <w:top w:val="nil"/>
              <w:bottom w:val="nil"/>
            </w:tcBorders>
            <w:vAlign w:val="top"/>
          </w:tcPr>
          <w:p>
            <w:pPr>
              <w:rPr>
                <w:rFonts w:hint="eastAsia" w:ascii="宋体" w:hAnsi="宋体" w:eastAsia="宋体" w:cs="宋体"/>
                <w:sz w:val="23"/>
                <w:szCs w:val="23"/>
              </w:rPr>
            </w:pPr>
          </w:p>
        </w:tc>
        <w:tc>
          <w:tcPr>
            <w:tcW w:w="1979" w:type="dxa"/>
            <w:vAlign w:val="center"/>
          </w:tcPr>
          <w:p>
            <w:pPr>
              <w:spacing w:before="32" w:line="231" w:lineRule="auto"/>
              <w:ind w:left="664"/>
              <w:jc w:val="left"/>
              <w:rPr>
                <w:rFonts w:hint="eastAsia" w:ascii="宋体" w:hAnsi="宋体" w:eastAsia="宋体" w:cs="宋体"/>
                <w:sz w:val="23"/>
                <w:szCs w:val="23"/>
              </w:rPr>
            </w:pPr>
            <w:r>
              <w:rPr>
                <w:rFonts w:hint="eastAsia" w:ascii="宋体" w:hAnsi="宋体" w:eastAsia="宋体" w:cs="宋体"/>
                <w:spacing w:val="6"/>
                <w:sz w:val="23"/>
                <w:szCs w:val="23"/>
              </w:rPr>
              <w:t>投标内容</w:t>
            </w:r>
          </w:p>
        </w:tc>
        <w:tc>
          <w:tcPr>
            <w:tcW w:w="6447" w:type="dxa"/>
            <w:vAlign w:val="center"/>
          </w:tcPr>
          <w:p>
            <w:pPr>
              <w:spacing w:before="32" w:line="229" w:lineRule="auto"/>
              <w:ind w:left="123"/>
              <w:jc w:val="left"/>
              <w:rPr>
                <w:rFonts w:hint="eastAsia" w:ascii="宋体" w:hAnsi="宋体" w:eastAsia="宋体" w:cs="宋体"/>
                <w:sz w:val="23"/>
                <w:szCs w:val="23"/>
              </w:rPr>
            </w:pPr>
            <w:r>
              <w:rPr>
                <w:rFonts w:hint="eastAsia" w:ascii="宋体" w:hAnsi="宋体" w:eastAsia="宋体" w:cs="宋体"/>
                <w:spacing w:val="4"/>
                <w:sz w:val="23"/>
                <w:szCs w:val="23"/>
              </w:rPr>
              <w:t>符</w:t>
            </w:r>
            <w:r>
              <w:rPr>
                <w:rFonts w:hint="eastAsia" w:ascii="宋体" w:hAnsi="宋体" w:eastAsia="宋体" w:cs="宋体"/>
                <w:spacing w:val="3"/>
                <w:sz w:val="23"/>
                <w:szCs w:val="23"/>
              </w:rPr>
              <w:t>合第二章“供应商须知”第 1.3.1 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551" w:type="dxa"/>
            <w:vMerge w:val="continue"/>
            <w:tcBorders>
              <w:top w:val="nil"/>
              <w:bottom w:val="nil"/>
            </w:tcBorders>
            <w:vAlign w:val="top"/>
          </w:tcPr>
          <w:p>
            <w:pPr>
              <w:rPr>
                <w:rFonts w:hint="eastAsia" w:ascii="宋体" w:hAnsi="宋体" w:eastAsia="宋体" w:cs="宋体"/>
                <w:sz w:val="23"/>
                <w:szCs w:val="23"/>
              </w:rPr>
            </w:pPr>
          </w:p>
        </w:tc>
        <w:tc>
          <w:tcPr>
            <w:tcW w:w="601" w:type="dxa"/>
            <w:vMerge w:val="continue"/>
            <w:tcBorders>
              <w:top w:val="nil"/>
              <w:bottom w:val="nil"/>
            </w:tcBorders>
            <w:vAlign w:val="top"/>
          </w:tcPr>
          <w:p>
            <w:pPr>
              <w:rPr>
                <w:rFonts w:hint="eastAsia" w:ascii="宋体" w:hAnsi="宋体" w:eastAsia="宋体" w:cs="宋体"/>
                <w:sz w:val="23"/>
                <w:szCs w:val="23"/>
              </w:rPr>
            </w:pPr>
          </w:p>
        </w:tc>
        <w:tc>
          <w:tcPr>
            <w:tcW w:w="1979" w:type="dxa"/>
            <w:vAlign w:val="center"/>
          </w:tcPr>
          <w:p>
            <w:pPr>
              <w:spacing w:before="31" w:line="232" w:lineRule="auto"/>
              <w:ind w:left="670"/>
              <w:jc w:val="left"/>
              <w:rPr>
                <w:rFonts w:hint="eastAsia" w:ascii="宋体" w:hAnsi="宋体" w:eastAsia="宋体" w:cs="宋体"/>
                <w:sz w:val="23"/>
                <w:szCs w:val="23"/>
              </w:rPr>
            </w:pPr>
            <w:r>
              <w:rPr>
                <w:rFonts w:hint="eastAsia" w:ascii="宋体" w:hAnsi="宋体" w:eastAsia="宋体" w:cs="宋体"/>
                <w:spacing w:val="6"/>
                <w:sz w:val="23"/>
                <w:szCs w:val="23"/>
              </w:rPr>
              <w:t>工</w:t>
            </w:r>
            <w:r>
              <w:rPr>
                <w:rFonts w:hint="eastAsia" w:ascii="宋体" w:hAnsi="宋体" w:eastAsia="宋体" w:cs="宋体"/>
                <w:spacing w:val="4"/>
                <w:sz w:val="23"/>
                <w:szCs w:val="23"/>
              </w:rPr>
              <w:t>程质量</w:t>
            </w:r>
          </w:p>
        </w:tc>
        <w:tc>
          <w:tcPr>
            <w:tcW w:w="6447" w:type="dxa"/>
            <w:vAlign w:val="center"/>
          </w:tcPr>
          <w:p>
            <w:pPr>
              <w:spacing w:before="32" w:line="229" w:lineRule="auto"/>
              <w:ind w:left="123"/>
              <w:jc w:val="left"/>
              <w:rPr>
                <w:rFonts w:hint="eastAsia" w:ascii="宋体" w:hAnsi="宋体" w:eastAsia="宋体" w:cs="宋体"/>
                <w:sz w:val="23"/>
                <w:szCs w:val="23"/>
              </w:rPr>
            </w:pPr>
            <w:r>
              <w:rPr>
                <w:rFonts w:hint="eastAsia" w:ascii="宋体" w:hAnsi="宋体" w:eastAsia="宋体" w:cs="宋体"/>
                <w:spacing w:val="4"/>
                <w:sz w:val="23"/>
                <w:szCs w:val="23"/>
              </w:rPr>
              <w:t>符</w:t>
            </w:r>
            <w:r>
              <w:rPr>
                <w:rFonts w:hint="eastAsia" w:ascii="宋体" w:hAnsi="宋体" w:eastAsia="宋体" w:cs="宋体"/>
                <w:spacing w:val="3"/>
                <w:sz w:val="23"/>
                <w:szCs w:val="23"/>
              </w:rPr>
              <w:t>合第二章“供应商须知”第 1.3.</w:t>
            </w:r>
            <w:r>
              <w:rPr>
                <w:rFonts w:hint="eastAsia" w:ascii="宋体" w:hAnsi="宋体" w:eastAsia="宋体" w:cs="宋体"/>
                <w:spacing w:val="3"/>
                <w:sz w:val="23"/>
                <w:szCs w:val="23"/>
                <w:lang w:val="en-US" w:eastAsia="zh-CN"/>
              </w:rPr>
              <w:t>3</w:t>
            </w:r>
            <w:r>
              <w:rPr>
                <w:rFonts w:hint="eastAsia" w:ascii="宋体" w:hAnsi="宋体" w:eastAsia="宋体" w:cs="宋体"/>
                <w:spacing w:val="3"/>
                <w:sz w:val="23"/>
                <w:szCs w:val="23"/>
              </w:rPr>
              <w:t xml:space="preserve"> 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551" w:type="dxa"/>
            <w:vMerge w:val="continue"/>
            <w:tcBorders>
              <w:top w:val="nil"/>
              <w:bottom w:val="nil"/>
            </w:tcBorders>
            <w:vAlign w:val="top"/>
          </w:tcPr>
          <w:p>
            <w:pPr>
              <w:rPr>
                <w:rFonts w:hint="eastAsia" w:ascii="宋体" w:hAnsi="宋体" w:eastAsia="宋体" w:cs="宋体"/>
                <w:sz w:val="23"/>
                <w:szCs w:val="23"/>
              </w:rPr>
            </w:pPr>
          </w:p>
        </w:tc>
        <w:tc>
          <w:tcPr>
            <w:tcW w:w="601" w:type="dxa"/>
            <w:vMerge w:val="continue"/>
            <w:tcBorders>
              <w:top w:val="nil"/>
              <w:bottom w:val="nil"/>
            </w:tcBorders>
            <w:vAlign w:val="top"/>
          </w:tcPr>
          <w:p>
            <w:pPr>
              <w:rPr>
                <w:rFonts w:hint="eastAsia" w:ascii="宋体" w:hAnsi="宋体" w:eastAsia="宋体" w:cs="宋体"/>
                <w:sz w:val="23"/>
                <w:szCs w:val="23"/>
              </w:rPr>
            </w:pPr>
          </w:p>
        </w:tc>
        <w:tc>
          <w:tcPr>
            <w:tcW w:w="1979" w:type="dxa"/>
            <w:vAlign w:val="center"/>
          </w:tcPr>
          <w:p>
            <w:pPr>
              <w:spacing w:before="30" w:line="231" w:lineRule="auto"/>
              <w:ind w:left="664"/>
              <w:jc w:val="left"/>
              <w:rPr>
                <w:rFonts w:hint="eastAsia" w:ascii="宋体" w:hAnsi="宋体" w:eastAsia="宋体" w:cs="宋体"/>
                <w:sz w:val="23"/>
                <w:szCs w:val="23"/>
              </w:rPr>
            </w:pPr>
            <w:r>
              <w:rPr>
                <w:rFonts w:hint="eastAsia" w:ascii="宋体" w:hAnsi="宋体" w:eastAsia="宋体" w:cs="宋体"/>
                <w:spacing w:val="6"/>
                <w:sz w:val="23"/>
                <w:szCs w:val="23"/>
              </w:rPr>
              <w:t>计划工期</w:t>
            </w:r>
          </w:p>
        </w:tc>
        <w:tc>
          <w:tcPr>
            <w:tcW w:w="6447" w:type="dxa"/>
            <w:vAlign w:val="center"/>
          </w:tcPr>
          <w:p>
            <w:pPr>
              <w:spacing w:before="31" w:line="229" w:lineRule="auto"/>
              <w:ind w:left="123"/>
              <w:jc w:val="left"/>
              <w:rPr>
                <w:rFonts w:hint="eastAsia" w:ascii="宋体" w:hAnsi="宋体" w:eastAsia="宋体" w:cs="宋体"/>
                <w:sz w:val="23"/>
                <w:szCs w:val="23"/>
              </w:rPr>
            </w:pPr>
            <w:r>
              <w:rPr>
                <w:rFonts w:hint="eastAsia" w:ascii="宋体" w:hAnsi="宋体" w:eastAsia="宋体" w:cs="宋体"/>
                <w:spacing w:val="4"/>
                <w:sz w:val="23"/>
                <w:szCs w:val="23"/>
              </w:rPr>
              <w:t>符</w:t>
            </w:r>
            <w:r>
              <w:rPr>
                <w:rFonts w:hint="eastAsia" w:ascii="宋体" w:hAnsi="宋体" w:eastAsia="宋体" w:cs="宋体"/>
                <w:spacing w:val="3"/>
                <w:sz w:val="23"/>
                <w:szCs w:val="23"/>
              </w:rPr>
              <w:t>合第二章“供应商须知”第 1.3.</w:t>
            </w:r>
            <w:r>
              <w:rPr>
                <w:rFonts w:hint="eastAsia" w:ascii="宋体" w:hAnsi="宋体" w:eastAsia="宋体" w:cs="宋体"/>
                <w:spacing w:val="3"/>
                <w:sz w:val="23"/>
                <w:szCs w:val="23"/>
                <w:lang w:val="en-US" w:eastAsia="zh-CN"/>
              </w:rPr>
              <w:t>2</w:t>
            </w:r>
            <w:r>
              <w:rPr>
                <w:rFonts w:hint="eastAsia" w:ascii="宋体" w:hAnsi="宋体" w:eastAsia="宋体" w:cs="宋体"/>
                <w:spacing w:val="3"/>
                <w:sz w:val="23"/>
                <w:szCs w:val="23"/>
              </w:rPr>
              <w:t xml:space="preserve"> 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551" w:type="dxa"/>
            <w:vMerge w:val="continue"/>
            <w:tcBorders>
              <w:top w:val="nil"/>
              <w:bottom w:val="nil"/>
            </w:tcBorders>
            <w:vAlign w:val="top"/>
          </w:tcPr>
          <w:p>
            <w:pPr>
              <w:rPr>
                <w:rFonts w:hint="eastAsia" w:ascii="宋体" w:hAnsi="宋体" w:eastAsia="宋体" w:cs="宋体"/>
                <w:sz w:val="23"/>
                <w:szCs w:val="23"/>
              </w:rPr>
            </w:pPr>
          </w:p>
        </w:tc>
        <w:tc>
          <w:tcPr>
            <w:tcW w:w="601" w:type="dxa"/>
            <w:vMerge w:val="continue"/>
            <w:tcBorders>
              <w:top w:val="nil"/>
              <w:bottom w:val="nil"/>
            </w:tcBorders>
            <w:vAlign w:val="top"/>
          </w:tcPr>
          <w:p>
            <w:pPr>
              <w:rPr>
                <w:rFonts w:hint="eastAsia" w:ascii="宋体" w:hAnsi="宋体" w:eastAsia="宋体" w:cs="宋体"/>
                <w:sz w:val="23"/>
                <w:szCs w:val="23"/>
              </w:rPr>
            </w:pPr>
          </w:p>
        </w:tc>
        <w:tc>
          <w:tcPr>
            <w:tcW w:w="1979" w:type="dxa"/>
            <w:vAlign w:val="center"/>
          </w:tcPr>
          <w:p>
            <w:pPr>
              <w:spacing w:before="32" w:line="231" w:lineRule="auto"/>
              <w:ind w:left="558"/>
              <w:jc w:val="left"/>
              <w:rPr>
                <w:rFonts w:hint="eastAsia" w:ascii="宋体" w:hAnsi="宋体" w:eastAsia="宋体" w:cs="宋体"/>
                <w:sz w:val="23"/>
                <w:szCs w:val="23"/>
              </w:rPr>
            </w:pPr>
            <w:r>
              <w:rPr>
                <w:rFonts w:hint="eastAsia" w:ascii="宋体" w:hAnsi="宋体" w:eastAsia="宋体" w:cs="宋体"/>
                <w:spacing w:val="7"/>
                <w:sz w:val="23"/>
                <w:szCs w:val="23"/>
              </w:rPr>
              <w:t>投标有效期</w:t>
            </w:r>
          </w:p>
        </w:tc>
        <w:tc>
          <w:tcPr>
            <w:tcW w:w="6447" w:type="dxa"/>
            <w:vAlign w:val="center"/>
          </w:tcPr>
          <w:p>
            <w:pPr>
              <w:spacing w:before="33" w:line="229" w:lineRule="auto"/>
              <w:ind w:left="123"/>
              <w:jc w:val="left"/>
              <w:rPr>
                <w:rFonts w:hint="eastAsia" w:ascii="宋体" w:hAnsi="宋体" w:eastAsia="宋体" w:cs="宋体"/>
                <w:sz w:val="23"/>
                <w:szCs w:val="23"/>
              </w:rPr>
            </w:pPr>
            <w:r>
              <w:rPr>
                <w:rFonts w:hint="eastAsia" w:ascii="宋体" w:hAnsi="宋体" w:eastAsia="宋体" w:cs="宋体"/>
                <w:spacing w:val="4"/>
                <w:sz w:val="23"/>
                <w:szCs w:val="23"/>
              </w:rPr>
              <w:t>符</w:t>
            </w:r>
            <w:r>
              <w:rPr>
                <w:rFonts w:hint="eastAsia" w:ascii="宋体" w:hAnsi="宋体" w:eastAsia="宋体" w:cs="宋体"/>
                <w:spacing w:val="3"/>
                <w:sz w:val="23"/>
                <w:szCs w:val="23"/>
              </w:rPr>
              <w:t>合第二章“供应商须知”第 3.3.1 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551" w:type="dxa"/>
            <w:vMerge w:val="continue"/>
            <w:tcBorders>
              <w:top w:val="nil"/>
              <w:bottom w:val="nil"/>
            </w:tcBorders>
            <w:vAlign w:val="top"/>
          </w:tcPr>
          <w:p>
            <w:pPr>
              <w:rPr>
                <w:rFonts w:hint="eastAsia" w:ascii="宋体" w:hAnsi="宋体" w:eastAsia="宋体" w:cs="宋体"/>
                <w:sz w:val="23"/>
                <w:szCs w:val="23"/>
              </w:rPr>
            </w:pPr>
          </w:p>
        </w:tc>
        <w:tc>
          <w:tcPr>
            <w:tcW w:w="601" w:type="dxa"/>
            <w:vMerge w:val="continue"/>
            <w:tcBorders>
              <w:top w:val="nil"/>
              <w:bottom w:val="nil"/>
            </w:tcBorders>
            <w:vAlign w:val="top"/>
          </w:tcPr>
          <w:p>
            <w:pPr>
              <w:rPr>
                <w:rFonts w:hint="eastAsia" w:ascii="宋体" w:hAnsi="宋体" w:eastAsia="宋体" w:cs="宋体"/>
                <w:sz w:val="23"/>
                <w:szCs w:val="23"/>
              </w:rPr>
            </w:pPr>
          </w:p>
        </w:tc>
        <w:tc>
          <w:tcPr>
            <w:tcW w:w="1979" w:type="dxa"/>
            <w:vAlign w:val="center"/>
          </w:tcPr>
          <w:p>
            <w:pPr>
              <w:spacing w:before="31" w:line="229" w:lineRule="auto"/>
              <w:ind w:left="558"/>
              <w:jc w:val="left"/>
              <w:rPr>
                <w:rFonts w:hint="eastAsia" w:ascii="宋体" w:hAnsi="宋体" w:eastAsia="宋体" w:cs="宋体"/>
                <w:sz w:val="23"/>
                <w:szCs w:val="23"/>
              </w:rPr>
            </w:pPr>
            <w:r>
              <w:rPr>
                <w:rFonts w:hint="eastAsia" w:ascii="宋体" w:hAnsi="宋体" w:eastAsia="宋体" w:cs="宋体"/>
                <w:spacing w:val="7"/>
                <w:sz w:val="23"/>
                <w:szCs w:val="23"/>
              </w:rPr>
              <w:t>投标保证金</w:t>
            </w:r>
          </w:p>
        </w:tc>
        <w:tc>
          <w:tcPr>
            <w:tcW w:w="6447" w:type="dxa"/>
            <w:vAlign w:val="center"/>
          </w:tcPr>
          <w:p>
            <w:pPr>
              <w:spacing w:before="31" w:line="229" w:lineRule="auto"/>
              <w:ind w:left="123"/>
              <w:jc w:val="left"/>
              <w:rPr>
                <w:rFonts w:hint="eastAsia" w:ascii="宋体" w:hAnsi="宋体" w:eastAsia="宋体" w:cs="宋体"/>
                <w:sz w:val="23"/>
                <w:szCs w:val="23"/>
              </w:rPr>
            </w:pPr>
            <w:r>
              <w:rPr>
                <w:rFonts w:hint="eastAsia" w:ascii="宋体" w:hAnsi="宋体" w:eastAsia="宋体" w:cs="宋体"/>
                <w:spacing w:val="4"/>
                <w:sz w:val="23"/>
                <w:szCs w:val="23"/>
              </w:rPr>
              <w:t>符</w:t>
            </w:r>
            <w:r>
              <w:rPr>
                <w:rFonts w:hint="eastAsia" w:ascii="宋体" w:hAnsi="宋体" w:eastAsia="宋体" w:cs="宋体"/>
                <w:spacing w:val="3"/>
                <w:sz w:val="23"/>
                <w:szCs w:val="23"/>
              </w:rPr>
              <w:t>合第二章“供应商须知”第 3.4.1 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551" w:type="dxa"/>
            <w:vMerge w:val="continue"/>
            <w:tcBorders>
              <w:top w:val="nil"/>
            </w:tcBorders>
            <w:vAlign w:val="top"/>
          </w:tcPr>
          <w:p>
            <w:pPr>
              <w:rPr>
                <w:rFonts w:hint="eastAsia" w:ascii="宋体" w:hAnsi="宋体" w:eastAsia="宋体" w:cs="宋体"/>
                <w:sz w:val="23"/>
                <w:szCs w:val="23"/>
              </w:rPr>
            </w:pPr>
          </w:p>
        </w:tc>
        <w:tc>
          <w:tcPr>
            <w:tcW w:w="601" w:type="dxa"/>
            <w:vMerge w:val="continue"/>
            <w:tcBorders>
              <w:top w:val="nil"/>
            </w:tcBorders>
            <w:vAlign w:val="top"/>
          </w:tcPr>
          <w:p>
            <w:pPr>
              <w:rPr>
                <w:rFonts w:hint="eastAsia" w:ascii="宋体" w:hAnsi="宋体" w:eastAsia="宋体" w:cs="宋体"/>
                <w:sz w:val="23"/>
                <w:szCs w:val="23"/>
              </w:rPr>
            </w:pPr>
          </w:p>
        </w:tc>
        <w:tc>
          <w:tcPr>
            <w:tcW w:w="1979" w:type="dxa"/>
            <w:vAlign w:val="center"/>
          </w:tcPr>
          <w:p>
            <w:pPr>
              <w:spacing w:before="33" w:line="231" w:lineRule="auto"/>
              <w:ind w:left="453"/>
              <w:jc w:val="left"/>
              <w:rPr>
                <w:rFonts w:hint="eastAsia" w:ascii="宋体" w:hAnsi="宋体" w:eastAsia="宋体" w:cs="宋体"/>
                <w:sz w:val="23"/>
                <w:szCs w:val="23"/>
              </w:rPr>
            </w:pPr>
            <w:r>
              <w:rPr>
                <w:rFonts w:hint="eastAsia" w:ascii="宋体" w:hAnsi="宋体" w:eastAsia="宋体" w:cs="宋体"/>
                <w:spacing w:val="11"/>
                <w:sz w:val="23"/>
                <w:szCs w:val="23"/>
              </w:rPr>
              <w:t>有</w:t>
            </w:r>
            <w:r>
              <w:rPr>
                <w:rFonts w:hint="eastAsia" w:ascii="宋体" w:hAnsi="宋体" w:eastAsia="宋体" w:cs="宋体"/>
                <w:spacing w:val="7"/>
                <w:sz w:val="23"/>
                <w:szCs w:val="23"/>
              </w:rPr>
              <w:t>效投标价格</w:t>
            </w:r>
          </w:p>
        </w:tc>
        <w:tc>
          <w:tcPr>
            <w:tcW w:w="6447" w:type="dxa"/>
            <w:vAlign w:val="center"/>
          </w:tcPr>
          <w:p>
            <w:pPr>
              <w:spacing w:before="33" w:line="230" w:lineRule="auto"/>
              <w:ind w:left="118"/>
              <w:jc w:val="left"/>
              <w:rPr>
                <w:rFonts w:hint="eastAsia" w:ascii="宋体" w:hAnsi="宋体" w:eastAsia="宋体" w:cs="宋体"/>
                <w:sz w:val="23"/>
                <w:szCs w:val="23"/>
              </w:rPr>
            </w:pPr>
            <w:r>
              <w:rPr>
                <w:rFonts w:hint="eastAsia" w:ascii="宋体" w:hAnsi="宋体" w:eastAsia="宋体" w:cs="宋体"/>
                <w:spacing w:val="8"/>
                <w:sz w:val="23"/>
                <w:szCs w:val="23"/>
              </w:rPr>
              <w:t>小于 (含等于) 本工程招标最高限价 (采购预算</w:t>
            </w:r>
            <w:r>
              <w:rPr>
                <w:rFonts w:hint="eastAsia" w:ascii="宋体" w:hAnsi="宋体" w:eastAsia="宋体" w:cs="宋体"/>
                <w:spacing w:val="3"/>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1152" w:type="dxa"/>
            <w:gridSpan w:val="2"/>
            <w:vAlign w:val="top"/>
          </w:tcPr>
          <w:p>
            <w:pPr>
              <w:spacing w:before="31" w:line="232" w:lineRule="auto"/>
              <w:ind w:left="325"/>
              <w:rPr>
                <w:rFonts w:hint="eastAsia" w:ascii="宋体" w:hAnsi="宋体" w:eastAsia="宋体" w:cs="宋体"/>
                <w:sz w:val="23"/>
                <w:szCs w:val="23"/>
              </w:rPr>
            </w:pPr>
            <w:r>
              <w:rPr>
                <w:rFonts w:hint="eastAsia" w:ascii="宋体" w:hAnsi="宋体" w:eastAsia="宋体" w:cs="宋体"/>
                <w:spacing w:val="5"/>
                <w:sz w:val="23"/>
                <w:szCs w:val="23"/>
                <w14:textOutline w14:w="3795" w14:cap="sq" w14:cmpd="sng">
                  <w14:solidFill>
                    <w14:srgbClr w14:val="000000"/>
                  </w14:solidFill>
                  <w14:prstDash w14:val="solid"/>
                  <w14:bevel/>
                </w14:textOutline>
              </w:rPr>
              <w:t>条款号</w:t>
            </w:r>
          </w:p>
        </w:tc>
        <w:tc>
          <w:tcPr>
            <w:tcW w:w="1979" w:type="dxa"/>
            <w:vAlign w:val="top"/>
          </w:tcPr>
          <w:p>
            <w:pPr>
              <w:spacing w:before="31" w:line="231" w:lineRule="auto"/>
              <w:ind w:left="667"/>
              <w:rPr>
                <w:rFonts w:hint="eastAsia" w:ascii="宋体" w:hAnsi="宋体" w:eastAsia="宋体" w:cs="宋体"/>
                <w:sz w:val="23"/>
                <w:szCs w:val="23"/>
              </w:rPr>
            </w:pPr>
            <w:r>
              <w:rPr>
                <w:rFonts w:hint="eastAsia" w:ascii="宋体" w:hAnsi="宋体" w:eastAsia="宋体" w:cs="宋体"/>
                <w:spacing w:val="8"/>
                <w:sz w:val="23"/>
                <w:szCs w:val="23"/>
                <w14:textOutline w14:w="3795" w14:cap="sq" w14:cmpd="sng">
                  <w14:solidFill>
                    <w14:srgbClr w14:val="000000"/>
                  </w14:solidFill>
                  <w14:prstDash w14:val="solid"/>
                  <w14:bevel/>
                </w14:textOutline>
              </w:rPr>
              <w:t>条</w:t>
            </w:r>
            <w:r>
              <w:rPr>
                <w:rFonts w:hint="eastAsia" w:ascii="宋体" w:hAnsi="宋体" w:eastAsia="宋体" w:cs="宋体"/>
                <w:spacing w:val="6"/>
                <w:sz w:val="23"/>
                <w:szCs w:val="23"/>
                <w14:textOutline w14:w="3795" w14:cap="sq" w14:cmpd="sng">
                  <w14:solidFill>
                    <w14:srgbClr w14:val="000000"/>
                  </w14:solidFill>
                  <w14:prstDash w14:val="solid"/>
                  <w14:bevel/>
                </w14:textOutline>
              </w:rPr>
              <w:t>款内容</w:t>
            </w:r>
          </w:p>
        </w:tc>
        <w:tc>
          <w:tcPr>
            <w:tcW w:w="6447" w:type="dxa"/>
            <w:vAlign w:val="top"/>
          </w:tcPr>
          <w:p>
            <w:pPr>
              <w:spacing w:before="31" w:line="231" w:lineRule="auto"/>
              <w:ind w:left="3093"/>
              <w:rPr>
                <w:rFonts w:hint="eastAsia" w:ascii="宋体" w:hAnsi="宋体" w:eastAsia="宋体" w:cs="宋体"/>
                <w:sz w:val="23"/>
                <w:szCs w:val="23"/>
              </w:rPr>
            </w:pPr>
            <w:r>
              <w:rPr>
                <w:rFonts w:hint="eastAsia" w:ascii="宋体" w:hAnsi="宋体" w:eastAsia="宋体" w:cs="宋体"/>
                <w:spacing w:val="9"/>
                <w:sz w:val="23"/>
                <w:szCs w:val="23"/>
                <w14:textOutline w14:w="3795" w14:cap="sq" w14:cmpd="sng">
                  <w14:solidFill>
                    <w14:srgbClr w14:val="000000"/>
                  </w14:solidFill>
                  <w14:prstDash w14:val="solid"/>
                  <w14:bevel/>
                </w14:textOutline>
              </w:rPr>
              <w:t>编</w:t>
            </w:r>
            <w:r>
              <w:rPr>
                <w:rFonts w:hint="eastAsia" w:ascii="宋体" w:hAnsi="宋体" w:eastAsia="宋体" w:cs="宋体"/>
                <w:spacing w:val="6"/>
                <w:sz w:val="23"/>
                <w:szCs w:val="23"/>
                <w14:textOutline w14:w="3795" w14:cap="sq" w14:cmpd="sng">
                  <w14:solidFill>
                    <w14:srgbClr w14:val="000000"/>
                  </w14:solidFill>
                  <w14:prstDash w14:val="solid"/>
                  <w14:bevel/>
                </w14:textOutline>
              </w:rPr>
              <w:t>列内容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5" w:hRule="atLeast"/>
        </w:trPr>
        <w:tc>
          <w:tcPr>
            <w:tcW w:w="1152" w:type="dxa"/>
            <w:gridSpan w:val="2"/>
            <w:vAlign w:val="top"/>
          </w:tcPr>
          <w:p>
            <w:pPr>
              <w:spacing w:line="407" w:lineRule="auto"/>
              <w:rPr>
                <w:rFonts w:hint="eastAsia" w:ascii="宋体" w:hAnsi="宋体" w:eastAsia="宋体" w:cs="宋体"/>
                <w:sz w:val="23"/>
                <w:szCs w:val="23"/>
              </w:rPr>
            </w:pPr>
          </w:p>
          <w:p>
            <w:pPr>
              <w:spacing w:before="65" w:line="189" w:lineRule="auto"/>
              <w:ind w:left="371"/>
              <w:rPr>
                <w:rFonts w:hint="eastAsia" w:ascii="宋体" w:hAnsi="宋体" w:eastAsia="宋体" w:cs="宋体"/>
                <w:sz w:val="23"/>
                <w:szCs w:val="23"/>
              </w:rPr>
            </w:pPr>
            <w:r>
              <w:rPr>
                <w:rFonts w:hint="eastAsia" w:ascii="宋体" w:hAnsi="宋体" w:eastAsia="宋体" w:cs="宋体"/>
                <w:spacing w:val="8"/>
                <w:sz w:val="23"/>
                <w:szCs w:val="23"/>
              </w:rPr>
              <w:t>2</w:t>
            </w:r>
            <w:r>
              <w:rPr>
                <w:rFonts w:hint="eastAsia" w:ascii="宋体" w:hAnsi="宋体" w:eastAsia="宋体" w:cs="宋体"/>
                <w:spacing w:val="6"/>
                <w:sz w:val="23"/>
                <w:szCs w:val="23"/>
              </w:rPr>
              <w:t>.2.1</w:t>
            </w:r>
          </w:p>
        </w:tc>
        <w:tc>
          <w:tcPr>
            <w:tcW w:w="1979" w:type="dxa"/>
            <w:vAlign w:val="top"/>
          </w:tcPr>
          <w:p>
            <w:pPr>
              <w:spacing w:before="235" w:line="408" w:lineRule="exact"/>
              <w:ind w:left="667"/>
              <w:rPr>
                <w:rFonts w:hint="eastAsia" w:ascii="宋体" w:hAnsi="宋体" w:eastAsia="宋体" w:cs="宋体"/>
                <w:sz w:val="23"/>
                <w:szCs w:val="23"/>
              </w:rPr>
            </w:pPr>
            <w:r>
              <w:rPr>
                <w:rFonts w:hint="eastAsia" w:ascii="宋体" w:hAnsi="宋体" w:eastAsia="宋体" w:cs="宋体"/>
                <w:spacing w:val="6"/>
                <w:position w:val="15"/>
                <w:sz w:val="23"/>
                <w:szCs w:val="23"/>
              </w:rPr>
              <w:t>分</w:t>
            </w:r>
            <w:r>
              <w:rPr>
                <w:rFonts w:hint="eastAsia" w:ascii="宋体" w:hAnsi="宋体" w:eastAsia="宋体" w:cs="宋体"/>
                <w:spacing w:val="5"/>
                <w:position w:val="15"/>
                <w:sz w:val="23"/>
                <w:szCs w:val="23"/>
              </w:rPr>
              <w:t>值构成</w:t>
            </w:r>
          </w:p>
          <w:p>
            <w:pPr>
              <w:spacing w:line="232" w:lineRule="auto"/>
              <w:ind w:left="486"/>
              <w:rPr>
                <w:rFonts w:hint="eastAsia" w:ascii="宋体" w:hAnsi="宋体" w:eastAsia="宋体" w:cs="宋体"/>
                <w:sz w:val="23"/>
                <w:szCs w:val="23"/>
              </w:rPr>
            </w:pPr>
            <w:r>
              <w:rPr>
                <w:rFonts w:hint="eastAsia" w:ascii="宋体" w:hAnsi="宋体" w:eastAsia="宋体" w:cs="宋体"/>
                <w:spacing w:val="-14"/>
                <w:sz w:val="23"/>
                <w:szCs w:val="23"/>
              </w:rPr>
              <w:t>(</w:t>
            </w:r>
            <w:r>
              <w:rPr>
                <w:rFonts w:hint="eastAsia" w:ascii="宋体" w:hAnsi="宋体" w:eastAsia="宋体" w:cs="宋体"/>
                <w:spacing w:val="-8"/>
                <w:sz w:val="23"/>
                <w:szCs w:val="23"/>
              </w:rPr>
              <w:t>总分 100 分)</w:t>
            </w:r>
          </w:p>
        </w:tc>
        <w:tc>
          <w:tcPr>
            <w:tcW w:w="6447" w:type="dxa"/>
            <w:vAlign w:val="top"/>
          </w:tcPr>
          <w:p>
            <w:pPr>
              <w:spacing w:before="31" w:line="231" w:lineRule="auto"/>
              <w:ind w:left="119"/>
              <w:rPr>
                <w:rFonts w:hint="eastAsia" w:ascii="宋体" w:hAnsi="宋体" w:eastAsia="宋体" w:cs="宋体"/>
                <w:sz w:val="23"/>
                <w:szCs w:val="23"/>
              </w:rPr>
            </w:pPr>
            <w:r>
              <w:rPr>
                <w:rFonts w:hint="eastAsia" w:ascii="宋体" w:hAnsi="宋体" w:eastAsia="宋体" w:cs="宋体"/>
                <w:spacing w:val="7"/>
                <w:sz w:val="23"/>
                <w:szCs w:val="23"/>
              </w:rPr>
              <w:t>技</w:t>
            </w:r>
            <w:r>
              <w:rPr>
                <w:rFonts w:hint="eastAsia" w:ascii="宋体" w:hAnsi="宋体" w:eastAsia="宋体" w:cs="宋体"/>
                <w:spacing w:val="4"/>
                <w:sz w:val="23"/>
                <w:szCs w:val="23"/>
              </w:rPr>
              <w:t>术部分：</w:t>
            </w:r>
            <w:r>
              <w:rPr>
                <w:rFonts w:hint="eastAsia" w:ascii="宋体" w:hAnsi="宋体" w:eastAsia="宋体" w:cs="宋体"/>
                <w:spacing w:val="4"/>
                <w:sz w:val="23"/>
                <w:szCs w:val="23"/>
                <w:lang w:val="en-US" w:eastAsia="zh-CN"/>
              </w:rPr>
              <w:t>60</w:t>
            </w:r>
            <w:r>
              <w:rPr>
                <w:rFonts w:hint="eastAsia" w:ascii="宋体" w:hAnsi="宋体" w:eastAsia="宋体" w:cs="宋体"/>
                <w:spacing w:val="4"/>
                <w:sz w:val="23"/>
                <w:szCs w:val="23"/>
              </w:rPr>
              <w:t xml:space="preserve"> 分 (施工组织设计)</w:t>
            </w:r>
          </w:p>
          <w:p>
            <w:pPr>
              <w:spacing w:before="157" w:line="231" w:lineRule="auto"/>
              <w:ind w:left="126"/>
              <w:rPr>
                <w:rFonts w:hint="eastAsia" w:ascii="宋体" w:hAnsi="宋体" w:eastAsia="宋体" w:cs="宋体"/>
                <w:sz w:val="23"/>
                <w:szCs w:val="23"/>
              </w:rPr>
            </w:pPr>
            <w:r>
              <w:rPr>
                <w:rFonts w:hint="eastAsia" w:ascii="宋体" w:hAnsi="宋体" w:eastAsia="宋体" w:cs="宋体"/>
                <w:spacing w:val="1"/>
                <w:sz w:val="23"/>
                <w:szCs w:val="23"/>
              </w:rPr>
              <w:t>商务部分：</w:t>
            </w:r>
            <w:r>
              <w:rPr>
                <w:rFonts w:hint="eastAsia" w:ascii="宋体" w:hAnsi="宋体" w:eastAsia="宋体" w:cs="宋体"/>
                <w:spacing w:val="1"/>
                <w:sz w:val="23"/>
                <w:szCs w:val="23"/>
                <w:lang w:val="en-US" w:eastAsia="zh-CN"/>
              </w:rPr>
              <w:t>1</w:t>
            </w:r>
            <w:r>
              <w:rPr>
                <w:rFonts w:hint="eastAsia" w:ascii="宋体" w:hAnsi="宋体" w:eastAsia="宋体" w:cs="宋体"/>
                <w:spacing w:val="1"/>
                <w:sz w:val="23"/>
                <w:szCs w:val="23"/>
              </w:rPr>
              <w:t>0</w:t>
            </w:r>
            <w:r>
              <w:rPr>
                <w:rFonts w:hint="eastAsia" w:ascii="宋体" w:hAnsi="宋体" w:eastAsia="宋体" w:cs="宋体"/>
                <w:sz w:val="23"/>
                <w:szCs w:val="23"/>
              </w:rPr>
              <w:t xml:space="preserve"> 分</w:t>
            </w:r>
          </w:p>
          <w:p>
            <w:pPr>
              <w:spacing w:before="160" w:line="231" w:lineRule="auto"/>
              <w:ind w:left="117"/>
              <w:rPr>
                <w:rFonts w:hint="eastAsia" w:ascii="宋体" w:hAnsi="宋体" w:eastAsia="宋体" w:cs="宋体"/>
                <w:sz w:val="23"/>
                <w:szCs w:val="23"/>
              </w:rPr>
            </w:pPr>
            <w:r>
              <w:rPr>
                <w:rFonts w:hint="eastAsia" w:ascii="宋体" w:hAnsi="宋体" w:eastAsia="宋体" w:cs="宋体"/>
                <w:spacing w:val="2"/>
                <w:sz w:val="23"/>
                <w:szCs w:val="23"/>
              </w:rPr>
              <w:t>投标报价：3</w:t>
            </w:r>
            <w:r>
              <w:rPr>
                <w:rFonts w:hint="eastAsia" w:ascii="宋体" w:hAnsi="宋体" w:eastAsia="宋体" w:cs="宋体"/>
                <w:spacing w:val="1"/>
                <w:sz w:val="23"/>
                <w:szCs w:val="23"/>
              </w:rPr>
              <w:t>0 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1152" w:type="dxa"/>
            <w:gridSpan w:val="2"/>
            <w:vAlign w:val="top"/>
          </w:tcPr>
          <w:p>
            <w:pPr>
              <w:spacing w:before="68" w:line="188" w:lineRule="auto"/>
              <w:ind w:left="371"/>
              <w:rPr>
                <w:rFonts w:hint="eastAsia" w:ascii="宋体" w:hAnsi="宋体" w:eastAsia="宋体" w:cs="宋体"/>
                <w:sz w:val="23"/>
                <w:szCs w:val="23"/>
              </w:rPr>
            </w:pPr>
            <w:r>
              <w:rPr>
                <w:rFonts w:hint="eastAsia" w:ascii="宋体" w:hAnsi="宋体" w:eastAsia="宋体" w:cs="宋体"/>
                <w:spacing w:val="4"/>
                <w:sz w:val="23"/>
                <w:szCs w:val="23"/>
              </w:rPr>
              <w:t>2.2.</w:t>
            </w:r>
            <w:r>
              <w:rPr>
                <w:rFonts w:hint="eastAsia" w:ascii="宋体" w:hAnsi="宋体" w:eastAsia="宋体" w:cs="宋体"/>
                <w:spacing w:val="3"/>
                <w:sz w:val="23"/>
                <w:szCs w:val="23"/>
              </w:rPr>
              <w:t>2</w:t>
            </w:r>
          </w:p>
        </w:tc>
        <w:tc>
          <w:tcPr>
            <w:tcW w:w="1979" w:type="dxa"/>
            <w:vAlign w:val="top"/>
          </w:tcPr>
          <w:p>
            <w:pPr>
              <w:spacing w:before="32" w:line="231" w:lineRule="auto"/>
              <w:ind w:left="665"/>
              <w:rPr>
                <w:rFonts w:hint="eastAsia" w:ascii="宋体" w:hAnsi="宋体" w:eastAsia="宋体" w:cs="宋体"/>
                <w:sz w:val="23"/>
                <w:szCs w:val="23"/>
              </w:rPr>
            </w:pPr>
            <w:r>
              <w:rPr>
                <w:rFonts w:hint="eastAsia" w:ascii="宋体" w:hAnsi="宋体" w:eastAsia="宋体" w:cs="宋体"/>
                <w:spacing w:val="8"/>
                <w:sz w:val="23"/>
                <w:szCs w:val="23"/>
              </w:rPr>
              <w:t>评</w:t>
            </w:r>
            <w:r>
              <w:rPr>
                <w:rFonts w:hint="eastAsia" w:ascii="宋体" w:hAnsi="宋体" w:eastAsia="宋体" w:cs="宋体"/>
                <w:spacing w:val="5"/>
                <w:sz w:val="23"/>
                <w:szCs w:val="23"/>
              </w:rPr>
              <w:t>标方法</w:t>
            </w:r>
          </w:p>
        </w:tc>
        <w:tc>
          <w:tcPr>
            <w:tcW w:w="6447" w:type="dxa"/>
            <w:vAlign w:val="top"/>
          </w:tcPr>
          <w:p>
            <w:pPr>
              <w:spacing w:before="32" w:line="229" w:lineRule="auto"/>
              <w:ind w:left="3093"/>
              <w:rPr>
                <w:rFonts w:hint="eastAsia" w:ascii="宋体" w:hAnsi="宋体" w:eastAsia="宋体" w:cs="宋体"/>
                <w:sz w:val="23"/>
                <w:szCs w:val="23"/>
              </w:rPr>
            </w:pPr>
            <w:r>
              <w:rPr>
                <w:rFonts w:hint="eastAsia" w:ascii="宋体" w:hAnsi="宋体" w:eastAsia="宋体" w:cs="宋体"/>
                <w:spacing w:val="8"/>
                <w:sz w:val="23"/>
                <w:szCs w:val="23"/>
              </w:rPr>
              <w:t>详</w:t>
            </w:r>
            <w:r>
              <w:rPr>
                <w:rFonts w:hint="eastAsia" w:ascii="宋体" w:hAnsi="宋体" w:eastAsia="宋体" w:cs="宋体"/>
                <w:spacing w:val="5"/>
                <w:sz w:val="23"/>
                <w:szCs w:val="23"/>
              </w:rPr>
              <w:t>细评审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152" w:type="dxa"/>
            <w:gridSpan w:val="2"/>
            <w:vAlign w:val="top"/>
          </w:tcPr>
          <w:p>
            <w:pPr>
              <w:spacing w:before="113" w:line="231" w:lineRule="auto"/>
              <w:ind w:left="244" w:leftChars="0"/>
              <w:jc w:val="center"/>
              <w:rPr>
                <w:rFonts w:hint="eastAsia" w:ascii="宋体" w:hAnsi="宋体" w:eastAsia="宋体" w:cs="宋体"/>
                <w:b/>
                <w:bCs/>
                <w:spacing w:val="8"/>
                <w:sz w:val="23"/>
                <w:szCs w:val="23"/>
              </w:rPr>
            </w:pPr>
            <w:r>
              <w:rPr>
                <w:rFonts w:hint="eastAsia" w:ascii="宋体" w:hAnsi="宋体" w:eastAsia="宋体" w:cs="宋体"/>
                <w:b/>
                <w:bCs/>
                <w:spacing w:val="8"/>
                <w:sz w:val="23"/>
                <w:szCs w:val="23"/>
              </w:rPr>
              <w:t>2.2.3</w:t>
            </w:r>
          </w:p>
        </w:tc>
        <w:tc>
          <w:tcPr>
            <w:tcW w:w="1979" w:type="dxa"/>
            <w:vAlign w:val="top"/>
          </w:tcPr>
          <w:p>
            <w:pPr>
              <w:spacing w:before="113" w:line="231" w:lineRule="auto"/>
              <w:ind w:left="244" w:leftChars="0"/>
              <w:jc w:val="center"/>
              <w:rPr>
                <w:rFonts w:hint="eastAsia" w:ascii="宋体" w:hAnsi="宋体" w:eastAsia="宋体" w:cs="宋体"/>
                <w:b/>
                <w:bCs/>
                <w:spacing w:val="8"/>
                <w:sz w:val="23"/>
                <w:szCs w:val="23"/>
              </w:rPr>
            </w:pPr>
            <w:r>
              <w:rPr>
                <w:rFonts w:hint="eastAsia" w:ascii="宋体" w:hAnsi="宋体" w:eastAsia="宋体" w:cs="宋体"/>
                <w:b/>
                <w:bCs/>
                <w:spacing w:val="8"/>
                <w:sz w:val="23"/>
                <w:szCs w:val="23"/>
              </w:rPr>
              <w:t>技术部分评分因素</w:t>
            </w:r>
          </w:p>
        </w:tc>
        <w:tc>
          <w:tcPr>
            <w:tcW w:w="6447" w:type="dxa"/>
            <w:vAlign w:val="top"/>
          </w:tcPr>
          <w:p>
            <w:pPr>
              <w:spacing w:before="113" w:line="231" w:lineRule="auto"/>
              <w:ind w:left="244" w:leftChars="0"/>
              <w:jc w:val="both"/>
              <w:rPr>
                <w:rFonts w:hint="eastAsia" w:ascii="宋体" w:hAnsi="宋体" w:eastAsia="宋体" w:cs="宋体"/>
                <w:b/>
                <w:bCs/>
                <w:spacing w:val="8"/>
                <w:sz w:val="23"/>
                <w:szCs w:val="23"/>
              </w:rPr>
            </w:pPr>
            <w:r>
              <w:rPr>
                <w:rFonts w:hint="eastAsia" w:ascii="宋体" w:hAnsi="宋体" w:eastAsia="宋体" w:cs="宋体"/>
                <w:b/>
                <w:bCs/>
                <w:spacing w:val="8"/>
                <w:sz w:val="23"/>
                <w:szCs w:val="23"/>
              </w:rPr>
              <w:t xml:space="preserve">评分标准 (满分 </w:t>
            </w:r>
            <w:r>
              <w:rPr>
                <w:rFonts w:hint="eastAsia" w:ascii="宋体" w:hAnsi="宋体" w:eastAsia="宋体" w:cs="宋体"/>
                <w:b/>
                <w:bCs/>
                <w:spacing w:val="8"/>
                <w:sz w:val="23"/>
                <w:szCs w:val="23"/>
                <w:lang w:val="en-US" w:eastAsia="zh-CN"/>
              </w:rPr>
              <w:t>6</w:t>
            </w:r>
            <w:r>
              <w:rPr>
                <w:rFonts w:hint="eastAsia" w:ascii="宋体" w:hAnsi="宋体" w:eastAsia="宋体" w:cs="宋体"/>
                <w:b/>
                <w:bCs/>
                <w:spacing w:val="8"/>
                <w:sz w:val="23"/>
                <w:szCs w:val="23"/>
              </w:rPr>
              <w:t>0 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1152" w:type="dxa"/>
            <w:gridSpan w:val="2"/>
            <w:vMerge w:val="restart"/>
            <w:tcBorders>
              <w:bottom w:val="nil"/>
            </w:tcBorders>
            <w:vAlign w:val="top"/>
          </w:tcPr>
          <w:p>
            <w:pPr>
              <w:spacing w:line="299" w:lineRule="auto"/>
              <w:rPr>
                <w:rFonts w:hint="eastAsia" w:ascii="宋体" w:hAnsi="宋体" w:eastAsia="宋体" w:cs="宋体"/>
                <w:sz w:val="23"/>
                <w:szCs w:val="23"/>
              </w:rPr>
            </w:pPr>
          </w:p>
          <w:p>
            <w:pPr>
              <w:spacing w:line="299" w:lineRule="auto"/>
              <w:rPr>
                <w:rFonts w:hint="eastAsia" w:ascii="宋体" w:hAnsi="宋体" w:eastAsia="宋体" w:cs="宋体"/>
                <w:sz w:val="23"/>
                <w:szCs w:val="23"/>
              </w:rPr>
            </w:pPr>
          </w:p>
          <w:p>
            <w:pPr>
              <w:spacing w:line="300" w:lineRule="auto"/>
              <w:rPr>
                <w:rFonts w:hint="eastAsia" w:ascii="宋体" w:hAnsi="宋体" w:eastAsia="宋体" w:cs="宋体"/>
                <w:sz w:val="23"/>
                <w:szCs w:val="23"/>
              </w:rPr>
            </w:pPr>
          </w:p>
          <w:p>
            <w:pPr>
              <w:spacing w:line="300" w:lineRule="auto"/>
              <w:rPr>
                <w:rFonts w:hint="eastAsia" w:ascii="宋体" w:hAnsi="宋体" w:eastAsia="宋体" w:cs="宋体"/>
                <w:sz w:val="23"/>
                <w:szCs w:val="23"/>
              </w:rPr>
            </w:pPr>
          </w:p>
          <w:p>
            <w:pPr>
              <w:spacing w:before="65" w:line="378" w:lineRule="auto"/>
              <w:ind w:left="427" w:right="207" w:hanging="211"/>
              <w:rPr>
                <w:rFonts w:hint="eastAsia" w:ascii="宋体" w:hAnsi="宋体" w:eastAsia="宋体" w:cs="宋体"/>
                <w:sz w:val="23"/>
                <w:szCs w:val="23"/>
              </w:rPr>
            </w:pPr>
            <w:r>
              <w:rPr>
                <w:rFonts w:hint="eastAsia" w:ascii="宋体" w:hAnsi="宋体" w:eastAsia="宋体" w:cs="宋体"/>
                <w:spacing w:val="6"/>
                <w:sz w:val="23"/>
                <w:szCs w:val="23"/>
              </w:rPr>
              <w:t>施工组织</w:t>
            </w:r>
            <w:r>
              <w:rPr>
                <w:rFonts w:hint="eastAsia" w:ascii="宋体" w:hAnsi="宋体" w:eastAsia="宋体" w:cs="宋体"/>
                <w:sz w:val="23"/>
                <w:szCs w:val="23"/>
              </w:rPr>
              <w:t xml:space="preserve"> </w:t>
            </w:r>
            <w:r>
              <w:rPr>
                <w:rFonts w:hint="eastAsia" w:ascii="宋体" w:hAnsi="宋体" w:eastAsia="宋体" w:cs="宋体"/>
                <w:spacing w:val="2"/>
                <w:sz w:val="23"/>
                <w:szCs w:val="23"/>
              </w:rPr>
              <w:t>设计</w:t>
            </w:r>
          </w:p>
          <w:p>
            <w:pPr>
              <w:spacing w:line="232" w:lineRule="auto"/>
              <w:ind w:left="195"/>
              <w:rPr>
                <w:rFonts w:hint="eastAsia" w:ascii="宋体" w:hAnsi="宋体" w:eastAsia="宋体" w:cs="宋体"/>
                <w:sz w:val="23"/>
                <w:szCs w:val="23"/>
              </w:rPr>
            </w:pPr>
            <w:r>
              <w:rPr>
                <w:rFonts w:hint="eastAsia" w:ascii="宋体" w:hAnsi="宋体" w:eastAsia="宋体" w:cs="宋体"/>
                <w:spacing w:val="13"/>
                <w:sz w:val="23"/>
                <w:szCs w:val="23"/>
              </w:rPr>
              <w:t>(</w:t>
            </w:r>
            <w:r>
              <w:rPr>
                <w:rFonts w:hint="eastAsia" w:ascii="宋体" w:hAnsi="宋体" w:eastAsia="宋体" w:cs="宋体"/>
                <w:spacing w:val="10"/>
                <w:sz w:val="23"/>
                <w:szCs w:val="23"/>
                <w:lang w:val="en-US" w:eastAsia="zh-CN"/>
              </w:rPr>
              <w:t>60</w:t>
            </w:r>
            <w:r>
              <w:rPr>
                <w:rFonts w:hint="eastAsia" w:ascii="宋体" w:hAnsi="宋体" w:eastAsia="宋体" w:cs="宋体"/>
                <w:spacing w:val="10"/>
                <w:sz w:val="23"/>
                <w:szCs w:val="23"/>
              </w:rPr>
              <w:t>分)</w:t>
            </w:r>
          </w:p>
        </w:tc>
        <w:tc>
          <w:tcPr>
            <w:tcW w:w="1979" w:type="dxa"/>
            <w:vAlign w:val="top"/>
          </w:tcPr>
          <w:p>
            <w:pPr>
              <w:spacing w:before="237" w:line="232" w:lineRule="auto"/>
              <w:ind w:left="127"/>
              <w:rPr>
                <w:rFonts w:hint="eastAsia" w:ascii="宋体" w:hAnsi="宋体" w:eastAsia="宋体" w:cs="宋体"/>
                <w:sz w:val="23"/>
                <w:szCs w:val="23"/>
              </w:rPr>
            </w:pPr>
            <w:r>
              <w:rPr>
                <w:rFonts w:hint="eastAsia" w:ascii="宋体" w:hAnsi="宋体" w:eastAsia="宋体" w:cs="宋体"/>
                <w:spacing w:val="2"/>
                <w:sz w:val="23"/>
                <w:szCs w:val="23"/>
              </w:rPr>
              <w:t>确保工程质量的技术组织措施</w:t>
            </w:r>
          </w:p>
        </w:tc>
        <w:tc>
          <w:tcPr>
            <w:tcW w:w="6447" w:type="dxa"/>
            <w:vAlign w:val="center"/>
          </w:tcPr>
          <w:p>
            <w:pPr>
              <w:spacing w:before="237" w:line="232" w:lineRule="auto"/>
              <w:ind w:left="127"/>
              <w:jc w:val="left"/>
              <w:rPr>
                <w:rFonts w:hint="eastAsia" w:ascii="宋体" w:hAnsi="宋体" w:eastAsia="宋体" w:cs="宋体"/>
                <w:sz w:val="23"/>
                <w:szCs w:val="23"/>
              </w:rPr>
            </w:pPr>
            <w:r>
              <w:rPr>
                <w:rFonts w:hint="eastAsia" w:ascii="宋体" w:hAnsi="宋体" w:eastAsia="宋体" w:cs="宋体"/>
                <w:spacing w:val="2"/>
                <w:sz w:val="23"/>
                <w:szCs w:val="23"/>
              </w:rPr>
              <w:t>1.0-</w:t>
            </w:r>
            <w:r>
              <w:rPr>
                <w:rFonts w:hint="eastAsia" w:ascii="宋体" w:hAnsi="宋体" w:eastAsia="宋体" w:cs="宋体"/>
                <w:spacing w:val="2"/>
                <w:sz w:val="23"/>
                <w:szCs w:val="23"/>
                <w:lang w:val="en-US" w:eastAsia="zh-CN"/>
              </w:rPr>
              <w:t>10</w:t>
            </w:r>
            <w:r>
              <w:rPr>
                <w:rFonts w:hint="eastAsia" w:ascii="宋体" w:hAnsi="宋体" w:eastAsia="宋体" w:cs="宋体"/>
                <w:spacing w:val="2"/>
                <w:sz w:val="23"/>
                <w:szCs w:val="23"/>
              </w:rPr>
              <w:t>.0分，评标委员会独立、自主评</w:t>
            </w:r>
            <w:r>
              <w:rPr>
                <w:rFonts w:hint="eastAsia" w:ascii="宋体" w:hAnsi="宋体" w:eastAsia="宋体" w:cs="宋体"/>
                <w:spacing w:val="1"/>
                <w:sz w:val="23"/>
                <w:szCs w:val="23"/>
              </w:rPr>
              <w:t>审，进行赋分。此项缺失，得分零分。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1152" w:type="dxa"/>
            <w:gridSpan w:val="2"/>
            <w:vMerge w:val="continue"/>
            <w:tcBorders>
              <w:top w:val="nil"/>
              <w:bottom w:val="nil"/>
            </w:tcBorders>
            <w:vAlign w:val="top"/>
          </w:tcPr>
          <w:p>
            <w:pPr>
              <w:rPr>
                <w:rFonts w:hint="eastAsia" w:ascii="宋体" w:hAnsi="宋体" w:eastAsia="宋体" w:cs="宋体"/>
                <w:sz w:val="23"/>
                <w:szCs w:val="23"/>
              </w:rPr>
            </w:pPr>
          </w:p>
        </w:tc>
        <w:tc>
          <w:tcPr>
            <w:tcW w:w="1979" w:type="dxa"/>
            <w:vAlign w:val="top"/>
          </w:tcPr>
          <w:p>
            <w:pPr>
              <w:spacing w:before="239" w:line="232" w:lineRule="auto"/>
              <w:ind w:left="127"/>
              <w:rPr>
                <w:rFonts w:hint="eastAsia" w:ascii="宋体" w:hAnsi="宋体" w:eastAsia="宋体" w:cs="宋体"/>
                <w:sz w:val="23"/>
                <w:szCs w:val="23"/>
              </w:rPr>
            </w:pPr>
            <w:r>
              <w:rPr>
                <w:rFonts w:hint="eastAsia" w:ascii="宋体" w:hAnsi="宋体" w:eastAsia="宋体" w:cs="宋体"/>
                <w:spacing w:val="2"/>
                <w:sz w:val="23"/>
                <w:szCs w:val="23"/>
              </w:rPr>
              <w:t>确保安全生产的技术组织措施</w:t>
            </w:r>
          </w:p>
        </w:tc>
        <w:tc>
          <w:tcPr>
            <w:tcW w:w="6447" w:type="dxa"/>
            <w:vAlign w:val="center"/>
          </w:tcPr>
          <w:p>
            <w:pPr>
              <w:spacing w:before="239" w:line="232" w:lineRule="auto"/>
              <w:ind w:left="127"/>
              <w:jc w:val="left"/>
              <w:rPr>
                <w:rFonts w:hint="eastAsia" w:ascii="宋体" w:hAnsi="宋体" w:eastAsia="宋体" w:cs="宋体"/>
                <w:sz w:val="23"/>
                <w:szCs w:val="23"/>
              </w:rPr>
            </w:pPr>
            <w:r>
              <w:rPr>
                <w:rFonts w:hint="eastAsia" w:ascii="宋体" w:hAnsi="宋体" w:eastAsia="宋体" w:cs="宋体"/>
                <w:spacing w:val="2"/>
                <w:sz w:val="23"/>
                <w:szCs w:val="23"/>
              </w:rPr>
              <w:t>1.0-</w:t>
            </w:r>
            <w:r>
              <w:rPr>
                <w:rFonts w:hint="eastAsia" w:ascii="宋体" w:hAnsi="宋体" w:eastAsia="宋体" w:cs="宋体"/>
                <w:spacing w:val="2"/>
                <w:sz w:val="23"/>
                <w:szCs w:val="23"/>
                <w:lang w:val="en-US" w:eastAsia="zh-CN"/>
              </w:rPr>
              <w:t>10</w:t>
            </w:r>
            <w:r>
              <w:rPr>
                <w:rFonts w:hint="eastAsia" w:ascii="宋体" w:hAnsi="宋体" w:eastAsia="宋体" w:cs="宋体"/>
                <w:spacing w:val="2"/>
                <w:sz w:val="23"/>
                <w:szCs w:val="23"/>
              </w:rPr>
              <w:t>.0 分，评标委员会独立、自主评</w:t>
            </w:r>
            <w:r>
              <w:rPr>
                <w:rFonts w:hint="eastAsia" w:ascii="宋体" w:hAnsi="宋体" w:eastAsia="宋体" w:cs="宋体"/>
                <w:spacing w:val="1"/>
                <w:sz w:val="23"/>
                <w:szCs w:val="23"/>
              </w:rPr>
              <w:t>审，进行赋分。此项缺失，得分零分。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5" w:hRule="atLeast"/>
        </w:trPr>
        <w:tc>
          <w:tcPr>
            <w:tcW w:w="1152" w:type="dxa"/>
            <w:gridSpan w:val="2"/>
            <w:vMerge w:val="continue"/>
            <w:tcBorders>
              <w:top w:val="nil"/>
              <w:bottom w:val="nil"/>
            </w:tcBorders>
            <w:vAlign w:val="top"/>
          </w:tcPr>
          <w:p>
            <w:pPr>
              <w:rPr>
                <w:rFonts w:hint="eastAsia" w:ascii="宋体" w:hAnsi="宋体" w:eastAsia="宋体" w:cs="宋体"/>
                <w:sz w:val="23"/>
                <w:szCs w:val="23"/>
              </w:rPr>
            </w:pPr>
          </w:p>
        </w:tc>
        <w:tc>
          <w:tcPr>
            <w:tcW w:w="1979" w:type="dxa"/>
            <w:vAlign w:val="top"/>
          </w:tcPr>
          <w:p>
            <w:pPr>
              <w:spacing w:before="65" w:line="232" w:lineRule="auto"/>
              <w:ind w:left="127"/>
              <w:rPr>
                <w:rFonts w:hint="eastAsia" w:ascii="宋体" w:hAnsi="宋体" w:eastAsia="宋体" w:cs="宋体"/>
                <w:sz w:val="23"/>
                <w:szCs w:val="23"/>
              </w:rPr>
            </w:pPr>
            <w:r>
              <w:rPr>
                <w:rFonts w:hint="eastAsia" w:ascii="宋体" w:hAnsi="宋体" w:eastAsia="宋体" w:cs="宋体"/>
                <w:spacing w:val="2"/>
                <w:sz w:val="23"/>
                <w:szCs w:val="23"/>
              </w:rPr>
              <w:t>确保文明施工的技术组织措施及环境保护措施</w:t>
            </w:r>
          </w:p>
        </w:tc>
        <w:tc>
          <w:tcPr>
            <w:tcW w:w="6447" w:type="dxa"/>
            <w:vAlign w:val="center"/>
          </w:tcPr>
          <w:p>
            <w:pPr>
              <w:spacing w:before="65" w:line="232" w:lineRule="auto"/>
              <w:ind w:left="127"/>
              <w:jc w:val="left"/>
              <w:rPr>
                <w:rFonts w:hint="eastAsia" w:ascii="宋体" w:hAnsi="宋体" w:eastAsia="宋体" w:cs="宋体"/>
                <w:sz w:val="23"/>
                <w:szCs w:val="23"/>
              </w:rPr>
            </w:pPr>
            <w:r>
              <w:rPr>
                <w:rFonts w:hint="eastAsia" w:ascii="宋体" w:hAnsi="宋体" w:eastAsia="宋体" w:cs="宋体"/>
                <w:spacing w:val="2"/>
                <w:sz w:val="23"/>
                <w:szCs w:val="23"/>
              </w:rPr>
              <w:t>1.0-</w:t>
            </w:r>
            <w:r>
              <w:rPr>
                <w:rFonts w:hint="eastAsia" w:ascii="宋体" w:hAnsi="宋体" w:eastAsia="宋体" w:cs="宋体"/>
                <w:spacing w:val="2"/>
                <w:sz w:val="23"/>
                <w:szCs w:val="23"/>
                <w:lang w:val="en-US" w:eastAsia="zh-CN"/>
              </w:rPr>
              <w:t>10</w:t>
            </w:r>
            <w:r>
              <w:rPr>
                <w:rFonts w:hint="eastAsia" w:ascii="宋体" w:hAnsi="宋体" w:eastAsia="宋体" w:cs="宋体"/>
                <w:spacing w:val="2"/>
                <w:sz w:val="23"/>
                <w:szCs w:val="23"/>
              </w:rPr>
              <w:t>.0 分，评标委员会独立、自主评</w:t>
            </w:r>
            <w:r>
              <w:rPr>
                <w:rFonts w:hint="eastAsia" w:ascii="宋体" w:hAnsi="宋体" w:eastAsia="宋体" w:cs="宋体"/>
                <w:spacing w:val="1"/>
                <w:sz w:val="23"/>
                <w:szCs w:val="23"/>
              </w:rPr>
              <w:t>审，进行赋分。此项缺失，得分零分。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9" w:hRule="atLeast"/>
        </w:trPr>
        <w:tc>
          <w:tcPr>
            <w:tcW w:w="1152" w:type="dxa"/>
            <w:gridSpan w:val="2"/>
            <w:vMerge w:val="continue"/>
            <w:tcBorders>
              <w:top w:val="nil"/>
              <w:bottom w:val="nil"/>
            </w:tcBorders>
            <w:vAlign w:val="top"/>
          </w:tcPr>
          <w:p>
            <w:pPr>
              <w:rPr>
                <w:rFonts w:hint="eastAsia" w:ascii="宋体" w:hAnsi="宋体" w:eastAsia="宋体" w:cs="宋体"/>
                <w:sz w:val="23"/>
                <w:szCs w:val="23"/>
              </w:rPr>
            </w:pPr>
          </w:p>
        </w:tc>
        <w:tc>
          <w:tcPr>
            <w:tcW w:w="1979" w:type="dxa"/>
            <w:vAlign w:val="top"/>
          </w:tcPr>
          <w:p>
            <w:pPr>
              <w:spacing w:before="239" w:line="232" w:lineRule="auto"/>
              <w:ind w:left="127"/>
              <w:rPr>
                <w:rFonts w:hint="eastAsia" w:ascii="宋体" w:hAnsi="宋体" w:eastAsia="宋体" w:cs="宋体"/>
                <w:sz w:val="23"/>
                <w:szCs w:val="23"/>
              </w:rPr>
            </w:pPr>
            <w:r>
              <w:rPr>
                <w:rFonts w:hint="eastAsia" w:ascii="宋体" w:hAnsi="宋体" w:eastAsia="宋体" w:cs="宋体"/>
                <w:spacing w:val="2"/>
                <w:sz w:val="23"/>
                <w:szCs w:val="23"/>
              </w:rPr>
              <w:t>确保工期的技术组织措施</w:t>
            </w:r>
          </w:p>
        </w:tc>
        <w:tc>
          <w:tcPr>
            <w:tcW w:w="6447" w:type="dxa"/>
            <w:vAlign w:val="top"/>
          </w:tcPr>
          <w:p>
            <w:pPr>
              <w:spacing w:before="239" w:line="232" w:lineRule="auto"/>
              <w:ind w:left="127"/>
              <w:rPr>
                <w:rFonts w:hint="eastAsia" w:ascii="宋体" w:hAnsi="宋体" w:eastAsia="宋体" w:cs="宋体"/>
                <w:sz w:val="23"/>
                <w:szCs w:val="23"/>
              </w:rPr>
            </w:pPr>
            <w:r>
              <w:rPr>
                <w:rFonts w:hint="eastAsia" w:ascii="宋体" w:hAnsi="宋体" w:eastAsia="宋体" w:cs="宋体"/>
                <w:spacing w:val="2"/>
                <w:sz w:val="23"/>
                <w:szCs w:val="23"/>
              </w:rPr>
              <w:t>1.0-</w:t>
            </w:r>
            <w:r>
              <w:rPr>
                <w:rFonts w:hint="eastAsia" w:ascii="宋体" w:hAnsi="宋体" w:eastAsia="宋体" w:cs="宋体"/>
                <w:spacing w:val="2"/>
                <w:sz w:val="23"/>
                <w:szCs w:val="23"/>
                <w:lang w:val="en-US" w:eastAsia="zh-CN"/>
              </w:rPr>
              <w:t>10</w:t>
            </w:r>
            <w:r>
              <w:rPr>
                <w:rFonts w:hint="eastAsia" w:ascii="宋体" w:hAnsi="宋体" w:eastAsia="宋体" w:cs="宋体"/>
                <w:spacing w:val="2"/>
                <w:sz w:val="23"/>
                <w:szCs w:val="23"/>
              </w:rPr>
              <w:t>.0分，评标委员会独立、自主评</w:t>
            </w:r>
            <w:r>
              <w:rPr>
                <w:rFonts w:hint="eastAsia" w:ascii="宋体" w:hAnsi="宋体" w:eastAsia="宋体" w:cs="宋体"/>
                <w:spacing w:val="1"/>
                <w:sz w:val="23"/>
                <w:szCs w:val="23"/>
              </w:rPr>
              <w:t>审，进行赋分。此项缺失，得分零分。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9" w:hRule="atLeast"/>
        </w:trPr>
        <w:tc>
          <w:tcPr>
            <w:tcW w:w="1152" w:type="dxa"/>
            <w:gridSpan w:val="2"/>
            <w:tcBorders>
              <w:top w:val="nil"/>
              <w:bottom w:val="nil"/>
            </w:tcBorders>
            <w:vAlign w:val="top"/>
          </w:tcPr>
          <w:p>
            <w:pPr>
              <w:rPr>
                <w:rFonts w:hint="eastAsia" w:ascii="宋体" w:hAnsi="宋体" w:eastAsia="宋体" w:cs="宋体"/>
                <w:sz w:val="23"/>
                <w:szCs w:val="23"/>
              </w:rPr>
            </w:pPr>
          </w:p>
        </w:tc>
        <w:tc>
          <w:tcPr>
            <w:tcW w:w="1979" w:type="dxa"/>
            <w:vAlign w:val="top"/>
          </w:tcPr>
          <w:p>
            <w:pPr>
              <w:spacing w:before="239" w:line="232" w:lineRule="auto"/>
              <w:ind w:left="127"/>
              <w:rPr>
                <w:rFonts w:hint="eastAsia" w:ascii="宋体" w:hAnsi="宋体" w:eastAsia="宋体" w:cs="宋体"/>
                <w:spacing w:val="2"/>
                <w:sz w:val="23"/>
                <w:szCs w:val="23"/>
              </w:rPr>
            </w:pPr>
            <w:r>
              <w:rPr>
                <w:rFonts w:hint="eastAsia" w:ascii="宋体" w:hAnsi="宋体" w:eastAsia="宋体" w:cs="宋体"/>
                <w:spacing w:val="2"/>
                <w:sz w:val="23"/>
                <w:szCs w:val="23"/>
              </w:rPr>
              <w:t>施工方案</w:t>
            </w:r>
          </w:p>
        </w:tc>
        <w:tc>
          <w:tcPr>
            <w:tcW w:w="6447" w:type="dxa"/>
            <w:vAlign w:val="top"/>
          </w:tcPr>
          <w:p>
            <w:pPr>
              <w:spacing w:before="239" w:line="232" w:lineRule="auto"/>
              <w:ind w:left="127"/>
              <w:rPr>
                <w:rFonts w:hint="eastAsia" w:ascii="宋体" w:hAnsi="宋体" w:eastAsia="宋体" w:cs="宋体"/>
                <w:spacing w:val="2"/>
                <w:sz w:val="23"/>
                <w:szCs w:val="23"/>
              </w:rPr>
            </w:pPr>
            <w:r>
              <w:rPr>
                <w:rFonts w:hint="eastAsia" w:ascii="宋体" w:hAnsi="宋体" w:eastAsia="宋体" w:cs="宋体"/>
                <w:spacing w:val="2"/>
                <w:sz w:val="23"/>
                <w:szCs w:val="23"/>
              </w:rPr>
              <w:t>1.0-</w:t>
            </w:r>
            <w:r>
              <w:rPr>
                <w:rFonts w:hint="eastAsia" w:ascii="宋体" w:hAnsi="宋体" w:eastAsia="宋体" w:cs="宋体"/>
                <w:spacing w:val="2"/>
                <w:sz w:val="23"/>
                <w:szCs w:val="23"/>
                <w:lang w:val="en-US" w:eastAsia="zh-CN"/>
              </w:rPr>
              <w:t>10</w:t>
            </w:r>
            <w:r>
              <w:rPr>
                <w:rFonts w:hint="eastAsia" w:ascii="宋体" w:hAnsi="宋体" w:eastAsia="宋体" w:cs="宋体"/>
                <w:spacing w:val="2"/>
                <w:sz w:val="23"/>
                <w:szCs w:val="23"/>
              </w:rPr>
              <w:t>.0分，评标委员会独立、自主评</w:t>
            </w:r>
            <w:r>
              <w:rPr>
                <w:rFonts w:hint="eastAsia" w:ascii="宋体" w:hAnsi="宋体" w:eastAsia="宋体" w:cs="宋体"/>
                <w:spacing w:val="1"/>
                <w:sz w:val="23"/>
                <w:szCs w:val="23"/>
              </w:rPr>
              <w:t>审，进行赋分。此项缺失，得分零分。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9" w:hRule="atLeast"/>
        </w:trPr>
        <w:tc>
          <w:tcPr>
            <w:tcW w:w="1152" w:type="dxa"/>
            <w:gridSpan w:val="2"/>
            <w:tcBorders>
              <w:top w:val="nil"/>
              <w:bottom w:val="nil"/>
            </w:tcBorders>
            <w:vAlign w:val="top"/>
          </w:tcPr>
          <w:p>
            <w:pPr>
              <w:rPr>
                <w:rFonts w:hint="eastAsia" w:ascii="宋体" w:hAnsi="宋体" w:eastAsia="宋体" w:cs="宋体"/>
                <w:sz w:val="23"/>
                <w:szCs w:val="23"/>
              </w:rPr>
            </w:pPr>
          </w:p>
        </w:tc>
        <w:tc>
          <w:tcPr>
            <w:tcW w:w="1979" w:type="dxa"/>
            <w:vAlign w:val="top"/>
          </w:tcPr>
          <w:p>
            <w:pPr>
              <w:spacing w:before="239" w:line="232" w:lineRule="auto"/>
              <w:ind w:left="127"/>
              <w:rPr>
                <w:rFonts w:hint="eastAsia" w:ascii="宋体" w:hAnsi="宋体" w:eastAsia="宋体" w:cs="宋体"/>
                <w:spacing w:val="2"/>
                <w:sz w:val="23"/>
                <w:szCs w:val="23"/>
              </w:rPr>
            </w:pPr>
            <w:r>
              <w:rPr>
                <w:rFonts w:hint="eastAsia" w:ascii="宋体" w:hAnsi="宋体" w:eastAsia="宋体" w:cs="宋体"/>
                <w:spacing w:val="2"/>
                <w:sz w:val="23"/>
                <w:szCs w:val="23"/>
              </w:rPr>
              <w:t>项目部组成人员</w:t>
            </w:r>
          </w:p>
        </w:tc>
        <w:tc>
          <w:tcPr>
            <w:tcW w:w="6447" w:type="dxa"/>
            <w:vAlign w:val="top"/>
          </w:tcPr>
          <w:p>
            <w:pPr>
              <w:spacing w:before="239" w:line="232" w:lineRule="auto"/>
              <w:ind w:left="127"/>
              <w:rPr>
                <w:rFonts w:hint="eastAsia" w:ascii="宋体" w:hAnsi="宋体" w:eastAsia="宋体" w:cs="宋体"/>
                <w:spacing w:val="2"/>
                <w:sz w:val="23"/>
                <w:szCs w:val="23"/>
              </w:rPr>
            </w:pPr>
            <w:r>
              <w:rPr>
                <w:rFonts w:hint="eastAsia" w:ascii="宋体" w:hAnsi="宋体" w:eastAsia="宋体" w:cs="宋体"/>
                <w:spacing w:val="2"/>
                <w:sz w:val="23"/>
                <w:szCs w:val="23"/>
              </w:rPr>
              <w:t>1.0-</w:t>
            </w:r>
            <w:r>
              <w:rPr>
                <w:rFonts w:hint="eastAsia" w:ascii="宋体" w:hAnsi="宋体" w:eastAsia="宋体" w:cs="宋体"/>
                <w:spacing w:val="2"/>
                <w:sz w:val="23"/>
                <w:szCs w:val="23"/>
                <w:lang w:val="en-US" w:eastAsia="zh-CN"/>
              </w:rPr>
              <w:t>10</w:t>
            </w:r>
            <w:r>
              <w:rPr>
                <w:rFonts w:hint="eastAsia" w:ascii="宋体" w:hAnsi="宋体" w:eastAsia="宋体" w:cs="宋体"/>
                <w:spacing w:val="2"/>
                <w:sz w:val="23"/>
                <w:szCs w:val="23"/>
              </w:rPr>
              <w:t>.0分，评标委员会独立、自主评</w:t>
            </w:r>
            <w:r>
              <w:rPr>
                <w:rFonts w:hint="eastAsia" w:ascii="宋体" w:hAnsi="宋体" w:eastAsia="宋体" w:cs="宋体"/>
                <w:spacing w:val="1"/>
                <w:sz w:val="23"/>
                <w:szCs w:val="23"/>
              </w:rPr>
              <w:t>审，进行赋分。此项缺失，得分零分。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9" w:hRule="atLeast"/>
        </w:trPr>
        <w:tc>
          <w:tcPr>
            <w:tcW w:w="1152" w:type="dxa"/>
            <w:gridSpan w:val="2"/>
            <w:tcBorders>
              <w:top w:val="nil"/>
              <w:bottom w:val="nil"/>
            </w:tcBorders>
            <w:vAlign w:val="center"/>
          </w:tcPr>
          <w:p>
            <w:pPr>
              <w:spacing w:before="113" w:line="231" w:lineRule="auto"/>
              <w:ind w:left="244" w:leftChars="0"/>
              <w:jc w:val="center"/>
              <w:rPr>
                <w:rFonts w:hint="eastAsia" w:ascii="宋体" w:hAnsi="宋体" w:eastAsia="宋体" w:cs="宋体"/>
                <w:b/>
                <w:bCs/>
                <w:spacing w:val="8"/>
                <w:sz w:val="23"/>
                <w:szCs w:val="23"/>
              </w:rPr>
            </w:pPr>
            <w:r>
              <w:rPr>
                <w:rFonts w:hint="eastAsia" w:ascii="宋体" w:hAnsi="宋体" w:eastAsia="宋体" w:cs="宋体"/>
                <w:b/>
                <w:bCs/>
                <w:spacing w:val="8"/>
                <w:sz w:val="23"/>
                <w:szCs w:val="23"/>
              </w:rPr>
              <w:t>2.2.4</w:t>
            </w:r>
          </w:p>
        </w:tc>
        <w:tc>
          <w:tcPr>
            <w:tcW w:w="1979" w:type="dxa"/>
            <w:vAlign w:val="top"/>
          </w:tcPr>
          <w:p>
            <w:pPr>
              <w:spacing w:before="113" w:line="231" w:lineRule="auto"/>
              <w:ind w:left="244" w:leftChars="0"/>
              <w:jc w:val="center"/>
              <w:rPr>
                <w:rFonts w:hint="eastAsia" w:ascii="宋体" w:hAnsi="宋体" w:eastAsia="宋体" w:cs="宋体"/>
                <w:b/>
                <w:bCs/>
                <w:spacing w:val="8"/>
                <w:sz w:val="23"/>
                <w:szCs w:val="23"/>
              </w:rPr>
            </w:pPr>
            <w:r>
              <w:rPr>
                <w:rFonts w:hint="eastAsia" w:ascii="宋体" w:hAnsi="宋体" w:eastAsia="宋体" w:cs="宋体"/>
                <w:b/>
                <w:bCs/>
                <w:spacing w:val="8"/>
                <w:sz w:val="23"/>
                <w:szCs w:val="23"/>
              </w:rPr>
              <w:t>商务部分评分因素</w:t>
            </w:r>
          </w:p>
        </w:tc>
        <w:tc>
          <w:tcPr>
            <w:tcW w:w="6447" w:type="dxa"/>
            <w:vAlign w:val="top"/>
          </w:tcPr>
          <w:p>
            <w:pPr>
              <w:spacing w:before="113" w:line="231" w:lineRule="auto"/>
              <w:ind w:left="244" w:leftChars="0"/>
              <w:jc w:val="both"/>
              <w:rPr>
                <w:rFonts w:hint="eastAsia" w:ascii="宋体" w:hAnsi="宋体" w:eastAsia="宋体" w:cs="宋体"/>
                <w:b/>
                <w:bCs/>
                <w:spacing w:val="8"/>
                <w:sz w:val="23"/>
                <w:szCs w:val="23"/>
              </w:rPr>
            </w:pPr>
            <w:r>
              <w:rPr>
                <w:rFonts w:hint="eastAsia" w:ascii="宋体" w:hAnsi="宋体" w:eastAsia="宋体" w:cs="宋体"/>
                <w:b/>
                <w:bCs/>
                <w:spacing w:val="8"/>
                <w:sz w:val="23"/>
                <w:szCs w:val="23"/>
              </w:rPr>
              <w:t xml:space="preserve">评分标准 (满分 </w:t>
            </w:r>
            <w:r>
              <w:rPr>
                <w:rFonts w:hint="eastAsia" w:ascii="宋体" w:hAnsi="宋体" w:eastAsia="宋体" w:cs="宋体"/>
                <w:b/>
                <w:bCs/>
                <w:spacing w:val="8"/>
                <w:sz w:val="23"/>
                <w:szCs w:val="23"/>
                <w:lang w:val="en-US" w:eastAsia="zh-CN"/>
              </w:rPr>
              <w:t>10</w:t>
            </w:r>
            <w:r>
              <w:rPr>
                <w:rFonts w:hint="eastAsia" w:ascii="宋体" w:hAnsi="宋体" w:eastAsia="宋体" w:cs="宋体"/>
                <w:b/>
                <w:bCs/>
                <w:spacing w:val="8"/>
                <w:sz w:val="23"/>
                <w:szCs w:val="23"/>
              </w:rPr>
              <w:t xml:space="preserve"> 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3" w:hRule="atLeast"/>
        </w:trPr>
        <w:tc>
          <w:tcPr>
            <w:tcW w:w="1152" w:type="dxa"/>
            <w:gridSpan w:val="2"/>
            <w:tcBorders>
              <w:top w:val="nil"/>
              <w:bottom w:val="nil"/>
            </w:tcBorders>
            <w:vAlign w:val="center"/>
          </w:tcPr>
          <w:p>
            <w:pPr>
              <w:jc w:val="center"/>
              <w:rPr>
                <w:rFonts w:hint="eastAsia" w:ascii="宋体" w:hAnsi="宋体" w:eastAsia="宋体" w:cs="宋体"/>
                <w:sz w:val="23"/>
                <w:szCs w:val="23"/>
              </w:rPr>
            </w:pPr>
            <w:r>
              <w:rPr>
                <w:rFonts w:hint="eastAsia" w:ascii="宋体" w:hAnsi="宋体" w:eastAsia="宋体" w:cs="宋体"/>
                <w:spacing w:val="3"/>
                <w:sz w:val="23"/>
                <w:szCs w:val="23"/>
              </w:rPr>
              <w:t>商</w:t>
            </w:r>
            <w:r>
              <w:rPr>
                <w:rFonts w:hint="eastAsia" w:ascii="宋体" w:hAnsi="宋体" w:eastAsia="宋体" w:cs="宋体"/>
                <w:spacing w:val="2"/>
                <w:sz w:val="23"/>
                <w:szCs w:val="23"/>
              </w:rPr>
              <w:t>务标</w:t>
            </w:r>
            <w:r>
              <w:rPr>
                <w:rFonts w:hint="eastAsia" w:ascii="宋体" w:hAnsi="宋体" w:eastAsia="宋体" w:cs="宋体"/>
                <w:spacing w:val="12"/>
                <w:sz w:val="23"/>
                <w:szCs w:val="23"/>
              </w:rPr>
              <w:t>评</w:t>
            </w:r>
            <w:r>
              <w:rPr>
                <w:rFonts w:hint="eastAsia" w:ascii="宋体" w:hAnsi="宋体" w:eastAsia="宋体" w:cs="宋体"/>
                <w:spacing w:val="11"/>
                <w:sz w:val="23"/>
                <w:szCs w:val="23"/>
              </w:rPr>
              <w:t>分标准</w:t>
            </w:r>
            <w:r>
              <w:rPr>
                <w:rFonts w:hint="eastAsia" w:ascii="宋体" w:hAnsi="宋体" w:eastAsia="宋体" w:cs="宋体"/>
                <w:sz w:val="23"/>
                <w:szCs w:val="23"/>
              </w:rPr>
              <w:t xml:space="preserve"> </w:t>
            </w:r>
            <w:r>
              <w:rPr>
                <w:rFonts w:hint="eastAsia" w:ascii="宋体" w:hAnsi="宋体" w:eastAsia="宋体" w:cs="宋体"/>
                <w:spacing w:val="9"/>
                <w:sz w:val="23"/>
                <w:szCs w:val="23"/>
              </w:rPr>
              <w:t>(</w:t>
            </w:r>
            <w:r>
              <w:rPr>
                <w:rFonts w:hint="eastAsia" w:ascii="宋体" w:hAnsi="宋体" w:eastAsia="宋体" w:cs="宋体"/>
                <w:spacing w:val="9"/>
                <w:sz w:val="23"/>
                <w:szCs w:val="23"/>
                <w:lang w:val="en-US" w:eastAsia="zh-CN"/>
              </w:rPr>
              <w:t>10</w:t>
            </w:r>
            <w:r>
              <w:rPr>
                <w:rFonts w:hint="eastAsia" w:ascii="宋体" w:hAnsi="宋体" w:eastAsia="宋体" w:cs="宋体"/>
                <w:spacing w:val="9"/>
                <w:sz w:val="23"/>
                <w:szCs w:val="23"/>
              </w:rPr>
              <w:t xml:space="preserve"> 分</w:t>
            </w:r>
            <w:r>
              <w:rPr>
                <w:rFonts w:hint="eastAsia" w:ascii="宋体" w:hAnsi="宋体" w:eastAsia="宋体" w:cs="宋体"/>
                <w:spacing w:val="8"/>
                <w:sz w:val="23"/>
                <w:szCs w:val="23"/>
              </w:rPr>
              <w:t>)</w:t>
            </w:r>
          </w:p>
        </w:tc>
        <w:tc>
          <w:tcPr>
            <w:tcW w:w="1979" w:type="dxa"/>
            <w:vAlign w:val="center"/>
          </w:tcPr>
          <w:p>
            <w:pPr>
              <w:spacing w:before="236" w:line="408" w:lineRule="exact"/>
              <w:ind w:left="689"/>
              <w:jc w:val="both"/>
              <w:rPr>
                <w:rFonts w:hint="eastAsia" w:ascii="宋体" w:hAnsi="宋体" w:eastAsia="宋体" w:cs="宋体"/>
                <w:sz w:val="23"/>
                <w:szCs w:val="23"/>
              </w:rPr>
            </w:pPr>
            <w:r>
              <w:rPr>
                <w:rFonts w:hint="eastAsia" w:ascii="宋体" w:hAnsi="宋体" w:eastAsia="宋体" w:cs="宋体"/>
                <w:spacing w:val="-1"/>
                <w:position w:val="15"/>
                <w:sz w:val="23"/>
                <w:szCs w:val="23"/>
              </w:rPr>
              <w:t>同</w:t>
            </w:r>
            <w:r>
              <w:rPr>
                <w:rFonts w:hint="eastAsia" w:ascii="宋体" w:hAnsi="宋体" w:eastAsia="宋体" w:cs="宋体"/>
                <w:position w:val="15"/>
                <w:sz w:val="23"/>
                <w:szCs w:val="23"/>
              </w:rPr>
              <w:t>类业绩</w:t>
            </w:r>
          </w:p>
          <w:p>
            <w:pPr>
              <w:spacing w:line="232" w:lineRule="auto"/>
              <w:ind w:left="695" w:leftChars="0"/>
              <w:jc w:val="both"/>
              <w:rPr>
                <w:rFonts w:hint="eastAsia" w:ascii="宋体" w:hAnsi="宋体" w:eastAsia="宋体" w:cs="宋体"/>
                <w:spacing w:val="2"/>
                <w:sz w:val="23"/>
                <w:szCs w:val="23"/>
              </w:rPr>
            </w:pPr>
            <w:r>
              <w:rPr>
                <w:rFonts w:hint="eastAsia" w:ascii="宋体" w:hAnsi="宋体" w:eastAsia="宋体" w:cs="宋体"/>
                <w:spacing w:val="13"/>
                <w:sz w:val="23"/>
                <w:szCs w:val="23"/>
              </w:rPr>
              <w:t>(</w:t>
            </w:r>
            <w:r>
              <w:rPr>
                <w:rFonts w:hint="eastAsia" w:ascii="宋体" w:hAnsi="宋体" w:eastAsia="宋体" w:cs="宋体"/>
                <w:spacing w:val="11"/>
                <w:sz w:val="23"/>
                <w:szCs w:val="23"/>
                <w:lang w:val="en-US" w:eastAsia="zh-CN"/>
              </w:rPr>
              <w:t>10</w:t>
            </w:r>
            <w:r>
              <w:rPr>
                <w:rFonts w:hint="eastAsia" w:ascii="宋体" w:hAnsi="宋体" w:eastAsia="宋体" w:cs="宋体"/>
                <w:spacing w:val="11"/>
                <w:sz w:val="23"/>
                <w:szCs w:val="23"/>
              </w:rPr>
              <w:t xml:space="preserve"> 分)</w:t>
            </w:r>
          </w:p>
        </w:tc>
        <w:tc>
          <w:tcPr>
            <w:tcW w:w="6447" w:type="dxa"/>
            <w:vAlign w:val="top"/>
          </w:tcPr>
          <w:p>
            <w:pPr>
              <w:spacing w:before="239" w:line="232" w:lineRule="auto"/>
              <w:ind w:left="127"/>
              <w:rPr>
                <w:rFonts w:hint="eastAsia" w:ascii="宋体" w:hAnsi="宋体" w:eastAsia="宋体" w:cs="宋体"/>
                <w:spacing w:val="2"/>
                <w:sz w:val="23"/>
                <w:szCs w:val="23"/>
              </w:rPr>
            </w:pPr>
            <w:r>
              <w:rPr>
                <w:rFonts w:hint="eastAsia" w:ascii="宋体" w:hAnsi="宋体" w:eastAsia="宋体" w:cs="宋体"/>
                <w:spacing w:val="2"/>
                <w:sz w:val="23"/>
                <w:szCs w:val="23"/>
              </w:rPr>
              <w:t>提供近三年 (20</w:t>
            </w:r>
            <w:r>
              <w:rPr>
                <w:rFonts w:hint="eastAsia" w:ascii="宋体" w:hAnsi="宋体" w:eastAsia="宋体" w:cs="宋体"/>
                <w:spacing w:val="2"/>
                <w:sz w:val="23"/>
                <w:szCs w:val="23"/>
                <w:lang w:val="en-US" w:eastAsia="zh-CN"/>
              </w:rPr>
              <w:t>20</w:t>
            </w:r>
            <w:r>
              <w:rPr>
                <w:rFonts w:hint="eastAsia" w:ascii="宋体" w:hAnsi="宋体" w:eastAsia="宋体" w:cs="宋体"/>
                <w:spacing w:val="2"/>
                <w:sz w:val="23"/>
                <w:szCs w:val="23"/>
              </w:rPr>
              <w:t xml:space="preserve"> 年 1月 1 日</w:t>
            </w:r>
            <w:r>
              <w:rPr>
                <w:rFonts w:hint="eastAsia" w:ascii="宋体" w:hAnsi="宋体" w:eastAsia="宋体" w:cs="宋体"/>
                <w:spacing w:val="2"/>
                <w:sz w:val="23"/>
                <w:szCs w:val="23"/>
                <w:lang w:val="en-US" w:eastAsia="zh-CN"/>
              </w:rPr>
              <w:t>至今</w:t>
            </w:r>
            <w:r>
              <w:rPr>
                <w:rFonts w:hint="eastAsia" w:ascii="宋体" w:hAnsi="宋体" w:eastAsia="宋体" w:cs="宋体"/>
                <w:spacing w:val="2"/>
                <w:sz w:val="23"/>
                <w:szCs w:val="23"/>
              </w:rPr>
              <w:t>) 同类项目业绩，1 个计</w:t>
            </w:r>
            <w:r>
              <w:rPr>
                <w:rFonts w:hint="eastAsia" w:ascii="宋体" w:hAnsi="宋体" w:eastAsia="宋体" w:cs="宋体"/>
                <w:spacing w:val="2"/>
                <w:sz w:val="23"/>
                <w:szCs w:val="23"/>
                <w:lang w:val="en-US" w:eastAsia="zh-CN"/>
              </w:rPr>
              <w:t>5</w:t>
            </w:r>
            <w:r>
              <w:rPr>
                <w:rFonts w:hint="eastAsia" w:ascii="宋体" w:hAnsi="宋体" w:eastAsia="宋体" w:cs="宋体"/>
                <w:spacing w:val="2"/>
                <w:sz w:val="23"/>
                <w:szCs w:val="23"/>
              </w:rPr>
              <w:t>分，最高计</w:t>
            </w:r>
            <w:r>
              <w:rPr>
                <w:rFonts w:hint="eastAsia" w:ascii="宋体" w:hAnsi="宋体" w:eastAsia="宋体" w:cs="宋体"/>
                <w:spacing w:val="2"/>
                <w:sz w:val="23"/>
                <w:szCs w:val="23"/>
                <w:lang w:val="en-US" w:eastAsia="zh-CN"/>
              </w:rPr>
              <w:t>10</w:t>
            </w:r>
            <w:r>
              <w:rPr>
                <w:rFonts w:hint="eastAsia" w:ascii="宋体" w:hAnsi="宋体" w:eastAsia="宋体" w:cs="宋体"/>
                <w:spacing w:val="2"/>
                <w:sz w:val="23"/>
                <w:szCs w:val="23"/>
              </w:rPr>
              <w:t>分。业绩证明 (以投标文件中的合同或中标或成交通知书为准，弄虚作假者取消其投标、 中标资格) 。</w:t>
            </w:r>
          </w:p>
          <w:p>
            <w:pPr>
              <w:pStyle w:val="8"/>
              <w:rPr>
                <w:rFonts w:hint="default" w:eastAsia="宋体"/>
                <w:lang w:val="en-US" w:eastAsia="zh-CN"/>
              </w:rPr>
            </w:pPr>
            <w:r>
              <w:rPr>
                <w:rFonts w:hint="eastAsia" w:ascii="宋体" w:hAnsi="宋体" w:eastAsia="宋体" w:cs="宋体"/>
                <w:spacing w:val="2"/>
                <w:sz w:val="23"/>
                <w:szCs w:val="23"/>
                <w:lang w:val="en-US" w:eastAsia="zh-CN"/>
              </w:rPr>
              <w:t>评审依据：须提供中标通知书或合同复印机。</w:t>
            </w:r>
          </w:p>
          <w:p>
            <w:pPr>
              <w:pStyle w:val="8"/>
              <w:rPr>
                <w:rFonts w:hint="eastAsi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9" w:hRule="atLeast"/>
        </w:trPr>
        <w:tc>
          <w:tcPr>
            <w:tcW w:w="1152" w:type="dxa"/>
            <w:gridSpan w:val="2"/>
            <w:tcBorders>
              <w:top w:val="nil"/>
              <w:bottom w:val="nil"/>
            </w:tcBorders>
            <w:vAlign w:val="top"/>
          </w:tcPr>
          <w:p>
            <w:pPr>
              <w:spacing w:before="149" w:line="188" w:lineRule="auto"/>
              <w:ind w:left="371" w:leftChars="0"/>
              <w:rPr>
                <w:rFonts w:hint="eastAsia" w:ascii="宋体" w:hAnsi="宋体" w:eastAsia="宋体" w:cs="宋体"/>
                <w:b/>
                <w:bCs/>
                <w:sz w:val="23"/>
                <w:szCs w:val="23"/>
              </w:rPr>
            </w:pPr>
            <w:r>
              <w:rPr>
                <w:rFonts w:hint="eastAsia" w:ascii="宋体" w:hAnsi="宋体" w:eastAsia="宋体" w:cs="宋体"/>
                <w:b/>
                <w:bCs/>
                <w:spacing w:val="5"/>
                <w:sz w:val="23"/>
                <w:szCs w:val="23"/>
              </w:rPr>
              <w:t>2</w:t>
            </w:r>
            <w:r>
              <w:rPr>
                <w:rFonts w:hint="eastAsia" w:ascii="宋体" w:hAnsi="宋体" w:eastAsia="宋体" w:cs="宋体"/>
                <w:b/>
                <w:bCs/>
                <w:spacing w:val="4"/>
                <w:sz w:val="23"/>
                <w:szCs w:val="23"/>
              </w:rPr>
              <w:t>.2.5</w:t>
            </w:r>
          </w:p>
        </w:tc>
        <w:tc>
          <w:tcPr>
            <w:tcW w:w="1979" w:type="dxa"/>
            <w:vAlign w:val="center"/>
          </w:tcPr>
          <w:p>
            <w:pPr>
              <w:spacing w:before="113" w:line="231" w:lineRule="auto"/>
              <w:ind w:left="244" w:leftChars="0"/>
              <w:jc w:val="center"/>
              <w:rPr>
                <w:rFonts w:hint="eastAsia" w:ascii="宋体" w:hAnsi="宋体" w:eastAsia="宋体" w:cs="宋体"/>
                <w:b/>
                <w:bCs/>
                <w:spacing w:val="2"/>
                <w:sz w:val="23"/>
                <w:szCs w:val="23"/>
              </w:rPr>
            </w:pPr>
            <w:r>
              <w:rPr>
                <w:rFonts w:hint="eastAsia" w:ascii="宋体" w:hAnsi="宋体" w:eastAsia="宋体" w:cs="宋体"/>
                <w:b/>
                <w:bCs/>
                <w:spacing w:val="8"/>
                <w:sz w:val="23"/>
                <w:szCs w:val="23"/>
              </w:rPr>
              <w:t>投标报价评分因素</w:t>
            </w:r>
          </w:p>
        </w:tc>
        <w:tc>
          <w:tcPr>
            <w:tcW w:w="6447" w:type="dxa"/>
            <w:vAlign w:val="center"/>
          </w:tcPr>
          <w:p>
            <w:pPr>
              <w:spacing w:before="113" w:line="231" w:lineRule="auto"/>
              <w:ind w:left="119" w:leftChars="0"/>
              <w:jc w:val="both"/>
              <w:rPr>
                <w:rFonts w:hint="eastAsia" w:ascii="宋体" w:hAnsi="宋体" w:eastAsia="宋体" w:cs="宋体"/>
                <w:b/>
                <w:bCs/>
                <w:spacing w:val="2"/>
                <w:sz w:val="23"/>
                <w:szCs w:val="23"/>
              </w:rPr>
            </w:pPr>
            <w:r>
              <w:rPr>
                <w:rFonts w:hint="eastAsia" w:ascii="宋体" w:hAnsi="宋体" w:eastAsia="宋体" w:cs="宋体"/>
                <w:b/>
                <w:bCs/>
                <w:spacing w:val="-2"/>
                <w:sz w:val="23"/>
                <w:szCs w:val="23"/>
              </w:rPr>
              <w:t>评分标准 (满</w:t>
            </w:r>
            <w:r>
              <w:rPr>
                <w:rFonts w:hint="eastAsia" w:ascii="宋体" w:hAnsi="宋体" w:eastAsia="宋体" w:cs="宋体"/>
                <w:b/>
                <w:bCs/>
                <w:spacing w:val="-1"/>
                <w:sz w:val="23"/>
                <w:szCs w:val="23"/>
              </w:rPr>
              <w:t>分 30 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3" w:hRule="atLeast"/>
        </w:trPr>
        <w:tc>
          <w:tcPr>
            <w:tcW w:w="1152" w:type="dxa"/>
            <w:gridSpan w:val="2"/>
            <w:tcBorders>
              <w:top w:val="nil"/>
              <w:bottom w:val="nil"/>
            </w:tcBorders>
            <w:vAlign w:val="top"/>
          </w:tcPr>
          <w:p>
            <w:pPr>
              <w:rPr>
                <w:rFonts w:hint="eastAsia" w:ascii="宋体" w:hAnsi="宋体" w:eastAsia="宋体" w:cs="宋体"/>
                <w:spacing w:val="3"/>
                <w:sz w:val="23"/>
                <w:szCs w:val="23"/>
              </w:rPr>
            </w:pPr>
          </w:p>
          <w:p>
            <w:pPr>
              <w:rPr>
                <w:rFonts w:hint="eastAsia" w:ascii="宋体" w:hAnsi="宋体" w:eastAsia="宋体" w:cs="宋体"/>
                <w:spacing w:val="3"/>
                <w:sz w:val="23"/>
                <w:szCs w:val="23"/>
              </w:rPr>
            </w:pPr>
          </w:p>
          <w:p>
            <w:pPr>
              <w:rPr>
                <w:rFonts w:hint="eastAsia" w:ascii="宋体" w:hAnsi="宋体" w:eastAsia="宋体" w:cs="宋体"/>
                <w:spacing w:val="3"/>
                <w:sz w:val="23"/>
                <w:szCs w:val="23"/>
              </w:rPr>
            </w:pPr>
          </w:p>
          <w:p>
            <w:pPr>
              <w:rPr>
                <w:rFonts w:hint="eastAsia" w:ascii="宋体" w:hAnsi="宋体" w:eastAsia="宋体" w:cs="宋体"/>
                <w:spacing w:val="3"/>
                <w:sz w:val="23"/>
                <w:szCs w:val="23"/>
              </w:rPr>
            </w:pPr>
          </w:p>
          <w:p>
            <w:pPr>
              <w:rPr>
                <w:rFonts w:hint="eastAsia" w:ascii="宋体" w:hAnsi="宋体" w:eastAsia="宋体" w:cs="宋体"/>
                <w:spacing w:val="3"/>
                <w:sz w:val="23"/>
                <w:szCs w:val="23"/>
              </w:rPr>
            </w:pPr>
          </w:p>
          <w:p>
            <w:pPr>
              <w:rPr>
                <w:rFonts w:hint="eastAsia" w:ascii="宋体" w:hAnsi="宋体" w:eastAsia="宋体" w:cs="宋体"/>
                <w:spacing w:val="3"/>
                <w:sz w:val="23"/>
                <w:szCs w:val="23"/>
              </w:rPr>
            </w:pPr>
          </w:p>
          <w:p>
            <w:pPr>
              <w:rPr>
                <w:rFonts w:hint="eastAsia" w:ascii="宋体" w:hAnsi="宋体" w:eastAsia="宋体" w:cs="宋体"/>
                <w:spacing w:val="3"/>
                <w:sz w:val="23"/>
                <w:szCs w:val="23"/>
              </w:rPr>
            </w:pPr>
          </w:p>
          <w:p>
            <w:pPr>
              <w:rPr>
                <w:rFonts w:hint="eastAsia" w:ascii="宋体" w:hAnsi="宋体" w:eastAsia="宋体" w:cs="宋体"/>
                <w:spacing w:val="3"/>
                <w:sz w:val="23"/>
                <w:szCs w:val="23"/>
              </w:rPr>
            </w:pPr>
          </w:p>
          <w:p>
            <w:pPr>
              <w:rPr>
                <w:rFonts w:hint="eastAsia" w:ascii="宋体" w:hAnsi="宋体" w:eastAsia="宋体" w:cs="宋体"/>
                <w:spacing w:val="3"/>
                <w:sz w:val="23"/>
                <w:szCs w:val="23"/>
              </w:rPr>
            </w:pPr>
          </w:p>
          <w:p>
            <w:pPr>
              <w:rPr>
                <w:rFonts w:hint="eastAsia" w:ascii="宋体" w:hAnsi="宋体" w:eastAsia="宋体" w:cs="宋体"/>
                <w:spacing w:val="3"/>
                <w:sz w:val="23"/>
                <w:szCs w:val="23"/>
              </w:rPr>
            </w:pPr>
          </w:p>
          <w:p>
            <w:pPr>
              <w:rPr>
                <w:rFonts w:hint="eastAsia" w:ascii="宋体" w:hAnsi="宋体" w:eastAsia="宋体" w:cs="宋体"/>
                <w:spacing w:val="3"/>
                <w:sz w:val="23"/>
                <w:szCs w:val="23"/>
              </w:rPr>
            </w:pPr>
          </w:p>
          <w:p>
            <w:pPr>
              <w:rPr>
                <w:rFonts w:hint="default" w:ascii="宋体" w:hAnsi="宋体" w:eastAsia="宋体" w:cs="宋体"/>
                <w:sz w:val="23"/>
                <w:szCs w:val="23"/>
                <w:lang w:val="en-US" w:eastAsia="zh-CN"/>
              </w:rPr>
            </w:pPr>
            <w:r>
              <w:rPr>
                <w:rFonts w:hint="eastAsia" w:ascii="宋体" w:hAnsi="宋体" w:eastAsia="宋体" w:cs="宋体"/>
                <w:spacing w:val="12"/>
                <w:sz w:val="23"/>
                <w:szCs w:val="23"/>
                <w:lang w:val="en-US" w:eastAsia="zh-CN"/>
              </w:rPr>
              <w:t>报价</w:t>
            </w:r>
            <w:r>
              <w:rPr>
                <w:rFonts w:hint="eastAsia" w:ascii="宋体" w:hAnsi="宋体" w:eastAsia="宋体" w:cs="宋体"/>
                <w:spacing w:val="12"/>
                <w:sz w:val="23"/>
                <w:szCs w:val="23"/>
              </w:rPr>
              <w:t>评</w:t>
            </w:r>
            <w:r>
              <w:rPr>
                <w:rFonts w:hint="eastAsia" w:ascii="宋体" w:hAnsi="宋体" w:eastAsia="宋体" w:cs="宋体"/>
                <w:spacing w:val="11"/>
                <w:sz w:val="23"/>
                <w:szCs w:val="23"/>
              </w:rPr>
              <w:t>分标准</w:t>
            </w:r>
            <w:r>
              <w:rPr>
                <w:rFonts w:hint="eastAsia" w:ascii="宋体" w:hAnsi="宋体" w:eastAsia="宋体" w:cs="宋体"/>
                <w:spacing w:val="11"/>
                <w:sz w:val="23"/>
                <w:szCs w:val="23"/>
                <w:lang w:eastAsia="zh-CN"/>
              </w:rPr>
              <w:t>（</w:t>
            </w:r>
            <w:r>
              <w:rPr>
                <w:rFonts w:hint="eastAsia" w:ascii="宋体" w:hAnsi="宋体" w:eastAsia="宋体" w:cs="宋体"/>
                <w:spacing w:val="11"/>
                <w:sz w:val="23"/>
                <w:szCs w:val="23"/>
                <w:lang w:val="en-US" w:eastAsia="zh-CN"/>
              </w:rPr>
              <w:t>30分）</w:t>
            </w:r>
          </w:p>
        </w:tc>
        <w:tc>
          <w:tcPr>
            <w:tcW w:w="1979" w:type="dxa"/>
            <w:vAlign w:val="center"/>
          </w:tcPr>
          <w:p>
            <w:pPr>
              <w:spacing w:before="239" w:line="232" w:lineRule="auto"/>
              <w:ind w:left="127"/>
              <w:jc w:val="center"/>
              <w:rPr>
                <w:rFonts w:hint="default" w:ascii="宋体" w:hAnsi="宋体" w:eastAsia="宋体" w:cs="宋体"/>
                <w:spacing w:val="2"/>
                <w:sz w:val="23"/>
                <w:szCs w:val="23"/>
                <w:lang w:val="en-US" w:eastAsia="zh-CN"/>
              </w:rPr>
            </w:pPr>
            <w:r>
              <w:rPr>
                <w:rFonts w:hint="eastAsia" w:ascii="宋体" w:hAnsi="宋体" w:eastAsia="宋体" w:cs="宋体"/>
                <w:spacing w:val="2"/>
                <w:sz w:val="23"/>
                <w:szCs w:val="23"/>
                <w:lang w:val="en-US" w:eastAsia="zh-CN"/>
              </w:rPr>
              <w:t>投标报价</w:t>
            </w:r>
          </w:p>
        </w:tc>
        <w:tc>
          <w:tcPr>
            <w:tcW w:w="6447" w:type="dxa"/>
            <w:vAlign w:val="top"/>
          </w:tcPr>
          <w:p>
            <w:pPr>
              <w:spacing w:before="34" w:line="360" w:lineRule="auto"/>
              <w:ind w:left="117" w:right="108" w:firstLine="5"/>
              <w:rPr>
                <w:rFonts w:hint="eastAsia" w:ascii="宋体" w:hAnsi="宋体" w:eastAsia="宋体" w:cs="宋体"/>
                <w:sz w:val="23"/>
                <w:szCs w:val="23"/>
                <w:lang w:eastAsia="zh-CN"/>
              </w:rPr>
            </w:pPr>
            <w:r>
              <w:rPr>
                <w:rFonts w:hint="eastAsia" w:ascii="宋体" w:hAnsi="宋体" w:eastAsia="宋体" w:cs="宋体"/>
                <w:spacing w:val="19"/>
                <w:sz w:val="23"/>
                <w:szCs w:val="23"/>
              </w:rPr>
              <w:t>(</w:t>
            </w:r>
            <w:r>
              <w:rPr>
                <w:rFonts w:hint="eastAsia" w:ascii="宋体" w:hAnsi="宋体" w:eastAsia="宋体" w:cs="宋体"/>
                <w:spacing w:val="10"/>
                <w:sz w:val="23"/>
                <w:szCs w:val="23"/>
              </w:rPr>
              <w:t>1)本次投标设最高投标限价(采购预算) 。供应商的投标报价超过最高</w:t>
            </w:r>
            <w:r>
              <w:rPr>
                <w:rFonts w:hint="eastAsia" w:ascii="宋体" w:hAnsi="宋体" w:eastAsia="宋体" w:cs="宋体"/>
                <w:sz w:val="23"/>
                <w:szCs w:val="23"/>
              </w:rPr>
              <w:t xml:space="preserve"> </w:t>
            </w:r>
            <w:r>
              <w:rPr>
                <w:rFonts w:hint="eastAsia" w:ascii="宋体" w:hAnsi="宋体" w:eastAsia="宋体" w:cs="宋体"/>
                <w:spacing w:val="16"/>
                <w:sz w:val="23"/>
                <w:szCs w:val="23"/>
              </w:rPr>
              <w:t>投</w:t>
            </w:r>
            <w:r>
              <w:rPr>
                <w:rFonts w:hint="eastAsia" w:ascii="宋体" w:hAnsi="宋体" w:eastAsia="宋体" w:cs="宋体"/>
                <w:spacing w:val="15"/>
                <w:sz w:val="23"/>
                <w:szCs w:val="23"/>
              </w:rPr>
              <w:t>标</w:t>
            </w:r>
            <w:r>
              <w:rPr>
                <w:rFonts w:hint="eastAsia" w:ascii="宋体" w:hAnsi="宋体" w:eastAsia="宋体" w:cs="宋体"/>
                <w:spacing w:val="8"/>
                <w:sz w:val="23"/>
                <w:szCs w:val="23"/>
              </w:rPr>
              <w:t>限价的视为废标，不再参与下一步评审</w:t>
            </w:r>
            <w:r>
              <w:rPr>
                <w:rFonts w:hint="eastAsia" w:ascii="宋体" w:hAnsi="宋体" w:eastAsia="宋体" w:cs="宋体"/>
                <w:spacing w:val="8"/>
                <w:sz w:val="23"/>
                <w:szCs w:val="23"/>
                <w:lang w:eastAsia="zh-CN"/>
              </w:rPr>
              <w:t>。</w:t>
            </w:r>
          </w:p>
          <w:p>
            <w:pPr>
              <w:spacing w:before="158" w:line="360" w:lineRule="auto"/>
              <w:ind w:left="116" w:right="108" w:firstLine="6"/>
              <w:rPr>
                <w:rFonts w:hint="eastAsia" w:ascii="宋体" w:hAnsi="宋体" w:eastAsia="宋体" w:cs="宋体"/>
                <w:sz w:val="23"/>
                <w:szCs w:val="23"/>
              </w:rPr>
            </w:pPr>
            <w:r>
              <w:rPr>
                <w:rFonts w:hint="eastAsia" w:ascii="宋体" w:hAnsi="宋体" w:eastAsia="宋体" w:cs="宋体"/>
                <w:spacing w:val="11"/>
                <w:sz w:val="23"/>
                <w:szCs w:val="23"/>
              </w:rPr>
              <w:t>(2)未超出财政预算，实质性满足招标文件要求，评标基准价等于投标</w:t>
            </w:r>
            <w:r>
              <w:rPr>
                <w:rFonts w:hint="eastAsia" w:ascii="宋体" w:hAnsi="宋体" w:eastAsia="宋体" w:cs="宋体"/>
                <w:spacing w:val="6"/>
                <w:sz w:val="23"/>
                <w:szCs w:val="23"/>
              </w:rPr>
              <w:t>人</w:t>
            </w:r>
            <w:r>
              <w:rPr>
                <w:rFonts w:hint="eastAsia" w:ascii="宋体" w:hAnsi="宋体" w:eastAsia="宋体" w:cs="宋体"/>
                <w:sz w:val="23"/>
                <w:szCs w:val="23"/>
                <w:lang w:val="en-US" w:eastAsia="zh-CN"/>
              </w:rPr>
              <w:t>有</w:t>
            </w:r>
            <w:r>
              <w:rPr>
                <w:rFonts w:hint="eastAsia" w:ascii="宋体" w:hAnsi="宋体" w:eastAsia="宋体" w:cs="宋体"/>
                <w:spacing w:val="10"/>
                <w:sz w:val="23"/>
                <w:szCs w:val="23"/>
              </w:rPr>
              <w:t>效</w:t>
            </w:r>
            <w:r>
              <w:rPr>
                <w:rFonts w:hint="eastAsia" w:ascii="宋体" w:hAnsi="宋体" w:eastAsia="宋体" w:cs="宋体"/>
                <w:spacing w:val="8"/>
                <w:sz w:val="23"/>
                <w:szCs w:val="23"/>
              </w:rPr>
              <w:t>报价的算术平均值为评标基准价。</w:t>
            </w:r>
          </w:p>
          <w:p>
            <w:pPr>
              <w:spacing w:before="160" w:line="360" w:lineRule="auto"/>
              <w:ind w:left="117" w:right="437" w:firstLine="1"/>
              <w:rPr>
                <w:rFonts w:hint="eastAsia" w:ascii="宋体" w:hAnsi="宋体" w:eastAsia="宋体" w:cs="宋体"/>
                <w:sz w:val="23"/>
                <w:szCs w:val="23"/>
              </w:rPr>
            </w:pPr>
            <w:r>
              <w:rPr>
                <w:rFonts w:hint="eastAsia" w:ascii="宋体" w:hAnsi="宋体" w:eastAsia="宋体" w:cs="宋体"/>
                <w:spacing w:val="14"/>
                <w:sz w:val="23"/>
                <w:szCs w:val="23"/>
              </w:rPr>
              <w:t>偏差</w:t>
            </w:r>
            <w:r>
              <w:rPr>
                <w:rFonts w:hint="eastAsia" w:ascii="宋体" w:hAnsi="宋体" w:eastAsia="宋体" w:cs="宋体"/>
                <w:spacing w:val="9"/>
                <w:sz w:val="23"/>
                <w:szCs w:val="23"/>
              </w:rPr>
              <w:t>率</w:t>
            </w:r>
            <w:r>
              <w:rPr>
                <w:rFonts w:hint="eastAsia" w:ascii="宋体" w:hAnsi="宋体" w:eastAsia="宋体" w:cs="宋体"/>
                <w:spacing w:val="7"/>
                <w:sz w:val="23"/>
                <w:szCs w:val="23"/>
              </w:rPr>
              <w:t>β(%) = (有效投标人总报价-评标基准价) /评标基准价*100%</w:t>
            </w:r>
            <w:r>
              <w:rPr>
                <w:rFonts w:hint="eastAsia" w:ascii="宋体" w:hAnsi="宋体" w:eastAsia="宋体" w:cs="宋体"/>
                <w:sz w:val="23"/>
                <w:szCs w:val="23"/>
              </w:rPr>
              <w:t xml:space="preserve"> </w:t>
            </w:r>
            <w:r>
              <w:rPr>
                <w:rFonts w:hint="eastAsia" w:ascii="宋体" w:hAnsi="宋体" w:eastAsia="宋体" w:cs="宋体"/>
                <w:spacing w:val="6"/>
                <w:sz w:val="23"/>
                <w:szCs w:val="23"/>
              </w:rPr>
              <w:t>投标人总报价等于评</w:t>
            </w:r>
            <w:r>
              <w:rPr>
                <w:rFonts w:hint="eastAsia" w:ascii="宋体" w:hAnsi="宋体" w:eastAsia="宋体" w:cs="宋体"/>
                <w:spacing w:val="4"/>
                <w:sz w:val="23"/>
                <w:szCs w:val="23"/>
              </w:rPr>
              <w:t>标</w:t>
            </w:r>
            <w:r>
              <w:rPr>
                <w:rFonts w:hint="eastAsia" w:ascii="宋体" w:hAnsi="宋体" w:eastAsia="宋体" w:cs="宋体"/>
                <w:spacing w:val="3"/>
                <w:sz w:val="23"/>
                <w:szCs w:val="23"/>
              </w:rPr>
              <w:t>基准价 (即偏差率β (%) =0) 时得满分 30 分；</w:t>
            </w:r>
          </w:p>
          <w:p>
            <w:pPr>
              <w:spacing w:before="1" w:line="360" w:lineRule="auto"/>
              <w:ind w:left="125" w:right="108" w:hanging="5"/>
              <w:rPr>
                <w:rFonts w:hint="eastAsia" w:ascii="宋体" w:hAnsi="宋体" w:eastAsia="宋体" w:cs="宋体"/>
                <w:sz w:val="23"/>
                <w:szCs w:val="23"/>
              </w:rPr>
            </w:pPr>
            <w:r>
              <w:rPr>
                <w:rFonts w:hint="eastAsia" w:ascii="宋体" w:hAnsi="宋体" w:eastAsia="宋体" w:cs="宋体"/>
                <w:spacing w:val="-1"/>
                <w:sz w:val="23"/>
                <w:szCs w:val="23"/>
              </w:rPr>
              <w:t>在此基础上偏差率β(%) 每高于1%扣 0.5 分，每</w:t>
            </w:r>
            <w:r>
              <w:rPr>
                <w:rFonts w:hint="eastAsia" w:ascii="宋体" w:hAnsi="宋体" w:eastAsia="宋体" w:cs="宋体"/>
                <w:sz w:val="23"/>
                <w:szCs w:val="23"/>
              </w:rPr>
              <w:t xml:space="preserve">低于1%扣 0.25 分，扣完 </w:t>
            </w:r>
            <w:r>
              <w:rPr>
                <w:rFonts w:hint="eastAsia" w:ascii="宋体" w:hAnsi="宋体" w:eastAsia="宋体" w:cs="宋体"/>
                <w:spacing w:val="8"/>
                <w:sz w:val="23"/>
                <w:szCs w:val="23"/>
              </w:rPr>
              <w:t>为止。</w:t>
            </w:r>
            <w:r>
              <w:rPr>
                <w:rFonts w:hint="eastAsia" w:ascii="宋体" w:hAnsi="宋体" w:eastAsia="宋体" w:cs="宋体"/>
                <w:spacing w:val="5"/>
                <w:sz w:val="23"/>
                <w:szCs w:val="23"/>
              </w:rPr>
              <w:t>增</w:t>
            </w:r>
            <w:r>
              <w:rPr>
                <w:rFonts w:hint="eastAsia" w:ascii="宋体" w:hAnsi="宋体" w:eastAsia="宋体" w:cs="宋体"/>
                <w:spacing w:val="4"/>
                <w:sz w:val="23"/>
                <w:szCs w:val="23"/>
              </w:rPr>
              <w:t>减不足 1%时，按插值法计算。</w:t>
            </w:r>
          </w:p>
          <w:p>
            <w:pPr>
              <w:spacing w:before="1" w:line="360" w:lineRule="auto"/>
              <w:ind w:left="123"/>
              <w:rPr>
                <w:rFonts w:hint="eastAsia" w:ascii="宋体" w:hAnsi="宋体" w:eastAsia="宋体" w:cs="宋体"/>
                <w:sz w:val="23"/>
                <w:szCs w:val="23"/>
              </w:rPr>
            </w:pPr>
            <w:r>
              <w:rPr>
                <w:rFonts w:hint="eastAsia" w:ascii="宋体" w:hAnsi="宋体" w:eastAsia="宋体" w:cs="宋体"/>
                <w:spacing w:val="9"/>
                <w:sz w:val="23"/>
                <w:szCs w:val="23"/>
              </w:rPr>
              <w:t>(</w:t>
            </w:r>
            <w:r>
              <w:rPr>
                <w:rFonts w:hint="eastAsia" w:ascii="宋体" w:hAnsi="宋体" w:eastAsia="宋体" w:cs="宋体"/>
                <w:spacing w:val="8"/>
                <w:sz w:val="23"/>
                <w:szCs w:val="23"/>
              </w:rPr>
              <w:t>3) 投标报价不完整的，不进入评标基准价的计算，本项得0分。</w:t>
            </w:r>
          </w:p>
          <w:p>
            <w:pPr>
              <w:spacing w:before="239" w:line="360" w:lineRule="auto"/>
              <w:ind w:left="127"/>
              <w:rPr>
                <w:rFonts w:hint="eastAsia" w:ascii="宋体" w:hAnsi="宋体" w:eastAsia="宋体" w:cs="宋体"/>
                <w:spacing w:val="2"/>
                <w:sz w:val="23"/>
                <w:szCs w:val="23"/>
              </w:rPr>
            </w:pPr>
            <w:r>
              <w:rPr>
                <w:rFonts w:hint="eastAsia" w:ascii="宋体" w:hAnsi="宋体" w:eastAsia="宋体" w:cs="宋体"/>
                <w:spacing w:val="11"/>
                <w:sz w:val="23"/>
                <w:szCs w:val="23"/>
              </w:rPr>
              <w:t>(4) 经评标委员会一致认定，供应商的投标报价无正当理由低于公认市</w:t>
            </w:r>
            <w:r>
              <w:rPr>
                <w:rFonts w:hint="eastAsia" w:ascii="宋体" w:hAnsi="宋体" w:eastAsia="宋体" w:cs="宋体"/>
                <w:spacing w:val="5"/>
                <w:sz w:val="23"/>
                <w:szCs w:val="23"/>
              </w:rPr>
              <w:t>场</w:t>
            </w:r>
            <w:r>
              <w:rPr>
                <w:rFonts w:hint="eastAsia" w:ascii="宋体" w:hAnsi="宋体" w:eastAsia="宋体" w:cs="宋体"/>
                <w:sz w:val="23"/>
                <w:szCs w:val="23"/>
              </w:rPr>
              <w:t xml:space="preserve"> </w:t>
            </w:r>
            <w:r>
              <w:rPr>
                <w:rFonts w:hint="eastAsia" w:ascii="宋体" w:hAnsi="宋体" w:eastAsia="宋体" w:cs="宋体"/>
                <w:spacing w:val="9"/>
                <w:sz w:val="23"/>
                <w:szCs w:val="23"/>
              </w:rPr>
              <w:t>成本，或超过采购预算,其</w:t>
            </w:r>
            <w:r>
              <w:rPr>
                <w:rFonts w:hint="eastAsia" w:ascii="宋体" w:hAnsi="宋体" w:eastAsia="宋体" w:cs="宋体"/>
                <w:spacing w:val="9"/>
                <w:sz w:val="23"/>
                <w:szCs w:val="23"/>
                <w:lang w:val="en-US" w:eastAsia="zh-CN"/>
              </w:rPr>
              <w:t>投标</w:t>
            </w:r>
            <w:r>
              <w:rPr>
                <w:rFonts w:hint="eastAsia" w:ascii="宋体" w:hAnsi="宋体" w:eastAsia="宋体" w:cs="宋体"/>
                <w:spacing w:val="9"/>
                <w:sz w:val="23"/>
                <w:szCs w:val="23"/>
              </w:rPr>
              <w:t>将被拒绝，其投标按无效标处理</w:t>
            </w:r>
            <w:r>
              <w:rPr>
                <w:rFonts w:hint="eastAsia" w:ascii="宋体" w:hAnsi="宋体" w:eastAsia="宋体" w:cs="宋体"/>
                <w:spacing w:val="5"/>
                <w:sz w:val="23"/>
                <w:szCs w:val="23"/>
              </w:rPr>
              <w:t>。</w:t>
            </w:r>
          </w:p>
        </w:tc>
      </w:tr>
    </w:tbl>
    <w:p>
      <w:pPr>
        <w:rPr>
          <w:rFonts w:hint="eastAsia" w:ascii="宋体" w:hAnsi="宋体" w:eastAsia="宋体" w:cs="宋体"/>
          <w:spacing w:val="-1"/>
          <w:sz w:val="28"/>
          <w:szCs w:val="28"/>
          <w14:textOutline w14:w="5103" w14:cap="sq" w14:cmpd="sng">
            <w14:solidFill>
              <w14:srgbClr w14:val="000000"/>
            </w14:solidFill>
            <w14:prstDash w14:val="solid"/>
            <w14:bevel/>
          </w14:textOutline>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br w:type="page"/>
      </w:r>
    </w:p>
    <w:p>
      <w:pPr>
        <w:spacing w:line="230" w:lineRule="auto"/>
        <w:ind w:left="491"/>
        <w:rPr>
          <w:rFonts w:hint="eastAsia" w:ascii="宋体" w:hAnsi="宋体" w:eastAsia="宋体" w:cs="宋体"/>
          <w:sz w:val="23"/>
          <w:szCs w:val="23"/>
        </w:rPr>
      </w:pPr>
      <w:r>
        <w:rPr>
          <w:rFonts w:hint="eastAsia" w:ascii="宋体" w:hAnsi="宋体" w:eastAsia="宋体" w:cs="宋体"/>
          <w:spacing w:val="5"/>
          <w:sz w:val="23"/>
          <w:szCs w:val="23"/>
          <w14:textOutline w14:w="4358" w14:cap="sq" w14:cmpd="sng">
            <w14:solidFill>
              <w14:srgbClr w14:val="000000"/>
            </w14:solidFill>
            <w14:prstDash w14:val="solid"/>
            <w14:bevel/>
          </w14:textOutline>
        </w:rPr>
        <w:t>1.</w:t>
      </w:r>
      <w:r>
        <w:rPr>
          <w:rFonts w:hint="eastAsia" w:ascii="宋体" w:hAnsi="宋体" w:eastAsia="宋体" w:cs="宋体"/>
          <w:spacing w:val="5"/>
          <w:sz w:val="23"/>
          <w:szCs w:val="23"/>
        </w:rPr>
        <w:t xml:space="preserve"> </w:t>
      </w:r>
      <w:r>
        <w:rPr>
          <w:rFonts w:hint="eastAsia" w:ascii="宋体" w:hAnsi="宋体" w:eastAsia="宋体" w:cs="宋体"/>
          <w:spacing w:val="5"/>
          <w:sz w:val="23"/>
          <w:szCs w:val="23"/>
          <w14:textOutline w14:w="4358" w14:cap="sq" w14:cmpd="sng">
            <w14:solidFill>
              <w14:srgbClr w14:val="000000"/>
            </w14:solidFill>
            <w14:prstDash w14:val="solid"/>
            <w14:bevel/>
          </w14:textOutline>
        </w:rPr>
        <w:t>评标方</w:t>
      </w:r>
      <w:r>
        <w:rPr>
          <w:rFonts w:hint="eastAsia" w:ascii="宋体" w:hAnsi="宋体" w:eastAsia="宋体" w:cs="宋体"/>
          <w:spacing w:val="3"/>
          <w:sz w:val="23"/>
          <w:szCs w:val="23"/>
          <w14:textOutline w14:w="4358" w14:cap="sq" w14:cmpd="sng">
            <w14:solidFill>
              <w14:srgbClr w14:val="000000"/>
            </w14:solidFill>
            <w14:prstDash w14:val="solid"/>
            <w14:bevel/>
          </w14:textOutline>
        </w:rPr>
        <w:t>法</w:t>
      </w:r>
    </w:p>
    <w:p>
      <w:pPr>
        <w:spacing w:before="180" w:line="231" w:lineRule="auto"/>
        <w:ind w:left="491"/>
        <w:rPr>
          <w:rFonts w:hint="eastAsia" w:ascii="宋体" w:hAnsi="宋体" w:eastAsia="宋体" w:cs="宋体"/>
          <w:sz w:val="23"/>
          <w:szCs w:val="23"/>
        </w:rPr>
      </w:pPr>
      <w:r>
        <w:rPr>
          <w:rFonts w:hint="eastAsia" w:ascii="宋体" w:hAnsi="宋体" w:eastAsia="宋体" w:cs="宋体"/>
          <w:spacing w:val="-6"/>
          <w:sz w:val="23"/>
          <w:szCs w:val="23"/>
        </w:rPr>
        <w:t>1</w:t>
      </w:r>
      <w:r>
        <w:rPr>
          <w:rFonts w:hint="eastAsia" w:ascii="宋体" w:hAnsi="宋体" w:eastAsia="宋体" w:cs="宋体"/>
          <w:spacing w:val="-3"/>
          <w:sz w:val="23"/>
          <w:szCs w:val="23"/>
        </w:rPr>
        <w:t>.1 评标原则</w:t>
      </w:r>
    </w:p>
    <w:p>
      <w:pPr>
        <w:spacing w:before="178" w:line="231" w:lineRule="auto"/>
        <w:ind w:left="485"/>
        <w:rPr>
          <w:rFonts w:hint="eastAsia" w:ascii="宋体" w:hAnsi="宋体" w:eastAsia="宋体" w:cs="宋体"/>
          <w:sz w:val="23"/>
          <w:szCs w:val="23"/>
        </w:rPr>
      </w:pPr>
      <w:r>
        <w:rPr>
          <w:rFonts w:hint="eastAsia" w:ascii="宋体" w:hAnsi="宋体" w:eastAsia="宋体" w:cs="宋体"/>
          <w:spacing w:val="19"/>
          <w:sz w:val="23"/>
          <w:szCs w:val="23"/>
        </w:rPr>
        <w:t>(</w:t>
      </w:r>
      <w:r>
        <w:rPr>
          <w:rFonts w:hint="eastAsia" w:ascii="宋体" w:hAnsi="宋体" w:eastAsia="宋体" w:cs="宋体"/>
          <w:spacing w:val="14"/>
          <w:sz w:val="23"/>
          <w:szCs w:val="23"/>
        </w:rPr>
        <w:t>1) 公平、公正、科学、择优；</w:t>
      </w:r>
    </w:p>
    <w:p>
      <w:pPr>
        <w:spacing w:before="180" w:line="231" w:lineRule="auto"/>
        <w:ind w:left="485"/>
        <w:rPr>
          <w:rFonts w:hint="eastAsia" w:ascii="宋体" w:hAnsi="宋体" w:eastAsia="宋体" w:cs="宋体"/>
          <w:sz w:val="23"/>
          <w:szCs w:val="23"/>
        </w:rPr>
      </w:pPr>
      <w:r>
        <w:rPr>
          <w:rFonts w:hint="eastAsia" w:ascii="宋体" w:hAnsi="宋体" w:eastAsia="宋体" w:cs="宋体"/>
          <w:spacing w:val="15"/>
          <w:sz w:val="23"/>
          <w:szCs w:val="23"/>
        </w:rPr>
        <w:t>(2) 工期合理、方案可行</w:t>
      </w:r>
      <w:r>
        <w:rPr>
          <w:rFonts w:hint="eastAsia" w:ascii="宋体" w:hAnsi="宋体" w:eastAsia="宋体" w:cs="宋体"/>
          <w:spacing w:val="14"/>
          <w:sz w:val="23"/>
          <w:szCs w:val="23"/>
        </w:rPr>
        <w:t>；</w:t>
      </w:r>
    </w:p>
    <w:p>
      <w:pPr>
        <w:spacing w:before="177" w:line="231" w:lineRule="auto"/>
        <w:ind w:left="485"/>
        <w:rPr>
          <w:rFonts w:hint="eastAsia" w:ascii="宋体" w:hAnsi="宋体" w:eastAsia="宋体" w:cs="宋体"/>
          <w:sz w:val="23"/>
          <w:szCs w:val="23"/>
        </w:rPr>
      </w:pPr>
      <w:r>
        <w:rPr>
          <w:rFonts w:hint="eastAsia" w:ascii="宋体" w:hAnsi="宋体" w:eastAsia="宋体" w:cs="宋体"/>
          <w:spacing w:val="15"/>
          <w:sz w:val="23"/>
          <w:szCs w:val="23"/>
        </w:rPr>
        <w:t>(</w:t>
      </w:r>
      <w:r>
        <w:rPr>
          <w:rFonts w:hint="eastAsia" w:ascii="宋体" w:hAnsi="宋体" w:eastAsia="宋体" w:cs="宋体"/>
          <w:spacing w:val="14"/>
          <w:sz w:val="23"/>
          <w:szCs w:val="23"/>
        </w:rPr>
        <w:t>3) 价格合理，且不低于成本价；</w:t>
      </w:r>
    </w:p>
    <w:p>
      <w:pPr>
        <w:spacing w:before="181" w:line="231" w:lineRule="auto"/>
        <w:ind w:left="485"/>
        <w:rPr>
          <w:rFonts w:hint="eastAsia" w:ascii="宋体" w:hAnsi="宋体" w:eastAsia="宋体" w:cs="宋体"/>
          <w:sz w:val="23"/>
          <w:szCs w:val="23"/>
        </w:rPr>
      </w:pPr>
      <w:r>
        <w:rPr>
          <w:rFonts w:hint="eastAsia" w:ascii="宋体" w:hAnsi="宋体" w:eastAsia="宋体" w:cs="宋体"/>
          <w:spacing w:val="24"/>
          <w:sz w:val="23"/>
          <w:szCs w:val="23"/>
        </w:rPr>
        <w:t>(</w:t>
      </w:r>
      <w:r>
        <w:rPr>
          <w:rFonts w:hint="eastAsia" w:ascii="宋体" w:hAnsi="宋体" w:eastAsia="宋体" w:cs="宋体"/>
          <w:spacing w:val="15"/>
          <w:sz w:val="23"/>
          <w:szCs w:val="23"/>
        </w:rPr>
        <w:t>4) 禁止不正当竞争。</w:t>
      </w:r>
    </w:p>
    <w:p>
      <w:pPr>
        <w:spacing w:before="180" w:line="231" w:lineRule="auto"/>
        <w:ind w:left="491"/>
        <w:rPr>
          <w:rFonts w:hint="eastAsia" w:ascii="宋体" w:hAnsi="宋体" w:eastAsia="宋体" w:cs="宋体"/>
          <w:sz w:val="23"/>
          <w:szCs w:val="23"/>
        </w:rPr>
      </w:pPr>
      <w:r>
        <w:rPr>
          <w:rFonts w:hint="eastAsia" w:ascii="宋体" w:hAnsi="宋体" w:eastAsia="宋体" w:cs="宋体"/>
          <w:spacing w:val="12"/>
          <w:sz w:val="23"/>
          <w:szCs w:val="23"/>
        </w:rPr>
        <w:t>1</w:t>
      </w:r>
      <w:r>
        <w:rPr>
          <w:rFonts w:hint="eastAsia" w:ascii="宋体" w:hAnsi="宋体" w:eastAsia="宋体" w:cs="宋体"/>
          <w:spacing w:val="7"/>
          <w:sz w:val="23"/>
          <w:szCs w:val="23"/>
        </w:rPr>
        <w:t>.</w:t>
      </w:r>
      <w:r>
        <w:rPr>
          <w:rFonts w:hint="eastAsia" w:ascii="宋体" w:hAnsi="宋体" w:eastAsia="宋体" w:cs="宋体"/>
          <w:spacing w:val="6"/>
          <w:sz w:val="23"/>
          <w:szCs w:val="23"/>
        </w:rPr>
        <w:t>2 本次评标采用综合评分法。</w:t>
      </w:r>
    </w:p>
    <w:p>
      <w:pPr>
        <w:spacing w:before="176" w:line="375" w:lineRule="auto"/>
        <w:ind w:firstLine="481"/>
        <w:rPr>
          <w:rFonts w:hint="eastAsia" w:ascii="宋体" w:hAnsi="宋体" w:eastAsia="宋体" w:cs="宋体"/>
          <w:sz w:val="23"/>
          <w:szCs w:val="23"/>
        </w:rPr>
      </w:pPr>
      <w:r>
        <w:rPr>
          <w:rFonts w:hint="eastAsia" w:ascii="宋体" w:hAnsi="宋体" w:eastAsia="宋体" w:cs="宋体"/>
          <w:spacing w:val="6"/>
          <w:sz w:val="23"/>
          <w:szCs w:val="23"/>
        </w:rPr>
        <w:t>评标委员会</w:t>
      </w:r>
      <w:r>
        <w:rPr>
          <w:rFonts w:hint="eastAsia" w:ascii="宋体" w:hAnsi="宋体" w:eastAsia="宋体" w:cs="宋体"/>
          <w:spacing w:val="5"/>
          <w:sz w:val="23"/>
          <w:szCs w:val="23"/>
        </w:rPr>
        <w:t>对</w:t>
      </w:r>
      <w:r>
        <w:rPr>
          <w:rFonts w:hint="eastAsia" w:ascii="宋体" w:hAnsi="宋体" w:eastAsia="宋体" w:cs="宋体"/>
          <w:spacing w:val="3"/>
          <w:sz w:val="23"/>
          <w:szCs w:val="23"/>
        </w:rPr>
        <w:t>满足招标文件实质性要求的投标文件，按照本章第 2.2 款规定的评分</w:t>
      </w:r>
      <w:r>
        <w:rPr>
          <w:rFonts w:hint="eastAsia" w:ascii="宋体" w:hAnsi="宋体" w:eastAsia="宋体" w:cs="宋体"/>
          <w:spacing w:val="12"/>
          <w:sz w:val="23"/>
          <w:szCs w:val="23"/>
        </w:rPr>
        <w:t>标</w:t>
      </w:r>
      <w:r>
        <w:rPr>
          <w:rFonts w:hint="eastAsia" w:ascii="宋体" w:hAnsi="宋体" w:eastAsia="宋体" w:cs="宋体"/>
          <w:spacing w:val="7"/>
          <w:sz w:val="23"/>
          <w:szCs w:val="23"/>
        </w:rPr>
        <w:t>准进行打分。评标委员会对供应商在投标文件中提出的工程质量、施工工期、投标价</w:t>
      </w:r>
      <w:r>
        <w:rPr>
          <w:rFonts w:hint="eastAsia" w:ascii="宋体" w:hAnsi="宋体" w:eastAsia="宋体" w:cs="宋体"/>
          <w:spacing w:val="12"/>
          <w:sz w:val="23"/>
          <w:szCs w:val="23"/>
        </w:rPr>
        <w:t>格</w:t>
      </w:r>
      <w:r>
        <w:rPr>
          <w:rFonts w:hint="eastAsia" w:ascii="宋体" w:hAnsi="宋体" w:eastAsia="宋体" w:cs="宋体"/>
          <w:spacing w:val="7"/>
          <w:sz w:val="23"/>
          <w:szCs w:val="23"/>
        </w:rPr>
        <w:t>、技术标等能否最大限度地满足招标文件的要求进行评审、赋分，向采购人推荐前三</w:t>
      </w:r>
      <w:r>
        <w:rPr>
          <w:rFonts w:hint="eastAsia" w:ascii="宋体" w:hAnsi="宋体" w:eastAsia="宋体" w:cs="宋体"/>
          <w:spacing w:val="14"/>
          <w:sz w:val="23"/>
          <w:szCs w:val="23"/>
        </w:rPr>
        <w:t>名</w:t>
      </w:r>
      <w:r>
        <w:rPr>
          <w:rFonts w:hint="eastAsia" w:ascii="宋体" w:hAnsi="宋体" w:eastAsia="宋体" w:cs="宋体"/>
          <w:spacing w:val="8"/>
          <w:sz w:val="23"/>
          <w:szCs w:val="23"/>
        </w:rPr>
        <w:t>中标候选供应商，标明排列顺序。</w:t>
      </w:r>
    </w:p>
    <w:p>
      <w:pPr>
        <w:spacing w:before="2" w:line="374" w:lineRule="auto"/>
        <w:ind w:left="2" w:firstLine="488"/>
        <w:rPr>
          <w:rFonts w:hint="eastAsia" w:ascii="宋体" w:hAnsi="宋体" w:eastAsia="宋体" w:cs="宋体"/>
          <w:sz w:val="23"/>
          <w:szCs w:val="23"/>
        </w:rPr>
      </w:pPr>
      <w:r>
        <w:rPr>
          <w:rFonts w:hint="eastAsia" w:ascii="宋体" w:hAnsi="宋体" w:eastAsia="宋体" w:cs="宋体"/>
          <w:spacing w:val="12"/>
          <w:sz w:val="23"/>
          <w:szCs w:val="23"/>
        </w:rPr>
        <w:t>1.</w:t>
      </w:r>
      <w:r>
        <w:rPr>
          <w:rFonts w:hint="eastAsia" w:ascii="宋体" w:hAnsi="宋体" w:eastAsia="宋体" w:cs="宋体"/>
          <w:spacing w:val="6"/>
          <w:sz w:val="23"/>
          <w:szCs w:val="23"/>
        </w:rPr>
        <w:t>3 在评标过程中，供应商对采购人和评标委员会施加影响的任何行为，都将导致</w:t>
      </w:r>
      <w:r>
        <w:rPr>
          <w:rFonts w:hint="eastAsia" w:ascii="宋体" w:hAnsi="宋体" w:eastAsia="宋体" w:cs="宋体"/>
          <w:spacing w:val="7"/>
          <w:sz w:val="23"/>
          <w:szCs w:val="23"/>
        </w:rPr>
        <w:t>其投标资格被取消</w:t>
      </w:r>
      <w:r>
        <w:rPr>
          <w:rFonts w:hint="eastAsia" w:ascii="宋体" w:hAnsi="宋体" w:eastAsia="宋体" w:cs="宋体"/>
          <w:spacing w:val="6"/>
          <w:sz w:val="23"/>
          <w:szCs w:val="23"/>
        </w:rPr>
        <w:t>。</w:t>
      </w:r>
    </w:p>
    <w:p>
      <w:pPr>
        <w:spacing w:before="1" w:line="230" w:lineRule="auto"/>
        <w:ind w:left="476"/>
        <w:rPr>
          <w:rFonts w:hint="eastAsia" w:ascii="宋体" w:hAnsi="宋体" w:eastAsia="宋体" w:cs="宋体"/>
          <w:sz w:val="23"/>
          <w:szCs w:val="23"/>
        </w:rPr>
      </w:pPr>
      <w:r>
        <w:rPr>
          <w:rFonts w:hint="eastAsia" w:ascii="宋体" w:hAnsi="宋体" w:eastAsia="宋体" w:cs="宋体"/>
          <w:spacing w:val="7"/>
          <w:sz w:val="23"/>
          <w:szCs w:val="23"/>
          <w14:textOutline w14:w="4358" w14:cap="sq" w14:cmpd="sng">
            <w14:solidFill>
              <w14:srgbClr w14:val="000000"/>
            </w14:solidFill>
            <w14:prstDash w14:val="solid"/>
            <w14:bevel/>
          </w14:textOutline>
        </w:rPr>
        <w:t>2.</w:t>
      </w:r>
      <w:r>
        <w:rPr>
          <w:rFonts w:hint="eastAsia" w:ascii="宋体" w:hAnsi="宋体" w:eastAsia="宋体" w:cs="宋体"/>
          <w:spacing w:val="7"/>
          <w:sz w:val="23"/>
          <w:szCs w:val="23"/>
        </w:rPr>
        <w:t xml:space="preserve"> </w:t>
      </w:r>
      <w:r>
        <w:rPr>
          <w:rFonts w:hint="eastAsia" w:ascii="宋体" w:hAnsi="宋体" w:eastAsia="宋体" w:cs="宋体"/>
          <w:spacing w:val="7"/>
          <w:sz w:val="23"/>
          <w:szCs w:val="23"/>
          <w14:textOutline w14:w="4358" w14:cap="sq" w14:cmpd="sng">
            <w14:solidFill>
              <w14:srgbClr w14:val="000000"/>
            </w14:solidFill>
            <w14:prstDash w14:val="solid"/>
            <w14:bevel/>
          </w14:textOutline>
        </w:rPr>
        <w:t>评审标</w:t>
      </w:r>
      <w:r>
        <w:rPr>
          <w:rFonts w:hint="eastAsia" w:ascii="宋体" w:hAnsi="宋体" w:eastAsia="宋体" w:cs="宋体"/>
          <w:spacing w:val="6"/>
          <w:sz w:val="23"/>
          <w:szCs w:val="23"/>
          <w14:textOutline w14:w="4358" w14:cap="sq" w14:cmpd="sng">
            <w14:solidFill>
              <w14:srgbClr w14:val="000000"/>
            </w14:solidFill>
            <w14:prstDash w14:val="solid"/>
            <w14:bevel/>
          </w14:textOutline>
        </w:rPr>
        <w:t>准</w:t>
      </w:r>
    </w:p>
    <w:p>
      <w:pPr>
        <w:spacing w:before="180" w:line="231" w:lineRule="auto"/>
        <w:ind w:left="476"/>
        <w:rPr>
          <w:rFonts w:hint="eastAsia" w:ascii="宋体" w:hAnsi="宋体" w:eastAsia="宋体" w:cs="宋体"/>
          <w:sz w:val="23"/>
          <w:szCs w:val="23"/>
        </w:rPr>
      </w:pPr>
      <w:r>
        <w:rPr>
          <w:rFonts w:hint="eastAsia" w:ascii="宋体" w:hAnsi="宋体" w:eastAsia="宋体" w:cs="宋体"/>
          <w:spacing w:val="12"/>
          <w:sz w:val="23"/>
          <w:szCs w:val="23"/>
          <w14:textOutline w14:w="4358" w14:cap="sq" w14:cmpd="sng">
            <w14:solidFill>
              <w14:srgbClr w14:val="000000"/>
            </w14:solidFill>
            <w14:prstDash w14:val="solid"/>
            <w14:bevel/>
          </w14:textOutline>
        </w:rPr>
        <w:t>2</w:t>
      </w:r>
      <w:r>
        <w:rPr>
          <w:rFonts w:hint="eastAsia" w:ascii="宋体" w:hAnsi="宋体" w:eastAsia="宋体" w:cs="宋体"/>
          <w:spacing w:val="7"/>
          <w:sz w:val="23"/>
          <w:szCs w:val="23"/>
          <w14:textOutline w14:w="4358" w14:cap="sq" w14:cmpd="sng">
            <w14:solidFill>
              <w14:srgbClr w14:val="000000"/>
            </w14:solidFill>
            <w14:prstDash w14:val="solid"/>
            <w14:bevel/>
          </w14:textOutline>
        </w:rPr>
        <w:t>.1</w:t>
      </w:r>
      <w:r>
        <w:rPr>
          <w:rFonts w:hint="eastAsia" w:ascii="宋体" w:hAnsi="宋体" w:eastAsia="宋体" w:cs="宋体"/>
          <w:spacing w:val="7"/>
          <w:sz w:val="23"/>
          <w:szCs w:val="23"/>
        </w:rPr>
        <w:t xml:space="preserve"> </w:t>
      </w:r>
      <w:r>
        <w:rPr>
          <w:rFonts w:hint="eastAsia" w:ascii="宋体" w:hAnsi="宋体" w:eastAsia="宋体" w:cs="宋体"/>
          <w:spacing w:val="7"/>
          <w:sz w:val="23"/>
          <w:szCs w:val="23"/>
          <w14:textOutline w14:w="4358" w14:cap="sq" w14:cmpd="sng">
            <w14:solidFill>
              <w14:srgbClr w14:val="000000"/>
            </w14:solidFill>
            <w14:prstDash w14:val="solid"/>
            <w14:bevel/>
          </w14:textOutline>
        </w:rPr>
        <w:t>初步评审标准</w:t>
      </w:r>
    </w:p>
    <w:p>
      <w:pPr>
        <w:spacing w:before="178" w:line="231" w:lineRule="auto"/>
        <w:ind w:left="476"/>
        <w:rPr>
          <w:rFonts w:hint="eastAsia" w:ascii="宋体" w:hAnsi="宋体" w:eastAsia="宋体" w:cs="宋体"/>
          <w:sz w:val="23"/>
          <w:szCs w:val="23"/>
        </w:rPr>
      </w:pPr>
      <w:r>
        <w:rPr>
          <w:rFonts w:hint="eastAsia" w:ascii="宋体" w:hAnsi="宋体" w:eastAsia="宋体" w:cs="宋体"/>
          <w:spacing w:val="5"/>
          <w:sz w:val="23"/>
          <w:szCs w:val="23"/>
        </w:rPr>
        <w:t>2.1.1 资格审查：见评标办法前附表， 由采购人与代理机构共同审验</w:t>
      </w:r>
      <w:r>
        <w:rPr>
          <w:rFonts w:hint="eastAsia" w:ascii="宋体" w:hAnsi="宋体" w:eastAsia="宋体" w:cs="宋体"/>
          <w:spacing w:val="3"/>
          <w:sz w:val="23"/>
          <w:szCs w:val="23"/>
        </w:rPr>
        <w:t>。</w:t>
      </w:r>
    </w:p>
    <w:p>
      <w:pPr>
        <w:spacing w:before="181" w:line="228" w:lineRule="auto"/>
        <w:ind w:left="476"/>
        <w:rPr>
          <w:rFonts w:hint="eastAsia" w:ascii="宋体" w:hAnsi="宋体" w:eastAsia="宋体" w:cs="宋体"/>
          <w:sz w:val="23"/>
          <w:szCs w:val="23"/>
        </w:rPr>
      </w:pPr>
      <w:r>
        <w:rPr>
          <w:rFonts w:hint="eastAsia" w:ascii="宋体" w:hAnsi="宋体" w:eastAsia="宋体" w:cs="宋体"/>
          <w:spacing w:val="14"/>
          <w:sz w:val="23"/>
          <w:szCs w:val="23"/>
        </w:rPr>
        <w:t>2.</w:t>
      </w:r>
      <w:r>
        <w:rPr>
          <w:rFonts w:hint="eastAsia" w:ascii="宋体" w:hAnsi="宋体" w:eastAsia="宋体" w:cs="宋体"/>
          <w:spacing w:val="10"/>
          <w:sz w:val="23"/>
          <w:szCs w:val="23"/>
        </w:rPr>
        <w:t>1</w:t>
      </w:r>
      <w:r>
        <w:rPr>
          <w:rFonts w:hint="eastAsia" w:ascii="宋体" w:hAnsi="宋体" w:eastAsia="宋体" w:cs="宋体"/>
          <w:spacing w:val="7"/>
          <w:sz w:val="23"/>
          <w:szCs w:val="23"/>
        </w:rPr>
        <w:t>.2 符合性评审标准：见评标办法前附表。</w:t>
      </w:r>
    </w:p>
    <w:p>
      <w:pPr>
        <w:spacing w:before="181" w:line="231" w:lineRule="auto"/>
        <w:ind w:left="476"/>
        <w:rPr>
          <w:rFonts w:hint="eastAsia" w:ascii="宋体" w:hAnsi="宋体" w:eastAsia="宋体" w:cs="宋体"/>
          <w:sz w:val="23"/>
          <w:szCs w:val="23"/>
        </w:rPr>
      </w:pPr>
      <w:r>
        <w:rPr>
          <w:rFonts w:hint="eastAsia" w:ascii="宋体" w:hAnsi="宋体" w:eastAsia="宋体" w:cs="宋体"/>
          <w:spacing w:val="12"/>
          <w:sz w:val="23"/>
          <w:szCs w:val="23"/>
          <w14:textOutline w14:w="4358" w14:cap="sq" w14:cmpd="sng">
            <w14:solidFill>
              <w14:srgbClr w14:val="000000"/>
            </w14:solidFill>
            <w14:prstDash w14:val="solid"/>
            <w14:bevel/>
          </w14:textOutline>
        </w:rPr>
        <w:t>2</w:t>
      </w:r>
      <w:r>
        <w:rPr>
          <w:rFonts w:hint="eastAsia" w:ascii="宋体" w:hAnsi="宋体" w:eastAsia="宋体" w:cs="宋体"/>
          <w:spacing w:val="8"/>
          <w:sz w:val="23"/>
          <w:szCs w:val="23"/>
          <w14:textOutline w14:w="4358" w14:cap="sq" w14:cmpd="sng">
            <w14:solidFill>
              <w14:srgbClr w14:val="000000"/>
            </w14:solidFill>
            <w14:prstDash w14:val="solid"/>
            <w14:bevel/>
          </w14:textOutline>
        </w:rPr>
        <w:t>.2</w:t>
      </w:r>
      <w:r>
        <w:rPr>
          <w:rFonts w:hint="eastAsia" w:ascii="宋体" w:hAnsi="宋体" w:eastAsia="宋体" w:cs="宋体"/>
          <w:spacing w:val="8"/>
          <w:sz w:val="23"/>
          <w:szCs w:val="23"/>
        </w:rPr>
        <w:t xml:space="preserve"> </w:t>
      </w:r>
      <w:r>
        <w:rPr>
          <w:rFonts w:hint="eastAsia" w:ascii="宋体" w:hAnsi="宋体" w:eastAsia="宋体" w:cs="宋体"/>
          <w:spacing w:val="8"/>
          <w:sz w:val="23"/>
          <w:szCs w:val="23"/>
          <w14:textOutline w14:w="4358" w14:cap="sq" w14:cmpd="sng">
            <w14:solidFill>
              <w14:srgbClr w14:val="000000"/>
            </w14:solidFill>
            <w14:prstDash w14:val="solid"/>
            <w14:bevel/>
          </w14:textOutline>
        </w:rPr>
        <w:t>分值构成与评分标准</w:t>
      </w:r>
    </w:p>
    <w:p>
      <w:pPr>
        <w:spacing w:before="181" w:line="231" w:lineRule="auto"/>
        <w:ind w:left="476"/>
        <w:rPr>
          <w:rFonts w:hint="eastAsia" w:ascii="宋体" w:hAnsi="宋体" w:eastAsia="宋体" w:cs="宋体"/>
          <w:sz w:val="23"/>
          <w:szCs w:val="23"/>
        </w:rPr>
      </w:pPr>
      <w:r>
        <w:rPr>
          <w:rFonts w:hint="eastAsia" w:ascii="宋体" w:hAnsi="宋体" w:eastAsia="宋体" w:cs="宋体"/>
          <w:spacing w:val="6"/>
          <w:sz w:val="23"/>
          <w:szCs w:val="23"/>
        </w:rPr>
        <w:t>2.2.1 分值构</w:t>
      </w:r>
      <w:r>
        <w:rPr>
          <w:rFonts w:hint="eastAsia" w:ascii="宋体" w:hAnsi="宋体" w:eastAsia="宋体" w:cs="宋体"/>
          <w:spacing w:val="4"/>
          <w:sz w:val="23"/>
          <w:szCs w:val="23"/>
        </w:rPr>
        <w:t>成</w:t>
      </w:r>
    </w:p>
    <w:p>
      <w:pPr>
        <w:spacing w:before="177" w:line="231" w:lineRule="auto"/>
        <w:ind w:left="485"/>
        <w:rPr>
          <w:rFonts w:hint="eastAsia" w:ascii="宋体" w:hAnsi="宋体" w:eastAsia="宋体" w:cs="宋体"/>
          <w:sz w:val="23"/>
          <w:szCs w:val="23"/>
        </w:rPr>
      </w:pPr>
      <w:r>
        <w:rPr>
          <w:rFonts w:hint="eastAsia" w:ascii="宋体" w:hAnsi="宋体" w:eastAsia="宋体" w:cs="宋体"/>
          <w:spacing w:val="14"/>
          <w:sz w:val="23"/>
          <w:szCs w:val="23"/>
        </w:rPr>
        <w:t>(1) 商务部分：见评标办法前附表</w:t>
      </w:r>
      <w:r>
        <w:rPr>
          <w:rFonts w:hint="eastAsia" w:ascii="宋体" w:hAnsi="宋体" w:eastAsia="宋体" w:cs="宋体"/>
          <w:spacing w:val="11"/>
          <w:sz w:val="23"/>
          <w:szCs w:val="23"/>
        </w:rPr>
        <w:t>；</w:t>
      </w:r>
    </w:p>
    <w:p>
      <w:pPr>
        <w:spacing w:before="180" w:line="231" w:lineRule="auto"/>
        <w:ind w:left="485"/>
        <w:rPr>
          <w:rFonts w:hint="eastAsia" w:ascii="宋体" w:hAnsi="宋体" w:eastAsia="宋体" w:cs="宋体"/>
          <w:sz w:val="23"/>
          <w:szCs w:val="23"/>
        </w:rPr>
      </w:pPr>
      <w:r>
        <w:rPr>
          <w:rFonts w:hint="eastAsia" w:ascii="宋体" w:hAnsi="宋体" w:eastAsia="宋体" w:cs="宋体"/>
          <w:spacing w:val="14"/>
          <w:sz w:val="23"/>
          <w:szCs w:val="23"/>
        </w:rPr>
        <w:t>(2) 技术部分：见评标办法前附表</w:t>
      </w:r>
      <w:r>
        <w:rPr>
          <w:rFonts w:hint="eastAsia" w:ascii="宋体" w:hAnsi="宋体" w:eastAsia="宋体" w:cs="宋体"/>
          <w:spacing w:val="11"/>
          <w:sz w:val="23"/>
          <w:szCs w:val="23"/>
        </w:rPr>
        <w:t>。</w:t>
      </w:r>
    </w:p>
    <w:p>
      <w:pPr>
        <w:spacing w:before="180" w:line="231" w:lineRule="auto"/>
        <w:ind w:left="476"/>
        <w:rPr>
          <w:rFonts w:hint="eastAsia" w:ascii="宋体" w:hAnsi="宋体" w:eastAsia="宋体" w:cs="宋体"/>
          <w:sz w:val="23"/>
          <w:szCs w:val="23"/>
        </w:rPr>
      </w:pPr>
      <w:r>
        <w:rPr>
          <w:rFonts w:hint="eastAsia" w:ascii="宋体" w:hAnsi="宋体" w:eastAsia="宋体" w:cs="宋体"/>
          <w:spacing w:val="-1"/>
          <w:sz w:val="23"/>
          <w:szCs w:val="23"/>
        </w:rPr>
        <w:t>2.</w:t>
      </w:r>
      <w:r>
        <w:rPr>
          <w:rFonts w:hint="eastAsia" w:ascii="宋体" w:hAnsi="宋体" w:eastAsia="宋体" w:cs="宋体"/>
          <w:sz w:val="23"/>
          <w:szCs w:val="23"/>
        </w:rPr>
        <w:t>2.2 评分标准</w:t>
      </w:r>
    </w:p>
    <w:p>
      <w:pPr>
        <w:spacing w:before="178" w:line="231" w:lineRule="auto"/>
        <w:ind w:left="485"/>
        <w:rPr>
          <w:rFonts w:hint="eastAsia" w:ascii="宋体" w:hAnsi="宋体" w:eastAsia="宋体" w:cs="宋体"/>
          <w:sz w:val="23"/>
          <w:szCs w:val="23"/>
        </w:rPr>
      </w:pPr>
      <w:r>
        <w:rPr>
          <w:rFonts w:hint="eastAsia" w:ascii="宋体" w:hAnsi="宋体" w:eastAsia="宋体" w:cs="宋体"/>
          <w:spacing w:val="16"/>
          <w:sz w:val="23"/>
          <w:szCs w:val="23"/>
        </w:rPr>
        <w:t>(</w:t>
      </w:r>
      <w:r>
        <w:rPr>
          <w:rFonts w:hint="eastAsia" w:ascii="宋体" w:hAnsi="宋体" w:eastAsia="宋体" w:cs="宋体"/>
          <w:spacing w:val="13"/>
          <w:sz w:val="23"/>
          <w:szCs w:val="23"/>
        </w:rPr>
        <w:t>1) 商务部分评分标准：见评标办法前附表；</w:t>
      </w:r>
    </w:p>
    <w:p>
      <w:pPr>
        <w:spacing w:before="178" w:line="231" w:lineRule="auto"/>
        <w:ind w:left="485"/>
        <w:rPr>
          <w:rFonts w:hint="eastAsia" w:ascii="宋体" w:hAnsi="宋体" w:eastAsia="宋体" w:cs="宋体"/>
          <w:sz w:val="23"/>
          <w:szCs w:val="23"/>
        </w:rPr>
      </w:pPr>
      <w:r>
        <w:rPr>
          <w:rFonts w:hint="eastAsia" w:ascii="宋体" w:hAnsi="宋体" w:eastAsia="宋体" w:cs="宋体"/>
          <w:spacing w:val="16"/>
          <w:sz w:val="23"/>
          <w:szCs w:val="23"/>
        </w:rPr>
        <w:t>(</w:t>
      </w:r>
      <w:r>
        <w:rPr>
          <w:rFonts w:hint="eastAsia" w:ascii="宋体" w:hAnsi="宋体" w:eastAsia="宋体" w:cs="宋体"/>
          <w:spacing w:val="13"/>
          <w:sz w:val="23"/>
          <w:szCs w:val="23"/>
        </w:rPr>
        <w:t>2) 技术部分评分标准：见评标办法前附表。</w:t>
      </w:r>
    </w:p>
    <w:p>
      <w:pPr>
        <w:spacing w:before="180" w:line="231" w:lineRule="auto"/>
        <w:ind w:left="478"/>
        <w:rPr>
          <w:rFonts w:hint="eastAsia" w:ascii="宋体" w:hAnsi="宋体" w:eastAsia="宋体" w:cs="宋体"/>
          <w:sz w:val="23"/>
          <w:szCs w:val="23"/>
        </w:rPr>
      </w:pPr>
      <w:r>
        <w:rPr>
          <w:rFonts w:hint="eastAsia" w:ascii="宋体" w:hAnsi="宋体" w:eastAsia="宋体" w:cs="宋体"/>
          <w:spacing w:val="10"/>
          <w:sz w:val="23"/>
          <w:szCs w:val="23"/>
          <w14:textOutline w14:w="4358" w14:cap="sq" w14:cmpd="sng">
            <w14:solidFill>
              <w14:srgbClr w14:val="000000"/>
            </w14:solidFill>
            <w14:prstDash w14:val="solid"/>
            <w14:bevel/>
          </w14:textOutline>
        </w:rPr>
        <w:t>3</w:t>
      </w:r>
      <w:r>
        <w:rPr>
          <w:rFonts w:hint="eastAsia" w:ascii="宋体" w:hAnsi="宋体" w:eastAsia="宋体" w:cs="宋体"/>
          <w:spacing w:val="6"/>
          <w:sz w:val="23"/>
          <w:szCs w:val="23"/>
          <w14:textOutline w14:w="4358" w14:cap="sq" w14:cmpd="sng">
            <w14:solidFill>
              <w14:srgbClr w14:val="000000"/>
            </w14:solidFill>
            <w14:prstDash w14:val="solid"/>
            <w14:bevel/>
          </w14:textOutline>
        </w:rPr>
        <w:t>.</w:t>
      </w:r>
      <w:r>
        <w:rPr>
          <w:rFonts w:hint="eastAsia" w:ascii="宋体" w:hAnsi="宋体" w:eastAsia="宋体" w:cs="宋体"/>
          <w:spacing w:val="6"/>
          <w:sz w:val="23"/>
          <w:szCs w:val="23"/>
        </w:rPr>
        <w:t xml:space="preserve"> </w:t>
      </w:r>
      <w:r>
        <w:rPr>
          <w:rFonts w:hint="eastAsia" w:ascii="宋体" w:hAnsi="宋体" w:eastAsia="宋体" w:cs="宋体"/>
          <w:spacing w:val="6"/>
          <w:sz w:val="23"/>
          <w:szCs w:val="23"/>
          <w14:textOutline w14:w="4358" w14:cap="sq" w14:cmpd="sng">
            <w14:solidFill>
              <w14:srgbClr w14:val="000000"/>
            </w14:solidFill>
            <w14:prstDash w14:val="solid"/>
            <w14:bevel/>
          </w14:textOutline>
        </w:rPr>
        <w:t>评标程序</w:t>
      </w:r>
    </w:p>
    <w:p>
      <w:pPr>
        <w:spacing w:before="178" w:line="231" w:lineRule="auto"/>
        <w:ind w:left="478"/>
        <w:rPr>
          <w:rFonts w:hint="eastAsia" w:ascii="宋体" w:hAnsi="宋体" w:eastAsia="宋体" w:cs="宋体"/>
          <w:sz w:val="23"/>
          <w:szCs w:val="23"/>
        </w:rPr>
      </w:pPr>
      <w:r>
        <w:rPr>
          <w:rFonts w:hint="eastAsia" w:ascii="宋体" w:hAnsi="宋体" w:eastAsia="宋体" w:cs="宋体"/>
          <w:spacing w:val="9"/>
          <w:sz w:val="23"/>
          <w:szCs w:val="23"/>
          <w14:textOutline w14:w="4358" w14:cap="sq" w14:cmpd="sng">
            <w14:solidFill>
              <w14:srgbClr w14:val="000000"/>
            </w14:solidFill>
            <w14:prstDash w14:val="solid"/>
            <w14:bevel/>
          </w14:textOutline>
        </w:rPr>
        <w:t>3</w:t>
      </w:r>
      <w:r>
        <w:rPr>
          <w:rFonts w:hint="eastAsia" w:ascii="宋体" w:hAnsi="宋体" w:eastAsia="宋体" w:cs="宋体"/>
          <w:spacing w:val="6"/>
          <w:sz w:val="23"/>
          <w:szCs w:val="23"/>
          <w14:textOutline w14:w="4358" w14:cap="sq" w14:cmpd="sng">
            <w14:solidFill>
              <w14:srgbClr w14:val="000000"/>
            </w14:solidFill>
            <w14:prstDash w14:val="solid"/>
            <w14:bevel/>
          </w14:textOutline>
        </w:rPr>
        <w:t>.1</w:t>
      </w:r>
      <w:r>
        <w:rPr>
          <w:rFonts w:hint="eastAsia" w:ascii="宋体" w:hAnsi="宋体" w:eastAsia="宋体" w:cs="宋体"/>
          <w:spacing w:val="6"/>
          <w:sz w:val="23"/>
          <w:szCs w:val="23"/>
        </w:rPr>
        <w:t xml:space="preserve"> </w:t>
      </w:r>
      <w:r>
        <w:rPr>
          <w:rFonts w:hint="eastAsia" w:ascii="宋体" w:hAnsi="宋体" w:eastAsia="宋体" w:cs="宋体"/>
          <w:spacing w:val="6"/>
          <w:sz w:val="23"/>
          <w:szCs w:val="23"/>
          <w14:textOutline w14:w="4358" w14:cap="sq" w14:cmpd="sng">
            <w14:solidFill>
              <w14:srgbClr w14:val="000000"/>
            </w14:solidFill>
            <w14:prstDash w14:val="solid"/>
            <w14:bevel/>
          </w14:textOutline>
        </w:rPr>
        <w:t>初步评审</w:t>
      </w:r>
    </w:p>
    <w:p>
      <w:pPr>
        <w:spacing w:before="181" w:line="229" w:lineRule="auto"/>
        <w:ind w:left="478"/>
        <w:rPr>
          <w:rFonts w:hint="eastAsia" w:ascii="宋体" w:hAnsi="宋体" w:eastAsia="宋体" w:cs="宋体"/>
          <w:sz w:val="23"/>
          <w:szCs w:val="23"/>
        </w:rPr>
      </w:pPr>
      <w:r>
        <w:rPr>
          <w:rFonts w:hint="eastAsia" w:ascii="宋体" w:hAnsi="宋体" w:eastAsia="宋体" w:cs="宋体"/>
          <w:spacing w:val="6"/>
          <w:sz w:val="23"/>
          <w:szCs w:val="23"/>
        </w:rPr>
        <w:t>3.1.</w:t>
      </w:r>
      <w:r>
        <w:rPr>
          <w:rFonts w:hint="eastAsia" w:ascii="宋体" w:hAnsi="宋体" w:eastAsia="宋体" w:cs="宋体"/>
          <w:spacing w:val="3"/>
          <w:sz w:val="23"/>
          <w:szCs w:val="23"/>
        </w:rPr>
        <w:t>1 评标委员会依据本章第 2.1 款规定的标准对投标文件进行初步评审。有一项</w:t>
      </w:r>
    </w:p>
    <w:p>
      <w:pPr>
        <w:spacing w:before="182" w:line="229" w:lineRule="auto"/>
        <w:ind w:left="6"/>
        <w:rPr>
          <w:rFonts w:hint="eastAsia" w:ascii="宋体" w:hAnsi="宋体" w:eastAsia="宋体" w:cs="宋体"/>
          <w:sz w:val="23"/>
          <w:szCs w:val="23"/>
        </w:rPr>
      </w:pPr>
      <w:r>
        <w:rPr>
          <w:rFonts w:hint="eastAsia" w:ascii="宋体" w:hAnsi="宋体" w:eastAsia="宋体" w:cs="宋体"/>
          <w:spacing w:val="16"/>
          <w:sz w:val="23"/>
          <w:szCs w:val="23"/>
        </w:rPr>
        <w:t>不</w:t>
      </w:r>
      <w:r>
        <w:rPr>
          <w:rFonts w:hint="eastAsia" w:ascii="宋体" w:hAnsi="宋体" w:eastAsia="宋体" w:cs="宋体"/>
          <w:spacing w:val="12"/>
          <w:sz w:val="23"/>
          <w:szCs w:val="23"/>
        </w:rPr>
        <w:t>符</w:t>
      </w:r>
      <w:r>
        <w:rPr>
          <w:rFonts w:hint="eastAsia" w:ascii="宋体" w:hAnsi="宋体" w:eastAsia="宋体" w:cs="宋体"/>
          <w:spacing w:val="8"/>
          <w:sz w:val="23"/>
          <w:szCs w:val="23"/>
        </w:rPr>
        <w:t>合评审标准的，评标委员会应当否决其投标。</w:t>
      </w:r>
    </w:p>
    <w:p>
      <w:pPr>
        <w:rPr>
          <w:rFonts w:hint="eastAsia" w:ascii="宋体" w:hAnsi="宋体" w:eastAsia="宋体" w:cs="宋体"/>
        </w:rPr>
        <w:sectPr>
          <w:footerReference r:id="rId20" w:type="default"/>
          <w:pgSz w:w="11906" w:h="16839"/>
          <w:pgMar w:top="1440" w:right="1080" w:bottom="1440" w:left="1080" w:header="0" w:footer="984" w:gutter="0"/>
          <w:pgNumType w:fmt="decimal"/>
          <w:cols w:space="720" w:num="1"/>
        </w:sectPr>
      </w:pPr>
    </w:p>
    <w:p>
      <w:pPr>
        <w:spacing w:before="75" w:line="231" w:lineRule="auto"/>
        <w:ind w:left="480"/>
        <w:rPr>
          <w:rFonts w:hint="eastAsia" w:ascii="宋体" w:hAnsi="宋体" w:eastAsia="宋体" w:cs="宋体"/>
          <w:sz w:val="23"/>
          <w:szCs w:val="23"/>
        </w:rPr>
      </w:pPr>
      <w:r>
        <w:rPr>
          <w:rFonts w:hint="eastAsia" w:ascii="宋体" w:hAnsi="宋体" w:eastAsia="宋体" w:cs="宋体"/>
          <w:spacing w:val="16"/>
          <w:sz w:val="23"/>
          <w:szCs w:val="23"/>
        </w:rPr>
        <w:t>3</w:t>
      </w:r>
      <w:r>
        <w:rPr>
          <w:rFonts w:hint="eastAsia" w:ascii="宋体" w:hAnsi="宋体" w:eastAsia="宋体" w:cs="宋体"/>
          <w:spacing w:val="8"/>
          <w:sz w:val="23"/>
          <w:szCs w:val="23"/>
        </w:rPr>
        <w:t>.1.2 供应商有以下情形之一的，评标委员会应当否决其投标：</w:t>
      </w:r>
    </w:p>
    <w:p>
      <w:pPr>
        <w:spacing w:before="180" w:line="231" w:lineRule="auto"/>
        <w:ind w:left="487"/>
        <w:rPr>
          <w:rFonts w:hint="eastAsia" w:ascii="宋体" w:hAnsi="宋体" w:eastAsia="宋体" w:cs="宋体"/>
          <w:sz w:val="23"/>
          <w:szCs w:val="23"/>
        </w:rPr>
      </w:pPr>
      <w:r>
        <w:rPr>
          <w:rFonts w:hint="eastAsia" w:ascii="宋体" w:hAnsi="宋体" w:eastAsia="宋体" w:cs="宋体"/>
          <w:spacing w:val="8"/>
          <w:sz w:val="23"/>
          <w:szCs w:val="23"/>
        </w:rPr>
        <w:t>(1) 第</w:t>
      </w:r>
      <w:r>
        <w:rPr>
          <w:rFonts w:hint="eastAsia" w:ascii="宋体" w:hAnsi="宋体" w:eastAsia="宋体" w:cs="宋体"/>
          <w:spacing w:val="7"/>
          <w:sz w:val="23"/>
          <w:szCs w:val="23"/>
        </w:rPr>
        <w:t>二</w:t>
      </w:r>
      <w:r>
        <w:rPr>
          <w:rFonts w:hint="eastAsia" w:ascii="宋体" w:hAnsi="宋体" w:eastAsia="宋体" w:cs="宋体"/>
          <w:spacing w:val="4"/>
          <w:sz w:val="23"/>
          <w:szCs w:val="23"/>
        </w:rPr>
        <w:t>章“供应商须知”第 1.4.2 项、第 1.4.3 项规定的任何一种情形的；</w:t>
      </w:r>
    </w:p>
    <w:p>
      <w:pPr>
        <w:spacing w:before="177" w:line="228" w:lineRule="auto"/>
        <w:ind w:left="487"/>
        <w:rPr>
          <w:rFonts w:hint="eastAsia" w:ascii="宋体" w:hAnsi="宋体" w:eastAsia="宋体" w:cs="宋体"/>
          <w:sz w:val="23"/>
          <w:szCs w:val="23"/>
        </w:rPr>
      </w:pPr>
      <w:r>
        <w:rPr>
          <w:rFonts w:hint="eastAsia" w:ascii="宋体" w:hAnsi="宋体" w:eastAsia="宋体" w:cs="宋体"/>
          <w:spacing w:val="13"/>
          <w:sz w:val="23"/>
          <w:szCs w:val="23"/>
        </w:rPr>
        <w:t>(2) 串通投标或弄虚作假或有其他违法行为的；</w:t>
      </w:r>
    </w:p>
    <w:p>
      <w:pPr>
        <w:spacing w:before="183" w:line="231" w:lineRule="auto"/>
        <w:ind w:left="487"/>
        <w:rPr>
          <w:rFonts w:hint="eastAsia" w:ascii="宋体" w:hAnsi="宋体" w:eastAsia="宋体" w:cs="宋体"/>
          <w:sz w:val="23"/>
          <w:szCs w:val="23"/>
        </w:rPr>
      </w:pPr>
      <w:r>
        <w:rPr>
          <w:rFonts w:hint="eastAsia" w:ascii="宋体" w:hAnsi="宋体" w:eastAsia="宋体" w:cs="宋体"/>
          <w:spacing w:val="13"/>
          <w:sz w:val="23"/>
          <w:szCs w:val="23"/>
        </w:rPr>
        <w:t>(3) 不按评标委员会要求澄清、说明或补正的。</w:t>
      </w:r>
    </w:p>
    <w:p>
      <w:pPr>
        <w:spacing w:before="178" w:line="228" w:lineRule="auto"/>
        <w:ind w:left="480"/>
        <w:rPr>
          <w:rFonts w:hint="eastAsia" w:ascii="宋体" w:hAnsi="宋体" w:eastAsia="宋体" w:cs="宋体"/>
          <w:sz w:val="23"/>
          <w:szCs w:val="23"/>
        </w:rPr>
      </w:pPr>
      <w:r>
        <w:rPr>
          <w:rFonts w:hint="eastAsia" w:ascii="宋体" w:hAnsi="宋体" w:eastAsia="宋体" w:cs="宋体"/>
          <w:spacing w:val="24"/>
          <w:sz w:val="23"/>
          <w:szCs w:val="23"/>
        </w:rPr>
        <w:t>3.</w:t>
      </w:r>
      <w:r>
        <w:rPr>
          <w:rFonts w:hint="eastAsia" w:ascii="宋体" w:hAnsi="宋体" w:eastAsia="宋体" w:cs="宋体"/>
          <w:spacing w:val="12"/>
          <w:sz w:val="23"/>
          <w:szCs w:val="23"/>
        </w:rPr>
        <w:t>1.3 评标过程如需询标须有监管人员在场，询标不得改变投标文件的实质性内</w:t>
      </w:r>
    </w:p>
    <w:p>
      <w:pPr>
        <w:spacing w:before="183" w:line="375" w:lineRule="auto"/>
        <w:ind w:left="11" w:right="38" w:hanging="6"/>
        <w:rPr>
          <w:rFonts w:hint="eastAsia" w:ascii="宋体" w:hAnsi="宋体" w:eastAsia="宋体" w:cs="宋体"/>
          <w:sz w:val="23"/>
          <w:szCs w:val="23"/>
        </w:rPr>
      </w:pPr>
      <w:r>
        <w:rPr>
          <w:rFonts w:hint="eastAsia" w:ascii="宋体" w:hAnsi="宋体" w:eastAsia="宋体" w:cs="宋体"/>
          <w:spacing w:val="8"/>
          <w:sz w:val="23"/>
          <w:szCs w:val="23"/>
        </w:rPr>
        <w:t>容</w:t>
      </w:r>
      <w:r>
        <w:rPr>
          <w:rFonts w:hint="eastAsia" w:ascii="宋体" w:hAnsi="宋体" w:eastAsia="宋体" w:cs="宋体"/>
          <w:spacing w:val="7"/>
          <w:sz w:val="23"/>
          <w:szCs w:val="23"/>
        </w:rPr>
        <w:t>，不得扣留和传播任何涉及供应商商业秘密的询标资料，询标结果以供应商确认的文</w:t>
      </w:r>
      <w:r>
        <w:rPr>
          <w:rFonts w:hint="eastAsia" w:ascii="宋体" w:hAnsi="宋体" w:eastAsia="宋体" w:cs="宋体"/>
          <w:sz w:val="23"/>
          <w:szCs w:val="23"/>
        </w:rPr>
        <w:t xml:space="preserve"> </w:t>
      </w:r>
      <w:r>
        <w:rPr>
          <w:rFonts w:hint="eastAsia" w:ascii="宋体" w:hAnsi="宋体" w:eastAsia="宋体" w:cs="宋体"/>
          <w:spacing w:val="4"/>
          <w:sz w:val="23"/>
          <w:szCs w:val="23"/>
        </w:rPr>
        <w:t>字资料为准。</w:t>
      </w:r>
    </w:p>
    <w:p>
      <w:pPr>
        <w:spacing w:line="229" w:lineRule="auto"/>
        <w:ind w:left="480"/>
        <w:rPr>
          <w:rFonts w:hint="eastAsia" w:ascii="宋体" w:hAnsi="宋体" w:eastAsia="宋体" w:cs="宋体"/>
          <w:sz w:val="23"/>
          <w:szCs w:val="23"/>
        </w:rPr>
      </w:pPr>
      <w:r>
        <w:rPr>
          <w:rFonts w:hint="eastAsia" w:ascii="宋体" w:hAnsi="宋体" w:eastAsia="宋体" w:cs="宋体"/>
          <w:spacing w:val="9"/>
          <w:sz w:val="23"/>
          <w:szCs w:val="23"/>
          <w14:textOutline w14:w="4358" w14:cap="sq" w14:cmpd="sng">
            <w14:solidFill>
              <w14:srgbClr w14:val="000000"/>
            </w14:solidFill>
            <w14:prstDash w14:val="solid"/>
            <w14:bevel/>
          </w14:textOutline>
        </w:rPr>
        <w:t>3</w:t>
      </w:r>
      <w:r>
        <w:rPr>
          <w:rFonts w:hint="eastAsia" w:ascii="宋体" w:hAnsi="宋体" w:eastAsia="宋体" w:cs="宋体"/>
          <w:spacing w:val="6"/>
          <w:sz w:val="23"/>
          <w:szCs w:val="23"/>
          <w14:textOutline w14:w="4358" w14:cap="sq" w14:cmpd="sng">
            <w14:solidFill>
              <w14:srgbClr w14:val="000000"/>
            </w14:solidFill>
            <w14:prstDash w14:val="solid"/>
            <w14:bevel/>
          </w14:textOutline>
        </w:rPr>
        <w:t>.2</w:t>
      </w:r>
      <w:r>
        <w:rPr>
          <w:rFonts w:hint="eastAsia" w:ascii="宋体" w:hAnsi="宋体" w:eastAsia="宋体" w:cs="宋体"/>
          <w:spacing w:val="6"/>
          <w:sz w:val="23"/>
          <w:szCs w:val="23"/>
        </w:rPr>
        <w:t xml:space="preserve"> </w:t>
      </w:r>
      <w:r>
        <w:rPr>
          <w:rFonts w:hint="eastAsia" w:ascii="宋体" w:hAnsi="宋体" w:eastAsia="宋体" w:cs="宋体"/>
          <w:spacing w:val="6"/>
          <w:sz w:val="23"/>
          <w:szCs w:val="23"/>
          <w14:textOutline w14:w="4358" w14:cap="sq" w14:cmpd="sng">
            <w14:solidFill>
              <w14:srgbClr w14:val="000000"/>
            </w14:solidFill>
            <w14:prstDash w14:val="solid"/>
            <w14:bevel/>
          </w14:textOutline>
        </w:rPr>
        <w:t>详细评审</w:t>
      </w:r>
    </w:p>
    <w:p>
      <w:pPr>
        <w:spacing w:before="182" w:line="228" w:lineRule="auto"/>
        <w:ind w:left="480"/>
        <w:rPr>
          <w:rFonts w:hint="eastAsia" w:ascii="宋体" w:hAnsi="宋体" w:eastAsia="宋体" w:cs="宋体"/>
          <w:sz w:val="23"/>
          <w:szCs w:val="23"/>
        </w:rPr>
      </w:pPr>
      <w:r>
        <w:rPr>
          <w:rFonts w:hint="eastAsia" w:ascii="宋体" w:hAnsi="宋体" w:eastAsia="宋体" w:cs="宋体"/>
          <w:spacing w:val="4"/>
          <w:sz w:val="23"/>
          <w:szCs w:val="23"/>
          <w14:textOutline w14:w="4358" w14:cap="sq" w14:cmpd="sng">
            <w14:solidFill>
              <w14:srgbClr w14:val="000000"/>
            </w14:solidFill>
            <w14:prstDash w14:val="solid"/>
            <w14:bevel/>
          </w14:textOutline>
        </w:rPr>
        <w:t>3.2.1</w:t>
      </w:r>
      <w:r>
        <w:rPr>
          <w:rFonts w:hint="eastAsia" w:ascii="宋体" w:hAnsi="宋体" w:eastAsia="宋体" w:cs="宋体"/>
          <w:spacing w:val="2"/>
          <w:sz w:val="23"/>
          <w:szCs w:val="23"/>
        </w:rPr>
        <w:t xml:space="preserve"> </w:t>
      </w:r>
      <w:r>
        <w:rPr>
          <w:rFonts w:hint="eastAsia" w:ascii="宋体" w:hAnsi="宋体" w:eastAsia="宋体" w:cs="宋体"/>
          <w:spacing w:val="2"/>
          <w:sz w:val="23"/>
          <w:szCs w:val="23"/>
          <w14:textOutline w14:w="4358" w14:cap="sq" w14:cmpd="sng">
            <w14:solidFill>
              <w14:srgbClr w14:val="000000"/>
            </w14:solidFill>
            <w14:prstDash w14:val="solid"/>
            <w14:bevel/>
          </w14:textOutline>
        </w:rPr>
        <w:t>评审内容及步骤</w:t>
      </w:r>
    </w:p>
    <w:p>
      <w:pPr>
        <w:spacing w:before="182" w:line="375" w:lineRule="auto"/>
        <w:ind w:left="2" w:right="38" w:firstLine="480"/>
        <w:rPr>
          <w:rFonts w:hint="eastAsia" w:ascii="宋体" w:hAnsi="宋体" w:eastAsia="宋体" w:cs="宋体"/>
          <w:sz w:val="23"/>
          <w:szCs w:val="23"/>
        </w:rPr>
      </w:pPr>
      <w:r>
        <w:rPr>
          <w:rFonts w:hint="eastAsia" w:ascii="宋体" w:hAnsi="宋体" w:eastAsia="宋体" w:cs="宋体"/>
          <w:spacing w:val="14"/>
          <w:sz w:val="23"/>
          <w:szCs w:val="23"/>
        </w:rPr>
        <w:t>评</w:t>
      </w:r>
      <w:r>
        <w:rPr>
          <w:rFonts w:hint="eastAsia" w:ascii="宋体" w:hAnsi="宋体" w:eastAsia="宋体" w:cs="宋体"/>
          <w:spacing w:val="10"/>
          <w:sz w:val="23"/>
          <w:szCs w:val="23"/>
        </w:rPr>
        <w:t>标前评标委员会需先对供应商投标文件中的资格证明文件(加盖单位公章的复印</w:t>
      </w:r>
      <w:r>
        <w:rPr>
          <w:rFonts w:hint="eastAsia" w:ascii="宋体" w:hAnsi="宋体" w:eastAsia="宋体" w:cs="宋体"/>
          <w:spacing w:val="7"/>
          <w:sz w:val="23"/>
          <w:szCs w:val="23"/>
        </w:rPr>
        <w:t>件) 进行资格审查和符合性评审，然后再对通过资格审查和符合性评审的供应商进行</w:t>
      </w:r>
      <w:r>
        <w:rPr>
          <w:rFonts w:hint="eastAsia" w:ascii="宋体" w:hAnsi="宋体" w:eastAsia="宋体" w:cs="宋体"/>
          <w:spacing w:val="4"/>
          <w:sz w:val="23"/>
          <w:szCs w:val="23"/>
        </w:rPr>
        <w:t>技</w:t>
      </w:r>
      <w:r>
        <w:rPr>
          <w:rFonts w:hint="eastAsia" w:ascii="宋体" w:hAnsi="宋体" w:eastAsia="宋体" w:cs="宋体"/>
          <w:spacing w:val="10"/>
          <w:sz w:val="23"/>
          <w:szCs w:val="23"/>
        </w:rPr>
        <w:t>术</w:t>
      </w:r>
      <w:r>
        <w:rPr>
          <w:rFonts w:hint="eastAsia" w:ascii="宋体" w:hAnsi="宋体" w:eastAsia="宋体" w:cs="宋体"/>
          <w:spacing w:val="8"/>
          <w:sz w:val="23"/>
          <w:szCs w:val="23"/>
        </w:rPr>
        <w:t>、商务部分的进行量化打分。</w:t>
      </w:r>
    </w:p>
    <w:p>
      <w:pPr>
        <w:spacing w:before="1" w:line="230" w:lineRule="auto"/>
        <w:ind w:left="480"/>
        <w:rPr>
          <w:rFonts w:hint="eastAsia" w:ascii="宋体" w:hAnsi="宋体" w:eastAsia="宋体" w:cs="宋体"/>
          <w:sz w:val="23"/>
          <w:szCs w:val="23"/>
        </w:rPr>
      </w:pPr>
      <w:r>
        <w:rPr>
          <w:rFonts w:hint="eastAsia" w:ascii="宋体" w:hAnsi="宋体" w:eastAsia="宋体" w:cs="宋体"/>
          <w:spacing w:val="4"/>
          <w:sz w:val="23"/>
          <w:szCs w:val="23"/>
          <w14:textOutline w14:w="4358" w14:cap="sq" w14:cmpd="sng">
            <w14:solidFill>
              <w14:srgbClr w14:val="000000"/>
            </w14:solidFill>
            <w14:prstDash w14:val="solid"/>
            <w14:bevel/>
          </w14:textOutline>
        </w:rPr>
        <w:t>3.2.</w:t>
      </w:r>
      <w:r>
        <w:rPr>
          <w:rFonts w:hint="eastAsia" w:ascii="宋体" w:hAnsi="宋体" w:eastAsia="宋体" w:cs="宋体"/>
          <w:spacing w:val="2"/>
          <w:sz w:val="23"/>
          <w:szCs w:val="23"/>
          <w14:textOutline w14:w="4358" w14:cap="sq" w14:cmpd="sng">
            <w14:solidFill>
              <w14:srgbClr w14:val="000000"/>
            </w14:solidFill>
            <w14:prstDash w14:val="solid"/>
            <w14:bevel/>
          </w14:textOutline>
        </w:rPr>
        <w:t>2</w:t>
      </w:r>
      <w:r>
        <w:rPr>
          <w:rFonts w:hint="eastAsia" w:ascii="宋体" w:hAnsi="宋体" w:eastAsia="宋体" w:cs="宋体"/>
          <w:spacing w:val="2"/>
          <w:sz w:val="23"/>
          <w:szCs w:val="23"/>
        </w:rPr>
        <w:t xml:space="preserve"> </w:t>
      </w:r>
      <w:r>
        <w:rPr>
          <w:rFonts w:hint="eastAsia" w:ascii="宋体" w:hAnsi="宋体" w:eastAsia="宋体" w:cs="宋体"/>
          <w:spacing w:val="2"/>
          <w:sz w:val="23"/>
          <w:szCs w:val="23"/>
          <w14:textOutline w14:w="4358" w14:cap="sq" w14:cmpd="sng">
            <w14:solidFill>
              <w14:srgbClr w14:val="000000"/>
            </w14:solidFill>
            <w14:prstDash w14:val="solid"/>
            <w14:bevel/>
          </w14:textOutline>
        </w:rPr>
        <w:t>技术部分的评审：</w:t>
      </w:r>
    </w:p>
    <w:p>
      <w:pPr>
        <w:spacing w:before="177" w:line="375" w:lineRule="auto"/>
        <w:ind w:left="2" w:right="38" w:firstLine="480"/>
        <w:rPr>
          <w:rFonts w:hint="eastAsia" w:ascii="宋体" w:hAnsi="宋体" w:eastAsia="宋体" w:cs="宋体"/>
          <w:sz w:val="23"/>
          <w:szCs w:val="23"/>
        </w:rPr>
      </w:pPr>
      <w:r>
        <w:rPr>
          <w:rFonts w:hint="eastAsia" w:ascii="宋体" w:hAnsi="宋体" w:eastAsia="宋体" w:cs="宋体"/>
          <w:spacing w:val="7"/>
          <w:sz w:val="23"/>
          <w:szCs w:val="23"/>
        </w:rPr>
        <w:t>评标委员会依据供应商提交的投标文件，对供应商的技术标进行详细评审。技术</w:t>
      </w:r>
      <w:r>
        <w:rPr>
          <w:rFonts w:hint="eastAsia" w:ascii="宋体" w:hAnsi="宋体" w:eastAsia="宋体" w:cs="宋体"/>
          <w:spacing w:val="4"/>
          <w:sz w:val="23"/>
          <w:szCs w:val="23"/>
        </w:rPr>
        <w:t>部</w:t>
      </w:r>
      <w:r>
        <w:rPr>
          <w:rFonts w:hint="eastAsia" w:ascii="宋体" w:hAnsi="宋体" w:eastAsia="宋体" w:cs="宋体"/>
          <w:sz w:val="23"/>
          <w:szCs w:val="23"/>
        </w:rPr>
        <w:t xml:space="preserve"> </w:t>
      </w:r>
      <w:r>
        <w:rPr>
          <w:rFonts w:hint="eastAsia" w:ascii="宋体" w:hAnsi="宋体" w:eastAsia="宋体" w:cs="宋体"/>
          <w:spacing w:val="11"/>
          <w:sz w:val="23"/>
          <w:szCs w:val="23"/>
        </w:rPr>
        <w:t>分</w:t>
      </w:r>
      <w:r>
        <w:rPr>
          <w:rFonts w:hint="eastAsia" w:ascii="宋体" w:hAnsi="宋体" w:eastAsia="宋体" w:cs="宋体"/>
          <w:spacing w:val="7"/>
          <w:sz w:val="23"/>
          <w:szCs w:val="23"/>
        </w:rPr>
        <w:t>中质量、工期、安全任何一项不合格者，其技术部分即为不合格，因其它评审内容不</w:t>
      </w:r>
      <w:r>
        <w:rPr>
          <w:rFonts w:hint="eastAsia" w:ascii="宋体" w:hAnsi="宋体" w:eastAsia="宋体" w:cs="宋体"/>
          <w:sz w:val="23"/>
          <w:szCs w:val="23"/>
        </w:rPr>
        <w:t xml:space="preserve"> </w:t>
      </w:r>
      <w:r>
        <w:rPr>
          <w:rFonts w:hint="eastAsia" w:ascii="宋体" w:hAnsi="宋体" w:eastAsia="宋体" w:cs="宋体"/>
          <w:spacing w:val="11"/>
          <w:sz w:val="23"/>
          <w:szCs w:val="23"/>
        </w:rPr>
        <w:t>合</w:t>
      </w:r>
      <w:r>
        <w:rPr>
          <w:rFonts w:hint="eastAsia" w:ascii="宋体" w:hAnsi="宋体" w:eastAsia="宋体" w:cs="宋体"/>
          <w:spacing w:val="7"/>
          <w:sz w:val="23"/>
          <w:szCs w:val="23"/>
        </w:rPr>
        <w:t>格而被评为技术部分不合格的，应有三分之二及以上评标委员会成员的一致意见。凡</w:t>
      </w:r>
      <w:r>
        <w:rPr>
          <w:rFonts w:hint="eastAsia" w:ascii="宋体" w:hAnsi="宋体" w:eastAsia="宋体" w:cs="宋体"/>
          <w:sz w:val="23"/>
          <w:szCs w:val="23"/>
        </w:rPr>
        <w:t xml:space="preserve"> </w:t>
      </w:r>
      <w:r>
        <w:rPr>
          <w:rFonts w:hint="eastAsia" w:ascii="宋体" w:hAnsi="宋体" w:eastAsia="宋体" w:cs="宋体"/>
          <w:spacing w:val="10"/>
          <w:sz w:val="23"/>
          <w:szCs w:val="23"/>
        </w:rPr>
        <w:t>被</w:t>
      </w:r>
      <w:r>
        <w:rPr>
          <w:rFonts w:hint="eastAsia" w:ascii="宋体" w:hAnsi="宋体" w:eastAsia="宋体" w:cs="宋体"/>
          <w:spacing w:val="9"/>
          <w:sz w:val="23"/>
          <w:szCs w:val="23"/>
        </w:rPr>
        <w:t>评为不合格技术部分的供应商，其商务部分不再参与评审。</w:t>
      </w:r>
    </w:p>
    <w:p>
      <w:pPr>
        <w:spacing w:line="375" w:lineRule="auto"/>
        <w:ind w:firstLine="483"/>
        <w:rPr>
          <w:rFonts w:hint="eastAsia" w:ascii="宋体" w:hAnsi="宋体" w:eastAsia="宋体" w:cs="宋体"/>
          <w:sz w:val="23"/>
          <w:szCs w:val="23"/>
        </w:rPr>
      </w:pPr>
      <w:r>
        <w:rPr>
          <w:rFonts w:hint="eastAsia" w:ascii="宋体" w:hAnsi="宋体" w:eastAsia="宋体" w:cs="宋体"/>
          <w:spacing w:val="7"/>
          <w:sz w:val="23"/>
          <w:szCs w:val="23"/>
        </w:rPr>
        <w:t>供应商应按照招标文件的要求根据工程的具体特点，提出切合实际有针对性的施</w:t>
      </w:r>
      <w:r>
        <w:rPr>
          <w:rFonts w:hint="eastAsia" w:ascii="宋体" w:hAnsi="宋体" w:eastAsia="宋体" w:cs="宋体"/>
          <w:spacing w:val="4"/>
          <w:sz w:val="23"/>
          <w:szCs w:val="23"/>
        </w:rPr>
        <w:t>工</w:t>
      </w:r>
      <w:r>
        <w:rPr>
          <w:rFonts w:hint="eastAsia" w:ascii="宋体" w:hAnsi="宋体" w:eastAsia="宋体" w:cs="宋体"/>
          <w:sz w:val="23"/>
          <w:szCs w:val="23"/>
        </w:rPr>
        <w:t xml:space="preserve"> </w:t>
      </w:r>
      <w:r>
        <w:rPr>
          <w:rFonts w:hint="eastAsia" w:ascii="宋体" w:hAnsi="宋体" w:eastAsia="宋体" w:cs="宋体"/>
          <w:spacing w:val="16"/>
          <w:sz w:val="23"/>
          <w:szCs w:val="23"/>
        </w:rPr>
        <w:t>方</w:t>
      </w:r>
      <w:r>
        <w:rPr>
          <w:rFonts w:hint="eastAsia" w:ascii="宋体" w:hAnsi="宋体" w:eastAsia="宋体" w:cs="宋体"/>
          <w:spacing w:val="8"/>
          <w:sz w:val="23"/>
          <w:szCs w:val="23"/>
        </w:rPr>
        <w:t>案和方法，各项保证措施要科学、可行，主要机具、设备和人员配置要科学、合理，</w:t>
      </w:r>
      <w:r>
        <w:rPr>
          <w:rFonts w:hint="eastAsia" w:ascii="宋体" w:hAnsi="宋体" w:eastAsia="宋体" w:cs="宋体"/>
          <w:sz w:val="23"/>
          <w:szCs w:val="23"/>
        </w:rPr>
        <w:t xml:space="preserve"> </w:t>
      </w:r>
      <w:r>
        <w:rPr>
          <w:rFonts w:hint="eastAsia" w:ascii="宋体" w:hAnsi="宋体" w:eastAsia="宋体" w:cs="宋体"/>
          <w:spacing w:val="14"/>
          <w:sz w:val="23"/>
          <w:szCs w:val="23"/>
        </w:rPr>
        <w:t>有</w:t>
      </w:r>
      <w:r>
        <w:rPr>
          <w:rFonts w:hint="eastAsia" w:ascii="宋体" w:hAnsi="宋体" w:eastAsia="宋体" w:cs="宋体"/>
          <w:spacing w:val="8"/>
          <w:sz w:val="23"/>
          <w:szCs w:val="23"/>
        </w:rPr>
        <w:t>缺项或严重错误的该项得零分。</w:t>
      </w:r>
    </w:p>
    <w:p>
      <w:pPr>
        <w:spacing w:before="2" w:line="374" w:lineRule="auto"/>
        <w:ind w:left="5" w:right="38" w:firstLine="478"/>
        <w:rPr>
          <w:rFonts w:hint="eastAsia" w:ascii="宋体" w:hAnsi="宋体" w:eastAsia="宋体" w:cs="宋体"/>
          <w:sz w:val="23"/>
          <w:szCs w:val="23"/>
        </w:rPr>
      </w:pPr>
      <w:r>
        <w:rPr>
          <w:rFonts w:hint="eastAsia" w:ascii="宋体" w:hAnsi="宋体" w:eastAsia="宋体" w:cs="宋体"/>
          <w:spacing w:val="7"/>
          <w:sz w:val="23"/>
          <w:szCs w:val="23"/>
        </w:rPr>
        <w:t>各评委对某供应商某项打分的算术平均值为该供应商该项得分；供应商技术部分</w:t>
      </w:r>
      <w:r>
        <w:rPr>
          <w:rFonts w:hint="eastAsia" w:ascii="宋体" w:hAnsi="宋体" w:eastAsia="宋体" w:cs="宋体"/>
          <w:spacing w:val="4"/>
          <w:sz w:val="23"/>
          <w:szCs w:val="23"/>
        </w:rPr>
        <w:t>得</w:t>
      </w:r>
      <w:r>
        <w:rPr>
          <w:rFonts w:hint="eastAsia" w:ascii="宋体" w:hAnsi="宋体" w:eastAsia="宋体" w:cs="宋体"/>
          <w:spacing w:val="7"/>
          <w:sz w:val="23"/>
          <w:szCs w:val="23"/>
        </w:rPr>
        <w:t>分=施工组织设计得分 (</w:t>
      </w:r>
      <w:r>
        <w:rPr>
          <w:rFonts w:hint="eastAsia" w:ascii="宋体" w:hAnsi="宋体" w:eastAsia="宋体" w:cs="宋体"/>
          <w:sz w:val="23"/>
          <w:szCs w:val="23"/>
        </w:rPr>
        <w:t>A</w:t>
      </w:r>
      <w:r>
        <w:rPr>
          <w:rFonts w:hint="eastAsia" w:ascii="宋体" w:hAnsi="宋体" w:eastAsia="宋体" w:cs="宋体"/>
          <w:spacing w:val="7"/>
          <w:sz w:val="23"/>
          <w:szCs w:val="23"/>
        </w:rPr>
        <w:t xml:space="preserve">) </w:t>
      </w:r>
      <w:r>
        <w:rPr>
          <w:rFonts w:hint="eastAsia" w:ascii="宋体" w:hAnsi="宋体" w:eastAsia="宋体" w:cs="宋体"/>
          <w:spacing w:val="4"/>
          <w:sz w:val="23"/>
          <w:szCs w:val="23"/>
        </w:rPr>
        <w:t>；</w:t>
      </w:r>
    </w:p>
    <w:p>
      <w:pPr>
        <w:spacing w:line="230" w:lineRule="auto"/>
        <w:ind w:left="480"/>
        <w:rPr>
          <w:rFonts w:hint="eastAsia" w:ascii="宋体" w:hAnsi="宋体" w:eastAsia="宋体" w:cs="宋体"/>
          <w:sz w:val="23"/>
          <w:szCs w:val="23"/>
        </w:rPr>
      </w:pPr>
      <w:r>
        <w:rPr>
          <w:rFonts w:hint="eastAsia" w:ascii="宋体" w:hAnsi="宋体" w:eastAsia="宋体" w:cs="宋体"/>
          <w:spacing w:val="7"/>
          <w:sz w:val="23"/>
          <w:szCs w:val="23"/>
          <w14:textOutline w14:w="4358" w14:cap="sq" w14:cmpd="sng">
            <w14:solidFill>
              <w14:srgbClr w14:val="000000"/>
            </w14:solidFill>
            <w14:prstDash w14:val="solid"/>
            <w14:bevel/>
          </w14:textOutline>
        </w:rPr>
        <w:t>3</w:t>
      </w:r>
      <w:r>
        <w:rPr>
          <w:rFonts w:hint="eastAsia" w:ascii="宋体" w:hAnsi="宋体" w:eastAsia="宋体" w:cs="宋体"/>
          <w:spacing w:val="4"/>
          <w:sz w:val="23"/>
          <w:szCs w:val="23"/>
          <w14:textOutline w14:w="4358" w14:cap="sq" w14:cmpd="sng">
            <w14:solidFill>
              <w14:srgbClr w14:val="000000"/>
            </w14:solidFill>
            <w14:prstDash w14:val="solid"/>
            <w14:bevel/>
          </w14:textOutline>
        </w:rPr>
        <w:t>.2.3</w:t>
      </w:r>
      <w:r>
        <w:rPr>
          <w:rFonts w:hint="eastAsia" w:ascii="宋体" w:hAnsi="宋体" w:eastAsia="宋体" w:cs="宋体"/>
          <w:spacing w:val="4"/>
          <w:sz w:val="23"/>
          <w:szCs w:val="23"/>
        </w:rPr>
        <w:t xml:space="preserve"> </w:t>
      </w:r>
      <w:r>
        <w:rPr>
          <w:rFonts w:hint="eastAsia" w:ascii="宋体" w:hAnsi="宋体" w:eastAsia="宋体" w:cs="宋体"/>
          <w:spacing w:val="4"/>
          <w:sz w:val="23"/>
          <w:szCs w:val="23"/>
          <w14:textOutline w14:w="4358" w14:cap="sq" w14:cmpd="sng">
            <w14:solidFill>
              <w14:srgbClr w14:val="000000"/>
            </w14:solidFill>
            <w14:prstDash w14:val="solid"/>
            <w14:bevel/>
          </w14:textOutline>
        </w:rPr>
        <w:t>确定供应商的有效报价：</w:t>
      </w:r>
    </w:p>
    <w:p>
      <w:pPr>
        <w:spacing w:before="180" w:line="374" w:lineRule="auto"/>
        <w:ind w:left="7" w:right="82" w:firstLine="476"/>
        <w:rPr>
          <w:rFonts w:hint="eastAsia" w:ascii="宋体" w:hAnsi="宋体" w:eastAsia="宋体" w:cs="宋体"/>
          <w:sz w:val="23"/>
          <w:szCs w:val="23"/>
        </w:rPr>
      </w:pPr>
      <w:r>
        <w:rPr>
          <w:rFonts w:hint="eastAsia" w:ascii="宋体" w:hAnsi="宋体" w:eastAsia="宋体" w:cs="宋体"/>
          <w:spacing w:val="4"/>
          <w:sz w:val="23"/>
          <w:szCs w:val="23"/>
        </w:rPr>
        <w:t>供应商有效报</w:t>
      </w:r>
      <w:r>
        <w:rPr>
          <w:rFonts w:hint="eastAsia" w:ascii="宋体" w:hAnsi="宋体" w:eastAsia="宋体" w:cs="宋体"/>
          <w:spacing w:val="3"/>
          <w:sz w:val="23"/>
          <w:szCs w:val="23"/>
        </w:rPr>
        <w:t>价</w:t>
      </w:r>
      <w:r>
        <w:rPr>
          <w:rFonts w:hint="eastAsia" w:ascii="宋体" w:hAnsi="宋体" w:eastAsia="宋体" w:cs="宋体"/>
          <w:spacing w:val="2"/>
          <w:sz w:val="23"/>
          <w:szCs w:val="23"/>
        </w:rPr>
        <w:t xml:space="preserve">α </w:t>
      </w:r>
      <w:r>
        <w:rPr>
          <w:rFonts w:hint="eastAsia" w:ascii="宋体" w:hAnsi="宋体" w:eastAsia="宋体" w:cs="宋体"/>
          <w:sz w:val="23"/>
          <w:szCs w:val="23"/>
        </w:rPr>
        <w:t>i</w:t>
      </w:r>
      <w:r>
        <w:rPr>
          <w:rFonts w:hint="eastAsia" w:ascii="宋体" w:hAnsi="宋体" w:eastAsia="宋体" w:cs="宋体"/>
          <w:spacing w:val="2"/>
          <w:sz w:val="23"/>
          <w:szCs w:val="23"/>
        </w:rPr>
        <w:t>：投标报价≤最高限价 (采购预算) 。 当出现价格汇总错误、</w:t>
      </w:r>
      <w:r>
        <w:rPr>
          <w:rFonts w:hint="eastAsia" w:ascii="宋体" w:hAnsi="宋体" w:eastAsia="宋体" w:cs="宋体"/>
          <w:spacing w:val="9"/>
          <w:sz w:val="23"/>
          <w:szCs w:val="23"/>
        </w:rPr>
        <w:t>单价与合不符时，必须以评标委员会修正的为准，否则不再参与评标。</w:t>
      </w:r>
    </w:p>
    <w:p>
      <w:pPr>
        <w:spacing w:before="1" w:line="230" w:lineRule="auto"/>
        <w:ind w:left="480"/>
        <w:rPr>
          <w:rFonts w:hint="eastAsia" w:ascii="宋体" w:hAnsi="宋体" w:eastAsia="宋体" w:cs="宋体"/>
          <w:sz w:val="23"/>
          <w:szCs w:val="23"/>
        </w:rPr>
      </w:pPr>
      <w:r>
        <w:rPr>
          <w:rFonts w:hint="eastAsia" w:ascii="宋体" w:hAnsi="宋体" w:eastAsia="宋体" w:cs="宋体"/>
          <w:spacing w:val="4"/>
          <w:sz w:val="23"/>
          <w:szCs w:val="23"/>
          <w14:textOutline w14:w="4358" w14:cap="sq" w14:cmpd="sng">
            <w14:solidFill>
              <w14:srgbClr w14:val="000000"/>
            </w14:solidFill>
            <w14:prstDash w14:val="solid"/>
            <w14:bevel/>
          </w14:textOutline>
        </w:rPr>
        <w:t>3.2.</w:t>
      </w:r>
      <w:r>
        <w:rPr>
          <w:rFonts w:hint="eastAsia" w:ascii="宋体" w:hAnsi="宋体" w:eastAsia="宋体" w:cs="宋体"/>
          <w:spacing w:val="2"/>
          <w:sz w:val="23"/>
          <w:szCs w:val="23"/>
          <w14:textOutline w14:w="4358" w14:cap="sq" w14:cmpd="sng">
            <w14:solidFill>
              <w14:srgbClr w14:val="000000"/>
            </w14:solidFill>
            <w14:prstDash w14:val="solid"/>
            <w14:bevel/>
          </w14:textOutline>
        </w:rPr>
        <w:t>4</w:t>
      </w:r>
      <w:r>
        <w:rPr>
          <w:rFonts w:hint="eastAsia" w:ascii="宋体" w:hAnsi="宋体" w:eastAsia="宋体" w:cs="宋体"/>
          <w:spacing w:val="2"/>
          <w:sz w:val="23"/>
          <w:szCs w:val="23"/>
        </w:rPr>
        <w:t xml:space="preserve"> </w:t>
      </w:r>
      <w:r>
        <w:rPr>
          <w:rFonts w:hint="eastAsia" w:ascii="宋体" w:hAnsi="宋体" w:eastAsia="宋体" w:cs="宋体"/>
          <w:spacing w:val="2"/>
          <w:sz w:val="23"/>
          <w:szCs w:val="23"/>
          <w14:textOutline w14:w="4358" w14:cap="sq" w14:cmpd="sng">
            <w14:solidFill>
              <w14:srgbClr w14:val="000000"/>
            </w14:solidFill>
            <w14:prstDash w14:val="solid"/>
            <w14:bevel/>
          </w14:textOutline>
        </w:rPr>
        <w:t>确定评标基准价：</w:t>
      </w:r>
    </w:p>
    <w:p>
      <w:pPr>
        <w:spacing w:before="180" w:line="375" w:lineRule="auto"/>
        <w:ind w:left="6" w:right="38" w:firstLine="477"/>
        <w:rPr>
          <w:rFonts w:hint="eastAsia" w:ascii="宋体" w:hAnsi="宋体" w:eastAsia="宋体" w:cs="宋体"/>
          <w:sz w:val="23"/>
          <w:szCs w:val="23"/>
        </w:rPr>
      </w:pPr>
      <w:r>
        <w:rPr>
          <w:rFonts w:hint="eastAsia" w:ascii="宋体" w:hAnsi="宋体" w:eastAsia="宋体" w:cs="宋体"/>
          <w:spacing w:val="7"/>
          <w:sz w:val="23"/>
          <w:szCs w:val="23"/>
        </w:rPr>
        <w:t>供应商应按照招标文件的要求对工程量清单的所有项目进行报价，工程量清单任</w:t>
      </w:r>
      <w:r>
        <w:rPr>
          <w:rFonts w:hint="eastAsia" w:ascii="宋体" w:hAnsi="宋体" w:eastAsia="宋体" w:cs="宋体"/>
          <w:spacing w:val="4"/>
          <w:sz w:val="23"/>
          <w:szCs w:val="23"/>
        </w:rPr>
        <w:t>何</w:t>
      </w:r>
      <w:r>
        <w:rPr>
          <w:rFonts w:hint="eastAsia" w:ascii="宋体" w:hAnsi="宋体" w:eastAsia="宋体" w:cs="宋体"/>
          <w:spacing w:val="16"/>
          <w:sz w:val="23"/>
          <w:szCs w:val="23"/>
        </w:rPr>
        <w:t>一项</w:t>
      </w:r>
      <w:r>
        <w:rPr>
          <w:rFonts w:hint="eastAsia" w:ascii="宋体" w:hAnsi="宋体" w:eastAsia="宋体" w:cs="宋体"/>
          <w:spacing w:val="8"/>
          <w:sz w:val="23"/>
          <w:szCs w:val="23"/>
        </w:rPr>
        <w:t>漏报者，其商务部分即为不合格，按废标处理。</w:t>
      </w:r>
    </w:p>
    <w:p>
      <w:pPr>
        <w:spacing w:before="1" w:line="228" w:lineRule="auto"/>
        <w:ind w:left="483"/>
        <w:rPr>
          <w:rFonts w:hint="eastAsia" w:ascii="宋体" w:hAnsi="宋体" w:eastAsia="宋体" w:cs="宋体"/>
          <w:sz w:val="23"/>
          <w:szCs w:val="23"/>
        </w:rPr>
      </w:pPr>
      <w:r>
        <w:rPr>
          <w:rFonts w:hint="eastAsia" w:ascii="宋体" w:hAnsi="宋体" w:eastAsia="宋体" w:cs="宋体"/>
          <w:spacing w:val="16"/>
          <w:sz w:val="23"/>
          <w:szCs w:val="23"/>
        </w:rPr>
        <w:t>将</w:t>
      </w:r>
      <w:r>
        <w:rPr>
          <w:rFonts w:hint="eastAsia" w:ascii="宋体" w:hAnsi="宋体" w:eastAsia="宋体" w:cs="宋体"/>
          <w:spacing w:val="13"/>
          <w:sz w:val="23"/>
          <w:szCs w:val="23"/>
        </w:rPr>
        <w:t>有</w:t>
      </w:r>
      <w:r>
        <w:rPr>
          <w:rFonts w:hint="eastAsia" w:ascii="宋体" w:hAnsi="宋体" w:eastAsia="宋体" w:cs="宋体"/>
          <w:spacing w:val="8"/>
          <w:sz w:val="23"/>
          <w:szCs w:val="23"/>
        </w:rPr>
        <w:t>效投标总报价完全平均作为评标基准价。</w:t>
      </w:r>
    </w:p>
    <w:p>
      <w:pPr>
        <w:spacing w:before="183" w:line="231" w:lineRule="auto"/>
        <w:ind w:left="480"/>
        <w:rPr>
          <w:rFonts w:hint="eastAsia" w:ascii="宋体" w:hAnsi="宋体" w:eastAsia="宋体" w:cs="宋体"/>
          <w:sz w:val="23"/>
          <w:szCs w:val="23"/>
        </w:rPr>
      </w:pPr>
      <w:r>
        <w:rPr>
          <w:rFonts w:hint="eastAsia" w:ascii="宋体" w:hAnsi="宋体" w:eastAsia="宋体" w:cs="宋体"/>
          <w:spacing w:val="-4"/>
          <w:sz w:val="23"/>
          <w:szCs w:val="23"/>
          <w14:textOutline w14:w="4358" w14:cap="sq" w14:cmpd="sng">
            <w14:solidFill>
              <w14:srgbClr w14:val="000000"/>
            </w14:solidFill>
            <w14:prstDash w14:val="solid"/>
            <w14:bevel/>
          </w14:textOutline>
        </w:rPr>
        <w:t>3.2.5</w:t>
      </w:r>
      <w:r>
        <w:rPr>
          <w:rFonts w:hint="eastAsia" w:ascii="宋体" w:hAnsi="宋体" w:eastAsia="宋体" w:cs="宋体"/>
          <w:spacing w:val="-4"/>
          <w:sz w:val="23"/>
          <w:szCs w:val="23"/>
        </w:rPr>
        <w:t xml:space="preserve"> </w:t>
      </w:r>
      <w:r>
        <w:rPr>
          <w:rFonts w:hint="eastAsia" w:ascii="宋体" w:hAnsi="宋体" w:eastAsia="宋体" w:cs="宋体"/>
          <w:spacing w:val="-4"/>
          <w:sz w:val="23"/>
          <w:szCs w:val="23"/>
          <w14:textOutline w14:w="4358" w14:cap="sq" w14:cmpd="sng">
            <w14:solidFill>
              <w14:srgbClr w14:val="000000"/>
            </w14:solidFill>
            <w14:prstDash w14:val="solid"/>
            <w14:bevel/>
          </w14:textOutline>
        </w:rPr>
        <w:t>商务部</w:t>
      </w:r>
      <w:r>
        <w:rPr>
          <w:rFonts w:hint="eastAsia" w:ascii="宋体" w:hAnsi="宋体" w:eastAsia="宋体" w:cs="宋体"/>
          <w:spacing w:val="-3"/>
          <w:sz w:val="23"/>
          <w:szCs w:val="23"/>
          <w14:textOutline w14:w="4358" w14:cap="sq" w14:cmpd="sng">
            <w14:solidFill>
              <w14:srgbClr w14:val="000000"/>
            </w14:solidFill>
            <w14:prstDash w14:val="solid"/>
            <w14:bevel/>
          </w14:textOutline>
        </w:rPr>
        <w:t>分</w:t>
      </w:r>
      <w:r>
        <w:rPr>
          <w:rFonts w:hint="eastAsia" w:ascii="宋体" w:hAnsi="宋体" w:eastAsia="宋体" w:cs="宋体"/>
          <w:spacing w:val="-2"/>
          <w:sz w:val="23"/>
          <w:szCs w:val="23"/>
          <w14:textOutline w14:w="4358" w14:cap="sq" w14:cmpd="sng">
            <w14:solidFill>
              <w14:srgbClr w14:val="000000"/>
            </w14:solidFill>
            <w14:prstDash w14:val="solid"/>
            <w14:bevel/>
          </w14:textOutline>
        </w:rPr>
        <w:t>评审：</w:t>
      </w:r>
      <w:r>
        <w:rPr>
          <w:rFonts w:hint="eastAsia" w:ascii="宋体" w:hAnsi="宋体" w:eastAsia="宋体" w:cs="宋体"/>
          <w:spacing w:val="-2"/>
          <w:sz w:val="23"/>
          <w:szCs w:val="23"/>
        </w:rPr>
        <w:t xml:space="preserve">  </w:t>
      </w:r>
      <w:r>
        <w:rPr>
          <w:rFonts w:hint="eastAsia" w:ascii="宋体" w:hAnsi="宋体" w:eastAsia="宋体" w:cs="宋体"/>
          <w:spacing w:val="-2"/>
          <w:sz w:val="23"/>
          <w:szCs w:val="23"/>
          <w14:textOutline w14:w="4358" w14:cap="sq" w14:cmpd="sng">
            <w14:solidFill>
              <w14:srgbClr w14:val="000000"/>
            </w14:solidFill>
            <w14:prstDash w14:val="solid"/>
            <w14:bevel/>
          </w14:textOutline>
        </w:rPr>
        <w:t xml:space="preserve">(总分为 </w:t>
      </w:r>
      <w:r>
        <w:rPr>
          <w:rFonts w:hint="eastAsia" w:ascii="宋体" w:hAnsi="宋体" w:eastAsia="宋体" w:cs="宋体"/>
          <w:spacing w:val="-2"/>
          <w:sz w:val="23"/>
          <w:szCs w:val="23"/>
          <w:lang w:val="en-US" w:eastAsia="zh-CN"/>
          <w14:textOutline w14:w="4358" w14:cap="sq" w14:cmpd="sng">
            <w14:solidFill>
              <w14:srgbClr w14:val="000000"/>
            </w14:solidFill>
            <w14:prstDash w14:val="solid"/>
            <w14:bevel/>
          </w14:textOutline>
        </w:rPr>
        <w:t>1</w:t>
      </w:r>
      <w:r>
        <w:rPr>
          <w:rFonts w:hint="eastAsia" w:ascii="宋体" w:hAnsi="宋体" w:eastAsia="宋体" w:cs="宋体"/>
          <w:spacing w:val="-2"/>
          <w:sz w:val="23"/>
          <w:szCs w:val="23"/>
          <w14:textOutline w14:w="4358" w14:cap="sq" w14:cmpd="sng">
            <w14:solidFill>
              <w14:srgbClr w14:val="000000"/>
            </w14:solidFill>
            <w14:prstDash w14:val="solid"/>
            <w14:bevel/>
          </w14:textOutline>
        </w:rPr>
        <w:t>0 分，见上表)</w:t>
      </w:r>
    </w:p>
    <w:p>
      <w:pPr>
        <w:rPr>
          <w:rFonts w:hint="eastAsia" w:ascii="宋体" w:hAnsi="宋体" w:eastAsia="宋体" w:cs="宋体"/>
        </w:rPr>
        <w:sectPr>
          <w:footerReference r:id="rId21" w:type="default"/>
          <w:pgSz w:w="11906" w:h="16839"/>
          <w:pgMar w:top="1440" w:right="1080" w:bottom="1440" w:left="1080" w:header="0" w:footer="984" w:gutter="0"/>
          <w:pgNumType w:fmt="decimal"/>
          <w:cols w:space="720" w:num="1"/>
        </w:sectPr>
      </w:pPr>
    </w:p>
    <w:p>
      <w:pPr>
        <w:spacing w:before="75" w:line="231" w:lineRule="auto"/>
        <w:ind w:left="476"/>
        <w:rPr>
          <w:rFonts w:hint="eastAsia" w:ascii="宋体" w:hAnsi="宋体" w:eastAsia="宋体" w:cs="宋体"/>
          <w:sz w:val="23"/>
          <w:szCs w:val="23"/>
        </w:rPr>
      </w:pPr>
      <w:r>
        <w:rPr>
          <w:rFonts w:hint="eastAsia" w:ascii="宋体" w:hAnsi="宋体" w:eastAsia="宋体" w:cs="宋体"/>
          <w:spacing w:val="14"/>
          <w:sz w:val="23"/>
          <w:szCs w:val="23"/>
          <w14:textOutline w14:w="4358" w14:cap="sq" w14:cmpd="sng">
            <w14:solidFill>
              <w14:srgbClr w14:val="000000"/>
            </w14:solidFill>
            <w14:prstDash w14:val="solid"/>
            <w14:bevel/>
          </w14:textOutline>
        </w:rPr>
        <w:t>3.2.</w:t>
      </w:r>
      <w:r>
        <w:rPr>
          <w:rFonts w:hint="eastAsia" w:ascii="宋体" w:hAnsi="宋体" w:eastAsia="宋体" w:cs="宋体"/>
          <w:spacing w:val="7"/>
          <w:sz w:val="23"/>
          <w:szCs w:val="23"/>
          <w14:textOutline w14:w="4358" w14:cap="sq" w14:cmpd="sng">
            <w14:solidFill>
              <w14:srgbClr w14:val="000000"/>
            </w14:solidFill>
            <w14:prstDash w14:val="solid"/>
            <w14:bevel/>
          </w14:textOutline>
        </w:rPr>
        <w:t>6</w:t>
      </w:r>
      <w:r>
        <w:rPr>
          <w:rFonts w:hint="eastAsia" w:ascii="宋体" w:hAnsi="宋体" w:eastAsia="宋体" w:cs="宋体"/>
          <w:spacing w:val="7"/>
          <w:sz w:val="23"/>
          <w:szCs w:val="23"/>
        </w:rPr>
        <w:t xml:space="preserve"> </w:t>
      </w:r>
      <w:r>
        <w:rPr>
          <w:rFonts w:hint="eastAsia" w:ascii="宋体" w:hAnsi="宋体" w:eastAsia="宋体" w:cs="宋体"/>
          <w:spacing w:val="7"/>
          <w:sz w:val="23"/>
          <w:szCs w:val="23"/>
          <w14:textOutline w14:w="4358" w14:cap="sq" w14:cmpd="sng">
            <w14:solidFill>
              <w14:srgbClr w14:val="000000"/>
            </w14:solidFill>
            <w14:prstDash w14:val="solid"/>
            <w14:bevel/>
          </w14:textOutline>
        </w:rPr>
        <w:t>汇总上述技术部分和商务部分得分，按综合得分由高到低的顺序排序。</w:t>
      </w:r>
    </w:p>
    <w:p>
      <w:pPr>
        <w:spacing w:before="180" w:line="231" w:lineRule="auto"/>
        <w:ind w:left="476"/>
        <w:rPr>
          <w:rFonts w:hint="eastAsia" w:ascii="宋体" w:hAnsi="宋体" w:eastAsia="宋体" w:cs="宋体"/>
          <w:sz w:val="23"/>
          <w:szCs w:val="23"/>
        </w:rPr>
      </w:pPr>
      <w:r>
        <w:rPr>
          <w:rFonts w:hint="eastAsia" w:ascii="宋体" w:hAnsi="宋体" w:eastAsia="宋体" w:cs="宋体"/>
          <w:spacing w:val="4"/>
          <w:sz w:val="23"/>
          <w:szCs w:val="23"/>
          <w14:textOutline w14:w="4358" w14:cap="sq" w14:cmpd="sng">
            <w14:solidFill>
              <w14:srgbClr w14:val="000000"/>
            </w14:solidFill>
            <w14:prstDash w14:val="solid"/>
            <w14:bevel/>
          </w14:textOutline>
        </w:rPr>
        <w:t>3.2.</w:t>
      </w:r>
      <w:r>
        <w:rPr>
          <w:rFonts w:hint="eastAsia" w:ascii="宋体" w:hAnsi="宋体" w:eastAsia="宋体" w:cs="宋体"/>
          <w:spacing w:val="2"/>
          <w:sz w:val="23"/>
          <w:szCs w:val="23"/>
          <w14:textOutline w14:w="4358" w14:cap="sq" w14:cmpd="sng">
            <w14:solidFill>
              <w14:srgbClr w14:val="000000"/>
            </w14:solidFill>
            <w14:prstDash w14:val="solid"/>
            <w14:bevel/>
          </w14:textOutline>
        </w:rPr>
        <w:t>7</w:t>
      </w:r>
      <w:r>
        <w:rPr>
          <w:rFonts w:hint="eastAsia" w:ascii="宋体" w:hAnsi="宋体" w:eastAsia="宋体" w:cs="宋体"/>
          <w:spacing w:val="2"/>
          <w:sz w:val="23"/>
          <w:szCs w:val="23"/>
        </w:rPr>
        <w:t xml:space="preserve"> </w:t>
      </w:r>
      <w:r>
        <w:rPr>
          <w:rFonts w:hint="eastAsia" w:ascii="宋体" w:hAnsi="宋体" w:eastAsia="宋体" w:cs="宋体"/>
          <w:spacing w:val="2"/>
          <w:sz w:val="23"/>
          <w:szCs w:val="23"/>
          <w14:textOutline w14:w="4358" w14:cap="sq" w14:cmpd="sng">
            <w14:solidFill>
              <w14:srgbClr w14:val="000000"/>
            </w14:solidFill>
            <w14:prstDash w14:val="solid"/>
            <w14:bevel/>
          </w14:textOutline>
        </w:rPr>
        <w:t>确定中标供应商：</w:t>
      </w:r>
    </w:p>
    <w:p>
      <w:pPr>
        <w:spacing w:before="177" w:line="375" w:lineRule="auto"/>
        <w:ind w:left="30" w:firstLine="441"/>
        <w:rPr>
          <w:rFonts w:hint="eastAsia" w:ascii="宋体" w:hAnsi="宋体" w:eastAsia="宋体" w:cs="宋体"/>
          <w:sz w:val="23"/>
          <w:szCs w:val="23"/>
        </w:rPr>
      </w:pPr>
      <w:r>
        <w:rPr>
          <w:rFonts w:hint="eastAsia" w:ascii="宋体" w:hAnsi="宋体" w:eastAsia="宋体" w:cs="宋体"/>
          <w:spacing w:val="18"/>
          <w:sz w:val="23"/>
          <w:szCs w:val="23"/>
          <w14:textOutline w14:w="4358" w14:cap="sq" w14:cmpd="sng">
            <w14:solidFill>
              <w14:srgbClr w14:val="000000"/>
            </w14:solidFill>
            <w14:prstDash w14:val="solid"/>
            <w14:bevel/>
          </w14:textOutline>
        </w:rPr>
        <w:t>采</w:t>
      </w:r>
      <w:r>
        <w:rPr>
          <w:rFonts w:hint="eastAsia" w:ascii="宋体" w:hAnsi="宋体" w:eastAsia="宋体" w:cs="宋体"/>
          <w:spacing w:val="12"/>
          <w:sz w:val="23"/>
          <w:szCs w:val="23"/>
          <w14:textOutline w14:w="4358" w14:cap="sq" w14:cmpd="sng">
            <w14:solidFill>
              <w14:srgbClr w14:val="000000"/>
            </w14:solidFill>
            <w14:prstDash w14:val="solid"/>
            <w14:bevel/>
          </w14:textOutline>
        </w:rPr>
        <w:t>购</w:t>
      </w:r>
      <w:r>
        <w:rPr>
          <w:rFonts w:hint="eastAsia" w:ascii="宋体" w:hAnsi="宋体" w:eastAsia="宋体" w:cs="宋体"/>
          <w:spacing w:val="9"/>
          <w:sz w:val="23"/>
          <w:szCs w:val="23"/>
          <w14:textOutline w14:w="4358" w14:cap="sq" w14:cmpd="sng">
            <w14:solidFill>
              <w14:srgbClr w14:val="000000"/>
            </w14:solidFill>
            <w14:prstDash w14:val="solid"/>
            <w14:bevel/>
          </w14:textOutline>
        </w:rPr>
        <w:t>人依据评标委员会推荐的候选人，按照评标排序来确定第一名为中标供应商。</w:t>
      </w:r>
      <w:r>
        <w:rPr>
          <w:rFonts w:hint="eastAsia" w:ascii="宋体" w:hAnsi="宋体" w:eastAsia="宋体" w:cs="宋体"/>
          <w:sz w:val="23"/>
          <w:szCs w:val="23"/>
        </w:rPr>
        <w:t xml:space="preserve"> </w:t>
      </w:r>
      <w:r>
        <w:rPr>
          <w:rFonts w:hint="eastAsia" w:ascii="宋体" w:hAnsi="宋体" w:eastAsia="宋体" w:cs="宋体"/>
          <w:spacing w:val="10"/>
          <w:sz w:val="23"/>
          <w:szCs w:val="23"/>
          <w14:textOutline w14:w="4358" w14:cap="sq" w14:cmpd="sng">
            <w14:solidFill>
              <w14:srgbClr w14:val="000000"/>
            </w14:solidFill>
            <w14:prstDash w14:val="solid"/>
            <w14:bevel/>
          </w14:textOutline>
        </w:rPr>
        <w:t>中</w:t>
      </w:r>
      <w:r>
        <w:rPr>
          <w:rFonts w:hint="eastAsia" w:ascii="宋体" w:hAnsi="宋体" w:eastAsia="宋体" w:cs="宋体"/>
          <w:spacing w:val="6"/>
          <w:sz w:val="23"/>
          <w:szCs w:val="23"/>
          <w14:textOutline w14:w="4358" w14:cap="sq" w14:cmpd="sng">
            <w14:solidFill>
              <w14:srgbClr w14:val="000000"/>
            </w14:solidFill>
            <w14:prstDash w14:val="solid"/>
            <w14:bevel/>
          </w14:textOutline>
        </w:rPr>
        <w:t>标</w:t>
      </w:r>
      <w:r>
        <w:rPr>
          <w:rFonts w:hint="eastAsia" w:ascii="宋体" w:hAnsi="宋体" w:eastAsia="宋体" w:cs="宋体"/>
          <w:spacing w:val="5"/>
          <w:sz w:val="23"/>
          <w:szCs w:val="23"/>
          <w14:textOutline w14:w="4358" w14:cap="sq" w14:cmpd="sng">
            <w14:solidFill>
              <w14:srgbClr w14:val="000000"/>
            </w14:solidFill>
            <w14:prstDash w14:val="solid"/>
            <w14:bevel/>
          </w14:textOutline>
        </w:rPr>
        <w:t>供应商投标报价</w:t>
      </w:r>
      <w:r>
        <w:rPr>
          <w:rFonts w:hint="eastAsia" w:ascii="宋体" w:hAnsi="宋体" w:eastAsia="宋体" w:cs="宋体"/>
          <w:spacing w:val="5"/>
          <w:sz w:val="23"/>
          <w:szCs w:val="23"/>
        </w:rPr>
        <w:t xml:space="preserve"> </w:t>
      </w:r>
      <w:r>
        <w:rPr>
          <w:rFonts w:hint="eastAsia" w:ascii="宋体" w:hAnsi="宋体" w:eastAsia="宋体" w:cs="宋体"/>
          <w:spacing w:val="5"/>
          <w:sz w:val="23"/>
          <w:szCs w:val="23"/>
          <w14:textOutline w14:w="4358" w14:cap="sq" w14:cmpd="sng">
            <w14:solidFill>
              <w14:srgbClr w14:val="000000"/>
            </w14:solidFill>
            <w14:prstDash w14:val="solid"/>
            <w14:bevel/>
          </w14:textOutline>
        </w:rPr>
        <w:t>(总价和综合单价)</w:t>
      </w:r>
      <w:r>
        <w:rPr>
          <w:rFonts w:hint="eastAsia" w:ascii="宋体" w:hAnsi="宋体" w:eastAsia="宋体" w:cs="宋体"/>
          <w:spacing w:val="5"/>
          <w:sz w:val="23"/>
          <w:szCs w:val="23"/>
        </w:rPr>
        <w:t xml:space="preserve"> </w:t>
      </w:r>
      <w:r>
        <w:rPr>
          <w:rFonts w:hint="eastAsia" w:ascii="宋体" w:hAnsi="宋体" w:eastAsia="宋体" w:cs="宋体"/>
          <w:spacing w:val="5"/>
          <w:sz w:val="23"/>
          <w:szCs w:val="23"/>
          <w14:textOutline w14:w="4358" w14:cap="sq" w14:cmpd="sng">
            <w14:solidFill>
              <w14:srgbClr w14:val="000000"/>
            </w14:solidFill>
            <w14:prstDash w14:val="solid"/>
            <w14:bevel/>
          </w14:textOutline>
        </w:rPr>
        <w:t>为中标价即为合同价，</w:t>
      </w:r>
      <w:r>
        <w:rPr>
          <w:rFonts w:hint="eastAsia" w:ascii="宋体" w:hAnsi="宋体" w:eastAsia="宋体" w:cs="宋体"/>
          <w:spacing w:val="5"/>
          <w:sz w:val="23"/>
          <w:szCs w:val="23"/>
        </w:rPr>
        <w:t xml:space="preserve"> </w:t>
      </w:r>
      <w:r>
        <w:rPr>
          <w:rFonts w:hint="eastAsia" w:ascii="宋体" w:hAnsi="宋体" w:eastAsia="宋体" w:cs="宋体"/>
          <w:spacing w:val="5"/>
          <w:sz w:val="23"/>
          <w:szCs w:val="23"/>
          <w14:textOutline w14:w="4358" w14:cap="sq" w14:cmpd="sng">
            <w14:solidFill>
              <w14:srgbClr w14:val="000000"/>
            </w14:solidFill>
            <w14:prstDash w14:val="solid"/>
            <w14:bevel/>
          </w14:textOutline>
        </w:rPr>
        <w:t>以此类推</w:t>
      </w:r>
      <w:r>
        <w:rPr>
          <w:rFonts w:hint="eastAsia" w:ascii="宋体" w:hAnsi="宋体" w:eastAsia="宋体" w:cs="宋体"/>
          <w:spacing w:val="5"/>
          <w:sz w:val="23"/>
          <w:szCs w:val="23"/>
        </w:rPr>
        <w:t>。</w:t>
      </w:r>
    </w:p>
    <w:p>
      <w:pPr>
        <w:spacing w:before="1" w:line="374" w:lineRule="auto"/>
        <w:ind w:right="78" w:firstLine="504"/>
        <w:rPr>
          <w:rFonts w:hint="eastAsia" w:ascii="宋体" w:hAnsi="宋体" w:eastAsia="宋体" w:cs="宋体"/>
          <w:sz w:val="23"/>
          <w:szCs w:val="23"/>
        </w:rPr>
      </w:pPr>
      <w:r>
        <w:rPr>
          <w:rFonts w:hint="eastAsia" w:ascii="宋体" w:hAnsi="宋体" w:eastAsia="宋体" w:cs="宋体"/>
          <w:spacing w:val="12"/>
          <w:sz w:val="23"/>
          <w:szCs w:val="23"/>
        </w:rPr>
        <w:t>当</w:t>
      </w:r>
      <w:r>
        <w:rPr>
          <w:rFonts w:hint="eastAsia" w:ascii="宋体" w:hAnsi="宋体" w:eastAsia="宋体" w:cs="宋体"/>
          <w:spacing w:val="9"/>
          <w:sz w:val="23"/>
          <w:szCs w:val="23"/>
        </w:rPr>
        <w:t>确</w:t>
      </w:r>
      <w:r>
        <w:rPr>
          <w:rFonts w:hint="eastAsia" w:ascii="宋体" w:hAnsi="宋体" w:eastAsia="宋体" w:cs="宋体"/>
          <w:spacing w:val="6"/>
          <w:sz w:val="23"/>
          <w:szCs w:val="23"/>
        </w:rPr>
        <w:t>定的中标供应商放弃中标或不能够履行投标文件承诺的条款，中标供应商按排</w:t>
      </w:r>
      <w:r>
        <w:rPr>
          <w:rFonts w:hint="eastAsia" w:ascii="宋体" w:hAnsi="宋体" w:eastAsia="宋体" w:cs="宋体"/>
          <w:sz w:val="23"/>
          <w:szCs w:val="23"/>
        </w:rPr>
        <w:t xml:space="preserve"> </w:t>
      </w:r>
      <w:r>
        <w:rPr>
          <w:rFonts w:hint="eastAsia" w:ascii="宋体" w:hAnsi="宋体" w:eastAsia="宋体" w:cs="宋体"/>
          <w:spacing w:val="9"/>
          <w:sz w:val="23"/>
          <w:szCs w:val="23"/>
        </w:rPr>
        <w:t>名顺序依次递补或经采购人及监管同意后项目废标</w:t>
      </w:r>
      <w:r>
        <w:rPr>
          <w:rFonts w:hint="eastAsia" w:ascii="宋体" w:hAnsi="宋体" w:eastAsia="宋体" w:cs="宋体"/>
          <w:spacing w:val="5"/>
          <w:sz w:val="23"/>
          <w:szCs w:val="23"/>
        </w:rPr>
        <w:t>。</w:t>
      </w:r>
    </w:p>
    <w:p>
      <w:pPr>
        <w:spacing w:before="1" w:line="229" w:lineRule="auto"/>
        <w:ind w:left="476"/>
        <w:rPr>
          <w:rFonts w:hint="eastAsia" w:ascii="宋体" w:hAnsi="宋体" w:eastAsia="宋体" w:cs="宋体"/>
          <w:sz w:val="23"/>
          <w:szCs w:val="23"/>
        </w:rPr>
      </w:pPr>
      <w:r>
        <w:rPr>
          <w:rFonts w:hint="eastAsia" w:ascii="宋体" w:hAnsi="宋体" w:eastAsia="宋体" w:cs="宋体"/>
          <w:spacing w:val="1"/>
          <w:sz w:val="23"/>
          <w:szCs w:val="23"/>
          <w14:textOutline w14:w="4358" w14:cap="sq" w14:cmpd="sng">
            <w14:solidFill>
              <w14:srgbClr w14:val="000000"/>
            </w14:solidFill>
            <w14:prstDash w14:val="solid"/>
            <w14:bevel/>
          </w14:textOutline>
        </w:rPr>
        <w:t>3.2</w:t>
      </w:r>
      <w:r>
        <w:rPr>
          <w:rFonts w:hint="eastAsia" w:ascii="宋体" w:hAnsi="宋体" w:eastAsia="宋体" w:cs="宋体"/>
          <w:sz w:val="23"/>
          <w:szCs w:val="23"/>
          <w14:textOutline w14:w="4358" w14:cap="sq" w14:cmpd="sng">
            <w14:solidFill>
              <w14:srgbClr w14:val="000000"/>
            </w14:solidFill>
            <w14:prstDash w14:val="solid"/>
            <w14:bevel/>
          </w14:textOutline>
        </w:rPr>
        <w:t>.8</w:t>
      </w:r>
      <w:r>
        <w:rPr>
          <w:rFonts w:hint="eastAsia" w:ascii="宋体" w:hAnsi="宋体" w:eastAsia="宋体" w:cs="宋体"/>
          <w:sz w:val="23"/>
          <w:szCs w:val="23"/>
        </w:rPr>
        <w:t xml:space="preserve"> </w:t>
      </w:r>
      <w:r>
        <w:rPr>
          <w:rFonts w:hint="eastAsia" w:ascii="宋体" w:hAnsi="宋体" w:eastAsia="宋体" w:cs="宋体"/>
          <w:sz w:val="23"/>
          <w:szCs w:val="23"/>
          <w14:textOutline w14:w="4358" w14:cap="sq" w14:cmpd="sng">
            <w14:solidFill>
              <w14:srgbClr w14:val="000000"/>
            </w14:solidFill>
            <w14:prstDash w14:val="solid"/>
            <w14:bevel/>
          </w14:textOutline>
        </w:rPr>
        <w:t>其他情况：</w:t>
      </w:r>
    </w:p>
    <w:p>
      <w:pPr>
        <w:spacing w:before="183" w:line="374" w:lineRule="auto"/>
        <w:ind w:right="78" w:firstLine="480"/>
        <w:rPr>
          <w:rFonts w:hint="eastAsia" w:ascii="宋体" w:hAnsi="宋体" w:eastAsia="宋体" w:cs="宋体"/>
          <w:sz w:val="23"/>
          <w:szCs w:val="23"/>
        </w:rPr>
      </w:pPr>
      <w:r>
        <w:rPr>
          <w:rFonts w:hint="eastAsia" w:ascii="宋体" w:hAnsi="宋体" w:eastAsia="宋体" w:cs="宋体"/>
          <w:spacing w:val="7"/>
          <w:sz w:val="23"/>
          <w:szCs w:val="23"/>
        </w:rPr>
        <w:t>综合得分并列时，比较投标总报价，此分项得分高者排序靠前；若投标报价得分</w:t>
      </w:r>
      <w:r>
        <w:rPr>
          <w:rFonts w:hint="eastAsia" w:ascii="宋体" w:hAnsi="宋体" w:eastAsia="宋体" w:cs="宋体"/>
          <w:spacing w:val="2"/>
          <w:sz w:val="23"/>
          <w:szCs w:val="23"/>
        </w:rPr>
        <w:t>仍</w:t>
      </w:r>
      <w:r>
        <w:rPr>
          <w:rFonts w:hint="eastAsia" w:ascii="宋体" w:hAnsi="宋体" w:eastAsia="宋体" w:cs="宋体"/>
          <w:sz w:val="23"/>
          <w:szCs w:val="23"/>
        </w:rPr>
        <w:t xml:space="preserve"> </w:t>
      </w:r>
      <w:r>
        <w:rPr>
          <w:rFonts w:hint="eastAsia" w:ascii="宋体" w:hAnsi="宋体" w:eastAsia="宋体" w:cs="宋体"/>
          <w:spacing w:val="9"/>
          <w:sz w:val="23"/>
          <w:szCs w:val="23"/>
        </w:rPr>
        <w:t>相</w:t>
      </w:r>
      <w:r>
        <w:rPr>
          <w:rFonts w:hint="eastAsia" w:ascii="宋体" w:hAnsi="宋体" w:eastAsia="宋体" w:cs="宋体"/>
          <w:spacing w:val="7"/>
          <w:sz w:val="23"/>
          <w:szCs w:val="23"/>
        </w:rPr>
        <w:t>同，比较供应商技术标施工组织设计得分；如仍相同，则由评委无记名投票，以得票</w:t>
      </w:r>
      <w:r>
        <w:rPr>
          <w:rFonts w:hint="eastAsia" w:ascii="宋体" w:hAnsi="宋体" w:eastAsia="宋体" w:cs="宋体"/>
          <w:sz w:val="23"/>
          <w:szCs w:val="23"/>
        </w:rPr>
        <w:t xml:space="preserve"> </w:t>
      </w:r>
      <w:r>
        <w:rPr>
          <w:rFonts w:hint="eastAsia" w:ascii="宋体" w:hAnsi="宋体" w:eastAsia="宋体" w:cs="宋体"/>
          <w:spacing w:val="7"/>
          <w:sz w:val="23"/>
          <w:szCs w:val="23"/>
        </w:rPr>
        <w:t>高低确定排序先后</w:t>
      </w:r>
      <w:r>
        <w:rPr>
          <w:rFonts w:hint="eastAsia" w:ascii="宋体" w:hAnsi="宋体" w:eastAsia="宋体" w:cs="宋体"/>
          <w:spacing w:val="6"/>
          <w:sz w:val="23"/>
          <w:szCs w:val="23"/>
        </w:rPr>
        <w:t>。</w:t>
      </w:r>
    </w:p>
    <w:p>
      <w:pPr>
        <w:spacing w:line="467" w:lineRule="exact"/>
        <w:ind w:left="480"/>
        <w:rPr>
          <w:rFonts w:hint="eastAsia" w:ascii="宋体" w:hAnsi="宋体" w:eastAsia="宋体" w:cs="宋体"/>
          <w:sz w:val="23"/>
          <w:szCs w:val="23"/>
        </w:rPr>
      </w:pPr>
      <w:r>
        <w:rPr>
          <w:rFonts w:hint="eastAsia" w:ascii="宋体" w:hAnsi="宋体" w:eastAsia="宋体" w:cs="宋体"/>
          <w:spacing w:val="9"/>
          <w:position w:val="17"/>
          <w:sz w:val="23"/>
          <w:szCs w:val="23"/>
        </w:rPr>
        <w:t>评标中采用插入法计算保留小数点后两位，第三位四舍五入。</w:t>
      </w:r>
    </w:p>
    <w:p>
      <w:pPr>
        <w:spacing w:before="1" w:line="230" w:lineRule="auto"/>
        <w:ind w:left="480"/>
        <w:rPr>
          <w:rFonts w:hint="eastAsia" w:ascii="宋体" w:hAnsi="宋体" w:eastAsia="宋体" w:cs="宋体"/>
          <w:sz w:val="23"/>
          <w:szCs w:val="23"/>
        </w:rPr>
      </w:pPr>
      <w:r>
        <w:rPr>
          <w:rFonts w:hint="eastAsia" w:ascii="宋体" w:hAnsi="宋体" w:eastAsia="宋体" w:cs="宋体"/>
          <w:spacing w:val="9"/>
          <w:sz w:val="23"/>
          <w:szCs w:val="23"/>
        </w:rPr>
        <w:t>本办法由采购人负责解释，未尽事宜执行有关规定</w:t>
      </w:r>
      <w:r>
        <w:rPr>
          <w:rFonts w:hint="eastAsia" w:ascii="宋体" w:hAnsi="宋体" w:eastAsia="宋体" w:cs="宋体"/>
          <w:spacing w:val="5"/>
          <w:sz w:val="23"/>
          <w:szCs w:val="23"/>
        </w:rPr>
        <w:t>。</w:t>
      </w:r>
    </w:p>
    <w:p>
      <w:pPr>
        <w:spacing w:before="180" w:line="230" w:lineRule="auto"/>
        <w:ind w:left="476"/>
        <w:rPr>
          <w:rFonts w:hint="eastAsia" w:ascii="宋体" w:hAnsi="宋体" w:eastAsia="宋体" w:cs="宋体"/>
          <w:sz w:val="23"/>
          <w:szCs w:val="23"/>
        </w:rPr>
      </w:pPr>
      <w:r>
        <w:rPr>
          <w:rFonts w:hint="eastAsia" w:ascii="宋体" w:hAnsi="宋体" w:eastAsia="宋体" w:cs="宋体"/>
          <w:spacing w:val="14"/>
          <w:sz w:val="23"/>
          <w:szCs w:val="23"/>
          <w14:textOutline w14:w="4358" w14:cap="sq" w14:cmpd="sng">
            <w14:solidFill>
              <w14:srgbClr w14:val="000000"/>
            </w14:solidFill>
            <w14:prstDash w14:val="solid"/>
            <w14:bevel/>
          </w14:textOutline>
        </w:rPr>
        <w:t>3</w:t>
      </w:r>
      <w:r>
        <w:rPr>
          <w:rFonts w:hint="eastAsia" w:ascii="宋体" w:hAnsi="宋体" w:eastAsia="宋体" w:cs="宋体"/>
          <w:spacing w:val="8"/>
          <w:sz w:val="23"/>
          <w:szCs w:val="23"/>
          <w14:textOutline w14:w="4358" w14:cap="sq" w14:cmpd="sng">
            <w14:solidFill>
              <w14:srgbClr w14:val="000000"/>
            </w14:solidFill>
            <w14:prstDash w14:val="solid"/>
            <w14:bevel/>
          </w14:textOutline>
        </w:rPr>
        <w:t>.3</w:t>
      </w:r>
      <w:r>
        <w:rPr>
          <w:rFonts w:hint="eastAsia" w:ascii="宋体" w:hAnsi="宋体" w:eastAsia="宋体" w:cs="宋体"/>
          <w:spacing w:val="8"/>
          <w:sz w:val="23"/>
          <w:szCs w:val="23"/>
        </w:rPr>
        <w:t xml:space="preserve"> </w:t>
      </w:r>
      <w:r>
        <w:rPr>
          <w:rFonts w:hint="eastAsia" w:ascii="宋体" w:hAnsi="宋体" w:eastAsia="宋体" w:cs="宋体"/>
          <w:spacing w:val="8"/>
          <w:sz w:val="23"/>
          <w:szCs w:val="23"/>
          <w14:textOutline w14:w="4358" w14:cap="sq" w14:cmpd="sng">
            <w14:solidFill>
              <w14:srgbClr w14:val="000000"/>
            </w14:solidFill>
            <w14:prstDash w14:val="solid"/>
            <w14:bevel/>
          </w14:textOutline>
        </w:rPr>
        <w:t>投标文件的澄清和补正</w:t>
      </w:r>
    </w:p>
    <w:p>
      <w:pPr>
        <w:spacing w:before="180" w:line="375" w:lineRule="auto"/>
        <w:ind w:left="5" w:right="78" w:firstLine="470"/>
        <w:rPr>
          <w:rFonts w:hint="eastAsia" w:ascii="宋体" w:hAnsi="宋体" w:eastAsia="宋体" w:cs="宋体"/>
          <w:sz w:val="23"/>
          <w:szCs w:val="23"/>
        </w:rPr>
      </w:pPr>
      <w:r>
        <w:rPr>
          <w:rFonts w:hint="eastAsia" w:ascii="宋体" w:hAnsi="宋体" w:eastAsia="宋体" w:cs="宋体"/>
          <w:spacing w:val="12"/>
          <w:sz w:val="23"/>
          <w:szCs w:val="23"/>
        </w:rPr>
        <w:t>3.3</w:t>
      </w:r>
      <w:r>
        <w:rPr>
          <w:rFonts w:hint="eastAsia" w:ascii="宋体" w:hAnsi="宋体" w:eastAsia="宋体" w:cs="宋体"/>
          <w:spacing w:val="7"/>
          <w:sz w:val="23"/>
          <w:szCs w:val="23"/>
        </w:rPr>
        <w:t>.</w:t>
      </w:r>
      <w:r>
        <w:rPr>
          <w:rFonts w:hint="eastAsia" w:ascii="宋体" w:hAnsi="宋体" w:eastAsia="宋体" w:cs="宋体"/>
          <w:spacing w:val="6"/>
          <w:sz w:val="23"/>
          <w:szCs w:val="23"/>
        </w:rPr>
        <w:t>1 在评标过程中，评标委员会可以书面形式要求供应商对所提交投标文件中不</w:t>
      </w:r>
      <w:r>
        <w:rPr>
          <w:rFonts w:hint="eastAsia" w:ascii="宋体" w:hAnsi="宋体" w:eastAsia="宋体" w:cs="宋体"/>
          <w:sz w:val="23"/>
          <w:szCs w:val="23"/>
        </w:rPr>
        <w:t xml:space="preserve"> </w:t>
      </w:r>
      <w:r>
        <w:rPr>
          <w:rFonts w:hint="eastAsia" w:ascii="宋体" w:hAnsi="宋体" w:eastAsia="宋体" w:cs="宋体"/>
          <w:spacing w:val="7"/>
          <w:sz w:val="23"/>
          <w:szCs w:val="23"/>
        </w:rPr>
        <w:t>明确的内容进行书面澄清或说明，或者对细微偏差进行补正。评标委员会不接受供应</w:t>
      </w:r>
      <w:r>
        <w:rPr>
          <w:rFonts w:hint="eastAsia" w:ascii="宋体" w:hAnsi="宋体" w:eastAsia="宋体" w:cs="宋体"/>
          <w:spacing w:val="4"/>
          <w:sz w:val="23"/>
          <w:szCs w:val="23"/>
        </w:rPr>
        <w:t>商</w:t>
      </w:r>
      <w:r>
        <w:rPr>
          <w:rFonts w:hint="eastAsia" w:ascii="宋体" w:hAnsi="宋体" w:eastAsia="宋体" w:cs="宋体"/>
          <w:sz w:val="23"/>
          <w:szCs w:val="23"/>
        </w:rPr>
        <w:t xml:space="preserve"> </w:t>
      </w:r>
      <w:r>
        <w:rPr>
          <w:rFonts w:hint="eastAsia" w:ascii="宋体" w:hAnsi="宋体" w:eastAsia="宋体" w:cs="宋体"/>
          <w:spacing w:val="14"/>
          <w:sz w:val="23"/>
          <w:szCs w:val="23"/>
        </w:rPr>
        <w:t>主</w:t>
      </w:r>
      <w:r>
        <w:rPr>
          <w:rFonts w:hint="eastAsia" w:ascii="宋体" w:hAnsi="宋体" w:eastAsia="宋体" w:cs="宋体"/>
          <w:spacing w:val="9"/>
          <w:sz w:val="23"/>
          <w:szCs w:val="23"/>
        </w:rPr>
        <w:t>动</w:t>
      </w:r>
      <w:r>
        <w:rPr>
          <w:rFonts w:hint="eastAsia" w:ascii="宋体" w:hAnsi="宋体" w:eastAsia="宋体" w:cs="宋体"/>
          <w:spacing w:val="7"/>
          <w:sz w:val="23"/>
          <w:szCs w:val="23"/>
        </w:rPr>
        <w:t>提出的澄清、说明或补正。</w:t>
      </w:r>
    </w:p>
    <w:p>
      <w:pPr>
        <w:spacing w:line="228" w:lineRule="auto"/>
        <w:ind w:left="476"/>
        <w:rPr>
          <w:rFonts w:hint="eastAsia" w:ascii="宋体" w:hAnsi="宋体" w:eastAsia="宋体" w:cs="宋体"/>
          <w:sz w:val="23"/>
          <w:szCs w:val="23"/>
        </w:rPr>
      </w:pPr>
      <w:r>
        <w:rPr>
          <w:rFonts w:hint="eastAsia" w:ascii="宋体" w:hAnsi="宋体" w:eastAsia="宋体" w:cs="宋体"/>
          <w:spacing w:val="24"/>
          <w:sz w:val="23"/>
          <w:szCs w:val="23"/>
        </w:rPr>
        <w:t>3</w:t>
      </w:r>
      <w:r>
        <w:rPr>
          <w:rFonts w:hint="eastAsia" w:ascii="宋体" w:hAnsi="宋体" w:eastAsia="宋体" w:cs="宋体"/>
          <w:spacing w:val="15"/>
          <w:sz w:val="23"/>
          <w:szCs w:val="23"/>
        </w:rPr>
        <w:t>.</w:t>
      </w:r>
      <w:r>
        <w:rPr>
          <w:rFonts w:hint="eastAsia" w:ascii="宋体" w:hAnsi="宋体" w:eastAsia="宋体" w:cs="宋体"/>
          <w:spacing w:val="12"/>
          <w:sz w:val="23"/>
          <w:szCs w:val="23"/>
        </w:rPr>
        <w:t>3.2 澄清、说明和补正不得改变投标文件的实质性内容 (算术性错误修正的除</w:t>
      </w:r>
    </w:p>
    <w:p>
      <w:pPr>
        <w:spacing w:before="182" w:line="231" w:lineRule="auto"/>
        <w:ind w:left="1"/>
        <w:rPr>
          <w:rFonts w:hint="eastAsia" w:ascii="宋体" w:hAnsi="宋体" w:eastAsia="宋体" w:cs="宋体"/>
          <w:sz w:val="23"/>
          <w:szCs w:val="23"/>
        </w:rPr>
      </w:pPr>
      <w:r>
        <w:rPr>
          <w:rFonts w:hint="eastAsia" w:ascii="宋体" w:hAnsi="宋体" w:eastAsia="宋体" w:cs="宋体"/>
          <w:spacing w:val="16"/>
          <w:sz w:val="23"/>
          <w:szCs w:val="23"/>
        </w:rPr>
        <w:t>外)</w:t>
      </w:r>
      <w:r>
        <w:rPr>
          <w:rFonts w:hint="eastAsia" w:ascii="宋体" w:hAnsi="宋体" w:eastAsia="宋体" w:cs="宋体"/>
          <w:spacing w:val="13"/>
          <w:sz w:val="23"/>
          <w:szCs w:val="23"/>
        </w:rPr>
        <w:t xml:space="preserve"> </w:t>
      </w:r>
      <w:r>
        <w:rPr>
          <w:rFonts w:hint="eastAsia" w:ascii="宋体" w:hAnsi="宋体" w:eastAsia="宋体" w:cs="宋体"/>
          <w:spacing w:val="8"/>
          <w:sz w:val="23"/>
          <w:szCs w:val="23"/>
        </w:rPr>
        <w:t>。供应商的书面澄清、说明和补正属于投标文件的组成部分。</w:t>
      </w:r>
    </w:p>
    <w:p>
      <w:pPr>
        <w:spacing w:before="179" w:line="375" w:lineRule="auto"/>
        <w:ind w:left="2" w:right="78" w:firstLine="473"/>
        <w:rPr>
          <w:rFonts w:hint="eastAsia" w:ascii="宋体" w:hAnsi="宋体" w:eastAsia="宋体" w:cs="宋体"/>
          <w:sz w:val="23"/>
          <w:szCs w:val="23"/>
        </w:rPr>
      </w:pPr>
      <w:r>
        <w:rPr>
          <w:rFonts w:hint="eastAsia" w:ascii="宋体" w:hAnsi="宋体" w:eastAsia="宋体" w:cs="宋体"/>
          <w:spacing w:val="12"/>
          <w:sz w:val="23"/>
          <w:szCs w:val="23"/>
        </w:rPr>
        <w:t>3.3</w:t>
      </w:r>
      <w:r>
        <w:rPr>
          <w:rFonts w:hint="eastAsia" w:ascii="宋体" w:hAnsi="宋体" w:eastAsia="宋体" w:cs="宋体"/>
          <w:spacing w:val="7"/>
          <w:sz w:val="23"/>
          <w:szCs w:val="23"/>
        </w:rPr>
        <w:t>.</w:t>
      </w:r>
      <w:r>
        <w:rPr>
          <w:rFonts w:hint="eastAsia" w:ascii="宋体" w:hAnsi="宋体" w:eastAsia="宋体" w:cs="宋体"/>
          <w:spacing w:val="6"/>
          <w:sz w:val="23"/>
          <w:szCs w:val="23"/>
        </w:rPr>
        <w:t>3 评标委员会对供应商提交的澄清、说明或补正有疑问的，可以要求供应商进</w:t>
      </w:r>
      <w:r>
        <w:rPr>
          <w:rFonts w:hint="eastAsia" w:ascii="宋体" w:hAnsi="宋体" w:eastAsia="宋体" w:cs="宋体"/>
          <w:sz w:val="23"/>
          <w:szCs w:val="23"/>
        </w:rPr>
        <w:t xml:space="preserve"> </w:t>
      </w:r>
      <w:r>
        <w:rPr>
          <w:rFonts w:hint="eastAsia" w:ascii="宋体" w:hAnsi="宋体" w:eastAsia="宋体" w:cs="宋体"/>
          <w:spacing w:val="16"/>
          <w:sz w:val="23"/>
          <w:szCs w:val="23"/>
        </w:rPr>
        <w:t>一步</w:t>
      </w:r>
      <w:r>
        <w:rPr>
          <w:rFonts w:hint="eastAsia" w:ascii="宋体" w:hAnsi="宋体" w:eastAsia="宋体" w:cs="宋体"/>
          <w:spacing w:val="10"/>
          <w:sz w:val="23"/>
          <w:szCs w:val="23"/>
        </w:rPr>
        <w:t>澄</w:t>
      </w:r>
      <w:r>
        <w:rPr>
          <w:rFonts w:hint="eastAsia" w:ascii="宋体" w:hAnsi="宋体" w:eastAsia="宋体" w:cs="宋体"/>
          <w:spacing w:val="8"/>
          <w:sz w:val="23"/>
          <w:szCs w:val="23"/>
        </w:rPr>
        <w:t>清、说明或补正，直至满足评标委员会的要求。</w:t>
      </w:r>
    </w:p>
    <w:p>
      <w:pPr>
        <w:spacing w:line="230" w:lineRule="auto"/>
        <w:ind w:left="476"/>
        <w:rPr>
          <w:rFonts w:hint="eastAsia" w:ascii="宋体" w:hAnsi="宋体" w:eastAsia="宋体" w:cs="宋体"/>
          <w:sz w:val="23"/>
          <w:szCs w:val="23"/>
        </w:rPr>
      </w:pPr>
      <w:r>
        <w:rPr>
          <w:rFonts w:hint="eastAsia" w:ascii="宋体" w:hAnsi="宋体" w:eastAsia="宋体" w:cs="宋体"/>
          <w:spacing w:val="9"/>
          <w:sz w:val="23"/>
          <w:szCs w:val="23"/>
          <w14:textOutline w14:w="4358" w14:cap="sq" w14:cmpd="sng">
            <w14:solidFill>
              <w14:srgbClr w14:val="000000"/>
            </w14:solidFill>
            <w14:prstDash w14:val="solid"/>
            <w14:bevel/>
          </w14:textOutline>
        </w:rPr>
        <w:t>3</w:t>
      </w:r>
      <w:r>
        <w:rPr>
          <w:rFonts w:hint="eastAsia" w:ascii="宋体" w:hAnsi="宋体" w:eastAsia="宋体" w:cs="宋体"/>
          <w:spacing w:val="6"/>
          <w:sz w:val="23"/>
          <w:szCs w:val="23"/>
          <w14:textOutline w14:w="4358" w14:cap="sq" w14:cmpd="sng">
            <w14:solidFill>
              <w14:srgbClr w14:val="000000"/>
            </w14:solidFill>
            <w14:prstDash w14:val="solid"/>
            <w14:bevel/>
          </w14:textOutline>
        </w:rPr>
        <w:t>.4</w:t>
      </w:r>
      <w:r>
        <w:rPr>
          <w:rFonts w:hint="eastAsia" w:ascii="宋体" w:hAnsi="宋体" w:eastAsia="宋体" w:cs="宋体"/>
          <w:spacing w:val="6"/>
          <w:sz w:val="23"/>
          <w:szCs w:val="23"/>
        </w:rPr>
        <w:t xml:space="preserve"> </w:t>
      </w:r>
      <w:r>
        <w:rPr>
          <w:rFonts w:hint="eastAsia" w:ascii="宋体" w:hAnsi="宋体" w:eastAsia="宋体" w:cs="宋体"/>
          <w:spacing w:val="6"/>
          <w:sz w:val="23"/>
          <w:szCs w:val="23"/>
          <w14:textOutline w14:w="4358" w14:cap="sq" w14:cmpd="sng">
            <w14:solidFill>
              <w14:srgbClr w14:val="000000"/>
            </w14:solidFill>
            <w14:prstDash w14:val="solid"/>
            <w14:bevel/>
          </w14:textOutline>
        </w:rPr>
        <w:t>评标结果</w:t>
      </w:r>
    </w:p>
    <w:p>
      <w:pPr>
        <w:spacing w:before="179" w:line="230" w:lineRule="auto"/>
        <w:ind w:left="476"/>
        <w:rPr>
          <w:rFonts w:hint="eastAsia" w:ascii="宋体" w:hAnsi="宋体" w:eastAsia="宋体" w:cs="宋体"/>
          <w:sz w:val="23"/>
          <w:szCs w:val="23"/>
        </w:rPr>
      </w:pPr>
      <w:r>
        <w:rPr>
          <w:rFonts w:hint="eastAsia" w:ascii="宋体" w:hAnsi="宋体" w:eastAsia="宋体" w:cs="宋体"/>
          <w:spacing w:val="12"/>
          <w:sz w:val="23"/>
          <w:szCs w:val="23"/>
        </w:rPr>
        <w:t>3.</w:t>
      </w:r>
      <w:r>
        <w:rPr>
          <w:rFonts w:hint="eastAsia" w:ascii="宋体" w:hAnsi="宋体" w:eastAsia="宋体" w:cs="宋体"/>
          <w:spacing w:val="8"/>
          <w:sz w:val="23"/>
          <w:szCs w:val="23"/>
        </w:rPr>
        <w:t>4</w:t>
      </w:r>
      <w:r>
        <w:rPr>
          <w:rFonts w:hint="eastAsia" w:ascii="宋体" w:hAnsi="宋体" w:eastAsia="宋体" w:cs="宋体"/>
          <w:spacing w:val="6"/>
          <w:sz w:val="23"/>
          <w:szCs w:val="23"/>
        </w:rPr>
        <w:t>.1 评标委员会按照得分由高到低的顺序推荐中标候选供应商。</w:t>
      </w:r>
    </w:p>
    <w:p>
      <w:pPr>
        <w:spacing w:before="181" w:line="231" w:lineRule="auto"/>
        <w:ind w:left="476"/>
        <w:rPr>
          <w:rFonts w:hint="eastAsia" w:ascii="宋体" w:hAnsi="宋体" w:eastAsia="宋体" w:cs="宋体"/>
          <w:sz w:val="23"/>
          <w:szCs w:val="23"/>
        </w:rPr>
      </w:pPr>
      <w:r>
        <w:rPr>
          <w:rFonts w:hint="eastAsia" w:ascii="宋体" w:hAnsi="宋体" w:eastAsia="宋体" w:cs="宋体"/>
          <w:spacing w:val="16"/>
          <w:sz w:val="23"/>
          <w:szCs w:val="23"/>
        </w:rPr>
        <w:t>3</w:t>
      </w:r>
      <w:r>
        <w:rPr>
          <w:rFonts w:hint="eastAsia" w:ascii="宋体" w:hAnsi="宋体" w:eastAsia="宋体" w:cs="宋体"/>
          <w:spacing w:val="10"/>
          <w:sz w:val="23"/>
          <w:szCs w:val="23"/>
        </w:rPr>
        <w:t>.</w:t>
      </w:r>
      <w:r>
        <w:rPr>
          <w:rFonts w:hint="eastAsia" w:ascii="宋体" w:hAnsi="宋体" w:eastAsia="宋体" w:cs="宋体"/>
          <w:spacing w:val="8"/>
          <w:sz w:val="23"/>
          <w:szCs w:val="23"/>
        </w:rPr>
        <w:t>4.2 评标委员会完成评标后，应当向采购人提交书面评标报告。</w:t>
      </w:r>
    </w:p>
    <w:p>
      <w:pPr>
        <w:spacing w:before="181" w:line="312" w:lineRule="exact"/>
        <w:ind w:firstLine="516" w:firstLineChars="200"/>
        <w:outlineLvl w:val="1"/>
        <w:rPr>
          <w:rFonts w:hint="eastAsia" w:ascii="宋体" w:hAnsi="宋体" w:eastAsia="宋体" w:cs="宋体"/>
          <w:sz w:val="23"/>
          <w:szCs w:val="23"/>
        </w:rPr>
      </w:pPr>
      <w:r>
        <w:rPr>
          <w:rFonts w:hint="eastAsia" w:ascii="宋体" w:hAnsi="宋体" w:eastAsia="宋体" w:cs="宋体"/>
          <w:spacing w:val="14"/>
          <w:position w:val="2"/>
          <w:sz w:val="23"/>
          <w:szCs w:val="23"/>
          <w14:textOutline w14:w="4358" w14:cap="sq" w14:cmpd="sng">
            <w14:solidFill>
              <w14:srgbClr w14:val="000000"/>
            </w14:solidFill>
            <w14:prstDash w14:val="solid"/>
            <w14:bevel/>
          </w14:textOutline>
        </w:rPr>
        <w:t>4</w:t>
      </w:r>
      <w:r>
        <w:rPr>
          <w:rFonts w:hint="eastAsia" w:ascii="宋体" w:hAnsi="宋体" w:eastAsia="宋体" w:cs="宋体"/>
          <w:spacing w:val="9"/>
          <w:position w:val="2"/>
          <w:sz w:val="23"/>
          <w:szCs w:val="23"/>
          <w14:textOutline w14:w="4358" w14:cap="sq" w14:cmpd="sng">
            <w14:solidFill>
              <w14:srgbClr w14:val="000000"/>
            </w14:solidFill>
            <w14:prstDash w14:val="solid"/>
            <w14:bevel/>
          </w14:textOutline>
        </w:rPr>
        <w:t>.需要落实的政府采购政策</w:t>
      </w:r>
    </w:p>
    <w:p>
      <w:pPr>
        <w:spacing w:before="152" w:line="381" w:lineRule="auto"/>
        <w:ind w:left="5" w:right="78" w:firstLine="474"/>
        <w:rPr>
          <w:rFonts w:hint="eastAsia" w:ascii="宋体" w:hAnsi="宋体" w:eastAsia="宋体" w:cs="宋体"/>
          <w:sz w:val="23"/>
          <w:szCs w:val="23"/>
        </w:rPr>
      </w:pPr>
      <w:r>
        <w:rPr>
          <w:rFonts w:hint="eastAsia" w:ascii="宋体" w:hAnsi="宋体" w:eastAsia="宋体" w:cs="宋体"/>
          <w:spacing w:val="7"/>
          <w:sz w:val="23"/>
          <w:szCs w:val="23"/>
        </w:rPr>
        <w:t>本标段项目专门面向中小企业项目，供应商应为中型企业、小型企业、微型企业</w:t>
      </w:r>
      <w:r>
        <w:rPr>
          <w:rFonts w:hint="eastAsia" w:ascii="宋体" w:hAnsi="宋体" w:eastAsia="宋体" w:cs="宋体"/>
          <w:spacing w:val="4"/>
          <w:sz w:val="23"/>
          <w:szCs w:val="23"/>
        </w:rPr>
        <w:t>或</w:t>
      </w:r>
      <w:r>
        <w:rPr>
          <w:rFonts w:hint="eastAsia" w:ascii="宋体" w:hAnsi="宋体" w:eastAsia="宋体" w:cs="宋体"/>
          <w:sz w:val="23"/>
          <w:szCs w:val="23"/>
        </w:rPr>
        <w:t xml:space="preserve"> </w:t>
      </w:r>
      <w:r>
        <w:rPr>
          <w:rFonts w:hint="eastAsia" w:ascii="宋体" w:hAnsi="宋体" w:eastAsia="宋体" w:cs="宋体"/>
          <w:spacing w:val="16"/>
          <w:sz w:val="23"/>
          <w:szCs w:val="23"/>
        </w:rPr>
        <w:t>监</w:t>
      </w:r>
      <w:r>
        <w:rPr>
          <w:rFonts w:hint="eastAsia" w:ascii="宋体" w:hAnsi="宋体" w:eastAsia="宋体" w:cs="宋体"/>
          <w:spacing w:val="13"/>
          <w:sz w:val="23"/>
          <w:szCs w:val="23"/>
        </w:rPr>
        <w:t>狱</w:t>
      </w:r>
      <w:r>
        <w:rPr>
          <w:rFonts w:hint="eastAsia" w:ascii="宋体" w:hAnsi="宋体" w:eastAsia="宋体" w:cs="宋体"/>
          <w:spacing w:val="8"/>
          <w:sz w:val="23"/>
          <w:szCs w:val="23"/>
        </w:rPr>
        <w:t>企业或残疾人福利性单位。报价不给予的扣除。</w:t>
      </w:r>
    </w:p>
    <w:p>
      <w:pPr>
        <w:rPr>
          <w:rFonts w:hint="eastAsia" w:ascii="宋体" w:hAnsi="宋体" w:eastAsia="宋体" w:cs="宋体"/>
        </w:rPr>
        <w:sectPr>
          <w:footerReference r:id="rId22" w:type="default"/>
          <w:pgSz w:w="11906" w:h="16839"/>
          <w:pgMar w:top="1440" w:right="1080" w:bottom="1440" w:left="1080" w:header="0" w:footer="984" w:gutter="0"/>
          <w:pgNumType w:fmt="decimal"/>
          <w:cols w:space="720" w:num="1"/>
        </w:sectPr>
      </w:pPr>
    </w:p>
    <w:p>
      <w:pPr>
        <w:spacing w:before="75" w:line="231" w:lineRule="auto"/>
        <w:ind w:left="25"/>
        <w:outlineLvl w:val="1"/>
        <w:rPr>
          <w:rFonts w:hint="eastAsia" w:ascii="宋体" w:hAnsi="宋体" w:eastAsia="宋体" w:cs="宋体"/>
          <w:sz w:val="23"/>
          <w:szCs w:val="23"/>
        </w:rPr>
      </w:pPr>
      <w:r>
        <w:rPr>
          <w:rFonts w:hint="eastAsia" w:ascii="宋体" w:hAnsi="宋体" w:eastAsia="宋体" w:cs="宋体"/>
          <w:spacing w:val="-1"/>
          <w:sz w:val="23"/>
          <w:szCs w:val="23"/>
          <w14:textOutline w14:w="4358" w14:cap="sq" w14:cmpd="sng">
            <w14:solidFill>
              <w14:srgbClr w14:val="000000"/>
            </w14:solidFill>
            <w14:prstDash w14:val="solid"/>
            <w14:bevel/>
          </w14:textOutline>
        </w:rPr>
        <w:t>附件</w:t>
      </w:r>
      <w:r>
        <w:rPr>
          <w:rFonts w:hint="eastAsia" w:ascii="宋体" w:hAnsi="宋体" w:eastAsia="宋体" w:cs="宋体"/>
          <w:spacing w:val="-1"/>
          <w:sz w:val="23"/>
          <w:szCs w:val="23"/>
        </w:rPr>
        <w:t xml:space="preserve"> </w:t>
      </w:r>
      <w:r>
        <w:rPr>
          <w:rFonts w:hint="eastAsia" w:ascii="宋体" w:hAnsi="宋体" w:eastAsia="宋体" w:cs="宋体"/>
          <w:sz w:val="23"/>
          <w:szCs w:val="23"/>
          <w14:textOutline w14:w="4358" w14:cap="sq" w14:cmpd="sng">
            <w14:solidFill>
              <w14:srgbClr w14:val="000000"/>
            </w14:solidFill>
            <w14:prstDash w14:val="solid"/>
            <w14:bevel/>
          </w14:textOutline>
        </w:rPr>
        <w:t>A</w:t>
      </w:r>
      <w:r>
        <w:rPr>
          <w:rFonts w:hint="eastAsia" w:ascii="宋体" w:hAnsi="宋体" w:eastAsia="宋体" w:cs="宋体"/>
          <w:spacing w:val="-1"/>
          <w:sz w:val="23"/>
          <w:szCs w:val="23"/>
          <w14:textOutline w14:w="4358" w14:cap="sq" w14:cmpd="sng">
            <w14:solidFill>
              <w14:srgbClr w14:val="000000"/>
            </w14:solidFill>
            <w14:prstDash w14:val="solid"/>
            <w14:bevel/>
          </w14:textOutline>
        </w:rPr>
        <w:t>:废标条</w:t>
      </w:r>
      <w:r>
        <w:rPr>
          <w:rFonts w:hint="eastAsia" w:ascii="宋体" w:hAnsi="宋体" w:eastAsia="宋体" w:cs="宋体"/>
          <w:sz w:val="23"/>
          <w:szCs w:val="23"/>
          <w14:textOutline w14:w="4358" w14:cap="sq" w14:cmpd="sng">
            <w14:solidFill>
              <w14:srgbClr w14:val="000000"/>
            </w14:solidFill>
            <w14:prstDash w14:val="solid"/>
            <w14:bevel/>
          </w14:textOutline>
        </w:rPr>
        <w:t>件</w:t>
      </w:r>
    </w:p>
    <w:p>
      <w:pPr>
        <w:spacing w:before="188" w:line="229" w:lineRule="auto"/>
        <w:ind w:left="3706"/>
        <w:rPr>
          <w:rFonts w:hint="eastAsia" w:ascii="宋体" w:hAnsi="宋体" w:eastAsia="宋体" w:cs="宋体"/>
          <w:sz w:val="29"/>
          <w:szCs w:val="29"/>
        </w:rPr>
      </w:pPr>
      <w:r>
        <w:rPr>
          <w:rFonts w:hint="eastAsia" w:ascii="宋体" w:hAnsi="宋体" w:eastAsia="宋体" w:cs="宋体"/>
          <w:spacing w:val="11"/>
          <w:sz w:val="29"/>
          <w:szCs w:val="29"/>
          <w14:textOutline w14:w="5448" w14:cap="sq" w14:cmpd="sng">
            <w14:solidFill>
              <w14:srgbClr w14:val="000000"/>
            </w14:solidFill>
            <w14:prstDash w14:val="solid"/>
            <w14:bevel/>
          </w14:textOutline>
        </w:rPr>
        <w:t>废</w:t>
      </w:r>
      <w:r>
        <w:rPr>
          <w:rFonts w:hint="eastAsia" w:ascii="宋体" w:hAnsi="宋体" w:eastAsia="宋体" w:cs="宋体"/>
          <w:spacing w:val="6"/>
          <w:sz w:val="29"/>
          <w:szCs w:val="29"/>
        </w:rPr>
        <w:t xml:space="preserve"> </w:t>
      </w:r>
      <w:r>
        <w:rPr>
          <w:rFonts w:hint="eastAsia" w:ascii="宋体" w:hAnsi="宋体" w:eastAsia="宋体" w:cs="宋体"/>
          <w:spacing w:val="6"/>
          <w:sz w:val="29"/>
          <w:szCs w:val="29"/>
          <w14:textOutline w14:w="5448" w14:cap="sq" w14:cmpd="sng">
            <w14:solidFill>
              <w14:srgbClr w14:val="000000"/>
            </w14:solidFill>
            <w14:prstDash w14:val="solid"/>
            <w14:bevel/>
          </w14:textOutline>
        </w:rPr>
        <w:t>标</w:t>
      </w:r>
      <w:r>
        <w:rPr>
          <w:rFonts w:hint="eastAsia" w:ascii="宋体" w:hAnsi="宋体" w:eastAsia="宋体" w:cs="宋体"/>
          <w:spacing w:val="6"/>
          <w:sz w:val="29"/>
          <w:szCs w:val="29"/>
        </w:rPr>
        <w:t xml:space="preserve"> </w:t>
      </w:r>
      <w:r>
        <w:rPr>
          <w:rFonts w:hint="eastAsia" w:ascii="宋体" w:hAnsi="宋体" w:eastAsia="宋体" w:cs="宋体"/>
          <w:spacing w:val="6"/>
          <w:sz w:val="29"/>
          <w:szCs w:val="29"/>
          <w14:textOutline w14:w="5448" w14:cap="sq" w14:cmpd="sng">
            <w14:solidFill>
              <w14:srgbClr w14:val="000000"/>
            </w14:solidFill>
            <w14:prstDash w14:val="solid"/>
            <w14:bevel/>
          </w14:textOutline>
        </w:rPr>
        <w:t>条</w:t>
      </w:r>
      <w:r>
        <w:rPr>
          <w:rFonts w:hint="eastAsia" w:ascii="宋体" w:hAnsi="宋体" w:eastAsia="宋体" w:cs="宋体"/>
          <w:spacing w:val="6"/>
          <w:sz w:val="29"/>
          <w:szCs w:val="29"/>
        </w:rPr>
        <w:t xml:space="preserve"> </w:t>
      </w:r>
      <w:r>
        <w:rPr>
          <w:rFonts w:hint="eastAsia" w:ascii="宋体" w:hAnsi="宋体" w:eastAsia="宋体" w:cs="宋体"/>
          <w:spacing w:val="6"/>
          <w:sz w:val="29"/>
          <w:szCs w:val="29"/>
          <w14:textOutline w14:w="5448" w14:cap="sq" w14:cmpd="sng">
            <w14:solidFill>
              <w14:srgbClr w14:val="000000"/>
            </w14:solidFill>
            <w14:prstDash w14:val="solid"/>
            <w14:bevel/>
          </w14:textOutline>
        </w:rPr>
        <w:t>件</w:t>
      </w:r>
    </w:p>
    <w:p>
      <w:pPr>
        <w:spacing w:before="215" w:line="232" w:lineRule="auto"/>
        <w:rPr>
          <w:rFonts w:hint="eastAsia" w:ascii="宋体" w:hAnsi="宋体" w:eastAsia="宋体" w:cs="宋体"/>
          <w:sz w:val="23"/>
          <w:szCs w:val="23"/>
        </w:rPr>
      </w:pPr>
      <w:r>
        <w:rPr>
          <w:rFonts w:hint="eastAsia" w:ascii="宋体" w:hAnsi="宋体" w:eastAsia="宋体" w:cs="宋体"/>
          <w:sz w:val="23"/>
          <w:szCs w:val="23"/>
        </w:rPr>
        <w:t>A</w:t>
      </w:r>
      <w:r>
        <w:rPr>
          <w:rFonts w:hint="eastAsia" w:ascii="宋体" w:hAnsi="宋体" w:eastAsia="宋体" w:cs="宋体"/>
          <w:spacing w:val="16"/>
          <w:sz w:val="23"/>
          <w:szCs w:val="23"/>
        </w:rPr>
        <w:t>0</w:t>
      </w:r>
      <w:r>
        <w:rPr>
          <w:rFonts w:hint="eastAsia" w:ascii="宋体" w:hAnsi="宋体" w:eastAsia="宋体" w:cs="宋体"/>
          <w:spacing w:val="14"/>
          <w:sz w:val="23"/>
          <w:szCs w:val="23"/>
        </w:rPr>
        <w:t>. 总  则</w:t>
      </w:r>
    </w:p>
    <w:p>
      <w:pPr>
        <w:spacing w:before="176" w:line="375" w:lineRule="auto"/>
        <w:ind w:left="16" w:right="85" w:firstLine="495"/>
        <w:rPr>
          <w:rFonts w:hint="eastAsia" w:ascii="宋体" w:hAnsi="宋体" w:eastAsia="宋体" w:cs="宋体"/>
          <w:sz w:val="23"/>
          <w:szCs w:val="23"/>
        </w:rPr>
      </w:pPr>
      <w:r>
        <w:rPr>
          <w:rFonts w:hint="eastAsia" w:ascii="宋体" w:hAnsi="宋体" w:eastAsia="宋体" w:cs="宋体"/>
          <w:spacing w:val="25"/>
          <w:sz w:val="23"/>
          <w:szCs w:val="23"/>
        </w:rPr>
        <w:t>本</w:t>
      </w:r>
      <w:r>
        <w:rPr>
          <w:rFonts w:hint="eastAsia" w:ascii="宋体" w:hAnsi="宋体" w:eastAsia="宋体" w:cs="宋体"/>
          <w:spacing w:val="20"/>
          <w:sz w:val="23"/>
          <w:szCs w:val="23"/>
        </w:rPr>
        <w:t>附件所集中所示的否决投标条件，是本章“评标办法”的组成部分，是对本</w:t>
      </w:r>
      <w:r>
        <w:rPr>
          <w:rFonts w:hint="eastAsia" w:ascii="宋体" w:hAnsi="宋体" w:eastAsia="宋体" w:cs="宋体"/>
          <w:sz w:val="23"/>
          <w:szCs w:val="23"/>
        </w:rPr>
        <w:t xml:space="preserve"> </w:t>
      </w:r>
      <w:r>
        <w:rPr>
          <w:rFonts w:hint="eastAsia" w:ascii="宋体" w:hAnsi="宋体" w:eastAsia="宋体" w:cs="宋体"/>
          <w:spacing w:val="27"/>
          <w:sz w:val="23"/>
          <w:szCs w:val="23"/>
        </w:rPr>
        <w:t>章</w:t>
      </w:r>
      <w:r>
        <w:rPr>
          <w:rFonts w:hint="eastAsia" w:ascii="宋体" w:hAnsi="宋体" w:eastAsia="宋体" w:cs="宋体"/>
          <w:spacing w:val="16"/>
          <w:sz w:val="23"/>
          <w:szCs w:val="23"/>
        </w:rPr>
        <w:t>正文部分所归定否决投标条件的总结和补充，如果出现相互矛盾的情况， 以本章</w:t>
      </w:r>
      <w:r>
        <w:rPr>
          <w:rFonts w:hint="eastAsia" w:ascii="宋体" w:hAnsi="宋体" w:eastAsia="宋体" w:cs="宋体"/>
          <w:sz w:val="23"/>
          <w:szCs w:val="23"/>
        </w:rPr>
        <w:t xml:space="preserve"> </w:t>
      </w:r>
      <w:r>
        <w:rPr>
          <w:rFonts w:hint="eastAsia" w:ascii="宋体" w:hAnsi="宋体" w:eastAsia="宋体" w:cs="宋体"/>
          <w:spacing w:val="19"/>
          <w:sz w:val="23"/>
          <w:szCs w:val="23"/>
        </w:rPr>
        <w:t>正</w:t>
      </w:r>
      <w:r>
        <w:rPr>
          <w:rFonts w:hint="eastAsia" w:ascii="宋体" w:hAnsi="宋体" w:eastAsia="宋体" w:cs="宋体"/>
          <w:spacing w:val="13"/>
          <w:sz w:val="23"/>
          <w:szCs w:val="23"/>
        </w:rPr>
        <w:t>文部分的规定为准。</w:t>
      </w:r>
    </w:p>
    <w:p>
      <w:pPr>
        <w:spacing w:line="230" w:lineRule="auto"/>
        <w:rPr>
          <w:rFonts w:hint="eastAsia" w:ascii="宋体" w:hAnsi="宋体" w:eastAsia="宋体" w:cs="宋体"/>
          <w:sz w:val="23"/>
          <w:szCs w:val="23"/>
        </w:rPr>
      </w:pPr>
      <w:r>
        <w:rPr>
          <w:rFonts w:hint="eastAsia" w:ascii="宋体" w:hAnsi="宋体" w:eastAsia="宋体" w:cs="宋体"/>
          <w:sz w:val="23"/>
          <w:szCs w:val="23"/>
        </w:rPr>
        <w:t>A</w:t>
      </w:r>
      <w:r>
        <w:rPr>
          <w:rFonts w:hint="eastAsia" w:ascii="宋体" w:hAnsi="宋体" w:eastAsia="宋体" w:cs="宋体"/>
          <w:spacing w:val="18"/>
          <w:sz w:val="23"/>
          <w:szCs w:val="23"/>
        </w:rPr>
        <w:t>1</w:t>
      </w:r>
      <w:r>
        <w:rPr>
          <w:rFonts w:hint="eastAsia" w:ascii="宋体" w:hAnsi="宋体" w:eastAsia="宋体" w:cs="宋体"/>
          <w:spacing w:val="15"/>
          <w:sz w:val="23"/>
          <w:szCs w:val="23"/>
        </w:rPr>
        <w:t>. 否决投标条件</w:t>
      </w:r>
    </w:p>
    <w:p>
      <w:pPr>
        <w:spacing w:before="179" w:line="468" w:lineRule="exact"/>
        <w:ind w:left="512"/>
        <w:rPr>
          <w:rFonts w:hint="eastAsia" w:ascii="宋体" w:hAnsi="宋体" w:eastAsia="宋体" w:cs="宋体"/>
          <w:sz w:val="23"/>
          <w:szCs w:val="23"/>
        </w:rPr>
      </w:pPr>
      <w:r>
        <w:rPr>
          <w:rFonts w:hint="eastAsia" w:ascii="宋体" w:hAnsi="宋体" w:eastAsia="宋体" w:cs="宋体"/>
          <w:spacing w:val="20"/>
          <w:position w:val="17"/>
          <w:sz w:val="23"/>
          <w:szCs w:val="23"/>
        </w:rPr>
        <w:t>供</w:t>
      </w:r>
      <w:r>
        <w:rPr>
          <w:rFonts w:hint="eastAsia" w:ascii="宋体" w:hAnsi="宋体" w:eastAsia="宋体" w:cs="宋体"/>
          <w:spacing w:val="16"/>
          <w:position w:val="17"/>
          <w:sz w:val="23"/>
          <w:szCs w:val="23"/>
        </w:rPr>
        <w:t>应商或其投标文件有下列情形之一的，否决其投标：</w:t>
      </w:r>
    </w:p>
    <w:p>
      <w:pPr>
        <w:spacing w:line="227" w:lineRule="auto"/>
        <w:rPr>
          <w:rFonts w:hint="eastAsia" w:ascii="宋体" w:hAnsi="宋体" w:eastAsia="宋体" w:cs="宋体"/>
          <w:sz w:val="23"/>
          <w:szCs w:val="23"/>
        </w:rPr>
      </w:pPr>
      <w:r>
        <w:rPr>
          <w:rFonts w:hint="eastAsia" w:ascii="宋体" w:hAnsi="宋体" w:eastAsia="宋体" w:cs="宋体"/>
          <w:sz w:val="23"/>
          <w:szCs w:val="23"/>
        </w:rPr>
        <w:t>A</w:t>
      </w:r>
      <w:r>
        <w:rPr>
          <w:rFonts w:hint="eastAsia" w:ascii="宋体" w:hAnsi="宋体" w:eastAsia="宋体" w:cs="宋体"/>
          <w:spacing w:val="15"/>
          <w:sz w:val="23"/>
          <w:szCs w:val="23"/>
        </w:rPr>
        <w:t>1</w:t>
      </w:r>
      <w:r>
        <w:rPr>
          <w:rFonts w:hint="eastAsia" w:ascii="宋体" w:hAnsi="宋体" w:eastAsia="宋体" w:cs="宋体"/>
          <w:spacing w:val="13"/>
          <w:sz w:val="23"/>
          <w:szCs w:val="23"/>
        </w:rPr>
        <w:t>.1 有串通投标或弄虚作假或有其他违法行为的。</w:t>
      </w:r>
    </w:p>
    <w:p>
      <w:pPr>
        <w:spacing w:before="184" w:line="231" w:lineRule="auto"/>
        <w:rPr>
          <w:rFonts w:hint="eastAsia" w:ascii="宋体" w:hAnsi="宋体" w:eastAsia="宋体" w:cs="宋体"/>
          <w:sz w:val="23"/>
          <w:szCs w:val="23"/>
        </w:rPr>
      </w:pPr>
      <w:r>
        <w:rPr>
          <w:rFonts w:hint="eastAsia" w:ascii="宋体" w:hAnsi="宋体" w:eastAsia="宋体" w:cs="宋体"/>
          <w:sz w:val="23"/>
          <w:szCs w:val="23"/>
        </w:rPr>
        <w:t>A</w:t>
      </w:r>
      <w:r>
        <w:rPr>
          <w:rFonts w:hint="eastAsia" w:ascii="宋体" w:hAnsi="宋体" w:eastAsia="宋体" w:cs="宋体"/>
          <w:spacing w:val="13"/>
          <w:sz w:val="23"/>
          <w:szCs w:val="23"/>
        </w:rPr>
        <w:t>1.2 不按评标委员会要求澄清、说明或补正的</w:t>
      </w:r>
      <w:r>
        <w:rPr>
          <w:rFonts w:hint="eastAsia" w:ascii="宋体" w:hAnsi="宋体" w:eastAsia="宋体" w:cs="宋体"/>
          <w:spacing w:val="11"/>
          <w:sz w:val="23"/>
          <w:szCs w:val="23"/>
        </w:rPr>
        <w:t>。</w:t>
      </w:r>
    </w:p>
    <w:p>
      <w:pPr>
        <w:spacing w:before="178" w:line="375" w:lineRule="auto"/>
        <w:ind w:left="15" w:right="85" w:hanging="15"/>
        <w:rPr>
          <w:rFonts w:hint="eastAsia" w:ascii="宋体" w:hAnsi="宋体" w:eastAsia="宋体" w:cs="宋体"/>
          <w:sz w:val="23"/>
          <w:szCs w:val="23"/>
        </w:rPr>
      </w:pPr>
      <w:r>
        <w:rPr>
          <w:rFonts w:hint="eastAsia" w:ascii="宋体" w:hAnsi="宋体" w:eastAsia="宋体" w:cs="宋体"/>
          <w:sz w:val="23"/>
          <w:szCs w:val="23"/>
        </w:rPr>
        <w:t>A</w:t>
      </w:r>
      <w:r>
        <w:rPr>
          <w:rFonts w:hint="eastAsia" w:ascii="宋体" w:hAnsi="宋体" w:eastAsia="宋体" w:cs="宋体"/>
          <w:spacing w:val="31"/>
          <w:sz w:val="23"/>
          <w:szCs w:val="23"/>
        </w:rPr>
        <w:t>1</w:t>
      </w:r>
      <w:r>
        <w:rPr>
          <w:rFonts w:hint="eastAsia" w:ascii="宋体" w:hAnsi="宋体" w:eastAsia="宋体" w:cs="宋体"/>
          <w:spacing w:val="16"/>
          <w:sz w:val="23"/>
          <w:szCs w:val="23"/>
        </w:rPr>
        <w:t>.3 在资格评审、形式评审、响应性评审中，评标委员会认定供应商的投标不符合</w:t>
      </w:r>
      <w:r>
        <w:rPr>
          <w:rFonts w:hint="eastAsia" w:ascii="宋体" w:hAnsi="宋体" w:eastAsia="宋体" w:cs="宋体"/>
          <w:sz w:val="23"/>
          <w:szCs w:val="23"/>
        </w:rPr>
        <w:t xml:space="preserve"> </w:t>
      </w:r>
      <w:r>
        <w:rPr>
          <w:rFonts w:hint="eastAsia" w:ascii="宋体" w:hAnsi="宋体" w:eastAsia="宋体" w:cs="宋体"/>
          <w:spacing w:val="16"/>
          <w:sz w:val="23"/>
          <w:szCs w:val="23"/>
        </w:rPr>
        <w:t>评标办法前附表中规定的任何一项评审标准的</w:t>
      </w:r>
      <w:r>
        <w:rPr>
          <w:rFonts w:hint="eastAsia" w:ascii="宋体" w:hAnsi="宋体" w:eastAsia="宋体" w:cs="宋体"/>
          <w:spacing w:val="14"/>
          <w:sz w:val="23"/>
          <w:szCs w:val="23"/>
        </w:rPr>
        <w:t>。</w:t>
      </w:r>
    </w:p>
    <w:p>
      <w:pPr>
        <w:spacing w:line="229" w:lineRule="auto"/>
        <w:rPr>
          <w:rFonts w:hint="eastAsia" w:ascii="宋体" w:hAnsi="宋体" w:eastAsia="宋体" w:cs="宋体"/>
          <w:sz w:val="23"/>
          <w:szCs w:val="23"/>
        </w:rPr>
      </w:pPr>
      <w:r>
        <w:rPr>
          <w:rFonts w:hint="eastAsia" w:ascii="宋体" w:hAnsi="宋体" w:eastAsia="宋体" w:cs="宋体"/>
          <w:sz w:val="23"/>
          <w:szCs w:val="23"/>
        </w:rPr>
        <w:t>A</w:t>
      </w:r>
      <w:r>
        <w:rPr>
          <w:rFonts w:hint="eastAsia" w:ascii="宋体" w:hAnsi="宋体" w:eastAsia="宋体" w:cs="宋体"/>
          <w:spacing w:val="28"/>
          <w:sz w:val="23"/>
          <w:szCs w:val="23"/>
        </w:rPr>
        <w:t>1</w:t>
      </w:r>
      <w:r>
        <w:rPr>
          <w:rFonts w:hint="eastAsia" w:ascii="宋体" w:hAnsi="宋体" w:eastAsia="宋体" w:cs="宋体"/>
          <w:spacing w:val="17"/>
          <w:sz w:val="23"/>
          <w:szCs w:val="23"/>
        </w:rPr>
        <w:t>.</w:t>
      </w:r>
      <w:r>
        <w:rPr>
          <w:rFonts w:hint="eastAsia" w:ascii="宋体" w:hAnsi="宋体" w:eastAsia="宋体" w:cs="宋体"/>
          <w:spacing w:val="14"/>
          <w:sz w:val="23"/>
          <w:szCs w:val="23"/>
        </w:rPr>
        <w:t>4 供应商名称与营业执照或资质证书或安全生产许可证不一致的投标。</w:t>
      </w:r>
    </w:p>
    <w:p>
      <w:pPr>
        <w:spacing w:before="182" w:line="231" w:lineRule="auto"/>
        <w:rPr>
          <w:rFonts w:hint="eastAsia" w:ascii="宋体" w:hAnsi="宋体" w:eastAsia="宋体" w:cs="宋体"/>
          <w:sz w:val="23"/>
          <w:szCs w:val="23"/>
        </w:rPr>
      </w:pPr>
      <w:r>
        <w:rPr>
          <w:rFonts w:hint="eastAsia" w:ascii="宋体" w:hAnsi="宋体" w:eastAsia="宋体" w:cs="宋体"/>
          <w:sz w:val="23"/>
          <w:szCs w:val="23"/>
        </w:rPr>
        <w:t>A</w:t>
      </w:r>
      <w:r>
        <w:rPr>
          <w:rFonts w:hint="eastAsia" w:ascii="宋体" w:hAnsi="宋体" w:eastAsia="宋体" w:cs="宋体"/>
          <w:spacing w:val="20"/>
          <w:sz w:val="23"/>
          <w:szCs w:val="23"/>
        </w:rPr>
        <w:t>1</w:t>
      </w:r>
      <w:r>
        <w:rPr>
          <w:rFonts w:hint="eastAsia" w:ascii="宋体" w:hAnsi="宋体" w:eastAsia="宋体" w:cs="宋体"/>
          <w:spacing w:val="12"/>
          <w:sz w:val="23"/>
          <w:szCs w:val="23"/>
        </w:rPr>
        <w:t>.5 投标函签字、盖章不符合要求的投标。</w:t>
      </w:r>
    </w:p>
    <w:p>
      <w:pPr>
        <w:spacing w:before="178" w:line="375" w:lineRule="auto"/>
        <w:rPr>
          <w:rFonts w:hint="eastAsia" w:ascii="宋体" w:hAnsi="宋体" w:eastAsia="宋体" w:cs="宋体"/>
          <w:sz w:val="23"/>
          <w:szCs w:val="23"/>
        </w:rPr>
      </w:pPr>
      <w:r>
        <w:rPr>
          <w:rFonts w:hint="eastAsia" w:ascii="宋体" w:hAnsi="宋体" w:eastAsia="宋体" w:cs="宋体"/>
          <w:sz w:val="23"/>
          <w:szCs w:val="23"/>
        </w:rPr>
        <w:t>A</w:t>
      </w:r>
      <w:r>
        <w:rPr>
          <w:rFonts w:hint="eastAsia" w:ascii="宋体" w:hAnsi="宋体" w:eastAsia="宋体" w:cs="宋体"/>
          <w:spacing w:val="16"/>
          <w:sz w:val="23"/>
          <w:szCs w:val="23"/>
        </w:rPr>
        <w:t>1.</w:t>
      </w:r>
      <w:r>
        <w:rPr>
          <w:rFonts w:hint="eastAsia" w:ascii="宋体" w:hAnsi="宋体" w:eastAsia="宋体" w:cs="宋体"/>
          <w:spacing w:val="11"/>
          <w:sz w:val="23"/>
          <w:szCs w:val="23"/>
        </w:rPr>
        <w:t>6</w:t>
      </w:r>
      <w:r>
        <w:rPr>
          <w:rFonts w:hint="eastAsia" w:ascii="宋体" w:hAnsi="宋体" w:eastAsia="宋体" w:cs="宋体"/>
          <w:spacing w:val="8"/>
          <w:sz w:val="23"/>
          <w:szCs w:val="23"/>
        </w:rPr>
        <w:t xml:space="preserve"> 投标文件完整性不符合招标文件第二章“供应商须知”第 3.7.4 项规定的投标。</w:t>
      </w:r>
      <w:r>
        <w:rPr>
          <w:rFonts w:hint="eastAsia" w:ascii="宋体" w:hAnsi="宋体" w:eastAsia="宋体" w:cs="宋体"/>
          <w:sz w:val="23"/>
          <w:szCs w:val="23"/>
        </w:rPr>
        <w:t xml:space="preserve"> A</w:t>
      </w:r>
      <w:r>
        <w:rPr>
          <w:rFonts w:hint="eastAsia" w:ascii="宋体" w:hAnsi="宋体" w:eastAsia="宋体" w:cs="宋体"/>
          <w:spacing w:val="28"/>
          <w:sz w:val="23"/>
          <w:szCs w:val="23"/>
        </w:rPr>
        <w:t>1</w:t>
      </w:r>
      <w:r>
        <w:rPr>
          <w:rFonts w:hint="eastAsia" w:ascii="宋体" w:hAnsi="宋体" w:eastAsia="宋体" w:cs="宋体"/>
          <w:spacing w:val="16"/>
          <w:sz w:val="23"/>
          <w:szCs w:val="23"/>
        </w:rPr>
        <w:t>.7 未按招标文件规定的格式填写，或关键内容不全或关键字迹模糊、无法辨认的</w:t>
      </w:r>
      <w:r>
        <w:rPr>
          <w:rFonts w:hint="eastAsia" w:ascii="宋体" w:hAnsi="宋体" w:eastAsia="宋体" w:cs="宋体"/>
          <w:sz w:val="23"/>
          <w:szCs w:val="23"/>
        </w:rPr>
        <w:t xml:space="preserve"> </w:t>
      </w:r>
      <w:r>
        <w:rPr>
          <w:rFonts w:hint="eastAsia" w:ascii="宋体" w:hAnsi="宋体" w:eastAsia="宋体" w:cs="宋体"/>
          <w:spacing w:val="13"/>
          <w:sz w:val="23"/>
          <w:szCs w:val="23"/>
        </w:rPr>
        <w:t>投标</w:t>
      </w:r>
    </w:p>
    <w:p>
      <w:pPr>
        <w:spacing w:before="2" w:line="374" w:lineRule="auto"/>
        <w:ind w:left="15" w:right="87" w:hanging="15"/>
        <w:rPr>
          <w:rFonts w:hint="eastAsia" w:ascii="宋体" w:hAnsi="宋体" w:eastAsia="宋体" w:cs="宋体"/>
          <w:sz w:val="23"/>
          <w:szCs w:val="23"/>
        </w:rPr>
      </w:pPr>
      <w:r>
        <w:rPr>
          <w:rFonts w:hint="eastAsia" w:ascii="宋体" w:hAnsi="宋体" w:eastAsia="宋体" w:cs="宋体"/>
          <w:sz w:val="23"/>
          <w:szCs w:val="23"/>
        </w:rPr>
        <w:t>A</w:t>
      </w:r>
      <w:r>
        <w:rPr>
          <w:rFonts w:hint="eastAsia" w:ascii="宋体" w:hAnsi="宋体" w:eastAsia="宋体" w:cs="宋体"/>
          <w:spacing w:val="28"/>
          <w:sz w:val="23"/>
          <w:szCs w:val="23"/>
        </w:rPr>
        <w:t>1</w:t>
      </w:r>
      <w:r>
        <w:rPr>
          <w:rFonts w:hint="eastAsia" w:ascii="宋体" w:hAnsi="宋体" w:eastAsia="宋体" w:cs="宋体"/>
          <w:spacing w:val="16"/>
          <w:sz w:val="23"/>
          <w:szCs w:val="23"/>
        </w:rPr>
        <w:t>.8 供应商递交两分或多份内容不同的投标文件，或在一份投标文件中对同一招标</w:t>
      </w:r>
      <w:r>
        <w:rPr>
          <w:rFonts w:hint="eastAsia" w:ascii="宋体" w:hAnsi="宋体" w:eastAsia="宋体" w:cs="宋体"/>
          <w:sz w:val="23"/>
          <w:szCs w:val="23"/>
        </w:rPr>
        <w:t xml:space="preserve"> </w:t>
      </w:r>
      <w:r>
        <w:rPr>
          <w:rFonts w:hint="eastAsia" w:ascii="宋体" w:hAnsi="宋体" w:eastAsia="宋体" w:cs="宋体"/>
          <w:spacing w:val="18"/>
          <w:sz w:val="23"/>
          <w:szCs w:val="23"/>
        </w:rPr>
        <w:t>项</w:t>
      </w:r>
      <w:r>
        <w:rPr>
          <w:rFonts w:hint="eastAsia" w:ascii="宋体" w:hAnsi="宋体" w:eastAsia="宋体" w:cs="宋体"/>
          <w:spacing w:val="14"/>
          <w:sz w:val="23"/>
          <w:szCs w:val="23"/>
        </w:rPr>
        <w:t>目有两个或多个报价的。</w:t>
      </w:r>
    </w:p>
    <w:p>
      <w:pPr>
        <w:spacing w:before="2" w:line="374" w:lineRule="auto"/>
        <w:ind w:left="29" w:right="85" w:hanging="29"/>
        <w:rPr>
          <w:rFonts w:hint="eastAsia" w:ascii="宋体" w:hAnsi="宋体" w:eastAsia="宋体" w:cs="宋体"/>
          <w:sz w:val="23"/>
          <w:szCs w:val="23"/>
        </w:rPr>
      </w:pPr>
      <w:r>
        <w:rPr>
          <w:rFonts w:hint="eastAsia" w:ascii="宋体" w:hAnsi="宋体" w:eastAsia="宋体" w:cs="宋体"/>
          <w:sz w:val="23"/>
          <w:szCs w:val="23"/>
        </w:rPr>
        <w:t>A</w:t>
      </w:r>
      <w:r>
        <w:rPr>
          <w:rFonts w:hint="eastAsia" w:ascii="宋体" w:hAnsi="宋体" w:eastAsia="宋体" w:cs="宋体"/>
          <w:spacing w:val="31"/>
          <w:sz w:val="23"/>
          <w:szCs w:val="23"/>
        </w:rPr>
        <w:t>1</w:t>
      </w:r>
      <w:r>
        <w:rPr>
          <w:rFonts w:hint="eastAsia" w:ascii="宋体" w:hAnsi="宋体" w:eastAsia="宋体" w:cs="宋体"/>
          <w:spacing w:val="16"/>
          <w:sz w:val="23"/>
          <w:szCs w:val="23"/>
        </w:rPr>
        <w:t>.9 评标委员会认定供应商以低于成本报价竞标的，且供应商不能合理说明或者不</w:t>
      </w:r>
      <w:r>
        <w:rPr>
          <w:rFonts w:hint="eastAsia" w:ascii="宋体" w:hAnsi="宋体" w:eastAsia="宋体" w:cs="宋体"/>
          <w:sz w:val="23"/>
          <w:szCs w:val="23"/>
        </w:rPr>
        <w:t xml:space="preserve"> </w:t>
      </w:r>
      <w:r>
        <w:rPr>
          <w:rFonts w:hint="eastAsia" w:ascii="宋体" w:hAnsi="宋体" w:eastAsia="宋体" w:cs="宋体"/>
          <w:spacing w:val="13"/>
          <w:sz w:val="23"/>
          <w:szCs w:val="23"/>
        </w:rPr>
        <w:t>能提供相应证明材料的</w:t>
      </w:r>
      <w:r>
        <w:rPr>
          <w:rFonts w:hint="eastAsia" w:ascii="宋体" w:hAnsi="宋体" w:eastAsia="宋体" w:cs="宋体"/>
          <w:spacing w:val="11"/>
          <w:sz w:val="23"/>
          <w:szCs w:val="23"/>
        </w:rPr>
        <w:t>。</w:t>
      </w:r>
    </w:p>
    <w:p>
      <w:pPr>
        <w:spacing w:before="1" w:line="227" w:lineRule="auto"/>
        <w:rPr>
          <w:rFonts w:hint="eastAsia" w:ascii="宋体" w:hAnsi="宋体" w:eastAsia="宋体" w:cs="宋体"/>
          <w:sz w:val="23"/>
          <w:szCs w:val="23"/>
        </w:rPr>
      </w:pPr>
      <w:r>
        <w:rPr>
          <w:rFonts w:hint="eastAsia" w:ascii="宋体" w:hAnsi="宋体" w:eastAsia="宋体" w:cs="宋体"/>
          <w:sz w:val="23"/>
          <w:szCs w:val="23"/>
        </w:rPr>
        <w:t>A</w:t>
      </w:r>
      <w:r>
        <w:rPr>
          <w:rFonts w:hint="eastAsia" w:ascii="宋体" w:hAnsi="宋体" w:eastAsia="宋体" w:cs="宋体"/>
          <w:spacing w:val="26"/>
          <w:sz w:val="23"/>
          <w:szCs w:val="23"/>
        </w:rPr>
        <w:t>1</w:t>
      </w:r>
      <w:r>
        <w:rPr>
          <w:rFonts w:hint="eastAsia" w:ascii="宋体" w:hAnsi="宋体" w:eastAsia="宋体" w:cs="宋体"/>
          <w:spacing w:val="21"/>
          <w:sz w:val="23"/>
          <w:szCs w:val="23"/>
        </w:rPr>
        <w:t>.</w:t>
      </w:r>
      <w:r>
        <w:rPr>
          <w:rFonts w:hint="eastAsia" w:ascii="宋体" w:hAnsi="宋体" w:eastAsia="宋体" w:cs="宋体"/>
          <w:spacing w:val="13"/>
          <w:sz w:val="23"/>
          <w:szCs w:val="23"/>
        </w:rPr>
        <w:t>10 供应商所提供样品与招标文件技术规格要求不符合的。</w:t>
      </w:r>
    </w:p>
    <w:p>
      <w:pPr>
        <w:spacing w:before="182" w:line="228" w:lineRule="auto"/>
        <w:rPr>
          <w:rFonts w:hint="eastAsia" w:ascii="宋体" w:hAnsi="宋体" w:eastAsia="宋体" w:cs="宋体"/>
          <w:sz w:val="23"/>
          <w:szCs w:val="23"/>
        </w:rPr>
      </w:pPr>
      <w:r>
        <w:rPr>
          <w:rFonts w:hint="eastAsia" w:ascii="宋体" w:hAnsi="宋体" w:eastAsia="宋体" w:cs="宋体"/>
          <w:sz w:val="23"/>
          <w:szCs w:val="23"/>
        </w:rPr>
        <w:t>A</w:t>
      </w:r>
      <w:r>
        <w:rPr>
          <w:rFonts w:hint="eastAsia" w:ascii="宋体" w:hAnsi="宋体" w:eastAsia="宋体" w:cs="宋体"/>
          <w:spacing w:val="21"/>
          <w:sz w:val="23"/>
          <w:szCs w:val="23"/>
        </w:rPr>
        <w:t>1</w:t>
      </w:r>
      <w:r>
        <w:rPr>
          <w:rFonts w:hint="eastAsia" w:ascii="宋体" w:hAnsi="宋体" w:eastAsia="宋体" w:cs="宋体"/>
          <w:spacing w:val="14"/>
          <w:sz w:val="23"/>
          <w:szCs w:val="23"/>
        </w:rPr>
        <w:t>.11 其他经评标委员会确认的未能实质性相应招标文件要求的投标。</w:t>
      </w:r>
    </w:p>
    <w:p>
      <w:pPr>
        <w:spacing w:before="184" w:line="465" w:lineRule="exact"/>
        <w:rPr>
          <w:rFonts w:hint="eastAsia" w:ascii="宋体" w:hAnsi="宋体" w:eastAsia="宋体" w:cs="宋体"/>
          <w:sz w:val="23"/>
          <w:szCs w:val="23"/>
        </w:rPr>
      </w:pPr>
      <w:r>
        <w:rPr>
          <w:rFonts w:hint="eastAsia" w:ascii="宋体" w:hAnsi="宋体" w:eastAsia="宋体" w:cs="宋体"/>
          <w:position w:val="17"/>
          <w:sz w:val="23"/>
          <w:szCs w:val="23"/>
        </w:rPr>
        <w:t>A</w:t>
      </w:r>
      <w:r>
        <w:rPr>
          <w:rFonts w:hint="eastAsia" w:ascii="宋体" w:hAnsi="宋体" w:eastAsia="宋体" w:cs="宋体"/>
          <w:spacing w:val="18"/>
          <w:position w:val="17"/>
          <w:sz w:val="23"/>
          <w:szCs w:val="23"/>
        </w:rPr>
        <w:t>1</w:t>
      </w:r>
      <w:r>
        <w:rPr>
          <w:rFonts w:hint="eastAsia" w:ascii="宋体" w:hAnsi="宋体" w:eastAsia="宋体" w:cs="宋体"/>
          <w:spacing w:val="12"/>
          <w:position w:val="17"/>
          <w:sz w:val="23"/>
          <w:szCs w:val="23"/>
        </w:rPr>
        <w:t>.12 法律、法规及行业有规定的其他情形。</w:t>
      </w:r>
    </w:p>
    <w:p>
      <w:pPr>
        <w:spacing w:line="229" w:lineRule="auto"/>
        <w:rPr>
          <w:rFonts w:hint="eastAsia" w:ascii="宋体" w:hAnsi="宋体" w:eastAsia="宋体" w:cs="宋体"/>
          <w:sz w:val="23"/>
          <w:szCs w:val="23"/>
        </w:rPr>
      </w:pPr>
      <w:r>
        <w:rPr>
          <w:rFonts w:hint="eastAsia" w:ascii="宋体" w:hAnsi="宋体" w:eastAsia="宋体" w:cs="宋体"/>
          <w:sz w:val="23"/>
          <w:szCs w:val="23"/>
        </w:rPr>
        <w:t>A</w:t>
      </w:r>
      <w:r>
        <w:rPr>
          <w:rFonts w:hint="eastAsia" w:ascii="宋体" w:hAnsi="宋体" w:eastAsia="宋体" w:cs="宋体"/>
          <w:spacing w:val="29"/>
          <w:sz w:val="23"/>
          <w:szCs w:val="23"/>
        </w:rPr>
        <w:t>1</w:t>
      </w:r>
      <w:r>
        <w:rPr>
          <w:rFonts w:hint="eastAsia" w:ascii="宋体" w:hAnsi="宋体" w:eastAsia="宋体" w:cs="宋体"/>
          <w:spacing w:val="15"/>
          <w:sz w:val="23"/>
          <w:szCs w:val="23"/>
        </w:rPr>
        <w:t>.13 供应商名称与领取文件时登记名称不一致的。</w:t>
      </w:r>
    </w:p>
    <w:p>
      <w:pPr>
        <w:spacing w:before="182" w:line="228" w:lineRule="auto"/>
        <w:rPr>
          <w:rFonts w:hint="eastAsia" w:ascii="宋体" w:hAnsi="宋体" w:eastAsia="宋体" w:cs="宋体"/>
          <w:sz w:val="23"/>
          <w:szCs w:val="23"/>
        </w:rPr>
      </w:pPr>
      <w:r>
        <w:rPr>
          <w:rFonts w:hint="eastAsia" w:ascii="宋体" w:hAnsi="宋体" w:eastAsia="宋体" w:cs="宋体"/>
          <w:sz w:val="23"/>
          <w:szCs w:val="23"/>
        </w:rPr>
        <w:t>A</w:t>
      </w:r>
      <w:r>
        <w:rPr>
          <w:rFonts w:hint="eastAsia" w:ascii="宋体" w:hAnsi="宋体" w:eastAsia="宋体" w:cs="宋体"/>
          <w:spacing w:val="14"/>
          <w:sz w:val="23"/>
          <w:szCs w:val="23"/>
        </w:rPr>
        <w:t>2 . 串通投标</w:t>
      </w:r>
    </w:p>
    <w:p>
      <w:pPr>
        <w:spacing w:before="184" w:line="231" w:lineRule="auto"/>
        <w:ind w:left="509"/>
        <w:rPr>
          <w:rFonts w:hint="eastAsia" w:ascii="宋体" w:hAnsi="宋体" w:eastAsia="宋体" w:cs="宋体"/>
          <w:sz w:val="23"/>
          <w:szCs w:val="23"/>
        </w:rPr>
      </w:pPr>
      <w:r>
        <w:rPr>
          <w:rFonts w:hint="eastAsia" w:ascii="宋体" w:hAnsi="宋体" w:eastAsia="宋体" w:cs="宋体"/>
          <w:spacing w:val="17"/>
          <w:sz w:val="23"/>
          <w:szCs w:val="23"/>
        </w:rPr>
        <w:t>有</w:t>
      </w:r>
      <w:r>
        <w:rPr>
          <w:rFonts w:hint="eastAsia" w:ascii="宋体" w:hAnsi="宋体" w:eastAsia="宋体" w:cs="宋体"/>
          <w:spacing w:val="16"/>
          <w:sz w:val="23"/>
          <w:szCs w:val="23"/>
        </w:rPr>
        <w:t>下列情形之一的，属于供应商相互串通投标：</w:t>
      </w:r>
    </w:p>
    <w:p>
      <w:pPr>
        <w:spacing w:before="179" w:line="228" w:lineRule="auto"/>
        <w:ind w:left="516"/>
        <w:rPr>
          <w:rFonts w:hint="eastAsia" w:ascii="宋体" w:hAnsi="宋体" w:eastAsia="宋体" w:cs="宋体"/>
          <w:sz w:val="23"/>
          <w:szCs w:val="23"/>
        </w:rPr>
      </w:pPr>
      <w:r>
        <w:rPr>
          <w:rFonts w:hint="eastAsia" w:ascii="宋体" w:hAnsi="宋体" w:eastAsia="宋体" w:cs="宋体"/>
          <w:spacing w:val="32"/>
          <w:sz w:val="23"/>
          <w:szCs w:val="23"/>
        </w:rPr>
        <w:t>(</w:t>
      </w:r>
      <w:r>
        <w:rPr>
          <w:rFonts w:hint="eastAsia" w:ascii="宋体" w:hAnsi="宋体" w:eastAsia="宋体" w:cs="宋体"/>
          <w:spacing w:val="19"/>
          <w:sz w:val="23"/>
          <w:szCs w:val="23"/>
        </w:rPr>
        <w:t>1) 供应商之间协商投标报价等投标文件的实质性内容；</w:t>
      </w:r>
    </w:p>
    <w:p>
      <w:pPr>
        <w:spacing w:before="183" w:line="231" w:lineRule="auto"/>
        <w:ind w:left="516"/>
        <w:rPr>
          <w:rFonts w:hint="eastAsia" w:ascii="宋体" w:hAnsi="宋体" w:eastAsia="宋体" w:cs="宋体"/>
          <w:sz w:val="23"/>
          <w:szCs w:val="23"/>
        </w:rPr>
      </w:pPr>
      <w:r>
        <w:rPr>
          <w:rFonts w:hint="eastAsia" w:ascii="宋体" w:hAnsi="宋体" w:eastAsia="宋体" w:cs="宋体"/>
          <w:spacing w:val="27"/>
          <w:sz w:val="23"/>
          <w:szCs w:val="23"/>
        </w:rPr>
        <w:t>(</w:t>
      </w:r>
      <w:r>
        <w:rPr>
          <w:rFonts w:hint="eastAsia" w:ascii="宋体" w:hAnsi="宋体" w:eastAsia="宋体" w:cs="宋体"/>
          <w:spacing w:val="20"/>
          <w:sz w:val="23"/>
          <w:szCs w:val="23"/>
        </w:rPr>
        <w:t>2) 供应商之间约定成交供应商；</w:t>
      </w:r>
    </w:p>
    <w:p>
      <w:pPr>
        <w:rPr>
          <w:rFonts w:hint="eastAsia" w:ascii="宋体" w:hAnsi="宋体" w:eastAsia="宋体" w:cs="宋体"/>
        </w:rPr>
        <w:sectPr>
          <w:footerReference r:id="rId23" w:type="default"/>
          <w:pgSz w:w="11906" w:h="16839"/>
          <w:pgMar w:top="1440" w:right="1080" w:bottom="1440" w:left="1080" w:header="0" w:footer="984" w:gutter="0"/>
          <w:pgNumType w:fmt="decimal"/>
          <w:cols w:space="720" w:num="1"/>
        </w:sectPr>
      </w:pPr>
    </w:p>
    <w:p>
      <w:pPr>
        <w:spacing w:before="75" w:line="231" w:lineRule="auto"/>
        <w:ind w:left="516"/>
        <w:rPr>
          <w:rFonts w:hint="eastAsia" w:ascii="宋体" w:hAnsi="宋体" w:eastAsia="宋体" w:cs="宋体"/>
          <w:sz w:val="23"/>
          <w:szCs w:val="23"/>
        </w:rPr>
      </w:pPr>
      <w:r>
        <w:rPr>
          <w:rFonts w:hint="eastAsia" w:ascii="宋体" w:hAnsi="宋体" w:eastAsia="宋体" w:cs="宋体"/>
          <w:spacing w:val="35"/>
          <w:sz w:val="23"/>
          <w:szCs w:val="23"/>
        </w:rPr>
        <w:t>(</w:t>
      </w:r>
      <w:r>
        <w:rPr>
          <w:rFonts w:hint="eastAsia" w:ascii="宋体" w:hAnsi="宋体" w:eastAsia="宋体" w:cs="宋体"/>
          <w:spacing w:val="19"/>
          <w:sz w:val="23"/>
          <w:szCs w:val="23"/>
        </w:rPr>
        <w:t>3) 供应商之间约定部分供应商放弃投标或者成交；</w:t>
      </w:r>
    </w:p>
    <w:p>
      <w:pPr>
        <w:spacing w:before="181" w:line="231" w:lineRule="auto"/>
        <w:ind w:left="516"/>
        <w:rPr>
          <w:rFonts w:hint="eastAsia" w:ascii="宋体" w:hAnsi="宋体" w:eastAsia="宋体" w:cs="宋体"/>
          <w:sz w:val="23"/>
          <w:szCs w:val="23"/>
        </w:rPr>
      </w:pPr>
      <w:r>
        <w:rPr>
          <w:rFonts w:hint="eastAsia" w:ascii="宋体" w:hAnsi="宋体" w:eastAsia="宋体" w:cs="宋体"/>
          <w:spacing w:val="14"/>
          <w:sz w:val="23"/>
          <w:szCs w:val="23"/>
        </w:rPr>
        <w:t>(4) 属于同一集团、协会、商会等组织成员的供应商按照该组织要求协同投标</w:t>
      </w:r>
      <w:r>
        <w:rPr>
          <w:rFonts w:hint="eastAsia" w:ascii="宋体" w:hAnsi="宋体" w:eastAsia="宋体" w:cs="宋体"/>
          <w:spacing w:val="12"/>
          <w:sz w:val="23"/>
          <w:szCs w:val="23"/>
        </w:rPr>
        <w:t>；</w:t>
      </w:r>
    </w:p>
    <w:p>
      <w:pPr>
        <w:spacing w:before="177" w:line="303" w:lineRule="auto"/>
        <w:ind w:left="509" w:right="572" w:firstLine="7"/>
        <w:rPr>
          <w:rFonts w:hint="eastAsia" w:ascii="宋体" w:hAnsi="宋体" w:eastAsia="宋体" w:cs="宋体"/>
          <w:sz w:val="23"/>
          <w:szCs w:val="23"/>
        </w:rPr>
      </w:pPr>
      <w:r>
        <w:rPr>
          <w:rFonts w:hint="eastAsia" w:ascii="宋体" w:hAnsi="宋体" w:eastAsia="宋体" w:cs="宋体"/>
          <w:spacing w:val="36"/>
          <w:sz w:val="23"/>
          <w:szCs w:val="23"/>
        </w:rPr>
        <w:t>(</w:t>
      </w:r>
      <w:r>
        <w:rPr>
          <w:rFonts w:hint="eastAsia" w:ascii="宋体" w:hAnsi="宋体" w:eastAsia="宋体" w:cs="宋体"/>
          <w:spacing w:val="21"/>
          <w:sz w:val="23"/>
          <w:szCs w:val="23"/>
        </w:rPr>
        <w:t>5</w:t>
      </w:r>
      <w:r>
        <w:rPr>
          <w:rFonts w:hint="eastAsia" w:ascii="宋体" w:hAnsi="宋体" w:eastAsia="宋体" w:cs="宋体"/>
          <w:spacing w:val="18"/>
          <w:sz w:val="23"/>
          <w:szCs w:val="23"/>
        </w:rPr>
        <w:t>) 供应商之间为谋取成交或者排斥特定供应商而采取的其他联合行动。</w:t>
      </w:r>
      <w:r>
        <w:rPr>
          <w:rFonts w:hint="eastAsia" w:ascii="宋体" w:hAnsi="宋体" w:eastAsia="宋体" w:cs="宋体"/>
          <w:sz w:val="23"/>
          <w:szCs w:val="23"/>
        </w:rPr>
        <w:t xml:space="preserve"> </w:t>
      </w:r>
      <w:r>
        <w:rPr>
          <w:rFonts w:hint="eastAsia" w:ascii="宋体" w:hAnsi="宋体" w:eastAsia="宋体" w:cs="宋体"/>
          <w:spacing w:val="17"/>
          <w:sz w:val="23"/>
          <w:szCs w:val="23"/>
        </w:rPr>
        <w:t>有</w:t>
      </w:r>
      <w:r>
        <w:rPr>
          <w:rFonts w:hint="eastAsia" w:ascii="宋体" w:hAnsi="宋体" w:eastAsia="宋体" w:cs="宋体"/>
          <w:spacing w:val="16"/>
          <w:sz w:val="23"/>
          <w:szCs w:val="23"/>
        </w:rPr>
        <w:t>下列情形之一的，视为供应商相互串通投标：</w:t>
      </w:r>
    </w:p>
    <w:p>
      <w:pPr>
        <w:spacing w:before="177" w:line="231" w:lineRule="auto"/>
        <w:ind w:left="516"/>
        <w:rPr>
          <w:rFonts w:hint="eastAsia" w:ascii="宋体" w:hAnsi="宋体" w:eastAsia="宋体" w:cs="宋体"/>
          <w:sz w:val="23"/>
          <w:szCs w:val="23"/>
        </w:rPr>
      </w:pPr>
      <w:r>
        <w:rPr>
          <w:rFonts w:hint="eastAsia" w:ascii="宋体" w:hAnsi="宋体" w:eastAsia="宋体" w:cs="宋体"/>
          <w:spacing w:val="34"/>
          <w:sz w:val="23"/>
          <w:szCs w:val="23"/>
        </w:rPr>
        <w:t>(</w:t>
      </w:r>
      <w:r>
        <w:rPr>
          <w:rFonts w:hint="eastAsia" w:ascii="宋体" w:hAnsi="宋体" w:eastAsia="宋体" w:cs="宋体"/>
          <w:spacing w:val="19"/>
          <w:sz w:val="23"/>
          <w:szCs w:val="23"/>
        </w:rPr>
        <w:t>1) 不同供应商的投标文件由同一单位或者个人编制；</w:t>
      </w:r>
    </w:p>
    <w:p>
      <w:pPr>
        <w:spacing w:before="181" w:line="231" w:lineRule="auto"/>
        <w:ind w:left="516"/>
        <w:rPr>
          <w:rFonts w:hint="eastAsia" w:ascii="宋体" w:hAnsi="宋体" w:eastAsia="宋体" w:cs="宋体"/>
          <w:sz w:val="23"/>
          <w:szCs w:val="23"/>
        </w:rPr>
      </w:pPr>
      <w:r>
        <w:rPr>
          <w:rFonts w:hint="eastAsia" w:ascii="宋体" w:hAnsi="宋体" w:eastAsia="宋体" w:cs="宋体"/>
          <w:spacing w:val="33"/>
          <w:sz w:val="23"/>
          <w:szCs w:val="23"/>
        </w:rPr>
        <w:t>(</w:t>
      </w:r>
      <w:r>
        <w:rPr>
          <w:rFonts w:hint="eastAsia" w:ascii="宋体" w:hAnsi="宋体" w:eastAsia="宋体" w:cs="宋体"/>
          <w:spacing w:val="19"/>
          <w:sz w:val="23"/>
          <w:szCs w:val="23"/>
        </w:rPr>
        <w:t>2) 不同供应商委托同一单位或者个人办理投标事宜；</w:t>
      </w:r>
    </w:p>
    <w:p>
      <w:pPr>
        <w:spacing w:before="176" w:line="231" w:lineRule="auto"/>
        <w:ind w:left="516"/>
        <w:rPr>
          <w:rFonts w:hint="eastAsia" w:ascii="宋体" w:hAnsi="宋体" w:eastAsia="宋体" w:cs="宋体"/>
          <w:sz w:val="23"/>
          <w:szCs w:val="23"/>
        </w:rPr>
      </w:pPr>
      <w:r>
        <w:rPr>
          <w:rFonts w:hint="eastAsia" w:ascii="宋体" w:hAnsi="宋体" w:eastAsia="宋体" w:cs="宋体"/>
          <w:spacing w:val="32"/>
          <w:sz w:val="23"/>
          <w:szCs w:val="23"/>
        </w:rPr>
        <w:t>(</w:t>
      </w:r>
      <w:r>
        <w:rPr>
          <w:rFonts w:hint="eastAsia" w:ascii="宋体" w:hAnsi="宋体" w:eastAsia="宋体" w:cs="宋体"/>
          <w:spacing w:val="19"/>
          <w:sz w:val="23"/>
          <w:szCs w:val="23"/>
        </w:rPr>
        <w:t>3) 不同供应商的投标文件载明的项目管理成员为同一人；</w:t>
      </w:r>
    </w:p>
    <w:p>
      <w:pPr>
        <w:spacing w:before="181" w:line="231" w:lineRule="auto"/>
        <w:ind w:left="516"/>
        <w:rPr>
          <w:rFonts w:hint="eastAsia" w:ascii="宋体" w:hAnsi="宋体" w:eastAsia="宋体" w:cs="宋体"/>
          <w:sz w:val="23"/>
          <w:szCs w:val="23"/>
        </w:rPr>
      </w:pPr>
      <w:r>
        <w:rPr>
          <w:rFonts w:hint="eastAsia" w:ascii="宋体" w:hAnsi="宋体" w:eastAsia="宋体" w:cs="宋体"/>
          <w:spacing w:val="27"/>
          <w:sz w:val="23"/>
          <w:szCs w:val="23"/>
        </w:rPr>
        <w:t>(</w:t>
      </w:r>
      <w:r>
        <w:rPr>
          <w:rFonts w:hint="eastAsia" w:ascii="宋体" w:hAnsi="宋体" w:eastAsia="宋体" w:cs="宋体"/>
          <w:spacing w:val="19"/>
          <w:sz w:val="23"/>
          <w:szCs w:val="23"/>
        </w:rPr>
        <w:t>4) 不同供应商的投标文件异常一致或者投标报价呈规律性差异；</w:t>
      </w:r>
    </w:p>
    <w:p>
      <w:pPr>
        <w:spacing w:before="180" w:line="230" w:lineRule="auto"/>
        <w:ind w:left="516"/>
        <w:rPr>
          <w:rFonts w:hint="eastAsia" w:ascii="宋体" w:hAnsi="宋体" w:eastAsia="宋体" w:cs="宋体"/>
          <w:sz w:val="23"/>
          <w:szCs w:val="23"/>
        </w:rPr>
      </w:pPr>
      <w:r>
        <w:rPr>
          <w:rFonts w:hint="eastAsia" w:ascii="宋体" w:hAnsi="宋体" w:eastAsia="宋体" w:cs="宋体"/>
          <w:spacing w:val="23"/>
          <w:sz w:val="23"/>
          <w:szCs w:val="23"/>
        </w:rPr>
        <w:t>(</w:t>
      </w:r>
      <w:r>
        <w:rPr>
          <w:rFonts w:hint="eastAsia" w:ascii="宋体" w:hAnsi="宋体" w:eastAsia="宋体" w:cs="宋体"/>
          <w:spacing w:val="20"/>
          <w:sz w:val="23"/>
          <w:szCs w:val="23"/>
        </w:rPr>
        <w:t>5) 不同供应商的投标文件相互混装；</w:t>
      </w:r>
    </w:p>
    <w:p>
      <w:pPr>
        <w:spacing w:before="177" w:line="303" w:lineRule="auto"/>
        <w:ind w:left="509" w:right="572" w:firstLine="7"/>
        <w:rPr>
          <w:rFonts w:hint="eastAsia" w:ascii="宋体" w:hAnsi="宋体" w:eastAsia="宋体" w:cs="宋体"/>
          <w:spacing w:val="18"/>
          <w:sz w:val="23"/>
          <w:szCs w:val="23"/>
        </w:rPr>
      </w:pPr>
      <w:r>
        <w:rPr>
          <w:rFonts w:hint="eastAsia" w:ascii="宋体" w:hAnsi="宋体" w:eastAsia="宋体" w:cs="宋体"/>
          <w:spacing w:val="29"/>
          <w:sz w:val="23"/>
          <w:szCs w:val="23"/>
        </w:rPr>
        <w:t>(</w:t>
      </w:r>
      <w:r>
        <w:rPr>
          <w:rFonts w:hint="eastAsia" w:ascii="宋体" w:hAnsi="宋体" w:eastAsia="宋体" w:cs="宋体"/>
          <w:spacing w:val="18"/>
          <w:sz w:val="23"/>
          <w:szCs w:val="23"/>
        </w:rPr>
        <w:t>6) 不同供应商的投标保证金从同一单位或者个人的账户转出。</w:t>
      </w:r>
    </w:p>
    <w:p>
      <w:pPr>
        <w:spacing w:before="177" w:line="303" w:lineRule="auto"/>
        <w:ind w:left="509" w:right="572" w:firstLine="7"/>
        <w:rPr>
          <w:rFonts w:hint="eastAsia" w:ascii="宋体" w:hAnsi="宋体" w:eastAsia="宋体" w:cs="宋体"/>
          <w:spacing w:val="18"/>
          <w:sz w:val="23"/>
          <w:szCs w:val="23"/>
        </w:rPr>
      </w:pPr>
      <w:r>
        <w:rPr>
          <w:rFonts w:hint="eastAsia" w:ascii="宋体" w:hAnsi="宋体" w:eastAsia="宋体" w:cs="宋体"/>
          <w:spacing w:val="18"/>
          <w:sz w:val="23"/>
          <w:szCs w:val="23"/>
        </w:rPr>
        <w:t>供应商有下列情形之一的，属于弄虚作假的行为：</w:t>
      </w:r>
    </w:p>
    <w:p>
      <w:pPr>
        <w:spacing w:before="177" w:line="303" w:lineRule="auto"/>
        <w:ind w:left="509" w:right="572" w:firstLine="7"/>
        <w:rPr>
          <w:rFonts w:hint="eastAsia" w:ascii="宋体" w:hAnsi="宋体" w:eastAsia="宋体" w:cs="宋体"/>
          <w:spacing w:val="18"/>
          <w:sz w:val="23"/>
          <w:szCs w:val="23"/>
        </w:rPr>
      </w:pPr>
      <w:r>
        <w:rPr>
          <w:rFonts w:hint="eastAsia" w:ascii="宋体" w:hAnsi="宋体" w:eastAsia="宋体" w:cs="宋体"/>
          <w:spacing w:val="18"/>
          <w:sz w:val="23"/>
          <w:szCs w:val="23"/>
        </w:rPr>
        <w:t>A3. 弄虚作假</w:t>
      </w:r>
    </w:p>
    <w:p>
      <w:pPr>
        <w:spacing w:before="177" w:line="303" w:lineRule="auto"/>
        <w:ind w:left="509" w:right="572" w:firstLine="7"/>
        <w:rPr>
          <w:rFonts w:hint="eastAsia" w:ascii="宋体" w:hAnsi="宋体" w:eastAsia="宋体" w:cs="宋体"/>
          <w:spacing w:val="18"/>
          <w:sz w:val="23"/>
          <w:szCs w:val="23"/>
        </w:rPr>
      </w:pPr>
      <w:r>
        <w:rPr>
          <w:rFonts w:hint="eastAsia" w:ascii="宋体" w:hAnsi="宋体" w:eastAsia="宋体" w:cs="宋体"/>
          <w:spacing w:val="18"/>
          <w:sz w:val="23"/>
          <w:szCs w:val="23"/>
        </w:rPr>
        <w:t>A3.1 使用伪造、变造的许可证件；</w:t>
      </w:r>
    </w:p>
    <w:p>
      <w:pPr>
        <w:spacing w:before="177" w:line="303" w:lineRule="auto"/>
        <w:ind w:left="509" w:right="572" w:firstLine="7"/>
        <w:rPr>
          <w:rFonts w:hint="eastAsia" w:ascii="宋体" w:hAnsi="宋体" w:eastAsia="宋体" w:cs="宋体"/>
          <w:spacing w:val="18"/>
          <w:sz w:val="23"/>
          <w:szCs w:val="23"/>
        </w:rPr>
      </w:pPr>
      <w:r>
        <w:rPr>
          <w:rFonts w:hint="eastAsia" w:ascii="宋体" w:hAnsi="宋体" w:eastAsia="宋体" w:cs="宋体"/>
          <w:spacing w:val="18"/>
          <w:sz w:val="23"/>
          <w:szCs w:val="23"/>
        </w:rPr>
        <w:t>A3.2 提供虚假的财务状况或者业绩；</w:t>
      </w:r>
    </w:p>
    <w:p>
      <w:pPr>
        <w:spacing w:before="177" w:line="303" w:lineRule="auto"/>
        <w:ind w:left="509" w:right="572" w:firstLine="7"/>
        <w:rPr>
          <w:rFonts w:hint="eastAsia" w:ascii="宋体" w:hAnsi="宋体" w:eastAsia="宋体" w:cs="宋体"/>
          <w:spacing w:val="18"/>
          <w:sz w:val="23"/>
          <w:szCs w:val="23"/>
        </w:rPr>
      </w:pPr>
      <w:r>
        <w:rPr>
          <w:rFonts w:hint="eastAsia" w:ascii="宋体" w:hAnsi="宋体" w:eastAsia="宋体" w:cs="宋体"/>
          <w:spacing w:val="18"/>
          <w:sz w:val="23"/>
          <w:szCs w:val="23"/>
        </w:rPr>
        <w:t>A3.3 提供虚假的项目负责人或者技术人员简历、劳动关系证明；</w:t>
      </w:r>
    </w:p>
    <w:p>
      <w:pPr>
        <w:spacing w:before="177" w:line="303" w:lineRule="auto"/>
        <w:ind w:left="509" w:right="572" w:firstLine="7"/>
        <w:rPr>
          <w:rFonts w:hint="eastAsia" w:ascii="宋体" w:hAnsi="宋体" w:eastAsia="宋体" w:cs="宋体"/>
          <w:spacing w:val="18"/>
          <w:sz w:val="23"/>
          <w:szCs w:val="23"/>
        </w:rPr>
      </w:pPr>
      <w:r>
        <w:rPr>
          <w:rFonts w:hint="eastAsia" w:ascii="宋体" w:hAnsi="宋体" w:eastAsia="宋体" w:cs="宋体"/>
          <w:spacing w:val="18"/>
          <w:sz w:val="23"/>
          <w:szCs w:val="23"/>
        </w:rPr>
        <w:t>A3.4 提供虚假的信用状况；</w:t>
      </w:r>
    </w:p>
    <w:p>
      <w:pPr>
        <w:spacing w:before="177" w:line="303" w:lineRule="auto"/>
        <w:ind w:left="509" w:right="572" w:firstLine="7"/>
        <w:rPr>
          <w:rFonts w:hint="eastAsia" w:ascii="宋体" w:hAnsi="宋体" w:eastAsia="宋体" w:cs="宋体"/>
          <w:spacing w:val="18"/>
          <w:sz w:val="23"/>
          <w:szCs w:val="23"/>
        </w:rPr>
      </w:pPr>
      <w:r>
        <w:rPr>
          <w:rFonts w:hint="eastAsia" w:ascii="宋体" w:hAnsi="宋体" w:eastAsia="宋体" w:cs="宋体"/>
          <w:spacing w:val="18"/>
          <w:sz w:val="23"/>
          <w:szCs w:val="23"/>
        </w:rPr>
        <w:t>A3.5 其他弄虚作假的行为。</w:t>
      </w:r>
    </w:p>
    <w:p>
      <w:pPr>
        <w:rPr>
          <w:rFonts w:hint="eastAsia" w:ascii="宋体" w:hAnsi="宋体" w:eastAsia="宋体" w:cs="宋体"/>
        </w:rPr>
        <w:sectPr>
          <w:footerReference r:id="rId24" w:type="default"/>
          <w:pgSz w:w="11906" w:h="16839"/>
          <w:pgMar w:top="1440" w:right="1080" w:bottom="1440" w:left="1080" w:header="0" w:footer="984" w:gutter="0"/>
          <w:pgNumType w:fmt="decimal"/>
          <w:cols w:space="720" w:num="1"/>
        </w:sectPr>
      </w:pPr>
    </w:p>
    <w:p>
      <w:pPr>
        <w:spacing w:before="101" w:line="228" w:lineRule="auto"/>
        <w:ind w:left="2767"/>
        <w:outlineLvl w:val="0"/>
        <w:rPr>
          <w:rFonts w:hint="eastAsia" w:ascii="宋体" w:hAnsi="宋体" w:eastAsia="宋体" w:cs="宋体"/>
          <w:sz w:val="31"/>
          <w:szCs w:val="31"/>
        </w:rPr>
      </w:pPr>
      <w:bookmarkStart w:id="3" w:name="_bookmark4"/>
      <w:bookmarkEnd w:id="3"/>
      <w:r>
        <w:rPr>
          <w:rFonts w:hint="eastAsia" w:ascii="宋体" w:hAnsi="宋体" w:eastAsia="宋体" w:cs="宋体"/>
          <w:spacing w:val="10"/>
          <w:sz w:val="31"/>
          <w:szCs w:val="31"/>
          <w14:textOutline w14:w="5793" w14:cap="sq" w14:cmpd="sng">
            <w14:solidFill>
              <w14:srgbClr w14:val="000000"/>
            </w14:solidFill>
            <w14:prstDash w14:val="solid"/>
            <w14:bevel/>
          </w14:textOutline>
        </w:rPr>
        <w:t>第</w:t>
      </w:r>
      <w:r>
        <w:rPr>
          <w:rFonts w:hint="eastAsia" w:ascii="宋体" w:hAnsi="宋体" w:eastAsia="宋体" w:cs="宋体"/>
          <w:spacing w:val="7"/>
          <w:sz w:val="31"/>
          <w:szCs w:val="31"/>
          <w14:textOutline w14:w="5793" w14:cap="sq" w14:cmpd="sng">
            <w14:solidFill>
              <w14:srgbClr w14:val="000000"/>
            </w14:solidFill>
            <w14:prstDash w14:val="solid"/>
            <w14:bevel/>
          </w14:textOutline>
        </w:rPr>
        <w:t>四章</w:t>
      </w:r>
      <w:r>
        <w:rPr>
          <w:rFonts w:hint="eastAsia" w:ascii="宋体" w:hAnsi="宋体" w:eastAsia="宋体" w:cs="宋体"/>
          <w:spacing w:val="7"/>
          <w:sz w:val="31"/>
          <w:szCs w:val="31"/>
        </w:rPr>
        <w:t xml:space="preserve">  </w:t>
      </w:r>
      <w:r>
        <w:rPr>
          <w:rFonts w:hint="eastAsia" w:ascii="宋体" w:hAnsi="宋体" w:eastAsia="宋体" w:cs="宋体"/>
          <w:spacing w:val="7"/>
          <w:sz w:val="31"/>
          <w:szCs w:val="31"/>
          <w14:textOutline w14:w="5793" w14:cap="sq" w14:cmpd="sng">
            <w14:solidFill>
              <w14:srgbClr w14:val="000000"/>
            </w14:solidFill>
            <w14:prstDash w14:val="solid"/>
            <w14:bevel/>
          </w14:textOutline>
        </w:rPr>
        <w:t>合同条款及格式</w:t>
      </w:r>
    </w:p>
    <w:p>
      <w:pPr>
        <w:spacing w:line="700" w:lineRule="exact"/>
        <w:ind w:left="-275" w:leftChars="-131"/>
        <w:jc w:val="center"/>
        <w:rPr>
          <w:rFonts w:hint="eastAsia" w:ascii="仿宋" w:hAnsi="仿宋" w:eastAsia="仿宋" w:cs="仿宋"/>
          <w:b/>
          <w:sz w:val="56"/>
          <w:szCs w:val="56"/>
        </w:rPr>
      </w:pPr>
    </w:p>
    <w:p>
      <w:pPr>
        <w:spacing w:line="700" w:lineRule="exact"/>
        <w:ind w:left="-275" w:leftChars="-131"/>
        <w:jc w:val="center"/>
        <w:rPr>
          <w:rFonts w:hint="default" w:ascii="宋体" w:hAnsi="宋体" w:eastAsia="宋体" w:cs="宋体"/>
          <w:b/>
          <w:sz w:val="56"/>
          <w:szCs w:val="56"/>
          <w:lang w:val="en-US" w:eastAsia="zh-CN"/>
        </w:rPr>
      </w:pPr>
      <w:r>
        <w:rPr>
          <w:rFonts w:hint="eastAsia" w:ascii="宋体" w:hAnsi="宋体" w:eastAsia="宋体" w:cs="宋体"/>
          <w:b/>
          <w:sz w:val="56"/>
          <w:szCs w:val="56"/>
          <w:lang w:eastAsia="zh-CN"/>
        </w:rPr>
        <w:t>（</w:t>
      </w:r>
      <w:r>
        <w:rPr>
          <w:rFonts w:hint="eastAsia" w:ascii="宋体" w:hAnsi="宋体" w:eastAsia="宋体" w:cs="宋体"/>
          <w:b/>
          <w:sz w:val="56"/>
          <w:szCs w:val="56"/>
          <w:lang w:val="en-US" w:eastAsia="zh-CN"/>
        </w:rPr>
        <w:t>仅供参考）</w:t>
      </w:r>
    </w:p>
    <w:p>
      <w:pPr>
        <w:spacing w:line="700" w:lineRule="exact"/>
        <w:ind w:left="-275" w:leftChars="-131"/>
        <w:jc w:val="center"/>
        <w:rPr>
          <w:rFonts w:hint="eastAsia" w:ascii="宋体" w:hAnsi="宋体" w:eastAsia="宋体" w:cs="宋体"/>
          <w:b/>
          <w:sz w:val="56"/>
          <w:szCs w:val="56"/>
        </w:rPr>
      </w:pPr>
    </w:p>
    <w:p>
      <w:pPr>
        <w:spacing w:line="700" w:lineRule="exact"/>
        <w:ind w:left="-275" w:leftChars="-131"/>
        <w:jc w:val="center"/>
        <w:rPr>
          <w:rFonts w:hint="eastAsia" w:ascii="宋体" w:hAnsi="宋体" w:eastAsia="宋体" w:cs="宋体"/>
          <w:b/>
          <w:sz w:val="56"/>
          <w:szCs w:val="56"/>
        </w:rPr>
      </w:pPr>
      <w:r>
        <w:rPr>
          <w:rFonts w:hint="eastAsia" w:ascii="宋体" w:hAnsi="宋体" w:eastAsia="宋体" w:cs="宋体"/>
          <w:b/>
          <w:sz w:val="56"/>
          <w:szCs w:val="56"/>
        </w:rPr>
        <w:t>施工合同</w:t>
      </w:r>
    </w:p>
    <w:p>
      <w:pPr>
        <w:jc w:val="center"/>
        <w:rPr>
          <w:rFonts w:hint="eastAsia" w:ascii="宋体" w:hAnsi="宋体" w:eastAsia="宋体" w:cs="宋体"/>
          <w:b/>
          <w:sz w:val="40"/>
          <w:szCs w:val="40"/>
        </w:rPr>
      </w:pPr>
    </w:p>
    <w:p>
      <w:pPr>
        <w:rPr>
          <w:rFonts w:hint="eastAsia" w:ascii="宋体" w:hAnsi="宋体" w:eastAsia="宋体" w:cs="宋体"/>
          <w:b/>
          <w:sz w:val="44"/>
          <w:szCs w:val="44"/>
        </w:rPr>
      </w:pPr>
    </w:p>
    <w:p>
      <w:pPr>
        <w:pStyle w:val="2"/>
        <w:rPr>
          <w:rFonts w:hint="eastAsia" w:ascii="宋体" w:hAnsi="宋体" w:eastAsia="宋体" w:cs="宋体"/>
        </w:rPr>
      </w:pPr>
    </w:p>
    <w:p>
      <w:pPr>
        <w:spacing w:line="800" w:lineRule="exact"/>
        <w:ind w:firstLine="790" w:firstLineChars="281"/>
        <w:rPr>
          <w:rFonts w:hint="eastAsia" w:ascii="宋体" w:hAnsi="宋体" w:eastAsia="宋体" w:cs="宋体"/>
          <w:b/>
          <w:sz w:val="28"/>
          <w:szCs w:val="28"/>
        </w:rPr>
      </w:pPr>
      <w:r>
        <w:rPr>
          <w:rFonts w:hint="eastAsia" w:ascii="宋体" w:hAnsi="宋体" w:eastAsia="宋体" w:cs="宋体"/>
          <w:b/>
          <w:sz w:val="28"/>
          <w:szCs w:val="28"/>
        </w:rPr>
        <w:t>工程名称：</w:t>
      </w:r>
    </w:p>
    <w:p>
      <w:pPr>
        <w:spacing w:line="800" w:lineRule="exact"/>
        <w:ind w:firstLine="790" w:firstLineChars="281"/>
        <w:rPr>
          <w:rFonts w:hint="eastAsia" w:ascii="宋体" w:hAnsi="宋体" w:eastAsia="宋体" w:cs="宋体"/>
          <w:b/>
          <w:sz w:val="28"/>
          <w:szCs w:val="28"/>
        </w:rPr>
      </w:pPr>
      <w:r>
        <w:rPr>
          <w:rFonts w:hint="eastAsia" w:ascii="宋体" w:hAnsi="宋体" w:eastAsia="宋体" w:cs="宋体"/>
          <w:b/>
          <w:sz w:val="28"/>
          <w:szCs w:val="28"/>
        </w:rPr>
        <w:t>工程地点：</w:t>
      </w:r>
    </w:p>
    <w:p>
      <w:pPr>
        <w:spacing w:line="800" w:lineRule="exact"/>
        <w:ind w:firstLine="790" w:firstLineChars="281"/>
        <w:rPr>
          <w:rFonts w:hint="eastAsia" w:ascii="宋体" w:hAnsi="宋体" w:eastAsia="宋体" w:cs="宋体"/>
          <w:b/>
          <w:sz w:val="28"/>
          <w:szCs w:val="28"/>
        </w:rPr>
      </w:pPr>
      <w:r>
        <w:rPr>
          <w:rFonts w:hint="eastAsia" w:ascii="宋体" w:hAnsi="宋体" w:eastAsia="宋体" w:cs="宋体"/>
          <w:b/>
          <w:sz w:val="28"/>
          <w:szCs w:val="28"/>
        </w:rPr>
        <w:t>项目编号：</w:t>
      </w:r>
    </w:p>
    <w:p>
      <w:pPr>
        <w:spacing w:line="800" w:lineRule="exact"/>
        <w:ind w:firstLine="790" w:firstLineChars="281"/>
        <w:rPr>
          <w:rFonts w:hint="eastAsia" w:ascii="宋体" w:hAnsi="宋体" w:eastAsia="宋体" w:cs="宋体"/>
          <w:b/>
          <w:sz w:val="28"/>
          <w:szCs w:val="28"/>
          <w:u w:val="single"/>
        </w:rPr>
      </w:pPr>
      <w:r>
        <w:rPr>
          <w:rFonts w:hint="eastAsia" w:ascii="宋体" w:hAnsi="宋体" w:eastAsia="宋体" w:cs="宋体"/>
          <w:b/>
          <w:sz w:val="28"/>
          <w:szCs w:val="28"/>
        </w:rPr>
        <w:t xml:space="preserve">签订日期：   年  月  日          </w:t>
      </w:r>
    </w:p>
    <w:p>
      <w:pPr>
        <w:spacing w:line="800" w:lineRule="exact"/>
        <w:ind w:firstLine="829" w:firstLineChars="295"/>
        <w:rPr>
          <w:rFonts w:hint="eastAsia" w:ascii="宋体" w:hAnsi="宋体" w:eastAsia="宋体" w:cs="宋体"/>
          <w:b/>
          <w:sz w:val="28"/>
          <w:szCs w:val="28"/>
        </w:rPr>
      </w:pPr>
    </w:p>
    <w:p>
      <w:pPr>
        <w:pStyle w:val="9"/>
        <w:rPr>
          <w:rFonts w:hint="eastAsia" w:ascii="宋体" w:hAnsi="宋体" w:eastAsia="宋体" w:cs="宋体"/>
          <w:b/>
          <w:sz w:val="28"/>
          <w:szCs w:val="28"/>
        </w:rPr>
      </w:pPr>
    </w:p>
    <w:p>
      <w:pPr>
        <w:pStyle w:val="9"/>
        <w:rPr>
          <w:rFonts w:hint="eastAsia" w:ascii="宋体" w:hAnsi="宋体" w:eastAsia="宋体" w:cs="宋体"/>
          <w:b/>
          <w:sz w:val="28"/>
          <w:szCs w:val="28"/>
        </w:rPr>
      </w:pPr>
    </w:p>
    <w:p>
      <w:pPr>
        <w:pStyle w:val="9"/>
        <w:rPr>
          <w:rFonts w:hint="eastAsia" w:ascii="宋体" w:hAnsi="宋体" w:eastAsia="宋体" w:cs="宋体"/>
          <w:b/>
          <w:sz w:val="28"/>
          <w:szCs w:val="28"/>
        </w:rPr>
      </w:pPr>
    </w:p>
    <w:p>
      <w:pPr>
        <w:pStyle w:val="9"/>
        <w:rPr>
          <w:rFonts w:hint="eastAsia" w:ascii="宋体" w:hAnsi="宋体" w:eastAsia="宋体" w:cs="宋体"/>
          <w:b/>
          <w:sz w:val="28"/>
          <w:szCs w:val="28"/>
        </w:rPr>
      </w:pPr>
    </w:p>
    <w:p>
      <w:pPr>
        <w:spacing w:line="800" w:lineRule="exact"/>
        <w:ind w:firstLine="829" w:firstLineChars="295"/>
        <w:rPr>
          <w:rFonts w:hint="eastAsia" w:ascii="宋体" w:hAnsi="宋体" w:eastAsia="宋体" w:cs="宋体"/>
          <w:b/>
          <w:sz w:val="28"/>
          <w:szCs w:val="28"/>
          <w:u w:val="single"/>
        </w:rPr>
      </w:pPr>
      <w:r>
        <w:rPr>
          <w:rFonts w:hint="eastAsia" w:ascii="宋体" w:hAnsi="宋体" w:eastAsia="宋体" w:cs="宋体"/>
          <w:b/>
          <w:sz w:val="28"/>
          <w:szCs w:val="28"/>
        </w:rPr>
        <w:t>采购人（以下简称甲方）：</w:t>
      </w:r>
    </w:p>
    <w:p>
      <w:pPr>
        <w:spacing w:line="800" w:lineRule="exact"/>
        <w:ind w:firstLine="829" w:firstLineChars="295"/>
        <w:rPr>
          <w:rFonts w:hint="eastAsia" w:ascii="宋体" w:hAnsi="宋体" w:eastAsia="宋体" w:cs="宋体"/>
          <w:b/>
          <w:sz w:val="28"/>
          <w:szCs w:val="28"/>
        </w:rPr>
      </w:pPr>
      <w:r>
        <w:rPr>
          <w:rFonts w:hint="eastAsia" w:ascii="宋体" w:hAnsi="宋体" w:eastAsia="宋体" w:cs="宋体"/>
          <w:b/>
          <w:sz w:val="28"/>
          <w:szCs w:val="28"/>
        </w:rPr>
        <w:t>中标单位（以下简称乙方）：</w:t>
      </w:r>
    </w:p>
    <w:p>
      <w:pPr>
        <w:spacing w:line="800" w:lineRule="exact"/>
        <w:ind w:firstLine="622" w:firstLineChars="295"/>
        <w:rPr>
          <w:rFonts w:hint="eastAsia" w:ascii="仿宋" w:hAnsi="仿宋" w:eastAsia="仿宋" w:cs="仿宋"/>
          <w:b/>
          <w:szCs w:val="24"/>
          <w:u w:val="single"/>
        </w:rPr>
      </w:pPr>
    </w:p>
    <w:p>
      <w:pPr>
        <w:spacing w:line="500" w:lineRule="exact"/>
        <w:ind w:firstLine="420" w:firstLineChars="200"/>
        <w:rPr>
          <w:rFonts w:hint="eastAsia" w:ascii="仿宋" w:hAnsi="仿宋" w:eastAsia="仿宋" w:cs="仿宋"/>
          <w:szCs w:val="24"/>
        </w:rPr>
        <w:sectPr>
          <w:pgSz w:w="11906" w:h="16838"/>
          <w:pgMar w:top="1440" w:right="1800" w:bottom="1440" w:left="1800" w:header="851" w:footer="992" w:gutter="0"/>
          <w:pgNumType w:fmt="decimal"/>
          <w:cols w:space="720" w:num="1"/>
          <w:docGrid w:type="lines" w:linePitch="312" w:charSpace="0"/>
        </w:sectPr>
      </w:pPr>
    </w:p>
    <w:p>
      <w:pPr>
        <w:spacing w:line="500" w:lineRule="exact"/>
        <w:ind w:firstLine="460" w:firstLineChars="200"/>
        <w:rPr>
          <w:rFonts w:hint="eastAsia" w:ascii="宋体" w:hAnsi="宋体" w:eastAsia="宋体" w:cs="宋体"/>
          <w:sz w:val="23"/>
          <w:szCs w:val="23"/>
        </w:rPr>
      </w:pPr>
      <w:r>
        <w:rPr>
          <w:rFonts w:hint="eastAsia" w:ascii="宋体" w:hAnsi="宋体" w:eastAsia="宋体" w:cs="宋体"/>
          <w:sz w:val="23"/>
          <w:szCs w:val="23"/>
        </w:rPr>
        <w:t>依照《中华人民共和国合同法》及有关法律、法规的规定，结合本工程实际，甲、乙双方经协商一致，就乙方承包</w:t>
      </w:r>
      <w:r>
        <w:rPr>
          <w:rFonts w:hint="eastAsia" w:ascii="宋体" w:hAnsi="宋体" w:eastAsia="宋体" w:cs="宋体"/>
          <w:b/>
          <w:sz w:val="23"/>
          <w:szCs w:val="23"/>
        </w:rPr>
        <w:t>--</w:t>
      </w:r>
      <w:r>
        <w:rPr>
          <w:rFonts w:hint="eastAsia" w:ascii="宋体" w:hAnsi="宋体" w:eastAsia="宋体" w:cs="宋体"/>
          <w:sz w:val="23"/>
          <w:szCs w:val="23"/>
        </w:rPr>
        <w:t>（以下简称工程）的有关事宜，达成如下协议：</w:t>
      </w:r>
    </w:p>
    <w:p>
      <w:pPr>
        <w:spacing w:line="500" w:lineRule="exact"/>
        <w:rPr>
          <w:rFonts w:hint="eastAsia" w:ascii="宋体" w:hAnsi="宋体" w:eastAsia="宋体" w:cs="宋体"/>
          <w:b/>
          <w:sz w:val="23"/>
          <w:szCs w:val="23"/>
        </w:rPr>
      </w:pPr>
      <w:r>
        <w:rPr>
          <w:rFonts w:hint="eastAsia" w:ascii="宋体" w:hAnsi="宋体" w:eastAsia="宋体" w:cs="宋体"/>
          <w:b/>
          <w:sz w:val="23"/>
          <w:szCs w:val="23"/>
        </w:rPr>
        <w:t>第一条　工程概况</w:t>
      </w:r>
    </w:p>
    <w:p>
      <w:pPr>
        <w:spacing w:line="500" w:lineRule="exact"/>
        <w:rPr>
          <w:rFonts w:hint="eastAsia" w:ascii="宋体" w:hAnsi="宋体" w:eastAsia="宋体" w:cs="宋体"/>
          <w:b/>
          <w:sz w:val="23"/>
          <w:szCs w:val="23"/>
          <w:u w:val="single"/>
        </w:rPr>
      </w:pPr>
      <w:r>
        <w:rPr>
          <w:rFonts w:hint="eastAsia" w:ascii="宋体" w:hAnsi="宋体" w:eastAsia="宋体" w:cs="宋体"/>
          <w:sz w:val="23"/>
          <w:szCs w:val="23"/>
        </w:rPr>
        <w:t>1、工程地点：</w:t>
      </w:r>
      <w:r>
        <w:rPr>
          <w:rFonts w:hint="eastAsia" w:ascii="宋体" w:hAnsi="宋体" w:eastAsia="宋体" w:cs="宋体"/>
          <w:sz w:val="23"/>
          <w:szCs w:val="23"/>
          <w:u w:val="single"/>
        </w:rPr>
        <w:t xml:space="preserve">                                       </w:t>
      </w:r>
    </w:p>
    <w:p>
      <w:pPr>
        <w:spacing w:line="500" w:lineRule="exact"/>
        <w:rPr>
          <w:rFonts w:hint="eastAsia" w:ascii="宋体" w:hAnsi="宋体" w:eastAsia="宋体" w:cs="宋体"/>
          <w:sz w:val="23"/>
          <w:szCs w:val="23"/>
        </w:rPr>
      </w:pPr>
      <w:r>
        <w:rPr>
          <w:rFonts w:hint="eastAsia" w:ascii="宋体" w:hAnsi="宋体" w:eastAsia="宋体" w:cs="宋体"/>
          <w:sz w:val="23"/>
          <w:szCs w:val="23"/>
        </w:rPr>
        <w:t>2、工程期限</w:t>
      </w:r>
      <w:r>
        <w:rPr>
          <w:rFonts w:hint="eastAsia" w:ascii="宋体" w:hAnsi="宋体" w:eastAsia="宋体" w:cs="宋体"/>
          <w:b/>
          <w:sz w:val="23"/>
          <w:szCs w:val="23"/>
          <w:u w:val="single"/>
        </w:rPr>
        <w:t xml:space="preserve">   </w:t>
      </w:r>
      <w:r>
        <w:rPr>
          <w:rFonts w:hint="eastAsia" w:ascii="宋体" w:hAnsi="宋体" w:eastAsia="宋体" w:cs="宋体"/>
          <w:sz w:val="23"/>
          <w:szCs w:val="23"/>
        </w:rPr>
        <w:t>天；开工日期</w:t>
      </w:r>
      <w:r>
        <w:rPr>
          <w:rFonts w:hint="eastAsia" w:ascii="宋体" w:hAnsi="宋体" w:eastAsia="宋体" w:cs="宋体"/>
          <w:b/>
          <w:sz w:val="23"/>
          <w:szCs w:val="23"/>
          <w:u w:val="single"/>
        </w:rPr>
        <w:t xml:space="preserve">     </w:t>
      </w:r>
      <w:r>
        <w:rPr>
          <w:rFonts w:hint="eastAsia" w:ascii="宋体" w:hAnsi="宋体" w:eastAsia="宋体" w:cs="宋体"/>
          <w:sz w:val="23"/>
          <w:szCs w:val="23"/>
        </w:rPr>
        <w:t>年</w:t>
      </w:r>
      <w:r>
        <w:rPr>
          <w:rFonts w:hint="eastAsia" w:ascii="宋体" w:hAnsi="宋体" w:eastAsia="宋体" w:cs="宋体"/>
          <w:b/>
          <w:sz w:val="23"/>
          <w:szCs w:val="23"/>
          <w:u w:val="single"/>
        </w:rPr>
        <w:t xml:space="preserve">  </w:t>
      </w:r>
      <w:r>
        <w:rPr>
          <w:rFonts w:hint="eastAsia" w:ascii="宋体" w:hAnsi="宋体" w:eastAsia="宋体" w:cs="宋体"/>
          <w:sz w:val="23"/>
          <w:szCs w:val="23"/>
        </w:rPr>
        <w:t>月</w:t>
      </w:r>
      <w:r>
        <w:rPr>
          <w:rFonts w:hint="eastAsia" w:ascii="宋体" w:hAnsi="宋体" w:eastAsia="宋体" w:cs="宋体"/>
          <w:b/>
          <w:sz w:val="23"/>
          <w:szCs w:val="23"/>
          <w:u w:val="single"/>
        </w:rPr>
        <w:t xml:space="preserve">  </w:t>
      </w:r>
      <w:r>
        <w:rPr>
          <w:rFonts w:hint="eastAsia" w:ascii="宋体" w:hAnsi="宋体" w:eastAsia="宋体" w:cs="宋体"/>
          <w:sz w:val="23"/>
          <w:szCs w:val="23"/>
        </w:rPr>
        <w:t>竣工日期</w:t>
      </w:r>
      <w:r>
        <w:rPr>
          <w:rFonts w:hint="eastAsia" w:ascii="宋体" w:hAnsi="宋体" w:eastAsia="宋体" w:cs="宋体"/>
          <w:b/>
          <w:sz w:val="23"/>
          <w:szCs w:val="23"/>
          <w:u w:val="single"/>
        </w:rPr>
        <w:t xml:space="preserve">     </w:t>
      </w:r>
      <w:r>
        <w:rPr>
          <w:rFonts w:hint="eastAsia" w:ascii="宋体" w:hAnsi="宋体" w:eastAsia="宋体" w:cs="宋体"/>
          <w:sz w:val="23"/>
          <w:szCs w:val="23"/>
        </w:rPr>
        <w:t>年</w:t>
      </w:r>
      <w:r>
        <w:rPr>
          <w:rFonts w:hint="eastAsia" w:ascii="宋体" w:hAnsi="宋体" w:eastAsia="宋体" w:cs="宋体"/>
          <w:b/>
          <w:sz w:val="23"/>
          <w:szCs w:val="23"/>
          <w:u w:val="single"/>
        </w:rPr>
        <w:t xml:space="preserve">  </w:t>
      </w:r>
      <w:r>
        <w:rPr>
          <w:rFonts w:hint="eastAsia" w:ascii="宋体" w:hAnsi="宋体" w:eastAsia="宋体" w:cs="宋体"/>
          <w:sz w:val="23"/>
          <w:szCs w:val="23"/>
        </w:rPr>
        <w:t>月</w:t>
      </w:r>
      <w:r>
        <w:rPr>
          <w:rFonts w:hint="eastAsia" w:ascii="宋体" w:hAnsi="宋体" w:eastAsia="宋体" w:cs="宋体"/>
          <w:sz w:val="23"/>
          <w:szCs w:val="23"/>
          <w:u w:val="single"/>
          <w:lang w:val="en-US" w:eastAsia="zh-CN"/>
        </w:rPr>
        <w:t xml:space="preserve">  </w:t>
      </w:r>
      <w:r>
        <w:rPr>
          <w:rFonts w:hint="eastAsia" w:ascii="宋体" w:hAnsi="宋体" w:eastAsia="宋体" w:cs="宋体"/>
          <w:sz w:val="23"/>
          <w:szCs w:val="23"/>
        </w:rPr>
        <w:t>日；</w:t>
      </w:r>
    </w:p>
    <w:p>
      <w:pPr>
        <w:spacing w:line="500" w:lineRule="exact"/>
        <w:rPr>
          <w:rFonts w:hint="eastAsia" w:ascii="宋体" w:hAnsi="宋体" w:eastAsia="宋体" w:cs="宋体"/>
          <w:b/>
          <w:sz w:val="23"/>
          <w:szCs w:val="23"/>
        </w:rPr>
      </w:pPr>
      <w:r>
        <w:rPr>
          <w:rFonts w:hint="eastAsia" w:ascii="宋体" w:hAnsi="宋体" w:eastAsia="宋体" w:cs="宋体"/>
          <w:sz w:val="23"/>
          <w:szCs w:val="23"/>
        </w:rPr>
        <w:t>3、合同价款：</w:t>
      </w:r>
      <w:r>
        <w:rPr>
          <w:rFonts w:hint="eastAsia" w:ascii="宋体" w:hAnsi="宋体" w:eastAsia="宋体" w:cs="宋体"/>
          <w:b/>
          <w:sz w:val="23"/>
          <w:szCs w:val="23"/>
        </w:rPr>
        <w:t>本合同采用固定总价合同。工程造价为</w:t>
      </w:r>
      <w:r>
        <w:rPr>
          <w:rFonts w:hint="eastAsia" w:ascii="宋体" w:hAnsi="宋体" w:eastAsia="宋体" w:cs="宋体"/>
          <w:b/>
          <w:sz w:val="23"/>
          <w:szCs w:val="23"/>
          <w:u w:val="single"/>
        </w:rPr>
        <w:t xml:space="preserve">（人民币）￥         元，大写金额：                       </w:t>
      </w:r>
    </w:p>
    <w:p>
      <w:pPr>
        <w:spacing w:line="500" w:lineRule="exact"/>
        <w:rPr>
          <w:rFonts w:hint="eastAsia" w:ascii="宋体" w:hAnsi="宋体" w:eastAsia="宋体" w:cs="宋体"/>
          <w:b/>
          <w:sz w:val="23"/>
          <w:szCs w:val="23"/>
          <w:u w:val="single"/>
          <w:lang w:val="en-US" w:eastAsia="zh-CN"/>
        </w:rPr>
      </w:pPr>
      <w:r>
        <w:rPr>
          <w:rFonts w:hint="eastAsia" w:ascii="宋体" w:hAnsi="宋体" w:eastAsia="宋体" w:cs="宋体"/>
          <w:b/>
          <w:sz w:val="23"/>
          <w:szCs w:val="23"/>
        </w:rPr>
        <w:t>第二条　施工范围</w:t>
      </w:r>
      <w:r>
        <w:rPr>
          <w:rFonts w:hint="eastAsia" w:ascii="宋体" w:hAnsi="宋体" w:eastAsia="宋体" w:cs="宋体"/>
          <w:b/>
          <w:sz w:val="23"/>
          <w:szCs w:val="23"/>
          <w:u w:val="single"/>
          <w:lang w:val="en-US" w:eastAsia="zh-CN"/>
        </w:rPr>
        <w:t xml:space="preserve">                                                </w:t>
      </w:r>
    </w:p>
    <w:p>
      <w:pPr>
        <w:spacing w:line="500" w:lineRule="exact"/>
        <w:rPr>
          <w:rFonts w:hint="eastAsia" w:ascii="宋体" w:hAnsi="宋体" w:eastAsia="宋体" w:cs="宋体"/>
          <w:b/>
          <w:sz w:val="23"/>
          <w:szCs w:val="23"/>
        </w:rPr>
      </w:pPr>
      <w:r>
        <w:rPr>
          <w:rFonts w:hint="eastAsia" w:ascii="宋体" w:hAnsi="宋体" w:eastAsia="宋体" w:cs="宋体"/>
          <w:b/>
          <w:sz w:val="23"/>
          <w:szCs w:val="23"/>
        </w:rPr>
        <w:t>第三条　甲方工作</w:t>
      </w:r>
    </w:p>
    <w:p>
      <w:pPr>
        <w:spacing w:line="500" w:lineRule="exact"/>
        <w:rPr>
          <w:rFonts w:hint="eastAsia" w:ascii="宋体" w:hAnsi="宋体" w:eastAsia="宋体" w:cs="宋体"/>
          <w:sz w:val="23"/>
          <w:szCs w:val="23"/>
        </w:rPr>
      </w:pPr>
      <w:r>
        <w:rPr>
          <w:rFonts w:hint="eastAsia" w:ascii="宋体" w:hAnsi="宋体" w:eastAsia="宋体" w:cs="宋体"/>
          <w:sz w:val="23"/>
          <w:szCs w:val="23"/>
        </w:rPr>
        <w:t>1、开工前，为乙方入场施工创造条件。</w:t>
      </w:r>
    </w:p>
    <w:p>
      <w:pPr>
        <w:spacing w:line="500" w:lineRule="exact"/>
        <w:rPr>
          <w:rFonts w:hint="eastAsia" w:ascii="宋体" w:hAnsi="宋体" w:eastAsia="宋体" w:cs="宋体"/>
          <w:sz w:val="23"/>
          <w:szCs w:val="23"/>
        </w:rPr>
      </w:pPr>
      <w:r>
        <w:rPr>
          <w:rFonts w:hint="eastAsia" w:ascii="宋体" w:hAnsi="宋体" w:eastAsia="宋体" w:cs="宋体"/>
          <w:sz w:val="23"/>
          <w:szCs w:val="23"/>
        </w:rPr>
        <w:t>2、如需拆改原建筑的结构或设备管线，甲方负责到有关部门办理相应的审批手续；</w:t>
      </w:r>
    </w:p>
    <w:p>
      <w:pPr>
        <w:spacing w:line="520" w:lineRule="exact"/>
        <w:rPr>
          <w:rFonts w:hint="eastAsia" w:ascii="宋体" w:hAnsi="宋体" w:eastAsia="宋体" w:cs="宋体"/>
          <w:sz w:val="23"/>
          <w:szCs w:val="23"/>
        </w:rPr>
      </w:pPr>
      <w:r>
        <w:rPr>
          <w:rFonts w:hint="eastAsia" w:ascii="宋体" w:hAnsi="宋体" w:eastAsia="宋体" w:cs="宋体"/>
          <w:sz w:val="23"/>
          <w:szCs w:val="23"/>
        </w:rPr>
        <w:t>3、参与工程质量和施工进度的监督，按本合同第七条、第十条约定负责材料及工程竣工验收。</w:t>
      </w:r>
    </w:p>
    <w:p>
      <w:pPr>
        <w:spacing w:line="500" w:lineRule="exact"/>
        <w:rPr>
          <w:rFonts w:hint="eastAsia" w:ascii="宋体" w:hAnsi="宋体" w:eastAsia="宋体" w:cs="宋体"/>
          <w:b/>
          <w:sz w:val="23"/>
          <w:szCs w:val="23"/>
        </w:rPr>
      </w:pPr>
      <w:r>
        <w:rPr>
          <w:rFonts w:hint="eastAsia" w:ascii="宋体" w:hAnsi="宋体" w:eastAsia="宋体" w:cs="宋体"/>
          <w:b/>
          <w:sz w:val="23"/>
          <w:szCs w:val="23"/>
        </w:rPr>
        <w:t>第四条　乙方工作</w:t>
      </w:r>
    </w:p>
    <w:p>
      <w:pPr>
        <w:spacing w:line="500" w:lineRule="exact"/>
        <w:rPr>
          <w:rFonts w:hint="eastAsia" w:ascii="宋体" w:hAnsi="宋体" w:eastAsia="宋体" w:cs="宋体"/>
          <w:sz w:val="23"/>
          <w:szCs w:val="23"/>
        </w:rPr>
      </w:pPr>
      <w:r>
        <w:rPr>
          <w:rFonts w:hint="eastAsia" w:ascii="宋体" w:hAnsi="宋体" w:eastAsia="宋体" w:cs="宋体"/>
          <w:sz w:val="23"/>
          <w:szCs w:val="23"/>
        </w:rPr>
        <w:t>1、施工中严格执行安全施工操作规范、防火规定、施工规范及质量标准，按期保质完成工程；</w:t>
      </w:r>
    </w:p>
    <w:p>
      <w:pPr>
        <w:spacing w:line="500" w:lineRule="exact"/>
        <w:rPr>
          <w:rFonts w:hint="eastAsia" w:ascii="宋体" w:hAnsi="宋体" w:eastAsia="宋体" w:cs="宋体"/>
          <w:sz w:val="23"/>
          <w:szCs w:val="23"/>
        </w:rPr>
      </w:pPr>
      <w:r>
        <w:rPr>
          <w:rFonts w:hint="eastAsia" w:ascii="宋体" w:hAnsi="宋体" w:eastAsia="宋体" w:cs="宋体"/>
          <w:sz w:val="23"/>
          <w:szCs w:val="23"/>
        </w:rPr>
        <w:t>2、严格执行本市有关施工现场管理的规定，不得扰民及污染环境；</w:t>
      </w:r>
    </w:p>
    <w:p>
      <w:pPr>
        <w:spacing w:line="500" w:lineRule="exact"/>
        <w:rPr>
          <w:rFonts w:hint="eastAsia" w:ascii="宋体" w:hAnsi="宋体" w:eastAsia="宋体" w:cs="宋体"/>
          <w:sz w:val="23"/>
          <w:szCs w:val="23"/>
        </w:rPr>
      </w:pPr>
      <w:r>
        <w:rPr>
          <w:rFonts w:hint="eastAsia" w:ascii="宋体" w:hAnsi="宋体" w:eastAsia="宋体" w:cs="宋体"/>
          <w:sz w:val="23"/>
          <w:szCs w:val="23"/>
        </w:rPr>
        <w:t>3、保护好原建筑的建筑结构，保证改造项目后原建筑的固定性及密封性、不得出现漏雨或结构破坏的现象。</w:t>
      </w:r>
    </w:p>
    <w:p>
      <w:pPr>
        <w:spacing w:line="500" w:lineRule="exact"/>
        <w:rPr>
          <w:rFonts w:hint="eastAsia" w:ascii="宋体" w:hAnsi="宋体" w:eastAsia="宋体" w:cs="宋体"/>
          <w:sz w:val="23"/>
          <w:szCs w:val="23"/>
        </w:rPr>
      </w:pPr>
      <w:r>
        <w:rPr>
          <w:rFonts w:hint="eastAsia" w:ascii="宋体" w:hAnsi="宋体" w:eastAsia="宋体" w:cs="宋体"/>
          <w:sz w:val="23"/>
          <w:szCs w:val="23"/>
        </w:rPr>
        <w:t>4、保证施工现场的整洁，工程完工后负责清扫施工现场，交付前应打扫卫生一次。</w:t>
      </w:r>
    </w:p>
    <w:p>
      <w:pPr>
        <w:spacing w:line="500" w:lineRule="exact"/>
        <w:rPr>
          <w:rFonts w:hint="eastAsia" w:ascii="宋体" w:hAnsi="宋体" w:eastAsia="宋体" w:cs="宋体"/>
          <w:b/>
          <w:sz w:val="23"/>
          <w:szCs w:val="23"/>
        </w:rPr>
      </w:pPr>
      <w:r>
        <w:rPr>
          <w:rFonts w:hint="eastAsia" w:ascii="宋体" w:hAnsi="宋体" w:eastAsia="宋体" w:cs="宋体"/>
          <w:b/>
          <w:sz w:val="23"/>
          <w:szCs w:val="23"/>
        </w:rPr>
        <w:t>第五条　工期延误</w:t>
      </w:r>
    </w:p>
    <w:p>
      <w:pPr>
        <w:spacing w:line="500" w:lineRule="exact"/>
        <w:rPr>
          <w:rFonts w:hint="eastAsia" w:ascii="宋体" w:hAnsi="宋体" w:eastAsia="宋体" w:cs="宋体"/>
          <w:sz w:val="23"/>
          <w:szCs w:val="23"/>
        </w:rPr>
      </w:pPr>
      <w:r>
        <w:rPr>
          <w:rFonts w:hint="eastAsia" w:ascii="宋体" w:hAnsi="宋体" w:eastAsia="宋体" w:cs="宋体"/>
          <w:sz w:val="23"/>
          <w:szCs w:val="23"/>
        </w:rPr>
        <w:t>1、对以下原因造成竣工日期延误，经甲方确认，工期相应顺延：</w:t>
      </w:r>
    </w:p>
    <w:p>
      <w:pPr>
        <w:spacing w:line="500" w:lineRule="exact"/>
        <w:rPr>
          <w:rFonts w:hint="eastAsia" w:ascii="宋体" w:hAnsi="宋体" w:eastAsia="宋体" w:cs="宋体"/>
          <w:sz w:val="23"/>
          <w:szCs w:val="23"/>
        </w:rPr>
      </w:pPr>
      <w:r>
        <w:rPr>
          <w:rFonts w:hint="eastAsia" w:ascii="宋体" w:hAnsi="宋体" w:eastAsia="宋体" w:cs="宋体"/>
          <w:sz w:val="23"/>
          <w:szCs w:val="23"/>
        </w:rPr>
        <w:t>（1）工程量变化或设计变更；</w:t>
      </w:r>
    </w:p>
    <w:p>
      <w:pPr>
        <w:spacing w:line="500" w:lineRule="exact"/>
        <w:rPr>
          <w:rFonts w:hint="eastAsia" w:ascii="宋体" w:hAnsi="宋体" w:eastAsia="宋体" w:cs="宋体"/>
          <w:sz w:val="23"/>
          <w:szCs w:val="23"/>
        </w:rPr>
      </w:pPr>
      <w:r>
        <w:rPr>
          <w:rFonts w:hint="eastAsia" w:ascii="宋体" w:hAnsi="宋体" w:eastAsia="宋体" w:cs="宋体"/>
          <w:sz w:val="23"/>
          <w:szCs w:val="23"/>
        </w:rPr>
        <w:t>（2）不可抗力；</w:t>
      </w:r>
    </w:p>
    <w:p>
      <w:pPr>
        <w:spacing w:line="500" w:lineRule="exact"/>
        <w:rPr>
          <w:rFonts w:hint="eastAsia" w:ascii="宋体" w:hAnsi="宋体" w:eastAsia="宋体" w:cs="宋体"/>
          <w:sz w:val="23"/>
          <w:szCs w:val="23"/>
        </w:rPr>
      </w:pPr>
      <w:r>
        <w:rPr>
          <w:rFonts w:hint="eastAsia" w:ascii="宋体" w:hAnsi="宋体" w:eastAsia="宋体" w:cs="宋体"/>
          <w:sz w:val="23"/>
          <w:szCs w:val="23"/>
        </w:rPr>
        <w:t>（3）甲方同意工期顺延的其他情况。</w:t>
      </w:r>
    </w:p>
    <w:p>
      <w:pPr>
        <w:spacing w:line="520" w:lineRule="exact"/>
        <w:rPr>
          <w:rFonts w:hint="eastAsia" w:ascii="宋体" w:hAnsi="宋体" w:eastAsia="宋体" w:cs="宋体"/>
          <w:sz w:val="23"/>
          <w:szCs w:val="23"/>
        </w:rPr>
      </w:pPr>
      <w:r>
        <w:rPr>
          <w:rFonts w:hint="eastAsia" w:ascii="宋体" w:hAnsi="宋体" w:eastAsia="宋体" w:cs="宋体"/>
          <w:sz w:val="23"/>
          <w:szCs w:val="23"/>
        </w:rPr>
        <w:t>2、因甲方未按合同约定完成其应负责的工作而影响工期的，工期顺延；因乙方提供的材料、设备质量不合格而影响工程质量的，返工费用由乙方</w:t>
      </w:r>
    </w:p>
    <w:p>
      <w:pPr>
        <w:spacing w:line="480" w:lineRule="exact"/>
        <w:rPr>
          <w:rFonts w:hint="eastAsia" w:ascii="宋体" w:hAnsi="宋体" w:eastAsia="宋体" w:cs="宋体"/>
          <w:sz w:val="23"/>
          <w:szCs w:val="23"/>
        </w:rPr>
      </w:pPr>
      <w:r>
        <w:rPr>
          <w:rFonts w:hint="eastAsia" w:ascii="宋体" w:hAnsi="宋体" w:eastAsia="宋体" w:cs="宋体"/>
          <w:sz w:val="23"/>
          <w:szCs w:val="23"/>
        </w:rPr>
        <w:t>承担，工期不顺延。</w:t>
      </w:r>
    </w:p>
    <w:p>
      <w:pPr>
        <w:spacing w:line="480" w:lineRule="exact"/>
        <w:rPr>
          <w:rFonts w:hint="eastAsia" w:ascii="宋体" w:hAnsi="宋体" w:eastAsia="宋体" w:cs="宋体"/>
          <w:sz w:val="23"/>
          <w:szCs w:val="23"/>
        </w:rPr>
      </w:pPr>
      <w:r>
        <w:rPr>
          <w:rFonts w:hint="eastAsia" w:ascii="宋体" w:hAnsi="宋体" w:eastAsia="宋体" w:cs="宋体"/>
          <w:sz w:val="23"/>
          <w:szCs w:val="23"/>
        </w:rPr>
        <w:t>3、甲方未按期支付工程款，合同工期相应顺延。</w:t>
      </w:r>
    </w:p>
    <w:p>
      <w:pPr>
        <w:spacing w:line="480" w:lineRule="exact"/>
        <w:rPr>
          <w:rFonts w:hint="eastAsia" w:ascii="宋体" w:hAnsi="宋体" w:eastAsia="宋体" w:cs="宋体"/>
          <w:sz w:val="23"/>
          <w:szCs w:val="23"/>
        </w:rPr>
      </w:pPr>
      <w:r>
        <w:rPr>
          <w:rFonts w:hint="eastAsia" w:ascii="宋体" w:hAnsi="宋体" w:eastAsia="宋体" w:cs="宋体"/>
          <w:sz w:val="23"/>
          <w:szCs w:val="23"/>
        </w:rPr>
        <w:t>4、因乙方责任不能按期完工，工期不顺延，因乙方原因造成工程质量存在问题的，返工费用由乙方承担，工期不顺延、并由乙方支付该改造项目的甲方损失。</w:t>
      </w:r>
    </w:p>
    <w:p>
      <w:pPr>
        <w:spacing w:line="480" w:lineRule="exact"/>
        <w:rPr>
          <w:rFonts w:hint="eastAsia" w:ascii="宋体" w:hAnsi="宋体" w:eastAsia="宋体" w:cs="宋体"/>
          <w:b/>
          <w:sz w:val="23"/>
          <w:szCs w:val="23"/>
        </w:rPr>
      </w:pPr>
      <w:r>
        <w:rPr>
          <w:rFonts w:hint="eastAsia" w:ascii="宋体" w:hAnsi="宋体" w:eastAsia="宋体" w:cs="宋体"/>
          <w:b/>
          <w:sz w:val="23"/>
          <w:szCs w:val="23"/>
        </w:rPr>
        <w:t>第六条　质量标准</w:t>
      </w:r>
    </w:p>
    <w:p>
      <w:pPr>
        <w:spacing w:line="480" w:lineRule="exact"/>
        <w:ind w:firstLine="460" w:firstLineChars="200"/>
        <w:rPr>
          <w:rFonts w:hint="eastAsia" w:ascii="宋体" w:hAnsi="宋体" w:eastAsia="宋体" w:cs="宋体"/>
          <w:sz w:val="23"/>
          <w:szCs w:val="23"/>
        </w:rPr>
      </w:pPr>
      <w:r>
        <w:rPr>
          <w:rFonts w:hint="eastAsia" w:ascii="宋体" w:hAnsi="宋体" w:eastAsia="宋体" w:cs="宋体"/>
          <w:sz w:val="23"/>
          <w:szCs w:val="23"/>
        </w:rPr>
        <w:t>双方约定本工程质量按下列标准执行：</w:t>
      </w:r>
    </w:p>
    <w:p>
      <w:pPr>
        <w:spacing w:line="480" w:lineRule="exact"/>
        <w:rPr>
          <w:rFonts w:hint="eastAsia" w:ascii="宋体" w:hAnsi="宋体" w:eastAsia="宋体" w:cs="宋体"/>
          <w:sz w:val="23"/>
          <w:szCs w:val="23"/>
        </w:rPr>
      </w:pPr>
      <w:r>
        <w:rPr>
          <w:rFonts w:hint="eastAsia" w:ascii="宋体" w:hAnsi="宋体" w:eastAsia="宋体" w:cs="宋体"/>
          <w:sz w:val="23"/>
          <w:szCs w:val="23"/>
        </w:rPr>
        <w:t>1、符合国家GB50300-2001《建筑工程质量统一验收标准》“合格”等级标准。</w:t>
      </w:r>
    </w:p>
    <w:p>
      <w:pPr>
        <w:spacing w:line="480" w:lineRule="exact"/>
        <w:rPr>
          <w:rFonts w:hint="eastAsia" w:ascii="宋体" w:hAnsi="宋体" w:eastAsia="宋体" w:cs="宋体"/>
          <w:sz w:val="23"/>
          <w:szCs w:val="23"/>
        </w:rPr>
      </w:pPr>
      <w:r>
        <w:rPr>
          <w:rFonts w:hint="eastAsia" w:ascii="宋体" w:hAnsi="宋体" w:eastAsia="宋体" w:cs="宋体"/>
          <w:sz w:val="23"/>
          <w:szCs w:val="23"/>
        </w:rPr>
        <w:t>2、双方商定条款：施工过程中双方对工程质量发生争议，申请由有关部门对工程质量予以鉴定，经鉴定工程质量不符合合同约定的标准，鉴定过程支出的相关费用由乙方负责，经鉴定工程质量符合约定的标准，鉴定过程支出的相关费用由甲方负责。</w:t>
      </w:r>
    </w:p>
    <w:p>
      <w:pPr>
        <w:spacing w:line="480" w:lineRule="exact"/>
        <w:rPr>
          <w:rFonts w:hint="eastAsia" w:ascii="宋体" w:hAnsi="宋体" w:eastAsia="宋体" w:cs="宋体"/>
          <w:b/>
          <w:sz w:val="23"/>
          <w:szCs w:val="23"/>
        </w:rPr>
      </w:pPr>
      <w:r>
        <w:rPr>
          <w:rFonts w:hint="eastAsia" w:ascii="宋体" w:hAnsi="宋体" w:eastAsia="宋体" w:cs="宋体"/>
          <w:b/>
          <w:sz w:val="23"/>
          <w:szCs w:val="23"/>
        </w:rPr>
        <w:t>第七条　工程验收和保修</w:t>
      </w:r>
    </w:p>
    <w:p>
      <w:pPr>
        <w:spacing w:line="480" w:lineRule="exact"/>
        <w:ind w:left="-38" w:leftChars="-18" w:firstLine="29" w:firstLineChars="13"/>
        <w:rPr>
          <w:rFonts w:hint="eastAsia" w:ascii="宋体" w:hAnsi="宋体" w:eastAsia="宋体" w:cs="宋体"/>
          <w:sz w:val="23"/>
          <w:szCs w:val="23"/>
        </w:rPr>
      </w:pPr>
      <w:r>
        <w:rPr>
          <w:rFonts w:hint="eastAsia" w:ascii="宋体" w:hAnsi="宋体" w:eastAsia="宋体" w:cs="宋体"/>
          <w:sz w:val="23"/>
          <w:szCs w:val="23"/>
        </w:rPr>
        <w:t>1、双方约定在施工过程中分下列几个阶段对工程质量进行验收：</w:t>
      </w:r>
      <w:r>
        <w:rPr>
          <w:rFonts w:hint="eastAsia" w:ascii="宋体" w:hAnsi="宋体" w:eastAsia="宋体" w:cs="宋体"/>
          <w:sz w:val="23"/>
          <w:szCs w:val="23"/>
          <w:u w:val="single"/>
        </w:rPr>
        <w:t xml:space="preserve"> 根据甲方需求做调整 </w:t>
      </w:r>
      <w:r>
        <w:rPr>
          <w:rFonts w:hint="eastAsia" w:ascii="宋体" w:hAnsi="宋体" w:eastAsia="宋体" w:cs="宋体"/>
          <w:sz w:val="23"/>
          <w:szCs w:val="23"/>
        </w:rPr>
        <w:t>乙方应提前二天通知甲方验收，阶段验收合格后应填写工程验收单（见附表4：工程验收单）；</w:t>
      </w:r>
    </w:p>
    <w:p>
      <w:pPr>
        <w:spacing w:line="480" w:lineRule="exact"/>
        <w:rPr>
          <w:rFonts w:hint="eastAsia" w:ascii="宋体" w:hAnsi="宋体" w:eastAsia="宋体" w:cs="宋体"/>
          <w:sz w:val="23"/>
          <w:szCs w:val="23"/>
        </w:rPr>
      </w:pPr>
      <w:r>
        <w:rPr>
          <w:rFonts w:hint="eastAsia" w:ascii="宋体" w:hAnsi="宋体" w:eastAsia="宋体" w:cs="宋体"/>
          <w:sz w:val="23"/>
          <w:szCs w:val="23"/>
        </w:rPr>
        <w:t>2、工程竣工后，乙方应通知甲方验收，甲方应自接到验收通知后30天内组织验收，填写工程验收单。在工程款结清后，办理移手续。</w:t>
      </w:r>
    </w:p>
    <w:p>
      <w:pPr>
        <w:spacing w:line="480" w:lineRule="exact"/>
        <w:rPr>
          <w:rFonts w:hint="eastAsia" w:ascii="宋体" w:hAnsi="宋体" w:eastAsia="宋体" w:cs="宋体"/>
          <w:b/>
          <w:sz w:val="23"/>
          <w:szCs w:val="23"/>
        </w:rPr>
      </w:pPr>
      <w:r>
        <w:rPr>
          <w:rFonts w:hint="eastAsia" w:ascii="宋体" w:hAnsi="宋体" w:eastAsia="宋体" w:cs="宋体"/>
          <w:b/>
          <w:sz w:val="23"/>
          <w:szCs w:val="23"/>
        </w:rPr>
        <w:t>第八条　工程款支付方式</w:t>
      </w:r>
    </w:p>
    <w:p>
      <w:pPr>
        <w:spacing w:line="460" w:lineRule="exact"/>
        <w:ind w:firstLine="460" w:firstLineChars="200"/>
        <w:rPr>
          <w:rFonts w:hint="eastAsia" w:ascii="宋体" w:hAnsi="宋体" w:eastAsia="宋体" w:cs="宋体"/>
          <w:sz w:val="23"/>
          <w:szCs w:val="23"/>
          <w:lang w:eastAsia="zh-CN"/>
        </w:rPr>
      </w:pPr>
      <w:r>
        <w:rPr>
          <w:rFonts w:hint="eastAsia" w:ascii="宋体" w:hAnsi="宋体" w:eastAsia="宋体" w:cs="宋体"/>
          <w:sz w:val="23"/>
          <w:szCs w:val="23"/>
          <w:lang w:eastAsia="zh-CN"/>
        </w:rPr>
        <w:t>签订时约定。</w:t>
      </w:r>
    </w:p>
    <w:p>
      <w:pPr>
        <w:spacing w:line="460" w:lineRule="exact"/>
        <w:rPr>
          <w:rFonts w:hint="eastAsia" w:ascii="宋体" w:hAnsi="宋体" w:eastAsia="宋体" w:cs="宋体"/>
          <w:b/>
          <w:sz w:val="23"/>
          <w:szCs w:val="23"/>
        </w:rPr>
      </w:pPr>
      <w:r>
        <w:rPr>
          <w:rFonts w:hint="eastAsia" w:ascii="宋体" w:hAnsi="宋体" w:eastAsia="宋体" w:cs="宋体"/>
          <w:b/>
          <w:sz w:val="23"/>
          <w:szCs w:val="23"/>
        </w:rPr>
        <w:t>第九条　违约责任</w:t>
      </w:r>
    </w:p>
    <w:p>
      <w:pPr>
        <w:spacing w:line="480" w:lineRule="exact"/>
        <w:rPr>
          <w:rFonts w:hint="eastAsia" w:ascii="宋体" w:hAnsi="宋体" w:eastAsia="宋体" w:cs="宋体"/>
          <w:sz w:val="23"/>
          <w:szCs w:val="23"/>
        </w:rPr>
      </w:pPr>
      <w:r>
        <w:rPr>
          <w:rFonts w:hint="eastAsia" w:ascii="宋体" w:hAnsi="宋体" w:eastAsia="宋体" w:cs="宋体"/>
          <w:sz w:val="23"/>
          <w:szCs w:val="23"/>
        </w:rPr>
        <w:t>1、合同双方当事人中的任一方因未履行合同的约定或违反国家法律、法规及有关政策规定，受到罚款或给对方造成经济损失均由责任方承担责任，并赔偿对方因此造成的经济损失；</w:t>
      </w:r>
    </w:p>
    <w:p>
      <w:pPr>
        <w:spacing w:line="520" w:lineRule="exact"/>
        <w:rPr>
          <w:rFonts w:hint="eastAsia" w:ascii="宋体" w:hAnsi="宋体" w:eastAsia="宋体" w:cs="宋体"/>
          <w:sz w:val="23"/>
          <w:szCs w:val="23"/>
        </w:rPr>
      </w:pPr>
      <w:r>
        <w:rPr>
          <w:rFonts w:hint="eastAsia" w:ascii="宋体" w:hAnsi="宋体" w:eastAsia="宋体" w:cs="宋体"/>
          <w:sz w:val="23"/>
          <w:szCs w:val="23"/>
        </w:rPr>
        <w:t>2、未办理验收手续，甲方提前使用或擅自动用工程成品而造成损失的，</w:t>
      </w:r>
    </w:p>
    <w:p>
      <w:pPr>
        <w:spacing w:line="480" w:lineRule="exact"/>
        <w:rPr>
          <w:rFonts w:hint="eastAsia" w:ascii="宋体" w:hAnsi="宋体" w:eastAsia="宋体" w:cs="宋体"/>
          <w:sz w:val="23"/>
          <w:szCs w:val="23"/>
        </w:rPr>
      </w:pPr>
      <w:r>
        <w:rPr>
          <w:rFonts w:hint="eastAsia" w:ascii="宋体" w:hAnsi="宋体" w:eastAsia="宋体" w:cs="宋体"/>
          <w:sz w:val="23"/>
          <w:szCs w:val="23"/>
        </w:rPr>
        <w:t>由甲方负责；</w:t>
      </w:r>
    </w:p>
    <w:p>
      <w:pPr>
        <w:spacing w:line="480" w:lineRule="exact"/>
        <w:rPr>
          <w:rFonts w:hint="eastAsia" w:ascii="宋体" w:hAnsi="宋体" w:eastAsia="宋体" w:cs="宋体"/>
          <w:sz w:val="23"/>
          <w:szCs w:val="23"/>
        </w:rPr>
      </w:pPr>
      <w:r>
        <w:rPr>
          <w:rFonts w:hint="eastAsia" w:ascii="宋体" w:hAnsi="宋体" w:eastAsia="宋体" w:cs="宋体"/>
          <w:sz w:val="23"/>
          <w:szCs w:val="23"/>
        </w:rPr>
        <w:t>3、因乙方原因，造成合同无法继续履行时，乙方应及时通知甲方，办理合同终止手续，并由责任方赔偿对方相应的经济损失；</w:t>
      </w:r>
    </w:p>
    <w:p>
      <w:pPr>
        <w:spacing w:line="480" w:lineRule="exact"/>
        <w:rPr>
          <w:rFonts w:hint="eastAsia" w:ascii="宋体" w:hAnsi="宋体" w:eastAsia="宋体" w:cs="宋体"/>
          <w:sz w:val="23"/>
          <w:szCs w:val="23"/>
        </w:rPr>
      </w:pPr>
      <w:r>
        <w:rPr>
          <w:rFonts w:hint="eastAsia" w:ascii="宋体" w:hAnsi="宋体" w:eastAsia="宋体" w:cs="宋体"/>
          <w:sz w:val="23"/>
          <w:szCs w:val="23"/>
        </w:rPr>
        <w:t>4、由于乙方原因，工程质量达不到双方约定的质量标准，乙方负责修理，工期不予顺延；</w:t>
      </w:r>
    </w:p>
    <w:p>
      <w:pPr>
        <w:spacing w:line="480" w:lineRule="exact"/>
        <w:rPr>
          <w:rFonts w:hint="eastAsia" w:ascii="宋体" w:hAnsi="宋体" w:eastAsia="宋体" w:cs="宋体"/>
          <w:b/>
          <w:sz w:val="23"/>
          <w:szCs w:val="23"/>
        </w:rPr>
      </w:pPr>
      <w:r>
        <w:rPr>
          <w:rFonts w:hint="eastAsia" w:ascii="宋体" w:hAnsi="宋体" w:eastAsia="宋体" w:cs="宋体"/>
          <w:b/>
          <w:sz w:val="23"/>
          <w:szCs w:val="23"/>
        </w:rPr>
        <w:t>第十条　合同争议的解决方式</w:t>
      </w:r>
    </w:p>
    <w:p>
      <w:pPr>
        <w:spacing w:line="480" w:lineRule="exact"/>
        <w:rPr>
          <w:rFonts w:hint="eastAsia" w:ascii="宋体" w:hAnsi="宋体" w:eastAsia="宋体" w:cs="宋体"/>
          <w:sz w:val="23"/>
          <w:szCs w:val="23"/>
        </w:rPr>
      </w:pPr>
      <w:r>
        <w:rPr>
          <w:rFonts w:hint="eastAsia" w:ascii="宋体" w:hAnsi="宋体" w:eastAsia="宋体" w:cs="宋体"/>
          <w:sz w:val="23"/>
          <w:szCs w:val="23"/>
        </w:rPr>
        <w:t>　 双方发生争议协商解决不成时，按下列第</w:t>
      </w:r>
      <w:r>
        <w:rPr>
          <w:rFonts w:hint="eastAsia" w:ascii="宋体" w:hAnsi="宋体" w:eastAsia="宋体" w:cs="宋体"/>
          <w:b/>
          <w:sz w:val="23"/>
          <w:szCs w:val="23"/>
          <w:u w:val="single"/>
        </w:rPr>
        <w:t xml:space="preserve">  </w:t>
      </w:r>
      <w:r>
        <w:rPr>
          <w:rFonts w:hint="eastAsia" w:ascii="宋体" w:hAnsi="宋体" w:eastAsia="宋体" w:cs="宋体"/>
          <w:sz w:val="23"/>
          <w:szCs w:val="23"/>
        </w:rPr>
        <w:t>种方式解决：</w:t>
      </w:r>
    </w:p>
    <w:p>
      <w:pPr>
        <w:spacing w:line="480" w:lineRule="exact"/>
        <w:rPr>
          <w:rFonts w:hint="eastAsia" w:ascii="宋体" w:hAnsi="宋体" w:eastAsia="宋体" w:cs="宋体"/>
          <w:sz w:val="23"/>
          <w:szCs w:val="23"/>
        </w:rPr>
      </w:pPr>
      <w:r>
        <w:rPr>
          <w:rFonts w:hint="eastAsia" w:ascii="宋体" w:hAnsi="宋体" w:eastAsia="宋体" w:cs="宋体"/>
          <w:sz w:val="23"/>
          <w:szCs w:val="23"/>
        </w:rPr>
        <w:t>1、向当地仲裁委员会申请仲裁；</w:t>
      </w:r>
    </w:p>
    <w:p>
      <w:pPr>
        <w:spacing w:line="480" w:lineRule="exact"/>
        <w:rPr>
          <w:rFonts w:hint="eastAsia" w:ascii="宋体" w:hAnsi="宋体" w:eastAsia="宋体" w:cs="宋体"/>
          <w:sz w:val="23"/>
          <w:szCs w:val="23"/>
        </w:rPr>
      </w:pPr>
      <w:r>
        <w:rPr>
          <w:rFonts w:hint="eastAsia" w:ascii="宋体" w:hAnsi="宋体" w:eastAsia="宋体" w:cs="宋体"/>
          <w:sz w:val="23"/>
          <w:szCs w:val="23"/>
        </w:rPr>
        <w:t>2、向当地中级人民法院起诉。</w:t>
      </w:r>
    </w:p>
    <w:p>
      <w:pPr>
        <w:spacing w:line="480" w:lineRule="exact"/>
        <w:rPr>
          <w:rFonts w:hint="eastAsia" w:ascii="宋体" w:hAnsi="宋体" w:eastAsia="宋体" w:cs="宋体"/>
          <w:b/>
          <w:sz w:val="23"/>
          <w:szCs w:val="23"/>
        </w:rPr>
      </w:pPr>
      <w:r>
        <w:rPr>
          <w:rFonts w:hint="eastAsia" w:ascii="宋体" w:hAnsi="宋体" w:eastAsia="宋体" w:cs="宋体"/>
          <w:b/>
          <w:sz w:val="23"/>
          <w:szCs w:val="23"/>
        </w:rPr>
        <w:t>第十一条　附则</w:t>
      </w:r>
    </w:p>
    <w:p>
      <w:pPr>
        <w:spacing w:line="480" w:lineRule="exact"/>
        <w:rPr>
          <w:rFonts w:hint="eastAsia" w:ascii="宋体" w:hAnsi="宋体" w:eastAsia="宋体" w:cs="宋体"/>
          <w:sz w:val="23"/>
          <w:szCs w:val="23"/>
        </w:rPr>
      </w:pPr>
      <w:r>
        <w:rPr>
          <w:rFonts w:hint="eastAsia" w:ascii="宋体" w:hAnsi="宋体" w:eastAsia="宋体" w:cs="宋体"/>
          <w:sz w:val="23"/>
          <w:szCs w:val="23"/>
        </w:rPr>
        <w:t>1、</w:t>
      </w:r>
      <w:r>
        <w:rPr>
          <w:rFonts w:hint="eastAsia" w:ascii="宋体" w:hAnsi="宋体" w:eastAsia="宋体" w:cs="宋体"/>
          <w:kern w:val="0"/>
          <w:sz w:val="23"/>
          <w:szCs w:val="23"/>
        </w:rPr>
        <w:t>本合同由买卖双方共同签字盖章，自签字盖章之日起生效</w:t>
      </w:r>
      <w:r>
        <w:rPr>
          <w:rFonts w:hint="eastAsia" w:ascii="宋体" w:hAnsi="宋体" w:eastAsia="宋体" w:cs="宋体"/>
          <w:sz w:val="23"/>
          <w:szCs w:val="23"/>
        </w:rPr>
        <w:t>。</w:t>
      </w:r>
    </w:p>
    <w:p>
      <w:pPr>
        <w:spacing w:line="480" w:lineRule="exact"/>
        <w:rPr>
          <w:rFonts w:hint="eastAsia" w:ascii="宋体" w:hAnsi="宋体" w:eastAsia="宋体" w:cs="宋体"/>
          <w:sz w:val="23"/>
          <w:szCs w:val="23"/>
        </w:rPr>
      </w:pPr>
      <w:r>
        <w:rPr>
          <w:rFonts w:hint="eastAsia" w:ascii="宋体" w:hAnsi="宋体" w:eastAsia="宋体" w:cs="宋体"/>
          <w:sz w:val="23"/>
          <w:szCs w:val="23"/>
        </w:rPr>
        <w:t>2、本合同签订后工程不得转包。</w:t>
      </w:r>
    </w:p>
    <w:p>
      <w:pPr>
        <w:spacing w:line="500" w:lineRule="exact"/>
        <w:rPr>
          <w:rFonts w:hint="eastAsia" w:ascii="宋体" w:hAnsi="宋体" w:eastAsia="宋体" w:cs="宋体"/>
          <w:sz w:val="23"/>
          <w:szCs w:val="23"/>
        </w:rPr>
      </w:pPr>
      <w:r>
        <w:rPr>
          <w:rFonts w:hint="eastAsia" w:ascii="宋体" w:hAnsi="宋体" w:eastAsia="宋体" w:cs="宋体"/>
          <w:sz w:val="23"/>
          <w:szCs w:val="23"/>
        </w:rPr>
        <w:t>3、本合同一式叁份，其中，甲方壹份，乙方壹份，采购代理机构备案备案壹份。</w:t>
      </w:r>
    </w:p>
    <w:p>
      <w:pPr>
        <w:spacing w:line="500" w:lineRule="exact"/>
        <w:rPr>
          <w:rFonts w:hint="eastAsia" w:ascii="宋体" w:hAnsi="宋体" w:eastAsia="宋体" w:cs="宋体"/>
          <w:sz w:val="23"/>
          <w:szCs w:val="23"/>
        </w:rPr>
      </w:pPr>
      <w:r>
        <w:rPr>
          <w:rFonts w:hint="eastAsia" w:ascii="宋体" w:hAnsi="宋体" w:eastAsia="宋体" w:cs="宋体"/>
          <w:sz w:val="23"/>
          <w:szCs w:val="23"/>
        </w:rPr>
        <w:t>4、合同履行完后自动终止。</w:t>
      </w:r>
    </w:p>
    <w:tbl>
      <w:tblPr>
        <w:tblStyle w:val="15"/>
        <w:tblpPr w:leftFromText="180" w:rightFromText="180" w:vertAnchor="text" w:horzAnchor="margin" w:tblpY="166"/>
        <w:tblOverlap w:val="never"/>
        <w:tblW w:w="0" w:type="auto"/>
        <w:tblInd w:w="0" w:type="dxa"/>
        <w:tblLayout w:type="fixed"/>
        <w:tblCellMar>
          <w:top w:w="0" w:type="dxa"/>
          <w:left w:w="108" w:type="dxa"/>
          <w:bottom w:w="0" w:type="dxa"/>
          <w:right w:w="108" w:type="dxa"/>
        </w:tblCellMar>
      </w:tblPr>
      <w:tblGrid>
        <w:gridCol w:w="4417"/>
        <w:gridCol w:w="3929"/>
      </w:tblGrid>
      <w:tr>
        <w:tblPrEx>
          <w:tblCellMar>
            <w:top w:w="0" w:type="dxa"/>
            <w:left w:w="108" w:type="dxa"/>
            <w:bottom w:w="0" w:type="dxa"/>
            <w:right w:w="108" w:type="dxa"/>
          </w:tblCellMar>
        </w:tblPrEx>
        <w:trPr>
          <w:trHeight w:val="3103" w:hRule="atLeast"/>
        </w:trPr>
        <w:tc>
          <w:tcPr>
            <w:tcW w:w="4417" w:type="dxa"/>
            <w:noWrap w:val="0"/>
            <w:tcMar>
              <w:top w:w="113" w:type="dxa"/>
              <w:left w:w="113" w:type="dxa"/>
              <w:bottom w:w="113" w:type="dxa"/>
              <w:right w:w="113" w:type="dxa"/>
            </w:tcMar>
            <w:vAlign w:val="top"/>
          </w:tcPr>
          <w:p>
            <w:pPr>
              <w:autoSpaceDE w:val="0"/>
              <w:autoSpaceDN w:val="0"/>
              <w:spacing w:line="460" w:lineRule="exact"/>
              <w:ind w:left="210" w:leftChars="100"/>
              <w:rPr>
                <w:rFonts w:hint="eastAsia" w:ascii="宋体" w:hAnsi="宋体" w:eastAsia="宋体" w:cs="宋体"/>
                <w:sz w:val="23"/>
                <w:szCs w:val="23"/>
              </w:rPr>
            </w:pPr>
            <w:r>
              <w:rPr>
                <w:rFonts w:hint="eastAsia" w:ascii="宋体" w:hAnsi="宋体" w:eastAsia="宋体" w:cs="宋体"/>
                <w:sz w:val="23"/>
                <w:szCs w:val="23"/>
              </w:rPr>
              <w:t xml:space="preserve">甲方名称： </w:t>
            </w:r>
          </w:p>
          <w:p>
            <w:pPr>
              <w:autoSpaceDE w:val="0"/>
              <w:autoSpaceDN w:val="0"/>
              <w:spacing w:line="460" w:lineRule="exact"/>
              <w:ind w:left="210" w:leftChars="100"/>
              <w:rPr>
                <w:rFonts w:hint="eastAsia" w:ascii="宋体" w:hAnsi="宋体" w:eastAsia="宋体" w:cs="宋体"/>
                <w:sz w:val="23"/>
                <w:szCs w:val="23"/>
              </w:rPr>
            </w:pPr>
            <w:r>
              <w:rPr>
                <w:rFonts w:hint="eastAsia" w:ascii="宋体" w:hAnsi="宋体" w:eastAsia="宋体" w:cs="宋体"/>
                <w:sz w:val="23"/>
                <w:szCs w:val="23"/>
              </w:rPr>
              <w:t xml:space="preserve">地    址： </w:t>
            </w:r>
          </w:p>
          <w:p>
            <w:pPr>
              <w:autoSpaceDE w:val="0"/>
              <w:autoSpaceDN w:val="0"/>
              <w:spacing w:line="460" w:lineRule="exact"/>
              <w:ind w:left="210" w:leftChars="100"/>
              <w:rPr>
                <w:rFonts w:hint="eastAsia" w:ascii="宋体" w:hAnsi="宋体" w:eastAsia="宋体" w:cs="宋体"/>
                <w:sz w:val="23"/>
                <w:szCs w:val="23"/>
              </w:rPr>
            </w:pPr>
            <w:r>
              <w:rPr>
                <w:rFonts w:hint="eastAsia" w:ascii="宋体" w:hAnsi="宋体" w:eastAsia="宋体" w:cs="宋体"/>
                <w:sz w:val="23"/>
                <w:szCs w:val="23"/>
              </w:rPr>
              <w:t>电    话：</w:t>
            </w:r>
          </w:p>
          <w:p>
            <w:pPr>
              <w:autoSpaceDE w:val="0"/>
              <w:autoSpaceDN w:val="0"/>
              <w:spacing w:line="460" w:lineRule="exact"/>
              <w:ind w:left="210" w:leftChars="100"/>
              <w:rPr>
                <w:rFonts w:hint="eastAsia" w:ascii="宋体" w:hAnsi="宋体" w:eastAsia="宋体" w:cs="宋体"/>
                <w:sz w:val="23"/>
                <w:szCs w:val="23"/>
              </w:rPr>
            </w:pPr>
            <w:r>
              <w:rPr>
                <w:rFonts w:hint="eastAsia" w:ascii="宋体" w:hAnsi="宋体" w:eastAsia="宋体" w:cs="宋体"/>
                <w:sz w:val="23"/>
                <w:szCs w:val="23"/>
              </w:rPr>
              <w:t>代表签字：</w:t>
            </w:r>
          </w:p>
          <w:p>
            <w:pPr>
              <w:spacing w:line="460" w:lineRule="exact"/>
              <w:ind w:left="210" w:leftChars="100"/>
              <w:rPr>
                <w:rFonts w:hint="eastAsia" w:ascii="宋体" w:hAnsi="宋体" w:eastAsia="宋体" w:cs="宋体"/>
                <w:sz w:val="23"/>
                <w:szCs w:val="23"/>
              </w:rPr>
            </w:pPr>
            <w:r>
              <w:rPr>
                <w:rFonts w:hint="eastAsia" w:ascii="宋体" w:hAnsi="宋体" w:eastAsia="宋体" w:cs="宋体"/>
                <w:sz w:val="23"/>
                <w:szCs w:val="23"/>
              </w:rPr>
              <w:t>盖章：</w:t>
            </w:r>
          </w:p>
          <w:p>
            <w:pPr>
              <w:autoSpaceDE w:val="0"/>
              <w:autoSpaceDN w:val="0"/>
              <w:spacing w:line="460" w:lineRule="exact"/>
              <w:rPr>
                <w:rFonts w:hint="eastAsia" w:ascii="宋体" w:hAnsi="宋体" w:eastAsia="宋体" w:cs="宋体"/>
                <w:sz w:val="23"/>
                <w:szCs w:val="23"/>
              </w:rPr>
            </w:pPr>
            <w:r>
              <w:rPr>
                <w:rFonts w:hint="eastAsia" w:ascii="宋体" w:hAnsi="宋体" w:eastAsia="宋体" w:cs="宋体"/>
                <w:sz w:val="23"/>
                <w:szCs w:val="23"/>
              </w:rPr>
              <w:t xml:space="preserve">   年    月    日      </w:t>
            </w:r>
          </w:p>
        </w:tc>
        <w:tc>
          <w:tcPr>
            <w:tcW w:w="3929" w:type="dxa"/>
            <w:noWrap w:val="0"/>
            <w:tcMar>
              <w:top w:w="113" w:type="dxa"/>
              <w:left w:w="113" w:type="dxa"/>
              <w:bottom w:w="113" w:type="dxa"/>
              <w:right w:w="113" w:type="dxa"/>
            </w:tcMar>
            <w:vAlign w:val="top"/>
          </w:tcPr>
          <w:p>
            <w:pPr>
              <w:autoSpaceDE w:val="0"/>
              <w:autoSpaceDN w:val="0"/>
              <w:spacing w:line="460" w:lineRule="exact"/>
              <w:ind w:left="210" w:leftChars="100"/>
              <w:rPr>
                <w:rFonts w:hint="eastAsia" w:ascii="宋体" w:hAnsi="宋体" w:eastAsia="宋体" w:cs="宋体"/>
                <w:sz w:val="23"/>
                <w:szCs w:val="23"/>
              </w:rPr>
            </w:pPr>
            <w:r>
              <w:rPr>
                <w:rFonts w:hint="eastAsia" w:ascii="宋体" w:hAnsi="宋体" w:eastAsia="宋体" w:cs="宋体"/>
                <w:sz w:val="23"/>
                <w:szCs w:val="23"/>
              </w:rPr>
              <w:t>乙方名称：</w:t>
            </w:r>
          </w:p>
          <w:p>
            <w:pPr>
              <w:autoSpaceDE w:val="0"/>
              <w:autoSpaceDN w:val="0"/>
              <w:spacing w:line="460" w:lineRule="exact"/>
              <w:ind w:left="210" w:leftChars="100"/>
              <w:rPr>
                <w:rFonts w:hint="eastAsia" w:ascii="宋体" w:hAnsi="宋体" w:eastAsia="宋体" w:cs="宋体"/>
                <w:sz w:val="23"/>
                <w:szCs w:val="23"/>
              </w:rPr>
            </w:pPr>
            <w:r>
              <w:rPr>
                <w:rFonts w:hint="eastAsia" w:ascii="宋体" w:hAnsi="宋体" w:eastAsia="宋体" w:cs="宋体"/>
                <w:sz w:val="23"/>
                <w:szCs w:val="23"/>
              </w:rPr>
              <w:t xml:space="preserve">地    址：  </w:t>
            </w:r>
          </w:p>
          <w:p>
            <w:pPr>
              <w:autoSpaceDE w:val="0"/>
              <w:autoSpaceDN w:val="0"/>
              <w:spacing w:line="460" w:lineRule="exact"/>
              <w:ind w:left="210" w:leftChars="100"/>
              <w:rPr>
                <w:rFonts w:hint="eastAsia" w:ascii="宋体" w:hAnsi="宋体" w:eastAsia="宋体" w:cs="宋体"/>
                <w:sz w:val="23"/>
                <w:szCs w:val="23"/>
              </w:rPr>
            </w:pPr>
            <w:r>
              <w:rPr>
                <w:rFonts w:hint="eastAsia" w:ascii="宋体" w:hAnsi="宋体" w:eastAsia="宋体" w:cs="宋体"/>
                <w:sz w:val="23"/>
                <w:szCs w:val="23"/>
              </w:rPr>
              <w:t xml:space="preserve">电    话： </w:t>
            </w:r>
          </w:p>
          <w:p>
            <w:pPr>
              <w:autoSpaceDE w:val="0"/>
              <w:autoSpaceDN w:val="0"/>
              <w:spacing w:line="460" w:lineRule="exact"/>
              <w:ind w:left="210" w:leftChars="100"/>
              <w:rPr>
                <w:rFonts w:hint="eastAsia" w:ascii="宋体" w:hAnsi="宋体" w:eastAsia="宋体" w:cs="宋体"/>
                <w:sz w:val="23"/>
                <w:szCs w:val="23"/>
              </w:rPr>
            </w:pPr>
            <w:r>
              <w:rPr>
                <w:rFonts w:hint="eastAsia" w:ascii="宋体" w:hAnsi="宋体" w:eastAsia="宋体" w:cs="宋体"/>
                <w:sz w:val="23"/>
                <w:szCs w:val="23"/>
              </w:rPr>
              <w:t>代表签字：</w:t>
            </w:r>
          </w:p>
          <w:p>
            <w:pPr>
              <w:spacing w:line="460" w:lineRule="exact"/>
              <w:ind w:left="210" w:leftChars="100"/>
              <w:rPr>
                <w:rFonts w:hint="eastAsia" w:ascii="宋体" w:hAnsi="宋体" w:eastAsia="宋体" w:cs="宋体"/>
                <w:sz w:val="23"/>
                <w:szCs w:val="23"/>
              </w:rPr>
            </w:pPr>
            <w:r>
              <w:rPr>
                <w:rFonts w:hint="eastAsia" w:ascii="宋体" w:hAnsi="宋体" w:eastAsia="宋体" w:cs="宋体"/>
                <w:sz w:val="23"/>
                <w:szCs w:val="23"/>
              </w:rPr>
              <w:t>盖章：</w:t>
            </w:r>
          </w:p>
          <w:p>
            <w:pPr>
              <w:spacing w:line="460" w:lineRule="exact"/>
              <w:rPr>
                <w:rFonts w:hint="eastAsia" w:ascii="宋体" w:hAnsi="宋体" w:eastAsia="宋体" w:cs="宋体"/>
                <w:sz w:val="23"/>
                <w:szCs w:val="23"/>
              </w:rPr>
            </w:pPr>
            <w:r>
              <w:rPr>
                <w:rFonts w:hint="eastAsia" w:ascii="宋体" w:hAnsi="宋体" w:eastAsia="宋体" w:cs="宋体"/>
                <w:sz w:val="23"/>
                <w:szCs w:val="23"/>
              </w:rPr>
              <w:t>年    月    日</w:t>
            </w:r>
          </w:p>
        </w:tc>
      </w:tr>
    </w:tbl>
    <w:p>
      <w:pPr>
        <w:spacing w:line="248" w:lineRule="auto"/>
        <w:rPr>
          <w:rFonts w:hint="eastAsia" w:ascii="宋体" w:hAnsi="宋体" w:eastAsia="宋体" w:cs="宋体"/>
          <w:sz w:val="21"/>
        </w:rPr>
      </w:pPr>
    </w:p>
    <w:p>
      <w:pPr>
        <w:spacing w:line="248" w:lineRule="auto"/>
        <w:rPr>
          <w:rFonts w:hint="eastAsia" w:ascii="宋体" w:hAnsi="宋体" w:eastAsia="宋体" w:cs="宋体"/>
          <w:sz w:val="21"/>
        </w:rPr>
      </w:pPr>
    </w:p>
    <w:p>
      <w:pPr>
        <w:spacing w:line="248" w:lineRule="auto"/>
        <w:rPr>
          <w:rFonts w:hint="eastAsia" w:ascii="宋体" w:hAnsi="宋体" w:eastAsia="宋体" w:cs="宋体"/>
          <w:sz w:val="21"/>
        </w:rPr>
      </w:pPr>
    </w:p>
    <w:p>
      <w:pPr>
        <w:spacing w:line="249" w:lineRule="auto"/>
        <w:rPr>
          <w:rFonts w:hint="eastAsia" w:ascii="宋体" w:hAnsi="宋体" w:eastAsia="宋体" w:cs="宋体"/>
          <w:sz w:val="21"/>
        </w:rPr>
      </w:pPr>
    </w:p>
    <w:p>
      <w:pPr>
        <w:spacing w:line="249" w:lineRule="auto"/>
        <w:rPr>
          <w:rFonts w:hint="eastAsia" w:ascii="宋体" w:hAnsi="宋体" w:eastAsia="宋体" w:cs="宋体"/>
          <w:sz w:val="21"/>
        </w:rPr>
      </w:pPr>
    </w:p>
    <w:p>
      <w:pPr>
        <w:rPr>
          <w:rFonts w:hint="eastAsia" w:ascii="宋体" w:hAnsi="宋体" w:eastAsia="宋体" w:cs="宋体"/>
          <w:spacing w:val="8"/>
          <w:sz w:val="31"/>
          <w:szCs w:val="31"/>
          <w14:textOutline w14:w="5793" w14:cap="sq" w14:cmpd="sng">
            <w14:solidFill>
              <w14:srgbClr w14:val="000000"/>
            </w14:solidFill>
            <w14:prstDash w14:val="solid"/>
            <w14:bevel/>
          </w14:textOutline>
        </w:rPr>
      </w:pPr>
      <w:bookmarkStart w:id="4" w:name="_bookmark5"/>
      <w:bookmarkEnd w:id="4"/>
      <w:r>
        <w:rPr>
          <w:rFonts w:hint="eastAsia" w:ascii="宋体" w:hAnsi="宋体" w:eastAsia="宋体" w:cs="宋体"/>
          <w:spacing w:val="8"/>
          <w:sz w:val="31"/>
          <w:szCs w:val="31"/>
          <w14:textOutline w14:w="5793" w14:cap="sq" w14:cmpd="sng">
            <w14:solidFill>
              <w14:srgbClr w14:val="000000"/>
            </w14:solidFill>
            <w14:prstDash w14:val="solid"/>
            <w14:bevel/>
          </w14:textOutline>
        </w:rPr>
        <w:br w:type="page"/>
      </w:r>
    </w:p>
    <w:p>
      <w:pPr>
        <w:spacing w:before="101" w:line="226" w:lineRule="auto"/>
        <w:ind w:left="3214"/>
        <w:outlineLvl w:val="0"/>
        <w:rPr>
          <w:rFonts w:hint="eastAsia" w:ascii="宋体" w:hAnsi="宋体" w:eastAsia="宋体" w:cs="宋体"/>
          <w:sz w:val="31"/>
          <w:szCs w:val="31"/>
        </w:rPr>
      </w:pPr>
      <w:r>
        <w:rPr>
          <w:rFonts w:hint="eastAsia" w:ascii="宋体" w:hAnsi="宋体" w:eastAsia="宋体" w:cs="宋体"/>
          <w:spacing w:val="8"/>
          <w:sz w:val="31"/>
          <w:szCs w:val="31"/>
          <w14:textOutline w14:w="5793" w14:cap="sq" w14:cmpd="sng">
            <w14:solidFill>
              <w14:srgbClr w14:val="000000"/>
            </w14:solidFill>
            <w14:prstDash w14:val="solid"/>
            <w14:bevel/>
          </w14:textOutline>
        </w:rPr>
        <w:t>第</w:t>
      </w:r>
      <w:r>
        <w:rPr>
          <w:rFonts w:hint="eastAsia" w:ascii="宋体" w:hAnsi="宋体" w:eastAsia="宋体" w:cs="宋体"/>
          <w:spacing w:val="6"/>
          <w:sz w:val="31"/>
          <w:szCs w:val="31"/>
          <w14:textOutline w14:w="5793" w14:cap="sq" w14:cmpd="sng">
            <w14:solidFill>
              <w14:srgbClr w14:val="000000"/>
            </w14:solidFill>
            <w14:prstDash w14:val="solid"/>
            <w14:bevel/>
          </w14:textOutline>
        </w:rPr>
        <w:t>五章</w:t>
      </w:r>
      <w:r>
        <w:rPr>
          <w:rFonts w:hint="eastAsia" w:ascii="宋体" w:hAnsi="宋体" w:eastAsia="宋体" w:cs="宋体"/>
          <w:spacing w:val="6"/>
          <w:sz w:val="31"/>
          <w:szCs w:val="31"/>
        </w:rPr>
        <w:t xml:space="preserve">  </w:t>
      </w:r>
      <w:r>
        <w:rPr>
          <w:rFonts w:hint="eastAsia" w:ascii="宋体" w:hAnsi="宋体" w:eastAsia="宋体" w:cs="宋体"/>
          <w:spacing w:val="6"/>
          <w:sz w:val="31"/>
          <w:szCs w:val="31"/>
          <w14:textOutline w14:w="5793" w14:cap="sq" w14:cmpd="sng">
            <w14:solidFill>
              <w14:srgbClr w14:val="000000"/>
            </w14:solidFill>
            <w14:prstDash w14:val="solid"/>
            <w14:bevel/>
          </w14:textOutline>
        </w:rPr>
        <w:t>工程量清单</w:t>
      </w:r>
    </w:p>
    <w:p>
      <w:pPr>
        <w:spacing w:before="233" w:line="465" w:lineRule="exact"/>
        <w:ind w:left="695"/>
        <w:rPr>
          <w:rFonts w:hint="eastAsia" w:ascii="宋体" w:hAnsi="宋体" w:eastAsia="宋体" w:cs="宋体"/>
          <w:sz w:val="28"/>
          <w:szCs w:val="28"/>
        </w:rPr>
      </w:pPr>
      <w:r>
        <w:rPr>
          <w:rFonts w:hint="eastAsia" w:ascii="宋体" w:hAnsi="宋体" w:eastAsia="宋体" w:cs="宋体"/>
          <w:spacing w:val="-1"/>
          <w:position w:val="3"/>
          <w:sz w:val="28"/>
          <w:szCs w:val="28"/>
          <w14:textOutline w14:w="5103" w14:cap="sq" w14:cmpd="sng">
            <w14:solidFill>
              <w14:srgbClr w14:val="000000"/>
            </w14:solidFill>
            <w14:prstDash w14:val="solid"/>
            <w14:bevel/>
          </w14:textOutline>
        </w:rPr>
        <w:t>一、采购内容：</w:t>
      </w:r>
      <w:r>
        <w:rPr>
          <w:rFonts w:hint="eastAsia" w:ascii="宋体" w:hAnsi="宋体" w:eastAsia="宋体" w:cs="宋体"/>
          <w:position w:val="3"/>
          <w:sz w:val="28"/>
          <w:szCs w:val="28"/>
          <w14:textOutline w14:w="5103" w14:cap="sq" w14:cmpd="sng">
            <w14:solidFill>
              <w14:srgbClr w14:val="000000"/>
            </w14:solidFill>
            <w14:prstDash w14:val="solid"/>
            <w14:bevel/>
          </w14:textOutline>
        </w:rPr>
        <w:t>详见工程量清单</w:t>
      </w:r>
    </w:p>
    <w:p>
      <w:pPr>
        <w:spacing w:before="79" w:line="369" w:lineRule="exact"/>
        <w:ind w:left="0" w:leftChars="0" w:firstLine="703" w:firstLineChars="253"/>
        <w:rPr>
          <w:rFonts w:hint="eastAsia" w:ascii="宋体" w:hAnsi="宋体" w:eastAsia="宋体" w:cs="宋体"/>
          <w:sz w:val="28"/>
          <w:szCs w:val="28"/>
          <w:lang w:eastAsia="zh-CN"/>
        </w:rPr>
      </w:pPr>
      <w:r>
        <w:rPr>
          <w:rFonts w:hint="eastAsia" w:ascii="宋体" w:hAnsi="宋体" w:eastAsia="宋体" w:cs="宋体"/>
          <w:spacing w:val="-1"/>
          <w:position w:val="2"/>
          <w:sz w:val="28"/>
          <w:szCs w:val="28"/>
        </w:rPr>
        <w:t>1、项目名称：</w:t>
      </w:r>
      <w:r>
        <w:rPr>
          <w:rFonts w:hint="eastAsia" w:ascii="宋体" w:hAnsi="宋体" w:eastAsia="宋体" w:cs="宋体"/>
          <w:spacing w:val="-1"/>
          <w:position w:val="2"/>
          <w:sz w:val="28"/>
          <w:szCs w:val="28"/>
          <w:lang w:eastAsia="zh-CN"/>
        </w:rPr>
        <w:t>（党校旧楼）附属工程维修改造项目</w:t>
      </w:r>
    </w:p>
    <w:p>
      <w:pPr>
        <w:spacing w:before="79" w:line="360" w:lineRule="auto"/>
        <w:ind w:left="0" w:leftChars="0" w:firstLine="703" w:firstLineChars="253"/>
        <w:rPr>
          <w:rFonts w:hint="eastAsia" w:ascii="宋体" w:hAnsi="宋体" w:eastAsia="宋体" w:cs="宋体"/>
          <w:spacing w:val="-1"/>
          <w:position w:val="2"/>
          <w:sz w:val="28"/>
          <w:szCs w:val="28"/>
          <w:lang w:eastAsia="zh-CN"/>
        </w:rPr>
      </w:pPr>
      <w:r>
        <w:rPr>
          <w:rFonts w:hint="eastAsia" w:ascii="宋体" w:hAnsi="宋体" w:eastAsia="宋体" w:cs="宋体"/>
          <w:spacing w:val="-1"/>
          <w:position w:val="2"/>
          <w:sz w:val="28"/>
          <w:szCs w:val="28"/>
        </w:rPr>
        <w:t>2、工程概况：</w:t>
      </w:r>
      <w:r>
        <w:rPr>
          <w:rFonts w:hint="eastAsia" w:ascii="宋体" w:hAnsi="宋体" w:eastAsia="宋体" w:cs="宋体"/>
          <w:spacing w:val="-1"/>
          <w:position w:val="2"/>
          <w:sz w:val="28"/>
          <w:szCs w:val="28"/>
          <w:lang w:eastAsia="zh-CN"/>
        </w:rPr>
        <w:t>（党校旧楼）附属工程维修改造项目</w:t>
      </w:r>
      <w:r>
        <w:rPr>
          <w:rFonts w:hint="eastAsia" w:ascii="宋体" w:hAnsi="宋体" w:eastAsia="宋体" w:cs="宋体"/>
          <w:spacing w:val="-1"/>
          <w:position w:val="2"/>
          <w:sz w:val="28"/>
          <w:szCs w:val="28"/>
        </w:rPr>
        <w:t>，详情见工程量清单</w:t>
      </w:r>
      <w:r>
        <w:rPr>
          <w:rFonts w:hint="eastAsia" w:ascii="宋体" w:hAnsi="宋体" w:eastAsia="宋体" w:cs="宋体"/>
          <w:spacing w:val="-1"/>
          <w:position w:val="2"/>
          <w:sz w:val="28"/>
          <w:szCs w:val="28"/>
          <w:lang w:val="en-US" w:eastAsia="zh-CN"/>
        </w:rPr>
        <w:t>(另附)</w:t>
      </w:r>
      <w:r>
        <w:rPr>
          <w:rFonts w:hint="eastAsia" w:ascii="宋体" w:hAnsi="宋体" w:eastAsia="宋体" w:cs="宋体"/>
          <w:spacing w:val="-1"/>
          <w:position w:val="2"/>
          <w:sz w:val="28"/>
          <w:szCs w:val="28"/>
          <w:lang w:eastAsia="zh-CN"/>
        </w:rPr>
        <w:t>。</w:t>
      </w:r>
    </w:p>
    <w:p>
      <w:pPr>
        <w:spacing w:before="178" w:line="387" w:lineRule="exact"/>
        <w:ind w:left="699"/>
        <w:rPr>
          <w:rFonts w:hint="eastAsia" w:ascii="宋体" w:hAnsi="宋体" w:eastAsia="宋体" w:cs="宋体"/>
          <w:sz w:val="28"/>
          <w:szCs w:val="28"/>
        </w:rPr>
      </w:pPr>
      <w:r>
        <w:rPr>
          <w:rFonts w:hint="eastAsia" w:ascii="宋体" w:hAnsi="宋体" w:eastAsia="宋体" w:cs="宋体"/>
          <w:spacing w:val="-6"/>
          <w:position w:val="2"/>
          <w:sz w:val="28"/>
          <w:szCs w:val="28"/>
          <w14:textOutline w14:w="5103" w14:cap="sq" w14:cmpd="sng">
            <w14:solidFill>
              <w14:srgbClr w14:val="000000"/>
            </w14:solidFill>
            <w14:prstDash w14:val="solid"/>
            <w14:bevel/>
          </w14:textOutline>
        </w:rPr>
        <w:t>二</w:t>
      </w:r>
      <w:r>
        <w:rPr>
          <w:rFonts w:hint="eastAsia" w:ascii="宋体" w:hAnsi="宋体" w:eastAsia="宋体" w:cs="宋体"/>
          <w:spacing w:val="-3"/>
          <w:position w:val="2"/>
          <w:sz w:val="28"/>
          <w:szCs w:val="28"/>
          <w14:textOutline w14:w="5103" w14:cap="sq" w14:cmpd="sng">
            <w14:solidFill>
              <w14:srgbClr w14:val="000000"/>
            </w14:solidFill>
            <w14:prstDash w14:val="solid"/>
            <w14:bevel/>
          </w14:textOutline>
        </w:rPr>
        <w:t>、编制依据</w:t>
      </w:r>
    </w:p>
    <w:p>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80" w:firstLineChars="100"/>
        <w:jc w:val="center"/>
        <w:textAlignment w:val="baseline"/>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榆林市接待中心（党校旧楼）西大门维修改造工程</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80" w:firstLineChars="100"/>
        <w:jc w:val="center"/>
        <w:textAlignment w:val="baseline"/>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编制说明</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 xml:space="preserve">一、编制依据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1、施工图纸；</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2、《建设工程工程量清单计价规范》GB50500-2008；</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3、《陕西省建设工程工程量清单计价规则》（2009）；</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4、《陕西省市政工程消耗量定额》（2004）；</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5、《陕西省安装工程消耗量定额》（2004）；</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6、《陕西省建筑装饰、安装、市政工程消耗量定额补充定额》（2009）；</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7、《陕西省建筑装饰、安装、市政工程价目表》（2009）；</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8、《陕西省建设厅关于建筑安装、装饰、市政、园林绿化工程参考费率》（2009）；</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9、《关于调整房屋建筑和市政基础设施工程工程量清单计价综合人工单价的通知》（陕建发[2021]1097号）；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10、《关于发布我省落实建筑工人实名制管理计价依据的通知》（陕建发[2019]1246号）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11、《关于调整陕西省建设工程计价依据的通知》（陕建发〔2018〕84号）；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12、常规的施工组织设计及施工方法；</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13、相关施工规范及验收规范；</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14、材料价参考榆林市2022年3月份信息价及专业测定价，并结合当地市场材料价；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15、软件版本：广联达云计价平台GCCP6.0(6.4100.23.116)</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二、其他</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1、预留金2万元，已计入。</w:t>
      </w:r>
    </w:p>
    <w:p>
      <w:pPr>
        <w:ind w:firstLine="240" w:firstLineChars="100"/>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三、工程量清单另附</w:t>
      </w:r>
      <w:r>
        <w:rPr>
          <w:rFonts w:hint="eastAsia" w:ascii="宋体" w:hAnsi="宋体" w:eastAsia="宋体" w:cs="宋体"/>
          <w:sz w:val="24"/>
          <w:szCs w:val="32"/>
          <w:lang w:val="en-US" w:eastAsia="zh-CN"/>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80" w:firstLineChars="100"/>
        <w:jc w:val="center"/>
        <w:textAlignment w:val="baseline"/>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榆林市接待中心（党校旧楼）办公楼南立面外墙改造</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80" w:firstLineChars="100"/>
        <w:jc w:val="center"/>
        <w:textAlignment w:val="baseline"/>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编制说明</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 xml:space="preserve">一、编制依据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1、施工图纸；</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2、《建设工程工程量清单计价规范》GB50500-2008；</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3、《陕西省建设工程工程量清单计价规则》（2009）；</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4、《陕西省市政工程消耗量定额》（2004）；</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5、《陕西省安装工程消耗量定额》（2004）；</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6、《陕西省建筑装饰、安装、市政工程消耗量定额补充定额》（2009）；</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7、《陕西省建筑装饰、安装、市政工程价目表》（2009）；</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8、《陕西省建设厅关于建筑安装、装饰、市政、园林绿化工程参考费率》（2009）；</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9、《关于调整房屋建筑和市政基础设施工程工程量清单计价综合人工单价的通知》（陕建发[2021]1097号）；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10、《关于发布我省落实建筑工人实名制管理计价依据的通知》（陕建发[2019]1246号）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11、《关于调整陕西省建设工程计价依据的通知》（陕建发〔2018〕84号）；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12、常规的施工组织设计及施工方法；</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13、相关施工规范及验收规范；</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14、材料价参考榆林市2022年3月份信息价及专业测定价，并结合当地市场材料价；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15、软件版本：广联达云计价平台GCCP6.0(6.4100.23.116)</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二、其他</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1、预留金15万元，已计入。</w:t>
      </w:r>
    </w:p>
    <w:p>
      <w:pPr>
        <w:ind w:firstLine="240" w:firstLineChars="100"/>
        <w:rPr>
          <w:rFonts w:hint="eastAsia"/>
        </w:rPr>
      </w:pPr>
      <w:r>
        <w:rPr>
          <w:rFonts w:hint="eastAsia" w:ascii="宋体" w:hAnsi="宋体" w:eastAsia="宋体" w:cs="宋体"/>
          <w:sz w:val="24"/>
          <w:szCs w:val="32"/>
          <w:lang w:val="en-US" w:eastAsia="zh-CN"/>
        </w:rPr>
        <w:t>三、工程量清单另附</w:t>
      </w:r>
    </w:p>
    <w:p>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80" w:firstLineChars="100"/>
        <w:jc w:val="center"/>
        <w:textAlignment w:val="baseline"/>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榆林市接待中心（党校旧楼）办公楼清洗门窗工程</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80" w:firstLineChars="100"/>
        <w:jc w:val="center"/>
        <w:textAlignment w:val="baseline"/>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编制说明</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 xml:space="preserve">一、编制依据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1、施工图纸；</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2、《建设工程工程量清单计价规范》GB50500-2008；</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3、《陕西省建设工程工程量清单计价规则》（2009）；</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4、《陕西省市政工程消耗量定额》（2004）；</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5、《陕西省安装工程消耗量定额》（2004）；</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6、《陕西省建筑装饰、安装、市政工程消耗量定额补充定额》（2009）；</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7、《陕西省建筑装饰、安装、市政工程价目表》（2009）；</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8、《陕西省建设厅关于建筑安装、装饰、市政、园林绿化工程参考费率》（2009）；</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9、《关于调整房屋建筑和市政基础设施工程工程量清单计价综合人工单价的通知》（陕建发[2021]1097号）；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10、《关于发布我省落实建筑工人实名制管理计价依据的通知》（陕建发[2019]1246号）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11、《关于调整陕西省建设工程计价依据的通知》（陕建发〔2018〕84号）；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12、常规的施工组织设计及施工方法；</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rPr>
      </w:pPr>
      <w:r>
        <w:rPr>
          <w:rFonts w:hint="eastAsia" w:ascii="宋体" w:hAnsi="宋体" w:eastAsia="宋体" w:cs="宋体"/>
          <w:sz w:val="24"/>
          <w:szCs w:val="32"/>
          <w:lang w:val="en-US" w:eastAsia="zh-CN"/>
        </w:rPr>
        <w:t>13、相关施工规范及验收规范；</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14、材料价参考榆林市2022年3月份信息价及专业测定价，并结合当地市场材料价；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15、软件版本：广联达云计价平台GCCP6.0(6.4100.23.116)</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二、其他</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1、预留金2万元，已计入。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三、工程量清单另附</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宋体" w:hAnsi="宋体" w:eastAsia="宋体" w:cs="宋体"/>
          <w:sz w:val="24"/>
          <w:szCs w:val="32"/>
          <w:lang w:val="en-US" w:eastAsia="zh-CN"/>
        </w:rPr>
      </w:pPr>
    </w:p>
    <w:p>
      <w:pPr>
        <w:spacing w:line="249" w:lineRule="auto"/>
        <w:rPr>
          <w:rFonts w:hint="eastAsia" w:ascii="宋体" w:hAnsi="宋体" w:eastAsia="宋体" w:cs="宋体"/>
          <w:sz w:val="21"/>
        </w:rPr>
      </w:pPr>
    </w:p>
    <w:p>
      <w:pPr>
        <w:spacing w:before="101" w:line="228" w:lineRule="auto"/>
        <w:ind w:left="2762"/>
        <w:outlineLvl w:val="0"/>
        <w:rPr>
          <w:rFonts w:hint="eastAsia" w:ascii="宋体" w:hAnsi="宋体" w:eastAsia="宋体" w:cs="宋体"/>
          <w:spacing w:val="10"/>
          <w:sz w:val="31"/>
          <w:szCs w:val="31"/>
          <w14:textOutline w14:w="5793" w14:cap="sq" w14:cmpd="sng">
            <w14:solidFill>
              <w14:srgbClr w14:val="000000"/>
            </w14:solidFill>
            <w14:prstDash w14:val="solid"/>
            <w14:bevel/>
          </w14:textOutline>
        </w:rPr>
      </w:pPr>
      <w:bookmarkStart w:id="5" w:name="_bookmark6"/>
      <w:bookmarkEnd w:id="5"/>
    </w:p>
    <w:p>
      <w:pPr>
        <w:spacing w:before="101" w:line="228" w:lineRule="auto"/>
        <w:ind w:left="2762"/>
        <w:outlineLvl w:val="0"/>
        <w:rPr>
          <w:rFonts w:hint="eastAsia" w:ascii="宋体" w:hAnsi="宋体" w:eastAsia="宋体" w:cs="宋体"/>
          <w:spacing w:val="10"/>
          <w:sz w:val="31"/>
          <w:szCs w:val="31"/>
          <w14:textOutline w14:w="5793" w14:cap="sq" w14:cmpd="sng">
            <w14:solidFill>
              <w14:srgbClr w14:val="000000"/>
            </w14:solidFill>
            <w14:prstDash w14:val="solid"/>
            <w14:bevel/>
          </w14:textOutline>
        </w:rPr>
      </w:pPr>
    </w:p>
    <w:p>
      <w:pPr>
        <w:spacing w:before="101" w:line="228" w:lineRule="auto"/>
        <w:ind w:left="2762"/>
        <w:outlineLvl w:val="0"/>
        <w:rPr>
          <w:rFonts w:hint="eastAsia" w:ascii="宋体" w:hAnsi="宋体" w:eastAsia="宋体" w:cs="宋体"/>
          <w:spacing w:val="10"/>
          <w:sz w:val="31"/>
          <w:szCs w:val="31"/>
          <w14:textOutline w14:w="5793" w14:cap="sq" w14:cmpd="sng">
            <w14:solidFill>
              <w14:srgbClr w14:val="000000"/>
            </w14:solidFill>
            <w14:prstDash w14:val="solid"/>
            <w14:bevel/>
          </w14:textOutline>
        </w:rPr>
      </w:pPr>
    </w:p>
    <w:p>
      <w:pPr>
        <w:spacing w:before="101" w:line="228" w:lineRule="auto"/>
        <w:ind w:left="2762"/>
        <w:outlineLvl w:val="0"/>
        <w:rPr>
          <w:rFonts w:hint="eastAsia" w:ascii="宋体" w:hAnsi="宋体" w:eastAsia="宋体" w:cs="宋体"/>
          <w:spacing w:val="10"/>
          <w:sz w:val="31"/>
          <w:szCs w:val="31"/>
          <w14:textOutline w14:w="5793" w14:cap="sq" w14:cmpd="sng">
            <w14:solidFill>
              <w14:srgbClr w14:val="000000"/>
            </w14:solidFill>
            <w14:prstDash w14:val="solid"/>
            <w14:bevel/>
          </w14:textOutline>
        </w:rPr>
      </w:pPr>
    </w:p>
    <w:p>
      <w:pPr>
        <w:spacing w:before="101" w:line="228" w:lineRule="auto"/>
        <w:ind w:left="2762"/>
        <w:outlineLvl w:val="0"/>
        <w:rPr>
          <w:rFonts w:hint="eastAsia" w:ascii="宋体" w:hAnsi="宋体" w:eastAsia="宋体" w:cs="宋体"/>
          <w:spacing w:val="10"/>
          <w:sz w:val="31"/>
          <w:szCs w:val="31"/>
          <w14:textOutline w14:w="5793" w14:cap="sq" w14:cmpd="sng">
            <w14:solidFill>
              <w14:srgbClr w14:val="000000"/>
            </w14:solidFill>
            <w14:prstDash w14:val="solid"/>
            <w14:bevel/>
          </w14:textOutline>
        </w:rPr>
      </w:pPr>
    </w:p>
    <w:p>
      <w:pPr>
        <w:spacing w:before="101" w:line="228" w:lineRule="auto"/>
        <w:ind w:left="2762"/>
        <w:outlineLvl w:val="0"/>
        <w:rPr>
          <w:rFonts w:hint="eastAsia" w:ascii="宋体" w:hAnsi="宋体" w:eastAsia="宋体" w:cs="宋体"/>
          <w:sz w:val="31"/>
          <w:szCs w:val="31"/>
        </w:rPr>
      </w:pPr>
      <w:r>
        <w:rPr>
          <w:rFonts w:hint="eastAsia" w:ascii="宋体" w:hAnsi="宋体" w:eastAsia="宋体" w:cs="宋体"/>
          <w:spacing w:val="10"/>
          <w:sz w:val="31"/>
          <w:szCs w:val="31"/>
          <w14:textOutline w14:w="5793" w14:cap="sq" w14:cmpd="sng">
            <w14:solidFill>
              <w14:srgbClr w14:val="000000"/>
            </w14:solidFill>
            <w14:prstDash w14:val="solid"/>
            <w14:bevel/>
          </w14:textOutline>
        </w:rPr>
        <w:t>第</w:t>
      </w:r>
      <w:r>
        <w:rPr>
          <w:rFonts w:hint="eastAsia" w:ascii="宋体" w:hAnsi="宋体" w:eastAsia="宋体" w:cs="宋体"/>
          <w:spacing w:val="7"/>
          <w:sz w:val="31"/>
          <w:szCs w:val="31"/>
          <w14:textOutline w14:w="5793" w14:cap="sq" w14:cmpd="sng">
            <w14:solidFill>
              <w14:srgbClr w14:val="000000"/>
            </w14:solidFill>
            <w14:prstDash w14:val="solid"/>
            <w14:bevel/>
          </w14:textOutline>
        </w:rPr>
        <w:t>六章</w:t>
      </w:r>
      <w:r>
        <w:rPr>
          <w:rFonts w:hint="eastAsia" w:ascii="宋体" w:hAnsi="宋体" w:eastAsia="宋体" w:cs="宋体"/>
          <w:spacing w:val="7"/>
          <w:sz w:val="31"/>
          <w:szCs w:val="31"/>
        </w:rPr>
        <w:t xml:space="preserve">  </w:t>
      </w:r>
      <w:r>
        <w:rPr>
          <w:rFonts w:hint="eastAsia" w:ascii="宋体" w:hAnsi="宋体" w:eastAsia="宋体" w:cs="宋体"/>
          <w:spacing w:val="7"/>
          <w:sz w:val="31"/>
          <w:szCs w:val="31"/>
          <w14:textOutline w14:w="5793" w14:cap="sq" w14:cmpd="sng">
            <w14:solidFill>
              <w14:srgbClr w14:val="000000"/>
            </w14:solidFill>
            <w14:prstDash w14:val="solid"/>
            <w14:bevel/>
          </w14:textOutline>
        </w:rPr>
        <w:t>技术标准和要求</w:t>
      </w:r>
    </w:p>
    <w:p>
      <w:pPr>
        <w:spacing w:before="231" w:line="359" w:lineRule="auto"/>
        <w:ind w:firstLine="572"/>
        <w:rPr>
          <w:rFonts w:hint="eastAsia" w:ascii="宋体" w:hAnsi="宋体" w:eastAsia="宋体" w:cs="宋体"/>
          <w:sz w:val="28"/>
          <w:szCs w:val="28"/>
        </w:rPr>
      </w:pPr>
      <w:r>
        <w:rPr>
          <w:rFonts w:hint="eastAsia" w:ascii="宋体" w:hAnsi="宋体" w:eastAsia="宋体" w:cs="宋体"/>
          <w:spacing w:val="2"/>
          <w:sz w:val="28"/>
          <w:szCs w:val="28"/>
        </w:rPr>
        <w:t>1.依据设</w:t>
      </w:r>
      <w:r>
        <w:rPr>
          <w:rFonts w:hint="eastAsia" w:ascii="宋体" w:hAnsi="宋体" w:eastAsia="宋体" w:cs="宋体"/>
          <w:spacing w:val="1"/>
          <w:sz w:val="28"/>
          <w:szCs w:val="28"/>
        </w:rPr>
        <w:t>计文件的要求，本招标工程项目的材料、设备、施工须达到</w:t>
      </w:r>
      <w:r>
        <w:rPr>
          <w:rFonts w:hint="eastAsia" w:ascii="宋体" w:hAnsi="宋体" w:eastAsia="宋体" w:cs="宋体"/>
          <w:sz w:val="28"/>
          <w:szCs w:val="28"/>
        </w:rPr>
        <w:t xml:space="preserve"> </w:t>
      </w:r>
      <w:r>
        <w:rPr>
          <w:rFonts w:hint="eastAsia" w:ascii="宋体" w:hAnsi="宋体" w:eastAsia="宋体" w:cs="宋体"/>
          <w:spacing w:val="-4"/>
          <w:sz w:val="28"/>
          <w:szCs w:val="28"/>
        </w:rPr>
        <w:t>现行中华人民共和国以及省、</w:t>
      </w:r>
      <w:r>
        <w:rPr>
          <w:rFonts w:hint="eastAsia" w:ascii="宋体" w:hAnsi="宋体" w:eastAsia="宋体" w:cs="宋体"/>
          <w:spacing w:val="-2"/>
          <w:sz w:val="28"/>
          <w:szCs w:val="28"/>
        </w:rPr>
        <w:t xml:space="preserve"> 自治区、直辖市或行业的工程建设标准、强</w:t>
      </w:r>
      <w:r>
        <w:rPr>
          <w:rFonts w:hint="eastAsia" w:ascii="宋体" w:hAnsi="宋体" w:eastAsia="宋体" w:cs="宋体"/>
          <w:sz w:val="28"/>
          <w:szCs w:val="28"/>
        </w:rPr>
        <w:t xml:space="preserve"> </w:t>
      </w:r>
      <w:r>
        <w:rPr>
          <w:rFonts w:hint="eastAsia" w:ascii="宋体" w:hAnsi="宋体" w:eastAsia="宋体" w:cs="宋体"/>
          <w:spacing w:val="-2"/>
          <w:sz w:val="28"/>
          <w:szCs w:val="28"/>
        </w:rPr>
        <w:t>制性条文、规</w:t>
      </w:r>
      <w:r>
        <w:rPr>
          <w:rFonts w:hint="eastAsia" w:ascii="宋体" w:hAnsi="宋体" w:eastAsia="宋体" w:cs="宋体"/>
          <w:spacing w:val="-1"/>
          <w:sz w:val="28"/>
          <w:szCs w:val="28"/>
        </w:rPr>
        <w:t>范的要求。</w:t>
      </w:r>
    </w:p>
    <w:p>
      <w:pPr>
        <w:spacing w:line="359" w:lineRule="auto"/>
        <w:ind w:firstLine="554"/>
        <w:rPr>
          <w:rFonts w:hint="eastAsia" w:ascii="宋体" w:hAnsi="宋体" w:eastAsia="宋体" w:cs="宋体"/>
          <w:sz w:val="28"/>
          <w:szCs w:val="28"/>
        </w:rPr>
      </w:pPr>
      <w:r>
        <w:rPr>
          <w:rFonts w:hint="eastAsia" w:ascii="宋体" w:hAnsi="宋体" w:eastAsia="宋体" w:cs="宋体"/>
          <w:spacing w:val="2"/>
          <w:sz w:val="28"/>
          <w:szCs w:val="28"/>
        </w:rPr>
        <w:t>2.根据工程设计要求，该项工程施工除必须达到</w:t>
      </w:r>
      <w:r>
        <w:rPr>
          <w:rFonts w:hint="eastAsia" w:ascii="宋体" w:hAnsi="宋体" w:eastAsia="宋体" w:cs="宋体"/>
          <w:spacing w:val="1"/>
          <w:sz w:val="28"/>
          <w:szCs w:val="28"/>
        </w:rPr>
        <w:t>以上标准外还应满足</w:t>
      </w:r>
      <w:r>
        <w:rPr>
          <w:rFonts w:hint="eastAsia" w:ascii="宋体" w:hAnsi="宋体" w:eastAsia="宋体" w:cs="宋体"/>
          <w:sz w:val="28"/>
          <w:szCs w:val="28"/>
        </w:rPr>
        <w:t xml:space="preserve"> </w:t>
      </w:r>
      <w:r>
        <w:rPr>
          <w:rFonts w:hint="eastAsia" w:ascii="宋体" w:hAnsi="宋体" w:eastAsia="宋体" w:cs="宋体"/>
          <w:spacing w:val="-1"/>
          <w:sz w:val="28"/>
          <w:szCs w:val="28"/>
        </w:rPr>
        <w:t>设计要求和发包人在招标文件、施工合</w:t>
      </w:r>
      <w:r>
        <w:rPr>
          <w:rFonts w:hint="eastAsia" w:ascii="宋体" w:hAnsi="宋体" w:eastAsia="宋体" w:cs="宋体"/>
          <w:sz w:val="28"/>
          <w:szCs w:val="28"/>
        </w:rPr>
        <w:t>同中的要求。</w:t>
      </w:r>
    </w:p>
    <w:p>
      <w:pPr>
        <w:spacing w:before="1" w:line="359" w:lineRule="auto"/>
        <w:ind w:left="1" w:firstLine="554"/>
        <w:rPr>
          <w:rFonts w:hint="eastAsia" w:ascii="宋体" w:hAnsi="宋体" w:eastAsia="宋体" w:cs="宋体"/>
          <w:sz w:val="28"/>
          <w:szCs w:val="28"/>
        </w:rPr>
      </w:pPr>
      <w:r>
        <w:rPr>
          <w:rFonts w:hint="eastAsia" w:ascii="宋体" w:hAnsi="宋体" w:eastAsia="宋体" w:cs="宋体"/>
          <w:spacing w:val="-12"/>
          <w:sz w:val="28"/>
          <w:szCs w:val="28"/>
        </w:rPr>
        <w:t>3.本项</w:t>
      </w:r>
      <w:r>
        <w:rPr>
          <w:rFonts w:hint="eastAsia" w:ascii="宋体" w:hAnsi="宋体" w:eastAsia="宋体" w:cs="宋体"/>
          <w:spacing w:val="-7"/>
          <w:sz w:val="28"/>
          <w:szCs w:val="28"/>
        </w:rPr>
        <w:t>目</w:t>
      </w:r>
      <w:r>
        <w:rPr>
          <w:rFonts w:hint="eastAsia" w:ascii="宋体" w:hAnsi="宋体" w:eastAsia="宋体" w:cs="宋体"/>
          <w:spacing w:val="-6"/>
          <w:sz w:val="28"/>
          <w:szCs w:val="28"/>
        </w:rPr>
        <w:t>的材料、设备、施工如无上述 1、2 条标准，在材料、设备的</w:t>
      </w:r>
      <w:r>
        <w:rPr>
          <w:rFonts w:hint="eastAsia" w:ascii="宋体" w:hAnsi="宋体" w:eastAsia="宋体" w:cs="宋体"/>
          <w:sz w:val="28"/>
          <w:szCs w:val="28"/>
        </w:rPr>
        <w:t xml:space="preserve"> </w:t>
      </w:r>
      <w:r>
        <w:rPr>
          <w:rFonts w:hint="eastAsia" w:ascii="宋体" w:hAnsi="宋体" w:eastAsia="宋体" w:cs="宋体"/>
          <w:spacing w:val="2"/>
          <w:sz w:val="28"/>
          <w:szCs w:val="28"/>
        </w:rPr>
        <w:t>订货、采购和施工、安装时，应</w:t>
      </w:r>
      <w:r>
        <w:rPr>
          <w:rFonts w:hint="eastAsia" w:ascii="宋体" w:hAnsi="宋体" w:eastAsia="宋体" w:cs="宋体"/>
          <w:spacing w:val="1"/>
          <w:sz w:val="28"/>
          <w:szCs w:val="28"/>
        </w:rPr>
        <w:t>出具生产厂家或施工企业、安装企业在技</w:t>
      </w:r>
      <w:r>
        <w:rPr>
          <w:rFonts w:hint="eastAsia" w:ascii="宋体" w:hAnsi="宋体" w:eastAsia="宋体" w:cs="宋体"/>
          <w:sz w:val="28"/>
          <w:szCs w:val="28"/>
        </w:rPr>
        <w:t xml:space="preserve"> </w:t>
      </w:r>
      <w:r>
        <w:rPr>
          <w:rFonts w:hint="eastAsia" w:ascii="宋体" w:hAnsi="宋体" w:eastAsia="宋体" w:cs="宋体"/>
          <w:spacing w:val="2"/>
          <w:sz w:val="28"/>
          <w:szCs w:val="28"/>
        </w:rPr>
        <w:t>术监督部门已备案的企业标准，</w:t>
      </w:r>
      <w:r>
        <w:rPr>
          <w:rFonts w:hint="eastAsia" w:ascii="宋体" w:hAnsi="宋体" w:eastAsia="宋体" w:cs="宋体"/>
          <w:spacing w:val="1"/>
          <w:sz w:val="28"/>
          <w:szCs w:val="28"/>
        </w:rPr>
        <w:t>并经监理单位和发包人认定质量合格后方</w:t>
      </w:r>
      <w:r>
        <w:rPr>
          <w:rFonts w:hint="eastAsia" w:ascii="宋体" w:hAnsi="宋体" w:eastAsia="宋体" w:cs="宋体"/>
          <w:sz w:val="28"/>
          <w:szCs w:val="28"/>
        </w:rPr>
        <w:t xml:space="preserve"> </w:t>
      </w:r>
      <w:r>
        <w:rPr>
          <w:rFonts w:hint="eastAsia" w:ascii="宋体" w:hAnsi="宋体" w:eastAsia="宋体" w:cs="宋体"/>
          <w:spacing w:val="-5"/>
          <w:sz w:val="28"/>
          <w:szCs w:val="28"/>
        </w:rPr>
        <w:t>可实施。</w:t>
      </w:r>
    </w:p>
    <w:p>
      <w:pPr>
        <w:spacing w:before="4" w:line="370" w:lineRule="auto"/>
        <w:ind w:left="553" w:right="486" w:hanging="3"/>
        <w:rPr>
          <w:rFonts w:hint="eastAsia" w:ascii="宋体" w:hAnsi="宋体" w:eastAsia="宋体" w:cs="宋体"/>
          <w:spacing w:val="4"/>
          <w:sz w:val="28"/>
          <w:szCs w:val="28"/>
        </w:rPr>
      </w:pPr>
      <w:r>
        <w:rPr>
          <w:rFonts w:hint="eastAsia" w:ascii="宋体" w:hAnsi="宋体" w:eastAsia="宋体" w:cs="宋体"/>
          <w:spacing w:val="8"/>
          <w:sz w:val="28"/>
          <w:szCs w:val="28"/>
        </w:rPr>
        <w:t>4.质量</w:t>
      </w:r>
      <w:r>
        <w:rPr>
          <w:rFonts w:hint="eastAsia" w:ascii="宋体" w:hAnsi="宋体" w:eastAsia="宋体" w:cs="宋体"/>
          <w:spacing w:val="4"/>
          <w:sz w:val="28"/>
          <w:szCs w:val="28"/>
        </w:rPr>
        <w:t>标准：符合国家现行有关施工质量验收规范要求“合格”</w:t>
      </w:r>
    </w:p>
    <w:p>
      <w:pPr>
        <w:spacing w:before="4" w:line="370" w:lineRule="auto"/>
        <w:ind w:left="553" w:right="486" w:hanging="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pacing w:val="2"/>
          <w:sz w:val="28"/>
          <w:szCs w:val="28"/>
        </w:rPr>
        <w:t>5.施工</w:t>
      </w:r>
      <w:r>
        <w:rPr>
          <w:rFonts w:hint="eastAsia" w:ascii="宋体" w:hAnsi="宋体" w:eastAsia="宋体" w:cs="宋体"/>
          <w:spacing w:val="1"/>
          <w:sz w:val="28"/>
          <w:szCs w:val="28"/>
        </w:rPr>
        <w:t>前所选材料设备品牌、型号须经采购人认可。</w:t>
      </w:r>
      <w:r>
        <w:rPr>
          <w:rFonts w:hint="eastAsia" w:ascii="宋体" w:hAnsi="宋体" w:eastAsia="宋体" w:cs="宋体"/>
          <w:sz w:val="28"/>
          <w:szCs w:val="28"/>
        </w:rPr>
        <w:t xml:space="preserve">          </w:t>
      </w:r>
    </w:p>
    <w:p>
      <w:pPr>
        <w:spacing w:before="4" w:line="370" w:lineRule="auto"/>
        <w:ind w:left="553" w:right="486" w:hanging="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pacing w:val="-1"/>
          <w:sz w:val="28"/>
          <w:szCs w:val="28"/>
        </w:rPr>
        <w:t>6.必须严格执行国家</w:t>
      </w:r>
      <w:r>
        <w:rPr>
          <w:rFonts w:hint="eastAsia" w:ascii="宋体" w:hAnsi="宋体" w:eastAsia="宋体" w:cs="宋体"/>
          <w:sz w:val="28"/>
          <w:szCs w:val="28"/>
        </w:rPr>
        <w:t>与地方政府的环境保护政策、法规和法律。</w:t>
      </w:r>
    </w:p>
    <w:p>
      <w:pPr>
        <w:rPr>
          <w:rFonts w:hint="eastAsia" w:ascii="宋体" w:hAnsi="宋体" w:eastAsia="宋体" w:cs="宋体"/>
        </w:rPr>
        <w:sectPr>
          <w:footerReference r:id="rId25" w:type="default"/>
          <w:pgSz w:w="11906" w:h="16839"/>
          <w:pgMar w:top="1440" w:right="1134" w:bottom="1440" w:left="1134" w:header="0" w:footer="958" w:gutter="0"/>
          <w:pgNumType w:fmt="decimal"/>
          <w:cols w:space="720" w:num="1"/>
        </w:sectPr>
      </w:pPr>
    </w:p>
    <w:p>
      <w:pPr>
        <w:spacing w:before="101" w:line="228" w:lineRule="auto"/>
        <w:ind w:left="2925"/>
        <w:outlineLvl w:val="0"/>
        <w:rPr>
          <w:rFonts w:hint="eastAsia" w:ascii="宋体" w:hAnsi="宋体" w:eastAsia="宋体" w:cs="宋体"/>
          <w:sz w:val="31"/>
          <w:szCs w:val="31"/>
        </w:rPr>
      </w:pPr>
      <w:bookmarkStart w:id="6" w:name="_bookmark7"/>
      <w:bookmarkEnd w:id="6"/>
      <w:r>
        <w:rPr>
          <w:rFonts w:hint="eastAsia" w:ascii="宋体" w:hAnsi="宋体" w:eastAsia="宋体" w:cs="宋体"/>
          <w:spacing w:val="12"/>
          <w:sz w:val="31"/>
          <w:szCs w:val="31"/>
          <w14:textOutline w14:w="5793" w14:cap="sq" w14:cmpd="sng">
            <w14:solidFill>
              <w14:srgbClr w14:val="000000"/>
            </w14:solidFill>
            <w14:prstDash w14:val="solid"/>
            <w14:bevel/>
          </w14:textOutline>
        </w:rPr>
        <w:t>第</w:t>
      </w:r>
      <w:r>
        <w:rPr>
          <w:rFonts w:hint="eastAsia" w:ascii="宋体" w:hAnsi="宋体" w:eastAsia="宋体" w:cs="宋体"/>
          <w:spacing w:val="7"/>
          <w:sz w:val="31"/>
          <w:szCs w:val="31"/>
          <w14:textOutline w14:w="5793" w14:cap="sq" w14:cmpd="sng">
            <w14:solidFill>
              <w14:srgbClr w14:val="000000"/>
            </w14:solidFill>
            <w14:prstDash w14:val="solid"/>
            <w14:bevel/>
          </w14:textOutline>
        </w:rPr>
        <w:t>七</w:t>
      </w:r>
      <w:r>
        <w:rPr>
          <w:rFonts w:hint="eastAsia" w:ascii="宋体" w:hAnsi="宋体" w:eastAsia="宋体" w:cs="宋体"/>
          <w:spacing w:val="6"/>
          <w:sz w:val="31"/>
          <w:szCs w:val="31"/>
          <w14:textOutline w14:w="5793" w14:cap="sq" w14:cmpd="sng">
            <w14:solidFill>
              <w14:srgbClr w14:val="000000"/>
            </w14:solidFill>
            <w14:prstDash w14:val="solid"/>
            <w14:bevel/>
          </w14:textOutline>
        </w:rPr>
        <w:t>章</w:t>
      </w:r>
      <w:r>
        <w:rPr>
          <w:rFonts w:hint="eastAsia" w:ascii="宋体" w:hAnsi="宋体" w:eastAsia="宋体" w:cs="宋体"/>
          <w:spacing w:val="6"/>
          <w:sz w:val="31"/>
          <w:szCs w:val="31"/>
        </w:rPr>
        <w:t xml:space="preserve">  </w:t>
      </w:r>
      <w:r>
        <w:rPr>
          <w:rFonts w:hint="eastAsia" w:ascii="宋体" w:hAnsi="宋体" w:eastAsia="宋体" w:cs="宋体"/>
          <w:spacing w:val="6"/>
          <w:sz w:val="31"/>
          <w:szCs w:val="31"/>
          <w14:textOutline w14:w="5793" w14:cap="sq" w14:cmpd="sng">
            <w14:solidFill>
              <w14:srgbClr w14:val="000000"/>
            </w14:solidFill>
            <w14:prstDash w14:val="solid"/>
            <w14:bevel/>
          </w14:textOutline>
        </w:rPr>
        <w:t>投标文件格式</w:t>
      </w: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spacing w:line="231" w:lineRule="exact"/>
        <w:rPr>
          <w:rFonts w:hint="eastAsia" w:ascii="宋体" w:hAnsi="宋体" w:eastAsia="宋体" w:cs="宋体"/>
        </w:rPr>
      </w:pPr>
    </w:p>
    <w:tbl>
      <w:tblPr>
        <w:tblStyle w:val="19"/>
        <w:tblW w:w="1768" w:type="dxa"/>
        <w:tblInd w:w="7348"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768"/>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593" w:hRule="atLeast"/>
        </w:trPr>
        <w:tc>
          <w:tcPr>
            <w:tcW w:w="1768" w:type="dxa"/>
            <w:vAlign w:val="top"/>
          </w:tcPr>
          <w:p>
            <w:pPr>
              <w:spacing w:before="49" w:line="229" w:lineRule="auto"/>
              <w:ind w:left="131"/>
              <w:rPr>
                <w:rFonts w:hint="eastAsia" w:ascii="宋体" w:hAnsi="宋体" w:eastAsia="宋体" w:cs="宋体"/>
                <w:sz w:val="29"/>
                <w:szCs w:val="29"/>
              </w:rPr>
            </w:pPr>
            <w:r>
              <w:rPr>
                <w:rFonts w:hint="eastAsia" w:ascii="宋体" w:hAnsi="宋体" w:eastAsia="宋体" w:cs="宋体"/>
                <w:spacing w:val="5"/>
                <w:sz w:val="29"/>
                <w:szCs w:val="29"/>
                <w14:textOutline w14:w="5448" w14:cap="sq" w14:cmpd="sng">
                  <w14:solidFill>
                    <w14:srgbClr w14:val="000000"/>
                  </w14:solidFill>
                  <w14:prstDash w14:val="solid"/>
                  <w14:bevel/>
                </w14:textOutline>
              </w:rPr>
              <w:t>正本/副本</w:t>
            </w:r>
          </w:p>
        </w:tc>
      </w:tr>
    </w:tbl>
    <w:p>
      <w:pPr>
        <w:spacing w:line="315" w:lineRule="auto"/>
        <w:rPr>
          <w:rFonts w:hint="eastAsia" w:ascii="宋体" w:hAnsi="宋体" w:eastAsia="宋体" w:cs="宋体"/>
          <w:sz w:val="21"/>
        </w:rPr>
      </w:pPr>
    </w:p>
    <w:p>
      <w:pPr>
        <w:spacing w:before="91" w:line="224" w:lineRule="auto"/>
        <w:rPr>
          <w:rFonts w:hint="eastAsia" w:ascii="宋体" w:hAnsi="宋体" w:eastAsia="宋体" w:cs="宋体"/>
          <w:sz w:val="28"/>
          <w:szCs w:val="28"/>
          <w:lang w:eastAsia="zh-CN"/>
        </w:rPr>
      </w:pPr>
      <w:r>
        <w:rPr>
          <w:rFonts w:hint="eastAsia" w:ascii="宋体" w:hAnsi="宋体" w:eastAsia="宋体" w:cs="宋体"/>
          <w:spacing w:val="1"/>
          <w:sz w:val="28"/>
          <w:szCs w:val="28"/>
          <w:lang w:val="en-US" w:eastAsia="zh-CN"/>
        </w:rPr>
        <w:t>项目</w:t>
      </w:r>
      <w:r>
        <w:rPr>
          <w:rFonts w:hint="eastAsia" w:ascii="宋体" w:hAnsi="宋体" w:eastAsia="宋体" w:cs="宋体"/>
          <w:spacing w:val="1"/>
          <w:sz w:val="28"/>
          <w:szCs w:val="28"/>
        </w:rPr>
        <w:t>编号：</w:t>
      </w:r>
    </w:p>
    <w:p>
      <w:pPr>
        <w:spacing w:line="314" w:lineRule="auto"/>
        <w:rPr>
          <w:rFonts w:hint="eastAsia" w:ascii="宋体" w:hAnsi="宋体" w:eastAsia="宋体" w:cs="宋体"/>
          <w:sz w:val="21"/>
        </w:rPr>
      </w:pPr>
    </w:p>
    <w:p>
      <w:pPr>
        <w:spacing w:line="314" w:lineRule="auto"/>
        <w:rPr>
          <w:rFonts w:hint="eastAsia" w:ascii="宋体" w:hAnsi="宋体" w:eastAsia="宋体" w:cs="宋体"/>
          <w:sz w:val="21"/>
        </w:rPr>
      </w:pPr>
    </w:p>
    <w:p>
      <w:pPr>
        <w:spacing w:line="314" w:lineRule="auto"/>
        <w:rPr>
          <w:rFonts w:hint="eastAsia" w:ascii="宋体" w:hAnsi="宋体" w:eastAsia="宋体" w:cs="宋体"/>
          <w:sz w:val="21"/>
        </w:rPr>
      </w:pPr>
    </w:p>
    <w:p>
      <w:pPr>
        <w:spacing w:line="314" w:lineRule="auto"/>
        <w:rPr>
          <w:rFonts w:hint="eastAsia" w:ascii="宋体" w:hAnsi="宋体" w:eastAsia="宋体" w:cs="宋体"/>
          <w:sz w:val="21"/>
        </w:rPr>
      </w:pPr>
    </w:p>
    <w:p>
      <w:pPr>
        <w:spacing w:line="314" w:lineRule="auto"/>
        <w:rPr>
          <w:rFonts w:hint="eastAsia" w:ascii="宋体" w:hAnsi="宋体" w:eastAsia="宋体" w:cs="宋体"/>
          <w:sz w:val="21"/>
        </w:rPr>
      </w:pPr>
    </w:p>
    <w:p>
      <w:pPr>
        <w:spacing w:line="315" w:lineRule="auto"/>
        <w:rPr>
          <w:rFonts w:hint="eastAsia" w:ascii="宋体" w:hAnsi="宋体" w:eastAsia="宋体" w:cs="宋体"/>
          <w:sz w:val="21"/>
        </w:rPr>
      </w:pPr>
    </w:p>
    <w:p>
      <w:pPr>
        <w:spacing w:line="275" w:lineRule="auto"/>
        <w:jc w:val="center"/>
        <w:rPr>
          <w:rFonts w:hint="eastAsia" w:ascii="宋体" w:hAnsi="宋体" w:eastAsia="宋体" w:cs="宋体"/>
          <w:sz w:val="21"/>
        </w:rPr>
      </w:pPr>
      <w:r>
        <w:rPr>
          <w:rFonts w:hint="eastAsia" w:ascii="宋体" w:hAnsi="宋体" w:eastAsia="宋体" w:cs="宋体"/>
          <w:sz w:val="44"/>
          <w:szCs w:val="44"/>
          <w:lang w:eastAsia="zh-CN"/>
        </w:rPr>
        <w:t>（标包名称</w:t>
      </w:r>
      <w:r>
        <w:rPr>
          <w:rFonts w:hint="eastAsia" w:ascii="宋体" w:hAnsi="宋体" w:eastAsia="宋体" w:cs="宋体"/>
          <w:sz w:val="44"/>
          <w:szCs w:val="44"/>
          <w:lang w:val="en-US" w:eastAsia="zh-CN"/>
        </w:rPr>
        <w:t>)</w:t>
      </w:r>
    </w:p>
    <w:p>
      <w:pPr>
        <w:spacing w:line="276" w:lineRule="auto"/>
        <w:rPr>
          <w:rFonts w:hint="eastAsia" w:ascii="宋体" w:hAnsi="宋体" w:eastAsia="宋体" w:cs="宋体"/>
          <w:sz w:val="21"/>
        </w:rPr>
      </w:pPr>
    </w:p>
    <w:p>
      <w:pPr>
        <w:spacing w:line="276" w:lineRule="auto"/>
        <w:rPr>
          <w:rFonts w:hint="eastAsia" w:ascii="宋体" w:hAnsi="宋体" w:eastAsia="宋体" w:cs="宋体"/>
          <w:sz w:val="21"/>
        </w:rPr>
      </w:pPr>
    </w:p>
    <w:p>
      <w:pPr>
        <w:spacing w:line="276" w:lineRule="auto"/>
        <w:rPr>
          <w:rFonts w:hint="eastAsia" w:ascii="宋体" w:hAnsi="宋体" w:eastAsia="宋体" w:cs="宋体"/>
          <w:sz w:val="21"/>
        </w:rPr>
      </w:pPr>
    </w:p>
    <w:p>
      <w:pPr>
        <w:spacing w:line="276" w:lineRule="auto"/>
        <w:rPr>
          <w:rFonts w:hint="eastAsia" w:ascii="宋体" w:hAnsi="宋体" w:eastAsia="宋体" w:cs="宋体"/>
          <w:sz w:val="21"/>
        </w:rPr>
      </w:pPr>
    </w:p>
    <w:p>
      <w:pPr>
        <w:spacing w:line="276" w:lineRule="auto"/>
        <w:rPr>
          <w:rFonts w:hint="eastAsia" w:ascii="宋体" w:hAnsi="宋体" w:eastAsia="宋体" w:cs="宋体"/>
          <w:sz w:val="21"/>
        </w:rPr>
      </w:pPr>
    </w:p>
    <w:p>
      <w:pPr>
        <w:spacing w:line="276" w:lineRule="auto"/>
        <w:rPr>
          <w:rFonts w:hint="eastAsia" w:ascii="宋体" w:hAnsi="宋体" w:eastAsia="宋体" w:cs="宋体"/>
          <w:sz w:val="21"/>
        </w:rPr>
      </w:pPr>
    </w:p>
    <w:p>
      <w:pPr>
        <w:spacing w:before="230" w:line="225" w:lineRule="auto"/>
        <w:ind w:left="3092"/>
        <w:rPr>
          <w:rFonts w:hint="eastAsia" w:ascii="宋体" w:hAnsi="宋体" w:eastAsia="宋体" w:cs="宋体"/>
          <w:sz w:val="71"/>
          <w:szCs w:val="71"/>
        </w:rPr>
      </w:pPr>
      <w:r>
        <w:rPr>
          <w:rFonts w:hint="eastAsia" w:ascii="宋体" w:hAnsi="宋体" w:eastAsia="宋体" w:cs="宋体"/>
          <w:spacing w:val="1"/>
          <w:sz w:val="71"/>
          <w:szCs w:val="71"/>
          <w14:textOutline w14:w="13075" w14:cap="sq" w14:cmpd="sng">
            <w14:solidFill>
              <w14:srgbClr w14:val="000000"/>
            </w14:solidFill>
            <w14:prstDash w14:val="solid"/>
            <w14:bevel/>
          </w14:textOutline>
        </w:rPr>
        <w:t>投标文件</w:t>
      </w:r>
    </w:p>
    <w:p>
      <w:pPr>
        <w:spacing w:line="259" w:lineRule="auto"/>
        <w:rPr>
          <w:rFonts w:hint="eastAsia" w:ascii="宋体" w:hAnsi="宋体" w:eastAsia="宋体" w:cs="宋体"/>
          <w:sz w:val="21"/>
        </w:rPr>
      </w:pPr>
    </w:p>
    <w:p>
      <w:pPr>
        <w:spacing w:line="259" w:lineRule="auto"/>
        <w:rPr>
          <w:rFonts w:hint="eastAsia" w:ascii="宋体" w:hAnsi="宋体" w:eastAsia="宋体" w:cs="宋体"/>
          <w:sz w:val="21"/>
        </w:rPr>
      </w:pPr>
    </w:p>
    <w:p>
      <w:pPr>
        <w:spacing w:line="259" w:lineRule="auto"/>
        <w:rPr>
          <w:rFonts w:hint="eastAsia" w:ascii="宋体" w:hAnsi="宋体" w:eastAsia="宋体" w:cs="宋体"/>
          <w:sz w:val="21"/>
        </w:rPr>
      </w:pPr>
    </w:p>
    <w:p>
      <w:pPr>
        <w:spacing w:line="259" w:lineRule="auto"/>
        <w:rPr>
          <w:rFonts w:hint="eastAsia" w:ascii="宋体" w:hAnsi="宋体" w:eastAsia="宋体" w:cs="宋体"/>
          <w:sz w:val="21"/>
        </w:rPr>
      </w:pPr>
    </w:p>
    <w:p>
      <w:pPr>
        <w:spacing w:line="259" w:lineRule="auto"/>
        <w:rPr>
          <w:rFonts w:hint="eastAsia" w:ascii="宋体" w:hAnsi="宋体" w:eastAsia="宋体" w:cs="宋体"/>
          <w:sz w:val="21"/>
        </w:rPr>
      </w:pPr>
    </w:p>
    <w:p>
      <w:pPr>
        <w:spacing w:line="259" w:lineRule="auto"/>
        <w:rPr>
          <w:rFonts w:hint="eastAsia" w:ascii="宋体" w:hAnsi="宋体" w:eastAsia="宋体" w:cs="宋体"/>
          <w:sz w:val="21"/>
        </w:rPr>
      </w:pPr>
    </w:p>
    <w:p>
      <w:pPr>
        <w:spacing w:line="260" w:lineRule="auto"/>
        <w:rPr>
          <w:rFonts w:hint="eastAsia" w:ascii="宋体" w:hAnsi="宋体" w:eastAsia="宋体" w:cs="宋体"/>
          <w:sz w:val="21"/>
        </w:rPr>
      </w:pPr>
    </w:p>
    <w:p>
      <w:pPr>
        <w:spacing w:before="92" w:line="480" w:lineRule="auto"/>
        <w:ind w:left="559"/>
        <w:rPr>
          <w:rFonts w:hint="eastAsia" w:ascii="宋体" w:hAnsi="宋体" w:eastAsia="宋体" w:cs="宋体"/>
          <w:sz w:val="28"/>
          <w:szCs w:val="28"/>
        </w:rPr>
      </w:pPr>
      <w:r>
        <w:rPr>
          <w:rFonts w:hint="eastAsia" w:ascii="宋体" w:hAnsi="宋体" w:eastAsia="宋体" w:cs="宋体"/>
          <w:spacing w:val="-16"/>
          <w:sz w:val="28"/>
          <w:szCs w:val="28"/>
        </w:rPr>
        <w:t>供应商：</w:t>
      </w:r>
      <w:r>
        <w:rPr>
          <w:rFonts w:hint="eastAsia" w:ascii="宋体" w:hAnsi="宋体" w:eastAsia="宋体" w:cs="宋体"/>
          <w:spacing w:val="-16"/>
          <w:sz w:val="28"/>
          <w:szCs w:val="28"/>
          <w:u w:val="single"/>
          <w:lang w:val="en-US" w:eastAsia="zh-CN"/>
        </w:rPr>
        <w:t xml:space="preserve">                                           </w:t>
      </w:r>
      <w:r>
        <w:rPr>
          <w:rFonts w:hint="eastAsia" w:ascii="宋体" w:hAnsi="宋体" w:eastAsia="宋体" w:cs="宋体"/>
          <w:spacing w:val="-16"/>
          <w:sz w:val="28"/>
          <w:szCs w:val="28"/>
        </w:rPr>
        <w:t xml:space="preserve"> (盖</w:t>
      </w:r>
      <w:r>
        <w:rPr>
          <w:rFonts w:hint="eastAsia" w:ascii="宋体" w:hAnsi="宋体" w:eastAsia="宋体" w:cs="宋体"/>
          <w:spacing w:val="-16"/>
          <w:sz w:val="28"/>
          <w:szCs w:val="28"/>
          <w:lang w:val="en-US" w:eastAsia="zh-CN"/>
        </w:rPr>
        <w:t xml:space="preserve">      </w:t>
      </w:r>
      <w:r>
        <w:rPr>
          <w:rFonts w:hint="eastAsia" w:ascii="宋体" w:hAnsi="宋体" w:eastAsia="宋体" w:cs="宋体"/>
          <w:spacing w:val="-16"/>
          <w:sz w:val="28"/>
          <w:szCs w:val="28"/>
        </w:rPr>
        <w:t>章</w:t>
      </w:r>
      <w:r>
        <w:rPr>
          <w:rFonts w:hint="eastAsia" w:ascii="宋体" w:hAnsi="宋体" w:eastAsia="宋体" w:cs="宋体"/>
          <w:spacing w:val="-15"/>
          <w:sz w:val="28"/>
          <w:szCs w:val="28"/>
        </w:rPr>
        <w:t>)</w:t>
      </w:r>
    </w:p>
    <w:p>
      <w:pPr>
        <w:spacing w:before="91" w:line="480" w:lineRule="auto"/>
        <w:ind w:left="567"/>
        <w:rPr>
          <w:rFonts w:hint="eastAsia" w:ascii="宋体" w:hAnsi="宋体" w:eastAsia="宋体" w:cs="宋体"/>
          <w:sz w:val="28"/>
          <w:szCs w:val="28"/>
        </w:rPr>
      </w:pPr>
      <w:r>
        <w:rPr>
          <w:rFonts w:hint="eastAsia" w:ascii="宋体" w:hAnsi="宋体" w:eastAsia="宋体" w:cs="宋体"/>
          <w:spacing w:val="-18"/>
          <w:sz w:val="28"/>
          <w:szCs w:val="28"/>
        </w:rPr>
        <w:t>法</w:t>
      </w:r>
      <w:r>
        <w:rPr>
          <w:rFonts w:hint="eastAsia" w:ascii="宋体" w:hAnsi="宋体" w:eastAsia="宋体" w:cs="宋体"/>
          <w:spacing w:val="-13"/>
          <w:sz w:val="28"/>
          <w:szCs w:val="28"/>
        </w:rPr>
        <w:t>定</w:t>
      </w:r>
      <w:r>
        <w:rPr>
          <w:rFonts w:hint="eastAsia" w:ascii="宋体" w:hAnsi="宋体" w:eastAsia="宋体" w:cs="宋体"/>
          <w:spacing w:val="-9"/>
          <w:sz w:val="28"/>
          <w:szCs w:val="28"/>
        </w:rPr>
        <w:t>代表人</w:t>
      </w:r>
      <w:r>
        <w:rPr>
          <w:rFonts w:hint="eastAsia" w:ascii="宋体" w:hAnsi="宋体" w:eastAsia="宋体" w:cs="宋体"/>
          <w:spacing w:val="-9"/>
          <w:sz w:val="28"/>
          <w:szCs w:val="28"/>
          <w:lang w:val="en-US" w:eastAsia="zh-CN"/>
        </w:rPr>
        <w:t>或委托代理人</w:t>
      </w:r>
      <w:r>
        <w:rPr>
          <w:rFonts w:hint="eastAsia" w:ascii="宋体" w:hAnsi="宋体" w:eastAsia="宋体" w:cs="宋体"/>
          <w:spacing w:val="-9"/>
          <w:sz w:val="28"/>
          <w:szCs w:val="28"/>
        </w:rPr>
        <w:t>：</w:t>
      </w:r>
      <w:r>
        <w:rPr>
          <w:rFonts w:hint="eastAsia" w:ascii="宋体" w:hAnsi="宋体" w:eastAsia="宋体" w:cs="宋体"/>
          <w:spacing w:val="-9"/>
          <w:sz w:val="28"/>
          <w:szCs w:val="28"/>
          <w:u w:val="single"/>
          <w:lang w:val="en-US" w:eastAsia="zh-CN"/>
        </w:rPr>
        <w:t xml:space="preserve">                        </w:t>
      </w:r>
      <w:r>
        <w:rPr>
          <w:rFonts w:hint="eastAsia" w:ascii="宋体" w:hAnsi="宋体" w:eastAsia="宋体" w:cs="宋体"/>
          <w:spacing w:val="-9"/>
          <w:sz w:val="28"/>
          <w:szCs w:val="28"/>
        </w:rPr>
        <w:t xml:space="preserve"> (签字或</w:t>
      </w:r>
      <w:r>
        <w:rPr>
          <w:rFonts w:hint="eastAsia" w:ascii="宋体" w:hAnsi="宋体" w:eastAsia="宋体" w:cs="宋体"/>
          <w:spacing w:val="-11"/>
          <w:sz w:val="28"/>
          <w:szCs w:val="28"/>
        </w:rPr>
        <w:t>盖章</w:t>
      </w:r>
      <w:r>
        <w:rPr>
          <w:rFonts w:hint="eastAsia" w:ascii="宋体" w:hAnsi="宋体" w:eastAsia="宋体" w:cs="宋体"/>
          <w:spacing w:val="-9"/>
          <w:sz w:val="28"/>
          <w:szCs w:val="28"/>
        </w:rPr>
        <w:t>)</w:t>
      </w:r>
    </w:p>
    <w:p>
      <w:pPr>
        <w:spacing w:before="91" w:line="480" w:lineRule="auto"/>
        <w:ind w:left="617"/>
        <w:rPr>
          <w:rFonts w:hint="eastAsia" w:ascii="宋体" w:hAnsi="宋体" w:eastAsia="宋体" w:cs="宋体"/>
          <w:sz w:val="28"/>
          <w:szCs w:val="28"/>
        </w:rPr>
      </w:pPr>
      <w:r>
        <w:rPr>
          <w:rFonts w:hint="eastAsia" w:ascii="宋体" w:hAnsi="宋体" w:eastAsia="宋体" w:cs="宋体"/>
          <w:spacing w:val="-25"/>
          <w:sz w:val="28"/>
          <w:szCs w:val="28"/>
        </w:rPr>
        <w:t>日</w:t>
      </w:r>
      <w:r>
        <w:rPr>
          <w:rFonts w:hint="eastAsia" w:ascii="宋体" w:hAnsi="宋体" w:eastAsia="宋体" w:cs="宋体"/>
          <w:spacing w:val="-15"/>
          <w:sz w:val="28"/>
          <w:szCs w:val="28"/>
        </w:rPr>
        <w:t xml:space="preserve">    期 ：   年  月  日</w:t>
      </w:r>
    </w:p>
    <w:p>
      <w:pPr>
        <w:rPr>
          <w:rFonts w:hint="eastAsia" w:ascii="宋体" w:hAnsi="宋体" w:eastAsia="宋体" w:cs="宋体"/>
        </w:rPr>
        <w:sectPr>
          <w:footerReference r:id="rId26" w:type="default"/>
          <w:pgSz w:w="11906" w:h="16839"/>
          <w:pgMar w:top="1440" w:right="1080" w:bottom="1440" w:left="1080" w:header="0" w:footer="958" w:gutter="0"/>
          <w:pgNumType w:fmt="decimal"/>
          <w:cols w:space="720" w:num="1"/>
        </w:sectPr>
      </w:pPr>
    </w:p>
    <w:p>
      <w:pPr>
        <w:spacing w:line="245" w:lineRule="auto"/>
        <w:rPr>
          <w:rFonts w:hint="eastAsia" w:ascii="宋体" w:hAnsi="宋体" w:eastAsia="宋体" w:cs="宋体"/>
          <w:sz w:val="21"/>
        </w:rPr>
      </w:pPr>
    </w:p>
    <w:p>
      <w:pPr>
        <w:spacing w:before="91" w:line="465" w:lineRule="exact"/>
        <w:ind w:left="3818"/>
        <w:outlineLvl w:val="1"/>
        <w:rPr>
          <w:rFonts w:hint="eastAsia" w:ascii="宋体" w:hAnsi="宋体" w:eastAsia="宋体" w:cs="宋体"/>
          <w:spacing w:val="-3"/>
          <w:position w:val="3"/>
          <w:sz w:val="32"/>
          <w:szCs w:val="32"/>
          <w14:textOutline w14:w="5103" w14:cap="sq" w14:cmpd="sng">
            <w14:solidFill>
              <w14:srgbClr w14:val="000000"/>
            </w14:solidFill>
            <w14:prstDash w14:val="solid"/>
            <w14:bevel/>
          </w14:textOutline>
        </w:rPr>
      </w:pPr>
      <w:r>
        <w:rPr>
          <w:rFonts w:hint="eastAsia" w:ascii="宋体" w:hAnsi="宋体" w:eastAsia="宋体" w:cs="宋体"/>
          <w:spacing w:val="-3"/>
          <w:position w:val="3"/>
          <w:sz w:val="32"/>
          <w:szCs w:val="32"/>
          <w14:textOutline w14:w="5103" w14:cap="sq" w14:cmpd="sng">
            <w14:solidFill>
              <w14:srgbClr w14:val="000000"/>
            </w14:solidFill>
            <w14:prstDash w14:val="solid"/>
            <w14:bevel/>
          </w14:textOutline>
        </w:rPr>
        <w:t>目    录</w:t>
      </w:r>
    </w:p>
    <w:p>
      <w:pPr>
        <w:spacing w:line="473" w:lineRule="auto"/>
        <w:rPr>
          <w:rFonts w:hint="eastAsia" w:ascii="宋体" w:hAnsi="宋体" w:eastAsia="宋体" w:cs="宋体"/>
          <w:sz w:val="21"/>
        </w:rPr>
      </w:pPr>
    </w:p>
    <w:p>
      <w:pPr>
        <w:spacing w:before="91" w:line="466" w:lineRule="exact"/>
        <w:ind w:left="236"/>
        <w:rPr>
          <w:rFonts w:hint="eastAsia" w:ascii="宋体" w:hAnsi="宋体" w:eastAsia="宋体" w:cs="宋体"/>
          <w:sz w:val="28"/>
          <w:szCs w:val="28"/>
        </w:rPr>
      </w:pPr>
      <w:r>
        <w:rPr>
          <w:rFonts w:hint="eastAsia" w:ascii="宋体" w:hAnsi="宋体" w:eastAsia="宋体" w:cs="宋体"/>
          <w:spacing w:val="-6"/>
          <w:position w:val="3"/>
          <w:sz w:val="28"/>
          <w:szCs w:val="28"/>
        </w:rPr>
        <w:t>一</w:t>
      </w:r>
      <w:r>
        <w:rPr>
          <w:rFonts w:hint="eastAsia" w:ascii="宋体" w:hAnsi="宋体" w:eastAsia="宋体" w:cs="宋体"/>
          <w:spacing w:val="-4"/>
          <w:position w:val="3"/>
          <w:sz w:val="28"/>
          <w:szCs w:val="28"/>
        </w:rPr>
        <w:t>、投标函</w:t>
      </w:r>
    </w:p>
    <w:p>
      <w:pPr>
        <w:spacing w:before="79" w:line="223" w:lineRule="auto"/>
        <w:ind w:left="240"/>
        <w:rPr>
          <w:rFonts w:hint="eastAsia" w:ascii="宋体" w:hAnsi="宋体" w:eastAsia="宋体" w:cs="宋体"/>
          <w:sz w:val="28"/>
          <w:szCs w:val="28"/>
        </w:rPr>
      </w:pPr>
      <w:r>
        <w:rPr>
          <w:rFonts w:hint="eastAsia" w:ascii="宋体" w:hAnsi="宋体" w:eastAsia="宋体" w:cs="宋体"/>
          <w:spacing w:val="-2"/>
          <w:sz w:val="28"/>
          <w:szCs w:val="28"/>
        </w:rPr>
        <w:t>二、投标报价一览表</w:t>
      </w:r>
    </w:p>
    <w:p>
      <w:pPr>
        <w:spacing w:before="209" w:line="242" w:lineRule="auto"/>
        <w:ind w:left="239"/>
        <w:rPr>
          <w:rFonts w:hint="eastAsia" w:ascii="宋体" w:hAnsi="宋体" w:eastAsia="宋体" w:cs="宋体"/>
          <w:sz w:val="28"/>
          <w:szCs w:val="28"/>
        </w:rPr>
      </w:pPr>
      <w:r>
        <w:rPr>
          <w:rFonts w:hint="eastAsia" w:ascii="宋体" w:hAnsi="宋体" w:eastAsia="宋体" w:cs="宋体"/>
          <w:spacing w:val="-4"/>
          <w:sz w:val="28"/>
          <w:szCs w:val="28"/>
        </w:rPr>
        <w:t>三</w:t>
      </w:r>
      <w:r>
        <w:rPr>
          <w:rFonts w:hint="eastAsia" w:ascii="宋体" w:hAnsi="宋体" w:eastAsia="宋体" w:cs="宋体"/>
          <w:spacing w:val="-3"/>
          <w:sz w:val="28"/>
          <w:szCs w:val="28"/>
        </w:rPr>
        <w:t>、</w:t>
      </w:r>
      <w:r>
        <w:rPr>
          <w:rFonts w:hint="eastAsia" w:ascii="宋体" w:hAnsi="宋体" w:eastAsia="宋体" w:cs="宋体"/>
          <w:spacing w:val="-2"/>
          <w:sz w:val="28"/>
          <w:szCs w:val="28"/>
        </w:rPr>
        <w:t>法定代表人身份证明</w:t>
      </w:r>
    </w:p>
    <w:p>
      <w:pPr>
        <w:spacing w:before="175" w:line="235" w:lineRule="auto"/>
        <w:ind w:left="264"/>
        <w:rPr>
          <w:rFonts w:hint="eastAsia" w:ascii="宋体" w:hAnsi="宋体" w:eastAsia="宋体" w:cs="宋体"/>
          <w:sz w:val="28"/>
          <w:szCs w:val="28"/>
        </w:rPr>
      </w:pPr>
      <w:r>
        <w:rPr>
          <w:rFonts w:hint="eastAsia" w:ascii="宋体" w:hAnsi="宋体" w:eastAsia="宋体" w:cs="宋体"/>
          <w:spacing w:val="-6"/>
          <w:sz w:val="28"/>
          <w:szCs w:val="28"/>
        </w:rPr>
        <w:t>四</w:t>
      </w:r>
      <w:r>
        <w:rPr>
          <w:rFonts w:hint="eastAsia" w:ascii="宋体" w:hAnsi="宋体" w:eastAsia="宋体" w:cs="宋体"/>
          <w:spacing w:val="-4"/>
          <w:sz w:val="28"/>
          <w:szCs w:val="28"/>
        </w:rPr>
        <w:t>、法定代表人授权委托书</w:t>
      </w:r>
    </w:p>
    <w:p>
      <w:pPr>
        <w:spacing w:before="91" w:line="466" w:lineRule="exact"/>
        <w:ind w:left="236"/>
        <w:rPr>
          <w:rFonts w:hint="eastAsia" w:ascii="宋体" w:hAnsi="宋体" w:eastAsia="宋体" w:cs="宋体"/>
          <w:spacing w:val="-4"/>
          <w:position w:val="3"/>
          <w:sz w:val="28"/>
          <w:szCs w:val="28"/>
        </w:rPr>
      </w:pPr>
      <w:r>
        <w:rPr>
          <w:rFonts w:hint="eastAsia" w:ascii="宋体" w:hAnsi="宋体" w:eastAsia="宋体" w:cs="宋体"/>
          <w:spacing w:val="-4"/>
          <w:position w:val="3"/>
          <w:sz w:val="28"/>
          <w:szCs w:val="28"/>
        </w:rPr>
        <w:t>五、资格证明文件</w:t>
      </w:r>
    </w:p>
    <w:p>
      <w:pPr>
        <w:spacing w:before="91" w:line="466" w:lineRule="exact"/>
        <w:ind w:left="236"/>
        <w:rPr>
          <w:rFonts w:hint="eastAsia" w:ascii="宋体" w:hAnsi="宋体" w:eastAsia="宋体" w:cs="宋体"/>
          <w:spacing w:val="-4"/>
          <w:position w:val="3"/>
          <w:sz w:val="28"/>
          <w:szCs w:val="28"/>
        </w:rPr>
      </w:pPr>
      <w:r>
        <w:rPr>
          <w:rFonts w:hint="eastAsia" w:ascii="宋体" w:hAnsi="宋体" w:eastAsia="宋体" w:cs="宋体"/>
          <w:spacing w:val="-4"/>
          <w:position w:val="3"/>
          <w:sz w:val="28"/>
          <w:szCs w:val="28"/>
        </w:rPr>
        <w:t>六、已标价的工程量清单</w:t>
      </w:r>
    </w:p>
    <w:p>
      <w:pPr>
        <w:spacing w:before="91" w:line="466" w:lineRule="exact"/>
        <w:ind w:left="236"/>
        <w:rPr>
          <w:rFonts w:hint="eastAsia" w:ascii="宋体" w:hAnsi="宋体" w:eastAsia="宋体" w:cs="宋体"/>
          <w:spacing w:val="-4"/>
          <w:position w:val="3"/>
          <w:sz w:val="28"/>
          <w:szCs w:val="28"/>
        </w:rPr>
      </w:pPr>
      <w:r>
        <w:rPr>
          <w:rFonts w:hint="eastAsia" w:ascii="宋体" w:hAnsi="宋体" w:eastAsia="宋体" w:cs="宋体"/>
          <w:spacing w:val="-4"/>
          <w:position w:val="3"/>
          <w:sz w:val="28"/>
          <w:szCs w:val="28"/>
        </w:rPr>
        <w:t>七、施工组织设计</w:t>
      </w:r>
    </w:p>
    <w:p>
      <w:pPr>
        <w:spacing w:before="91" w:line="466" w:lineRule="exact"/>
        <w:ind w:left="236"/>
        <w:rPr>
          <w:rFonts w:hint="eastAsia" w:ascii="宋体" w:hAnsi="宋体" w:eastAsia="宋体" w:cs="宋体"/>
          <w:spacing w:val="-4"/>
          <w:position w:val="3"/>
          <w:sz w:val="28"/>
          <w:szCs w:val="28"/>
        </w:rPr>
      </w:pPr>
      <w:r>
        <w:rPr>
          <w:rFonts w:hint="eastAsia" w:ascii="宋体" w:hAnsi="宋体" w:eastAsia="宋体" w:cs="宋体"/>
          <w:spacing w:val="-4"/>
          <w:position w:val="3"/>
          <w:sz w:val="28"/>
          <w:szCs w:val="28"/>
        </w:rPr>
        <w:t>八、近年完成的类似项目情况</w:t>
      </w:r>
    </w:p>
    <w:p>
      <w:pPr>
        <w:spacing w:before="91" w:line="466" w:lineRule="exact"/>
        <w:ind w:left="236"/>
        <w:rPr>
          <w:rFonts w:hint="eastAsia" w:ascii="宋体" w:hAnsi="宋体" w:eastAsia="宋体" w:cs="宋体"/>
          <w:spacing w:val="-4"/>
          <w:position w:val="3"/>
          <w:sz w:val="28"/>
          <w:szCs w:val="28"/>
        </w:rPr>
      </w:pPr>
      <w:r>
        <w:rPr>
          <w:rFonts w:hint="eastAsia" w:ascii="宋体" w:hAnsi="宋体" w:eastAsia="宋体" w:cs="宋体"/>
          <w:spacing w:val="-4"/>
          <w:position w:val="3"/>
          <w:sz w:val="28"/>
          <w:szCs w:val="28"/>
        </w:rPr>
        <w:t>九、供应商承诺</w:t>
      </w:r>
    </w:p>
    <w:p>
      <w:pPr>
        <w:spacing w:before="91" w:line="466" w:lineRule="exact"/>
        <w:ind w:left="236"/>
        <w:rPr>
          <w:rFonts w:hint="eastAsia" w:ascii="宋体" w:hAnsi="宋体" w:eastAsia="宋体" w:cs="宋体"/>
          <w:spacing w:val="-4"/>
          <w:position w:val="3"/>
          <w:sz w:val="28"/>
          <w:szCs w:val="28"/>
        </w:rPr>
      </w:pPr>
      <w:r>
        <w:rPr>
          <w:rFonts w:hint="eastAsia" w:ascii="宋体" w:hAnsi="宋体" w:eastAsia="宋体" w:cs="宋体"/>
          <w:spacing w:val="-4"/>
          <w:position w:val="3"/>
          <w:sz w:val="28"/>
          <w:szCs w:val="28"/>
        </w:rPr>
        <w:t>十、其他材料</w:t>
      </w:r>
    </w:p>
    <w:p>
      <w:pPr>
        <w:rPr>
          <w:rFonts w:hint="eastAsia" w:ascii="宋体" w:hAnsi="宋体" w:eastAsia="宋体" w:cs="宋体"/>
        </w:rPr>
        <w:sectPr>
          <w:footerReference r:id="rId27" w:type="default"/>
          <w:pgSz w:w="11906" w:h="16839"/>
          <w:pgMar w:top="1440" w:right="1134" w:bottom="1440" w:left="1134" w:header="0" w:footer="958" w:gutter="0"/>
          <w:pgNumType w:fmt="decimal"/>
          <w:cols w:space="720" w:num="1"/>
        </w:sectPr>
      </w:pPr>
    </w:p>
    <w:p>
      <w:pPr>
        <w:spacing w:before="91" w:line="465" w:lineRule="exact"/>
        <w:ind w:left="3818"/>
        <w:outlineLvl w:val="1"/>
        <w:rPr>
          <w:rFonts w:hint="eastAsia" w:ascii="宋体" w:hAnsi="宋体" w:eastAsia="宋体" w:cs="宋体"/>
          <w:sz w:val="32"/>
          <w:szCs w:val="32"/>
        </w:rPr>
      </w:pPr>
      <w:bookmarkStart w:id="7" w:name="_bookmark8"/>
      <w:bookmarkEnd w:id="7"/>
      <w:r>
        <w:rPr>
          <w:rFonts w:hint="eastAsia" w:ascii="宋体" w:hAnsi="宋体" w:eastAsia="宋体" w:cs="宋体"/>
          <w:spacing w:val="-6"/>
          <w:position w:val="3"/>
          <w:sz w:val="32"/>
          <w:szCs w:val="32"/>
          <w14:textOutline w14:w="5103" w14:cap="sq" w14:cmpd="sng">
            <w14:solidFill>
              <w14:srgbClr w14:val="000000"/>
            </w14:solidFill>
            <w14:prstDash w14:val="solid"/>
            <w14:bevel/>
          </w14:textOutline>
        </w:rPr>
        <w:t>一</w:t>
      </w:r>
      <w:r>
        <w:rPr>
          <w:rFonts w:hint="eastAsia" w:ascii="宋体" w:hAnsi="宋体" w:eastAsia="宋体" w:cs="宋体"/>
          <w:spacing w:val="-4"/>
          <w:position w:val="3"/>
          <w:sz w:val="32"/>
          <w:szCs w:val="32"/>
          <w14:textOutline w14:w="5103" w14:cap="sq" w14:cmpd="sng">
            <w14:solidFill>
              <w14:srgbClr w14:val="000000"/>
            </w14:solidFill>
            <w14:prstDash w14:val="solid"/>
            <w14:bevel/>
          </w14:textOutline>
        </w:rPr>
        <w:t>、</w:t>
      </w:r>
      <w:r>
        <w:rPr>
          <w:rFonts w:hint="eastAsia" w:ascii="宋体" w:hAnsi="宋体" w:eastAsia="宋体" w:cs="宋体"/>
          <w:spacing w:val="-3"/>
          <w:position w:val="3"/>
          <w:sz w:val="32"/>
          <w:szCs w:val="32"/>
          <w14:textOutline w14:w="5103" w14:cap="sq" w14:cmpd="sng">
            <w14:solidFill>
              <w14:srgbClr w14:val="000000"/>
            </w14:solidFill>
            <w14:prstDash w14:val="solid"/>
            <w14:bevel/>
          </w14:textOutline>
        </w:rPr>
        <w:t>投标函</w:t>
      </w:r>
    </w:p>
    <w:p>
      <w:pPr>
        <w:keepNext w:val="0"/>
        <w:keepLines w:val="0"/>
        <w:pageBreakBefore w:val="0"/>
        <w:widowControl/>
        <w:kinsoku w:val="0"/>
        <w:wordWrap/>
        <w:overflowPunct/>
        <w:topLinePunct w:val="0"/>
        <w:autoSpaceDE w:val="0"/>
        <w:autoSpaceDN w:val="0"/>
        <w:bidi w:val="0"/>
        <w:adjustRightInd w:val="0"/>
        <w:snapToGrid w:val="0"/>
        <w:spacing w:before="167" w:line="440" w:lineRule="exact"/>
        <w:ind w:left="3"/>
        <w:textAlignment w:val="baseline"/>
        <w:rPr>
          <w:rFonts w:hint="eastAsia" w:ascii="宋体" w:hAnsi="宋体" w:eastAsia="宋体" w:cs="宋体"/>
          <w:sz w:val="24"/>
          <w:szCs w:val="24"/>
        </w:rPr>
      </w:pPr>
      <w:r>
        <w:rPr>
          <w:rFonts w:hint="eastAsia" w:ascii="宋体" w:hAnsi="宋体" w:eastAsia="宋体" w:cs="宋体"/>
          <w:spacing w:val="-2"/>
          <w:sz w:val="24"/>
          <w:szCs w:val="24"/>
          <w:u w:val="single" w:color="auto"/>
        </w:rPr>
        <w:t>致</w:t>
      </w:r>
      <w:r>
        <w:rPr>
          <w:rFonts w:hint="eastAsia" w:ascii="宋体" w:hAnsi="宋体" w:eastAsia="宋体" w:cs="宋体"/>
          <w:spacing w:val="-1"/>
          <w:sz w:val="24"/>
          <w:szCs w:val="24"/>
          <w:u w:val="single" w:color="auto"/>
        </w:rPr>
        <w:t xml:space="preserve">：(采购人) </w:t>
      </w:r>
      <w:r>
        <w:rPr>
          <w:rFonts w:hint="eastAsia" w:ascii="宋体" w:hAnsi="宋体" w:eastAsia="宋体" w:cs="宋体"/>
          <w:spacing w:val="-1"/>
          <w:sz w:val="24"/>
          <w:szCs w:val="24"/>
        </w:rPr>
        <w:t xml:space="preserve"> :</w:t>
      </w:r>
    </w:p>
    <w:p>
      <w:pPr>
        <w:keepNext w:val="0"/>
        <w:keepLines w:val="0"/>
        <w:pageBreakBefore w:val="0"/>
        <w:widowControl/>
        <w:kinsoku w:val="0"/>
        <w:wordWrap/>
        <w:overflowPunct/>
        <w:topLinePunct w:val="0"/>
        <w:autoSpaceDE w:val="0"/>
        <w:autoSpaceDN w:val="0"/>
        <w:bidi w:val="0"/>
        <w:adjustRightInd w:val="0"/>
        <w:snapToGrid w:val="0"/>
        <w:spacing w:before="160" w:line="440" w:lineRule="exact"/>
        <w:ind w:firstLine="268" w:firstLineChars="100"/>
        <w:textAlignment w:val="baseline"/>
        <w:rPr>
          <w:rFonts w:hint="eastAsia" w:ascii="宋体" w:hAnsi="宋体" w:eastAsia="宋体" w:cs="宋体"/>
          <w:sz w:val="24"/>
          <w:szCs w:val="24"/>
        </w:rPr>
      </w:pPr>
      <w:r>
        <w:rPr>
          <w:rFonts w:hint="eastAsia" w:ascii="宋体" w:hAnsi="宋体" w:eastAsia="宋体" w:cs="宋体"/>
          <w:spacing w:val="14"/>
          <w:sz w:val="24"/>
          <w:szCs w:val="24"/>
          <w:lang w:val="en-US" w:eastAsia="zh-CN"/>
        </w:rPr>
        <w:t>1</w:t>
      </w:r>
      <w:r>
        <w:rPr>
          <w:rFonts w:hint="eastAsia" w:ascii="宋体" w:hAnsi="宋体" w:eastAsia="宋体" w:cs="宋体"/>
          <w:spacing w:val="14"/>
          <w:sz w:val="24"/>
          <w:szCs w:val="24"/>
        </w:rPr>
        <w:t>.根据已</w:t>
      </w:r>
      <w:r>
        <w:rPr>
          <w:rFonts w:hint="eastAsia" w:ascii="宋体" w:hAnsi="宋体" w:eastAsia="宋体" w:cs="宋体"/>
          <w:spacing w:val="10"/>
          <w:sz w:val="24"/>
          <w:szCs w:val="24"/>
        </w:rPr>
        <w:t>收</w:t>
      </w:r>
      <w:r>
        <w:rPr>
          <w:rFonts w:hint="eastAsia" w:ascii="宋体" w:hAnsi="宋体" w:eastAsia="宋体" w:cs="宋体"/>
          <w:spacing w:val="7"/>
          <w:sz w:val="24"/>
          <w:szCs w:val="24"/>
        </w:rPr>
        <w:t>到</w:t>
      </w:r>
      <w:r>
        <w:rPr>
          <w:rFonts w:hint="eastAsia" w:ascii="宋体" w:hAnsi="宋体" w:eastAsia="宋体" w:cs="宋体"/>
          <w:spacing w:val="7"/>
          <w:sz w:val="24"/>
          <w:szCs w:val="24"/>
          <w:u w:val="single" w:color="auto"/>
        </w:rPr>
        <w:t xml:space="preserve">              </w:t>
      </w:r>
      <w:r>
        <w:rPr>
          <w:rFonts w:hint="eastAsia" w:ascii="宋体" w:hAnsi="宋体" w:eastAsia="宋体" w:cs="宋体"/>
          <w:spacing w:val="7"/>
          <w:sz w:val="24"/>
          <w:szCs w:val="24"/>
          <w:u w:val="single" w:color="auto"/>
          <w:lang w:val="en-US" w:eastAsia="zh-CN"/>
        </w:rPr>
        <w:t>(</w:t>
      </w:r>
      <w:r>
        <w:rPr>
          <w:rFonts w:hint="eastAsia" w:ascii="宋体" w:hAnsi="宋体" w:eastAsia="宋体" w:cs="宋体"/>
          <w:spacing w:val="2"/>
          <w:sz w:val="24"/>
          <w:szCs w:val="24"/>
          <w:lang w:val="en-US" w:eastAsia="zh-CN"/>
        </w:rPr>
        <w:t>标包名称</w:t>
      </w:r>
      <w:r>
        <w:rPr>
          <w:rFonts w:hint="eastAsia" w:ascii="宋体" w:hAnsi="宋体" w:eastAsia="宋体" w:cs="宋体"/>
          <w:spacing w:val="7"/>
          <w:sz w:val="24"/>
          <w:szCs w:val="24"/>
          <w:u w:val="single" w:color="auto"/>
          <w:lang w:val="en-US" w:eastAsia="zh-CN"/>
        </w:rPr>
        <w:t>)</w:t>
      </w:r>
      <w:r>
        <w:rPr>
          <w:rFonts w:hint="eastAsia" w:ascii="宋体" w:hAnsi="宋体" w:eastAsia="宋体" w:cs="宋体"/>
          <w:spacing w:val="7"/>
          <w:sz w:val="24"/>
          <w:szCs w:val="24"/>
        </w:rPr>
        <w:t>的招标文件，遵照《中华人民共和国招标投标法》等有关规</w:t>
      </w:r>
      <w:r>
        <w:rPr>
          <w:rFonts w:hint="eastAsia" w:ascii="宋体" w:hAnsi="宋体" w:eastAsia="宋体" w:cs="宋体"/>
          <w:spacing w:val="18"/>
          <w:sz w:val="24"/>
          <w:szCs w:val="24"/>
        </w:rPr>
        <w:t>定，</w:t>
      </w:r>
      <w:r>
        <w:rPr>
          <w:rFonts w:hint="eastAsia" w:ascii="宋体" w:hAnsi="宋体" w:eastAsia="宋体" w:cs="宋体"/>
          <w:spacing w:val="10"/>
          <w:sz w:val="24"/>
          <w:szCs w:val="24"/>
        </w:rPr>
        <w:t>经</w:t>
      </w:r>
      <w:r>
        <w:rPr>
          <w:rFonts w:hint="eastAsia" w:ascii="宋体" w:hAnsi="宋体" w:eastAsia="宋体" w:cs="宋体"/>
          <w:spacing w:val="9"/>
          <w:sz w:val="24"/>
          <w:szCs w:val="24"/>
        </w:rPr>
        <w:t>踏勘本项目现场、参加招标答疑会议和仔细研究本工程招标文件、答疑纪要、合同条款及其</w:t>
      </w:r>
      <w:r>
        <w:rPr>
          <w:rFonts w:hint="eastAsia" w:ascii="宋体" w:hAnsi="宋体" w:eastAsia="宋体" w:cs="宋体"/>
          <w:sz w:val="24"/>
          <w:szCs w:val="24"/>
        </w:rPr>
        <w:t xml:space="preserve"> </w:t>
      </w:r>
      <w:r>
        <w:rPr>
          <w:rFonts w:hint="eastAsia" w:ascii="宋体" w:hAnsi="宋体" w:eastAsia="宋体" w:cs="宋体"/>
          <w:spacing w:val="6"/>
          <w:sz w:val="24"/>
          <w:szCs w:val="24"/>
        </w:rPr>
        <w:t>他有关文件后，我方愿</w:t>
      </w:r>
      <w:r>
        <w:rPr>
          <w:rFonts w:hint="eastAsia" w:ascii="宋体" w:hAnsi="宋体" w:eastAsia="宋体" w:cs="宋体"/>
          <w:spacing w:val="3"/>
          <w:sz w:val="24"/>
          <w:szCs w:val="24"/>
        </w:rPr>
        <w:t>以人民币</w:t>
      </w:r>
      <w:r>
        <w:rPr>
          <w:rFonts w:hint="eastAsia" w:ascii="宋体" w:hAnsi="宋体" w:eastAsia="宋体" w:cs="宋体"/>
          <w:spacing w:val="3"/>
          <w:sz w:val="24"/>
          <w:szCs w:val="24"/>
          <w:u w:val="single" w:color="auto"/>
        </w:rPr>
        <w:t xml:space="preserve"> (大写</w:t>
      </w:r>
      <w:r>
        <w:rPr>
          <w:rFonts w:hint="eastAsia" w:ascii="宋体" w:hAnsi="宋体" w:eastAsia="宋体" w:cs="宋体"/>
          <w:spacing w:val="3"/>
          <w:sz w:val="24"/>
          <w:szCs w:val="24"/>
          <w:u w:val="single" w:color="auto"/>
          <w:lang w:eastAsia="zh-CN"/>
        </w:rPr>
        <w:t>：</w:t>
      </w:r>
      <w:r>
        <w:rPr>
          <w:rFonts w:hint="eastAsia" w:ascii="宋体" w:hAnsi="宋体" w:eastAsia="宋体" w:cs="宋体"/>
          <w:spacing w:val="3"/>
          <w:sz w:val="24"/>
          <w:szCs w:val="24"/>
          <w:u w:val="single" w:color="auto"/>
        </w:rPr>
        <w:t xml:space="preserve">    )  ( ￥      ) </w:t>
      </w:r>
      <w:r>
        <w:rPr>
          <w:rFonts w:hint="eastAsia" w:ascii="宋体" w:hAnsi="宋体" w:eastAsia="宋体" w:cs="宋体"/>
          <w:spacing w:val="3"/>
          <w:sz w:val="24"/>
          <w:szCs w:val="24"/>
        </w:rPr>
        <w:t>的投标总报价，按本工</w:t>
      </w:r>
      <w:r>
        <w:rPr>
          <w:rFonts w:hint="eastAsia" w:ascii="宋体" w:hAnsi="宋体" w:eastAsia="宋体" w:cs="宋体"/>
          <w:sz w:val="24"/>
          <w:szCs w:val="24"/>
        </w:rPr>
        <w:t xml:space="preserve"> </w:t>
      </w:r>
      <w:r>
        <w:rPr>
          <w:rFonts w:hint="eastAsia" w:ascii="宋体" w:hAnsi="宋体" w:eastAsia="宋体" w:cs="宋体"/>
          <w:spacing w:val="18"/>
          <w:sz w:val="24"/>
          <w:szCs w:val="24"/>
        </w:rPr>
        <w:t>程招</w:t>
      </w:r>
      <w:r>
        <w:rPr>
          <w:rFonts w:hint="eastAsia" w:ascii="宋体" w:hAnsi="宋体" w:eastAsia="宋体" w:cs="宋体"/>
          <w:spacing w:val="14"/>
          <w:sz w:val="24"/>
          <w:szCs w:val="24"/>
        </w:rPr>
        <w:t>标</w:t>
      </w:r>
      <w:r>
        <w:rPr>
          <w:rFonts w:hint="eastAsia" w:ascii="宋体" w:hAnsi="宋体" w:eastAsia="宋体" w:cs="宋体"/>
          <w:spacing w:val="9"/>
          <w:sz w:val="24"/>
          <w:szCs w:val="24"/>
        </w:rPr>
        <w:t>文件、答疑纪要、合同条款及其他有关文件条件等承包本工程的施工、竣工和保修，并承担</w:t>
      </w:r>
      <w:r>
        <w:rPr>
          <w:rFonts w:hint="eastAsia" w:ascii="宋体" w:hAnsi="宋体" w:eastAsia="宋体" w:cs="宋体"/>
          <w:sz w:val="24"/>
          <w:szCs w:val="24"/>
        </w:rPr>
        <w:t xml:space="preserve"> </w:t>
      </w:r>
      <w:r>
        <w:rPr>
          <w:rFonts w:hint="eastAsia" w:ascii="宋体" w:hAnsi="宋体" w:eastAsia="宋体" w:cs="宋体"/>
          <w:spacing w:val="13"/>
          <w:sz w:val="24"/>
          <w:szCs w:val="24"/>
        </w:rPr>
        <w:t>任</w:t>
      </w:r>
      <w:r>
        <w:rPr>
          <w:rFonts w:hint="eastAsia" w:ascii="宋体" w:hAnsi="宋体" w:eastAsia="宋体" w:cs="宋体"/>
          <w:spacing w:val="7"/>
          <w:sz w:val="24"/>
          <w:szCs w:val="24"/>
        </w:rPr>
        <w:t>何质量缺陷保修责任。</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line="440" w:lineRule="exact"/>
        <w:ind w:right="85" w:rightChars="0" w:firstLine="272" w:firstLineChars="100"/>
        <w:textAlignment w:val="baseline"/>
        <w:rPr>
          <w:rFonts w:hint="eastAsia" w:ascii="宋体" w:hAnsi="宋体" w:eastAsia="宋体" w:cs="宋体"/>
          <w:spacing w:val="8"/>
          <w:sz w:val="24"/>
          <w:szCs w:val="24"/>
        </w:rPr>
      </w:pPr>
      <w:r>
        <w:rPr>
          <w:rFonts w:hint="eastAsia" w:ascii="宋体" w:hAnsi="宋体" w:eastAsia="宋体" w:cs="宋体"/>
          <w:spacing w:val="16"/>
          <w:sz w:val="24"/>
          <w:szCs w:val="24"/>
          <w:lang w:val="en-US" w:eastAsia="zh-CN"/>
        </w:rPr>
        <w:t>2.</w:t>
      </w:r>
      <w:r>
        <w:rPr>
          <w:rFonts w:hint="eastAsia" w:ascii="宋体" w:hAnsi="宋体" w:eastAsia="宋体" w:cs="宋体"/>
          <w:spacing w:val="16"/>
          <w:sz w:val="24"/>
          <w:szCs w:val="24"/>
        </w:rPr>
        <w:t>我</w:t>
      </w:r>
      <w:r>
        <w:rPr>
          <w:rFonts w:hint="eastAsia" w:ascii="宋体" w:hAnsi="宋体" w:eastAsia="宋体" w:cs="宋体"/>
          <w:spacing w:val="14"/>
          <w:sz w:val="24"/>
          <w:szCs w:val="24"/>
        </w:rPr>
        <w:t>方</w:t>
      </w:r>
      <w:r>
        <w:rPr>
          <w:rFonts w:hint="eastAsia" w:ascii="宋体" w:hAnsi="宋体" w:eastAsia="宋体" w:cs="宋体"/>
          <w:spacing w:val="8"/>
          <w:sz w:val="24"/>
          <w:szCs w:val="24"/>
        </w:rPr>
        <w:t>已详细审核全部招标文件及有关附件、工程现场条件、招标答疑纪要</w:t>
      </w:r>
      <w:r>
        <w:rPr>
          <w:rFonts w:hint="eastAsia" w:ascii="宋体" w:hAnsi="宋体" w:eastAsia="宋体" w:cs="宋体"/>
          <w:spacing w:val="8"/>
          <w:sz w:val="24"/>
          <w:szCs w:val="24"/>
          <w:lang w:eastAsia="zh-CN"/>
        </w:rPr>
        <w:t>、</w:t>
      </w:r>
      <w:r>
        <w:rPr>
          <w:rFonts w:hint="eastAsia" w:ascii="宋体" w:hAnsi="宋体" w:eastAsia="宋体" w:cs="宋体"/>
          <w:spacing w:val="8"/>
          <w:sz w:val="24"/>
          <w:szCs w:val="24"/>
        </w:rPr>
        <w:t>补遗书等文件</w:t>
      </w:r>
      <w:r>
        <w:rPr>
          <w:rFonts w:hint="eastAsia" w:ascii="宋体" w:hAnsi="宋体" w:eastAsia="宋体" w:cs="宋体"/>
          <w:spacing w:val="8"/>
          <w:sz w:val="24"/>
          <w:szCs w:val="24"/>
          <w:lang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line="440" w:lineRule="exact"/>
        <w:ind w:right="85" w:rightChars="0" w:firstLine="256" w:firstLineChars="100"/>
        <w:textAlignment w:val="baseline"/>
        <w:rPr>
          <w:rFonts w:hint="eastAsia" w:ascii="宋体" w:hAnsi="宋体" w:eastAsia="宋体" w:cs="宋体"/>
          <w:sz w:val="24"/>
          <w:szCs w:val="24"/>
        </w:rPr>
      </w:pPr>
      <w:r>
        <w:rPr>
          <w:rFonts w:hint="eastAsia" w:ascii="宋体" w:hAnsi="宋体" w:eastAsia="宋体" w:cs="宋体"/>
          <w:spacing w:val="8"/>
          <w:sz w:val="24"/>
          <w:szCs w:val="24"/>
          <w:lang w:val="en-US" w:eastAsia="zh-CN"/>
        </w:rPr>
        <w:t>3.</w:t>
      </w:r>
      <w:r>
        <w:rPr>
          <w:rFonts w:hint="eastAsia" w:ascii="宋体" w:hAnsi="宋体" w:eastAsia="宋体" w:cs="宋体"/>
          <w:spacing w:val="8"/>
          <w:sz w:val="24"/>
          <w:szCs w:val="24"/>
        </w:rPr>
        <w:t>我方保证上述报价不低于我单位工程施工的成本价。</w:t>
      </w:r>
    </w:p>
    <w:p>
      <w:pPr>
        <w:keepNext w:val="0"/>
        <w:keepLines w:val="0"/>
        <w:pageBreakBefore w:val="0"/>
        <w:widowControl/>
        <w:kinsoku w:val="0"/>
        <w:wordWrap/>
        <w:overflowPunct/>
        <w:topLinePunct w:val="0"/>
        <w:autoSpaceDE w:val="0"/>
        <w:autoSpaceDN w:val="0"/>
        <w:bidi w:val="0"/>
        <w:adjustRightInd w:val="0"/>
        <w:snapToGrid w:val="0"/>
        <w:spacing w:line="440" w:lineRule="exact"/>
        <w:ind w:left="239" w:leftChars="114" w:right="57" w:firstLine="0" w:firstLineChars="0"/>
        <w:textAlignment w:val="baseline"/>
        <w:rPr>
          <w:rFonts w:hint="eastAsia" w:ascii="宋体" w:hAnsi="宋体" w:eastAsia="宋体" w:cs="宋体"/>
          <w:sz w:val="24"/>
          <w:szCs w:val="24"/>
        </w:rPr>
      </w:pPr>
      <w:r>
        <w:rPr>
          <w:rFonts w:hint="eastAsia" w:ascii="宋体" w:hAnsi="宋体" w:eastAsia="宋体" w:cs="宋体"/>
          <w:spacing w:val="8"/>
          <w:sz w:val="24"/>
          <w:szCs w:val="24"/>
          <w:lang w:val="en-US" w:eastAsia="zh-CN"/>
        </w:rPr>
        <w:t>4</w:t>
      </w:r>
      <w:r>
        <w:rPr>
          <w:rFonts w:hint="eastAsia" w:ascii="宋体" w:hAnsi="宋体" w:eastAsia="宋体" w:cs="宋体"/>
          <w:spacing w:val="8"/>
          <w:sz w:val="24"/>
          <w:szCs w:val="24"/>
        </w:rPr>
        <w:t>.一旦我</w:t>
      </w:r>
      <w:r>
        <w:rPr>
          <w:rFonts w:hint="eastAsia" w:ascii="宋体" w:hAnsi="宋体" w:eastAsia="宋体" w:cs="宋体"/>
          <w:spacing w:val="6"/>
          <w:sz w:val="24"/>
          <w:szCs w:val="24"/>
        </w:rPr>
        <w:t>方</w:t>
      </w:r>
      <w:r>
        <w:rPr>
          <w:rFonts w:hint="eastAsia" w:ascii="宋体" w:hAnsi="宋体" w:eastAsia="宋体" w:cs="宋体"/>
          <w:spacing w:val="4"/>
          <w:sz w:val="24"/>
          <w:szCs w:val="24"/>
        </w:rPr>
        <w:t>中标，我方保证工期为</w:t>
      </w:r>
      <w:r>
        <w:rPr>
          <w:rFonts w:hint="eastAsia" w:ascii="宋体" w:hAnsi="宋体" w:eastAsia="宋体" w:cs="宋体"/>
          <w:spacing w:val="4"/>
          <w:sz w:val="24"/>
          <w:szCs w:val="24"/>
          <w:u w:val="single" w:color="auto"/>
        </w:rPr>
        <w:t xml:space="preserve">                       </w:t>
      </w:r>
      <w:r>
        <w:rPr>
          <w:rFonts w:hint="eastAsia" w:ascii="宋体" w:hAnsi="宋体" w:eastAsia="宋体" w:cs="宋体"/>
          <w:spacing w:val="4"/>
          <w:sz w:val="24"/>
          <w:szCs w:val="24"/>
        </w:rPr>
        <w:t>。</w:t>
      </w:r>
      <w:r>
        <w:rPr>
          <w:rFonts w:hint="eastAsia" w:ascii="宋体" w:hAnsi="宋体" w:eastAsia="宋体" w:cs="宋体"/>
          <w:sz w:val="24"/>
          <w:szCs w:val="24"/>
        </w:rPr>
        <w:t xml:space="preserve">                             </w:t>
      </w:r>
      <w:r>
        <w:rPr>
          <w:rFonts w:hint="eastAsia" w:ascii="宋体" w:hAnsi="宋体" w:eastAsia="宋体" w:cs="宋体"/>
          <w:spacing w:val="10"/>
          <w:sz w:val="24"/>
          <w:szCs w:val="24"/>
        </w:rPr>
        <w:t>5.我单位</w:t>
      </w:r>
      <w:r>
        <w:rPr>
          <w:rFonts w:hint="eastAsia" w:ascii="宋体" w:hAnsi="宋体" w:eastAsia="宋体" w:cs="宋体"/>
          <w:spacing w:val="9"/>
          <w:sz w:val="24"/>
          <w:szCs w:val="24"/>
        </w:rPr>
        <w:t>保</w:t>
      </w:r>
      <w:r>
        <w:rPr>
          <w:rFonts w:hint="eastAsia" w:ascii="宋体" w:hAnsi="宋体" w:eastAsia="宋体" w:cs="宋体"/>
          <w:spacing w:val="5"/>
          <w:sz w:val="24"/>
          <w:szCs w:val="24"/>
        </w:rPr>
        <w:t>证按设计要求和规范规定施工，工程质量达到</w:t>
      </w:r>
      <w:r>
        <w:rPr>
          <w:rFonts w:hint="eastAsia" w:ascii="宋体" w:hAnsi="宋体" w:eastAsia="宋体" w:cs="宋体"/>
          <w:spacing w:val="5"/>
          <w:sz w:val="24"/>
          <w:szCs w:val="24"/>
          <w:u w:val="single" w:color="auto"/>
        </w:rPr>
        <w:t xml:space="preserve">                 </w:t>
      </w:r>
      <w:r>
        <w:rPr>
          <w:rFonts w:hint="eastAsia" w:ascii="宋体" w:hAnsi="宋体" w:eastAsia="宋体" w:cs="宋体"/>
          <w:spacing w:val="5"/>
          <w:sz w:val="24"/>
          <w:szCs w:val="24"/>
        </w:rPr>
        <w:t>。</w:t>
      </w:r>
      <w:r>
        <w:rPr>
          <w:rFonts w:hint="eastAsia" w:ascii="宋体" w:hAnsi="宋体" w:eastAsia="宋体" w:cs="宋体"/>
          <w:sz w:val="24"/>
          <w:szCs w:val="24"/>
        </w:rPr>
        <w:t xml:space="preserve">               </w:t>
      </w:r>
      <w:r>
        <w:rPr>
          <w:rFonts w:hint="eastAsia" w:ascii="宋体" w:hAnsi="宋体" w:eastAsia="宋体" w:cs="宋体"/>
          <w:spacing w:val="18"/>
          <w:sz w:val="24"/>
          <w:szCs w:val="24"/>
        </w:rPr>
        <w:t>6.</w:t>
      </w:r>
      <w:r>
        <w:rPr>
          <w:rFonts w:hint="eastAsia" w:ascii="宋体" w:hAnsi="宋体" w:eastAsia="宋体" w:cs="宋体"/>
          <w:spacing w:val="9"/>
          <w:sz w:val="24"/>
          <w:szCs w:val="24"/>
        </w:rPr>
        <w:t xml:space="preserve">如果我方中标，我方将按照采购人规定时间足额提交合同履约保证金 (如有) </w:t>
      </w:r>
      <w:r>
        <w:rPr>
          <w:rFonts w:hint="eastAsia" w:ascii="宋体" w:hAnsi="宋体" w:eastAsia="宋体" w:cs="宋体"/>
          <w:spacing w:val="9"/>
          <w:sz w:val="24"/>
          <w:szCs w:val="24"/>
          <w:lang w:eastAsia="zh-CN"/>
        </w:rPr>
        <w:t>。</w:t>
      </w:r>
      <w:r>
        <w:rPr>
          <w:rFonts w:hint="eastAsia" w:ascii="宋体" w:hAnsi="宋体" w:eastAsia="宋体" w:cs="宋体"/>
          <w:sz w:val="24"/>
          <w:szCs w:val="24"/>
        </w:rPr>
        <w:t xml:space="preserve">          </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line="440" w:lineRule="exact"/>
        <w:ind w:right="85" w:rightChars="0" w:firstLine="256" w:firstLineChars="100"/>
        <w:textAlignment w:val="baseline"/>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 xml:space="preserve">7.我方保证递交的本工程相关资料和投标函中各种附件是真实可靠的，如有不实，我方将无条件接受采购人的处理决定，甚至自动退出投标， 由此产生的一切后果均由我方负责。          </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line="440" w:lineRule="exact"/>
        <w:ind w:right="85" w:rightChars="0" w:firstLine="256" w:firstLineChars="100"/>
        <w:textAlignment w:val="baseline"/>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 xml:space="preserve">8.除非另外达成协议并生效，你方的中标通知书和本投标文件将构成约束我们双方的合同。 </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line="440" w:lineRule="exact"/>
        <w:ind w:right="85" w:rightChars="0" w:firstLine="256" w:firstLineChars="100"/>
        <w:textAlignment w:val="baseline"/>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9.我方的投标文件在开标后 内有效，在投标有效期内不修改或撤回投标文件。</w:t>
      </w:r>
    </w:p>
    <w:p>
      <w:pPr>
        <w:keepNext w:val="0"/>
        <w:keepLines w:val="0"/>
        <w:pageBreakBefore w:val="0"/>
        <w:widowControl/>
        <w:kinsoku w:val="0"/>
        <w:wordWrap/>
        <w:overflowPunct/>
        <w:topLinePunct w:val="0"/>
        <w:autoSpaceDE w:val="0"/>
        <w:autoSpaceDN w:val="0"/>
        <w:bidi w:val="0"/>
        <w:adjustRightInd w:val="0"/>
        <w:snapToGrid w:val="0"/>
        <w:spacing w:before="2" w:line="440" w:lineRule="exact"/>
        <w:ind w:firstLine="256" w:firstLineChars="100"/>
        <w:textAlignment w:val="baseline"/>
        <w:rPr>
          <w:rFonts w:hint="eastAsia" w:ascii="宋体" w:hAnsi="宋体" w:eastAsia="宋体" w:cs="宋体"/>
          <w:sz w:val="24"/>
          <w:szCs w:val="24"/>
        </w:rPr>
      </w:pPr>
      <w:r>
        <w:rPr>
          <w:rFonts w:hint="eastAsia" w:ascii="宋体" w:hAnsi="宋体" w:eastAsia="宋体" w:cs="宋体"/>
          <w:spacing w:val="8"/>
          <w:sz w:val="24"/>
          <w:szCs w:val="24"/>
        </w:rPr>
        <w:t>10.我方理解你方及采购代理机构，我方不要求你方及采购代理机构对未中标原因做任何解释</w:t>
      </w:r>
      <w:r>
        <w:rPr>
          <w:rFonts w:hint="eastAsia" w:ascii="宋体" w:hAnsi="宋体" w:eastAsia="宋体" w:cs="宋体"/>
          <w:spacing w:val="3"/>
          <w:sz w:val="24"/>
          <w:szCs w:val="24"/>
        </w:rPr>
        <w:t>，</w:t>
      </w:r>
      <w:r>
        <w:rPr>
          <w:rFonts w:hint="eastAsia" w:ascii="宋体" w:hAnsi="宋体" w:eastAsia="宋体" w:cs="宋体"/>
          <w:sz w:val="24"/>
          <w:szCs w:val="24"/>
        </w:rPr>
        <w:t xml:space="preserve"> </w:t>
      </w:r>
      <w:r>
        <w:rPr>
          <w:rFonts w:hint="eastAsia" w:ascii="宋体" w:hAnsi="宋体" w:eastAsia="宋体" w:cs="宋体"/>
          <w:spacing w:val="9"/>
          <w:sz w:val="24"/>
          <w:szCs w:val="24"/>
        </w:rPr>
        <w:t>也</w:t>
      </w:r>
      <w:r>
        <w:rPr>
          <w:rFonts w:hint="eastAsia" w:ascii="宋体" w:hAnsi="宋体" w:eastAsia="宋体" w:cs="宋体"/>
          <w:spacing w:val="6"/>
          <w:sz w:val="24"/>
          <w:szCs w:val="24"/>
        </w:rPr>
        <w:t>不退回投标文件。</w:t>
      </w:r>
    </w:p>
    <w:p>
      <w:pPr>
        <w:keepNext w:val="0"/>
        <w:keepLines w:val="0"/>
        <w:pageBreakBefore w:val="0"/>
        <w:widowControl/>
        <w:kinsoku w:val="0"/>
        <w:wordWrap/>
        <w:overflowPunct/>
        <w:topLinePunct w:val="0"/>
        <w:autoSpaceDE w:val="0"/>
        <w:autoSpaceDN w:val="0"/>
        <w:bidi w:val="0"/>
        <w:adjustRightInd w:val="0"/>
        <w:snapToGrid w:val="0"/>
        <w:spacing w:before="1" w:line="440" w:lineRule="exact"/>
        <w:ind w:right="58" w:firstLine="284" w:firstLineChars="100"/>
        <w:textAlignment w:val="baseline"/>
        <w:rPr>
          <w:rFonts w:hint="eastAsia" w:ascii="宋体" w:hAnsi="宋体" w:eastAsia="宋体" w:cs="宋体"/>
          <w:sz w:val="24"/>
          <w:szCs w:val="24"/>
        </w:rPr>
      </w:pPr>
      <w:r>
        <w:rPr>
          <w:rFonts w:hint="eastAsia" w:ascii="宋体" w:hAnsi="宋体" w:eastAsia="宋体" w:cs="宋体"/>
          <w:spacing w:val="22"/>
          <w:sz w:val="24"/>
          <w:szCs w:val="24"/>
        </w:rPr>
        <w:t>1</w:t>
      </w:r>
      <w:r>
        <w:rPr>
          <w:rFonts w:hint="eastAsia" w:ascii="宋体" w:hAnsi="宋体" w:eastAsia="宋体" w:cs="宋体"/>
          <w:spacing w:val="19"/>
          <w:sz w:val="24"/>
          <w:szCs w:val="24"/>
        </w:rPr>
        <w:t>1</w:t>
      </w:r>
      <w:r>
        <w:rPr>
          <w:rFonts w:hint="eastAsia" w:ascii="宋体" w:hAnsi="宋体" w:eastAsia="宋体" w:cs="宋体"/>
          <w:spacing w:val="11"/>
          <w:sz w:val="24"/>
          <w:szCs w:val="24"/>
        </w:rPr>
        <w:t>.如果因我方原因放弃中标，我方承诺，除采购人有权没收投标保证金外，还承担因下个中</w:t>
      </w:r>
      <w:r>
        <w:rPr>
          <w:rFonts w:hint="eastAsia" w:ascii="宋体" w:hAnsi="宋体" w:eastAsia="宋体" w:cs="宋体"/>
          <w:spacing w:val="16"/>
          <w:sz w:val="24"/>
          <w:szCs w:val="24"/>
        </w:rPr>
        <w:t>标</w:t>
      </w:r>
      <w:r>
        <w:rPr>
          <w:rFonts w:hint="eastAsia" w:ascii="宋体" w:hAnsi="宋体" w:eastAsia="宋体" w:cs="宋体"/>
          <w:spacing w:val="15"/>
          <w:sz w:val="24"/>
          <w:szCs w:val="24"/>
        </w:rPr>
        <w:t>候</w:t>
      </w:r>
      <w:r>
        <w:rPr>
          <w:rFonts w:hint="eastAsia" w:ascii="宋体" w:hAnsi="宋体" w:eastAsia="宋体" w:cs="宋体"/>
          <w:spacing w:val="8"/>
          <w:sz w:val="24"/>
          <w:szCs w:val="24"/>
        </w:rPr>
        <w:t>选供应商中标给采购人带来的经济损失。</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line="440" w:lineRule="exact"/>
        <w:ind w:right="85" w:rightChars="0" w:firstLine="256" w:firstLineChars="100"/>
        <w:textAlignment w:val="baseline"/>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供应商：  (盖章)</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line="440" w:lineRule="exact"/>
        <w:ind w:right="85" w:rightChars="0" w:firstLine="256" w:firstLineChars="100"/>
        <w:textAlignment w:val="baseline"/>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法定代表人：  (签字或法人印鉴)</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line="440" w:lineRule="exact"/>
        <w:ind w:right="85" w:rightChars="0" w:firstLine="256" w:firstLineChars="100"/>
        <w:textAlignment w:val="baseline"/>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委托代理人：  (签字或盖章)</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line="440" w:lineRule="exact"/>
        <w:ind w:right="85" w:rightChars="0" w:firstLine="256" w:firstLineChars="100"/>
        <w:textAlignment w:val="baseline"/>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日    期 ：   年  月  日</w:t>
      </w:r>
    </w:p>
    <w:p>
      <w:pPr>
        <w:rPr>
          <w:rFonts w:hint="eastAsia" w:ascii="宋体" w:hAnsi="宋体" w:eastAsia="宋体" w:cs="宋体"/>
        </w:rPr>
        <w:sectPr>
          <w:footerReference r:id="rId28" w:type="default"/>
          <w:pgSz w:w="11906" w:h="16839"/>
          <w:pgMar w:top="1440" w:right="1383" w:bottom="1170" w:left="1453" w:header="0" w:footer="958" w:gutter="0"/>
          <w:pgNumType w:fmt="decimal"/>
          <w:cols w:space="720" w:num="1"/>
        </w:sectPr>
      </w:pPr>
    </w:p>
    <w:p>
      <w:pPr>
        <w:spacing w:before="91" w:line="387" w:lineRule="exact"/>
        <w:ind w:left="3274"/>
        <w:outlineLvl w:val="1"/>
        <w:rPr>
          <w:rFonts w:hint="eastAsia" w:ascii="宋体" w:hAnsi="宋体" w:eastAsia="宋体" w:cs="宋体"/>
          <w:sz w:val="32"/>
          <w:szCs w:val="32"/>
        </w:rPr>
      </w:pPr>
      <w:bookmarkStart w:id="8" w:name="_bookmark9"/>
      <w:bookmarkEnd w:id="8"/>
      <w:r>
        <w:rPr>
          <w:rFonts w:hint="eastAsia" w:ascii="宋体" w:hAnsi="宋体" w:eastAsia="宋体" w:cs="宋体"/>
          <w:spacing w:val="-2"/>
          <w:position w:val="2"/>
          <w:sz w:val="32"/>
          <w:szCs w:val="32"/>
          <w14:textOutline w14:w="5103" w14:cap="sq" w14:cmpd="sng">
            <w14:solidFill>
              <w14:srgbClr w14:val="000000"/>
            </w14:solidFill>
            <w14:prstDash w14:val="solid"/>
            <w14:bevel/>
          </w14:textOutline>
        </w:rPr>
        <w:t>二、投标报价一览表</w:t>
      </w:r>
    </w:p>
    <w:p>
      <w:pPr>
        <w:spacing w:before="215" w:line="360" w:lineRule="auto"/>
        <w:ind w:left="496"/>
        <w:rPr>
          <w:rFonts w:hint="eastAsia" w:ascii="宋体" w:hAnsi="宋体" w:eastAsia="宋体" w:cs="宋体"/>
          <w:sz w:val="24"/>
          <w:szCs w:val="24"/>
        </w:rPr>
      </w:pPr>
      <w:r>
        <w:rPr>
          <w:rFonts w:hint="eastAsia" w:ascii="宋体" w:hAnsi="宋体" w:eastAsia="宋体" w:cs="宋体"/>
          <w:spacing w:val="2"/>
          <w:sz w:val="24"/>
          <w:szCs w:val="24"/>
          <w:lang w:val="en-US" w:eastAsia="zh-CN"/>
        </w:rPr>
        <w:t>标包名称：</w:t>
      </w:r>
    </w:p>
    <w:p>
      <w:pPr>
        <w:spacing w:before="1" w:line="360" w:lineRule="auto"/>
        <w:ind w:left="496"/>
        <w:rPr>
          <w:rFonts w:hint="eastAsia" w:ascii="宋体" w:hAnsi="宋体" w:eastAsia="宋体" w:cs="宋体"/>
          <w:sz w:val="24"/>
          <w:szCs w:val="24"/>
        </w:rPr>
      </w:pPr>
      <w:r>
        <w:rPr>
          <w:rFonts w:hint="eastAsia" w:ascii="宋体" w:hAnsi="宋体" w:eastAsia="宋体" w:cs="宋体"/>
          <w:spacing w:val="7"/>
          <w:sz w:val="24"/>
          <w:szCs w:val="24"/>
        </w:rPr>
        <w:t>项</w:t>
      </w:r>
      <w:r>
        <w:rPr>
          <w:rFonts w:hint="eastAsia" w:ascii="宋体" w:hAnsi="宋体" w:eastAsia="宋体" w:cs="宋体"/>
          <w:spacing w:val="4"/>
          <w:sz w:val="24"/>
          <w:szCs w:val="24"/>
        </w:rPr>
        <w:t>目编号：</w:t>
      </w:r>
    </w:p>
    <w:p>
      <w:pPr>
        <w:spacing w:line="143" w:lineRule="exact"/>
        <w:rPr>
          <w:rFonts w:hint="eastAsia" w:ascii="宋体" w:hAnsi="宋体" w:eastAsia="宋体" w:cs="宋体"/>
          <w:sz w:val="24"/>
          <w:szCs w:val="24"/>
        </w:rPr>
      </w:pPr>
    </w:p>
    <w:tbl>
      <w:tblPr>
        <w:tblStyle w:val="19"/>
        <w:tblW w:w="899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01"/>
        <w:gridCol w:w="67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8" w:hRule="atLeast"/>
        </w:trPr>
        <w:tc>
          <w:tcPr>
            <w:tcW w:w="2201" w:type="dxa"/>
            <w:vMerge w:val="restart"/>
            <w:tcBorders>
              <w:bottom w:val="nil"/>
            </w:tcBorders>
            <w:vAlign w:val="center"/>
          </w:tcPr>
          <w:p>
            <w:pPr>
              <w:spacing w:line="413" w:lineRule="auto"/>
              <w:jc w:val="center"/>
              <w:rPr>
                <w:rFonts w:hint="eastAsia" w:ascii="宋体" w:hAnsi="宋体" w:eastAsia="宋体" w:cs="宋体"/>
                <w:sz w:val="24"/>
                <w:szCs w:val="24"/>
              </w:rPr>
            </w:pPr>
          </w:p>
          <w:p>
            <w:pPr>
              <w:spacing w:before="75" w:line="231" w:lineRule="auto"/>
              <w:ind w:left="156"/>
              <w:jc w:val="center"/>
              <w:rPr>
                <w:rFonts w:hint="eastAsia" w:ascii="宋体" w:hAnsi="宋体" w:eastAsia="宋体" w:cs="宋体"/>
                <w:sz w:val="24"/>
                <w:szCs w:val="24"/>
              </w:rPr>
            </w:pPr>
            <w:r>
              <w:rPr>
                <w:rFonts w:hint="eastAsia" w:ascii="宋体" w:hAnsi="宋体" w:eastAsia="宋体" w:cs="宋体"/>
                <w:spacing w:val="6"/>
                <w:sz w:val="24"/>
                <w:szCs w:val="24"/>
              </w:rPr>
              <w:t>投标总报价 (元)</w:t>
            </w:r>
          </w:p>
        </w:tc>
        <w:tc>
          <w:tcPr>
            <w:tcW w:w="6798" w:type="dxa"/>
            <w:vAlign w:val="center"/>
          </w:tcPr>
          <w:p>
            <w:pPr>
              <w:spacing w:before="145" w:line="233" w:lineRule="auto"/>
              <w:ind w:left="120"/>
              <w:jc w:val="left"/>
              <w:rPr>
                <w:rFonts w:hint="eastAsia" w:ascii="宋体" w:hAnsi="宋体" w:eastAsia="宋体" w:cs="宋体"/>
                <w:sz w:val="24"/>
                <w:szCs w:val="24"/>
              </w:rPr>
            </w:pPr>
            <w:r>
              <w:rPr>
                <w:rFonts w:hint="eastAsia" w:ascii="宋体" w:hAnsi="宋体" w:eastAsia="宋体" w:cs="宋体"/>
                <w:spacing w:val="2"/>
                <w:sz w:val="24"/>
                <w:szCs w:val="24"/>
              </w:rPr>
              <w:t>小</w:t>
            </w:r>
            <w:r>
              <w:rPr>
                <w:rFonts w:hint="eastAsia" w:ascii="宋体" w:hAnsi="宋体" w:eastAsia="宋体" w:cs="宋体"/>
                <w:spacing w:val="1"/>
                <w:sz w:val="24"/>
                <w:szCs w:val="24"/>
              </w:rPr>
              <w:t>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0" w:hRule="atLeast"/>
        </w:trPr>
        <w:tc>
          <w:tcPr>
            <w:tcW w:w="2201" w:type="dxa"/>
            <w:vMerge w:val="continue"/>
            <w:tcBorders>
              <w:top w:val="nil"/>
            </w:tcBorders>
            <w:vAlign w:val="center"/>
          </w:tcPr>
          <w:p>
            <w:pPr>
              <w:jc w:val="center"/>
              <w:rPr>
                <w:rFonts w:hint="eastAsia" w:ascii="宋体" w:hAnsi="宋体" w:eastAsia="宋体" w:cs="宋体"/>
                <w:sz w:val="24"/>
                <w:szCs w:val="24"/>
              </w:rPr>
            </w:pPr>
          </w:p>
        </w:tc>
        <w:tc>
          <w:tcPr>
            <w:tcW w:w="6798" w:type="dxa"/>
            <w:vAlign w:val="center"/>
          </w:tcPr>
          <w:p>
            <w:pPr>
              <w:spacing w:before="143" w:line="232" w:lineRule="auto"/>
              <w:ind w:left="123"/>
              <w:jc w:val="left"/>
              <w:rPr>
                <w:rFonts w:hint="eastAsia" w:ascii="宋体" w:hAnsi="宋体" w:eastAsia="宋体" w:cs="宋体"/>
                <w:sz w:val="24"/>
                <w:szCs w:val="24"/>
              </w:rPr>
            </w:pPr>
            <w:r>
              <w:rPr>
                <w:rFonts w:hint="eastAsia" w:ascii="宋体" w:hAnsi="宋体" w:eastAsia="宋体" w:cs="宋体"/>
                <w:spacing w:val="1"/>
                <w:sz w:val="24"/>
                <w:szCs w:val="24"/>
              </w:rPr>
              <w:t>大</w:t>
            </w:r>
            <w:r>
              <w:rPr>
                <w:rFonts w:hint="eastAsia" w:ascii="宋体" w:hAnsi="宋体" w:eastAsia="宋体" w:cs="宋体"/>
                <w:sz w:val="24"/>
                <w:szCs w:val="24"/>
              </w:rPr>
              <w:t>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1" w:hRule="atLeast"/>
        </w:trPr>
        <w:tc>
          <w:tcPr>
            <w:tcW w:w="2201" w:type="dxa"/>
            <w:vAlign w:val="center"/>
          </w:tcPr>
          <w:p>
            <w:pPr>
              <w:spacing w:before="144" w:line="231" w:lineRule="auto"/>
              <w:ind w:left="642"/>
              <w:jc w:val="both"/>
              <w:rPr>
                <w:rFonts w:hint="eastAsia" w:ascii="宋体" w:hAnsi="宋体" w:eastAsia="宋体" w:cs="宋体"/>
                <w:sz w:val="24"/>
                <w:szCs w:val="24"/>
              </w:rPr>
            </w:pPr>
            <w:r>
              <w:rPr>
                <w:rFonts w:hint="eastAsia" w:ascii="宋体" w:hAnsi="宋体" w:eastAsia="宋体" w:cs="宋体"/>
                <w:spacing w:val="6"/>
                <w:sz w:val="24"/>
                <w:szCs w:val="24"/>
              </w:rPr>
              <w:t>质</w:t>
            </w:r>
            <w:r>
              <w:rPr>
                <w:rFonts w:hint="eastAsia" w:ascii="宋体" w:hAnsi="宋体" w:eastAsia="宋体" w:cs="宋体"/>
                <w:spacing w:val="4"/>
                <w:sz w:val="24"/>
                <w:szCs w:val="24"/>
              </w:rPr>
              <w:t>量标准</w:t>
            </w:r>
          </w:p>
        </w:tc>
        <w:tc>
          <w:tcPr>
            <w:tcW w:w="6798" w:type="dxa"/>
            <w:vAlign w:val="center"/>
          </w:tcPr>
          <w:p>
            <w:pPr>
              <w:jc w:val="center"/>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1" w:hRule="atLeast"/>
        </w:trPr>
        <w:tc>
          <w:tcPr>
            <w:tcW w:w="2201" w:type="dxa"/>
            <w:vAlign w:val="center"/>
          </w:tcPr>
          <w:p>
            <w:pPr>
              <w:spacing w:before="146" w:line="231" w:lineRule="auto"/>
              <w:jc w:val="center"/>
              <w:rPr>
                <w:rFonts w:hint="eastAsia" w:ascii="宋体" w:hAnsi="宋体" w:eastAsia="宋体" w:cs="宋体"/>
                <w:sz w:val="24"/>
                <w:szCs w:val="24"/>
              </w:rPr>
            </w:pPr>
            <w:r>
              <w:rPr>
                <w:rFonts w:hint="eastAsia" w:ascii="宋体" w:hAnsi="宋体" w:eastAsia="宋体" w:cs="宋体"/>
                <w:spacing w:val="3"/>
                <w:sz w:val="24"/>
                <w:szCs w:val="24"/>
              </w:rPr>
              <w:t>工期 (天)</w:t>
            </w:r>
          </w:p>
        </w:tc>
        <w:tc>
          <w:tcPr>
            <w:tcW w:w="6798" w:type="dxa"/>
            <w:vAlign w:val="center"/>
          </w:tcPr>
          <w:p>
            <w:pPr>
              <w:jc w:val="center"/>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6" w:hRule="atLeast"/>
        </w:trPr>
        <w:tc>
          <w:tcPr>
            <w:tcW w:w="2201" w:type="dxa"/>
            <w:vAlign w:val="center"/>
          </w:tcPr>
          <w:p>
            <w:pPr>
              <w:spacing w:before="144" w:line="233" w:lineRule="auto"/>
              <w:jc w:val="center"/>
              <w:rPr>
                <w:rFonts w:hint="default" w:ascii="宋体" w:hAnsi="宋体" w:eastAsia="宋体" w:cs="宋体"/>
                <w:sz w:val="24"/>
                <w:szCs w:val="24"/>
                <w:lang w:val="en-US" w:eastAsia="zh-CN"/>
              </w:rPr>
            </w:pPr>
            <w:r>
              <w:rPr>
                <w:rFonts w:hint="eastAsia" w:ascii="宋体" w:hAnsi="宋体" w:eastAsia="宋体" w:cs="宋体"/>
                <w:spacing w:val="1"/>
                <w:sz w:val="24"/>
                <w:szCs w:val="24"/>
                <w:lang w:val="en-US" w:eastAsia="zh-CN"/>
              </w:rPr>
              <w:t>项目经理（如有）</w:t>
            </w:r>
          </w:p>
        </w:tc>
        <w:tc>
          <w:tcPr>
            <w:tcW w:w="6798" w:type="dxa"/>
            <w:vAlign w:val="center"/>
          </w:tcPr>
          <w:p>
            <w:pPr>
              <w:jc w:val="center"/>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36" w:hRule="atLeast"/>
        </w:trPr>
        <w:tc>
          <w:tcPr>
            <w:tcW w:w="2201" w:type="dxa"/>
            <w:vAlign w:val="center"/>
          </w:tcPr>
          <w:p>
            <w:pPr>
              <w:spacing w:before="144" w:line="233" w:lineRule="auto"/>
              <w:jc w:val="center"/>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备注</w:t>
            </w:r>
          </w:p>
        </w:tc>
        <w:tc>
          <w:tcPr>
            <w:tcW w:w="6798" w:type="dxa"/>
            <w:vAlign w:val="center"/>
          </w:tcPr>
          <w:p>
            <w:pPr>
              <w:jc w:val="center"/>
              <w:rPr>
                <w:rFonts w:hint="eastAsia" w:ascii="宋体" w:hAnsi="宋体" w:eastAsia="宋体" w:cs="宋体"/>
                <w:sz w:val="24"/>
                <w:szCs w:val="24"/>
              </w:rPr>
            </w:pPr>
          </w:p>
        </w:tc>
      </w:tr>
    </w:tbl>
    <w:p>
      <w:pPr>
        <w:spacing w:line="424" w:lineRule="auto"/>
        <w:rPr>
          <w:rFonts w:hint="eastAsia" w:ascii="宋体" w:hAnsi="宋体" w:eastAsia="宋体" w:cs="宋体"/>
          <w:sz w:val="24"/>
          <w:szCs w:val="24"/>
        </w:rPr>
      </w:pPr>
    </w:p>
    <w:p>
      <w:pPr>
        <w:spacing w:before="76" w:line="229" w:lineRule="auto"/>
        <w:ind w:left="22"/>
        <w:rPr>
          <w:rFonts w:hint="eastAsia" w:ascii="宋体" w:hAnsi="宋体" w:eastAsia="宋体" w:cs="宋体"/>
          <w:sz w:val="24"/>
          <w:szCs w:val="24"/>
        </w:rPr>
      </w:pPr>
      <w:r>
        <w:rPr>
          <w:rFonts w:hint="eastAsia" w:ascii="宋体" w:hAnsi="宋体" w:eastAsia="宋体" w:cs="宋体"/>
          <w:spacing w:val="8"/>
          <w:sz w:val="24"/>
          <w:szCs w:val="24"/>
        </w:rPr>
        <w:t>注</w:t>
      </w:r>
      <w:r>
        <w:rPr>
          <w:rFonts w:hint="eastAsia" w:ascii="宋体" w:hAnsi="宋体" w:eastAsia="宋体" w:cs="宋体"/>
          <w:spacing w:val="5"/>
          <w:sz w:val="24"/>
          <w:szCs w:val="24"/>
        </w:rPr>
        <w:t>：</w:t>
      </w:r>
      <w:r>
        <w:rPr>
          <w:rFonts w:hint="eastAsia" w:ascii="宋体" w:hAnsi="宋体" w:eastAsia="宋体" w:cs="宋体"/>
          <w:spacing w:val="4"/>
          <w:sz w:val="24"/>
          <w:szCs w:val="24"/>
        </w:rPr>
        <w:t>1、 以上表内报价内容以元为单位，保留小数点后两位。</w:t>
      </w:r>
    </w:p>
    <w:p>
      <w:pPr>
        <w:spacing w:line="256" w:lineRule="auto"/>
        <w:rPr>
          <w:rFonts w:hint="eastAsia" w:ascii="宋体" w:hAnsi="宋体" w:eastAsia="宋体" w:cs="宋体"/>
          <w:sz w:val="21"/>
        </w:rPr>
      </w:pPr>
    </w:p>
    <w:p>
      <w:pPr>
        <w:spacing w:line="256" w:lineRule="auto"/>
        <w:rPr>
          <w:rFonts w:hint="eastAsia" w:ascii="宋体" w:hAnsi="宋体" w:eastAsia="宋体" w:cs="宋体"/>
          <w:sz w:val="21"/>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line="440" w:lineRule="exact"/>
        <w:ind w:right="85" w:rightChars="0" w:firstLine="256" w:firstLineChars="100"/>
        <w:textAlignment w:val="baseline"/>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供应商：  (盖章)</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line="440" w:lineRule="exact"/>
        <w:ind w:right="85" w:rightChars="0" w:firstLine="256" w:firstLineChars="100"/>
        <w:textAlignment w:val="baseline"/>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法定代表人：  (签字或法人印鉴)</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line="440" w:lineRule="exact"/>
        <w:ind w:right="85" w:rightChars="0" w:firstLine="256" w:firstLineChars="100"/>
        <w:textAlignment w:val="baseline"/>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委托代理人：  (签字或盖章)</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line="440" w:lineRule="exact"/>
        <w:ind w:right="85" w:rightChars="0" w:firstLine="256" w:firstLineChars="100"/>
        <w:textAlignment w:val="baseline"/>
        <w:rPr>
          <w:rFonts w:hint="eastAsia" w:ascii="宋体" w:hAnsi="宋体" w:eastAsia="宋体" w:cs="宋体"/>
          <w:spacing w:val="8"/>
          <w:sz w:val="24"/>
          <w:szCs w:val="24"/>
          <w:lang w:val="en-US" w:eastAsia="zh-CN"/>
        </w:rPr>
        <w:sectPr>
          <w:footerReference r:id="rId29" w:type="default"/>
          <w:pgSz w:w="11906" w:h="16839"/>
          <w:pgMar w:top="1440" w:right="1440" w:bottom="1170" w:left="1440" w:header="0" w:footer="958" w:gutter="0"/>
          <w:pgNumType w:fmt="decimal"/>
          <w:cols w:space="720" w:num="1"/>
        </w:sectPr>
      </w:pPr>
      <w:r>
        <w:rPr>
          <w:rFonts w:hint="eastAsia" w:ascii="宋体" w:hAnsi="宋体" w:eastAsia="宋体" w:cs="宋体"/>
          <w:spacing w:val="8"/>
          <w:sz w:val="24"/>
          <w:szCs w:val="24"/>
          <w:lang w:val="en-US" w:eastAsia="zh-CN"/>
        </w:rPr>
        <w:t>日    期 ：   年  月  日</w:t>
      </w:r>
    </w:p>
    <w:p>
      <w:pPr>
        <w:spacing w:before="91" w:line="242" w:lineRule="auto"/>
        <w:ind w:left="2986"/>
        <w:outlineLvl w:val="1"/>
        <w:rPr>
          <w:rFonts w:hint="eastAsia" w:ascii="宋体" w:hAnsi="宋体" w:eastAsia="宋体" w:cs="宋体"/>
          <w:sz w:val="32"/>
          <w:szCs w:val="32"/>
        </w:rPr>
      </w:pPr>
      <w:bookmarkStart w:id="9" w:name="_bookmark10"/>
      <w:bookmarkEnd w:id="9"/>
      <w:r>
        <w:rPr>
          <w:rFonts w:hint="eastAsia" w:ascii="宋体" w:hAnsi="宋体" w:eastAsia="宋体" w:cs="宋体"/>
          <w:spacing w:val="-2"/>
          <w:sz w:val="32"/>
          <w:szCs w:val="32"/>
          <w14:textOutline w14:w="5103" w14:cap="sq" w14:cmpd="sng">
            <w14:solidFill>
              <w14:srgbClr w14:val="000000"/>
            </w14:solidFill>
            <w14:prstDash w14:val="solid"/>
            <w14:bevel/>
          </w14:textOutline>
        </w:rPr>
        <w:t>三、法定代</w:t>
      </w:r>
      <w:r>
        <w:rPr>
          <w:rFonts w:hint="eastAsia" w:ascii="宋体" w:hAnsi="宋体" w:eastAsia="宋体" w:cs="宋体"/>
          <w:spacing w:val="-1"/>
          <w:sz w:val="32"/>
          <w:szCs w:val="32"/>
          <w14:textOutline w14:w="5103" w14:cap="sq" w14:cmpd="sng">
            <w14:solidFill>
              <w14:srgbClr w14:val="000000"/>
            </w14:solidFill>
            <w14:prstDash w14:val="solid"/>
            <w14:bevel/>
          </w14:textOutline>
        </w:rPr>
        <w:t>表人身份证明</w:t>
      </w:r>
    </w:p>
    <w:p>
      <w:pPr>
        <w:rPr>
          <w:rFonts w:hint="eastAsia" w:ascii="宋体" w:hAnsi="宋体" w:eastAsia="宋体" w:cs="宋体"/>
        </w:rPr>
      </w:pPr>
    </w:p>
    <w:p>
      <w:pPr>
        <w:spacing w:line="177" w:lineRule="exact"/>
        <w:rPr>
          <w:rFonts w:hint="eastAsia" w:ascii="宋体" w:hAnsi="宋体" w:eastAsia="宋体" w:cs="宋体"/>
        </w:rPr>
      </w:pPr>
    </w:p>
    <w:p>
      <w:pPr>
        <w:keepNext w:val="0"/>
        <w:keepLines w:val="0"/>
        <w:pageBreakBefore w:val="0"/>
        <w:widowControl w:val="0"/>
        <w:tabs>
          <w:tab w:val="left" w:pos="3880"/>
          <w:tab w:val="left" w:pos="4274"/>
          <w:tab w:val="left" w:pos="5162"/>
          <w:tab w:val="left" w:pos="6442"/>
          <w:tab w:val="left" w:pos="6675"/>
        </w:tabs>
        <w:kinsoku/>
        <w:wordWrap/>
        <w:overflowPunct/>
        <w:topLinePunct w:val="0"/>
        <w:autoSpaceDE/>
        <w:autoSpaceDN/>
        <w:bidi w:val="0"/>
        <w:adjustRightInd/>
        <w:snapToGrid/>
        <w:spacing w:line="600" w:lineRule="exact"/>
        <w:ind w:left="0" w:leftChars="0" w:right="0" w:firstLine="441" w:firstLineChars="184"/>
        <w:jc w:val="both"/>
        <w:textAlignment w:val="auto"/>
        <w:rPr>
          <w:rFonts w:hint="eastAsia" w:ascii="宋体" w:hAnsi="宋体" w:eastAsia="宋体" w:cs="宋体"/>
          <w:w w:val="95"/>
          <w:sz w:val="24"/>
          <w:szCs w:val="24"/>
          <w:highlight w:val="none"/>
          <w:u w:val="single"/>
        </w:rPr>
      </w:pPr>
      <w:r>
        <w:rPr>
          <w:rFonts w:hint="eastAsia" w:ascii="宋体" w:hAnsi="宋体" w:eastAsia="宋体" w:cs="宋体"/>
          <w:sz w:val="24"/>
          <w:szCs w:val="24"/>
          <w:highlight w:val="none"/>
        </w:rPr>
        <w:t>单位名称</w:t>
      </w:r>
      <w:r>
        <w:rPr>
          <w:rFonts w:hint="eastAsia" w:ascii="宋体" w:hAnsi="宋体" w:eastAsia="宋体" w:cs="宋体"/>
          <w:w w:val="95"/>
          <w:sz w:val="24"/>
          <w:szCs w:val="24"/>
          <w:highlight w:val="none"/>
        </w:rPr>
        <w:t>：</w:t>
      </w:r>
      <w:r>
        <w:rPr>
          <w:rFonts w:hint="eastAsia" w:ascii="宋体" w:hAnsi="宋体" w:eastAsia="宋体" w:cs="宋体"/>
          <w:w w:val="95"/>
          <w:sz w:val="24"/>
          <w:szCs w:val="24"/>
          <w:highlight w:val="none"/>
          <w:u w:val="single"/>
        </w:rPr>
        <w:tab/>
      </w:r>
      <w:r>
        <w:rPr>
          <w:rFonts w:hint="eastAsia" w:ascii="宋体" w:hAnsi="宋体" w:eastAsia="宋体" w:cs="宋体"/>
          <w:w w:val="95"/>
          <w:sz w:val="24"/>
          <w:szCs w:val="24"/>
          <w:highlight w:val="none"/>
          <w:u w:val="single"/>
        </w:rPr>
        <w:tab/>
      </w:r>
      <w:r>
        <w:rPr>
          <w:rFonts w:hint="eastAsia" w:ascii="宋体" w:hAnsi="宋体" w:eastAsia="宋体" w:cs="宋体"/>
          <w:w w:val="95"/>
          <w:sz w:val="24"/>
          <w:szCs w:val="24"/>
          <w:highlight w:val="none"/>
          <w:u w:val="single"/>
        </w:rPr>
        <w:tab/>
      </w:r>
    </w:p>
    <w:p>
      <w:pPr>
        <w:keepNext w:val="0"/>
        <w:keepLines w:val="0"/>
        <w:pageBreakBefore w:val="0"/>
        <w:widowControl w:val="0"/>
        <w:tabs>
          <w:tab w:val="left" w:pos="3880"/>
          <w:tab w:val="left" w:pos="4274"/>
          <w:tab w:val="left" w:pos="5162"/>
          <w:tab w:val="left" w:pos="6442"/>
          <w:tab w:val="left" w:pos="6675"/>
        </w:tabs>
        <w:kinsoku/>
        <w:wordWrap/>
        <w:overflowPunct/>
        <w:topLinePunct w:val="0"/>
        <w:autoSpaceDE/>
        <w:autoSpaceDN/>
        <w:bidi w:val="0"/>
        <w:adjustRightInd/>
        <w:snapToGrid/>
        <w:spacing w:line="600" w:lineRule="exact"/>
        <w:ind w:left="0" w:leftChars="0" w:right="0" w:firstLine="441" w:firstLineChars="184"/>
        <w:jc w:val="both"/>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单位性质：</w:t>
      </w:r>
      <w:r>
        <w:rPr>
          <w:rFonts w:hint="eastAsia" w:ascii="宋体" w:hAnsi="宋体" w:eastAsia="宋体" w:cs="宋体"/>
          <w:w w:val="99"/>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single"/>
        </w:rPr>
        <w:tab/>
      </w:r>
    </w:p>
    <w:p>
      <w:pPr>
        <w:keepNext w:val="0"/>
        <w:keepLines w:val="0"/>
        <w:pageBreakBefore w:val="0"/>
        <w:widowControl w:val="0"/>
        <w:tabs>
          <w:tab w:val="left" w:pos="3880"/>
          <w:tab w:val="left" w:pos="4274"/>
          <w:tab w:val="left" w:pos="5162"/>
          <w:tab w:val="left" w:pos="6442"/>
          <w:tab w:val="left" w:pos="6675"/>
        </w:tabs>
        <w:kinsoku/>
        <w:wordWrap/>
        <w:overflowPunct/>
        <w:topLinePunct w:val="0"/>
        <w:autoSpaceDE/>
        <w:autoSpaceDN/>
        <w:bidi w:val="0"/>
        <w:adjustRightInd/>
        <w:snapToGrid/>
        <w:spacing w:line="600" w:lineRule="exact"/>
        <w:ind w:left="0" w:leftChars="0" w:right="0" w:firstLine="441" w:firstLineChars="184"/>
        <w:jc w:val="both"/>
        <w:textAlignment w:val="auto"/>
        <w:rPr>
          <w:rFonts w:hint="eastAsia" w:ascii="宋体" w:hAnsi="宋体" w:eastAsia="宋体" w:cs="宋体"/>
          <w:spacing w:val="-18"/>
          <w:sz w:val="24"/>
          <w:szCs w:val="24"/>
          <w:highlight w:val="none"/>
        </w:rPr>
      </w:pPr>
      <w:r>
        <w:rPr>
          <w:rFonts w:hint="eastAsia" w:ascii="宋体" w:hAnsi="宋体" w:eastAsia="宋体" w:cs="宋体"/>
          <w:sz w:val="24"/>
          <w:szCs w:val="24"/>
          <w:highlight w:val="none"/>
        </w:rPr>
        <w:t>成立时间：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ab/>
      </w:r>
      <w:r>
        <w:rPr>
          <w:rFonts w:hint="eastAsia" w:ascii="宋体" w:hAnsi="宋体" w:eastAsia="宋体" w:cs="宋体"/>
          <w:spacing w:val="-18"/>
          <w:sz w:val="24"/>
          <w:szCs w:val="24"/>
          <w:highlight w:val="none"/>
        </w:rPr>
        <w:t>日</w:t>
      </w:r>
    </w:p>
    <w:p>
      <w:pPr>
        <w:keepNext w:val="0"/>
        <w:keepLines w:val="0"/>
        <w:pageBreakBefore w:val="0"/>
        <w:widowControl w:val="0"/>
        <w:tabs>
          <w:tab w:val="left" w:pos="3880"/>
          <w:tab w:val="left" w:pos="4274"/>
          <w:tab w:val="left" w:pos="5162"/>
          <w:tab w:val="left" w:pos="6442"/>
          <w:tab w:val="left" w:pos="6675"/>
        </w:tabs>
        <w:kinsoku/>
        <w:wordWrap/>
        <w:overflowPunct/>
        <w:topLinePunct w:val="0"/>
        <w:autoSpaceDE/>
        <w:autoSpaceDN/>
        <w:bidi w:val="0"/>
        <w:adjustRightInd/>
        <w:snapToGrid/>
        <w:spacing w:line="600" w:lineRule="exact"/>
        <w:ind w:left="0" w:leftChars="0" w:right="0" w:firstLine="441" w:firstLineChars="184"/>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经营期限：</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single"/>
        </w:rPr>
        <w:tab/>
      </w:r>
    </w:p>
    <w:p>
      <w:pPr>
        <w:keepNext w:val="0"/>
        <w:keepLines w:val="0"/>
        <w:pageBreakBefore w:val="0"/>
        <w:widowControl w:val="0"/>
        <w:tabs>
          <w:tab w:val="left" w:pos="3561"/>
          <w:tab w:val="left" w:pos="6122"/>
          <w:tab w:val="left" w:pos="8756"/>
        </w:tabs>
        <w:kinsoku/>
        <w:wordWrap/>
        <w:overflowPunct/>
        <w:topLinePunct w:val="0"/>
        <w:autoSpaceDE/>
        <w:autoSpaceDN/>
        <w:bidi w:val="0"/>
        <w:adjustRightInd/>
        <w:snapToGrid/>
        <w:spacing w:line="600" w:lineRule="exact"/>
        <w:ind w:left="0" w:leftChars="0" w:right="0" w:firstLine="441" w:firstLineChars="184"/>
        <w:jc w:val="left"/>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姓名：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年龄：</w:t>
      </w:r>
      <w:r>
        <w:rPr>
          <w:rFonts w:hint="eastAsia" w:ascii="宋体" w:hAnsi="宋体" w:eastAsia="宋体" w:cs="宋体"/>
          <w:w w:val="95"/>
          <w:sz w:val="24"/>
          <w:szCs w:val="24"/>
          <w:highlight w:val="none"/>
          <w:u w:val="single"/>
          <w:lang w:val="en-US" w:eastAsia="zh-CN"/>
        </w:rPr>
        <w:t xml:space="preserve">       </w:t>
      </w:r>
    </w:p>
    <w:p>
      <w:pPr>
        <w:keepNext w:val="0"/>
        <w:keepLines w:val="0"/>
        <w:pageBreakBefore w:val="0"/>
        <w:widowControl w:val="0"/>
        <w:tabs>
          <w:tab w:val="left" w:pos="3556"/>
          <w:tab w:val="left" w:pos="6113"/>
        </w:tabs>
        <w:kinsoku/>
        <w:wordWrap/>
        <w:overflowPunct/>
        <w:topLinePunct w:val="0"/>
        <w:autoSpaceDE/>
        <w:autoSpaceDN/>
        <w:bidi w:val="0"/>
        <w:adjustRightInd/>
        <w:snapToGrid/>
        <w:spacing w:line="600" w:lineRule="exact"/>
        <w:ind w:left="0" w:leftChars="0" w:right="0" w:firstLine="441" w:firstLineChars="184"/>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职务</w:t>
      </w:r>
      <w:r>
        <w:rPr>
          <w:rFonts w:hint="eastAsia" w:ascii="宋体" w:hAnsi="宋体" w:eastAsia="宋体" w:cs="宋体"/>
          <w:spacing w:val="-3"/>
          <w:sz w:val="24"/>
          <w:szCs w:val="24"/>
          <w:highlight w:val="none"/>
        </w:rPr>
        <w:t>：</w:t>
      </w:r>
      <w:r>
        <w:rPr>
          <w:rFonts w:hint="eastAsia" w:ascii="宋体" w:hAnsi="宋体" w:eastAsia="宋体" w:cs="宋体"/>
          <w:spacing w:val="-3"/>
          <w:sz w:val="24"/>
          <w:szCs w:val="24"/>
          <w:highlight w:val="none"/>
          <w:u w:val="single"/>
        </w:rPr>
        <w:t xml:space="preserve"> </w:t>
      </w:r>
      <w:r>
        <w:rPr>
          <w:rFonts w:hint="eastAsia" w:ascii="宋体" w:hAnsi="宋体" w:eastAsia="宋体" w:cs="宋体"/>
          <w:spacing w:val="-3"/>
          <w:sz w:val="24"/>
          <w:szCs w:val="24"/>
          <w:highlight w:val="none"/>
          <w:u w:val="single"/>
          <w:lang w:val="en-US" w:eastAsia="zh-CN"/>
        </w:rPr>
        <w:t xml:space="preserve">           </w:t>
      </w:r>
      <w:r>
        <w:rPr>
          <w:rFonts w:hint="eastAsia" w:ascii="宋体" w:hAnsi="宋体" w:eastAsia="宋体" w:cs="宋体"/>
          <w:sz w:val="24"/>
          <w:szCs w:val="24"/>
          <w:highlight w:val="none"/>
        </w:rPr>
        <w:t>系</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投标</w:t>
      </w:r>
      <w:r>
        <w:rPr>
          <w:rFonts w:hint="eastAsia" w:ascii="宋体" w:hAnsi="宋体" w:eastAsia="宋体" w:cs="宋体"/>
          <w:sz w:val="24"/>
          <w:szCs w:val="24"/>
          <w:highlight w:val="none"/>
        </w:rPr>
        <w:t>人名称</w:t>
      </w:r>
      <w:r>
        <w:rPr>
          <w:rFonts w:hint="eastAsia" w:ascii="宋体" w:hAnsi="宋体" w:eastAsia="宋体" w:cs="宋体"/>
          <w:spacing w:val="-3"/>
          <w:sz w:val="24"/>
          <w:szCs w:val="24"/>
          <w:highlight w:val="none"/>
        </w:rPr>
        <w:t>）</w:t>
      </w:r>
      <w:r>
        <w:rPr>
          <w:rFonts w:hint="eastAsia" w:ascii="宋体" w:hAnsi="宋体" w:eastAsia="宋体" w:cs="宋体"/>
          <w:sz w:val="24"/>
          <w:szCs w:val="24"/>
          <w:highlight w:val="none"/>
        </w:rPr>
        <w:t>的法</w:t>
      </w:r>
      <w:r>
        <w:rPr>
          <w:rFonts w:hint="eastAsia" w:ascii="宋体" w:hAnsi="宋体" w:eastAsia="宋体" w:cs="宋体"/>
          <w:spacing w:val="-17"/>
          <w:sz w:val="24"/>
          <w:szCs w:val="24"/>
          <w:highlight w:val="none"/>
        </w:rPr>
        <w:t>定</w:t>
      </w:r>
      <w:r>
        <w:rPr>
          <w:rFonts w:hint="eastAsia" w:ascii="宋体" w:hAnsi="宋体" w:eastAsia="宋体" w:cs="宋体"/>
          <w:sz w:val="24"/>
          <w:szCs w:val="24"/>
          <w:highlight w:val="none"/>
        </w:rPr>
        <w:t>代表人。</w:t>
      </w:r>
    </w:p>
    <w:p>
      <w:pPr>
        <w:keepNext w:val="0"/>
        <w:keepLines w:val="0"/>
        <w:pageBreakBefore w:val="0"/>
        <w:widowControl w:val="0"/>
        <w:kinsoku/>
        <w:wordWrap/>
        <w:overflowPunct/>
        <w:topLinePunct w:val="0"/>
        <w:autoSpaceDE/>
        <w:autoSpaceDN/>
        <w:bidi w:val="0"/>
        <w:adjustRightInd/>
        <w:snapToGrid/>
        <w:spacing w:line="600" w:lineRule="exact"/>
        <w:ind w:left="0" w:leftChars="0" w:right="0" w:firstLine="441" w:firstLineChars="184"/>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特此证明。</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right="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附法定代表人身份证复印件</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right="0"/>
        <w:textAlignment w:val="auto"/>
        <w:rPr>
          <w:rFonts w:hint="eastAsia" w:ascii="宋体" w:hAnsi="宋体" w:eastAsia="宋体" w:cs="宋体"/>
          <w:sz w:val="24"/>
          <w:szCs w:val="24"/>
          <w:highlight w:val="none"/>
        </w:rPr>
      </w:pPr>
    </w:p>
    <w:p>
      <w:pPr>
        <w:keepNext w:val="0"/>
        <w:keepLines w:val="0"/>
        <w:pageBreakBefore w:val="0"/>
        <w:widowControl w:val="0"/>
        <w:tabs>
          <w:tab w:val="left" w:pos="4041"/>
        </w:tabs>
        <w:kinsoku/>
        <w:wordWrap/>
        <w:overflowPunct/>
        <w:topLinePunct w:val="0"/>
        <w:autoSpaceDE/>
        <w:autoSpaceDN/>
        <w:bidi w:val="0"/>
        <w:adjustRightInd/>
        <w:snapToGrid/>
        <w:spacing w:line="600" w:lineRule="exact"/>
        <w:ind w:left="0" w:righ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投标</w:t>
      </w:r>
      <w:r>
        <w:rPr>
          <w:rFonts w:hint="eastAsia" w:ascii="宋体" w:hAnsi="宋体" w:eastAsia="宋体" w:cs="宋体"/>
          <w:sz w:val="24"/>
          <w:szCs w:val="24"/>
          <w:highlight w:val="none"/>
        </w:rPr>
        <w:t>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lang w:val="en-US" w:eastAsia="zh-CN"/>
        </w:rPr>
        <w:t>（盖单位章）</w:t>
      </w:r>
    </w:p>
    <w:p>
      <w:pPr>
        <w:keepNext w:val="0"/>
        <w:keepLines w:val="0"/>
        <w:pageBreakBefore w:val="0"/>
        <w:widowControl w:val="0"/>
        <w:kinsoku/>
        <w:wordWrap/>
        <w:overflowPunct/>
        <w:topLinePunct w:val="0"/>
        <w:autoSpaceDE/>
        <w:autoSpaceDN/>
        <w:bidi w:val="0"/>
        <w:adjustRightInd/>
        <w:snapToGrid/>
        <w:spacing w:line="600" w:lineRule="exact"/>
        <w:ind w:left="0" w:right="0" w:firstLine="948" w:firstLineChars="400"/>
        <w:textAlignment w:val="auto"/>
        <w:rPr>
          <w:rFonts w:hint="eastAsia" w:ascii="宋体" w:hAnsi="宋体" w:eastAsia="宋体" w:cs="宋体"/>
          <w:sz w:val="24"/>
          <w:szCs w:val="24"/>
          <w:highlight w:val="none"/>
        </w:rPr>
      </w:pPr>
      <w:r>
        <w:rPr>
          <w:rFonts w:hint="eastAsia" w:ascii="宋体" w:hAnsi="宋体" w:eastAsia="宋体" w:cs="宋体"/>
          <w:w w:val="99"/>
          <w:sz w:val="24"/>
          <w:szCs w:val="24"/>
          <w:highlight w:val="none"/>
          <w:u w:val="single"/>
        </w:rPr>
        <w:t xml:space="preserve"> </w:t>
      </w:r>
      <w:r>
        <w:rPr>
          <w:rFonts w:hint="eastAsia" w:ascii="宋体" w:hAnsi="宋体" w:eastAsia="宋体" w:cs="宋体"/>
          <w:w w:val="99"/>
          <w:sz w:val="24"/>
          <w:szCs w:val="24"/>
          <w:highlight w:val="none"/>
          <w:u w:val="single"/>
          <w:lang w:val="en-US" w:eastAsia="zh-CN"/>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日</w:t>
      </w:r>
    </w:p>
    <w:p>
      <w:pPr>
        <w:rPr>
          <w:rFonts w:hint="eastAsia" w:ascii="宋体" w:hAnsi="宋体" w:eastAsia="宋体" w:cs="宋体"/>
          <w:sz w:val="21"/>
        </w:rPr>
      </w:pPr>
    </w:p>
    <w:p>
      <w:pPr>
        <w:rPr>
          <w:rFonts w:hint="eastAsia" w:ascii="宋体" w:hAnsi="宋体" w:eastAsia="宋体" w:cs="宋体"/>
        </w:rPr>
        <w:sectPr>
          <w:footerReference r:id="rId30" w:type="default"/>
          <w:pgSz w:w="11906" w:h="16839"/>
          <w:pgMar w:top="1440" w:right="1250" w:bottom="1170" w:left="1446" w:header="0" w:footer="958" w:gutter="0"/>
          <w:pgNumType w:fmt="decimal"/>
          <w:cols w:space="720" w:num="1"/>
        </w:sectPr>
      </w:pPr>
    </w:p>
    <w:p>
      <w:pPr>
        <w:spacing w:before="91" w:line="235" w:lineRule="auto"/>
        <w:ind w:left="2989"/>
        <w:outlineLvl w:val="1"/>
        <w:rPr>
          <w:rFonts w:hint="eastAsia" w:ascii="宋体" w:hAnsi="宋体" w:eastAsia="宋体" w:cs="宋体"/>
          <w:sz w:val="32"/>
          <w:szCs w:val="32"/>
        </w:rPr>
      </w:pPr>
      <w:bookmarkStart w:id="10" w:name="_bookmark11"/>
      <w:bookmarkEnd w:id="10"/>
      <w:r>
        <w:rPr>
          <w:rFonts w:hint="eastAsia" w:ascii="宋体" w:hAnsi="宋体" w:eastAsia="宋体" w:cs="宋体"/>
          <w:spacing w:val="-6"/>
          <w:sz w:val="32"/>
          <w:szCs w:val="32"/>
          <w14:textOutline w14:w="5103" w14:cap="sq" w14:cmpd="sng">
            <w14:solidFill>
              <w14:srgbClr w14:val="000000"/>
            </w14:solidFill>
            <w14:prstDash w14:val="solid"/>
            <w14:bevel/>
          </w14:textOutline>
        </w:rPr>
        <w:t>四</w:t>
      </w:r>
      <w:r>
        <w:rPr>
          <w:rFonts w:hint="eastAsia" w:ascii="宋体" w:hAnsi="宋体" w:eastAsia="宋体" w:cs="宋体"/>
          <w:spacing w:val="-4"/>
          <w:sz w:val="32"/>
          <w:szCs w:val="32"/>
          <w14:textOutline w14:w="5103" w14:cap="sq" w14:cmpd="sng">
            <w14:solidFill>
              <w14:srgbClr w14:val="000000"/>
            </w14:solidFill>
            <w14:prstDash w14:val="solid"/>
            <w14:bevel/>
          </w14:textOutline>
        </w:rPr>
        <w:t>、</w:t>
      </w:r>
      <w:r>
        <w:rPr>
          <w:rFonts w:hint="eastAsia" w:ascii="宋体" w:hAnsi="宋体" w:eastAsia="宋体" w:cs="宋体"/>
          <w:spacing w:val="-3"/>
          <w:sz w:val="32"/>
          <w:szCs w:val="32"/>
          <w14:textOutline w14:w="5103" w14:cap="sq" w14:cmpd="sng">
            <w14:solidFill>
              <w14:srgbClr w14:val="000000"/>
            </w14:solidFill>
            <w14:prstDash w14:val="solid"/>
            <w14:bevel/>
          </w14:textOutline>
        </w:rPr>
        <w:t>法定代表人授权委托书</w:t>
      </w:r>
    </w:p>
    <w:p>
      <w:pPr>
        <w:spacing w:line="335" w:lineRule="auto"/>
        <w:rPr>
          <w:rFonts w:hint="eastAsia" w:ascii="宋体" w:hAnsi="宋体" w:eastAsia="宋体" w:cs="宋体"/>
          <w:sz w:val="21"/>
        </w:rPr>
      </w:pPr>
    </w:p>
    <w:p>
      <w:pPr>
        <w:spacing w:line="335" w:lineRule="auto"/>
        <w:rPr>
          <w:rFonts w:hint="eastAsia" w:ascii="宋体" w:hAnsi="宋体" w:eastAsia="宋体" w:cs="宋体"/>
          <w:sz w:val="21"/>
        </w:rPr>
      </w:pPr>
    </w:p>
    <w:p>
      <w:pPr>
        <w:pStyle w:val="2"/>
        <w:keepNext w:val="0"/>
        <w:keepLines w:val="0"/>
        <w:pageBreakBefore w:val="0"/>
        <w:widowControl w:val="0"/>
        <w:tabs>
          <w:tab w:val="left" w:pos="1483"/>
          <w:tab w:val="left" w:pos="4947"/>
        </w:tabs>
        <w:kinsoku/>
        <w:wordWrap/>
        <w:overflowPunct/>
        <w:topLinePunct w:val="0"/>
        <w:autoSpaceDE/>
        <w:autoSpaceDN/>
        <w:bidi w:val="0"/>
        <w:adjustRightInd/>
        <w:snapToGrid/>
        <w:spacing w:after="0" w:line="600" w:lineRule="exact"/>
        <w:ind w:left="0" w:right="0" w:firstLine="480" w:firstLineChars="200"/>
        <w:jc w:val="center"/>
        <w:textAlignment w:val="auto"/>
        <w:rPr>
          <w:rFonts w:hint="eastAsia" w:ascii="宋体" w:hAnsi="宋体" w:eastAsia="宋体" w:cs="宋体"/>
          <w:sz w:val="24"/>
          <w:szCs w:val="24"/>
          <w:highlight w:val="none"/>
        </w:rPr>
      </w:pPr>
      <w:bookmarkStart w:id="11" w:name="_bookmark12"/>
      <w:bookmarkEnd w:id="11"/>
      <w:r>
        <w:rPr>
          <w:rFonts w:hint="eastAsia" w:ascii="宋体" w:hAnsi="宋体" w:eastAsia="宋体" w:cs="宋体"/>
          <w:sz w:val="24"/>
          <w:szCs w:val="24"/>
          <w:highlight w:val="none"/>
        </w:rPr>
        <w:t>本人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（姓名）系</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（投标人名称）的法定代表人</w:t>
      </w:r>
      <w:r>
        <w:rPr>
          <w:rFonts w:hint="eastAsia" w:ascii="宋体" w:hAnsi="宋体" w:eastAsia="宋体" w:cs="宋体"/>
          <w:spacing w:val="-44"/>
          <w:sz w:val="24"/>
          <w:szCs w:val="24"/>
          <w:highlight w:val="none"/>
        </w:rPr>
        <w:t>，</w:t>
      </w:r>
      <w:r>
        <w:rPr>
          <w:rFonts w:hint="eastAsia" w:ascii="宋体" w:hAnsi="宋体" w:eastAsia="宋体" w:cs="宋体"/>
          <w:sz w:val="24"/>
          <w:szCs w:val="24"/>
          <w:highlight w:val="none"/>
        </w:rPr>
        <w:t>现委托</w:t>
      </w:r>
      <w:r>
        <w:rPr>
          <w:rFonts w:hint="eastAsia" w:ascii="宋体" w:hAnsi="宋体" w:eastAsia="宋体" w:cs="宋体"/>
          <w:i w:val="0"/>
          <w:iCs w:val="0"/>
          <w:sz w:val="24"/>
          <w:szCs w:val="24"/>
          <w:highlight w:val="none"/>
          <w:u w:val="single"/>
          <w:lang w:val="en-US" w:eastAsia="zh-CN"/>
        </w:rPr>
        <w:t xml:space="preserve">         </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rPr>
        <w:t>姓名</w:t>
      </w:r>
      <w:r>
        <w:rPr>
          <w:rFonts w:hint="eastAsia" w:ascii="宋体" w:hAnsi="宋体" w:eastAsia="宋体" w:cs="宋体"/>
          <w:spacing w:val="-44"/>
          <w:sz w:val="24"/>
          <w:szCs w:val="24"/>
          <w:highlight w:val="none"/>
        </w:rPr>
        <w:t>）</w:t>
      </w:r>
      <w:r>
        <w:rPr>
          <w:rFonts w:hint="eastAsia" w:ascii="宋体" w:hAnsi="宋体" w:eastAsia="宋体" w:cs="宋体"/>
          <w:sz w:val="24"/>
          <w:szCs w:val="24"/>
          <w:highlight w:val="none"/>
        </w:rPr>
        <w:t>为我方代理人</w:t>
      </w:r>
      <w:r>
        <w:rPr>
          <w:rFonts w:hint="eastAsia" w:ascii="宋体" w:hAnsi="宋体" w:eastAsia="宋体" w:cs="宋体"/>
          <w:spacing w:val="-44"/>
          <w:sz w:val="24"/>
          <w:szCs w:val="24"/>
          <w:highlight w:val="none"/>
        </w:rPr>
        <w:t>。</w:t>
      </w:r>
      <w:r>
        <w:rPr>
          <w:rFonts w:hint="eastAsia" w:ascii="宋体" w:hAnsi="宋体" w:eastAsia="宋体" w:cs="宋体"/>
          <w:sz w:val="24"/>
          <w:szCs w:val="24"/>
          <w:highlight w:val="none"/>
        </w:rPr>
        <w:t>代理人根据授权</w:t>
      </w:r>
      <w:r>
        <w:rPr>
          <w:rFonts w:hint="eastAsia" w:ascii="宋体" w:hAnsi="宋体" w:eastAsia="宋体" w:cs="宋体"/>
          <w:spacing w:val="-44"/>
          <w:sz w:val="24"/>
          <w:szCs w:val="24"/>
          <w:highlight w:val="none"/>
        </w:rPr>
        <w:t>，</w:t>
      </w:r>
      <w:r>
        <w:rPr>
          <w:rFonts w:hint="eastAsia" w:ascii="宋体" w:hAnsi="宋体" w:eastAsia="宋体" w:cs="宋体"/>
          <w:sz w:val="24"/>
          <w:szCs w:val="24"/>
          <w:highlight w:val="none"/>
        </w:rPr>
        <w:t>以我方名义签署、澄清</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说明</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补正、递交、撤回、修改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w:t>
      </w:r>
      <w:r>
        <w:rPr>
          <w:rFonts w:hint="eastAsia" w:ascii="宋体" w:hAnsi="宋体" w:eastAsia="宋体" w:cs="宋体"/>
          <w:spacing w:val="2"/>
          <w:sz w:val="24"/>
          <w:szCs w:val="24"/>
          <w:lang w:val="en-US" w:eastAsia="zh-CN"/>
        </w:rPr>
        <w:t>标包名称</w:t>
      </w:r>
      <w:r>
        <w:rPr>
          <w:rFonts w:hint="eastAsia" w:ascii="宋体" w:hAnsi="宋体" w:eastAsia="宋体" w:cs="宋体"/>
          <w:sz w:val="24"/>
          <w:szCs w:val="24"/>
          <w:highlight w:val="none"/>
        </w:rPr>
        <w:t>）施工投标文件、签</w:t>
      </w:r>
    </w:p>
    <w:p>
      <w:pPr>
        <w:pStyle w:val="2"/>
        <w:keepNext w:val="0"/>
        <w:keepLines w:val="0"/>
        <w:pageBreakBefore w:val="0"/>
        <w:widowControl w:val="0"/>
        <w:kinsoku/>
        <w:wordWrap/>
        <w:overflowPunct/>
        <w:topLinePunct w:val="0"/>
        <w:autoSpaceDE/>
        <w:autoSpaceDN/>
        <w:bidi w:val="0"/>
        <w:adjustRightInd/>
        <w:snapToGrid/>
        <w:spacing w:after="0" w:line="600" w:lineRule="exact"/>
        <w:ind w:right="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订合同和处理有关事宜，其法律后果由我方承担。</w:t>
      </w:r>
    </w:p>
    <w:p>
      <w:pPr>
        <w:pStyle w:val="2"/>
        <w:keepNext w:val="0"/>
        <w:keepLines w:val="0"/>
        <w:pageBreakBefore w:val="0"/>
        <w:widowControl w:val="0"/>
        <w:tabs>
          <w:tab w:val="left" w:pos="6576"/>
        </w:tabs>
        <w:kinsoku/>
        <w:wordWrap/>
        <w:overflowPunct/>
        <w:topLinePunct w:val="0"/>
        <w:autoSpaceDE/>
        <w:autoSpaceDN/>
        <w:bidi w:val="0"/>
        <w:adjustRightInd/>
        <w:snapToGrid/>
        <w:spacing w:after="0" w:line="600" w:lineRule="exact"/>
        <w:ind w:left="0"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委托期限：</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p>
    <w:p>
      <w:pPr>
        <w:pStyle w:val="2"/>
        <w:keepNext w:val="0"/>
        <w:keepLines w:val="0"/>
        <w:pageBreakBefore w:val="0"/>
        <w:widowControl w:val="0"/>
        <w:kinsoku/>
        <w:wordWrap/>
        <w:overflowPunct/>
        <w:topLinePunct w:val="0"/>
        <w:autoSpaceDE/>
        <w:autoSpaceDN/>
        <w:bidi w:val="0"/>
        <w:adjustRightInd/>
        <w:snapToGrid/>
        <w:spacing w:after="0" w:line="600" w:lineRule="exact"/>
        <w:ind w:left="0"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代理人无转委托权。</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right="0" w:firstLine="480" w:firstLineChars="200"/>
        <w:textAlignment w:val="auto"/>
        <w:rPr>
          <w:rFonts w:hint="eastAsia" w:ascii="宋体" w:hAnsi="宋体" w:eastAsia="宋体" w:cs="宋体"/>
          <w:sz w:val="24"/>
          <w:szCs w:val="24"/>
          <w:highlight w:val="none"/>
        </w:rPr>
      </w:pPr>
    </w:p>
    <w:p>
      <w:pPr>
        <w:pStyle w:val="2"/>
        <w:keepNext w:val="0"/>
        <w:keepLines w:val="0"/>
        <w:pageBreakBefore w:val="0"/>
        <w:widowControl w:val="0"/>
        <w:kinsoku/>
        <w:wordWrap/>
        <w:overflowPunct/>
        <w:topLinePunct w:val="0"/>
        <w:autoSpaceDE/>
        <w:autoSpaceDN/>
        <w:bidi w:val="0"/>
        <w:adjustRightInd/>
        <w:snapToGrid/>
        <w:spacing w:after="0" w:line="600" w:lineRule="exact"/>
        <w:ind w:left="0" w:right="0" w:firstLine="480" w:firstLineChars="200"/>
        <w:textAlignment w:val="auto"/>
        <w:rPr>
          <w:rFonts w:hint="eastAsia" w:ascii="宋体" w:hAnsi="宋体" w:eastAsia="宋体" w:cs="宋体"/>
          <w:sz w:val="24"/>
          <w:szCs w:val="24"/>
          <w:highlight w:val="none"/>
        </w:rPr>
      </w:pPr>
    </w:p>
    <w:p>
      <w:pPr>
        <w:pStyle w:val="2"/>
        <w:keepNext w:val="0"/>
        <w:keepLines w:val="0"/>
        <w:pageBreakBefore w:val="0"/>
        <w:widowControl w:val="0"/>
        <w:tabs>
          <w:tab w:val="left" w:pos="5080"/>
        </w:tabs>
        <w:kinsoku/>
        <w:wordWrap/>
        <w:overflowPunct/>
        <w:topLinePunct w:val="0"/>
        <w:autoSpaceDE/>
        <w:autoSpaceDN/>
        <w:bidi w:val="0"/>
        <w:adjustRightInd/>
        <w:snapToGrid/>
        <w:spacing w:after="0" w:line="600" w:lineRule="exact"/>
        <w:ind w:left="0"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（盖单位章）</w:t>
      </w:r>
    </w:p>
    <w:p>
      <w:pPr>
        <w:pStyle w:val="2"/>
        <w:keepNext w:val="0"/>
        <w:keepLines w:val="0"/>
        <w:pageBreakBefore w:val="0"/>
        <w:widowControl w:val="0"/>
        <w:tabs>
          <w:tab w:val="left" w:pos="5561"/>
        </w:tabs>
        <w:kinsoku/>
        <w:wordWrap/>
        <w:overflowPunct/>
        <w:topLinePunct w:val="0"/>
        <w:autoSpaceDE/>
        <w:autoSpaceDN/>
        <w:bidi w:val="0"/>
        <w:adjustRightInd/>
        <w:snapToGrid/>
        <w:spacing w:after="0" w:line="600" w:lineRule="exact"/>
        <w:ind w:left="0"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（签字</w:t>
      </w:r>
      <w:r>
        <w:rPr>
          <w:rFonts w:hint="eastAsia" w:ascii="宋体" w:hAnsi="宋体" w:eastAsia="宋体" w:cs="宋体"/>
          <w:sz w:val="24"/>
          <w:szCs w:val="24"/>
          <w:highlight w:val="none"/>
          <w:lang w:val="en-US" w:eastAsia="zh-CN"/>
        </w:rPr>
        <w:t>或盖章</w:t>
      </w:r>
      <w:r>
        <w:rPr>
          <w:rFonts w:hint="eastAsia" w:ascii="宋体" w:hAnsi="宋体" w:eastAsia="宋体" w:cs="宋体"/>
          <w:sz w:val="24"/>
          <w:szCs w:val="24"/>
          <w:highlight w:val="none"/>
        </w:rPr>
        <w:t>）</w:t>
      </w:r>
    </w:p>
    <w:p>
      <w:pPr>
        <w:pStyle w:val="2"/>
        <w:keepNext w:val="0"/>
        <w:keepLines w:val="0"/>
        <w:pageBreakBefore w:val="0"/>
        <w:widowControl w:val="0"/>
        <w:tabs>
          <w:tab w:val="left" w:pos="6216"/>
        </w:tabs>
        <w:kinsoku/>
        <w:wordWrap/>
        <w:overflowPunct/>
        <w:topLinePunct w:val="0"/>
        <w:autoSpaceDE/>
        <w:autoSpaceDN/>
        <w:bidi w:val="0"/>
        <w:adjustRightInd/>
        <w:snapToGrid/>
        <w:spacing w:after="0" w:line="600" w:lineRule="exact"/>
        <w:ind w:left="0" w:right="0" w:firstLine="476" w:firstLineChars="200"/>
        <w:textAlignment w:val="auto"/>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身</w:t>
      </w:r>
      <w:r>
        <w:rPr>
          <w:rFonts w:hint="eastAsia" w:ascii="宋体" w:hAnsi="宋体" w:eastAsia="宋体" w:cs="宋体"/>
          <w:sz w:val="24"/>
          <w:szCs w:val="24"/>
          <w:highlight w:val="none"/>
        </w:rPr>
        <w:t>份证号码：</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p>
    <w:p>
      <w:pPr>
        <w:pStyle w:val="2"/>
        <w:keepNext w:val="0"/>
        <w:keepLines w:val="0"/>
        <w:pageBreakBefore w:val="0"/>
        <w:widowControl w:val="0"/>
        <w:tabs>
          <w:tab w:val="left" w:pos="5441"/>
        </w:tabs>
        <w:kinsoku/>
        <w:wordWrap/>
        <w:overflowPunct/>
        <w:topLinePunct w:val="0"/>
        <w:autoSpaceDE/>
        <w:autoSpaceDN/>
        <w:bidi w:val="0"/>
        <w:adjustRightInd/>
        <w:snapToGrid/>
        <w:spacing w:after="0" w:line="600" w:lineRule="exact"/>
        <w:ind w:left="0"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委托代理人：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（签字）</w:t>
      </w:r>
    </w:p>
    <w:p>
      <w:pPr>
        <w:pStyle w:val="2"/>
        <w:keepNext w:val="0"/>
        <w:keepLines w:val="0"/>
        <w:pageBreakBefore w:val="0"/>
        <w:widowControl w:val="0"/>
        <w:tabs>
          <w:tab w:val="left" w:pos="6216"/>
        </w:tabs>
        <w:kinsoku/>
        <w:wordWrap/>
        <w:overflowPunct/>
        <w:topLinePunct w:val="0"/>
        <w:autoSpaceDE/>
        <w:autoSpaceDN/>
        <w:bidi w:val="0"/>
        <w:adjustRightInd/>
        <w:snapToGrid/>
        <w:spacing w:after="0" w:line="600" w:lineRule="exact"/>
        <w:ind w:left="0" w:right="0" w:firstLine="476" w:firstLineChars="200"/>
        <w:textAlignment w:val="auto"/>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身</w:t>
      </w:r>
      <w:r>
        <w:rPr>
          <w:rFonts w:hint="eastAsia" w:ascii="宋体" w:hAnsi="宋体" w:eastAsia="宋体" w:cs="宋体"/>
          <w:sz w:val="24"/>
          <w:szCs w:val="24"/>
          <w:highlight w:val="none"/>
        </w:rPr>
        <w:t>份证号码：</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p>
    <w:p>
      <w:pPr>
        <w:pStyle w:val="2"/>
        <w:keepNext w:val="0"/>
        <w:keepLines w:val="0"/>
        <w:pageBreakBefore w:val="0"/>
        <w:widowControl w:val="0"/>
        <w:tabs>
          <w:tab w:val="left" w:pos="1840"/>
          <w:tab w:val="left" w:pos="5551"/>
        </w:tabs>
        <w:kinsoku/>
        <w:wordWrap/>
        <w:overflowPunct/>
        <w:topLinePunct w:val="0"/>
        <w:autoSpaceDE/>
        <w:autoSpaceDN/>
        <w:bidi w:val="0"/>
        <w:adjustRightInd/>
        <w:snapToGrid/>
        <w:spacing w:after="0" w:line="600" w:lineRule="exact"/>
        <w:ind w:left="0" w:right="0" w:firstLine="476" w:firstLineChars="200"/>
        <w:textAlignment w:val="auto"/>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日</w:t>
      </w:r>
      <w:r>
        <w:rPr>
          <w:rFonts w:hint="eastAsia" w:ascii="宋体" w:hAnsi="宋体" w:eastAsia="宋体" w:cs="宋体"/>
          <w:sz w:val="24"/>
          <w:szCs w:val="24"/>
          <w:highlight w:val="none"/>
        </w:rPr>
        <w:t>期:</w:t>
      </w:r>
      <w:r>
        <w:rPr>
          <w:rFonts w:hint="eastAsia" w:ascii="宋体" w:hAnsi="宋体" w:eastAsia="宋体" w:cs="宋体"/>
          <w:sz w:val="24"/>
          <w:szCs w:val="24"/>
          <w:highlight w:val="none"/>
        </w:rPr>
        <w:tab/>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p>
    <w:p>
      <w:pPr>
        <w:adjustRightInd w:val="0"/>
        <w:snapToGrid w:val="0"/>
        <w:spacing w:line="500" w:lineRule="exact"/>
        <w:ind w:right="-20"/>
        <w:jc w:val="left"/>
        <w:rPr>
          <w:rFonts w:hint="eastAsia" w:ascii="宋体" w:hAnsi="宋体" w:eastAsia="宋体" w:cs="宋体"/>
          <w:snapToGrid w:val="0"/>
          <w:kern w:val="0"/>
          <w:sz w:val="21"/>
          <w:szCs w:val="21"/>
          <w:highlight w:val="none"/>
          <w:lang w:val="en-US" w:eastAsia="zh-CN"/>
        </w:rPr>
      </w:pPr>
    </w:p>
    <w:p>
      <w:pPr>
        <w:adjustRightInd w:val="0"/>
        <w:snapToGrid w:val="0"/>
        <w:spacing w:line="500" w:lineRule="exact"/>
        <w:ind w:right="-2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snapToGrid w:val="0"/>
          <w:kern w:val="0"/>
          <w:sz w:val="24"/>
          <w:szCs w:val="24"/>
          <w:highlight w:val="none"/>
          <w:lang w:val="en-US" w:eastAsia="zh-CN"/>
        </w:rPr>
        <w:t>注</w:t>
      </w:r>
      <w:r>
        <w:rPr>
          <w:rFonts w:hint="eastAsia" w:ascii="宋体" w:hAnsi="宋体" w:eastAsia="宋体" w:cs="宋体"/>
          <w:snapToGrid w:val="0"/>
          <w:kern w:val="0"/>
          <w:sz w:val="24"/>
          <w:szCs w:val="24"/>
          <w:highlight w:val="none"/>
        </w:rPr>
        <w:t>：</w:t>
      </w:r>
      <w:r>
        <w:rPr>
          <w:rFonts w:hint="eastAsia" w:ascii="宋体" w:hAnsi="宋体" w:eastAsia="宋体" w:cs="宋体"/>
          <w:kern w:val="2"/>
          <w:sz w:val="24"/>
          <w:szCs w:val="24"/>
          <w:highlight w:val="none"/>
          <w:lang w:val="en-US" w:eastAsia="zh-CN" w:bidi="ar-SA"/>
        </w:rPr>
        <w:t>附法定代表人及委托代理人的身份证复印件。</w:t>
      </w:r>
    </w:p>
    <w:p>
      <w:pPr>
        <w:rPr>
          <w:rFonts w:hint="eastAsia" w:ascii="宋体" w:hAnsi="宋体" w:eastAsia="宋体" w:cs="宋体"/>
          <w:spacing w:val="-3"/>
          <w:sz w:val="28"/>
          <w:szCs w:val="28"/>
          <w14:textOutline w14:w="5103" w14:cap="sq" w14:cmpd="sng">
            <w14:solidFill>
              <w14:srgbClr w14:val="000000"/>
            </w14:solidFill>
            <w14:prstDash w14:val="solid"/>
            <w14:bevel/>
          </w14:textOutline>
        </w:rPr>
      </w:pPr>
      <w:r>
        <w:rPr>
          <w:rFonts w:hint="eastAsia" w:ascii="宋体" w:hAnsi="宋体" w:eastAsia="宋体" w:cs="宋体"/>
          <w:spacing w:val="-3"/>
          <w:sz w:val="28"/>
          <w:szCs w:val="28"/>
          <w14:textOutline w14:w="5103" w14:cap="sq" w14:cmpd="sng">
            <w14:solidFill>
              <w14:srgbClr w14:val="000000"/>
            </w14:solidFill>
            <w14:prstDash w14:val="solid"/>
            <w14:bevel/>
          </w14:textOutline>
        </w:rPr>
        <w:br w:type="page"/>
      </w:r>
    </w:p>
    <w:p>
      <w:pPr>
        <w:spacing w:before="91" w:line="234" w:lineRule="auto"/>
        <w:ind w:left="3695"/>
        <w:outlineLvl w:val="1"/>
        <w:rPr>
          <w:rFonts w:hint="eastAsia" w:ascii="宋体" w:hAnsi="宋体" w:eastAsia="宋体" w:cs="宋体"/>
          <w:sz w:val="32"/>
          <w:szCs w:val="32"/>
        </w:rPr>
      </w:pPr>
      <w:r>
        <w:rPr>
          <w:rFonts w:hint="eastAsia" w:ascii="宋体" w:hAnsi="宋体" w:eastAsia="宋体" w:cs="宋体"/>
          <w:spacing w:val="-2"/>
          <w:sz w:val="32"/>
          <w:szCs w:val="32"/>
          <w:lang w:val="en-US" w:eastAsia="zh-CN"/>
          <w14:textOutline w14:w="5103" w14:cap="sq" w14:cmpd="sng">
            <w14:solidFill>
              <w14:srgbClr w14:val="000000"/>
            </w14:solidFill>
            <w14:prstDash w14:val="solid"/>
            <w14:bevel/>
          </w14:textOutline>
        </w:rPr>
        <w:t>五</w:t>
      </w:r>
      <w:r>
        <w:rPr>
          <w:rFonts w:hint="eastAsia" w:ascii="宋体" w:hAnsi="宋体" w:eastAsia="宋体" w:cs="宋体"/>
          <w:spacing w:val="-1"/>
          <w:sz w:val="32"/>
          <w:szCs w:val="32"/>
          <w14:textOutline w14:w="5103" w14:cap="sq" w14:cmpd="sng">
            <w14:solidFill>
              <w14:srgbClr w14:val="000000"/>
            </w14:solidFill>
            <w14:prstDash w14:val="solid"/>
            <w14:bevel/>
          </w14:textOutline>
        </w:rPr>
        <w:t>、资格证明文件</w:t>
      </w:r>
    </w:p>
    <w:p>
      <w:pPr>
        <w:rPr>
          <w:rFonts w:hint="eastAsia" w:ascii="宋体" w:hAnsi="宋体" w:eastAsia="宋体" w:cs="宋体"/>
        </w:rPr>
        <w:sectPr>
          <w:footerReference r:id="rId31" w:type="default"/>
          <w:pgSz w:w="11906" w:h="16839"/>
          <w:pgMar w:top="1440" w:right="1247" w:bottom="1440" w:left="1247" w:header="0" w:footer="958" w:gutter="0"/>
          <w:pgNumType w:fmt="decimal"/>
          <w:cols w:space="720" w:num="1"/>
        </w:sectPr>
      </w:pPr>
    </w:p>
    <w:p>
      <w:pPr>
        <w:spacing w:after="312" w:afterLines="100" w:line="400" w:lineRule="exact"/>
        <w:jc w:val="center"/>
        <w:rPr>
          <w:rFonts w:hint="default" w:ascii="宋体" w:hAnsi="宋体" w:eastAsia="宋体" w:cs="宋体"/>
          <w:b/>
          <w:kern w:val="2"/>
          <w:sz w:val="30"/>
          <w:szCs w:val="30"/>
          <w:highlight w:val="none"/>
          <w:lang w:val="en-US" w:eastAsia="zh-CN" w:bidi="ar-SA"/>
        </w:rPr>
      </w:pPr>
      <w:bookmarkStart w:id="12" w:name="_bookmark13"/>
      <w:bookmarkEnd w:id="12"/>
      <w:r>
        <w:rPr>
          <w:rFonts w:hint="eastAsia" w:ascii="宋体" w:hAnsi="宋体" w:eastAsia="宋体" w:cs="宋体"/>
          <w:b/>
          <w:kern w:val="2"/>
          <w:sz w:val="30"/>
          <w:szCs w:val="30"/>
          <w:highlight w:val="none"/>
          <w:lang w:val="en-US" w:eastAsia="zh-CN" w:bidi="ar-SA"/>
        </w:rPr>
        <w:t>无在建工程承诺书（仅适用于合同包2）</w:t>
      </w:r>
    </w:p>
    <w:p>
      <w:pPr>
        <w:spacing w:before="75" w:line="480" w:lineRule="auto"/>
        <w:rPr>
          <w:rFonts w:hint="eastAsia" w:ascii="宋体" w:hAnsi="宋体" w:eastAsia="宋体" w:cs="宋体"/>
          <w:spacing w:val="5"/>
          <w:sz w:val="24"/>
          <w:szCs w:val="24"/>
        </w:rPr>
      </w:pPr>
    </w:p>
    <w:p>
      <w:pPr>
        <w:spacing w:before="75" w:line="480" w:lineRule="auto"/>
        <w:rPr>
          <w:rFonts w:hint="eastAsia" w:ascii="宋体" w:hAnsi="宋体" w:eastAsia="宋体" w:cs="宋体"/>
          <w:sz w:val="24"/>
          <w:szCs w:val="24"/>
          <w:highlight w:val="none"/>
        </w:rPr>
      </w:pPr>
      <w:r>
        <w:rPr>
          <w:rFonts w:hint="eastAsia" w:ascii="宋体" w:hAnsi="宋体" w:eastAsia="宋体" w:cs="宋体"/>
          <w:spacing w:val="5"/>
          <w:sz w:val="24"/>
          <w:szCs w:val="24"/>
        </w:rPr>
        <w:t>致：</w:t>
      </w:r>
      <w:r>
        <w:rPr>
          <w:rFonts w:hint="eastAsia" w:ascii="宋体" w:hAnsi="宋体" w:eastAsia="宋体" w:cs="宋体"/>
          <w:spacing w:val="5"/>
          <w:sz w:val="24"/>
          <w:szCs w:val="24"/>
          <w:u w:val="single" w:color="auto"/>
        </w:rPr>
        <w:t xml:space="preserve"> (采购人名称)</w:t>
      </w:r>
      <w:r>
        <w:rPr>
          <w:rFonts w:hint="eastAsia" w:ascii="宋体" w:hAnsi="宋体" w:eastAsia="宋体" w:cs="宋体"/>
          <w:sz w:val="24"/>
          <w:szCs w:val="24"/>
          <w:u w:val="single" w:color="auto"/>
        </w:rPr>
        <w:t xml:space="preserve"> </w:t>
      </w:r>
      <w:r>
        <w:rPr>
          <w:rFonts w:hint="eastAsia" w:ascii="宋体" w:hAnsi="宋体" w:eastAsia="宋体" w:cs="宋体"/>
          <w:sz w:val="24"/>
          <w:szCs w:val="24"/>
          <w:highlight w:val="none"/>
        </w:rPr>
        <w:t>：</w:t>
      </w:r>
    </w:p>
    <w:p>
      <w:pPr>
        <w:pageBreakBefore w:val="0"/>
        <w:bidi w:val="0"/>
        <w:adjustRightInd w:val="0"/>
        <w:snapToGrid w:val="0"/>
        <w:spacing w:line="6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我方在此声明，我方拟派往</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pacing w:val="2"/>
          <w:sz w:val="24"/>
          <w:szCs w:val="24"/>
          <w:lang w:val="en-US" w:eastAsia="zh-CN"/>
        </w:rPr>
        <w:t>标包名称</w:t>
      </w:r>
      <w:r>
        <w:rPr>
          <w:rFonts w:hint="eastAsia" w:ascii="宋体" w:hAnsi="宋体" w:eastAsia="宋体" w:cs="宋体"/>
          <w:sz w:val="24"/>
          <w:szCs w:val="24"/>
          <w:highlight w:val="none"/>
        </w:rPr>
        <w:t>）（以下简称“本工程”）的项目经理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（项目经理姓名）现阶段没有担任任何在施建设工程项目的项目经理。</w:t>
      </w:r>
    </w:p>
    <w:p>
      <w:pPr>
        <w:pageBreakBefore w:val="0"/>
        <w:bidi w:val="0"/>
        <w:adjustRightInd w:val="0"/>
        <w:snapToGrid w:val="0"/>
        <w:spacing w:line="6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我方保证本次投标所有内容和资料均真实、有效、准确，并愿意承担因我方就此弄虚作假所引起的一切法律后果。</w:t>
      </w:r>
    </w:p>
    <w:p>
      <w:pPr>
        <w:pageBreakBefore w:val="0"/>
        <w:bidi w:val="0"/>
        <w:adjustRightInd w:val="0"/>
        <w:snapToGrid w:val="0"/>
        <w:spacing w:line="600" w:lineRule="exact"/>
        <w:ind w:firstLine="480" w:firstLineChars="200"/>
        <w:rPr>
          <w:rFonts w:hint="eastAsia" w:ascii="宋体" w:hAnsi="宋体" w:eastAsia="宋体" w:cs="宋体"/>
          <w:sz w:val="24"/>
          <w:szCs w:val="24"/>
          <w:highlight w:val="none"/>
        </w:rPr>
      </w:pPr>
    </w:p>
    <w:p>
      <w:pPr>
        <w:pageBreakBefore w:val="0"/>
        <w:bidi w:val="0"/>
        <w:adjustRightInd w:val="0"/>
        <w:snapToGrid w:val="0"/>
        <w:spacing w:line="6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特此承诺</w:t>
      </w:r>
    </w:p>
    <w:p>
      <w:pPr>
        <w:pageBreakBefore w:val="0"/>
        <w:bidi w:val="0"/>
        <w:adjustRightInd w:val="0"/>
        <w:snapToGrid w:val="0"/>
        <w:spacing w:line="600" w:lineRule="exact"/>
        <w:ind w:firstLine="480" w:firstLineChars="200"/>
        <w:rPr>
          <w:rFonts w:hint="eastAsia" w:ascii="宋体" w:hAnsi="宋体" w:eastAsia="宋体" w:cs="宋体"/>
          <w:sz w:val="24"/>
          <w:szCs w:val="24"/>
          <w:highlight w:val="none"/>
        </w:rPr>
      </w:pPr>
    </w:p>
    <w:p>
      <w:pPr>
        <w:pageBreakBefore w:val="0"/>
        <w:bidi w:val="0"/>
        <w:adjustRightInd w:val="0"/>
        <w:snapToGrid w:val="0"/>
        <w:spacing w:line="600" w:lineRule="exact"/>
        <w:jc w:val="right"/>
        <w:rPr>
          <w:rFonts w:hint="eastAsia" w:ascii="宋体" w:hAnsi="宋体" w:eastAsia="宋体" w:cs="宋体"/>
          <w:sz w:val="24"/>
          <w:szCs w:val="24"/>
          <w:highlight w:val="none"/>
        </w:rPr>
      </w:pPr>
    </w:p>
    <w:p>
      <w:pPr>
        <w:spacing w:before="120" w:after="120" w:line="48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lang w:val="en-US" w:eastAsia="zh-CN"/>
        </w:rPr>
        <w:t>投标人</w:t>
      </w:r>
      <w:r>
        <w:rPr>
          <w:rFonts w:hint="eastAsia" w:ascii="宋体" w:hAnsi="宋体" w:eastAsia="宋体" w:cs="宋体"/>
          <w:sz w:val="24"/>
          <w:szCs w:val="24"/>
        </w:rPr>
        <w:t xml:space="preserve">名称（公章）： </w:t>
      </w:r>
      <w:r>
        <w:rPr>
          <w:rFonts w:hint="eastAsia" w:ascii="宋体" w:hAnsi="宋体" w:eastAsia="宋体" w:cs="宋体"/>
          <w:sz w:val="24"/>
          <w:szCs w:val="24"/>
          <w:u w:val="single"/>
        </w:rPr>
        <w:t xml:space="preserve">              </w:t>
      </w:r>
    </w:p>
    <w:p>
      <w:pPr>
        <w:keepNext w:val="0"/>
        <w:keepLines w:val="0"/>
        <w:pageBreakBefore w:val="0"/>
        <w:widowControl w:val="0"/>
        <w:kinsoku/>
        <w:wordWrap/>
        <w:overflowPunct/>
        <w:topLinePunct w:val="0"/>
        <w:autoSpaceDE/>
        <w:autoSpaceDN/>
        <w:bidi w:val="0"/>
        <w:adjustRightInd/>
        <w:spacing w:line="480" w:lineRule="auto"/>
        <w:ind w:firstLine="480" w:firstLineChars="200"/>
        <w:jc w:val="both"/>
        <w:textAlignment w:val="auto"/>
        <w:rPr>
          <w:rFonts w:hint="eastAsia" w:ascii="宋体" w:hAnsi="宋体" w:eastAsia="宋体" w:cs="宋体"/>
          <w:color w:val="000000"/>
          <w:sz w:val="24"/>
          <w:szCs w:val="24"/>
          <w:u w:val="single"/>
          <w:lang w:val="en-US" w:eastAsia="zh-CN"/>
        </w:rPr>
      </w:pPr>
      <w:r>
        <w:rPr>
          <w:rFonts w:hint="eastAsia" w:ascii="宋体" w:hAnsi="宋体" w:eastAsia="宋体" w:cs="宋体"/>
          <w:color w:val="000000"/>
          <w:sz w:val="24"/>
          <w:szCs w:val="24"/>
        </w:rPr>
        <w:t>法定代表人</w:t>
      </w:r>
      <w:r>
        <w:rPr>
          <w:rFonts w:hint="eastAsia" w:ascii="宋体" w:hAnsi="宋体" w:eastAsia="宋体" w:cs="宋体"/>
          <w:color w:val="000000"/>
          <w:sz w:val="24"/>
          <w:szCs w:val="24"/>
          <w:lang w:eastAsia="zh-CN"/>
        </w:rPr>
        <w:t>或</w:t>
      </w:r>
      <w:r>
        <w:rPr>
          <w:rFonts w:hint="eastAsia" w:ascii="宋体" w:hAnsi="宋体" w:eastAsia="宋体" w:cs="宋体"/>
          <w:color w:val="000000"/>
          <w:sz w:val="24"/>
          <w:szCs w:val="24"/>
        </w:rPr>
        <w:t>授权代表人（签字）</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u w:val="single"/>
          <w:lang w:val="en-US" w:eastAsia="zh-CN"/>
        </w:rPr>
        <w:t xml:space="preserve">                   </w:t>
      </w:r>
    </w:p>
    <w:p>
      <w:pPr>
        <w:spacing w:before="120" w:after="120" w:line="48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spacing w:before="120" w:after="120" w:line="480" w:lineRule="auto"/>
        <w:ind w:firstLine="480" w:firstLineChars="200"/>
        <w:rPr>
          <w:rFonts w:hint="eastAsia" w:ascii="宋体" w:hAnsi="宋体" w:eastAsia="宋体" w:cs="宋体"/>
          <w:sz w:val="24"/>
          <w:szCs w:val="24"/>
        </w:rPr>
      </w:pPr>
    </w:p>
    <w:p>
      <w:pPr>
        <w:spacing w:line="480" w:lineRule="auto"/>
        <w:jc w:val="center"/>
        <w:rPr>
          <w:rFonts w:hint="eastAsia" w:ascii="宋体" w:hAnsi="宋体" w:eastAsia="宋体" w:cs="宋体"/>
          <w:sz w:val="24"/>
          <w:szCs w:val="24"/>
          <w:highlight w:val="none"/>
        </w:rPr>
      </w:pPr>
    </w:p>
    <w:p>
      <w:pPr>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pPr>
        <w:spacing w:after="312" w:afterLines="100" w:line="400" w:lineRule="exact"/>
        <w:jc w:val="center"/>
        <w:rPr>
          <w:rFonts w:hint="eastAsia" w:ascii="宋体" w:hAnsi="宋体" w:eastAsia="宋体" w:cs="宋体"/>
          <w:b/>
          <w:kern w:val="2"/>
          <w:sz w:val="30"/>
          <w:szCs w:val="30"/>
          <w:highlight w:val="none"/>
          <w:lang w:val="en-US" w:eastAsia="zh-CN" w:bidi="ar-SA"/>
        </w:rPr>
      </w:pPr>
      <w:r>
        <w:rPr>
          <w:rFonts w:hint="eastAsia" w:ascii="宋体" w:hAnsi="宋体" w:eastAsia="宋体" w:cs="宋体"/>
          <w:b/>
          <w:kern w:val="2"/>
          <w:sz w:val="30"/>
          <w:szCs w:val="30"/>
          <w:highlight w:val="none"/>
          <w:lang w:val="en-US" w:eastAsia="zh-CN" w:bidi="ar-SA"/>
        </w:rPr>
        <w:t>参加政府采购活动前 3 年内在经营活动中没有重大违法记录的书面声明</w:t>
      </w:r>
    </w:p>
    <w:p>
      <w:pPr>
        <w:spacing w:before="75" w:line="480" w:lineRule="auto"/>
        <w:rPr>
          <w:rFonts w:hint="eastAsia" w:ascii="宋体" w:hAnsi="宋体" w:eastAsia="宋体" w:cs="宋体"/>
          <w:spacing w:val="5"/>
          <w:sz w:val="23"/>
          <w:szCs w:val="23"/>
        </w:rPr>
      </w:pPr>
    </w:p>
    <w:p>
      <w:pPr>
        <w:spacing w:before="75" w:line="480" w:lineRule="auto"/>
        <w:rPr>
          <w:rFonts w:hint="eastAsia" w:ascii="宋体" w:hAnsi="宋体" w:eastAsia="宋体" w:cs="宋体"/>
          <w:sz w:val="24"/>
          <w:szCs w:val="24"/>
        </w:rPr>
      </w:pPr>
      <w:r>
        <w:rPr>
          <w:rFonts w:hint="eastAsia" w:ascii="宋体" w:hAnsi="宋体" w:eastAsia="宋体" w:cs="宋体"/>
          <w:spacing w:val="5"/>
          <w:sz w:val="24"/>
          <w:szCs w:val="24"/>
        </w:rPr>
        <w:t>致：</w:t>
      </w:r>
      <w:r>
        <w:rPr>
          <w:rFonts w:hint="eastAsia" w:ascii="宋体" w:hAnsi="宋体" w:eastAsia="宋体" w:cs="宋体"/>
          <w:spacing w:val="5"/>
          <w:sz w:val="24"/>
          <w:szCs w:val="24"/>
          <w:u w:val="single" w:color="auto"/>
        </w:rPr>
        <w:t xml:space="preserve"> (采购人名称)</w:t>
      </w:r>
      <w:r>
        <w:rPr>
          <w:rFonts w:hint="eastAsia" w:ascii="宋体" w:hAnsi="宋体" w:eastAsia="宋体" w:cs="宋体"/>
          <w:sz w:val="24"/>
          <w:szCs w:val="24"/>
          <w:u w:val="single" w:color="auto"/>
        </w:rPr>
        <w:t xml:space="preserve"> </w:t>
      </w:r>
    </w:p>
    <w:p>
      <w:pPr>
        <w:spacing w:before="180" w:line="480" w:lineRule="auto"/>
        <w:ind w:left="486"/>
        <w:rPr>
          <w:rFonts w:hint="eastAsia" w:ascii="宋体" w:hAnsi="宋体" w:eastAsia="宋体" w:cs="宋体"/>
          <w:sz w:val="24"/>
          <w:szCs w:val="24"/>
        </w:rPr>
      </w:pPr>
      <w:r>
        <w:rPr>
          <w:rFonts w:hint="eastAsia" w:ascii="宋体" w:hAnsi="宋体" w:eastAsia="宋体" w:cs="宋体"/>
          <w:spacing w:val="6"/>
          <w:sz w:val="24"/>
          <w:szCs w:val="24"/>
        </w:rPr>
        <w:t>我单</w:t>
      </w:r>
      <w:r>
        <w:rPr>
          <w:rFonts w:hint="eastAsia" w:ascii="宋体" w:hAnsi="宋体" w:eastAsia="宋体" w:cs="宋体"/>
          <w:spacing w:val="3"/>
          <w:sz w:val="24"/>
          <w:szCs w:val="24"/>
        </w:rPr>
        <w:t>位</w:t>
      </w:r>
      <w:r>
        <w:rPr>
          <w:rFonts w:hint="eastAsia" w:ascii="宋体" w:hAnsi="宋体" w:eastAsia="宋体" w:cs="宋体"/>
          <w:spacing w:val="3"/>
          <w:sz w:val="24"/>
          <w:szCs w:val="24"/>
          <w:u w:val="single" w:color="auto"/>
        </w:rPr>
        <w:t xml:space="preserve"> (供应商名称) </w:t>
      </w:r>
      <w:r>
        <w:rPr>
          <w:rFonts w:hint="eastAsia" w:ascii="宋体" w:hAnsi="宋体" w:eastAsia="宋体" w:cs="宋体"/>
          <w:spacing w:val="3"/>
          <w:sz w:val="24"/>
          <w:szCs w:val="24"/>
        </w:rPr>
        <w:t>参加政府采购活动前 3 年内，在经营活动中没有重大违法记</w:t>
      </w:r>
    </w:p>
    <w:p>
      <w:pPr>
        <w:spacing w:before="182" w:line="480" w:lineRule="auto"/>
        <w:ind w:left="6"/>
        <w:rPr>
          <w:rFonts w:hint="eastAsia" w:ascii="宋体" w:hAnsi="宋体" w:eastAsia="宋体" w:cs="宋体"/>
          <w:sz w:val="24"/>
          <w:szCs w:val="24"/>
        </w:rPr>
      </w:pPr>
      <w:r>
        <w:rPr>
          <w:rFonts w:hint="eastAsia" w:ascii="宋体" w:hAnsi="宋体" w:eastAsia="宋体" w:cs="宋体"/>
          <w:spacing w:val="5"/>
          <w:sz w:val="24"/>
          <w:szCs w:val="24"/>
        </w:rPr>
        <w:t>录，特此声明。</w:t>
      </w:r>
    </w:p>
    <w:p>
      <w:pPr>
        <w:spacing w:before="177" w:line="480" w:lineRule="auto"/>
        <w:ind w:firstLine="478"/>
        <w:rPr>
          <w:rFonts w:hint="eastAsia" w:ascii="宋体" w:hAnsi="宋体" w:eastAsia="宋体" w:cs="宋体"/>
          <w:sz w:val="24"/>
          <w:szCs w:val="24"/>
        </w:rPr>
      </w:pPr>
      <w:r>
        <w:rPr>
          <w:rFonts w:hint="eastAsia" w:ascii="宋体" w:hAnsi="宋体" w:eastAsia="宋体" w:cs="宋体"/>
          <w:spacing w:val="6"/>
          <w:sz w:val="24"/>
          <w:szCs w:val="24"/>
        </w:rPr>
        <w:t>若采购人在本项</w:t>
      </w:r>
      <w:r>
        <w:rPr>
          <w:rFonts w:hint="eastAsia" w:ascii="宋体" w:hAnsi="宋体" w:eastAsia="宋体" w:cs="宋体"/>
          <w:spacing w:val="3"/>
          <w:sz w:val="24"/>
          <w:szCs w:val="24"/>
        </w:rPr>
        <w:t>目招标采购过程中发现我单位参加政府采购活动前 3 年内，在经营</w:t>
      </w:r>
      <w:r>
        <w:rPr>
          <w:rFonts w:hint="eastAsia" w:ascii="宋体" w:hAnsi="宋体" w:eastAsia="宋体" w:cs="宋体"/>
          <w:sz w:val="24"/>
          <w:szCs w:val="24"/>
        </w:rPr>
        <w:t xml:space="preserve"> </w:t>
      </w:r>
      <w:r>
        <w:rPr>
          <w:rFonts w:hint="eastAsia" w:ascii="宋体" w:hAnsi="宋体" w:eastAsia="宋体" w:cs="宋体"/>
          <w:spacing w:val="9"/>
          <w:sz w:val="24"/>
          <w:szCs w:val="24"/>
        </w:rPr>
        <w:t>活</w:t>
      </w:r>
      <w:r>
        <w:rPr>
          <w:rFonts w:hint="eastAsia" w:ascii="宋体" w:hAnsi="宋体" w:eastAsia="宋体" w:cs="宋体"/>
          <w:spacing w:val="7"/>
          <w:sz w:val="24"/>
          <w:szCs w:val="24"/>
        </w:rPr>
        <w:t>动中存在重大违法记录，我单位将无条件地退出本项目的招标、投标活动，并承担因</w:t>
      </w:r>
      <w:r>
        <w:rPr>
          <w:rFonts w:hint="eastAsia" w:ascii="宋体" w:hAnsi="宋体" w:eastAsia="宋体" w:cs="宋体"/>
          <w:sz w:val="24"/>
          <w:szCs w:val="24"/>
        </w:rPr>
        <w:t xml:space="preserve"> </w:t>
      </w:r>
      <w:r>
        <w:rPr>
          <w:rFonts w:hint="eastAsia" w:ascii="宋体" w:hAnsi="宋体" w:eastAsia="宋体" w:cs="宋体"/>
          <w:spacing w:val="7"/>
          <w:sz w:val="24"/>
          <w:szCs w:val="24"/>
        </w:rPr>
        <w:t>此引起的一切后果</w:t>
      </w:r>
      <w:r>
        <w:rPr>
          <w:rFonts w:hint="eastAsia" w:ascii="宋体" w:hAnsi="宋体" w:eastAsia="宋体" w:cs="宋体"/>
          <w:spacing w:val="6"/>
          <w:sz w:val="24"/>
          <w:szCs w:val="24"/>
        </w:rPr>
        <w:t>。</w:t>
      </w:r>
    </w:p>
    <w:p>
      <w:pPr>
        <w:tabs>
          <w:tab w:val="left" w:pos="5580"/>
        </w:tabs>
        <w:spacing w:before="120" w:line="480" w:lineRule="auto"/>
        <w:ind w:firstLine="480" w:firstLineChars="200"/>
        <w:rPr>
          <w:rFonts w:hint="eastAsia" w:ascii="宋体" w:hAnsi="宋体" w:eastAsia="宋体" w:cs="宋体"/>
          <w:sz w:val="24"/>
          <w:szCs w:val="24"/>
        </w:rPr>
      </w:pPr>
    </w:p>
    <w:p>
      <w:pPr>
        <w:spacing w:before="120" w:after="120" w:line="48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lang w:val="en-US" w:eastAsia="zh-CN"/>
        </w:rPr>
        <w:t>投标人</w:t>
      </w:r>
      <w:r>
        <w:rPr>
          <w:rFonts w:hint="eastAsia" w:ascii="宋体" w:hAnsi="宋体" w:eastAsia="宋体" w:cs="宋体"/>
          <w:sz w:val="24"/>
          <w:szCs w:val="24"/>
        </w:rPr>
        <w:t xml:space="preserve">名称（公章）： </w:t>
      </w:r>
      <w:r>
        <w:rPr>
          <w:rFonts w:hint="eastAsia" w:ascii="宋体" w:hAnsi="宋体" w:eastAsia="宋体" w:cs="宋体"/>
          <w:sz w:val="24"/>
          <w:szCs w:val="24"/>
          <w:u w:val="single"/>
        </w:rPr>
        <w:t xml:space="preserve">              </w:t>
      </w:r>
    </w:p>
    <w:p>
      <w:pPr>
        <w:keepNext w:val="0"/>
        <w:keepLines w:val="0"/>
        <w:pageBreakBefore w:val="0"/>
        <w:widowControl w:val="0"/>
        <w:kinsoku/>
        <w:wordWrap/>
        <w:overflowPunct/>
        <w:topLinePunct w:val="0"/>
        <w:autoSpaceDE/>
        <w:autoSpaceDN/>
        <w:bidi w:val="0"/>
        <w:adjustRightInd/>
        <w:spacing w:line="480" w:lineRule="auto"/>
        <w:ind w:firstLine="480" w:firstLineChars="200"/>
        <w:jc w:val="both"/>
        <w:textAlignment w:val="auto"/>
        <w:rPr>
          <w:rFonts w:hint="eastAsia" w:ascii="宋体" w:hAnsi="宋体" w:eastAsia="宋体" w:cs="宋体"/>
          <w:color w:val="000000"/>
          <w:sz w:val="24"/>
          <w:szCs w:val="24"/>
          <w:u w:val="single"/>
          <w:lang w:val="en-US" w:eastAsia="zh-CN"/>
        </w:rPr>
      </w:pPr>
      <w:r>
        <w:rPr>
          <w:rFonts w:hint="eastAsia" w:ascii="宋体" w:hAnsi="宋体" w:eastAsia="宋体" w:cs="宋体"/>
          <w:color w:val="000000"/>
          <w:sz w:val="24"/>
          <w:szCs w:val="24"/>
        </w:rPr>
        <w:t>法定代表人</w:t>
      </w:r>
      <w:r>
        <w:rPr>
          <w:rFonts w:hint="eastAsia" w:ascii="宋体" w:hAnsi="宋体" w:eastAsia="宋体" w:cs="宋体"/>
          <w:color w:val="000000"/>
          <w:sz w:val="24"/>
          <w:szCs w:val="24"/>
          <w:lang w:eastAsia="zh-CN"/>
        </w:rPr>
        <w:t>或</w:t>
      </w:r>
      <w:r>
        <w:rPr>
          <w:rFonts w:hint="eastAsia" w:ascii="宋体" w:hAnsi="宋体" w:eastAsia="宋体" w:cs="宋体"/>
          <w:color w:val="000000"/>
          <w:sz w:val="24"/>
          <w:szCs w:val="24"/>
        </w:rPr>
        <w:t>授权代表人（签字）</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u w:val="single"/>
          <w:lang w:val="en-US" w:eastAsia="zh-CN"/>
        </w:rPr>
        <w:t xml:space="preserve">                   </w:t>
      </w:r>
    </w:p>
    <w:p>
      <w:pPr>
        <w:spacing w:before="120" w:after="120" w:line="48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rPr>
          <w:rFonts w:hint="eastAsia" w:ascii="宋体" w:hAnsi="宋体" w:eastAsia="宋体" w:cs="宋体"/>
          <w:b/>
          <w:bCs/>
          <w:sz w:val="24"/>
          <w:szCs w:val="24"/>
          <w:highlight w:val="white"/>
        </w:rPr>
      </w:pPr>
      <w:r>
        <w:rPr>
          <w:rFonts w:hint="eastAsia" w:ascii="宋体" w:hAnsi="宋体" w:eastAsia="宋体" w:cs="宋体"/>
          <w:b/>
          <w:bCs/>
          <w:sz w:val="24"/>
          <w:szCs w:val="24"/>
          <w:highlight w:val="white"/>
        </w:rPr>
        <w:br w:type="page"/>
      </w:r>
    </w:p>
    <w:p>
      <w:pPr>
        <w:tabs>
          <w:tab w:val="left" w:pos="5580"/>
        </w:tabs>
        <w:spacing w:after="500" w:line="288" w:lineRule="auto"/>
        <w:jc w:val="center"/>
        <w:outlineLvl w:val="0"/>
        <w:rPr>
          <w:rFonts w:hint="eastAsia" w:ascii="宋体" w:hAnsi="宋体" w:eastAsia="宋体" w:cs="宋体"/>
          <w:sz w:val="30"/>
          <w:szCs w:val="30"/>
          <w:highlight w:val="white"/>
        </w:rPr>
      </w:pPr>
      <w:r>
        <w:rPr>
          <w:rFonts w:hint="eastAsia" w:ascii="宋体" w:hAnsi="宋体" w:eastAsia="宋体" w:cs="宋体"/>
          <w:b/>
          <w:bCs/>
          <w:sz w:val="30"/>
          <w:szCs w:val="30"/>
          <w:highlight w:val="white"/>
        </w:rPr>
        <w:t>具有履行合同所必须的设备和专业技术能力的承诺函</w:t>
      </w:r>
      <w:r>
        <w:rPr>
          <w:rFonts w:hint="eastAsia" w:ascii="宋体" w:hAnsi="宋体" w:eastAsia="宋体" w:cs="宋体"/>
          <w:b/>
          <w:kern w:val="2"/>
          <w:sz w:val="30"/>
          <w:szCs w:val="30"/>
          <w:highlight w:val="none"/>
          <w:lang w:val="en-US" w:eastAsia="zh-CN" w:bidi="ar-SA"/>
        </w:rPr>
        <w:t>（仅适用于合同包1、3）</w:t>
      </w:r>
    </w:p>
    <w:p>
      <w:pPr>
        <w:spacing w:before="75" w:line="480" w:lineRule="auto"/>
        <w:rPr>
          <w:rFonts w:hint="eastAsia" w:ascii="宋体" w:hAnsi="宋体" w:eastAsia="宋体" w:cs="宋体"/>
          <w:spacing w:val="5"/>
          <w:sz w:val="24"/>
          <w:szCs w:val="24"/>
        </w:rPr>
      </w:pPr>
    </w:p>
    <w:p>
      <w:pPr>
        <w:spacing w:before="75" w:line="480" w:lineRule="auto"/>
        <w:rPr>
          <w:rFonts w:hint="eastAsia" w:ascii="宋体" w:hAnsi="宋体" w:eastAsia="宋体" w:cs="宋体"/>
          <w:sz w:val="24"/>
          <w:szCs w:val="24"/>
        </w:rPr>
      </w:pPr>
      <w:r>
        <w:rPr>
          <w:rFonts w:hint="eastAsia" w:ascii="宋体" w:hAnsi="宋体" w:eastAsia="宋体" w:cs="宋体"/>
          <w:spacing w:val="5"/>
          <w:sz w:val="24"/>
          <w:szCs w:val="24"/>
        </w:rPr>
        <w:t>致：</w:t>
      </w:r>
      <w:r>
        <w:rPr>
          <w:rFonts w:hint="eastAsia" w:ascii="宋体" w:hAnsi="宋体" w:eastAsia="宋体" w:cs="宋体"/>
          <w:spacing w:val="5"/>
          <w:sz w:val="24"/>
          <w:szCs w:val="24"/>
          <w:u w:val="single" w:color="auto"/>
        </w:rPr>
        <w:t xml:space="preserve"> (采购人名称)</w:t>
      </w:r>
      <w:r>
        <w:rPr>
          <w:rFonts w:hint="eastAsia" w:ascii="宋体" w:hAnsi="宋体" w:eastAsia="宋体" w:cs="宋体"/>
          <w:sz w:val="24"/>
          <w:szCs w:val="24"/>
          <w:u w:val="single" w:color="auto"/>
        </w:rPr>
        <w:t xml:space="preserve"> </w:t>
      </w:r>
    </w:p>
    <w:p>
      <w:pPr>
        <w:spacing w:after="500" w:line="480" w:lineRule="auto"/>
        <w:ind w:firstLine="480" w:firstLineChars="200"/>
        <w:rPr>
          <w:rFonts w:hint="eastAsia" w:ascii="宋体" w:hAnsi="宋体" w:eastAsia="宋体" w:cs="宋体"/>
          <w:sz w:val="24"/>
          <w:szCs w:val="24"/>
          <w:highlight w:val="white"/>
        </w:rPr>
      </w:pPr>
      <w:r>
        <w:rPr>
          <w:rFonts w:hint="eastAsia" w:ascii="宋体" w:hAnsi="宋体" w:eastAsia="宋体" w:cs="宋体"/>
          <w:color w:val="000000"/>
          <w:sz w:val="24"/>
          <w:szCs w:val="24"/>
          <w:u w:val="none"/>
          <w:lang w:val="en-US" w:eastAsia="zh-CN"/>
        </w:rPr>
        <w:t>本公司就参加</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sz w:val="24"/>
          <w:szCs w:val="24"/>
          <w:lang w:val="en-US" w:eastAsia="zh-CN"/>
        </w:rPr>
        <w:t>标包名称）</w:t>
      </w:r>
      <w:r>
        <w:rPr>
          <w:rFonts w:hint="eastAsia" w:ascii="宋体" w:hAnsi="宋体" w:eastAsia="宋体" w:cs="宋体"/>
          <w:color w:val="000000"/>
          <w:sz w:val="24"/>
          <w:szCs w:val="24"/>
          <w:u w:val="none"/>
          <w:lang w:val="en-US" w:eastAsia="zh-CN"/>
        </w:rPr>
        <w:t>，（项目编号：</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none"/>
          <w:lang w:val="en-US" w:eastAsia="zh-CN"/>
        </w:rPr>
        <w:t>）</w:t>
      </w:r>
      <w:r>
        <w:rPr>
          <w:rFonts w:hint="eastAsia" w:ascii="宋体" w:hAnsi="宋体" w:eastAsia="宋体" w:cs="宋体"/>
          <w:sz w:val="24"/>
          <w:szCs w:val="24"/>
        </w:rPr>
        <w:t>，我公司在完全理解本项目的技术要求、商务条款及其他内容后，决定参与该项目的投标活动。并</w:t>
      </w:r>
      <w:r>
        <w:rPr>
          <w:rFonts w:hint="eastAsia" w:ascii="宋体" w:hAnsi="宋体" w:eastAsia="宋体" w:cs="宋体"/>
          <w:color w:val="000000"/>
          <w:sz w:val="24"/>
          <w:szCs w:val="24"/>
        </w:rPr>
        <w:t>承诺，如中标，我公司将提供足够的</w:t>
      </w:r>
      <w:r>
        <w:rPr>
          <w:rFonts w:hint="eastAsia" w:ascii="宋体" w:hAnsi="宋体" w:eastAsia="宋体" w:cs="宋体"/>
          <w:sz w:val="24"/>
          <w:szCs w:val="24"/>
          <w:highlight w:val="white"/>
        </w:rPr>
        <w:t>设备和专业技术能力保证本合同履行。</w:t>
      </w:r>
    </w:p>
    <w:p>
      <w:pPr>
        <w:spacing w:after="500" w:line="480" w:lineRule="auto"/>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rPr>
        <w:t>本公司对上述</w:t>
      </w:r>
      <w:r>
        <w:rPr>
          <w:rFonts w:hint="eastAsia" w:ascii="宋体" w:hAnsi="宋体" w:eastAsia="宋体" w:cs="宋体"/>
          <w:color w:val="000000"/>
          <w:sz w:val="24"/>
          <w:szCs w:val="24"/>
        </w:rPr>
        <w:t>承诺的真实性负责。如有虚假，我公司同意按我方合同违约处理，并依法承担相应法律责任。</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宋体" w:hAnsi="宋体" w:eastAsia="宋体" w:cs="宋体"/>
          <w:color w:val="000000"/>
          <w:sz w:val="24"/>
          <w:szCs w:val="24"/>
          <w:u w:val="single"/>
          <w:lang w:val="en-US" w:eastAsia="zh-CN"/>
        </w:rPr>
      </w:pPr>
      <w:r>
        <w:rPr>
          <w:rFonts w:hint="eastAsia" w:ascii="宋体" w:hAnsi="宋体" w:eastAsia="宋体" w:cs="宋体"/>
          <w:color w:val="000000"/>
          <w:sz w:val="24"/>
          <w:szCs w:val="24"/>
          <w:lang w:val="en-US" w:eastAsia="zh-CN"/>
        </w:rPr>
        <w:t>投标人（公章）：</w:t>
      </w:r>
      <w:r>
        <w:rPr>
          <w:rFonts w:hint="eastAsia" w:ascii="宋体" w:hAnsi="宋体" w:eastAsia="宋体" w:cs="宋体"/>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auto"/>
        <w:jc w:val="both"/>
        <w:textAlignment w:val="auto"/>
        <w:rPr>
          <w:rFonts w:hint="eastAsia" w:ascii="宋体" w:hAnsi="宋体" w:eastAsia="宋体" w:cs="宋体"/>
          <w:color w:val="000000"/>
          <w:sz w:val="24"/>
          <w:szCs w:val="24"/>
          <w:u w:val="single"/>
          <w:lang w:val="en-US" w:eastAsia="zh-CN"/>
        </w:rPr>
      </w:pPr>
      <w:r>
        <w:rPr>
          <w:rFonts w:hint="eastAsia" w:ascii="宋体" w:hAnsi="宋体" w:eastAsia="宋体" w:cs="宋体"/>
          <w:color w:val="000000"/>
          <w:sz w:val="24"/>
          <w:szCs w:val="24"/>
        </w:rPr>
        <w:t>法定代表人</w:t>
      </w:r>
      <w:r>
        <w:rPr>
          <w:rFonts w:hint="eastAsia" w:ascii="宋体" w:hAnsi="宋体" w:eastAsia="宋体" w:cs="宋体"/>
          <w:color w:val="000000"/>
          <w:sz w:val="24"/>
          <w:szCs w:val="24"/>
          <w:lang w:eastAsia="zh-CN"/>
        </w:rPr>
        <w:t>或</w:t>
      </w:r>
      <w:r>
        <w:rPr>
          <w:rFonts w:hint="eastAsia" w:ascii="宋体" w:hAnsi="宋体" w:eastAsia="宋体" w:cs="宋体"/>
          <w:color w:val="000000"/>
          <w:sz w:val="24"/>
          <w:szCs w:val="24"/>
        </w:rPr>
        <w:t>授权代表人（签字）</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u w:val="single"/>
          <w:lang w:val="en-US" w:eastAsia="zh-CN"/>
        </w:rPr>
        <w:t xml:space="preserve">                   </w:t>
      </w:r>
    </w:p>
    <w:p>
      <w:pPr>
        <w:spacing w:before="120" w:after="120" w:line="480" w:lineRule="auto"/>
        <w:rPr>
          <w:rFonts w:hint="eastAsia" w:ascii="宋体" w:hAnsi="宋体" w:eastAsia="宋体" w:cs="宋体"/>
          <w:sz w:val="24"/>
          <w:szCs w:val="24"/>
        </w:rPr>
      </w:pPr>
      <w:r>
        <w:rPr>
          <w:rFonts w:hint="eastAsia" w:ascii="宋体" w:hAnsi="宋体" w:eastAsia="宋体" w:cs="宋体"/>
          <w:b w:val="0"/>
          <w:bCs/>
          <w:kern w:val="0"/>
          <w:sz w:val="24"/>
          <w:szCs w:val="24"/>
          <w:lang w:val="zh-CN" w:eastAsia="zh-CN" w:bidi="zh-CN"/>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spacing w:before="91" w:line="232" w:lineRule="auto"/>
        <w:ind w:left="2973"/>
        <w:outlineLvl w:val="1"/>
        <w:rPr>
          <w:rFonts w:hint="eastAsia" w:ascii="宋体" w:hAnsi="宋体" w:eastAsia="宋体" w:cs="宋体"/>
          <w:spacing w:val="-1"/>
          <w:sz w:val="28"/>
          <w:szCs w:val="28"/>
          <w14:textOutline w14:w="5103" w14:cap="sq" w14:cmpd="sng">
            <w14:solidFill>
              <w14:srgbClr w14:val="000000"/>
            </w14:solidFill>
            <w14:prstDash w14:val="solid"/>
            <w14:bevel/>
          </w14:textOutline>
        </w:rPr>
        <w:sectPr>
          <w:footerReference r:id="rId32" w:type="default"/>
          <w:pgSz w:w="11906" w:h="16839"/>
          <w:pgMar w:top="1440" w:right="1134" w:bottom="1440" w:left="1134" w:header="0" w:footer="958" w:gutter="0"/>
          <w:pgNumType w:fmt="decimal"/>
          <w:cols w:space="720" w:num="1"/>
        </w:sectPr>
      </w:pPr>
    </w:p>
    <w:p>
      <w:pPr>
        <w:pStyle w:val="3"/>
        <w:rPr>
          <w:rFonts w:hint="eastAsia" w:ascii="宋体" w:hAnsi="宋体" w:eastAsia="宋体" w:cs="宋体"/>
          <w:sz w:val="30"/>
          <w:szCs w:val="30"/>
        </w:rPr>
      </w:pPr>
      <w:r>
        <w:rPr>
          <w:rFonts w:hint="eastAsia" w:ascii="宋体" w:hAnsi="宋体" w:eastAsia="宋体" w:cs="宋体"/>
          <w:sz w:val="30"/>
          <w:szCs w:val="30"/>
        </w:rPr>
        <w:t>中小企业声明函（</w:t>
      </w:r>
      <w:r>
        <w:rPr>
          <w:rFonts w:hint="eastAsia" w:ascii="宋体" w:hAnsi="宋体" w:eastAsia="宋体" w:cs="宋体"/>
          <w:sz w:val="30"/>
          <w:szCs w:val="30"/>
          <w:lang w:val="en-US" w:eastAsia="zh-CN"/>
        </w:rPr>
        <w:t>工程</w:t>
      </w:r>
      <w:r>
        <w:rPr>
          <w:rFonts w:hint="eastAsia" w:ascii="宋体" w:hAnsi="宋体" w:eastAsia="宋体" w:cs="宋体"/>
          <w:sz w:val="30"/>
          <w:szCs w:val="30"/>
        </w:rPr>
        <w:t>）</w:t>
      </w:r>
    </w:p>
    <w:p>
      <w:pPr>
        <w:pStyle w:val="2"/>
        <w:tabs>
          <w:tab w:val="left" w:pos="567"/>
        </w:tabs>
        <w:spacing w:line="360" w:lineRule="auto"/>
        <w:ind w:right="415" w:firstLine="640"/>
        <w:jc w:val="both"/>
        <w:rPr>
          <w:rFonts w:hint="eastAsia" w:ascii="宋体" w:hAnsi="宋体" w:eastAsia="宋体" w:cs="宋体"/>
          <w:spacing w:val="-2"/>
          <w:sz w:val="24"/>
          <w:szCs w:val="24"/>
        </w:rPr>
      </w:pPr>
    </w:p>
    <w:p>
      <w:pPr>
        <w:pStyle w:val="2"/>
        <w:tabs>
          <w:tab w:val="left" w:pos="567"/>
        </w:tabs>
        <w:spacing w:line="360" w:lineRule="auto"/>
        <w:ind w:right="415" w:firstLine="640"/>
        <w:jc w:val="both"/>
        <w:rPr>
          <w:rFonts w:hint="eastAsia" w:ascii="宋体" w:hAnsi="宋体" w:eastAsia="宋体" w:cs="宋体"/>
          <w:sz w:val="24"/>
          <w:szCs w:val="24"/>
        </w:rPr>
      </w:pPr>
      <w:r>
        <w:rPr>
          <w:rFonts w:hint="eastAsia" w:ascii="宋体" w:hAnsi="宋体" w:eastAsia="宋体" w:cs="宋体"/>
          <w:spacing w:val="-2"/>
          <w:sz w:val="24"/>
          <w:szCs w:val="24"/>
        </w:rPr>
        <w:t>本公司郑重声明，根据《政府采购促进中小</w:t>
      </w:r>
      <w:r>
        <w:rPr>
          <w:rFonts w:hint="eastAsia" w:ascii="宋体" w:hAnsi="宋体" w:eastAsia="宋体" w:cs="宋体"/>
          <w:spacing w:val="-18"/>
          <w:sz w:val="24"/>
          <w:szCs w:val="24"/>
        </w:rPr>
        <w:t>企业发展管理办法》</w:t>
      </w:r>
      <w:r>
        <w:rPr>
          <w:rFonts w:hint="eastAsia" w:ascii="宋体" w:hAnsi="宋体" w:eastAsia="宋体" w:cs="宋体"/>
          <w:sz w:val="24"/>
          <w:szCs w:val="24"/>
        </w:rPr>
        <w:t>（</w:t>
      </w:r>
      <w:r>
        <w:rPr>
          <w:rFonts w:hint="eastAsia" w:ascii="宋体" w:hAnsi="宋体" w:eastAsia="宋体" w:cs="宋体"/>
          <w:spacing w:val="5"/>
          <w:sz w:val="24"/>
          <w:szCs w:val="24"/>
        </w:rPr>
        <w:t>财库</w:t>
      </w:r>
      <w:r>
        <w:rPr>
          <w:rFonts w:hint="eastAsia" w:ascii="宋体" w:hAnsi="宋体" w:eastAsia="宋体" w:cs="宋体"/>
          <w:sz w:val="24"/>
          <w:szCs w:val="24"/>
        </w:rPr>
        <w:t>﹝2020﹞46</w:t>
      </w:r>
      <w:r>
        <w:rPr>
          <w:rFonts w:hint="eastAsia" w:ascii="宋体" w:hAnsi="宋体" w:eastAsia="宋体" w:cs="宋体"/>
          <w:spacing w:val="-38"/>
          <w:sz w:val="24"/>
          <w:szCs w:val="24"/>
        </w:rPr>
        <w:t xml:space="preserve"> 号</w:t>
      </w:r>
      <w:r>
        <w:rPr>
          <w:rFonts w:hint="eastAsia" w:ascii="宋体" w:hAnsi="宋体" w:eastAsia="宋体" w:cs="宋体"/>
          <w:spacing w:val="5"/>
          <w:sz w:val="24"/>
          <w:szCs w:val="24"/>
        </w:rPr>
        <w:t>）</w:t>
      </w:r>
      <w:r>
        <w:rPr>
          <w:rFonts w:hint="eastAsia" w:ascii="宋体" w:hAnsi="宋体" w:eastAsia="宋体" w:cs="宋体"/>
          <w:sz w:val="24"/>
          <w:szCs w:val="24"/>
        </w:rPr>
        <w:t>的规定，本公司本公司</w:t>
      </w:r>
      <w:r>
        <w:rPr>
          <w:rFonts w:hint="eastAsia" w:ascii="宋体" w:hAnsi="宋体" w:eastAsia="宋体" w:cs="宋体"/>
          <w:spacing w:val="-8"/>
          <w:sz w:val="24"/>
          <w:szCs w:val="24"/>
        </w:rPr>
        <w:t>参加</w:t>
      </w:r>
      <w:r>
        <w:rPr>
          <w:rFonts w:hint="eastAsia" w:ascii="宋体" w:hAnsi="宋体" w:eastAsia="宋体" w:cs="宋体"/>
          <w:spacing w:val="-8"/>
          <w:sz w:val="24"/>
          <w:szCs w:val="24"/>
          <w:u w:val="single"/>
          <w:lang w:eastAsia="zh-CN"/>
        </w:rPr>
        <w:t>（</w:t>
      </w:r>
      <w:r>
        <w:rPr>
          <w:rFonts w:hint="eastAsia" w:ascii="宋体" w:hAnsi="宋体" w:eastAsia="宋体" w:cs="宋体"/>
          <w:spacing w:val="-8"/>
          <w:sz w:val="24"/>
          <w:szCs w:val="24"/>
          <w:u w:val="single"/>
          <w:lang w:val="en-US" w:eastAsia="zh-CN"/>
        </w:rPr>
        <w:t>单位名称）</w:t>
      </w:r>
      <w:r>
        <w:rPr>
          <w:rFonts w:hint="eastAsia" w:ascii="宋体" w:hAnsi="宋体" w:eastAsia="宋体" w:cs="宋体"/>
          <w:spacing w:val="-8"/>
          <w:sz w:val="24"/>
          <w:szCs w:val="24"/>
          <w:lang w:val="en-US" w:eastAsia="zh-CN"/>
        </w:rPr>
        <w:t>的</w:t>
      </w:r>
      <w:r>
        <w:rPr>
          <w:rFonts w:hint="eastAsia" w:ascii="宋体" w:hAnsi="宋体" w:eastAsia="宋体" w:cs="宋体"/>
          <w:spacing w:val="-8"/>
          <w:sz w:val="24"/>
          <w:szCs w:val="24"/>
          <w:u w:val="single"/>
          <w:lang w:val="en-US" w:eastAsia="zh-CN"/>
        </w:rPr>
        <w:t>（项目名称）</w:t>
      </w:r>
      <w:r>
        <w:rPr>
          <w:rFonts w:hint="eastAsia" w:ascii="宋体" w:hAnsi="宋体" w:eastAsia="宋体" w:cs="宋体"/>
          <w:spacing w:val="-1"/>
          <w:sz w:val="24"/>
          <w:szCs w:val="24"/>
        </w:rPr>
        <w:t>采购活动，</w:t>
      </w:r>
      <w:r>
        <w:rPr>
          <w:rFonts w:hint="eastAsia" w:ascii="宋体" w:hAnsi="宋体" w:eastAsia="宋体" w:cs="宋体"/>
          <w:spacing w:val="-3"/>
          <w:sz w:val="24"/>
          <w:szCs w:val="24"/>
        </w:rPr>
        <w:t>服务</w:t>
      </w:r>
      <w:r>
        <w:rPr>
          <w:rFonts w:hint="eastAsia" w:ascii="宋体" w:hAnsi="宋体" w:eastAsia="宋体" w:cs="宋体"/>
          <w:spacing w:val="-2"/>
          <w:sz w:val="24"/>
          <w:szCs w:val="24"/>
        </w:rPr>
        <w:t>全部由符合政策要求的中小企业承接。相关企业（含</w:t>
      </w:r>
      <w:r>
        <w:rPr>
          <w:rFonts w:hint="eastAsia" w:ascii="宋体" w:hAnsi="宋体" w:eastAsia="宋体" w:cs="宋体"/>
          <w:sz w:val="24"/>
          <w:szCs w:val="24"/>
        </w:rPr>
        <w:t>中小企业、签订分包意向协议的中小企业</w:t>
      </w:r>
      <w:r>
        <w:rPr>
          <w:rFonts w:hint="eastAsia" w:ascii="宋体" w:hAnsi="宋体" w:eastAsia="宋体" w:cs="宋体"/>
          <w:spacing w:val="-7"/>
          <w:sz w:val="24"/>
          <w:szCs w:val="24"/>
        </w:rPr>
        <w:t>）</w:t>
      </w:r>
      <w:r>
        <w:rPr>
          <w:rFonts w:hint="eastAsia" w:ascii="宋体" w:hAnsi="宋体" w:eastAsia="宋体" w:cs="宋体"/>
          <w:sz w:val="24"/>
          <w:szCs w:val="24"/>
        </w:rPr>
        <w:t>的具体情况如下：</w:t>
      </w:r>
    </w:p>
    <w:p>
      <w:pPr>
        <w:numPr>
          <w:ilvl w:val="0"/>
          <w:numId w:val="4"/>
        </w:numPr>
        <w:tabs>
          <w:tab w:val="clear" w:pos="312"/>
        </w:tabs>
        <w:spacing w:line="360" w:lineRule="auto"/>
        <w:ind w:left="0" w:leftChars="0" w:firstLine="420" w:firstLineChars="175"/>
        <w:jc w:val="left"/>
        <w:rPr>
          <w:rFonts w:hint="eastAsia" w:ascii="宋体" w:hAnsi="宋体" w:eastAsia="宋体" w:cs="宋体"/>
          <w:sz w:val="24"/>
          <w:szCs w:val="24"/>
          <w:lang w:val="en-US" w:eastAsia="zh-CN"/>
        </w:rPr>
      </w:pPr>
      <w:r>
        <w:rPr>
          <w:rFonts w:hint="eastAsia" w:ascii="宋体" w:hAnsi="宋体" w:eastAsia="宋体" w:cs="宋体"/>
          <w:sz w:val="24"/>
          <w:szCs w:val="24"/>
          <w:u w:val="single"/>
          <w:lang w:val="en-US" w:eastAsia="zh-CN"/>
        </w:rPr>
        <w:t>（标目名称）</w:t>
      </w:r>
      <w:r>
        <w:rPr>
          <w:rFonts w:hint="eastAsia" w:ascii="宋体" w:hAnsi="宋体" w:eastAsia="宋体" w:cs="宋体"/>
          <w:sz w:val="24"/>
          <w:szCs w:val="24"/>
          <w:lang w:val="en-US" w:eastAsia="zh-CN"/>
        </w:rPr>
        <w:t>，属于</w:t>
      </w:r>
      <w:r>
        <w:rPr>
          <w:rFonts w:hint="eastAsia" w:ascii="宋体" w:hAnsi="宋体" w:eastAsia="宋体" w:cs="宋体"/>
          <w:sz w:val="24"/>
          <w:szCs w:val="24"/>
          <w:u w:val="single"/>
          <w:lang w:val="en-US" w:eastAsia="zh-CN"/>
        </w:rPr>
        <w:t>（采购文件中明确的所属行业）</w:t>
      </w:r>
      <w:r>
        <w:rPr>
          <w:rFonts w:hint="eastAsia" w:ascii="宋体" w:hAnsi="宋体" w:eastAsia="宋体" w:cs="宋体"/>
          <w:sz w:val="24"/>
          <w:szCs w:val="24"/>
          <w:lang w:val="en-US" w:eastAsia="zh-CN"/>
        </w:rPr>
        <w:t>；承建（承接）企业为</w:t>
      </w:r>
      <w:r>
        <w:rPr>
          <w:rFonts w:hint="eastAsia" w:ascii="宋体" w:hAnsi="宋体" w:eastAsia="宋体" w:cs="宋体"/>
          <w:sz w:val="24"/>
          <w:szCs w:val="24"/>
          <w:u w:val="single"/>
          <w:lang w:val="en-US" w:eastAsia="zh-CN"/>
        </w:rPr>
        <w:t>（企业名称）</w:t>
      </w:r>
      <w:r>
        <w:rPr>
          <w:rFonts w:hint="eastAsia" w:ascii="宋体" w:hAnsi="宋体" w:eastAsia="宋体" w:cs="宋体"/>
          <w:sz w:val="24"/>
          <w:szCs w:val="24"/>
          <w:lang w:val="en-US" w:eastAsia="zh-CN"/>
        </w:rPr>
        <w:t>，从业人员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人，营业收入为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万元，资产总额为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万元</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"_bookmark1" </w:instrText>
      </w:r>
      <w:r>
        <w:rPr>
          <w:rFonts w:hint="eastAsia" w:ascii="宋体" w:hAnsi="宋体" w:eastAsia="宋体" w:cs="宋体"/>
          <w:sz w:val="24"/>
          <w:szCs w:val="24"/>
        </w:rPr>
        <w:fldChar w:fldCharType="separate"/>
      </w:r>
      <w:r>
        <w:rPr>
          <w:rFonts w:hint="eastAsia" w:ascii="宋体" w:hAnsi="宋体" w:eastAsia="宋体" w:cs="宋体"/>
          <w:w w:val="95"/>
          <w:position w:val="16"/>
          <w:sz w:val="24"/>
          <w:szCs w:val="24"/>
        </w:rPr>
        <w:t>1</w:t>
      </w:r>
      <w:r>
        <w:rPr>
          <w:rFonts w:hint="eastAsia" w:ascii="宋体" w:hAnsi="宋体" w:eastAsia="宋体" w:cs="宋体"/>
          <w:w w:val="95"/>
          <w:position w:val="16"/>
          <w:sz w:val="24"/>
          <w:szCs w:val="24"/>
        </w:rPr>
        <w:fldChar w:fldCharType="end"/>
      </w:r>
      <w:r>
        <w:rPr>
          <w:rFonts w:hint="eastAsia" w:ascii="宋体" w:hAnsi="宋体" w:eastAsia="宋体" w:cs="宋体"/>
          <w:sz w:val="24"/>
          <w:szCs w:val="24"/>
          <w:lang w:val="en-US" w:eastAsia="zh-CN"/>
        </w:rPr>
        <w:t xml:space="preserve">  ，属于（中型企业、小型企业、微型企业）；</w:t>
      </w:r>
    </w:p>
    <w:p>
      <w:pPr>
        <w:pStyle w:val="6"/>
        <w:numPr>
          <w:ilvl w:val="0"/>
          <w:numId w:val="4"/>
        </w:numPr>
        <w:spacing w:line="360" w:lineRule="auto"/>
        <w:ind w:left="0" w:leftChars="0" w:firstLine="422" w:firstLineChars="175"/>
        <w:jc w:val="left"/>
        <w:rPr>
          <w:rFonts w:hint="eastAsia" w:ascii="宋体" w:hAnsi="宋体" w:eastAsia="宋体" w:cs="宋体"/>
          <w:sz w:val="24"/>
          <w:szCs w:val="24"/>
          <w:lang w:val="en-US" w:eastAsia="zh-CN"/>
        </w:rPr>
      </w:pPr>
      <w:r>
        <w:rPr>
          <w:rFonts w:hint="eastAsia" w:ascii="宋体" w:hAnsi="宋体" w:eastAsia="宋体" w:cs="宋体"/>
          <w:sz w:val="24"/>
          <w:szCs w:val="24"/>
          <w:u w:val="single"/>
          <w:lang w:val="en-US" w:eastAsia="zh-CN"/>
        </w:rPr>
        <w:t>（标目名称）</w:t>
      </w:r>
      <w:r>
        <w:rPr>
          <w:rFonts w:hint="eastAsia" w:ascii="宋体" w:hAnsi="宋体" w:eastAsia="宋体" w:cs="宋体"/>
          <w:sz w:val="24"/>
          <w:szCs w:val="24"/>
          <w:lang w:val="en-US" w:eastAsia="zh-CN"/>
        </w:rPr>
        <w:t>，属于</w:t>
      </w:r>
      <w:r>
        <w:rPr>
          <w:rFonts w:hint="eastAsia" w:ascii="宋体" w:hAnsi="宋体" w:eastAsia="宋体" w:cs="宋体"/>
          <w:sz w:val="24"/>
          <w:szCs w:val="24"/>
          <w:u w:val="single"/>
          <w:lang w:val="en-US" w:eastAsia="zh-CN"/>
        </w:rPr>
        <w:t>（采购文件中明确的所属行业）</w:t>
      </w:r>
      <w:r>
        <w:rPr>
          <w:rFonts w:hint="eastAsia" w:ascii="宋体" w:hAnsi="宋体" w:eastAsia="宋体" w:cs="宋体"/>
          <w:sz w:val="24"/>
          <w:szCs w:val="24"/>
          <w:lang w:val="en-US" w:eastAsia="zh-CN"/>
        </w:rPr>
        <w:t>；承建（承接）企业为</w:t>
      </w:r>
      <w:r>
        <w:rPr>
          <w:rFonts w:hint="eastAsia" w:ascii="宋体" w:hAnsi="宋体" w:eastAsia="宋体" w:cs="宋体"/>
          <w:sz w:val="24"/>
          <w:szCs w:val="24"/>
          <w:u w:val="single"/>
          <w:lang w:val="en-US" w:eastAsia="zh-CN"/>
        </w:rPr>
        <w:t>（企业名称）</w:t>
      </w:r>
      <w:r>
        <w:rPr>
          <w:rFonts w:hint="eastAsia" w:ascii="宋体" w:hAnsi="宋体" w:eastAsia="宋体" w:cs="宋体"/>
          <w:sz w:val="24"/>
          <w:szCs w:val="24"/>
          <w:lang w:val="en-US" w:eastAsia="zh-CN"/>
        </w:rPr>
        <w:t>，从业人员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人，营业收入为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万元，资产总额为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万元， 属于（中型企业、小型企业、微型企业）；</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p>
    <w:p>
      <w:pPr>
        <w:pStyle w:val="6"/>
        <w:spacing w:line="360" w:lineRule="auto"/>
        <w:ind w:firstLine="482"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以上企业，不属于大企业的分支机构，不存在控股股东为大企业的情形，也不存在与大企业的负责人为同一人的情形。</w:t>
      </w:r>
    </w:p>
    <w:p>
      <w:pPr>
        <w:pStyle w:val="2"/>
        <w:tabs>
          <w:tab w:val="left" w:pos="567"/>
        </w:tabs>
        <w:spacing w:line="360" w:lineRule="auto"/>
        <w:ind w:right="375" w:firstLine="640"/>
        <w:rPr>
          <w:rFonts w:hint="eastAsia" w:ascii="宋体" w:hAnsi="宋体" w:eastAsia="宋体" w:cs="宋体"/>
          <w:sz w:val="24"/>
          <w:szCs w:val="24"/>
        </w:rPr>
      </w:pPr>
      <w:r>
        <w:rPr>
          <w:rFonts w:hint="eastAsia" w:ascii="宋体" w:hAnsi="宋体" w:eastAsia="宋体" w:cs="宋体"/>
          <w:sz w:val="24"/>
          <w:szCs w:val="24"/>
          <w:lang w:val="en-US" w:eastAsia="zh-CN"/>
        </w:rPr>
        <w:t>本企业对上述声明</w:t>
      </w:r>
      <w:r>
        <w:rPr>
          <w:rFonts w:hint="eastAsia" w:ascii="宋体" w:hAnsi="宋体" w:eastAsia="宋体" w:cs="宋体"/>
          <w:sz w:val="24"/>
          <w:szCs w:val="24"/>
        </w:rPr>
        <w:t>本企业对上述声明内容的真实性负责。如有虚假，将依法承担相应责任。</w:t>
      </w:r>
    </w:p>
    <w:p>
      <w:pPr>
        <w:rPr>
          <w:rFonts w:hint="eastAsia" w:ascii="宋体" w:hAnsi="宋体" w:eastAsia="宋体" w:cs="宋体"/>
          <w:w w:val="99"/>
          <w:sz w:val="24"/>
          <w:szCs w:val="24"/>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企业名称（盖章）：</w:t>
      </w:r>
    </w:p>
    <w:p>
      <w:pPr>
        <w:pStyle w:val="6"/>
        <w:rPr>
          <w:rFonts w:hint="eastAsia" w:ascii="宋体" w:hAnsi="宋体" w:eastAsia="宋体" w:cs="宋体"/>
          <w:b w:val="0"/>
          <w:bCs w:val="0"/>
          <w:snapToGrid w:val="0"/>
          <w:color w:val="000000"/>
          <w:kern w:val="0"/>
          <w:sz w:val="24"/>
          <w:szCs w:val="24"/>
          <w:lang w:val="en-US" w:eastAsia="zh-CN"/>
        </w:rPr>
      </w:pPr>
      <w:r>
        <w:rPr>
          <w:rFonts w:hint="eastAsia" w:ascii="宋体" w:hAnsi="宋体" w:eastAsia="宋体" w:cs="宋体"/>
          <w:b w:val="0"/>
          <w:bCs w:val="0"/>
          <w:snapToGrid w:val="0"/>
          <w:color w:val="000000"/>
          <w:kern w:val="0"/>
          <w:sz w:val="24"/>
          <w:szCs w:val="24"/>
          <w:lang w:val="en-US" w:eastAsia="zh-CN"/>
        </w:rPr>
        <w:t>日期：</w:t>
      </w:r>
    </w:p>
    <w:p>
      <w:pPr>
        <w:ind w:left="450" w:hanging="270" w:hangingChars="150"/>
        <w:rPr>
          <w:rFonts w:hint="eastAsia" w:ascii="宋体" w:hAnsi="宋体" w:eastAsia="宋体" w:cs="宋体"/>
          <w:color w:val="333333"/>
          <w:kern w:val="0"/>
          <w:sz w:val="18"/>
          <w:szCs w:val="18"/>
        </w:rPr>
      </w:pPr>
    </w:p>
    <w:p>
      <w:pPr>
        <w:pStyle w:val="10"/>
        <w:tabs>
          <w:tab w:val="left" w:pos="5580"/>
        </w:tabs>
        <w:snapToGrid w:val="0"/>
        <w:spacing w:line="360" w:lineRule="auto"/>
        <w:ind w:left="1080" w:leftChars="257" w:hanging="540"/>
        <w:rPr>
          <w:rFonts w:hint="eastAsia" w:ascii="宋体" w:hAnsi="宋体" w:eastAsia="宋体" w:cs="宋体"/>
          <w:sz w:val="24"/>
        </w:rPr>
      </w:pPr>
    </w:p>
    <w:p>
      <w:pPr>
        <w:bidi w:val="0"/>
        <w:rPr>
          <w:rFonts w:hint="eastAsia" w:ascii="宋体" w:hAnsi="宋体" w:eastAsia="宋体" w:cs="宋体"/>
          <w:sz w:val="24"/>
        </w:rPr>
      </w:pPr>
    </w:p>
    <w:p>
      <w:pPr>
        <w:spacing w:before="0" w:line="225" w:lineRule="exact"/>
        <w:ind w:left="20" w:right="0" w:firstLine="0"/>
        <w:jc w:val="left"/>
        <w:rPr>
          <w:rFonts w:hint="eastAsia" w:ascii="宋体" w:hAnsi="宋体" w:eastAsia="宋体" w:cs="宋体"/>
          <w:sz w:val="21"/>
          <w:szCs w:val="32"/>
        </w:rPr>
      </w:pPr>
      <w:r>
        <w:rPr>
          <w:rFonts w:hint="eastAsia" w:ascii="宋体" w:hAnsi="宋体" w:eastAsia="宋体" w:cs="宋体"/>
          <w:sz w:val="21"/>
          <w:szCs w:val="32"/>
          <w:lang w:val="en-US" w:eastAsia="zh-CN"/>
        </w:rPr>
        <w:t>1</w:t>
      </w:r>
      <w:r>
        <w:rPr>
          <w:rFonts w:hint="eastAsia" w:ascii="宋体" w:hAnsi="宋体" w:eastAsia="宋体" w:cs="宋体"/>
          <w:sz w:val="21"/>
          <w:szCs w:val="32"/>
        </w:rPr>
        <w:t>从业人员、营业收入、资产总额填报上一年度数据，无上一年度数据的新成立企业可不填报。</w:t>
      </w:r>
    </w:p>
    <w:p>
      <w:pPr>
        <w:spacing w:before="8"/>
        <w:ind w:left="3911" w:right="3285" w:firstLine="0"/>
        <w:jc w:val="center"/>
        <w:rPr>
          <w:rFonts w:hint="eastAsia" w:ascii="楷体" w:hAnsi="楷体" w:eastAsia="楷体" w:cs="楷体"/>
          <w:sz w:val="18"/>
        </w:rPr>
      </w:pPr>
    </w:p>
    <w:p>
      <w:pPr>
        <w:rPr>
          <w:rFonts w:hint="eastAsia" w:ascii="宋体" w:hAnsi="宋体" w:eastAsia="宋体" w:cs="宋体"/>
          <w:b/>
          <w:kern w:val="2"/>
          <w:sz w:val="24"/>
          <w:szCs w:val="22"/>
          <w:highlight w:val="none"/>
          <w:lang w:val="en-US" w:eastAsia="zh-CN" w:bidi="ar-SA"/>
        </w:rPr>
      </w:pPr>
      <w:r>
        <w:rPr>
          <w:rFonts w:hint="eastAsia" w:ascii="宋体" w:hAnsi="宋体" w:eastAsia="宋体" w:cs="宋体"/>
          <w:b/>
          <w:kern w:val="2"/>
          <w:sz w:val="24"/>
          <w:szCs w:val="22"/>
          <w:highlight w:val="none"/>
          <w:lang w:val="en-US" w:eastAsia="zh-CN" w:bidi="ar-SA"/>
        </w:rPr>
        <w:br w:type="page"/>
      </w:r>
    </w:p>
    <w:p>
      <w:pPr>
        <w:spacing w:after="312" w:afterLines="100" w:line="400" w:lineRule="exact"/>
        <w:jc w:val="center"/>
        <w:rPr>
          <w:rFonts w:hint="eastAsia" w:ascii="宋体" w:hAnsi="宋体" w:eastAsia="宋体" w:cs="宋体"/>
          <w:b/>
          <w:snapToGrid w:val="0"/>
          <w:color w:val="000000"/>
          <w:kern w:val="44"/>
          <w:sz w:val="30"/>
          <w:szCs w:val="30"/>
          <w:lang w:val="en-US" w:eastAsia="zh-CN"/>
        </w:rPr>
      </w:pPr>
      <w:r>
        <w:rPr>
          <w:rFonts w:hint="eastAsia" w:ascii="宋体" w:hAnsi="宋体" w:eastAsia="宋体" w:cs="宋体"/>
          <w:b/>
          <w:snapToGrid w:val="0"/>
          <w:color w:val="000000"/>
          <w:kern w:val="44"/>
          <w:sz w:val="30"/>
          <w:szCs w:val="30"/>
          <w:lang w:val="en-US" w:eastAsia="zh-CN"/>
        </w:rPr>
        <w:t>非联合体投标声明</w:t>
      </w:r>
    </w:p>
    <w:p>
      <w:pPr>
        <w:spacing w:line="269" w:lineRule="auto"/>
        <w:rPr>
          <w:rFonts w:hint="eastAsia" w:ascii="宋体" w:hAnsi="宋体" w:eastAsia="宋体" w:cs="宋体"/>
          <w:sz w:val="21"/>
        </w:rPr>
      </w:pPr>
    </w:p>
    <w:p>
      <w:pPr>
        <w:spacing w:line="480" w:lineRule="auto"/>
        <w:rPr>
          <w:rFonts w:hint="eastAsia" w:ascii="宋体" w:hAnsi="宋体" w:eastAsia="宋体" w:cs="宋体"/>
          <w:sz w:val="21"/>
        </w:rPr>
      </w:pPr>
    </w:p>
    <w:p>
      <w:pPr>
        <w:spacing w:before="75" w:line="480" w:lineRule="auto"/>
        <w:rPr>
          <w:rFonts w:hint="eastAsia" w:ascii="宋体" w:hAnsi="宋体" w:eastAsia="宋体" w:cs="宋体"/>
          <w:sz w:val="24"/>
          <w:szCs w:val="24"/>
        </w:rPr>
      </w:pPr>
      <w:r>
        <w:rPr>
          <w:rFonts w:hint="eastAsia" w:ascii="宋体" w:hAnsi="宋体" w:eastAsia="宋体" w:cs="宋体"/>
          <w:spacing w:val="5"/>
          <w:sz w:val="24"/>
          <w:szCs w:val="24"/>
        </w:rPr>
        <w:t>致：</w:t>
      </w:r>
      <w:r>
        <w:rPr>
          <w:rFonts w:hint="eastAsia" w:ascii="宋体" w:hAnsi="宋体" w:eastAsia="宋体" w:cs="宋体"/>
          <w:spacing w:val="5"/>
          <w:sz w:val="24"/>
          <w:szCs w:val="24"/>
          <w:u w:val="single" w:color="auto"/>
        </w:rPr>
        <w:t xml:space="preserve"> (采购人名称)</w:t>
      </w:r>
      <w:r>
        <w:rPr>
          <w:rFonts w:hint="eastAsia" w:ascii="宋体" w:hAnsi="宋体" w:eastAsia="宋体" w:cs="宋体"/>
          <w:sz w:val="24"/>
          <w:szCs w:val="24"/>
          <w:u w:val="single" w:color="auto"/>
        </w:rPr>
        <w:t xml:space="preserve"> </w:t>
      </w:r>
    </w:p>
    <w:p>
      <w:pPr>
        <w:spacing w:before="180" w:line="480" w:lineRule="auto"/>
        <w:ind w:firstLine="489"/>
        <w:rPr>
          <w:rFonts w:hint="eastAsia" w:ascii="宋体" w:hAnsi="宋体" w:eastAsia="宋体" w:cs="宋体"/>
          <w:sz w:val="24"/>
          <w:szCs w:val="24"/>
        </w:rPr>
      </w:pPr>
      <w:r>
        <w:rPr>
          <w:rFonts w:hint="eastAsia" w:ascii="宋体" w:hAnsi="宋体" w:eastAsia="宋体" w:cs="宋体"/>
          <w:spacing w:val="2"/>
          <w:sz w:val="24"/>
          <w:szCs w:val="24"/>
        </w:rPr>
        <w:t>我公司收到贵单位</w:t>
      </w:r>
      <w:r>
        <w:rPr>
          <w:rFonts w:hint="eastAsia" w:ascii="宋体" w:hAnsi="宋体" w:eastAsia="宋体" w:cs="宋体"/>
          <w:spacing w:val="2"/>
          <w:sz w:val="24"/>
          <w:szCs w:val="24"/>
          <w:u w:val="single" w:color="auto"/>
        </w:rPr>
        <w:t xml:space="preserve">        </w:t>
      </w:r>
      <w:r>
        <w:rPr>
          <w:rFonts w:hint="eastAsia" w:ascii="宋体" w:hAnsi="宋体" w:eastAsia="宋体" w:cs="宋体"/>
          <w:spacing w:val="2"/>
          <w:sz w:val="24"/>
          <w:szCs w:val="24"/>
          <w:u w:val="single" w:color="auto"/>
          <w:lang w:eastAsia="zh-CN"/>
        </w:rPr>
        <w:t>（</w:t>
      </w:r>
      <w:r>
        <w:rPr>
          <w:rFonts w:hint="eastAsia" w:ascii="宋体" w:hAnsi="宋体" w:eastAsia="宋体" w:cs="宋体"/>
          <w:spacing w:val="2"/>
          <w:sz w:val="24"/>
          <w:szCs w:val="24"/>
          <w:lang w:val="en-US" w:eastAsia="zh-CN"/>
        </w:rPr>
        <w:t>标包名称</w:t>
      </w:r>
      <w:r>
        <w:rPr>
          <w:rFonts w:hint="eastAsia" w:ascii="宋体" w:hAnsi="宋体" w:eastAsia="宋体" w:cs="宋体"/>
          <w:spacing w:val="2"/>
          <w:sz w:val="24"/>
          <w:szCs w:val="24"/>
          <w:u w:val="single" w:color="auto"/>
          <w:lang w:val="en-US" w:eastAsia="zh-CN"/>
        </w:rPr>
        <w:t>）</w:t>
      </w:r>
      <w:r>
        <w:rPr>
          <w:rFonts w:hint="eastAsia" w:ascii="宋体" w:hAnsi="宋体" w:eastAsia="宋体" w:cs="宋体"/>
          <w:spacing w:val="2"/>
          <w:sz w:val="24"/>
          <w:szCs w:val="24"/>
        </w:rPr>
        <w:t>采购项目公开招标(项目编号：</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 的招标文件，</w:t>
      </w:r>
      <w:r>
        <w:rPr>
          <w:rFonts w:hint="eastAsia" w:ascii="宋体" w:hAnsi="宋体" w:eastAsia="宋体" w:cs="宋体"/>
          <w:sz w:val="24"/>
          <w:szCs w:val="24"/>
        </w:rPr>
        <w:t xml:space="preserve"> </w:t>
      </w:r>
      <w:r>
        <w:rPr>
          <w:rFonts w:hint="eastAsia" w:ascii="宋体" w:hAnsi="宋体" w:eastAsia="宋体" w:cs="宋体"/>
          <w:spacing w:val="12"/>
          <w:sz w:val="24"/>
          <w:szCs w:val="24"/>
        </w:rPr>
        <w:t>经</w:t>
      </w:r>
      <w:r>
        <w:rPr>
          <w:rFonts w:hint="eastAsia" w:ascii="宋体" w:hAnsi="宋体" w:eastAsia="宋体" w:cs="宋体"/>
          <w:spacing w:val="7"/>
          <w:sz w:val="24"/>
          <w:szCs w:val="24"/>
        </w:rPr>
        <w:t>详细研究，我们决定参加该项目的招标活动。为此，我方郑重声明以下内容，并负法</w:t>
      </w:r>
      <w:r>
        <w:rPr>
          <w:rFonts w:hint="eastAsia" w:ascii="宋体" w:hAnsi="宋体" w:eastAsia="宋体" w:cs="宋体"/>
          <w:sz w:val="24"/>
          <w:szCs w:val="24"/>
        </w:rPr>
        <w:t xml:space="preserve"> </w:t>
      </w:r>
      <w:r>
        <w:rPr>
          <w:rFonts w:hint="eastAsia" w:ascii="宋体" w:hAnsi="宋体" w:eastAsia="宋体" w:cs="宋体"/>
          <w:spacing w:val="5"/>
          <w:sz w:val="24"/>
          <w:szCs w:val="24"/>
        </w:rPr>
        <w:t>律</w:t>
      </w:r>
      <w:r>
        <w:rPr>
          <w:rFonts w:hint="eastAsia" w:ascii="宋体" w:hAnsi="宋体" w:eastAsia="宋体" w:cs="宋体"/>
          <w:spacing w:val="3"/>
          <w:sz w:val="24"/>
          <w:szCs w:val="24"/>
        </w:rPr>
        <w:t>责任。</w:t>
      </w:r>
    </w:p>
    <w:p>
      <w:pPr>
        <w:spacing w:line="480" w:lineRule="auto"/>
        <w:ind w:left="491"/>
        <w:rPr>
          <w:rFonts w:hint="eastAsia" w:ascii="宋体" w:hAnsi="宋体" w:eastAsia="宋体" w:cs="宋体"/>
          <w:sz w:val="24"/>
          <w:szCs w:val="24"/>
        </w:rPr>
      </w:pPr>
      <w:r>
        <w:rPr>
          <w:rFonts w:hint="eastAsia" w:ascii="宋体" w:hAnsi="宋体" w:eastAsia="宋体" w:cs="宋体"/>
          <w:spacing w:val="8"/>
          <w:sz w:val="24"/>
          <w:szCs w:val="24"/>
        </w:rPr>
        <w:t>1.本项目</w:t>
      </w:r>
      <w:r>
        <w:rPr>
          <w:rFonts w:hint="eastAsia" w:ascii="宋体" w:hAnsi="宋体" w:eastAsia="宋体" w:cs="宋体"/>
          <w:spacing w:val="4"/>
          <w:sz w:val="24"/>
          <w:szCs w:val="24"/>
        </w:rPr>
        <w:t>我公司以自己的名义参加投标，不存在联合体投标的情况。</w:t>
      </w:r>
    </w:p>
    <w:p>
      <w:pPr>
        <w:spacing w:before="179" w:line="480" w:lineRule="auto"/>
        <w:ind w:left="476"/>
        <w:rPr>
          <w:rFonts w:hint="eastAsia" w:ascii="宋体" w:hAnsi="宋体" w:eastAsia="宋体" w:cs="宋体"/>
          <w:sz w:val="24"/>
          <w:szCs w:val="24"/>
        </w:rPr>
      </w:pPr>
      <w:r>
        <w:rPr>
          <w:rFonts w:hint="eastAsia" w:ascii="宋体" w:hAnsi="宋体" w:eastAsia="宋体" w:cs="宋体"/>
          <w:spacing w:val="9"/>
          <w:position w:val="17"/>
          <w:sz w:val="24"/>
          <w:szCs w:val="24"/>
        </w:rPr>
        <w:t>2.我公司愿按《中华人民共和国合同法》履行自己的全部责任</w:t>
      </w:r>
      <w:r>
        <w:rPr>
          <w:rFonts w:hint="eastAsia" w:ascii="宋体" w:hAnsi="宋体" w:eastAsia="宋体" w:cs="宋体"/>
          <w:spacing w:val="6"/>
          <w:position w:val="17"/>
          <w:sz w:val="24"/>
          <w:szCs w:val="24"/>
        </w:rPr>
        <w:t>。</w:t>
      </w:r>
    </w:p>
    <w:p>
      <w:pPr>
        <w:spacing w:line="480" w:lineRule="auto"/>
        <w:ind w:left="480"/>
        <w:rPr>
          <w:rFonts w:hint="eastAsia" w:ascii="宋体" w:hAnsi="宋体" w:eastAsia="宋体" w:cs="宋体"/>
          <w:sz w:val="24"/>
          <w:szCs w:val="24"/>
        </w:rPr>
      </w:pPr>
      <w:r>
        <w:rPr>
          <w:rFonts w:hint="eastAsia" w:ascii="宋体" w:hAnsi="宋体" w:eastAsia="宋体" w:cs="宋体"/>
          <w:spacing w:val="5"/>
          <w:sz w:val="24"/>
          <w:szCs w:val="24"/>
        </w:rPr>
        <w:t>特此声明</w:t>
      </w:r>
      <w:r>
        <w:rPr>
          <w:rFonts w:hint="eastAsia" w:ascii="宋体" w:hAnsi="宋体" w:eastAsia="宋体" w:cs="宋体"/>
          <w:spacing w:val="4"/>
          <w:sz w:val="24"/>
          <w:szCs w:val="24"/>
        </w:rPr>
        <w:t>。</w:t>
      </w:r>
    </w:p>
    <w:p>
      <w:pPr>
        <w:spacing w:line="480" w:lineRule="auto"/>
        <w:rPr>
          <w:rFonts w:hint="eastAsia" w:ascii="宋体" w:hAnsi="宋体" w:eastAsia="宋体" w:cs="宋体"/>
          <w:sz w:val="24"/>
          <w:szCs w:val="24"/>
        </w:rPr>
      </w:pPr>
    </w:p>
    <w:p>
      <w:pPr>
        <w:spacing w:before="120" w:after="120" w:line="48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lang w:val="en-US" w:eastAsia="zh-CN"/>
        </w:rPr>
        <w:t>投标人</w:t>
      </w:r>
      <w:r>
        <w:rPr>
          <w:rFonts w:hint="eastAsia" w:ascii="宋体" w:hAnsi="宋体" w:eastAsia="宋体" w:cs="宋体"/>
          <w:sz w:val="24"/>
          <w:szCs w:val="24"/>
        </w:rPr>
        <w:t xml:space="preserve">名称（公章）： </w:t>
      </w:r>
      <w:r>
        <w:rPr>
          <w:rFonts w:hint="eastAsia" w:ascii="宋体" w:hAnsi="宋体" w:eastAsia="宋体" w:cs="宋体"/>
          <w:sz w:val="24"/>
          <w:szCs w:val="24"/>
          <w:u w:val="single"/>
        </w:rPr>
        <w:t xml:space="preserve">              </w:t>
      </w:r>
    </w:p>
    <w:p>
      <w:pPr>
        <w:keepNext w:val="0"/>
        <w:keepLines w:val="0"/>
        <w:pageBreakBefore w:val="0"/>
        <w:widowControl w:val="0"/>
        <w:kinsoku/>
        <w:wordWrap/>
        <w:overflowPunct/>
        <w:topLinePunct w:val="0"/>
        <w:autoSpaceDE/>
        <w:autoSpaceDN/>
        <w:bidi w:val="0"/>
        <w:adjustRightInd/>
        <w:spacing w:line="480" w:lineRule="auto"/>
        <w:ind w:firstLine="480" w:firstLineChars="200"/>
        <w:jc w:val="both"/>
        <w:textAlignment w:val="auto"/>
        <w:rPr>
          <w:rFonts w:hint="eastAsia" w:ascii="宋体" w:hAnsi="宋体" w:eastAsia="宋体" w:cs="宋体"/>
          <w:color w:val="000000"/>
          <w:sz w:val="24"/>
          <w:szCs w:val="24"/>
          <w:u w:val="single"/>
          <w:lang w:val="en-US" w:eastAsia="zh-CN"/>
        </w:rPr>
      </w:pPr>
      <w:r>
        <w:rPr>
          <w:rFonts w:hint="eastAsia" w:ascii="宋体" w:hAnsi="宋体" w:eastAsia="宋体" w:cs="宋体"/>
          <w:color w:val="000000"/>
          <w:sz w:val="24"/>
          <w:szCs w:val="24"/>
        </w:rPr>
        <w:t>法定代表人</w:t>
      </w:r>
      <w:r>
        <w:rPr>
          <w:rFonts w:hint="eastAsia" w:ascii="宋体" w:hAnsi="宋体" w:eastAsia="宋体" w:cs="宋体"/>
          <w:color w:val="000000"/>
          <w:sz w:val="24"/>
          <w:szCs w:val="24"/>
          <w:lang w:eastAsia="zh-CN"/>
        </w:rPr>
        <w:t>或</w:t>
      </w:r>
      <w:r>
        <w:rPr>
          <w:rFonts w:hint="eastAsia" w:ascii="宋体" w:hAnsi="宋体" w:eastAsia="宋体" w:cs="宋体"/>
          <w:color w:val="000000"/>
          <w:sz w:val="24"/>
          <w:szCs w:val="24"/>
        </w:rPr>
        <w:t>授权代表人（签字）</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u w:val="single"/>
          <w:lang w:val="en-US" w:eastAsia="zh-CN"/>
        </w:rPr>
        <w:t xml:space="preserve">                   </w:t>
      </w:r>
    </w:p>
    <w:p>
      <w:pPr>
        <w:spacing w:before="120" w:after="120" w:line="48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rPr>
          <w:rFonts w:hint="eastAsia" w:ascii="宋体" w:hAnsi="宋体" w:eastAsia="宋体" w:cs="宋体"/>
          <w:spacing w:val="-1"/>
          <w:sz w:val="28"/>
          <w:szCs w:val="28"/>
          <w14:textOutline w14:w="5103" w14:cap="sq" w14:cmpd="sng">
            <w14:solidFill>
              <w14:srgbClr w14:val="000000"/>
            </w14:solidFill>
            <w14:prstDash w14:val="solid"/>
            <w14:bevel/>
          </w14:textOutline>
        </w:rPr>
      </w:pPr>
    </w:p>
    <w:p>
      <w:pPr>
        <w:rPr>
          <w:rFonts w:hint="eastAsia" w:ascii="宋体" w:hAnsi="宋体" w:eastAsia="宋体" w:cs="宋体"/>
          <w:spacing w:val="-1"/>
          <w:sz w:val="28"/>
          <w:szCs w:val="28"/>
          <w14:textOutline w14:w="5103" w14:cap="sq" w14:cmpd="sng">
            <w14:solidFill>
              <w14:srgbClr w14:val="000000"/>
            </w14:solidFill>
            <w14:prstDash w14:val="solid"/>
            <w14:bevel/>
          </w14:textOutline>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br w:type="page"/>
      </w:r>
    </w:p>
    <w:p>
      <w:pPr>
        <w:spacing w:before="91" w:line="232" w:lineRule="auto"/>
        <w:ind w:left="2973"/>
        <w:outlineLvl w:val="1"/>
        <w:rPr>
          <w:rFonts w:hint="eastAsia" w:ascii="宋体" w:hAnsi="宋体" w:eastAsia="宋体" w:cs="宋体"/>
          <w:sz w:val="28"/>
          <w:szCs w:val="28"/>
        </w:rPr>
      </w:pPr>
      <w:r>
        <w:rPr>
          <w:rFonts w:hint="eastAsia" w:ascii="宋体" w:hAnsi="宋体" w:eastAsia="宋体" w:cs="宋体"/>
          <w:spacing w:val="-1"/>
          <w:sz w:val="32"/>
          <w:szCs w:val="32"/>
          <w14:textOutline w14:w="5103" w14:cap="sq" w14:cmpd="sng">
            <w14:solidFill>
              <w14:srgbClr w14:val="000000"/>
            </w14:solidFill>
            <w14:prstDash w14:val="solid"/>
            <w14:bevel/>
          </w14:textOutline>
        </w:rPr>
        <w:t>六、已标价的工程量清</w:t>
      </w:r>
      <w:r>
        <w:rPr>
          <w:rFonts w:hint="eastAsia" w:ascii="宋体" w:hAnsi="宋体" w:eastAsia="宋体" w:cs="宋体"/>
          <w:sz w:val="32"/>
          <w:szCs w:val="32"/>
          <w14:textOutline w14:w="5103" w14:cap="sq" w14:cmpd="sng">
            <w14:solidFill>
              <w14:srgbClr w14:val="000000"/>
            </w14:solidFill>
            <w14:prstDash w14:val="solid"/>
            <w14:bevel/>
          </w14:textOutline>
        </w:rPr>
        <w:t>单</w:t>
      </w:r>
    </w:p>
    <w:p>
      <w:pPr>
        <w:spacing w:before="285" w:line="375" w:lineRule="auto"/>
        <w:ind w:firstLine="482"/>
        <w:rPr>
          <w:rFonts w:hint="eastAsia" w:ascii="宋体" w:hAnsi="宋体" w:eastAsia="宋体" w:cs="宋体"/>
          <w:sz w:val="24"/>
          <w:szCs w:val="24"/>
        </w:rPr>
      </w:pPr>
      <w:r>
        <w:rPr>
          <w:rFonts w:hint="eastAsia" w:ascii="宋体" w:hAnsi="宋体" w:eastAsia="宋体" w:cs="宋体"/>
          <w:spacing w:val="24"/>
          <w:sz w:val="24"/>
          <w:szCs w:val="24"/>
          <w14:textOutline w14:w="4358" w14:cap="sq" w14:cmpd="sng">
            <w14:solidFill>
              <w14:srgbClr w14:val="000000"/>
            </w14:solidFill>
            <w14:prstDash w14:val="solid"/>
            <w14:bevel/>
          </w14:textOutline>
        </w:rPr>
        <w:t>报</w:t>
      </w:r>
      <w:r>
        <w:rPr>
          <w:rFonts w:hint="eastAsia" w:ascii="宋体" w:hAnsi="宋体" w:eastAsia="宋体" w:cs="宋体"/>
          <w:spacing w:val="22"/>
          <w:sz w:val="24"/>
          <w:szCs w:val="24"/>
          <w14:textOutline w14:w="4358" w14:cap="sq" w14:cmpd="sng">
            <w14:solidFill>
              <w14:srgbClr w14:val="000000"/>
            </w14:solidFill>
            <w14:prstDash w14:val="solid"/>
            <w14:bevel/>
          </w14:textOutline>
        </w:rPr>
        <w:t>价</w:t>
      </w:r>
      <w:r>
        <w:rPr>
          <w:rFonts w:hint="eastAsia" w:ascii="宋体" w:hAnsi="宋体" w:eastAsia="宋体" w:cs="宋体"/>
          <w:spacing w:val="12"/>
          <w:sz w:val="24"/>
          <w:szCs w:val="24"/>
          <w14:textOutline w14:w="4358" w14:cap="sq" w14:cmpd="sng">
            <w14:solidFill>
              <w14:srgbClr w14:val="000000"/>
            </w14:solidFill>
            <w14:prstDash w14:val="solid"/>
            <w14:bevel/>
          </w14:textOutline>
        </w:rPr>
        <w:t>表统一格式</w:t>
      </w:r>
      <w:r>
        <w:rPr>
          <w:rFonts w:hint="eastAsia" w:ascii="宋体" w:hAnsi="宋体" w:eastAsia="宋体" w:cs="宋体"/>
          <w:spacing w:val="12"/>
          <w:sz w:val="24"/>
          <w:szCs w:val="24"/>
        </w:rPr>
        <w:t xml:space="preserve"> </w:t>
      </w:r>
      <w:r>
        <w:rPr>
          <w:rFonts w:hint="eastAsia" w:ascii="宋体" w:hAnsi="宋体" w:eastAsia="宋体" w:cs="宋体"/>
          <w:spacing w:val="12"/>
          <w:sz w:val="24"/>
          <w:szCs w:val="24"/>
          <w14:textOutline w14:w="4358" w14:cap="sq" w14:cmpd="sng">
            <w14:solidFill>
              <w14:srgbClr w14:val="000000"/>
            </w14:solidFill>
            <w14:prstDash w14:val="solid"/>
            <w14:bevel/>
          </w14:textOutline>
        </w:rPr>
        <w:t>(包含不限于，最终投标文件分项报价表</w:t>
      </w:r>
      <w:r>
        <w:rPr>
          <w:rFonts w:hint="eastAsia" w:ascii="宋体" w:hAnsi="宋体" w:eastAsia="宋体" w:cs="宋体"/>
          <w:spacing w:val="12"/>
          <w:sz w:val="24"/>
          <w:szCs w:val="24"/>
        </w:rPr>
        <w:t xml:space="preserve"> </w:t>
      </w:r>
      <w:r>
        <w:rPr>
          <w:rFonts w:hint="eastAsia" w:ascii="宋体" w:hAnsi="宋体" w:eastAsia="宋体" w:cs="宋体"/>
          <w:spacing w:val="12"/>
          <w:sz w:val="24"/>
          <w:szCs w:val="24"/>
          <w14:textOutline w14:w="4358" w14:cap="sq" w14:cmpd="sng">
            <w14:solidFill>
              <w14:srgbClr w14:val="000000"/>
            </w14:solidFill>
            <w14:prstDash w14:val="solid"/>
            <w14:bevel/>
          </w14:textOutline>
        </w:rPr>
        <w:t>(投标报价)</w:t>
      </w:r>
      <w:r>
        <w:rPr>
          <w:rFonts w:hint="eastAsia" w:ascii="宋体" w:hAnsi="宋体" w:eastAsia="宋体" w:cs="宋体"/>
          <w:spacing w:val="12"/>
          <w:sz w:val="24"/>
          <w:szCs w:val="24"/>
        </w:rPr>
        <w:t xml:space="preserve"> </w:t>
      </w:r>
      <w:r>
        <w:rPr>
          <w:rFonts w:hint="eastAsia" w:ascii="宋体" w:hAnsi="宋体" w:eastAsia="宋体" w:cs="宋体"/>
          <w:spacing w:val="12"/>
          <w:sz w:val="24"/>
          <w:szCs w:val="24"/>
          <w14:textOutline w14:w="4358" w14:cap="sq" w14:cmpd="sng">
            <w14:solidFill>
              <w14:srgbClr w14:val="000000"/>
            </w14:solidFill>
            <w14:prstDash w14:val="solid"/>
            <w14:bevel/>
          </w14:textOutline>
        </w:rPr>
        <w:t>格式以广</w:t>
      </w:r>
      <w:r>
        <w:rPr>
          <w:rFonts w:hint="eastAsia" w:ascii="宋体" w:hAnsi="宋体" w:eastAsia="宋体" w:cs="宋体"/>
          <w:spacing w:val="13"/>
          <w:sz w:val="24"/>
          <w:szCs w:val="24"/>
          <w14:textOutline w14:w="4358" w14:cap="sq" w14:cmpd="sng">
            <w14:solidFill>
              <w14:srgbClr w14:val="000000"/>
            </w14:solidFill>
            <w14:prstDash w14:val="solid"/>
            <w14:bevel/>
          </w14:textOutline>
        </w:rPr>
        <w:t>联</w:t>
      </w:r>
      <w:r>
        <w:rPr>
          <w:rFonts w:hint="eastAsia" w:ascii="宋体" w:hAnsi="宋体" w:eastAsia="宋体" w:cs="宋体"/>
          <w:spacing w:val="8"/>
          <w:sz w:val="24"/>
          <w:szCs w:val="24"/>
          <w14:textOutline w14:w="4358" w14:cap="sq" w14:cmpd="sng">
            <w14:solidFill>
              <w14:srgbClr w14:val="000000"/>
            </w14:solidFill>
            <w14:prstDash w14:val="solid"/>
            <w14:bevel/>
          </w14:textOutline>
        </w:rPr>
        <w:t>达软件生成的格式为准)</w:t>
      </w:r>
      <w:r>
        <w:rPr>
          <w:rFonts w:hint="eastAsia" w:ascii="宋体" w:hAnsi="宋体" w:eastAsia="宋体" w:cs="宋体"/>
          <w:spacing w:val="8"/>
          <w:sz w:val="24"/>
          <w:szCs w:val="24"/>
        </w:rPr>
        <w:t xml:space="preserve"> </w:t>
      </w:r>
      <w:r>
        <w:rPr>
          <w:rFonts w:hint="eastAsia" w:ascii="宋体" w:hAnsi="宋体" w:eastAsia="宋体" w:cs="宋体"/>
          <w:spacing w:val="8"/>
          <w:sz w:val="24"/>
          <w:szCs w:val="24"/>
          <w14:textOutline w14:w="4358" w14:cap="sq" w14:cmpd="sng">
            <w14:solidFill>
              <w14:srgbClr w14:val="000000"/>
            </w14:solidFill>
            <w14:prstDash w14:val="solid"/>
            <w14:bevel/>
          </w14:textOutline>
        </w:rPr>
        <w:t>：</w:t>
      </w:r>
    </w:p>
    <w:p>
      <w:pPr>
        <w:spacing w:line="468" w:lineRule="exact"/>
        <w:ind w:left="492"/>
        <w:rPr>
          <w:rFonts w:hint="eastAsia" w:ascii="宋体" w:hAnsi="宋体" w:eastAsia="宋体" w:cs="宋体"/>
          <w:sz w:val="24"/>
          <w:szCs w:val="24"/>
        </w:rPr>
      </w:pPr>
      <w:r>
        <w:rPr>
          <w:rFonts w:hint="eastAsia" w:ascii="宋体" w:hAnsi="宋体" w:eastAsia="宋体" w:cs="宋体"/>
          <w:spacing w:val="4"/>
          <w:position w:val="17"/>
          <w:sz w:val="24"/>
          <w:szCs w:val="24"/>
        </w:rPr>
        <w:t>1.投标总</w:t>
      </w:r>
      <w:r>
        <w:rPr>
          <w:rFonts w:hint="eastAsia" w:ascii="宋体" w:hAnsi="宋体" w:eastAsia="宋体" w:cs="宋体"/>
          <w:spacing w:val="3"/>
          <w:position w:val="17"/>
          <w:sz w:val="24"/>
          <w:szCs w:val="24"/>
        </w:rPr>
        <w:t>价</w:t>
      </w:r>
    </w:p>
    <w:p>
      <w:pPr>
        <w:spacing w:line="312" w:lineRule="exact"/>
        <w:ind w:left="478"/>
        <w:rPr>
          <w:rFonts w:hint="eastAsia" w:ascii="宋体" w:hAnsi="宋体" w:eastAsia="宋体" w:cs="宋体"/>
          <w:sz w:val="24"/>
          <w:szCs w:val="24"/>
        </w:rPr>
      </w:pPr>
      <w:r>
        <w:rPr>
          <w:rFonts w:hint="eastAsia" w:ascii="宋体" w:hAnsi="宋体" w:eastAsia="宋体" w:cs="宋体"/>
          <w:spacing w:val="8"/>
          <w:position w:val="2"/>
          <w:sz w:val="24"/>
          <w:szCs w:val="24"/>
        </w:rPr>
        <w:t>2</w:t>
      </w:r>
      <w:r>
        <w:rPr>
          <w:rFonts w:hint="eastAsia" w:ascii="宋体" w:hAnsi="宋体" w:eastAsia="宋体" w:cs="宋体"/>
          <w:spacing w:val="5"/>
          <w:position w:val="2"/>
          <w:sz w:val="24"/>
          <w:szCs w:val="24"/>
        </w:rPr>
        <w:t>.总说明</w:t>
      </w:r>
    </w:p>
    <w:p>
      <w:pPr>
        <w:spacing w:before="155" w:line="466" w:lineRule="exact"/>
        <w:ind w:left="480"/>
        <w:rPr>
          <w:rFonts w:hint="eastAsia" w:ascii="宋体" w:hAnsi="宋体" w:eastAsia="宋体" w:cs="宋体"/>
          <w:sz w:val="24"/>
          <w:szCs w:val="24"/>
        </w:rPr>
      </w:pPr>
      <w:r>
        <w:rPr>
          <w:rFonts w:hint="eastAsia" w:ascii="宋体" w:hAnsi="宋体" w:eastAsia="宋体" w:cs="宋体"/>
          <w:spacing w:val="8"/>
          <w:position w:val="17"/>
          <w:sz w:val="24"/>
          <w:szCs w:val="24"/>
        </w:rPr>
        <w:t>3.单位工程造价汇总</w:t>
      </w:r>
      <w:r>
        <w:rPr>
          <w:rFonts w:hint="eastAsia" w:ascii="宋体" w:hAnsi="宋体" w:eastAsia="宋体" w:cs="宋体"/>
          <w:spacing w:val="6"/>
          <w:position w:val="17"/>
          <w:sz w:val="24"/>
          <w:szCs w:val="24"/>
        </w:rPr>
        <w:t>表</w:t>
      </w:r>
    </w:p>
    <w:p>
      <w:pPr>
        <w:spacing w:line="312" w:lineRule="exact"/>
        <w:ind w:left="474"/>
        <w:rPr>
          <w:rFonts w:hint="eastAsia" w:ascii="宋体" w:hAnsi="宋体" w:eastAsia="宋体" w:cs="宋体"/>
          <w:sz w:val="24"/>
          <w:szCs w:val="24"/>
        </w:rPr>
      </w:pPr>
      <w:r>
        <w:rPr>
          <w:rFonts w:hint="eastAsia" w:ascii="宋体" w:hAnsi="宋体" w:eastAsia="宋体" w:cs="宋体"/>
          <w:spacing w:val="16"/>
          <w:position w:val="2"/>
          <w:sz w:val="24"/>
          <w:szCs w:val="24"/>
        </w:rPr>
        <w:t>4</w:t>
      </w:r>
      <w:r>
        <w:rPr>
          <w:rFonts w:hint="eastAsia" w:ascii="宋体" w:hAnsi="宋体" w:eastAsia="宋体" w:cs="宋体"/>
          <w:spacing w:val="8"/>
          <w:position w:val="2"/>
          <w:sz w:val="24"/>
          <w:szCs w:val="24"/>
        </w:rPr>
        <w:t>.分部分项工程清单计价表</w:t>
      </w:r>
    </w:p>
    <w:p>
      <w:pPr>
        <w:spacing w:before="153" w:line="310" w:lineRule="exact"/>
        <w:ind w:left="480"/>
        <w:rPr>
          <w:rFonts w:hint="eastAsia" w:ascii="宋体" w:hAnsi="宋体" w:eastAsia="宋体" w:cs="宋体"/>
          <w:sz w:val="24"/>
          <w:szCs w:val="24"/>
        </w:rPr>
      </w:pPr>
      <w:r>
        <w:rPr>
          <w:rFonts w:hint="eastAsia" w:ascii="宋体" w:hAnsi="宋体" w:eastAsia="宋体" w:cs="宋体"/>
          <w:spacing w:val="8"/>
          <w:position w:val="2"/>
          <w:sz w:val="24"/>
          <w:szCs w:val="24"/>
        </w:rPr>
        <w:t>5.措施项目清单计价</w:t>
      </w:r>
      <w:r>
        <w:rPr>
          <w:rFonts w:hint="eastAsia" w:ascii="宋体" w:hAnsi="宋体" w:eastAsia="宋体" w:cs="宋体"/>
          <w:spacing w:val="6"/>
          <w:position w:val="2"/>
          <w:sz w:val="24"/>
          <w:szCs w:val="24"/>
        </w:rPr>
        <w:t>表</w:t>
      </w:r>
    </w:p>
    <w:p>
      <w:pPr>
        <w:spacing w:before="158" w:line="310" w:lineRule="exact"/>
        <w:ind w:left="477"/>
        <w:rPr>
          <w:rFonts w:hint="eastAsia" w:ascii="宋体" w:hAnsi="宋体" w:eastAsia="宋体" w:cs="宋体"/>
          <w:sz w:val="24"/>
          <w:szCs w:val="24"/>
        </w:rPr>
      </w:pPr>
      <w:r>
        <w:rPr>
          <w:rFonts w:hint="eastAsia" w:ascii="宋体" w:hAnsi="宋体" w:eastAsia="宋体" w:cs="宋体"/>
          <w:spacing w:val="9"/>
          <w:position w:val="2"/>
          <w:sz w:val="24"/>
          <w:szCs w:val="24"/>
        </w:rPr>
        <w:t>6</w:t>
      </w:r>
      <w:r>
        <w:rPr>
          <w:rFonts w:hint="eastAsia" w:ascii="宋体" w:hAnsi="宋体" w:eastAsia="宋体" w:cs="宋体"/>
          <w:spacing w:val="8"/>
          <w:position w:val="2"/>
          <w:sz w:val="24"/>
          <w:szCs w:val="24"/>
        </w:rPr>
        <w:t>.其它项目清单计价表</w:t>
      </w:r>
    </w:p>
    <w:p>
      <w:pPr>
        <w:spacing w:before="158" w:line="310" w:lineRule="exact"/>
        <w:ind w:left="480"/>
        <w:rPr>
          <w:rFonts w:hint="eastAsia" w:ascii="宋体" w:hAnsi="宋体" w:eastAsia="宋体" w:cs="宋体"/>
          <w:sz w:val="24"/>
          <w:szCs w:val="24"/>
        </w:rPr>
      </w:pPr>
      <w:r>
        <w:rPr>
          <w:rFonts w:hint="eastAsia" w:ascii="宋体" w:hAnsi="宋体" w:eastAsia="宋体" w:cs="宋体"/>
          <w:spacing w:val="11"/>
          <w:position w:val="2"/>
          <w:sz w:val="24"/>
          <w:szCs w:val="24"/>
        </w:rPr>
        <w:t>7</w:t>
      </w:r>
      <w:r>
        <w:rPr>
          <w:rFonts w:hint="eastAsia" w:ascii="宋体" w:hAnsi="宋体" w:eastAsia="宋体" w:cs="宋体"/>
          <w:spacing w:val="8"/>
          <w:position w:val="2"/>
          <w:sz w:val="24"/>
          <w:szCs w:val="24"/>
        </w:rPr>
        <w:t>.规费、税金项目清单计价表</w:t>
      </w:r>
    </w:p>
    <w:p>
      <w:pPr>
        <w:spacing w:before="156" w:line="228" w:lineRule="auto"/>
        <w:ind w:left="476"/>
        <w:rPr>
          <w:rFonts w:hint="eastAsia" w:ascii="宋体" w:hAnsi="宋体" w:eastAsia="宋体" w:cs="宋体"/>
          <w:sz w:val="24"/>
          <w:szCs w:val="24"/>
        </w:rPr>
      </w:pPr>
      <w:r>
        <w:rPr>
          <w:rFonts w:hint="eastAsia" w:ascii="宋体" w:hAnsi="宋体" w:eastAsia="宋体" w:cs="宋体"/>
          <w:spacing w:val="14"/>
          <w:sz w:val="24"/>
          <w:szCs w:val="24"/>
        </w:rPr>
        <w:t>8</w:t>
      </w:r>
      <w:r>
        <w:rPr>
          <w:rFonts w:hint="eastAsia" w:ascii="宋体" w:hAnsi="宋体" w:eastAsia="宋体" w:cs="宋体"/>
          <w:spacing w:val="8"/>
          <w:sz w:val="24"/>
          <w:szCs w:val="24"/>
        </w:rPr>
        <w:t>.主要材料价格表 (应标注材料的品牌或厂家)</w:t>
      </w:r>
    </w:p>
    <w:p>
      <w:pPr>
        <w:rPr>
          <w:rFonts w:hint="eastAsia" w:ascii="宋体" w:hAnsi="宋体" w:eastAsia="宋体" w:cs="宋体"/>
        </w:rPr>
        <w:sectPr>
          <w:footerReference r:id="rId33" w:type="default"/>
          <w:pgSz w:w="11906" w:h="16839"/>
          <w:pgMar w:top="1440" w:right="1134" w:bottom="1440" w:left="1134" w:header="0" w:footer="958" w:gutter="0"/>
          <w:pgNumType w:fmt="decimal"/>
          <w:cols w:space="720" w:num="1"/>
        </w:sectPr>
      </w:pPr>
    </w:p>
    <w:p>
      <w:pPr>
        <w:spacing w:before="91" w:line="235" w:lineRule="auto"/>
        <w:ind w:left="3535"/>
        <w:outlineLvl w:val="1"/>
        <w:rPr>
          <w:rFonts w:hint="eastAsia" w:ascii="宋体" w:hAnsi="宋体" w:eastAsia="宋体" w:cs="宋体"/>
          <w:sz w:val="32"/>
          <w:szCs w:val="32"/>
        </w:rPr>
      </w:pPr>
      <w:bookmarkStart w:id="13" w:name="_bookmark14"/>
      <w:bookmarkEnd w:id="13"/>
      <w:r>
        <w:rPr>
          <w:rFonts w:hint="eastAsia" w:ascii="宋体" w:hAnsi="宋体" w:eastAsia="宋体" w:cs="宋体"/>
          <w:spacing w:val="-4"/>
          <w:sz w:val="32"/>
          <w:szCs w:val="32"/>
          <w14:textOutline w14:w="5103" w14:cap="sq" w14:cmpd="sng">
            <w14:solidFill>
              <w14:srgbClr w14:val="000000"/>
            </w14:solidFill>
            <w14:prstDash w14:val="solid"/>
            <w14:bevel/>
          </w14:textOutline>
        </w:rPr>
        <w:t>七</w:t>
      </w:r>
      <w:r>
        <w:rPr>
          <w:rFonts w:hint="eastAsia" w:ascii="宋体" w:hAnsi="宋体" w:eastAsia="宋体" w:cs="宋体"/>
          <w:spacing w:val="-2"/>
          <w:sz w:val="32"/>
          <w:szCs w:val="32"/>
          <w14:textOutline w14:w="5103" w14:cap="sq" w14:cmpd="sng">
            <w14:solidFill>
              <w14:srgbClr w14:val="000000"/>
            </w14:solidFill>
            <w14:prstDash w14:val="solid"/>
            <w14:bevel/>
          </w14:textOutline>
        </w:rPr>
        <w:t>、施工组设计</w:t>
      </w:r>
    </w:p>
    <w:p>
      <w:pPr>
        <w:jc w:val="center"/>
        <w:rPr>
          <w:rFonts w:hint="eastAsia" w:ascii="宋体" w:hAnsi="宋体" w:eastAsia="宋体" w:cs="宋体"/>
          <w:spacing w:val="-2"/>
          <w:sz w:val="28"/>
          <w:szCs w:val="28"/>
          <w:lang w:val="en-US" w:eastAsia="zh-CN"/>
          <w14:textOutline w14:w="5103" w14:cap="sq" w14:cmpd="sng">
            <w14:solidFill>
              <w14:srgbClr w14:val="000000"/>
            </w14:solidFill>
            <w14:prstDash w14:val="solid"/>
            <w14:bevel/>
          </w14:textOutline>
        </w:rPr>
      </w:pPr>
    </w:p>
    <w:p>
      <w:pPr>
        <w:jc w:val="center"/>
        <w:rPr>
          <w:rFonts w:hint="eastAsia" w:ascii="宋体" w:hAnsi="宋体" w:eastAsia="宋体" w:cs="宋体"/>
          <w:spacing w:val="-2"/>
          <w:sz w:val="28"/>
          <w:szCs w:val="28"/>
          <w:lang w:val="en-US" w:eastAsia="zh-CN"/>
          <w14:textOutline w14:w="5103" w14:cap="sq" w14:cmpd="sng">
            <w14:solidFill>
              <w14:srgbClr w14:val="000000"/>
            </w14:solidFill>
            <w14:prstDash w14:val="solid"/>
            <w14:bevel/>
          </w14:textOutline>
        </w:rPr>
      </w:pPr>
    </w:p>
    <w:p>
      <w:pPr>
        <w:jc w:val="center"/>
        <w:rPr>
          <w:rFonts w:hint="eastAsia" w:ascii="宋体" w:hAnsi="宋体" w:eastAsia="宋体" w:cs="宋体"/>
          <w:spacing w:val="-2"/>
          <w:sz w:val="28"/>
          <w:szCs w:val="28"/>
          <w:lang w:val="en-US" w:eastAsia="zh-CN"/>
          <w14:textOutline w14:w="5103" w14:cap="sq" w14:cmpd="sng">
            <w14:solidFill>
              <w14:srgbClr w14:val="000000"/>
            </w14:solidFill>
            <w14:prstDash w14:val="solid"/>
            <w14:bevel/>
          </w14:textOutline>
        </w:rPr>
      </w:pPr>
    </w:p>
    <w:p>
      <w:pPr>
        <w:jc w:val="center"/>
        <w:rPr>
          <w:rFonts w:hint="eastAsia" w:ascii="宋体" w:hAnsi="宋体" w:eastAsia="宋体" w:cs="宋体"/>
          <w:spacing w:val="-2"/>
          <w:sz w:val="28"/>
          <w:szCs w:val="28"/>
          <w:lang w:val="en-US" w:eastAsia="zh-CN"/>
          <w14:textOutline w14:w="5103" w14:cap="sq" w14:cmpd="sng">
            <w14:solidFill>
              <w14:srgbClr w14:val="000000"/>
            </w14:solidFill>
            <w14:prstDash w14:val="solid"/>
            <w14:bevel/>
          </w14:textOutline>
        </w:rPr>
      </w:pPr>
    </w:p>
    <w:p>
      <w:pPr>
        <w:jc w:val="center"/>
        <w:rPr>
          <w:rFonts w:hint="eastAsia" w:ascii="宋体" w:hAnsi="宋体" w:eastAsia="宋体" w:cs="宋体"/>
          <w:spacing w:val="-2"/>
          <w:sz w:val="28"/>
          <w:szCs w:val="28"/>
          <w:lang w:val="en-US" w:eastAsia="zh-CN"/>
          <w14:textOutline w14:w="5103" w14:cap="sq" w14:cmpd="sng">
            <w14:solidFill>
              <w14:srgbClr w14:val="000000"/>
            </w14:solidFill>
            <w14:prstDash w14:val="solid"/>
            <w14:bevel/>
          </w14:textOutline>
        </w:rPr>
      </w:pPr>
    </w:p>
    <w:p>
      <w:pPr>
        <w:jc w:val="center"/>
        <w:rPr>
          <w:rFonts w:hint="eastAsia" w:ascii="宋体" w:hAnsi="宋体" w:eastAsia="宋体" w:cs="宋体"/>
          <w:spacing w:val="-2"/>
          <w:sz w:val="28"/>
          <w:szCs w:val="28"/>
          <w:lang w:val="en-US" w:eastAsia="zh-CN"/>
          <w14:textOutline w14:w="5103" w14:cap="sq" w14:cmpd="sng">
            <w14:solidFill>
              <w14:srgbClr w14:val="000000"/>
            </w14:solidFill>
            <w14:prstDash w14:val="solid"/>
            <w14:bevel/>
          </w14:textOutline>
        </w:rPr>
      </w:pPr>
    </w:p>
    <w:p>
      <w:pPr>
        <w:jc w:val="center"/>
        <w:rPr>
          <w:rFonts w:hint="eastAsia" w:ascii="宋体" w:hAnsi="宋体" w:eastAsia="宋体" w:cs="宋体"/>
          <w:spacing w:val="-2"/>
          <w:sz w:val="28"/>
          <w:szCs w:val="28"/>
          <w:lang w:val="en-US" w:eastAsia="zh-CN"/>
          <w14:textOutline w14:w="5103" w14:cap="sq" w14:cmpd="sng">
            <w14:solidFill>
              <w14:srgbClr w14:val="000000"/>
            </w14:solidFill>
            <w14:prstDash w14:val="solid"/>
            <w14:bevel/>
          </w14:textOutline>
        </w:rPr>
      </w:pPr>
      <w:r>
        <w:rPr>
          <w:rFonts w:hint="eastAsia" w:ascii="宋体" w:hAnsi="宋体" w:eastAsia="宋体" w:cs="宋体"/>
          <w:spacing w:val="-2"/>
          <w:sz w:val="28"/>
          <w:szCs w:val="28"/>
          <w:lang w:val="en-US" w:eastAsia="zh-CN"/>
          <w14:textOutline w14:w="5103" w14:cap="sq" w14:cmpd="sng">
            <w14:solidFill>
              <w14:srgbClr w14:val="000000"/>
            </w14:solidFill>
            <w14:prstDash w14:val="solid"/>
            <w14:bevel/>
          </w14:textOutline>
        </w:rPr>
        <w:t>根据招标文件内容及评标办法自行拟定</w:t>
      </w:r>
    </w:p>
    <w:p>
      <w:pPr>
        <w:rPr>
          <w:rFonts w:hint="eastAsia" w:ascii="宋体" w:hAnsi="宋体" w:eastAsia="宋体" w:cs="宋体"/>
          <w:spacing w:val="-2"/>
          <w:sz w:val="28"/>
          <w:szCs w:val="28"/>
          <w:lang w:val="en-US" w:eastAsia="zh-CN"/>
          <w14:textOutline w14:w="5103" w14:cap="sq" w14:cmpd="sng">
            <w14:solidFill>
              <w14:srgbClr w14:val="000000"/>
            </w14:solidFill>
            <w14:prstDash w14:val="solid"/>
            <w14:bevel/>
          </w14:textOutline>
        </w:rPr>
      </w:pPr>
      <w:r>
        <w:rPr>
          <w:rFonts w:hint="eastAsia" w:ascii="宋体" w:hAnsi="宋体" w:eastAsia="宋体" w:cs="宋体"/>
          <w:spacing w:val="-2"/>
          <w:sz w:val="28"/>
          <w:szCs w:val="28"/>
          <w:lang w:val="en-US" w:eastAsia="zh-CN"/>
          <w14:textOutline w14:w="5103" w14:cap="sq" w14:cmpd="sng">
            <w14:solidFill>
              <w14:srgbClr w14:val="000000"/>
            </w14:solidFill>
            <w14:prstDash w14:val="solid"/>
            <w14:bevel/>
          </w14:textOutline>
        </w:rPr>
        <w:br w:type="page"/>
      </w:r>
    </w:p>
    <w:p>
      <w:pPr>
        <w:jc w:val="center"/>
        <w:rPr>
          <w:rFonts w:hint="eastAsia" w:ascii="宋体" w:hAnsi="宋体" w:eastAsia="宋体" w:cs="宋体"/>
          <w:spacing w:val="-2"/>
          <w:sz w:val="24"/>
          <w:szCs w:val="24"/>
          <w:lang w:val="en-US" w:eastAsia="zh-CN"/>
          <w14:textOutline w14:w="5103" w14:cap="sq" w14:cmpd="sng">
            <w14:solidFill>
              <w14:srgbClr w14:val="000000"/>
            </w14:solidFill>
            <w14:prstDash w14:val="solid"/>
            <w14:bevel/>
          </w14:textOutline>
        </w:rPr>
      </w:pPr>
      <w:r>
        <w:rPr>
          <w:rFonts w:hint="eastAsia" w:ascii="宋体" w:hAnsi="宋体" w:eastAsia="宋体" w:cs="宋体"/>
          <w:spacing w:val="-2"/>
          <w:sz w:val="24"/>
          <w:szCs w:val="24"/>
          <w:lang w:val="en-US" w:eastAsia="zh-CN"/>
          <w14:textOutline w14:w="5103" w14:cap="sq" w14:cmpd="sng">
            <w14:solidFill>
              <w14:srgbClr w14:val="000000"/>
            </w14:solidFill>
            <w14:prstDash w14:val="solid"/>
            <w14:bevel/>
          </w14:textOutline>
        </w:rPr>
        <w:t>项目部人员组成</w:t>
      </w:r>
    </w:p>
    <w:tbl>
      <w:tblPr>
        <w:tblStyle w:val="16"/>
        <w:tblW w:w="10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1"/>
        <w:gridCol w:w="2011"/>
        <w:gridCol w:w="2011"/>
        <w:gridCol w:w="2012"/>
        <w:gridCol w:w="2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t>姓名</w:t>
            </w: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t>性别</w:t>
            </w: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t>年龄（岁）</w:t>
            </w: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t>专业</w:t>
            </w: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1"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c>
          <w:tcPr>
            <w:tcW w:w="2012" w:type="dxa"/>
          </w:tcPr>
          <w:p>
            <w:pPr>
              <w:widowControl w:val="0"/>
              <w:jc w:val="center"/>
              <w:rPr>
                <w:rFonts w:hint="eastAsia" w:ascii="宋体" w:hAnsi="宋体" w:eastAsia="宋体" w:cs="宋体"/>
                <w:spacing w:val="-2"/>
                <w:sz w:val="32"/>
                <w:szCs w:val="32"/>
                <w:vertAlign w:val="baseline"/>
                <w:lang w:val="en-US" w:eastAsia="zh-CN"/>
                <w14:textOutline w14:w="5103" w14:cap="sq" w14:cmpd="sng">
                  <w14:solidFill>
                    <w14:srgbClr w14:val="000000"/>
                  </w14:solidFill>
                  <w14:prstDash w14:val="solid"/>
                  <w14:bevel/>
                </w14:textOutline>
              </w:rPr>
            </w:pPr>
          </w:p>
        </w:tc>
      </w:tr>
    </w:tbl>
    <w:p>
      <w:pPr>
        <w:jc w:val="center"/>
        <w:rPr>
          <w:rFonts w:hint="eastAsia" w:ascii="宋体" w:hAnsi="宋体" w:eastAsia="宋体" w:cs="宋体"/>
          <w:spacing w:val="-2"/>
          <w:sz w:val="32"/>
          <w:szCs w:val="32"/>
          <w:lang w:val="en-US" w:eastAsia="zh-CN"/>
          <w14:textOutline w14:w="5103" w14:cap="sq" w14:cmpd="sng">
            <w14:solidFill>
              <w14:srgbClr w14:val="000000"/>
            </w14:solidFill>
            <w14:prstDash w14:val="solid"/>
            <w14:bevel/>
          </w14:textOutline>
        </w:rPr>
      </w:pPr>
      <w:r>
        <w:rPr>
          <w:rFonts w:hint="eastAsia" w:ascii="宋体" w:hAnsi="宋体" w:eastAsia="宋体" w:cs="宋体"/>
          <w:spacing w:val="-2"/>
          <w:sz w:val="32"/>
          <w:szCs w:val="32"/>
          <w:lang w:val="en-US" w:eastAsia="zh-CN"/>
          <w14:textOutline w14:w="5103" w14:cap="sq" w14:cmpd="sng">
            <w14:solidFill>
              <w14:srgbClr w14:val="000000"/>
            </w14:solidFill>
            <w14:prstDash w14:val="solid"/>
            <w14:bevel/>
          </w14:textOutline>
        </w:rPr>
        <w:br w:type="page"/>
      </w:r>
    </w:p>
    <w:p>
      <w:pPr>
        <w:spacing w:before="91" w:line="235" w:lineRule="auto"/>
        <w:ind w:left="3535"/>
        <w:outlineLvl w:val="1"/>
        <w:rPr>
          <w:rFonts w:hint="eastAsia" w:ascii="宋体" w:hAnsi="宋体" w:eastAsia="宋体" w:cs="宋体"/>
          <w:spacing w:val="-2"/>
          <w:sz w:val="32"/>
          <w:szCs w:val="32"/>
          <w14:textOutline w14:w="5103" w14:cap="sq" w14:cmpd="sng">
            <w14:solidFill>
              <w14:srgbClr w14:val="000000"/>
            </w14:solidFill>
            <w14:prstDash w14:val="solid"/>
            <w14:bevel/>
          </w14:textOutline>
        </w:rPr>
      </w:pPr>
      <w:r>
        <w:rPr>
          <w:rFonts w:hint="eastAsia" w:ascii="宋体" w:hAnsi="宋体" w:eastAsia="宋体" w:cs="宋体"/>
          <w:spacing w:val="-2"/>
          <w:sz w:val="32"/>
          <w:szCs w:val="32"/>
          <w:lang w:val="en-US" w:eastAsia="zh-CN"/>
          <w14:textOutline w14:w="5103" w14:cap="sq" w14:cmpd="sng">
            <w14:solidFill>
              <w14:srgbClr w14:val="000000"/>
            </w14:solidFill>
            <w14:prstDash w14:val="solid"/>
            <w14:bevel/>
          </w14:textOutline>
        </w:rPr>
        <w:t>八、</w:t>
      </w:r>
      <w:r>
        <w:rPr>
          <w:rFonts w:hint="eastAsia" w:ascii="宋体" w:hAnsi="宋体" w:eastAsia="宋体" w:cs="宋体"/>
          <w:spacing w:val="-2"/>
          <w:sz w:val="32"/>
          <w:szCs w:val="32"/>
          <w14:textOutline w14:w="5103" w14:cap="sq" w14:cmpd="sng">
            <w14:solidFill>
              <w14:srgbClr w14:val="000000"/>
            </w14:solidFill>
            <w14:prstDash w14:val="solid"/>
            <w14:bevel/>
          </w14:textOutline>
        </w:rPr>
        <w:t>近年完成的类似项目情况</w:t>
      </w:r>
    </w:p>
    <w:p>
      <w:pPr>
        <w:rPr>
          <w:rFonts w:hint="eastAsia" w:ascii="宋体" w:hAnsi="宋体" w:eastAsia="宋体" w:cs="宋体"/>
        </w:rPr>
      </w:pPr>
    </w:p>
    <w:p>
      <w:pPr>
        <w:rPr>
          <w:rFonts w:hint="eastAsia" w:ascii="宋体" w:hAnsi="宋体" w:eastAsia="宋体" w:cs="宋体"/>
        </w:rPr>
      </w:pPr>
    </w:p>
    <w:p>
      <w:pPr>
        <w:spacing w:line="108" w:lineRule="exact"/>
        <w:rPr>
          <w:rFonts w:hint="eastAsia" w:ascii="宋体" w:hAnsi="宋体" w:eastAsia="宋体" w:cs="宋体"/>
        </w:rPr>
      </w:pPr>
    </w:p>
    <w:p>
      <w:pPr>
        <w:rPr>
          <w:rFonts w:hint="eastAsia" w:ascii="宋体" w:hAnsi="宋体" w:eastAsia="宋体" w:cs="宋体"/>
          <w:sz w:val="21"/>
        </w:rPr>
      </w:pPr>
    </w:p>
    <w:p>
      <w:pPr>
        <w:rPr>
          <w:rFonts w:hint="eastAsia" w:ascii="宋体" w:hAnsi="宋体" w:eastAsia="宋体" w:cs="宋体"/>
        </w:rPr>
        <w:sectPr>
          <w:footerReference r:id="rId34" w:type="default"/>
          <w:pgSz w:w="11906" w:h="16839"/>
          <w:pgMar w:top="1440" w:right="1080" w:bottom="1440" w:left="1080" w:header="0" w:footer="958" w:gutter="0"/>
          <w:pgNumType w:fmt="decimal"/>
          <w:cols w:space="720" w:num="1"/>
        </w:sectPr>
      </w:pPr>
    </w:p>
    <w:p>
      <w:pPr>
        <w:spacing w:before="75" w:line="231" w:lineRule="auto"/>
        <w:jc w:val="center"/>
        <w:rPr>
          <w:rFonts w:hint="default" w:ascii="宋体" w:hAnsi="宋体" w:eastAsia="宋体" w:cs="宋体"/>
          <w:sz w:val="32"/>
          <w:szCs w:val="32"/>
          <w:lang w:val="en-US"/>
        </w:rPr>
      </w:pPr>
      <w:r>
        <w:rPr>
          <w:rFonts w:hint="eastAsia" w:ascii="宋体" w:hAnsi="宋体" w:eastAsia="宋体" w:cs="宋体"/>
          <w:spacing w:val="-2"/>
          <w:sz w:val="32"/>
          <w:szCs w:val="32"/>
          <w:lang w:val="en-US" w:eastAsia="zh-CN"/>
          <w14:textOutline w14:w="5103" w14:cap="sq" w14:cmpd="sng">
            <w14:solidFill>
              <w14:srgbClr w14:val="000000"/>
            </w14:solidFill>
            <w14:prstDash w14:val="solid"/>
            <w14:bevel/>
          </w14:textOutline>
        </w:rPr>
        <w:t>九、供应商承诺书</w:t>
      </w:r>
    </w:p>
    <w:p>
      <w:pPr>
        <w:spacing w:line="267" w:lineRule="auto"/>
        <w:rPr>
          <w:rFonts w:hint="eastAsia" w:ascii="宋体" w:hAnsi="宋体" w:eastAsia="宋体" w:cs="宋体"/>
          <w:sz w:val="21"/>
        </w:rPr>
      </w:pPr>
    </w:p>
    <w:p>
      <w:pPr>
        <w:pStyle w:val="4"/>
        <w:numPr>
          <w:ilvl w:val="0"/>
          <w:numId w:val="0"/>
        </w:numPr>
        <w:jc w:val="center"/>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陕西省政府采购供应商拒绝政府采购领域商业贿赂承诺书（一）</w:t>
      </w:r>
    </w:p>
    <w:p>
      <w:pPr>
        <w:pageBreakBefore w:val="0"/>
        <w:kinsoku/>
        <w:wordWrap/>
        <w:overflowPunct/>
        <w:topLinePunct w:val="0"/>
        <w:autoSpaceDE/>
        <w:autoSpaceDN/>
        <w:bidi w:val="0"/>
        <w:spacing w:line="360" w:lineRule="auto"/>
        <w:ind w:firstLine="480"/>
        <w:rPr>
          <w:rFonts w:hint="eastAsia" w:ascii="宋体" w:hAnsi="宋体" w:eastAsia="宋体" w:cs="宋体"/>
          <w:sz w:val="24"/>
          <w:highlight w:val="none"/>
          <w:lang w:val="en-US" w:eastAsia="zh-CN"/>
        </w:rPr>
      </w:pPr>
    </w:p>
    <w:p>
      <w:pPr>
        <w:pageBreakBefore w:val="0"/>
        <w:kinsoku/>
        <w:wordWrap/>
        <w:overflowPunct/>
        <w:topLinePunct w:val="0"/>
        <w:autoSpaceDE/>
        <w:autoSpaceDN/>
        <w:bidi w:val="0"/>
        <w:spacing w:line="360" w:lineRule="auto"/>
        <w:ind w:firstLine="48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为响应党中央、国务院关于治理政府采购领域商业贿赂行为的号召，我公司在此庄严承诺：</w:t>
      </w:r>
    </w:p>
    <w:p>
      <w:pPr>
        <w:pageBreakBefore w:val="0"/>
        <w:kinsoku/>
        <w:wordWrap/>
        <w:overflowPunct/>
        <w:topLinePunct w:val="0"/>
        <w:autoSpaceDE/>
        <w:autoSpaceDN/>
        <w:bidi w:val="0"/>
        <w:spacing w:line="360" w:lineRule="auto"/>
        <w:ind w:firstLine="48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1、在参与政府采购活动中遵纪守法、诚信经营、公平竞标。</w:t>
      </w:r>
    </w:p>
    <w:p>
      <w:pPr>
        <w:pageBreakBefore w:val="0"/>
        <w:kinsoku/>
        <w:wordWrap/>
        <w:overflowPunct/>
        <w:topLinePunct w:val="0"/>
        <w:autoSpaceDE/>
        <w:autoSpaceDN/>
        <w:bidi w:val="0"/>
        <w:spacing w:line="360" w:lineRule="auto"/>
        <w:ind w:firstLine="48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2、不向政府采购人、采购代理机构和政府采购评审专家进行任何形式的商业贿赂以谋取交易机会。</w:t>
      </w:r>
    </w:p>
    <w:p>
      <w:pPr>
        <w:pageBreakBefore w:val="0"/>
        <w:kinsoku/>
        <w:wordWrap/>
        <w:overflowPunct/>
        <w:topLinePunct w:val="0"/>
        <w:autoSpaceDE/>
        <w:autoSpaceDN/>
        <w:bidi w:val="0"/>
        <w:spacing w:line="360" w:lineRule="auto"/>
        <w:ind w:firstLine="48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3、不向政府采购代理机构和采购人提供虚假资质文件或采用虚假应标方式参与政府采购市场竞争并谋取成交、成交。</w:t>
      </w:r>
    </w:p>
    <w:p>
      <w:pPr>
        <w:pageBreakBefore w:val="0"/>
        <w:kinsoku/>
        <w:wordWrap/>
        <w:overflowPunct/>
        <w:topLinePunct w:val="0"/>
        <w:autoSpaceDE/>
        <w:autoSpaceDN/>
        <w:bidi w:val="0"/>
        <w:spacing w:line="360" w:lineRule="auto"/>
        <w:ind w:firstLine="48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4、不采取“围标、陪标”等商业欺诈手段获得政府采购定单。</w:t>
      </w:r>
    </w:p>
    <w:p>
      <w:pPr>
        <w:pageBreakBefore w:val="0"/>
        <w:kinsoku/>
        <w:wordWrap/>
        <w:overflowPunct/>
        <w:topLinePunct w:val="0"/>
        <w:autoSpaceDE/>
        <w:autoSpaceDN/>
        <w:bidi w:val="0"/>
        <w:spacing w:line="360" w:lineRule="auto"/>
        <w:ind w:firstLine="48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5、不采取不正当手段诋毁、排挤其他供应商。</w:t>
      </w:r>
    </w:p>
    <w:p>
      <w:pPr>
        <w:pageBreakBefore w:val="0"/>
        <w:kinsoku/>
        <w:wordWrap/>
        <w:overflowPunct/>
        <w:topLinePunct w:val="0"/>
        <w:autoSpaceDE/>
        <w:autoSpaceDN/>
        <w:bidi w:val="0"/>
        <w:spacing w:line="360" w:lineRule="auto"/>
        <w:ind w:firstLine="48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6、不在提供商品和服务时“偷梁换柱、以次充好”损害采购人的合法权益。</w:t>
      </w:r>
    </w:p>
    <w:p>
      <w:pPr>
        <w:pageBreakBefore w:val="0"/>
        <w:kinsoku/>
        <w:wordWrap/>
        <w:overflowPunct/>
        <w:topLinePunct w:val="0"/>
        <w:autoSpaceDE/>
        <w:autoSpaceDN/>
        <w:bidi w:val="0"/>
        <w:spacing w:line="360" w:lineRule="auto"/>
        <w:ind w:firstLine="48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7、不与采购人、采购代理机构政府采购评审专家或其它供应商恶意串通，进行质疑和投诉，维护政府采购市场秩序。</w:t>
      </w:r>
    </w:p>
    <w:p>
      <w:pPr>
        <w:pageBreakBefore w:val="0"/>
        <w:kinsoku/>
        <w:wordWrap/>
        <w:overflowPunct/>
        <w:topLinePunct w:val="0"/>
        <w:autoSpaceDE/>
        <w:autoSpaceDN/>
        <w:bidi w:val="0"/>
        <w:spacing w:line="360" w:lineRule="auto"/>
        <w:ind w:firstLine="48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8、尊重和接受政府采购监督管理部门的监督和政府采购代理机构招标采购要求，承担因违约行为给采购人造成的损失。</w:t>
      </w:r>
    </w:p>
    <w:p>
      <w:pPr>
        <w:pageBreakBefore w:val="0"/>
        <w:kinsoku/>
        <w:wordWrap/>
        <w:overflowPunct/>
        <w:topLinePunct w:val="0"/>
        <w:autoSpaceDE/>
        <w:autoSpaceDN/>
        <w:bidi w:val="0"/>
        <w:spacing w:line="360" w:lineRule="auto"/>
        <w:ind w:firstLine="48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9、不发生其他有悖于政府采购公开、公平、公正和诚信原则的行为。</w:t>
      </w:r>
    </w:p>
    <w:p>
      <w:pPr>
        <w:pStyle w:val="2"/>
        <w:tabs>
          <w:tab w:val="left" w:pos="567"/>
        </w:tabs>
        <w:rPr>
          <w:rFonts w:hint="eastAsia" w:ascii="宋体" w:hAnsi="宋体" w:eastAsia="宋体" w:cs="宋体"/>
          <w:lang w:val="en-US" w:eastAsia="zh-CN"/>
        </w:rPr>
      </w:pPr>
    </w:p>
    <w:p>
      <w:pPr>
        <w:pageBreakBefore w:val="0"/>
        <w:kinsoku/>
        <w:wordWrap/>
        <w:overflowPunct/>
        <w:topLinePunct w:val="0"/>
        <w:autoSpaceDE/>
        <w:autoSpaceDN/>
        <w:bidi w:val="0"/>
        <w:spacing w:line="360" w:lineRule="auto"/>
        <w:ind w:firstLine="480"/>
        <w:rPr>
          <w:rFonts w:hint="eastAsia" w:ascii="宋体" w:hAnsi="宋体" w:eastAsia="宋体" w:cs="宋体"/>
          <w:sz w:val="24"/>
          <w:highlight w:val="none"/>
          <w:lang w:val="en-US" w:eastAsia="zh-CN"/>
        </w:rPr>
      </w:pPr>
    </w:p>
    <w:p>
      <w:pPr>
        <w:pageBreakBefore w:val="0"/>
        <w:kinsoku/>
        <w:wordWrap/>
        <w:overflowPunct/>
        <w:topLinePunct w:val="0"/>
        <w:autoSpaceDE/>
        <w:autoSpaceDN/>
        <w:bidi w:val="0"/>
        <w:spacing w:line="360" w:lineRule="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承诺单位：（盖章）</w:t>
      </w:r>
    </w:p>
    <w:p>
      <w:pPr>
        <w:pageBreakBefore w:val="0"/>
        <w:kinsoku/>
        <w:wordWrap/>
        <w:overflowPunct/>
        <w:topLinePunct w:val="0"/>
        <w:autoSpaceDE/>
        <w:autoSpaceDN/>
        <w:bidi w:val="0"/>
        <w:spacing w:line="360" w:lineRule="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法定代表人：（签字）</w:t>
      </w:r>
    </w:p>
    <w:p>
      <w:pPr>
        <w:pageBreakBefore w:val="0"/>
        <w:kinsoku/>
        <w:wordWrap/>
        <w:overflowPunct/>
        <w:topLinePunct w:val="0"/>
        <w:autoSpaceDE/>
        <w:autoSpaceDN/>
        <w:bidi w:val="0"/>
        <w:spacing w:line="360" w:lineRule="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地  址：                        </w:t>
      </w:r>
    </w:p>
    <w:p>
      <w:pPr>
        <w:pageBreakBefore w:val="0"/>
        <w:kinsoku/>
        <w:wordWrap/>
        <w:overflowPunct/>
        <w:topLinePunct w:val="0"/>
        <w:autoSpaceDE/>
        <w:autoSpaceDN/>
        <w:bidi w:val="0"/>
        <w:spacing w:line="360" w:lineRule="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邮  编：</w:t>
      </w:r>
    </w:p>
    <w:p>
      <w:pPr>
        <w:pageBreakBefore w:val="0"/>
        <w:kinsoku/>
        <w:wordWrap/>
        <w:overflowPunct/>
        <w:topLinePunct w:val="0"/>
        <w:autoSpaceDE/>
        <w:autoSpaceDN/>
        <w:bidi w:val="0"/>
        <w:spacing w:line="360" w:lineRule="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 xml:space="preserve">电   话：                                </w:t>
      </w:r>
    </w:p>
    <w:p>
      <w:pPr>
        <w:pageBreakBefore w:val="0"/>
        <w:kinsoku/>
        <w:wordWrap/>
        <w:overflowPunct/>
        <w:topLinePunct w:val="0"/>
        <w:autoSpaceDE/>
        <w:autoSpaceDN/>
        <w:bidi w:val="0"/>
        <w:spacing w:line="360" w:lineRule="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年  月  日</w:t>
      </w:r>
    </w:p>
    <w:p>
      <w:pPr>
        <w:rPr>
          <w:rFonts w:hint="eastAsia" w:ascii="宋体" w:hAnsi="宋体" w:eastAsia="宋体" w:cs="宋体"/>
          <w:b/>
          <w:bCs/>
          <w:sz w:val="30"/>
          <w:szCs w:val="30"/>
          <w:highlight w:val="none"/>
          <w:lang w:val="en-US" w:eastAsia="zh-CN"/>
        </w:rPr>
      </w:pPr>
      <w:r>
        <w:rPr>
          <w:rFonts w:hint="eastAsia" w:ascii="宋体" w:hAnsi="宋体" w:eastAsia="宋体" w:cs="宋体"/>
          <w:b/>
          <w:bCs/>
          <w:sz w:val="30"/>
          <w:szCs w:val="30"/>
          <w:highlight w:val="none"/>
          <w:lang w:val="en-US" w:eastAsia="zh-CN"/>
        </w:rPr>
        <w:br w:type="page"/>
      </w:r>
    </w:p>
    <w:p>
      <w:pPr>
        <w:pStyle w:val="5"/>
        <w:bidi w:val="0"/>
        <w:ind w:left="0" w:leftChars="0" w:firstLine="0" w:firstLineChars="0"/>
        <w:jc w:val="center"/>
        <w:rPr>
          <w:rFonts w:hint="eastAsia" w:ascii="宋体" w:hAnsi="宋体" w:eastAsia="宋体" w:cs="宋体"/>
          <w:lang w:val="en-US" w:eastAsia="zh-CN"/>
        </w:rPr>
      </w:pPr>
      <w:r>
        <w:rPr>
          <w:rFonts w:hint="eastAsia" w:ascii="宋体" w:hAnsi="宋体" w:eastAsia="宋体" w:cs="宋体"/>
          <w:b/>
          <w:kern w:val="0"/>
          <w:sz w:val="32"/>
          <w:szCs w:val="32"/>
          <w:shd w:val="clear" w:color="auto" w:fill="auto"/>
          <w:lang w:val="en-US" w:eastAsia="zh-CN" w:bidi="ar-SA"/>
        </w:rPr>
        <w:t>承诺书（二）</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2"/>
        <w:gridCol w:w="3465"/>
        <w:gridCol w:w="2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118" w:type="dxa"/>
            <w:gridSpan w:val="3"/>
            <w:noWrap w:val="0"/>
            <w:vAlign w:val="center"/>
          </w:tcPr>
          <w:p>
            <w:pPr>
              <w:spacing w:line="360" w:lineRule="auto"/>
              <w:rPr>
                <w:rFonts w:hint="eastAsia" w:ascii="宋体" w:hAnsi="宋体" w:eastAsia="宋体" w:cs="宋体"/>
                <w:sz w:val="24"/>
                <w:highlight w:val="none"/>
                <w:lang w:eastAsia="zh-CN"/>
              </w:rPr>
            </w:pPr>
            <w:r>
              <w:rPr>
                <w:rFonts w:hint="eastAsia" w:ascii="宋体" w:hAnsi="宋体" w:eastAsia="宋体" w:cs="宋体"/>
                <w:sz w:val="24"/>
                <w:highlight w:val="none"/>
              </w:rPr>
              <w:t>致：</w:t>
            </w:r>
            <w:r>
              <w:rPr>
                <w:rFonts w:hint="eastAsia" w:ascii="宋体" w:hAnsi="宋体" w:eastAsia="宋体" w:cs="宋体"/>
                <w:sz w:val="24"/>
                <w:highlight w:val="none"/>
                <w:lang w:eastAsia="zh-CN"/>
              </w:rPr>
              <w:t>榆林市接待中心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9118" w:type="dxa"/>
            <w:gridSpan w:val="3"/>
            <w:noWrap w:val="0"/>
            <w:vAlign w:val="center"/>
          </w:tcPr>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作为参加贵公司组织的本次招标项目的供应商，本公司承诺：在参加本项目招标之前不存在被依法禁止经营行为、财产被接管或冻结的情况，如有隐瞒实情，愿承担一切责任及后果。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3282" w:type="dxa"/>
            <w:noWrap w:val="0"/>
            <w:vAlign w:val="center"/>
          </w:tcPr>
          <w:p>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 xml:space="preserve"> 供应商</w:t>
            </w:r>
          </w:p>
        </w:tc>
        <w:tc>
          <w:tcPr>
            <w:tcW w:w="3465" w:type="dxa"/>
            <w:noWrap w:val="0"/>
            <w:vAlign w:val="center"/>
          </w:tcPr>
          <w:p>
            <w:pPr>
              <w:spacing w:line="360" w:lineRule="auto"/>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法定代表人</w:t>
            </w:r>
          </w:p>
        </w:tc>
        <w:tc>
          <w:tcPr>
            <w:tcW w:w="2371" w:type="dxa"/>
            <w:noWrap w:val="0"/>
            <w:vAlign w:val="center"/>
          </w:tcPr>
          <w:p>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日  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jc w:val="center"/>
        </w:trPr>
        <w:tc>
          <w:tcPr>
            <w:tcW w:w="3282" w:type="dxa"/>
            <w:noWrap w:val="0"/>
            <w:vAlign w:val="center"/>
          </w:tcPr>
          <w:p>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lang w:eastAsia="zh-CN"/>
              </w:rPr>
              <w:t>（供应商）</w:t>
            </w:r>
            <w:r>
              <w:rPr>
                <w:rFonts w:hint="eastAsia" w:ascii="宋体" w:hAnsi="宋体" w:eastAsia="宋体" w:cs="宋体"/>
                <w:sz w:val="24"/>
                <w:highlight w:val="none"/>
              </w:rPr>
              <w:t>（公章）</w:t>
            </w:r>
          </w:p>
        </w:tc>
        <w:tc>
          <w:tcPr>
            <w:tcW w:w="3465" w:type="dxa"/>
            <w:noWrap w:val="0"/>
            <w:vAlign w:val="center"/>
          </w:tcPr>
          <w:p>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（签字</w:t>
            </w:r>
            <w:r>
              <w:rPr>
                <w:rFonts w:hint="eastAsia" w:ascii="宋体" w:hAnsi="宋体" w:eastAsia="宋体" w:cs="宋体"/>
                <w:sz w:val="24"/>
                <w:highlight w:val="none"/>
                <w:lang w:eastAsia="zh-CN"/>
              </w:rPr>
              <w:t>和</w:t>
            </w:r>
            <w:r>
              <w:rPr>
                <w:rFonts w:hint="eastAsia" w:ascii="宋体" w:hAnsi="宋体" w:eastAsia="宋体" w:cs="宋体"/>
                <w:sz w:val="24"/>
                <w:highlight w:val="none"/>
              </w:rPr>
              <w:t>盖章）</w:t>
            </w:r>
          </w:p>
        </w:tc>
        <w:tc>
          <w:tcPr>
            <w:tcW w:w="2371" w:type="dxa"/>
            <w:noWrap w:val="0"/>
            <w:vAlign w:val="center"/>
          </w:tcPr>
          <w:p>
            <w:pPr>
              <w:spacing w:line="360" w:lineRule="auto"/>
              <w:ind w:firstLine="240" w:firstLineChars="100"/>
              <w:jc w:val="center"/>
              <w:rPr>
                <w:rFonts w:hint="eastAsia" w:ascii="宋体" w:hAnsi="宋体" w:eastAsia="宋体" w:cs="宋体"/>
                <w:sz w:val="24"/>
                <w:highlight w:val="none"/>
              </w:rPr>
            </w:pPr>
            <w:r>
              <w:rPr>
                <w:rFonts w:hint="eastAsia" w:ascii="宋体" w:hAnsi="宋体" w:eastAsia="宋体" w:cs="宋体"/>
                <w:sz w:val="24"/>
                <w:highlight w:val="none"/>
              </w:rPr>
              <w:t>年  月  日</w:t>
            </w:r>
          </w:p>
        </w:tc>
      </w:tr>
    </w:tbl>
    <w:p>
      <w:pPr>
        <w:pStyle w:val="5"/>
        <w:bidi w:val="0"/>
        <w:outlineLvl w:val="9"/>
        <w:rPr>
          <w:rFonts w:hint="eastAsia" w:ascii="宋体" w:hAnsi="宋体" w:eastAsia="宋体" w:cs="宋体"/>
        </w:rPr>
      </w:pPr>
    </w:p>
    <w:p>
      <w:pPr>
        <w:pStyle w:val="5"/>
        <w:bidi w:val="0"/>
        <w:ind w:left="0" w:leftChars="0" w:firstLine="0" w:firstLineChars="0"/>
        <w:jc w:val="center"/>
        <w:rPr>
          <w:rFonts w:hint="eastAsia" w:ascii="宋体" w:hAnsi="宋体" w:eastAsia="宋体" w:cs="宋体"/>
          <w:b/>
          <w:kern w:val="0"/>
          <w:sz w:val="32"/>
          <w:szCs w:val="32"/>
          <w:shd w:val="clear" w:color="auto" w:fill="auto"/>
          <w:lang w:val="en-US" w:eastAsia="zh-CN" w:bidi="ar-SA"/>
        </w:rPr>
      </w:pPr>
      <w:r>
        <w:rPr>
          <w:rFonts w:hint="eastAsia" w:ascii="宋体" w:hAnsi="宋体" w:eastAsia="宋体" w:cs="宋体"/>
          <w:b/>
          <w:kern w:val="0"/>
          <w:sz w:val="32"/>
          <w:szCs w:val="32"/>
          <w:shd w:val="clear" w:color="auto" w:fill="auto"/>
          <w:lang w:val="en-US" w:eastAsia="zh-CN" w:bidi="ar-SA"/>
        </w:rPr>
        <w:t>承诺书（三）</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13"/>
        <w:gridCol w:w="3497"/>
        <w:gridCol w:w="2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9202" w:type="dxa"/>
            <w:gridSpan w:val="3"/>
            <w:noWrap w:val="0"/>
            <w:vAlign w:val="center"/>
          </w:tcPr>
          <w:p>
            <w:pPr>
              <w:spacing w:line="360" w:lineRule="auto"/>
              <w:rPr>
                <w:rFonts w:hint="eastAsia" w:ascii="宋体" w:hAnsi="宋体" w:eastAsia="宋体" w:cs="宋体"/>
                <w:sz w:val="24"/>
                <w:highlight w:val="none"/>
                <w:lang w:eastAsia="zh-CN"/>
              </w:rPr>
            </w:pPr>
            <w:r>
              <w:rPr>
                <w:rFonts w:hint="eastAsia" w:ascii="宋体" w:hAnsi="宋体" w:eastAsia="宋体" w:cs="宋体"/>
                <w:sz w:val="24"/>
                <w:highlight w:val="none"/>
              </w:rPr>
              <w:t>致：</w:t>
            </w:r>
            <w:r>
              <w:rPr>
                <w:rFonts w:hint="eastAsia" w:ascii="宋体" w:hAnsi="宋体" w:eastAsia="宋体" w:cs="宋体"/>
                <w:sz w:val="24"/>
                <w:highlight w:val="none"/>
                <w:lang w:eastAsia="zh-CN"/>
              </w:rPr>
              <w:t>榆林市接待中心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6" w:hRule="atLeast"/>
          <w:jc w:val="center"/>
        </w:trPr>
        <w:tc>
          <w:tcPr>
            <w:tcW w:w="9202" w:type="dxa"/>
            <w:gridSpan w:val="3"/>
            <w:noWrap w:val="0"/>
            <w:vAlign w:val="center"/>
          </w:tcPr>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作为参加贵公司组织的本次招标项目的供应商，本公司郑重申告并承诺：近三年受到有关行政主管部门的行政处理、不良行为记录为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次（没有填零），如有隐瞒实情，愿承担一切责任及后果。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3313" w:type="dxa"/>
            <w:noWrap w:val="0"/>
            <w:vAlign w:val="center"/>
          </w:tcPr>
          <w:p>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供应商</w:t>
            </w:r>
          </w:p>
        </w:tc>
        <w:tc>
          <w:tcPr>
            <w:tcW w:w="3497" w:type="dxa"/>
            <w:noWrap w:val="0"/>
            <w:vAlign w:val="center"/>
          </w:tcPr>
          <w:p>
            <w:pPr>
              <w:spacing w:line="360" w:lineRule="auto"/>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法定代表人</w:t>
            </w:r>
          </w:p>
        </w:tc>
        <w:tc>
          <w:tcPr>
            <w:tcW w:w="2392" w:type="dxa"/>
            <w:noWrap w:val="0"/>
            <w:vAlign w:val="center"/>
          </w:tcPr>
          <w:p>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日  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0" w:hRule="atLeast"/>
          <w:jc w:val="center"/>
        </w:trPr>
        <w:tc>
          <w:tcPr>
            <w:tcW w:w="3313" w:type="dxa"/>
            <w:noWrap w:val="0"/>
            <w:vAlign w:val="center"/>
          </w:tcPr>
          <w:p>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lang w:eastAsia="zh-CN"/>
              </w:rPr>
              <w:t>（供应商）</w:t>
            </w:r>
            <w:r>
              <w:rPr>
                <w:rFonts w:hint="eastAsia" w:ascii="宋体" w:hAnsi="宋体" w:eastAsia="宋体" w:cs="宋体"/>
                <w:sz w:val="24"/>
                <w:highlight w:val="none"/>
              </w:rPr>
              <w:t>（公章）</w:t>
            </w:r>
          </w:p>
        </w:tc>
        <w:tc>
          <w:tcPr>
            <w:tcW w:w="3497" w:type="dxa"/>
            <w:noWrap w:val="0"/>
            <w:vAlign w:val="center"/>
          </w:tcPr>
          <w:p>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（签字</w:t>
            </w:r>
            <w:r>
              <w:rPr>
                <w:rFonts w:hint="eastAsia" w:ascii="宋体" w:hAnsi="宋体" w:eastAsia="宋体" w:cs="宋体"/>
                <w:sz w:val="24"/>
                <w:highlight w:val="none"/>
                <w:lang w:eastAsia="zh-CN"/>
              </w:rPr>
              <w:t>和</w:t>
            </w:r>
            <w:r>
              <w:rPr>
                <w:rFonts w:hint="eastAsia" w:ascii="宋体" w:hAnsi="宋体" w:eastAsia="宋体" w:cs="宋体"/>
                <w:sz w:val="24"/>
                <w:highlight w:val="none"/>
              </w:rPr>
              <w:t>盖章）</w:t>
            </w:r>
          </w:p>
        </w:tc>
        <w:tc>
          <w:tcPr>
            <w:tcW w:w="2392" w:type="dxa"/>
            <w:noWrap w:val="0"/>
            <w:vAlign w:val="center"/>
          </w:tcPr>
          <w:p>
            <w:pPr>
              <w:spacing w:line="360" w:lineRule="auto"/>
              <w:ind w:firstLine="240" w:firstLineChars="100"/>
              <w:jc w:val="center"/>
              <w:rPr>
                <w:rFonts w:hint="eastAsia" w:ascii="宋体" w:hAnsi="宋体" w:eastAsia="宋体" w:cs="宋体"/>
                <w:sz w:val="24"/>
                <w:highlight w:val="none"/>
              </w:rPr>
            </w:pPr>
            <w:r>
              <w:rPr>
                <w:rFonts w:hint="eastAsia" w:ascii="宋体" w:hAnsi="宋体" w:eastAsia="宋体" w:cs="宋体"/>
                <w:sz w:val="24"/>
                <w:highlight w:val="none"/>
              </w:rPr>
              <w:t>年  月  日</w:t>
            </w:r>
          </w:p>
        </w:tc>
      </w:tr>
    </w:tbl>
    <w:p>
      <w:pPr>
        <w:pStyle w:val="5"/>
        <w:bidi w:val="0"/>
        <w:ind w:left="0" w:leftChars="0" w:firstLine="0" w:firstLineChars="0"/>
        <w:jc w:val="center"/>
        <w:rPr>
          <w:rFonts w:hint="eastAsia" w:ascii="宋体" w:hAnsi="宋体" w:eastAsia="宋体" w:cs="宋体"/>
          <w:lang w:val="en-US" w:eastAsia="zh-CN"/>
        </w:rPr>
      </w:pPr>
      <w:r>
        <w:rPr>
          <w:rFonts w:hint="eastAsia" w:ascii="宋体" w:hAnsi="宋体" w:eastAsia="宋体" w:cs="宋体"/>
        </w:rPr>
        <w:br w:type="page"/>
      </w:r>
      <w:r>
        <w:rPr>
          <w:rFonts w:hint="eastAsia" w:ascii="宋体" w:hAnsi="宋体" w:eastAsia="宋体" w:cs="宋体"/>
          <w:b/>
          <w:kern w:val="0"/>
          <w:sz w:val="32"/>
          <w:szCs w:val="32"/>
          <w:shd w:val="clear" w:color="auto" w:fill="auto"/>
          <w:lang w:val="en-US" w:eastAsia="zh-CN" w:bidi="ar-SA"/>
        </w:rPr>
        <w:t>承诺书（四）</w:t>
      </w:r>
    </w:p>
    <w:p>
      <w:pPr>
        <w:spacing w:line="360" w:lineRule="auto"/>
        <w:jc w:val="center"/>
        <w:rPr>
          <w:rFonts w:hint="eastAsia" w:ascii="宋体" w:hAnsi="宋体" w:eastAsia="宋体" w:cs="宋体"/>
          <w:b/>
          <w:sz w:val="24"/>
          <w:highlight w:val="none"/>
        </w:rPr>
      </w:pP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8"/>
        <w:gridCol w:w="3471"/>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9135" w:type="dxa"/>
            <w:gridSpan w:val="3"/>
            <w:noWrap w:val="0"/>
            <w:vAlign w:val="center"/>
          </w:tcPr>
          <w:p>
            <w:pPr>
              <w:spacing w:line="360" w:lineRule="auto"/>
              <w:rPr>
                <w:rFonts w:hint="eastAsia" w:ascii="宋体" w:hAnsi="宋体" w:eastAsia="宋体" w:cs="宋体"/>
                <w:sz w:val="24"/>
                <w:highlight w:val="none"/>
                <w:lang w:eastAsia="zh-CN"/>
              </w:rPr>
            </w:pPr>
            <w:r>
              <w:rPr>
                <w:rFonts w:hint="eastAsia" w:ascii="宋体" w:hAnsi="宋体" w:eastAsia="宋体" w:cs="宋体"/>
                <w:sz w:val="24"/>
                <w:highlight w:val="none"/>
              </w:rPr>
              <w:t>致：</w:t>
            </w:r>
            <w:r>
              <w:rPr>
                <w:rFonts w:hint="eastAsia" w:ascii="宋体" w:hAnsi="宋体" w:eastAsia="宋体" w:cs="宋体"/>
                <w:sz w:val="24"/>
                <w:highlight w:val="none"/>
                <w:lang w:eastAsia="zh-CN"/>
              </w:rPr>
              <w:t>榆林市接待中心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jc w:val="center"/>
        </w:trPr>
        <w:tc>
          <w:tcPr>
            <w:tcW w:w="9135" w:type="dxa"/>
            <w:gridSpan w:val="3"/>
            <w:noWrap w:val="0"/>
            <w:vAlign w:val="center"/>
          </w:tcPr>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作为参加贵公司组织的本次招标项目的供应商，本公司郑重申告：近三年因产品</w:t>
            </w:r>
            <w:r>
              <w:rPr>
                <w:rFonts w:hint="eastAsia" w:ascii="宋体" w:hAnsi="宋体" w:eastAsia="宋体" w:cs="宋体"/>
                <w:sz w:val="24"/>
                <w:highlight w:val="none"/>
                <w:lang w:eastAsia="zh-CN"/>
              </w:rPr>
              <w:t>服务</w:t>
            </w:r>
            <w:r>
              <w:rPr>
                <w:rFonts w:hint="eastAsia" w:ascii="宋体" w:hAnsi="宋体" w:eastAsia="宋体" w:cs="宋体"/>
                <w:sz w:val="24"/>
                <w:highlight w:val="none"/>
              </w:rPr>
              <w:t>问题（水货、替代品、次品、翻新品等）的不法行为记录为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次（没有填零），如有隐瞒实情，愿承担一切责任及后果。</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本公司承诺：本次招标标的物为正品行货。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3288" w:type="dxa"/>
            <w:noWrap w:val="0"/>
            <w:vAlign w:val="center"/>
          </w:tcPr>
          <w:p>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供应商</w:t>
            </w:r>
          </w:p>
        </w:tc>
        <w:tc>
          <w:tcPr>
            <w:tcW w:w="3471" w:type="dxa"/>
            <w:noWrap w:val="0"/>
            <w:vAlign w:val="center"/>
          </w:tcPr>
          <w:p>
            <w:pPr>
              <w:spacing w:line="360" w:lineRule="auto"/>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法定代表人</w:t>
            </w:r>
          </w:p>
        </w:tc>
        <w:tc>
          <w:tcPr>
            <w:tcW w:w="2376" w:type="dxa"/>
            <w:noWrap w:val="0"/>
            <w:vAlign w:val="center"/>
          </w:tcPr>
          <w:p>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日   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3288" w:type="dxa"/>
            <w:noWrap w:val="0"/>
            <w:vAlign w:val="center"/>
          </w:tcPr>
          <w:p>
            <w:pPr>
              <w:spacing w:line="360" w:lineRule="auto"/>
              <w:ind w:left="-55" w:leftChars="-26" w:firstLine="52" w:firstLineChars="22"/>
              <w:jc w:val="center"/>
              <w:rPr>
                <w:rFonts w:hint="eastAsia" w:ascii="宋体" w:hAnsi="宋体" w:eastAsia="宋体" w:cs="宋体"/>
                <w:sz w:val="24"/>
                <w:highlight w:val="none"/>
              </w:rPr>
            </w:pPr>
            <w:r>
              <w:rPr>
                <w:rFonts w:hint="eastAsia" w:ascii="宋体" w:hAnsi="宋体" w:eastAsia="宋体" w:cs="宋体"/>
                <w:sz w:val="24"/>
                <w:highlight w:val="none"/>
                <w:lang w:eastAsia="zh-CN"/>
              </w:rPr>
              <w:t>（供应商）</w:t>
            </w:r>
            <w:r>
              <w:rPr>
                <w:rFonts w:hint="eastAsia" w:ascii="宋体" w:hAnsi="宋体" w:eastAsia="宋体" w:cs="宋体"/>
                <w:sz w:val="24"/>
                <w:highlight w:val="none"/>
              </w:rPr>
              <w:t>（公章）</w:t>
            </w:r>
          </w:p>
        </w:tc>
        <w:tc>
          <w:tcPr>
            <w:tcW w:w="3471" w:type="dxa"/>
            <w:noWrap w:val="0"/>
            <w:vAlign w:val="center"/>
          </w:tcPr>
          <w:p>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（签字</w:t>
            </w:r>
            <w:r>
              <w:rPr>
                <w:rFonts w:hint="eastAsia" w:ascii="宋体" w:hAnsi="宋体" w:eastAsia="宋体" w:cs="宋体"/>
                <w:sz w:val="24"/>
                <w:highlight w:val="none"/>
                <w:lang w:eastAsia="zh-CN"/>
              </w:rPr>
              <w:t>和</w:t>
            </w:r>
            <w:r>
              <w:rPr>
                <w:rFonts w:hint="eastAsia" w:ascii="宋体" w:hAnsi="宋体" w:eastAsia="宋体" w:cs="宋体"/>
                <w:sz w:val="24"/>
                <w:highlight w:val="none"/>
              </w:rPr>
              <w:t>盖章）</w:t>
            </w:r>
          </w:p>
        </w:tc>
        <w:tc>
          <w:tcPr>
            <w:tcW w:w="2376" w:type="dxa"/>
            <w:noWrap w:val="0"/>
            <w:vAlign w:val="center"/>
          </w:tcPr>
          <w:p>
            <w:pPr>
              <w:spacing w:line="360" w:lineRule="auto"/>
              <w:ind w:firstLine="240" w:firstLineChars="100"/>
              <w:jc w:val="center"/>
              <w:rPr>
                <w:rFonts w:hint="eastAsia" w:ascii="宋体" w:hAnsi="宋体" w:eastAsia="宋体" w:cs="宋体"/>
                <w:sz w:val="24"/>
                <w:highlight w:val="none"/>
              </w:rPr>
            </w:pPr>
            <w:r>
              <w:rPr>
                <w:rFonts w:hint="eastAsia" w:ascii="宋体" w:hAnsi="宋体" w:eastAsia="宋体" w:cs="宋体"/>
                <w:sz w:val="24"/>
                <w:highlight w:val="none"/>
              </w:rPr>
              <w:t>年  月  日</w:t>
            </w:r>
          </w:p>
        </w:tc>
      </w:tr>
    </w:tbl>
    <w:p>
      <w:pPr>
        <w:jc w:val="center"/>
        <w:rPr>
          <w:rFonts w:hint="eastAsia" w:ascii="宋体" w:hAnsi="宋体" w:eastAsia="宋体" w:cs="宋体"/>
          <w:b/>
          <w:kern w:val="0"/>
          <w:sz w:val="28"/>
          <w:szCs w:val="18"/>
          <w:shd w:val="clear" w:color="auto" w:fill="FFFFFF"/>
          <w:lang w:val="en-US" w:eastAsia="zh-CN" w:bidi="ar-SA"/>
        </w:rPr>
      </w:pPr>
    </w:p>
    <w:p>
      <w:pPr>
        <w:jc w:val="center"/>
        <w:rPr>
          <w:rFonts w:hint="eastAsia" w:ascii="宋体" w:hAnsi="宋体" w:eastAsia="宋体" w:cs="宋体"/>
          <w:b/>
          <w:kern w:val="0"/>
          <w:sz w:val="32"/>
          <w:szCs w:val="32"/>
          <w:shd w:val="clear" w:color="auto" w:fill="FFFFFF"/>
          <w:lang w:val="en-US" w:eastAsia="zh-CN" w:bidi="ar-SA"/>
        </w:rPr>
      </w:pPr>
      <w:r>
        <w:rPr>
          <w:rFonts w:hint="eastAsia" w:ascii="宋体" w:hAnsi="宋体" w:eastAsia="宋体" w:cs="宋体"/>
          <w:b/>
          <w:kern w:val="0"/>
          <w:sz w:val="32"/>
          <w:szCs w:val="32"/>
          <w:shd w:val="clear" w:color="auto" w:fill="FFFFFF"/>
          <w:lang w:val="en-US" w:eastAsia="zh-CN" w:bidi="ar-SA"/>
        </w:rPr>
        <w:t>承诺书（五）</w:t>
      </w:r>
    </w:p>
    <w:tbl>
      <w:tblPr>
        <w:tblStyle w:val="15"/>
        <w:tblpPr w:leftFromText="180" w:rightFromText="180" w:vertAnchor="text" w:horzAnchor="margin" w:tblpXSpec="center" w:tblpY="1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7"/>
        <w:gridCol w:w="3511"/>
        <w:gridCol w:w="2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9040" w:type="dxa"/>
            <w:gridSpan w:val="3"/>
            <w:noWrap w:val="0"/>
            <w:vAlign w:val="center"/>
          </w:tcPr>
          <w:p>
            <w:pPr>
              <w:spacing w:line="360" w:lineRule="auto"/>
              <w:rPr>
                <w:rFonts w:hint="eastAsia" w:ascii="宋体" w:hAnsi="宋体" w:eastAsia="宋体" w:cs="宋体"/>
                <w:sz w:val="24"/>
                <w:highlight w:val="none"/>
                <w:lang w:eastAsia="zh-CN"/>
              </w:rPr>
            </w:pPr>
            <w:r>
              <w:rPr>
                <w:rFonts w:hint="eastAsia" w:ascii="宋体" w:hAnsi="宋体" w:eastAsia="宋体" w:cs="宋体"/>
                <w:sz w:val="24"/>
                <w:highlight w:val="none"/>
              </w:rPr>
              <w:t>致：</w:t>
            </w:r>
            <w:r>
              <w:rPr>
                <w:rFonts w:hint="eastAsia" w:ascii="宋体" w:hAnsi="宋体" w:eastAsia="宋体" w:cs="宋体"/>
                <w:sz w:val="24"/>
                <w:highlight w:val="none"/>
                <w:lang w:eastAsia="zh-CN"/>
              </w:rPr>
              <w:t>榆林市接待中心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7" w:hRule="atLeast"/>
          <w:jc w:val="center"/>
        </w:trPr>
        <w:tc>
          <w:tcPr>
            <w:tcW w:w="9040" w:type="dxa"/>
            <w:gridSpan w:val="3"/>
            <w:noWrap w:val="0"/>
            <w:vAlign w:val="center"/>
          </w:tcPr>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作为参加贵公司组织的本次招标项目的供应商，本公司承诺：参加本次招标提交的所有资质证明文件及业绩证明文件是真实的、有效的，如有隐瞒实情，愿承担一切责任及后果。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2777" w:type="dxa"/>
            <w:noWrap w:val="0"/>
            <w:vAlign w:val="center"/>
          </w:tcPr>
          <w:p>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供应商</w:t>
            </w:r>
          </w:p>
        </w:tc>
        <w:tc>
          <w:tcPr>
            <w:tcW w:w="3511" w:type="dxa"/>
            <w:noWrap w:val="0"/>
            <w:vAlign w:val="center"/>
          </w:tcPr>
          <w:p>
            <w:pPr>
              <w:spacing w:line="360" w:lineRule="auto"/>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法定代表人</w:t>
            </w:r>
          </w:p>
        </w:tc>
        <w:tc>
          <w:tcPr>
            <w:tcW w:w="2752" w:type="dxa"/>
            <w:noWrap w:val="0"/>
            <w:vAlign w:val="center"/>
          </w:tcPr>
          <w:p>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日   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6" w:hRule="atLeast"/>
          <w:jc w:val="center"/>
        </w:trPr>
        <w:tc>
          <w:tcPr>
            <w:tcW w:w="2777" w:type="dxa"/>
            <w:noWrap w:val="0"/>
            <w:vAlign w:val="center"/>
          </w:tcPr>
          <w:p>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lang w:eastAsia="zh-CN"/>
              </w:rPr>
              <w:t>（供应商）</w:t>
            </w:r>
            <w:r>
              <w:rPr>
                <w:rFonts w:hint="eastAsia" w:ascii="宋体" w:hAnsi="宋体" w:eastAsia="宋体" w:cs="宋体"/>
                <w:sz w:val="24"/>
                <w:highlight w:val="none"/>
              </w:rPr>
              <w:t>（公章）</w:t>
            </w:r>
          </w:p>
        </w:tc>
        <w:tc>
          <w:tcPr>
            <w:tcW w:w="3511" w:type="dxa"/>
            <w:noWrap w:val="0"/>
            <w:vAlign w:val="center"/>
          </w:tcPr>
          <w:p>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（签字</w:t>
            </w:r>
            <w:r>
              <w:rPr>
                <w:rFonts w:hint="eastAsia" w:ascii="宋体" w:hAnsi="宋体" w:eastAsia="宋体" w:cs="宋体"/>
                <w:sz w:val="24"/>
                <w:highlight w:val="none"/>
                <w:lang w:eastAsia="zh-CN"/>
              </w:rPr>
              <w:t>和</w:t>
            </w:r>
            <w:r>
              <w:rPr>
                <w:rFonts w:hint="eastAsia" w:ascii="宋体" w:hAnsi="宋体" w:eastAsia="宋体" w:cs="宋体"/>
                <w:sz w:val="24"/>
                <w:highlight w:val="none"/>
              </w:rPr>
              <w:t>盖章）</w:t>
            </w:r>
          </w:p>
        </w:tc>
        <w:tc>
          <w:tcPr>
            <w:tcW w:w="2752" w:type="dxa"/>
            <w:noWrap w:val="0"/>
            <w:vAlign w:val="center"/>
          </w:tcPr>
          <w:p>
            <w:pPr>
              <w:spacing w:line="360" w:lineRule="auto"/>
              <w:ind w:firstLine="240" w:firstLineChars="100"/>
              <w:jc w:val="center"/>
              <w:rPr>
                <w:rFonts w:hint="eastAsia" w:ascii="宋体" w:hAnsi="宋体" w:eastAsia="宋体" w:cs="宋体"/>
                <w:sz w:val="24"/>
                <w:highlight w:val="none"/>
              </w:rPr>
            </w:pPr>
            <w:r>
              <w:rPr>
                <w:rFonts w:hint="eastAsia" w:ascii="宋体" w:hAnsi="宋体" w:eastAsia="宋体" w:cs="宋体"/>
                <w:sz w:val="24"/>
                <w:highlight w:val="none"/>
              </w:rPr>
              <w:t>年  月  日</w:t>
            </w:r>
          </w:p>
        </w:tc>
      </w:tr>
    </w:tbl>
    <w:p>
      <w:pPr>
        <w:rPr>
          <w:rFonts w:hint="eastAsia" w:ascii="宋体" w:hAnsi="宋体" w:eastAsia="宋体" w:cs="宋体"/>
          <w:b/>
          <w:bCs/>
          <w:sz w:val="30"/>
          <w:szCs w:val="30"/>
          <w:highlight w:val="none"/>
          <w:lang w:val="en-US" w:eastAsia="zh-CN"/>
        </w:rPr>
      </w:pPr>
      <w:r>
        <w:rPr>
          <w:rFonts w:hint="eastAsia" w:ascii="宋体" w:hAnsi="宋体" w:eastAsia="宋体" w:cs="宋体"/>
          <w:b/>
          <w:bCs/>
          <w:sz w:val="30"/>
          <w:szCs w:val="30"/>
          <w:highlight w:val="none"/>
          <w:lang w:val="en-US" w:eastAsia="zh-CN"/>
        </w:rPr>
        <w:br w:type="page"/>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0"/>
          <w:szCs w:val="30"/>
          <w:highlight w:val="none"/>
          <w:lang w:val="en-US" w:eastAsia="zh-CN"/>
        </w:rPr>
      </w:pPr>
      <w:r>
        <w:rPr>
          <w:rFonts w:hint="eastAsia" w:ascii="宋体" w:hAnsi="宋体" w:eastAsia="宋体" w:cs="宋体"/>
          <w:b/>
          <w:bCs/>
          <w:sz w:val="30"/>
          <w:szCs w:val="30"/>
          <w:highlight w:val="none"/>
          <w:lang w:val="en-US" w:eastAsia="zh-CN"/>
        </w:rPr>
        <w:t>榆林市政府采购工程类项目供应商信用承诺书（六）</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（须上传至信用中国（陕西榆林）附件中进行公示）</w:t>
      </w:r>
    </w:p>
    <w:p>
      <w:pPr>
        <w:spacing w:before="91" w:line="222" w:lineRule="auto"/>
        <w:ind w:left="718"/>
        <w:jc w:val="center"/>
        <w:rPr>
          <w:rFonts w:hint="eastAsia" w:ascii="宋体" w:hAnsi="宋体" w:eastAsia="宋体" w:cs="宋体"/>
          <w:b/>
          <w:bCs/>
          <w:snapToGrid w:val="0"/>
          <w:color w:val="000000"/>
          <w:kern w:val="0"/>
          <w:sz w:val="24"/>
          <w:szCs w:val="24"/>
          <w:shd w:val="clear" w:color="auto" w:fill="FFFFFF"/>
          <w:lang w:val="en-US" w:eastAsia="zh-CN" w:bidi="ar"/>
        </w:rPr>
      </w:pP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市场主体名称：</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证件类型：统一社会信用代码</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40" w:lineRule="exact"/>
        <w:ind w:firstLine="480"/>
        <w:jc w:val="both"/>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证件号码：</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40" w:lineRule="exact"/>
        <w:ind w:firstLine="480"/>
        <w:jc w:val="both"/>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法人代表：</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40" w:lineRule="exact"/>
        <w:ind w:firstLine="480"/>
        <w:jc w:val="both"/>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承诺有效期限：  年   月   日—     年   月   日</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承诺内容：</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40" w:lineRule="exact"/>
        <w:ind w:firstLine="640"/>
        <w:jc w:val="both"/>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为维护公开、公平、公正的政府采购市场秩序，树立诚实守信的政府采购供应商形象，本单位自愿做出以下承诺：</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40" w:lineRule="exact"/>
        <w:ind w:firstLine="640"/>
        <w:jc w:val="both"/>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一、承诺本单位严格遵守国家法律、法规和规章，全面履行应尽的责任和义务，全面做到履约守信，具备《政府采购法》第二十二条第一款规定的条件;</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40" w:lineRule="exact"/>
        <w:ind w:firstLine="640"/>
        <w:jc w:val="both"/>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二、承诺本单位提供给注册登记部门、行业管理部门、司法部门、行业组织以及在政府采购活动中提交的所有资料均合法、真实、有效，无任何伪造、修改、虚假成份，并对所提供资料的真实性负责；</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40" w:lineRule="exact"/>
        <w:ind w:firstLine="640"/>
        <w:jc w:val="both"/>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三、承诺本单位严格依法开展生产经营活动，主动接受行业监管，自愿接受依法开展的日常检查；违法失信经营后将自愿接受约束和惩戒，并依法承担相应责任；</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40" w:lineRule="exact"/>
        <w:ind w:firstLine="640"/>
        <w:jc w:val="both"/>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四、承诺本单位自觉接受行政管理部门、行业组织、社会公众、新闻舆论的监督；</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40" w:lineRule="exact"/>
        <w:ind w:firstLine="640"/>
        <w:jc w:val="both"/>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五、承诺本单位自我约束、自我管理，重合同、守信用，不制假售假、商标侵权、虚假宣传、违约毁约、恶意逃债、偷税漏税、价格欺诈、垄断和不正当竞争，维护经营者、消费者的合法权益；</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40" w:lineRule="exact"/>
        <w:ind w:firstLine="640"/>
        <w:jc w:val="both"/>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六、承诺本单位提出政府采购质疑和投诉坚持依法依规、诚实信用原则，在全国范围12个月内没有三次以上查无实据的政府采购投诉；</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40" w:lineRule="exact"/>
        <w:ind w:firstLine="640"/>
        <w:jc w:val="both"/>
        <w:textAlignment w:val="auto"/>
        <w:rPr>
          <w:rFonts w:hint="eastAsia" w:ascii="宋体" w:hAnsi="宋体" w:eastAsia="宋体" w:cs="宋体"/>
          <w:sz w:val="24"/>
          <w:szCs w:val="24"/>
          <w:u w:val="single"/>
          <w:shd w:val="clear" w:color="auto" w:fill="FFFFFF"/>
        </w:rPr>
      </w:pPr>
      <w:r>
        <w:rPr>
          <w:rFonts w:hint="eastAsia" w:ascii="宋体" w:hAnsi="宋体" w:eastAsia="宋体" w:cs="宋体"/>
          <w:sz w:val="24"/>
          <w:szCs w:val="24"/>
          <w:shd w:val="clear" w:color="auto" w:fill="FFFFFF"/>
        </w:rPr>
        <w:t>七、根据政府采购相关法律法规的规定需要作出的其他承诺：</w:t>
      </w:r>
      <w:r>
        <w:rPr>
          <w:rFonts w:hint="eastAsia" w:ascii="宋体" w:hAnsi="宋体" w:eastAsia="宋体" w:cs="宋体"/>
          <w:sz w:val="24"/>
          <w:szCs w:val="24"/>
          <w:u w:val="single"/>
          <w:shd w:val="clear" w:color="auto" w:fill="FFFFFF"/>
        </w:rPr>
        <w:t xml:space="preserve">   ；</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40" w:lineRule="exact"/>
        <w:ind w:firstLine="640"/>
        <w:jc w:val="both"/>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八、按照信用信息管理有关要求，本单位同意将以上承诺在各级信用信息共享平台公示，接受社会监督。若违背以上承诺，同意依据相关规定记入企业信用档案和在各级信用信息共享平台公示；性质严重的，同意承担相应法律后果和责任，并依法依规列入严重失信名单。</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承诺单位（盖章）：</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40" w:lineRule="exact"/>
        <w:ind w:firstLine="480" w:firstLineChars="200"/>
        <w:jc w:val="both"/>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法定代表人（负责人）：（签字或盖章）</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40" w:lineRule="exact"/>
        <w:ind w:firstLine="480" w:firstLineChars="200"/>
        <w:jc w:val="both"/>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法定代表人（负责人）身份证号：</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40" w:lineRule="exact"/>
        <w:ind w:firstLine="480" w:firstLineChars="200"/>
        <w:jc w:val="both"/>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 xml:space="preserve">承诺日期：        </w:t>
      </w:r>
    </w:p>
    <w:p>
      <w:pPr>
        <w:keepNext w:val="0"/>
        <w:keepLines w:val="0"/>
        <w:pageBreakBefore w:val="0"/>
        <w:widowControl/>
        <w:kinsoku w:val="0"/>
        <w:wordWrap/>
        <w:overflowPunct/>
        <w:topLinePunct w:val="0"/>
        <w:autoSpaceDE w:val="0"/>
        <w:autoSpaceDN w:val="0"/>
        <w:bidi w:val="0"/>
        <w:adjustRightInd w:val="0"/>
        <w:snapToGrid w:val="0"/>
        <w:spacing w:line="340" w:lineRule="exact"/>
        <w:ind w:left="574"/>
        <w:textAlignment w:val="baseline"/>
        <w:rPr>
          <w:rFonts w:hint="eastAsia" w:ascii="宋体" w:hAnsi="宋体" w:eastAsia="宋体" w:cs="宋体"/>
          <w:sz w:val="24"/>
          <w:szCs w:val="24"/>
        </w:rPr>
      </w:pPr>
      <w:r>
        <w:rPr>
          <w:rFonts w:hint="eastAsia" w:ascii="宋体" w:hAnsi="宋体" w:eastAsia="宋体" w:cs="宋体"/>
          <w:sz w:val="24"/>
          <w:szCs w:val="24"/>
          <w:shd w:val="clear" w:color="auto" w:fill="FFFFFF"/>
        </w:rPr>
        <w:t>注：法定代表人或负责人、主体名称发生变更的应当重新做出承诺；承诺书标题按照工程类、货物类、服务类确定。</w:t>
      </w:r>
    </w:p>
    <w:p>
      <w:pPr>
        <w:rPr>
          <w:rFonts w:hint="eastAsia" w:ascii="宋体" w:hAnsi="宋体" w:eastAsia="宋体" w:cs="宋体"/>
          <w:sz w:val="21"/>
        </w:rPr>
      </w:pPr>
      <w:r>
        <w:rPr>
          <w:rFonts w:hint="eastAsia" w:ascii="宋体" w:hAnsi="宋体" w:eastAsia="宋体" w:cs="宋体"/>
          <w:sz w:val="21"/>
        </w:rPr>
        <w:br w:type="page"/>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30"/>
          <w:szCs w:val="30"/>
          <w:highlight w:val="none"/>
          <w:lang w:val="en-US" w:eastAsia="zh-CN"/>
        </w:rPr>
      </w:pPr>
      <w:r>
        <w:rPr>
          <w:rFonts w:hint="eastAsia" w:ascii="宋体" w:hAnsi="宋体" w:eastAsia="宋体" w:cs="宋体"/>
          <w:b/>
          <w:bCs/>
          <w:sz w:val="30"/>
          <w:szCs w:val="30"/>
          <w:highlight w:val="none"/>
          <w:lang w:val="en-US" w:eastAsia="zh-CN"/>
        </w:rPr>
        <w:t xml:space="preserve"> </w:t>
      </w:r>
      <w:r>
        <w:rPr>
          <w:rFonts w:hint="eastAsia" w:ascii="宋体" w:hAnsi="宋体" w:eastAsia="宋体" w:cs="宋体"/>
          <w:b/>
          <w:bCs/>
          <w:sz w:val="30"/>
          <w:szCs w:val="30"/>
          <w:highlight w:val="none"/>
        </w:rPr>
        <w:t>投标人信用承诺书</w:t>
      </w:r>
      <w:r>
        <w:rPr>
          <w:rFonts w:hint="eastAsia" w:ascii="宋体" w:hAnsi="宋体" w:eastAsia="宋体" w:cs="宋体"/>
          <w:b/>
          <w:bCs/>
          <w:sz w:val="30"/>
          <w:szCs w:val="30"/>
          <w:highlight w:val="none"/>
          <w:lang w:eastAsia="zh-CN"/>
        </w:rPr>
        <w:t>（</w:t>
      </w:r>
      <w:r>
        <w:rPr>
          <w:rFonts w:hint="eastAsia" w:ascii="宋体" w:hAnsi="宋体" w:eastAsia="宋体" w:cs="宋体"/>
          <w:b/>
          <w:bCs/>
          <w:sz w:val="30"/>
          <w:szCs w:val="30"/>
          <w:highlight w:val="none"/>
          <w:lang w:val="en-US" w:eastAsia="zh-CN"/>
        </w:rPr>
        <w:t>七）</w:t>
      </w:r>
    </w:p>
    <w:p>
      <w:pPr>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kern w:val="0"/>
          <w:sz w:val="24"/>
          <w:highlight w:val="none"/>
        </w:rPr>
      </w:pPr>
      <w:r>
        <w:rPr>
          <w:rFonts w:hint="eastAsia" w:ascii="宋体" w:hAnsi="宋体" w:eastAsia="宋体" w:cs="宋体"/>
          <w:b/>
          <w:kern w:val="0"/>
          <w:sz w:val="30"/>
          <w:szCs w:val="30"/>
          <w:shd w:val="clear" w:color="auto" w:fill="FFFFFF"/>
        </w:rPr>
        <w:t>（须上传至信用中国（陕西榆林）附件中进行公示）</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宋体" w:hAnsi="宋体" w:eastAsia="宋体" w:cs="宋体"/>
          <w:kern w:val="0"/>
          <w:sz w:val="24"/>
          <w:u w:val="single"/>
        </w:rPr>
      </w:pPr>
      <w:r>
        <w:rPr>
          <w:rFonts w:hint="eastAsia" w:ascii="宋体" w:hAnsi="宋体" w:eastAsia="宋体" w:cs="宋体"/>
          <w:kern w:val="0"/>
          <w:sz w:val="24"/>
        </w:rPr>
        <w:t>投标人：</w:t>
      </w:r>
      <w:r>
        <w:rPr>
          <w:rFonts w:hint="eastAsia" w:ascii="宋体" w:hAnsi="宋体" w:eastAsia="宋体" w:cs="宋体"/>
          <w:kern w:val="0"/>
          <w:sz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宋体" w:hAnsi="宋体" w:eastAsia="宋体" w:cs="宋体"/>
          <w:kern w:val="0"/>
          <w:sz w:val="24"/>
          <w:u w:val="single"/>
        </w:rPr>
      </w:pPr>
      <w:r>
        <w:rPr>
          <w:rFonts w:hint="eastAsia" w:ascii="宋体" w:hAnsi="宋体" w:eastAsia="宋体" w:cs="宋体"/>
          <w:kern w:val="0"/>
          <w:sz w:val="24"/>
        </w:rPr>
        <w:t>统一社会信用代码：</w:t>
      </w:r>
      <w:r>
        <w:rPr>
          <w:rFonts w:hint="eastAsia" w:ascii="宋体" w:hAnsi="宋体" w:eastAsia="宋体" w:cs="宋体"/>
          <w:kern w:val="0"/>
          <w:sz w:val="24"/>
          <w:u w:val="single"/>
        </w:rPr>
        <w:t xml:space="preserve">                             </w:t>
      </w:r>
      <w:r>
        <w:rPr>
          <w:rFonts w:hint="eastAsia" w:ascii="宋体" w:hAnsi="宋体" w:eastAsia="宋体" w:cs="宋体"/>
          <w:kern w:val="0"/>
          <w:sz w:val="24"/>
        </w:rPr>
        <w:t>法人代表：</w:t>
      </w:r>
      <w:r>
        <w:rPr>
          <w:rFonts w:hint="eastAsia" w:ascii="宋体" w:hAnsi="宋体" w:eastAsia="宋体" w:cs="宋体"/>
          <w:kern w:val="0"/>
          <w:sz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宋体" w:hAnsi="宋体" w:eastAsia="宋体" w:cs="宋体"/>
          <w:kern w:val="0"/>
          <w:sz w:val="24"/>
          <w:u w:val="single"/>
          <w:lang w:val="en-US" w:eastAsia="zh-CN"/>
        </w:rPr>
      </w:pPr>
      <w:r>
        <w:rPr>
          <w:rFonts w:hint="eastAsia" w:ascii="宋体" w:hAnsi="宋体" w:eastAsia="宋体" w:cs="宋体"/>
          <w:kern w:val="0"/>
          <w:sz w:val="24"/>
        </w:rPr>
        <w:t>承诺有效期限：</w:t>
      </w:r>
      <w:r>
        <w:rPr>
          <w:rFonts w:hint="eastAsia" w:ascii="宋体" w:hAnsi="宋体" w:eastAsia="宋体" w:cs="宋体"/>
          <w:kern w:val="0"/>
          <w:sz w:val="24"/>
          <w:u w:val="single"/>
        </w:rPr>
        <w:t xml:space="preserve">      </w:t>
      </w:r>
      <w:r>
        <w:rPr>
          <w:rFonts w:hint="eastAsia" w:ascii="宋体" w:hAnsi="宋体" w:eastAsia="宋体" w:cs="宋体"/>
          <w:kern w:val="0"/>
          <w:sz w:val="24"/>
        </w:rPr>
        <w:t>年</w:t>
      </w:r>
      <w:r>
        <w:rPr>
          <w:rFonts w:hint="eastAsia" w:ascii="宋体" w:hAnsi="宋体" w:eastAsia="宋体" w:cs="宋体"/>
          <w:kern w:val="0"/>
          <w:sz w:val="24"/>
          <w:u w:val="single"/>
        </w:rPr>
        <w:t xml:space="preserve">   </w:t>
      </w:r>
      <w:r>
        <w:rPr>
          <w:rFonts w:hint="eastAsia" w:ascii="宋体" w:hAnsi="宋体" w:eastAsia="宋体" w:cs="宋体"/>
          <w:kern w:val="0"/>
          <w:sz w:val="24"/>
        </w:rPr>
        <w:t>月</w:t>
      </w:r>
      <w:r>
        <w:rPr>
          <w:rFonts w:hint="eastAsia" w:ascii="宋体" w:hAnsi="宋体" w:eastAsia="宋体" w:cs="宋体"/>
          <w:kern w:val="0"/>
          <w:sz w:val="24"/>
          <w:u w:val="single"/>
        </w:rPr>
        <w:t xml:space="preserve">    </w:t>
      </w:r>
      <w:r>
        <w:rPr>
          <w:rFonts w:hint="eastAsia" w:ascii="宋体" w:hAnsi="宋体" w:eastAsia="宋体" w:cs="宋体"/>
          <w:kern w:val="0"/>
          <w:sz w:val="24"/>
        </w:rPr>
        <w:t>日—</w:t>
      </w:r>
      <w:r>
        <w:rPr>
          <w:rFonts w:hint="eastAsia" w:ascii="宋体" w:hAnsi="宋体" w:eastAsia="宋体" w:cs="宋体"/>
          <w:kern w:val="0"/>
          <w:sz w:val="24"/>
          <w:u w:val="single"/>
        </w:rPr>
        <w:t xml:space="preserve">     </w:t>
      </w:r>
      <w:r>
        <w:rPr>
          <w:rFonts w:hint="eastAsia" w:ascii="宋体" w:hAnsi="宋体" w:eastAsia="宋体" w:cs="宋体"/>
          <w:kern w:val="0"/>
          <w:sz w:val="24"/>
        </w:rPr>
        <w:t>年</w:t>
      </w:r>
      <w:r>
        <w:rPr>
          <w:rFonts w:hint="eastAsia" w:ascii="宋体" w:hAnsi="宋体" w:eastAsia="宋体" w:cs="宋体"/>
          <w:kern w:val="0"/>
          <w:sz w:val="24"/>
          <w:u w:val="single"/>
        </w:rPr>
        <w:t xml:space="preserve">   </w:t>
      </w:r>
      <w:r>
        <w:rPr>
          <w:rFonts w:hint="eastAsia" w:ascii="宋体" w:hAnsi="宋体" w:eastAsia="宋体" w:cs="宋体"/>
          <w:kern w:val="0"/>
          <w:sz w:val="24"/>
        </w:rPr>
        <w:t>月</w:t>
      </w:r>
      <w:r>
        <w:rPr>
          <w:rFonts w:hint="eastAsia" w:ascii="宋体" w:hAnsi="宋体" w:eastAsia="宋体" w:cs="宋体"/>
          <w:kern w:val="0"/>
          <w:sz w:val="24"/>
          <w:u w:val="single"/>
        </w:rPr>
        <w:t xml:space="preserve">    </w:t>
      </w:r>
      <w:r>
        <w:rPr>
          <w:rFonts w:hint="eastAsia" w:ascii="宋体" w:hAnsi="宋体" w:eastAsia="宋体" w:cs="宋体"/>
          <w:kern w:val="0"/>
          <w:sz w:val="24"/>
        </w:rPr>
        <w:t>日</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在</w:t>
      </w:r>
      <w:r>
        <w:rPr>
          <w:rFonts w:hint="eastAsia" w:ascii="宋体" w:hAnsi="宋体" w:eastAsia="宋体" w:cs="宋体"/>
          <w:kern w:val="0"/>
          <w:sz w:val="24"/>
          <w:u w:val="single"/>
        </w:rPr>
        <w:t xml:space="preserve">                                   </w:t>
      </w:r>
      <w:r>
        <w:rPr>
          <w:rFonts w:hint="eastAsia" w:ascii="宋体" w:hAnsi="宋体" w:eastAsia="宋体" w:cs="宋体"/>
          <w:kern w:val="0"/>
          <w:sz w:val="24"/>
        </w:rPr>
        <w:t>项目招投标活动中，我公司（单位）郑重作出以下信用承诺：</w:t>
      </w:r>
    </w:p>
    <w:p>
      <w:pPr>
        <w:keepNext w:val="0"/>
        <w:keepLines w:val="0"/>
        <w:pageBreakBefore w:val="0"/>
        <w:widowControl/>
        <w:kinsoku/>
        <w:wordWrap/>
        <w:overflowPunct/>
        <w:topLinePunct w:val="0"/>
        <w:autoSpaceDE/>
        <w:autoSpaceDN/>
        <w:bidi w:val="0"/>
        <w:adjustRightInd w:val="0"/>
        <w:snapToGrid w:val="0"/>
        <w:spacing w:line="480" w:lineRule="exact"/>
        <w:ind w:firstLine="480"/>
        <w:jc w:val="left"/>
        <w:textAlignment w:val="auto"/>
        <w:rPr>
          <w:rFonts w:hint="eastAsia" w:ascii="宋体" w:hAnsi="宋体" w:eastAsia="宋体" w:cs="宋体"/>
          <w:kern w:val="0"/>
          <w:sz w:val="24"/>
        </w:rPr>
      </w:pPr>
      <w:r>
        <w:rPr>
          <w:rFonts w:hint="eastAsia" w:ascii="宋体" w:hAnsi="宋体" w:eastAsia="宋体" w:cs="宋体"/>
          <w:kern w:val="0"/>
          <w:sz w:val="24"/>
        </w:rPr>
        <w:t>（一）能严格遵守法律法规、职业道德和行业规范，具有独立承担民事责任的能力；符合依法依规应当具备的相关资质（资格）条件；具有独立承担中标项目的履约能力；具有良好的商业信誉和健全的财务会计制度；有依法缴纳税收和社会保障资金的良好记录；无法律法规规定禁止开展从业活动情形。所递交文件资料合法、真实、准确、完整、有效。</w:t>
      </w:r>
    </w:p>
    <w:p>
      <w:pPr>
        <w:keepNext w:val="0"/>
        <w:keepLines w:val="0"/>
        <w:pageBreakBefore w:val="0"/>
        <w:widowControl/>
        <w:kinsoku/>
        <w:wordWrap/>
        <w:overflowPunct/>
        <w:topLinePunct w:val="0"/>
        <w:autoSpaceDE/>
        <w:autoSpaceDN/>
        <w:bidi w:val="0"/>
        <w:adjustRightInd w:val="0"/>
        <w:snapToGrid w:val="0"/>
        <w:spacing w:line="480" w:lineRule="exact"/>
        <w:ind w:firstLine="480"/>
        <w:jc w:val="left"/>
        <w:textAlignment w:val="auto"/>
        <w:rPr>
          <w:rFonts w:hint="eastAsia" w:ascii="宋体" w:hAnsi="宋体" w:eastAsia="宋体" w:cs="宋体"/>
          <w:kern w:val="0"/>
          <w:sz w:val="24"/>
        </w:rPr>
      </w:pPr>
      <w:r>
        <w:rPr>
          <w:rFonts w:hint="eastAsia" w:ascii="宋体" w:hAnsi="宋体" w:eastAsia="宋体" w:cs="宋体"/>
          <w:kern w:val="0"/>
          <w:sz w:val="24"/>
        </w:rPr>
        <w:t>（二）不得有以下违法违规行为：1.围标串标；以他人名义或者其他方式弄虚作假投标；出让出租资格、资质证书供他人投标；恶意竞标、强揽工程；以暴力、威胁、利诱等手段阻止或者控制其他潜在投标人参与招投标活动。2.向招投标监督部门、交易中心、招标人、招标代理机构、评审委员会及其成员等当事主体赠送财物。3.投标截止后至中标人确定前，修改或者撤销投标文件。4.在被确定为中标人后无正当理由：不按照招标文件和投标文件与招标人签订合同；在签订合同时向招标人提出附加条件、或者改变投标文件的实质性内容；放弃中标；不按照招标文件的规定提交履约保证金。5.招投标法规定的其它违法违规行为。</w:t>
      </w:r>
    </w:p>
    <w:p>
      <w:pPr>
        <w:keepNext w:val="0"/>
        <w:keepLines w:val="0"/>
        <w:pageBreakBefore w:val="0"/>
        <w:widowControl/>
        <w:kinsoku/>
        <w:wordWrap/>
        <w:overflowPunct/>
        <w:topLinePunct w:val="0"/>
        <w:autoSpaceDE/>
        <w:autoSpaceDN/>
        <w:bidi w:val="0"/>
        <w:adjustRightInd w:val="0"/>
        <w:snapToGrid w:val="0"/>
        <w:spacing w:line="480" w:lineRule="exact"/>
        <w:ind w:firstLine="482"/>
        <w:jc w:val="left"/>
        <w:textAlignment w:val="auto"/>
        <w:rPr>
          <w:rFonts w:hint="eastAsia" w:ascii="宋体" w:hAnsi="宋体" w:eastAsia="宋体" w:cs="宋体"/>
          <w:kern w:val="0"/>
          <w:sz w:val="24"/>
        </w:rPr>
      </w:pPr>
      <w:r>
        <w:rPr>
          <w:rFonts w:hint="eastAsia" w:ascii="宋体" w:hAnsi="宋体" w:eastAsia="宋体" w:cs="宋体"/>
          <w:kern w:val="0"/>
          <w:sz w:val="24"/>
        </w:rPr>
        <w:t>（三）自愿接受招投标监督部门和有关行政监督部门的依法检查。</w:t>
      </w:r>
    </w:p>
    <w:p>
      <w:pPr>
        <w:keepNext w:val="0"/>
        <w:keepLines w:val="0"/>
        <w:pageBreakBefore w:val="0"/>
        <w:widowControl/>
        <w:kinsoku/>
        <w:wordWrap/>
        <w:overflowPunct/>
        <w:topLinePunct w:val="0"/>
        <w:autoSpaceDE/>
        <w:autoSpaceDN/>
        <w:bidi w:val="0"/>
        <w:adjustRightInd w:val="0"/>
        <w:snapToGrid w:val="0"/>
        <w:spacing w:line="480" w:lineRule="exact"/>
        <w:ind w:firstLine="480"/>
        <w:jc w:val="left"/>
        <w:textAlignment w:val="auto"/>
        <w:rPr>
          <w:rFonts w:hint="eastAsia" w:ascii="宋体" w:hAnsi="宋体" w:eastAsia="宋体" w:cs="宋体"/>
          <w:kern w:val="0"/>
          <w:sz w:val="24"/>
        </w:rPr>
      </w:pPr>
      <w:r>
        <w:rPr>
          <w:rFonts w:hint="eastAsia" w:ascii="宋体" w:hAnsi="宋体" w:eastAsia="宋体" w:cs="宋体"/>
          <w:kern w:val="0"/>
          <w:sz w:val="24"/>
        </w:rPr>
        <w:t>（四）同意将此信用承诺纳入陕西省公共信用信息平台和榆林市公共信用信息共享平台，并上网公示，接受社会监督。</w:t>
      </w:r>
    </w:p>
    <w:p>
      <w:pPr>
        <w:keepNext w:val="0"/>
        <w:keepLines w:val="0"/>
        <w:pageBreakBefore w:val="0"/>
        <w:widowControl/>
        <w:kinsoku/>
        <w:wordWrap/>
        <w:overflowPunct/>
        <w:topLinePunct w:val="0"/>
        <w:autoSpaceDE/>
        <w:autoSpaceDN/>
        <w:bidi w:val="0"/>
        <w:adjustRightInd w:val="0"/>
        <w:snapToGrid w:val="0"/>
        <w:spacing w:line="480" w:lineRule="exact"/>
        <w:ind w:firstLine="480"/>
        <w:jc w:val="left"/>
        <w:textAlignment w:val="auto"/>
        <w:rPr>
          <w:rFonts w:hint="eastAsia" w:ascii="宋体" w:hAnsi="宋体" w:eastAsia="宋体" w:cs="宋体"/>
          <w:kern w:val="0"/>
          <w:sz w:val="24"/>
        </w:rPr>
      </w:pPr>
      <w:r>
        <w:rPr>
          <w:rFonts w:hint="eastAsia" w:ascii="宋体" w:hAnsi="宋体" w:eastAsia="宋体" w:cs="宋体"/>
          <w:kern w:val="0"/>
          <w:sz w:val="24"/>
        </w:rPr>
        <w:t>（五）若我公司（单位）及相关参与人员违背以上承诺事项，即被视为失信企业（法人），依据《关于对公共资源交易领域严重失信主体开展联合惩戒的备忘录》（发改法规[2018]457号），自愿接受失信联合惩戒和依法给予的行政处罚（处理），并依法承担赔偿责任和刑事责任。</w:t>
      </w:r>
    </w:p>
    <w:p>
      <w:pPr>
        <w:keepNext w:val="0"/>
        <w:keepLines w:val="0"/>
        <w:pageBreakBefore w:val="0"/>
        <w:widowControl/>
        <w:tabs>
          <w:tab w:val="left" w:pos="4395"/>
        </w:tabs>
        <w:kinsoku/>
        <w:wordWrap/>
        <w:overflowPunct/>
        <w:topLinePunct w:val="0"/>
        <w:autoSpaceDE/>
        <w:autoSpaceDN/>
        <w:bidi w:val="0"/>
        <w:adjustRightInd w:val="0"/>
        <w:snapToGrid w:val="0"/>
        <w:spacing w:line="480" w:lineRule="exact"/>
        <w:jc w:val="left"/>
        <w:textAlignment w:val="auto"/>
        <w:rPr>
          <w:rFonts w:hint="eastAsia" w:ascii="宋体" w:hAnsi="宋体" w:eastAsia="宋体" w:cs="宋体"/>
          <w:kern w:val="0"/>
          <w:sz w:val="24"/>
        </w:rPr>
      </w:pPr>
      <w:r>
        <w:rPr>
          <w:rFonts w:hint="eastAsia" w:ascii="宋体" w:hAnsi="宋体" w:eastAsia="宋体" w:cs="宋体"/>
          <w:kern w:val="0"/>
          <w:sz w:val="24"/>
        </w:rPr>
        <w:t>法定代表人（签章）：                 投标人（盖章）：</w:t>
      </w:r>
    </w:p>
    <w:p>
      <w:pPr>
        <w:keepNext w:val="0"/>
        <w:keepLines w:val="0"/>
        <w:pageBreakBefore w:val="0"/>
        <w:widowControl/>
        <w:wordWrap/>
        <w:overflowPunct/>
        <w:topLinePunct w:val="0"/>
        <w:bidi w:val="0"/>
        <w:adjustRightInd w:val="0"/>
        <w:snapToGrid w:val="0"/>
        <w:spacing w:line="480" w:lineRule="exact"/>
        <w:jc w:val="both"/>
        <w:rPr>
          <w:rFonts w:hint="eastAsia" w:ascii="宋体" w:hAnsi="宋体" w:eastAsia="宋体" w:cs="宋体"/>
          <w:kern w:val="0"/>
          <w:sz w:val="24"/>
        </w:rPr>
      </w:pPr>
      <w:r>
        <w:rPr>
          <w:rFonts w:hint="eastAsia" w:ascii="宋体" w:hAnsi="宋体" w:eastAsia="宋体" w:cs="宋体"/>
          <w:kern w:val="0"/>
          <w:sz w:val="24"/>
        </w:rPr>
        <w:t>承诺时间：</w:t>
      </w:r>
      <w:r>
        <w:rPr>
          <w:rFonts w:hint="eastAsia" w:ascii="宋体" w:hAnsi="宋体" w:eastAsia="宋体" w:cs="宋体"/>
          <w:kern w:val="0"/>
          <w:sz w:val="24"/>
          <w:u w:val="single"/>
        </w:rPr>
        <w:t xml:space="preserve">       </w:t>
      </w:r>
      <w:r>
        <w:rPr>
          <w:rFonts w:hint="eastAsia" w:ascii="宋体" w:hAnsi="宋体" w:eastAsia="宋体" w:cs="宋体"/>
          <w:kern w:val="0"/>
          <w:sz w:val="24"/>
        </w:rPr>
        <w:t>年</w:t>
      </w:r>
      <w:r>
        <w:rPr>
          <w:rFonts w:hint="eastAsia" w:ascii="宋体" w:hAnsi="宋体" w:eastAsia="宋体" w:cs="宋体"/>
          <w:kern w:val="0"/>
          <w:sz w:val="24"/>
          <w:u w:val="single"/>
        </w:rPr>
        <w:t xml:space="preserve">     </w:t>
      </w:r>
      <w:r>
        <w:rPr>
          <w:rFonts w:hint="eastAsia" w:ascii="宋体" w:hAnsi="宋体" w:eastAsia="宋体" w:cs="宋体"/>
          <w:kern w:val="0"/>
          <w:sz w:val="24"/>
        </w:rPr>
        <w:t>月</w:t>
      </w:r>
      <w:r>
        <w:rPr>
          <w:rFonts w:hint="eastAsia" w:ascii="宋体" w:hAnsi="宋体" w:eastAsia="宋体" w:cs="宋体"/>
          <w:kern w:val="0"/>
          <w:sz w:val="24"/>
          <w:u w:val="single"/>
        </w:rPr>
        <w:t xml:space="preserve">     </w:t>
      </w:r>
      <w:r>
        <w:rPr>
          <w:rFonts w:hint="eastAsia" w:ascii="宋体" w:hAnsi="宋体" w:eastAsia="宋体" w:cs="宋体"/>
          <w:kern w:val="0"/>
          <w:sz w:val="24"/>
        </w:rPr>
        <w:t>日</w:t>
      </w:r>
    </w:p>
    <w:p>
      <w:pPr>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ascii="宋体" w:cs="宋体"/>
          <w:kern w:val="0"/>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0"/>
          <w:szCs w:val="30"/>
          <w:highlight w:val="none"/>
          <w:lang w:val="en-US" w:eastAsia="zh-CN"/>
        </w:rPr>
      </w:pPr>
      <w:r>
        <w:rPr>
          <w:rFonts w:hint="eastAsia" w:ascii="宋体" w:hAnsi="宋体" w:eastAsia="宋体" w:cs="宋体"/>
          <w:b/>
          <w:bCs/>
          <w:sz w:val="32"/>
          <w:szCs w:val="32"/>
          <w:highlight w:val="none"/>
        </w:rPr>
        <w:t xml:space="preserve"> </w:t>
      </w:r>
      <w:r>
        <w:rPr>
          <w:rFonts w:hint="eastAsia" w:ascii="宋体" w:hAnsi="宋体" w:eastAsia="宋体" w:cs="宋体"/>
          <w:b/>
          <w:bCs/>
          <w:sz w:val="30"/>
          <w:szCs w:val="30"/>
          <w:highlight w:val="none"/>
        </w:rPr>
        <w:t>投标人委托代理人员信用承诺书</w:t>
      </w:r>
      <w:r>
        <w:rPr>
          <w:rFonts w:hint="eastAsia" w:ascii="宋体" w:hAnsi="宋体" w:eastAsia="宋体" w:cs="宋体"/>
          <w:b/>
          <w:bCs/>
          <w:sz w:val="30"/>
          <w:szCs w:val="30"/>
          <w:highlight w:val="none"/>
          <w:lang w:eastAsia="zh-CN"/>
        </w:rPr>
        <w:t>（</w:t>
      </w:r>
      <w:r>
        <w:rPr>
          <w:rFonts w:hint="eastAsia" w:ascii="宋体" w:hAnsi="宋体" w:eastAsia="宋体" w:cs="宋体"/>
          <w:b/>
          <w:bCs/>
          <w:sz w:val="30"/>
          <w:szCs w:val="30"/>
          <w:highlight w:val="none"/>
          <w:lang w:val="en-US" w:eastAsia="zh-CN"/>
        </w:rPr>
        <w:t>八）</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（须上传至信用中国（陕西榆林）附件中进行公示）</w:t>
      </w:r>
    </w:p>
    <w:p>
      <w:pPr>
        <w:widowControl/>
        <w:spacing w:line="54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在</w:t>
      </w:r>
      <w:r>
        <w:rPr>
          <w:rFonts w:hint="eastAsia" w:ascii="宋体" w:hAnsi="宋体" w:eastAsia="宋体" w:cs="宋体"/>
          <w:kern w:val="0"/>
          <w:sz w:val="24"/>
          <w:u w:val="single"/>
        </w:rPr>
        <w:t xml:space="preserve">                          </w:t>
      </w:r>
      <w:r>
        <w:rPr>
          <w:rFonts w:hint="eastAsia" w:ascii="宋体" w:hAnsi="宋体" w:eastAsia="宋体" w:cs="宋体"/>
          <w:kern w:val="0"/>
          <w:sz w:val="24"/>
        </w:rPr>
        <w:t>项目招投标活动中，我个人郑重作出以下信用承诺：</w:t>
      </w:r>
    </w:p>
    <w:p>
      <w:pPr>
        <w:widowControl/>
        <w:adjustRightInd w:val="0"/>
        <w:snapToGrid w:val="0"/>
        <w:spacing w:line="540" w:lineRule="exact"/>
        <w:ind w:firstLine="480"/>
        <w:jc w:val="left"/>
        <w:rPr>
          <w:rFonts w:hint="eastAsia" w:ascii="宋体" w:hAnsi="宋体" w:eastAsia="宋体" w:cs="宋体"/>
          <w:kern w:val="0"/>
          <w:sz w:val="24"/>
        </w:rPr>
      </w:pPr>
      <w:r>
        <w:rPr>
          <w:rFonts w:hint="eastAsia" w:ascii="宋体" w:hAnsi="宋体" w:eastAsia="宋体" w:cs="宋体"/>
          <w:kern w:val="0"/>
          <w:sz w:val="24"/>
        </w:rPr>
        <w:t>（一）能严格遵守法律法规、职业道德和行业规范，具有独立承担民事责任的能力；无法律法规规定禁止开展从业活动情形。我所递交的文件资料合法、真实、准确、完整、有效，无弄虚作假等情形。</w:t>
      </w:r>
    </w:p>
    <w:p>
      <w:pPr>
        <w:widowControl/>
        <w:adjustRightInd w:val="0"/>
        <w:snapToGrid w:val="0"/>
        <w:spacing w:line="540" w:lineRule="exact"/>
        <w:ind w:firstLine="480"/>
        <w:jc w:val="left"/>
        <w:rPr>
          <w:rFonts w:hint="eastAsia" w:ascii="宋体" w:hAnsi="宋体" w:eastAsia="宋体" w:cs="宋体"/>
          <w:kern w:val="0"/>
          <w:sz w:val="24"/>
        </w:rPr>
      </w:pPr>
      <w:r>
        <w:rPr>
          <w:rFonts w:hint="eastAsia" w:ascii="宋体" w:hAnsi="宋体" w:eastAsia="宋体" w:cs="宋体"/>
          <w:kern w:val="0"/>
          <w:sz w:val="24"/>
        </w:rPr>
        <w:t>（二）不得有以下违法违规行为：1.围标串标；以他人名义或者其他方式弄虚作假投标；出让出租资格、资质证书供他人投标；恶意竞标、强揽工程；以暴力、威胁、利诱等手段阻止或者控制其他潜在投标人参与招投标活动。2.向招投标监督部门、交易中心、招标人、招标代理机构、评审委员会及其成员等当事主体赠送财物。3.投标截止后至中标人确定前，修改或者撤销投标文件。4.在被确定为中标人后无正当理由：不按照招标文件和投标文件与招标人签订合同；在签订合同时向招标人提出附加条件、或者改变投标文件的实质性内容；放弃中标；不按照招标文件的规定提交履约保证金。5.招投标法规定的其它违法违规行为。</w:t>
      </w:r>
    </w:p>
    <w:p>
      <w:pPr>
        <w:widowControl/>
        <w:adjustRightInd w:val="0"/>
        <w:snapToGrid w:val="0"/>
        <w:spacing w:line="540" w:lineRule="exact"/>
        <w:ind w:firstLine="480"/>
        <w:jc w:val="left"/>
        <w:rPr>
          <w:rFonts w:hint="eastAsia" w:ascii="宋体" w:hAnsi="宋体" w:eastAsia="宋体" w:cs="宋体"/>
          <w:kern w:val="0"/>
          <w:sz w:val="24"/>
        </w:rPr>
      </w:pPr>
      <w:r>
        <w:rPr>
          <w:rFonts w:hint="eastAsia" w:ascii="宋体" w:hAnsi="宋体" w:eastAsia="宋体" w:cs="宋体"/>
          <w:kern w:val="0"/>
          <w:sz w:val="24"/>
        </w:rPr>
        <w:t>（三）自愿接受招投标监督部门和有关行政监督部门的依法检查。</w:t>
      </w:r>
    </w:p>
    <w:p>
      <w:pPr>
        <w:widowControl/>
        <w:adjustRightInd w:val="0"/>
        <w:snapToGrid w:val="0"/>
        <w:spacing w:line="540" w:lineRule="exact"/>
        <w:ind w:firstLine="480"/>
        <w:jc w:val="left"/>
        <w:rPr>
          <w:rFonts w:hint="eastAsia" w:ascii="宋体" w:hAnsi="宋体" w:eastAsia="宋体" w:cs="宋体"/>
          <w:kern w:val="0"/>
          <w:sz w:val="24"/>
        </w:rPr>
      </w:pPr>
      <w:r>
        <w:rPr>
          <w:rFonts w:hint="eastAsia" w:ascii="宋体" w:hAnsi="宋体" w:eastAsia="宋体" w:cs="宋体"/>
          <w:kern w:val="0"/>
          <w:sz w:val="24"/>
        </w:rPr>
        <w:t>（四）同意将此信用承诺纳入陕西省公共信用信息平台和榆林市公共信用信息共享平台，并接受社会监督。</w:t>
      </w:r>
    </w:p>
    <w:p>
      <w:pPr>
        <w:widowControl/>
        <w:adjustRightInd w:val="0"/>
        <w:snapToGrid w:val="0"/>
        <w:spacing w:line="540" w:lineRule="exact"/>
        <w:ind w:firstLine="480"/>
        <w:jc w:val="left"/>
        <w:rPr>
          <w:rFonts w:hint="eastAsia" w:ascii="宋体" w:hAnsi="宋体" w:eastAsia="宋体" w:cs="宋体"/>
          <w:kern w:val="0"/>
          <w:sz w:val="24"/>
        </w:rPr>
      </w:pPr>
      <w:r>
        <w:rPr>
          <w:rFonts w:hint="eastAsia" w:ascii="宋体" w:hAnsi="宋体" w:eastAsia="宋体" w:cs="宋体"/>
          <w:kern w:val="0"/>
          <w:sz w:val="24"/>
        </w:rPr>
        <w:t>（五）若我违背以上承诺事项，即被视为失信人，依据《关于对公共资源交易领域严重失信主体开展联合惩戒的备忘录》（发改法规[2018]457号），自愿接受失信联合惩戒和依法给予的行政处罚（处理），并依法承担赔偿责任和刑事责任。</w:t>
      </w:r>
    </w:p>
    <w:p>
      <w:pPr>
        <w:widowControl/>
        <w:spacing w:line="320" w:lineRule="exact"/>
        <w:ind w:firstLine="482"/>
        <w:jc w:val="left"/>
        <w:rPr>
          <w:rFonts w:hint="eastAsia" w:ascii="宋体" w:hAnsi="宋体" w:eastAsia="宋体" w:cs="宋体"/>
          <w:kern w:val="0"/>
          <w:sz w:val="24"/>
        </w:rPr>
      </w:pPr>
    </w:p>
    <w:p>
      <w:pPr>
        <w:widowControl/>
        <w:spacing w:line="320" w:lineRule="exact"/>
        <w:ind w:firstLine="482"/>
        <w:jc w:val="left"/>
        <w:rPr>
          <w:rFonts w:hint="eastAsia" w:ascii="宋体" w:hAnsi="宋体" w:eastAsia="宋体" w:cs="宋体"/>
          <w:kern w:val="0"/>
          <w:sz w:val="24"/>
          <w:u w:val="single"/>
        </w:rPr>
      </w:pPr>
      <w:r>
        <w:rPr>
          <w:rFonts w:hint="eastAsia" w:ascii="宋体" w:hAnsi="宋体" w:eastAsia="宋体" w:cs="宋体"/>
          <w:kern w:val="0"/>
          <w:sz w:val="24"/>
        </w:rPr>
        <w:t>承诺有效期限：</w:t>
      </w:r>
      <w:r>
        <w:rPr>
          <w:rFonts w:hint="eastAsia" w:ascii="宋体" w:hAnsi="宋体" w:eastAsia="宋体" w:cs="宋体"/>
          <w:kern w:val="0"/>
          <w:sz w:val="24"/>
          <w:u w:val="single"/>
        </w:rPr>
        <w:t xml:space="preserve">    </w:t>
      </w:r>
      <w:r>
        <w:rPr>
          <w:rFonts w:hint="eastAsia" w:ascii="宋体" w:hAnsi="宋体" w:eastAsia="宋体" w:cs="宋体"/>
          <w:kern w:val="0"/>
          <w:sz w:val="24"/>
        </w:rPr>
        <w:t>年</w:t>
      </w:r>
      <w:r>
        <w:rPr>
          <w:rFonts w:hint="eastAsia" w:ascii="宋体" w:hAnsi="宋体" w:eastAsia="宋体" w:cs="宋体"/>
          <w:kern w:val="0"/>
          <w:sz w:val="24"/>
          <w:u w:val="single"/>
        </w:rPr>
        <w:t xml:space="preserve">   </w:t>
      </w:r>
      <w:r>
        <w:rPr>
          <w:rFonts w:hint="eastAsia" w:ascii="宋体" w:hAnsi="宋体" w:eastAsia="宋体" w:cs="宋体"/>
          <w:kern w:val="0"/>
          <w:sz w:val="24"/>
        </w:rPr>
        <w:t>月</w:t>
      </w:r>
      <w:r>
        <w:rPr>
          <w:rFonts w:hint="eastAsia" w:ascii="宋体" w:hAnsi="宋体" w:eastAsia="宋体" w:cs="宋体"/>
          <w:kern w:val="0"/>
          <w:sz w:val="24"/>
          <w:u w:val="single"/>
        </w:rPr>
        <w:t xml:space="preserve">     </w:t>
      </w:r>
      <w:r>
        <w:rPr>
          <w:rFonts w:hint="eastAsia" w:ascii="宋体" w:hAnsi="宋体" w:eastAsia="宋体" w:cs="宋体"/>
          <w:kern w:val="0"/>
          <w:sz w:val="24"/>
        </w:rPr>
        <w:t>日—</w:t>
      </w:r>
      <w:r>
        <w:rPr>
          <w:rFonts w:hint="eastAsia" w:ascii="宋体" w:hAnsi="宋体" w:eastAsia="宋体" w:cs="宋体"/>
          <w:kern w:val="0"/>
          <w:sz w:val="24"/>
          <w:u w:val="single"/>
        </w:rPr>
        <w:t xml:space="preserve">    </w:t>
      </w:r>
      <w:r>
        <w:rPr>
          <w:rFonts w:hint="eastAsia" w:ascii="宋体" w:hAnsi="宋体" w:eastAsia="宋体" w:cs="宋体"/>
          <w:kern w:val="0"/>
          <w:sz w:val="24"/>
        </w:rPr>
        <w:t>年</w:t>
      </w:r>
      <w:r>
        <w:rPr>
          <w:rFonts w:hint="eastAsia" w:ascii="宋体" w:hAnsi="宋体" w:eastAsia="宋体" w:cs="宋体"/>
          <w:kern w:val="0"/>
          <w:sz w:val="24"/>
          <w:u w:val="single"/>
        </w:rPr>
        <w:t xml:space="preserve">   </w:t>
      </w:r>
      <w:r>
        <w:rPr>
          <w:rFonts w:hint="eastAsia" w:ascii="宋体" w:hAnsi="宋体" w:eastAsia="宋体" w:cs="宋体"/>
          <w:kern w:val="0"/>
          <w:sz w:val="24"/>
        </w:rPr>
        <w:t>月</w:t>
      </w:r>
      <w:r>
        <w:rPr>
          <w:rFonts w:hint="eastAsia" w:ascii="宋体" w:hAnsi="宋体" w:eastAsia="宋体" w:cs="宋体"/>
          <w:kern w:val="0"/>
          <w:sz w:val="24"/>
          <w:u w:val="single"/>
        </w:rPr>
        <w:t xml:space="preserve">   </w:t>
      </w:r>
      <w:r>
        <w:rPr>
          <w:rFonts w:hint="eastAsia" w:ascii="宋体" w:hAnsi="宋体" w:eastAsia="宋体" w:cs="宋体"/>
          <w:kern w:val="0"/>
          <w:sz w:val="24"/>
        </w:rPr>
        <w:t>日</w:t>
      </w:r>
    </w:p>
    <w:p>
      <w:pPr>
        <w:widowControl/>
        <w:spacing w:line="320" w:lineRule="exact"/>
        <w:ind w:firstLine="482"/>
        <w:jc w:val="left"/>
        <w:rPr>
          <w:rFonts w:hint="eastAsia" w:ascii="宋体" w:hAnsi="宋体" w:eastAsia="宋体" w:cs="宋体"/>
          <w:kern w:val="0"/>
          <w:sz w:val="24"/>
        </w:rPr>
      </w:pPr>
    </w:p>
    <w:p>
      <w:pPr>
        <w:widowControl/>
        <w:spacing w:line="320" w:lineRule="exact"/>
        <w:ind w:firstLine="482"/>
        <w:jc w:val="left"/>
        <w:rPr>
          <w:rFonts w:hint="eastAsia" w:ascii="宋体" w:hAnsi="宋体" w:eastAsia="宋体" w:cs="宋体"/>
          <w:kern w:val="0"/>
          <w:sz w:val="24"/>
          <w:u w:val="single"/>
        </w:rPr>
      </w:pPr>
      <w:r>
        <w:rPr>
          <w:rFonts w:hint="eastAsia" w:ascii="宋体" w:hAnsi="宋体" w:eastAsia="宋体" w:cs="宋体"/>
          <w:kern w:val="0"/>
          <w:sz w:val="24"/>
        </w:rPr>
        <w:t>投标人：</w:t>
      </w:r>
      <w:r>
        <w:rPr>
          <w:rFonts w:hint="eastAsia" w:ascii="宋体" w:hAnsi="宋体" w:eastAsia="宋体" w:cs="宋体"/>
          <w:kern w:val="0"/>
          <w:sz w:val="24"/>
          <w:u w:val="single"/>
        </w:rPr>
        <w:t xml:space="preserve">                                                        </w:t>
      </w:r>
    </w:p>
    <w:p>
      <w:pPr>
        <w:widowControl/>
        <w:spacing w:line="320" w:lineRule="exact"/>
        <w:ind w:firstLine="482"/>
        <w:jc w:val="left"/>
        <w:rPr>
          <w:rFonts w:hint="eastAsia" w:ascii="宋体" w:hAnsi="宋体" w:eastAsia="宋体" w:cs="宋体"/>
          <w:kern w:val="0"/>
          <w:sz w:val="24"/>
        </w:rPr>
      </w:pPr>
    </w:p>
    <w:p>
      <w:pPr>
        <w:widowControl/>
        <w:spacing w:line="320" w:lineRule="exact"/>
        <w:ind w:firstLine="482"/>
        <w:jc w:val="left"/>
        <w:rPr>
          <w:rFonts w:hint="eastAsia" w:ascii="宋体" w:hAnsi="宋体" w:eastAsia="宋体" w:cs="宋体"/>
          <w:kern w:val="0"/>
          <w:sz w:val="24"/>
          <w:u w:val="single"/>
        </w:rPr>
      </w:pPr>
      <w:r>
        <w:rPr>
          <w:rFonts w:hint="eastAsia" w:ascii="宋体" w:hAnsi="宋体" w:eastAsia="宋体" w:cs="宋体"/>
          <w:kern w:val="0"/>
          <w:sz w:val="24"/>
        </w:rPr>
        <w:t>承诺人</w:t>
      </w:r>
      <w:r>
        <w:rPr>
          <w:rFonts w:hint="eastAsia" w:ascii="宋体" w:hAnsi="宋体" w:eastAsia="宋体" w:cs="宋体"/>
          <w:sz w:val="24"/>
        </w:rPr>
        <w:t>（签字或盖章）</w:t>
      </w:r>
      <w:r>
        <w:rPr>
          <w:rFonts w:hint="eastAsia" w:ascii="宋体" w:hAnsi="宋体" w:eastAsia="宋体" w:cs="宋体"/>
          <w:kern w:val="0"/>
          <w:sz w:val="24"/>
        </w:rPr>
        <w:t>：</w:t>
      </w:r>
      <w:r>
        <w:rPr>
          <w:rFonts w:hint="eastAsia" w:ascii="宋体" w:hAnsi="宋体" w:eastAsia="宋体" w:cs="宋体"/>
          <w:kern w:val="0"/>
          <w:sz w:val="24"/>
          <w:u w:val="single"/>
        </w:rPr>
        <w:t xml:space="preserve">                 </w:t>
      </w:r>
    </w:p>
    <w:p>
      <w:pPr>
        <w:widowControl/>
        <w:spacing w:line="320" w:lineRule="exact"/>
        <w:ind w:firstLine="482"/>
        <w:jc w:val="left"/>
        <w:rPr>
          <w:rFonts w:hint="eastAsia" w:ascii="宋体" w:hAnsi="宋体" w:eastAsia="宋体" w:cs="宋体"/>
          <w:kern w:val="0"/>
          <w:sz w:val="24"/>
          <w:u w:val="single"/>
        </w:rPr>
      </w:pPr>
    </w:p>
    <w:p>
      <w:pPr>
        <w:ind w:firstLine="480" w:firstLineChars="200"/>
        <w:rPr>
          <w:rFonts w:hint="eastAsia" w:ascii="宋体" w:hAnsi="宋体" w:eastAsia="宋体" w:cs="宋体"/>
          <w:b/>
          <w:kern w:val="0"/>
          <w:sz w:val="32"/>
          <w:szCs w:val="32"/>
          <w:shd w:val="clear" w:color="auto" w:fill="FFFFFF"/>
          <w:lang w:val="zh-CN"/>
        </w:rPr>
      </w:pPr>
      <w:r>
        <w:rPr>
          <w:rFonts w:hint="eastAsia" w:ascii="宋体" w:hAnsi="宋体" w:eastAsia="宋体" w:cs="宋体"/>
          <w:kern w:val="0"/>
          <w:sz w:val="24"/>
        </w:rPr>
        <w:t>承诺时间：</w:t>
      </w:r>
      <w:r>
        <w:rPr>
          <w:rFonts w:hint="eastAsia" w:ascii="宋体" w:hAnsi="宋体" w:eastAsia="宋体" w:cs="宋体"/>
          <w:kern w:val="0"/>
          <w:sz w:val="24"/>
          <w:u w:val="single"/>
        </w:rPr>
        <w:t xml:space="preserve">       </w:t>
      </w:r>
      <w:r>
        <w:rPr>
          <w:rFonts w:hint="eastAsia" w:ascii="宋体" w:hAnsi="宋体" w:eastAsia="宋体" w:cs="宋体"/>
          <w:kern w:val="0"/>
          <w:sz w:val="24"/>
        </w:rPr>
        <w:t>年</w:t>
      </w:r>
      <w:r>
        <w:rPr>
          <w:rFonts w:hint="eastAsia" w:ascii="宋体" w:hAnsi="宋体" w:eastAsia="宋体" w:cs="宋体"/>
          <w:kern w:val="0"/>
          <w:sz w:val="24"/>
          <w:u w:val="single"/>
        </w:rPr>
        <w:t xml:space="preserve">     </w:t>
      </w:r>
      <w:r>
        <w:rPr>
          <w:rFonts w:hint="eastAsia" w:ascii="宋体" w:hAnsi="宋体" w:eastAsia="宋体" w:cs="宋体"/>
          <w:kern w:val="0"/>
          <w:sz w:val="24"/>
        </w:rPr>
        <w:t>月</w:t>
      </w:r>
      <w:r>
        <w:rPr>
          <w:rFonts w:hint="eastAsia" w:ascii="宋体" w:hAnsi="宋体" w:eastAsia="宋体" w:cs="宋体"/>
          <w:kern w:val="0"/>
          <w:sz w:val="24"/>
          <w:u w:val="single"/>
        </w:rPr>
        <w:t xml:space="preserve">     </w:t>
      </w:r>
      <w:r>
        <w:rPr>
          <w:rFonts w:hint="eastAsia" w:ascii="宋体" w:hAnsi="宋体" w:eastAsia="宋体" w:cs="宋体"/>
          <w:kern w:val="0"/>
          <w:sz w:val="24"/>
        </w:rPr>
        <w:t>日</w:t>
      </w:r>
    </w:p>
    <w:p>
      <w:pPr>
        <w:spacing w:line="271" w:lineRule="auto"/>
        <w:rPr>
          <w:rFonts w:hint="eastAsia" w:ascii="宋体" w:hAnsi="宋体" w:eastAsia="宋体" w:cs="宋体"/>
          <w:sz w:val="21"/>
        </w:rPr>
      </w:pPr>
    </w:p>
    <w:p>
      <w:pPr>
        <w:rPr>
          <w:rFonts w:hint="eastAsia" w:ascii="宋体" w:hAnsi="宋体" w:eastAsia="宋体" w:cs="宋体"/>
          <w:spacing w:val="-6"/>
          <w:sz w:val="32"/>
          <w:szCs w:val="32"/>
          <w14:textOutline w14:w="5103" w14:cap="sq" w14:cmpd="sng">
            <w14:solidFill>
              <w14:srgbClr w14:val="000000"/>
            </w14:solidFill>
            <w14:prstDash w14:val="solid"/>
            <w14:bevel/>
          </w14:textOutline>
        </w:rPr>
      </w:pPr>
      <w:bookmarkStart w:id="14" w:name="_bookmark17"/>
      <w:bookmarkEnd w:id="14"/>
      <w:bookmarkStart w:id="15" w:name="_bookmark16"/>
      <w:bookmarkEnd w:id="15"/>
      <w:r>
        <w:rPr>
          <w:rFonts w:hint="eastAsia" w:ascii="宋体" w:hAnsi="宋体" w:eastAsia="宋体" w:cs="宋体"/>
          <w:spacing w:val="-6"/>
          <w:sz w:val="32"/>
          <w:szCs w:val="32"/>
          <w14:textOutline w14:w="5103" w14:cap="sq" w14:cmpd="sng">
            <w14:solidFill>
              <w14:srgbClr w14:val="000000"/>
            </w14:solidFill>
            <w14:prstDash w14:val="solid"/>
            <w14:bevel/>
          </w14:textOutline>
        </w:rPr>
        <w:br w:type="page"/>
      </w:r>
    </w:p>
    <w:p>
      <w:pPr>
        <w:spacing w:before="91" w:line="223" w:lineRule="auto"/>
        <w:ind w:left="3350"/>
        <w:outlineLvl w:val="1"/>
        <w:rPr>
          <w:rFonts w:hint="eastAsia" w:ascii="宋体" w:hAnsi="宋体" w:eastAsia="宋体" w:cs="宋体"/>
          <w:sz w:val="32"/>
          <w:szCs w:val="32"/>
        </w:rPr>
      </w:pPr>
      <w:r>
        <w:rPr>
          <w:rFonts w:hint="eastAsia" w:ascii="宋体" w:hAnsi="宋体" w:eastAsia="宋体" w:cs="宋体"/>
          <w:spacing w:val="-6"/>
          <w:sz w:val="32"/>
          <w:szCs w:val="32"/>
          <w14:textOutline w14:w="5103" w14:cap="sq" w14:cmpd="sng">
            <w14:solidFill>
              <w14:srgbClr w14:val="000000"/>
            </w14:solidFill>
            <w14:prstDash w14:val="solid"/>
            <w14:bevel/>
          </w14:textOutline>
        </w:rPr>
        <w:t>十</w:t>
      </w:r>
      <w:r>
        <w:rPr>
          <w:rFonts w:hint="eastAsia" w:ascii="宋体" w:hAnsi="宋体" w:eastAsia="宋体" w:cs="宋体"/>
          <w:spacing w:val="-4"/>
          <w:sz w:val="32"/>
          <w:szCs w:val="32"/>
          <w14:textOutline w14:w="5103" w14:cap="sq" w14:cmpd="sng">
            <w14:solidFill>
              <w14:srgbClr w14:val="000000"/>
            </w14:solidFill>
            <w14:prstDash w14:val="solid"/>
            <w14:bevel/>
          </w14:textOutline>
        </w:rPr>
        <w:t>、</w:t>
      </w:r>
      <w:r>
        <w:rPr>
          <w:rFonts w:hint="eastAsia" w:ascii="宋体" w:hAnsi="宋体" w:eastAsia="宋体" w:cs="宋体"/>
          <w:spacing w:val="-3"/>
          <w:sz w:val="32"/>
          <w:szCs w:val="32"/>
          <w14:textOutline w14:w="5103" w14:cap="sq" w14:cmpd="sng">
            <w14:solidFill>
              <w14:srgbClr w14:val="000000"/>
            </w14:solidFill>
            <w14:prstDash w14:val="solid"/>
            <w14:bevel/>
          </w14:textOutline>
        </w:rPr>
        <w:t>其他材料</w:t>
      </w: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rPr>
          <w:rFonts w:hint="eastAsia" w:ascii="宋体" w:hAnsi="宋体" w:eastAsia="宋体" w:cs="宋体"/>
        </w:rPr>
        <w:sectPr>
          <w:footerReference r:id="rId35" w:type="default"/>
          <w:pgSz w:w="11906" w:h="16839"/>
          <w:pgMar w:top="1440" w:right="1080" w:bottom="1440" w:left="1134" w:header="0" w:footer="1134" w:gutter="0"/>
          <w:pgNumType w:fmt="decimal"/>
          <w:cols w:space="720" w:num="1"/>
        </w:sectPr>
      </w:pPr>
    </w:p>
    <w:p>
      <w:pPr>
        <w:pStyle w:val="3"/>
        <w:rPr>
          <w:rFonts w:hint="eastAsia" w:ascii="宋体" w:hAnsi="宋体" w:eastAsia="宋体" w:cs="宋体"/>
          <w:sz w:val="30"/>
          <w:szCs w:val="30"/>
        </w:rPr>
      </w:pPr>
      <w:r>
        <w:rPr>
          <w:rFonts w:hint="eastAsia" w:ascii="宋体" w:hAnsi="宋体" w:eastAsia="宋体" w:cs="宋体"/>
          <w:sz w:val="30"/>
          <w:szCs w:val="30"/>
        </w:rPr>
        <w:t>中小企业声明函（</w:t>
      </w:r>
      <w:r>
        <w:rPr>
          <w:rFonts w:hint="eastAsia" w:ascii="宋体" w:hAnsi="宋体" w:eastAsia="宋体" w:cs="宋体"/>
          <w:sz w:val="30"/>
          <w:szCs w:val="30"/>
          <w:lang w:val="en-US" w:eastAsia="zh-CN"/>
        </w:rPr>
        <w:t>工程</w:t>
      </w:r>
      <w:r>
        <w:rPr>
          <w:rFonts w:hint="eastAsia" w:ascii="宋体" w:hAnsi="宋体" w:eastAsia="宋体" w:cs="宋体"/>
          <w:sz w:val="30"/>
          <w:szCs w:val="30"/>
        </w:rPr>
        <w:t>）</w:t>
      </w:r>
    </w:p>
    <w:p>
      <w:pPr>
        <w:pStyle w:val="2"/>
        <w:tabs>
          <w:tab w:val="left" w:pos="567"/>
        </w:tabs>
        <w:spacing w:line="360" w:lineRule="auto"/>
        <w:ind w:right="415" w:firstLine="640"/>
        <w:jc w:val="both"/>
        <w:rPr>
          <w:rFonts w:hint="eastAsia" w:ascii="宋体" w:hAnsi="宋体" w:eastAsia="宋体" w:cs="宋体"/>
          <w:spacing w:val="-2"/>
          <w:sz w:val="24"/>
          <w:szCs w:val="24"/>
        </w:rPr>
      </w:pPr>
    </w:p>
    <w:p>
      <w:pPr>
        <w:pStyle w:val="2"/>
        <w:tabs>
          <w:tab w:val="left" w:pos="567"/>
        </w:tabs>
        <w:spacing w:line="360" w:lineRule="auto"/>
        <w:ind w:right="415" w:firstLine="640"/>
        <w:jc w:val="both"/>
        <w:rPr>
          <w:rFonts w:hint="eastAsia" w:ascii="宋体" w:hAnsi="宋体" w:eastAsia="宋体" w:cs="宋体"/>
          <w:sz w:val="24"/>
          <w:szCs w:val="24"/>
        </w:rPr>
      </w:pPr>
      <w:r>
        <w:rPr>
          <w:rFonts w:hint="eastAsia" w:ascii="宋体" w:hAnsi="宋体" w:eastAsia="宋体" w:cs="宋体"/>
          <w:spacing w:val="-2"/>
          <w:sz w:val="24"/>
          <w:szCs w:val="24"/>
        </w:rPr>
        <w:t>本公司郑重声明，根据《政府采购促进中小</w:t>
      </w:r>
      <w:r>
        <w:rPr>
          <w:rFonts w:hint="eastAsia" w:ascii="宋体" w:hAnsi="宋体" w:eastAsia="宋体" w:cs="宋体"/>
          <w:spacing w:val="-18"/>
          <w:sz w:val="24"/>
          <w:szCs w:val="24"/>
        </w:rPr>
        <w:t>企业发展管理办法》</w:t>
      </w:r>
      <w:r>
        <w:rPr>
          <w:rFonts w:hint="eastAsia" w:ascii="宋体" w:hAnsi="宋体" w:eastAsia="宋体" w:cs="宋体"/>
          <w:sz w:val="24"/>
          <w:szCs w:val="24"/>
        </w:rPr>
        <w:t>（</w:t>
      </w:r>
      <w:r>
        <w:rPr>
          <w:rFonts w:hint="eastAsia" w:ascii="宋体" w:hAnsi="宋体" w:eastAsia="宋体" w:cs="宋体"/>
          <w:spacing w:val="5"/>
          <w:sz w:val="24"/>
          <w:szCs w:val="24"/>
        </w:rPr>
        <w:t>财库</w:t>
      </w:r>
      <w:r>
        <w:rPr>
          <w:rFonts w:hint="eastAsia" w:ascii="宋体" w:hAnsi="宋体" w:eastAsia="宋体" w:cs="宋体"/>
          <w:sz w:val="24"/>
          <w:szCs w:val="24"/>
        </w:rPr>
        <w:t>﹝2020﹞46</w:t>
      </w:r>
      <w:r>
        <w:rPr>
          <w:rFonts w:hint="eastAsia" w:ascii="宋体" w:hAnsi="宋体" w:eastAsia="宋体" w:cs="宋体"/>
          <w:spacing w:val="-38"/>
          <w:sz w:val="24"/>
          <w:szCs w:val="24"/>
        </w:rPr>
        <w:t xml:space="preserve"> 号</w:t>
      </w:r>
      <w:r>
        <w:rPr>
          <w:rFonts w:hint="eastAsia" w:ascii="宋体" w:hAnsi="宋体" w:eastAsia="宋体" w:cs="宋体"/>
          <w:spacing w:val="5"/>
          <w:sz w:val="24"/>
          <w:szCs w:val="24"/>
        </w:rPr>
        <w:t>）</w:t>
      </w:r>
      <w:r>
        <w:rPr>
          <w:rFonts w:hint="eastAsia" w:ascii="宋体" w:hAnsi="宋体" w:eastAsia="宋体" w:cs="宋体"/>
          <w:sz w:val="24"/>
          <w:szCs w:val="24"/>
        </w:rPr>
        <w:t>的规定，本公司本公司</w:t>
      </w:r>
      <w:r>
        <w:rPr>
          <w:rFonts w:hint="eastAsia" w:ascii="宋体" w:hAnsi="宋体" w:eastAsia="宋体" w:cs="宋体"/>
          <w:spacing w:val="-8"/>
          <w:sz w:val="24"/>
          <w:szCs w:val="24"/>
        </w:rPr>
        <w:t>参加</w:t>
      </w:r>
      <w:r>
        <w:rPr>
          <w:rFonts w:hint="eastAsia" w:ascii="宋体" w:hAnsi="宋体" w:eastAsia="宋体" w:cs="宋体"/>
          <w:spacing w:val="-8"/>
          <w:sz w:val="24"/>
          <w:szCs w:val="24"/>
          <w:u w:val="single"/>
          <w:lang w:eastAsia="zh-CN"/>
        </w:rPr>
        <w:t>（</w:t>
      </w:r>
      <w:r>
        <w:rPr>
          <w:rFonts w:hint="eastAsia" w:ascii="宋体" w:hAnsi="宋体" w:eastAsia="宋体" w:cs="宋体"/>
          <w:spacing w:val="-8"/>
          <w:sz w:val="24"/>
          <w:szCs w:val="24"/>
          <w:u w:val="single"/>
          <w:lang w:val="en-US" w:eastAsia="zh-CN"/>
        </w:rPr>
        <w:t>单位名称）</w:t>
      </w:r>
      <w:r>
        <w:rPr>
          <w:rFonts w:hint="eastAsia" w:ascii="宋体" w:hAnsi="宋体" w:eastAsia="宋体" w:cs="宋体"/>
          <w:spacing w:val="-8"/>
          <w:sz w:val="24"/>
          <w:szCs w:val="24"/>
          <w:lang w:val="en-US" w:eastAsia="zh-CN"/>
        </w:rPr>
        <w:t>的</w:t>
      </w:r>
      <w:r>
        <w:rPr>
          <w:rFonts w:hint="eastAsia" w:ascii="宋体" w:hAnsi="宋体" w:eastAsia="宋体" w:cs="宋体"/>
          <w:spacing w:val="-8"/>
          <w:sz w:val="24"/>
          <w:szCs w:val="24"/>
          <w:u w:val="single"/>
          <w:lang w:val="en-US" w:eastAsia="zh-CN"/>
        </w:rPr>
        <w:t>（项目名称）</w:t>
      </w:r>
      <w:r>
        <w:rPr>
          <w:rFonts w:hint="eastAsia" w:ascii="宋体" w:hAnsi="宋体" w:eastAsia="宋体" w:cs="宋体"/>
          <w:spacing w:val="-1"/>
          <w:sz w:val="24"/>
          <w:szCs w:val="24"/>
        </w:rPr>
        <w:t>采购活动，</w:t>
      </w:r>
      <w:r>
        <w:rPr>
          <w:rFonts w:hint="eastAsia" w:ascii="宋体" w:hAnsi="宋体" w:eastAsia="宋体" w:cs="宋体"/>
          <w:spacing w:val="-3"/>
          <w:sz w:val="24"/>
          <w:szCs w:val="24"/>
        </w:rPr>
        <w:t>服务</w:t>
      </w:r>
      <w:r>
        <w:rPr>
          <w:rFonts w:hint="eastAsia" w:ascii="宋体" w:hAnsi="宋体" w:eastAsia="宋体" w:cs="宋体"/>
          <w:spacing w:val="-2"/>
          <w:sz w:val="24"/>
          <w:szCs w:val="24"/>
        </w:rPr>
        <w:t>全部由符合政策要求的中小企业承接。相关企业（含</w:t>
      </w:r>
      <w:r>
        <w:rPr>
          <w:rFonts w:hint="eastAsia" w:ascii="宋体" w:hAnsi="宋体" w:eastAsia="宋体" w:cs="宋体"/>
          <w:sz w:val="24"/>
          <w:szCs w:val="24"/>
        </w:rPr>
        <w:t>中小企业、签订分包意向协议的中小企业</w:t>
      </w:r>
      <w:r>
        <w:rPr>
          <w:rFonts w:hint="eastAsia" w:ascii="宋体" w:hAnsi="宋体" w:eastAsia="宋体" w:cs="宋体"/>
          <w:spacing w:val="-7"/>
          <w:sz w:val="24"/>
          <w:szCs w:val="24"/>
        </w:rPr>
        <w:t>）</w:t>
      </w:r>
      <w:r>
        <w:rPr>
          <w:rFonts w:hint="eastAsia" w:ascii="宋体" w:hAnsi="宋体" w:eastAsia="宋体" w:cs="宋体"/>
          <w:sz w:val="24"/>
          <w:szCs w:val="24"/>
        </w:rPr>
        <w:t>的具体情况如下：</w:t>
      </w:r>
    </w:p>
    <w:p>
      <w:pPr>
        <w:numPr>
          <w:ilvl w:val="0"/>
          <w:numId w:val="4"/>
        </w:numPr>
        <w:tabs>
          <w:tab w:val="clear" w:pos="312"/>
        </w:tabs>
        <w:spacing w:line="360" w:lineRule="auto"/>
        <w:ind w:left="0" w:leftChars="0" w:firstLine="420" w:firstLineChars="175"/>
        <w:jc w:val="left"/>
        <w:rPr>
          <w:rFonts w:hint="eastAsia" w:ascii="宋体" w:hAnsi="宋体" w:eastAsia="宋体" w:cs="宋体"/>
          <w:sz w:val="24"/>
          <w:szCs w:val="24"/>
          <w:lang w:val="en-US" w:eastAsia="zh-CN"/>
        </w:rPr>
      </w:pPr>
      <w:r>
        <w:rPr>
          <w:rFonts w:hint="eastAsia" w:ascii="宋体" w:hAnsi="宋体" w:eastAsia="宋体" w:cs="宋体"/>
          <w:sz w:val="24"/>
          <w:szCs w:val="24"/>
          <w:u w:val="single"/>
          <w:lang w:val="en-US" w:eastAsia="zh-CN"/>
        </w:rPr>
        <w:t>（标目名称）</w:t>
      </w:r>
      <w:r>
        <w:rPr>
          <w:rFonts w:hint="eastAsia" w:ascii="宋体" w:hAnsi="宋体" w:eastAsia="宋体" w:cs="宋体"/>
          <w:sz w:val="24"/>
          <w:szCs w:val="24"/>
          <w:lang w:val="en-US" w:eastAsia="zh-CN"/>
        </w:rPr>
        <w:t>，属于</w:t>
      </w:r>
      <w:r>
        <w:rPr>
          <w:rFonts w:hint="eastAsia" w:ascii="宋体" w:hAnsi="宋体" w:eastAsia="宋体" w:cs="宋体"/>
          <w:sz w:val="24"/>
          <w:szCs w:val="24"/>
          <w:u w:val="single"/>
          <w:lang w:val="en-US" w:eastAsia="zh-CN"/>
        </w:rPr>
        <w:t>（采购文件中明确的所属行业）</w:t>
      </w:r>
      <w:r>
        <w:rPr>
          <w:rFonts w:hint="eastAsia" w:ascii="宋体" w:hAnsi="宋体" w:eastAsia="宋体" w:cs="宋体"/>
          <w:sz w:val="24"/>
          <w:szCs w:val="24"/>
          <w:lang w:val="en-US" w:eastAsia="zh-CN"/>
        </w:rPr>
        <w:t>；承建（承接）企业为</w:t>
      </w:r>
      <w:r>
        <w:rPr>
          <w:rFonts w:hint="eastAsia" w:ascii="宋体" w:hAnsi="宋体" w:eastAsia="宋体" w:cs="宋体"/>
          <w:sz w:val="24"/>
          <w:szCs w:val="24"/>
          <w:u w:val="single"/>
          <w:lang w:val="en-US" w:eastAsia="zh-CN"/>
        </w:rPr>
        <w:t>（企业名称）</w:t>
      </w:r>
      <w:r>
        <w:rPr>
          <w:rFonts w:hint="eastAsia" w:ascii="宋体" w:hAnsi="宋体" w:eastAsia="宋体" w:cs="宋体"/>
          <w:sz w:val="24"/>
          <w:szCs w:val="24"/>
          <w:lang w:val="en-US" w:eastAsia="zh-CN"/>
        </w:rPr>
        <w:t>，从业人员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人，营业收入为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万元，资产总额为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万元</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"_bookmark1" </w:instrText>
      </w:r>
      <w:r>
        <w:rPr>
          <w:rFonts w:hint="eastAsia" w:ascii="宋体" w:hAnsi="宋体" w:eastAsia="宋体" w:cs="宋体"/>
          <w:sz w:val="24"/>
          <w:szCs w:val="24"/>
        </w:rPr>
        <w:fldChar w:fldCharType="separate"/>
      </w:r>
      <w:r>
        <w:rPr>
          <w:rFonts w:hint="eastAsia" w:ascii="宋体" w:hAnsi="宋体" w:eastAsia="宋体" w:cs="宋体"/>
          <w:w w:val="95"/>
          <w:position w:val="16"/>
          <w:sz w:val="24"/>
          <w:szCs w:val="24"/>
        </w:rPr>
        <w:t>1</w:t>
      </w:r>
      <w:r>
        <w:rPr>
          <w:rFonts w:hint="eastAsia" w:ascii="宋体" w:hAnsi="宋体" w:eastAsia="宋体" w:cs="宋体"/>
          <w:w w:val="95"/>
          <w:position w:val="16"/>
          <w:sz w:val="24"/>
          <w:szCs w:val="24"/>
        </w:rPr>
        <w:fldChar w:fldCharType="end"/>
      </w:r>
      <w:r>
        <w:rPr>
          <w:rFonts w:hint="eastAsia" w:ascii="宋体" w:hAnsi="宋体" w:eastAsia="宋体" w:cs="宋体"/>
          <w:sz w:val="24"/>
          <w:szCs w:val="24"/>
          <w:lang w:val="en-US" w:eastAsia="zh-CN"/>
        </w:rPr>
        <w:t xml:space="preserve">  ，属于（中型企业、小型企业、微型企业）；</w:t>
      </w:r>
    </w:p>
    <w:p>
      <w:pPr>
        <w:pStyle w:val="6"/>
        <w:numPr>
          <w:ilvl w:val="0"/>
          <w:numId w:val="4"/>
        </w:numPr>
        <w:spacing w:line="360" w:lineRule="auto"/>
        <w:ind w:left="0" w:leftChars="0" w:firstLine="422" w:firstLineChars="175"/>
        <w:jc w:val="left"/>
        <w:rPr>
          <w:rFonts w:hint="eastAsia" w:ascii="宋体" w:hAnsi="宋体" w:eastAsia="宋体" w:cs="宋体"/>
          <w:sz w:val="24"/>
          <w:szCs w:val="24"/>
          <w:lang w:val="en-US" w:eastAsia="zh-CN"/>
        </w:rPr>
      </w:pPr>
      <w:r>
        <w:rPr>
          <w:rFonts w:hint="eastAsia" w:ascii="宋体" w:hAnsi="宋体" w:eastAsia="宋体" w:cs="宋体"/>
          <w:sz w:val="24"/>
          <w:szCs w:val="24"/>
          <w:u w:val="single"/>
          <w:lang w:val="en-US" w:eastAsia="zh-CN"/>
        </w:rPr>
        <w:t>（标目名称）</w:t>
      </w:r>
      <w:r>
        <w:rPr>
          <w:rFonts w:hint="eastAsia" w:ascii="宋体" w:hAnsi="宋体" w:eastAsia="宋体" w:cs="宋体"/>
          <w:sz w:val="24"/>
          <w:szCs w:val="24"/>
          <w:lang w:val="en-US" w:eastAsia="zh-CN"/>
        </w:rPr>
        <w:t>，属于</w:t>
      </w:r>
      <w:r>
        <w:rPr>
          <w:rFonts w:hint="eastAsia" w:ascii="宋体" w:hAnsi="宋体" w:eastAsia="宋体" w:cs="宋体"/>
          <w:sz w:val="24"/>
          <w:szCs w:val="24"/>
          <w:u w:val="single"/>
          <w:lang w:val="en-US" w:eastAsia="zh-CN"/>
        </w:rPr>
        <w:t>（采购文件中明确的所属行业）</w:t>
      </w:r>
      <w:r>
        <w:rPr>
          <w:rFonts w:hint="eastAsia" w:ascii="宋体" w:hAnsi="宋体" w:eastAsia="宋体" w:cs="宋体"/>
          <w:sz w:val="24"/>
          <w:szCs w:val="24"/>
          <w:lang w:val="en-US" w:eastAsia="zh-CN"/>
        </w:rPr>
        <w:t>；承建（承接）企业为</w:t>
      </w:r>
      <w:r>
        <w:rPr>
          <w:rFonts w:hint="eastAsia" w:ascii="宋体" w:hAnsi="宋体" w:eastAsia="宋体" w:cs="宋体"/>
          <w:sz w:val="24"/>
          <w:szCs w:val="24"/>
          <w:u w:val="single"/>
          <w:lang w:val="en-US" w:eastAsia="zh-CN"/>
        </w:rPr>
        <w:t>（企业名称）</w:t>
      </w:r>
      <w:r>
        <w:rPr>
          <w:rFonts w:hint="eastAsia" w:ascii="宋体" w:hAnsi="宋体" w:eastAsia="宋体" w:cs="宋体"/>
          <w:sz w:val="24"/>
          <w:szCs w:val="24"/>
          <w:lang w:val="en-US" w:eastAsia="zh-CN"/>
        </w:rPr>
        <w:t>，从业人员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人，营业收入为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万元，资产总额为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万元， 属于（中型企业、小型企业、微型企业）；</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p>
    <w:p>
      <w:pPr>
        <w:pStyle w:val="6"/>
        <w:spacing w:line="360" w:lineRule="auto"/>
        <w:ind w:firstLine="482"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以上企业，不属于大企业的分支机构，不存在控股股东为大企业的情形，也不存在与大企业的负责人为同一人的情形。</w:t>
      </w:r>
    </w:p>
    <w:p>
      <w:pPr>
        <w:pStyle w:val="2"/>
        <w:tabs>
          <w:tab w:val="left" w:pos="567"/>
        </w:tabs>
        <w:spacing w:line="360" w:lineRule="auto"/>
        <w:ind w:right="375" w:firstLine="640"/>
        <w:rPr>
          <w:rFonts w:hint="eastAsia" w:ascii="宋体" w:hAnsi="宋体" w:eastAsia="宋体" w:cs="宋体"/>
          <w:sz w:val="24"/>
          <w:szCs w:val="24"/>
        </w:rPr>
      </w:pPr>
      <w:r>
        <w:rPr>
          <w:rFonts w:hint="eastAsia" w:ascii="宋体" w:hAnsi="宋体" w:eastAsia="宋体" w:cs="宋体"/>
          <w:sz w:val="24"/>
          <w:szCs w:val="24"/>
          <w:lang w:val="en-US" w:eastAsia="zh-CN"/>
        </w:rPr>
        <w:t>本企业对上述声明</w:t>
      </w:r>
      <w:r>
        <w:rPr>
          <w:rFonts w:hint="eastAsia" w:ascii="宋体" w:hAnsi="宋体" w:eastAsia="宋体" w:cs="宋体"/>
          <w:sz w:val="24"/>
          <w:szCs w:val="24"/>
        </w:rPr>
        <w:t>本企业对上述声明内容的真实性负责。如有虚假，将依法承担相应责任。</w:t>
      </w:r>
    </w:p>
    <w:p>
      <w:pPr>
        <w:rPr>
          <w:rFonts w:hint="eastAsia" w:ascii="宋体" w:hAnsi="宋体" w:eastAsia="宋体" w:cs="宋体"/>
          <w:w w:val="99"/>
          <w:sz w:val="24"/>
          <w:szCs w:val="24"/>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企业名称（盖章）：</w:t>
      </w:r>
    </w:p>
    <w:p>
      <w:pPr>
        <w:pStyle w:val="6"/>
        <w:rPr>
          <w:rFonts w:hint="eastAsia" w:ascii="宋体" w:hAnsi="宋体" w:eastAsia="宋体" w:cs="宋体"/>
          <w:b w:val="0"/>
          <w:bCs w:val="0"/>
          <w:snapToGrid w:val="0"/>
          <w:color w:val="000000"/>
          <w:kern w:val="0"/>
          <w:sz w:val="24"/>
          <w:szCs w:val="24"/>
          <w:lang w:val="en-US" w:eastAsia="zh-CN"/>
        </w:rPr>
      </w:pPr>
      <w:r>
        <w:rPr>
          <w:rFonts w:hint="eastAsia" w:ascii="宋体" w:hAnsi="宋体" w:eastAsia="宋体" w:cs="宋体"/>
          <w:b w:val="0"/>
          <w:bCs w:val="0"/>
          <w:snapToGrid w:val="0"/>
          <w:color w:val="000000"/>
          <w:kern w:val="0"/>
          <w:sz w:val="24"/>
          <w:szCs w:val="24"/>
          <w:lang w:val="en-US" w:eastAsia="zh-CN"/>
        </w:rPr>
        <w:t>日期：</w:t>
      </w:r>
    </w:p>
    <w:p>
      <w:pPr>
        <w:ind w:left="450" w:hanging="270" w:hangingChars="150"/>
        <w:rPr>
          <w:rFonts w:hint="eastAsia" w:ascii="宋体" w:hAnsi="宋体" w:eastAsia="宋体" w:cs="宋体"/>
          <w:color w:val="333333"/>
          <w:kern w:val="0"/>
          <w:sz w:val="18"/>
          <w:szCs w:val="18"/>
        </w:rPr>
      </w:pPr>
    </w:p>
    <w:p>
      <w:pPr>
        <w:pStyle w:val="10"/>
        <w:tabs>
          <w:tab w:val="left" w:pos="5580"/>
        </w:tabs>
        <w:snapToGrid w:val="0"/>
        <w:spacing w:line="360" w:lineRule="auto"/>
        <w:ind w:left="1080" w:leftChars="257" w:hanging="540"/>
        <w:rPr>
          <w:rFonts w:hint="eastAsia" w:ascii="宋体" w:hAnsi="宋体" w:eastAsia="宋体" w:cs="宋体"/>
          <w:sz w:val="24"/>
        </w:rPr>
      </w:pPr>
    </w:p>
    <w:p>
      <w:pPr>
        <w:bidi w:val="0"/>
        <w:rPr>
          <w:rFonts w:hint="eastAsia" w:ascii="宋体" w:hAnsi="宋体" w:eastAsia="宋体" w:cs="宋体"/>
          <w:sz w:val="24"/>
        </w:rPr>
      </w:pPr>
    </w:p>
    <w:p>
      <w:pPr>
        <w:spacing w:before="0" w:line="225" w:lineRule="exact"/>
        <w:ind w:left="20" w:right="0" w:firstLine="0"/>
        <w:jc w:val="left"/>
        <w:rPr>
          <w:rFonts w:hint="eastAsia" w:ascii="宋体" w:hAnsi="宋体" w:eastAsia="宋体" w:cs="宋体"/>
          <w:sz w:val="21"/>
          <w:szCs w:val="32"/>
        </w:rPr>
      </w:pPr>
      <w:r>
        <w:rPr>
          <w:rFonts w:hint="eastAsia" w:ascii="宋体" w:hAnsi="宋体" w:eastAsia="宋体" w:cs="宋体"/>
          <w:sz w:val="21"/>
          <w:szCs w:val="32"/>
          <w:lang w:val="en-US" w:eastAsia="zh-CN"/>
        </w:rPr>
        <w:t>1</w:t>
      </w:r>
      <w:r>
        <w:rPr>
          <w:rFonts w:hint="eastAsia" w:ascii="宋体" w:hAnsi="宋体" w:eastAsia="宋体" w:cs="宋体"/>
          <w:sz w:val="21"/>
          <w:szCs w:val="32"/>
        </w:rPr>
        <w:t>从业人员、营业收入、资产总额填报上一年度数据，无上一年度数据的新成立企业可不填报。</w:t>
      </w:r>
    </w:p>
    <w:p>
      <w:pPr>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残疾人福利性单位声明函</w:t>
      </w:r>
    </w:p>
    <w:p>
      <w:pPr>
        <w:spacing w:before="303" w:line="375" w:lineRule="auto"/>
        <w:ind w:firstLine="504"/>
        <w:rPr>
          <w:rFonts w:hint="eastAsia" w:ascii="宋体" w:hAnsi="宋体" w:eastAsia="宋体" w:cs="宋体"/>
          <w:sz w:val="23"/>
          <w:szCs w:val="23"/>
        </w:rPr>
      </w:pPr>
      <w:r>
        <w:rPr>
          <w:rFonts w:hint="eastAsia" w:ascii="宋体" w:hAnsi="宋体" w:eastAsia="宋体" w:cs="宋体"/>
          <w:spacing w:val="30"/>
          <w:sz w:val="23"/>
          <w:szCs w:val="23"/>
        </w:rPr>
        <w:t>本</w:t>
      </w:r>
      <w:r>
        <w:rPr>
          <w:rFonts w:hint="eastAsia" w:ascii="宋体" w:hAnsi="宋体" w:eastAsia="宋体" w:cs="宋体"/>
          <w:spacing w:val="18"/>
          <w:sz w:val="23"/>
          <w:szCs w:val="23"/>
        </w:rPr>
        <w:t>单</w:t>
      </w:r>
      <w:r>
        <w:rPr>
          <w:rFonts w:hint="eastAsia" w:ascii="宋体" w:hAnsi="宋体" w:eastAsia="宋体" w:cs="宋体"/>
          <w:spacing w:val="15"/>
          <w:sz w:val="23"/>
          <w:szCs w:val="23"/>
        </w:rPr>
        <w:t>位郑重声明，根据《财政部 民政部 中 国残疾人联合会关于促进残疾人就</w:t>
      </w:r>
      <w:r>
        <w:rPr>
          <w:rFonts w:hint="eastAsia" w:ascii="宋体" w:hAnsi="宋体" w:eastAsia="宋体" w:cs="宋体"/>
          <w:sz w:val="23"/>
          <w:szCs w:val="23"/>
        </w:rPr>
        <w:t xml:space="preserve"> </w:t>
      </w:r>
      <w:r>
        <w:rPr>
          <w:rFonts w:hint="eastAsia" w:ascii="宋体" w:hAnsi="宋体" w:eastAsia="宋体" w:cs="宋体"/>
          <w:spacing w:val="16"/>
          <w:sz w:val="23"/>
          <w:szCs w:val="23"/>
        </w:rPr>
        <w:t>业</w:t>
      </w:r>
      <w:r>
        <w:rPr>
          <w:rFonts w:hint="eastAsia" w:ascii="宋体" w:hAnsi="宋体" w:eastAsia="宋体" w:cs="宋体"/>
          <w:spacing w:val="11"/>
          <w:sz w:val="23"/>
          <w:szCs w:val="23"/>
        </w:rPr>
        <w:t>政</w:t>
      </w:r>
      <w:r>
        <w:rPr>
          <w:rFonts w:hint="eastAsia" w:ascii="宋体" w:hAnsi="宋体" w:eastAsia="宋体" w:cs="宋体"/>
          <w:spacing w:val="8"/>
          <w:sz w:val="23"/>
          <w:szCs w:val="23"/>
        </w:rPr>
        <w:t>府采购政策的通知》  (财库〔2017〕  141 号) 的规定，本单位为符合条件的残</w:t>
      </w:r>
      <w:r>
        <w:rPr>
          <w:rFonts w:hint="eastAsia" w:ascii="宋体" w:hAnsi="宋体" w:eastAsia="宋体" w:cs="宋体"/>
          <w:sz w:val="23"/>
          <w:szCs w:val="23"/>
        </w:rPr>
        <w:t xml:space="preserve"> </w:t>
      </w:r>
      <w:r>
        <w:rPr>
          <w:rFonts w:hint="eastAsia" w:ascii="宋体" w:hAnsi="宋体" w:eastAsia="宋体" w:cs="宋体"/>
          <w:spacing w:val="21"/>
          <w:sz w:val="23"/>
          <w:szCs w:val="23"/>
        </w:rPr>
        <w:t>疾</w:t>
      </w:r>
      <w:r>
        <w:rPr>
          <w:rFonts w:hint="eastAsia" w:ascii="宋体" w:hAnsi="宋体" w:eastAsia="宋体" w:cs="宋体"/>
          <w:spacing w:val="17"/>
          <w:sz w:val="23"/>
          <w:szCs w:val="23"/>
        </w:rPr>
        <w:t>人福利性单位，且本单位参加</w:t>
      </w:r>
      <w:r>
        <w:rPr>
          <w:rFonts w:hint="eastAsia" w:ascii="宋体" w:hAnsi="宋体" w:eastAsia="宋体" w:cs="宋体"/>
          <w:spacing w:val="17"/>
          <w:sz w:val="23"/>
          <w:szCs w:val="23"/>
          <w:u w:val="single"/>
          <w:lang w:val="en-US" w:eastAsia="zh-CN"/>
        </w:rPr>
        <w:t xml:space="preserve">     </w:t>
      </w:r>
      <w:r>
        <w:rPr>
          <w:rFonts w:hint="eastAsia" w:ascii="宋体" w:hAnsi="宋体" w:eastAsia="宋体" w:cs="宋体"/>
          <w:spacing w:val="17"/>
          <w:sz w:val="23"/>
          <w:szCs w:val="23"/>
        </w:rPr>
        <w:t>单位的</w:t>
      </w:r>
      <w:r>
        <w:rPr>
          <w:rFonts w:hint="eastAsia" w:ascii="宋体" w:hAnsi="宋体" w:eastAsia="宋体" w:cs="宋体"/>
          <w:spacing w:val="17"/>
          <w:sz w:val="23"/>
          <w:szCs w:val="23"/>
          <w:u w:val="single"/>
          <w:lang w:val="en-US" w:eastAsia="zh-CN"/>
        </w:rPr>
        <w:t xml:space="preserve">     </w:t>
      </w:r>
      <w:r>
        <w:rPr>
          <w:rFonts w:hint="eastAsia" w:ascii="宋体" w:hAnsi="宋体" w:eastAsia="宋体" w:cs="宋体"/>
          <w:spacing w:val="17"/>
          <w:sz w:val="23"/>
          <w:szCs w:val="23"/>
        </w:rPr>
        <w:t>项目采购活动提供本单位制造</w:t>
      </w:r>
      <w:r>
        <w:rPr>
          <w:rFonts w:hint="eastAsia" w:ascii="宋体" w:hAnsi="宋体" w:eastAsia="宋体" w:cs="宋体"/>
          <w:sz w:val="23"/>
          <w:szCs w:val="23"/>
        </w:rPr>
        <w:t xml:space="preserve"> </w:t>
      </w:r>
      <w:r>
        <w:rPr>
          <w:rFonts w:hint="eastAsia" w:ascii="宋体" w:hAnsi="宋体" w:eastAsia="宋体" w:cs="宋体"/>
          <w:spacing w:val="34"/>
          <w:sz w:val="23"/>
          <w:szCs w:val="23"/>
        </w:rPr>
        <w:t>的</w:t>
      </w:r>
      <w:r>
        <w:rPr>
          <w:rFonts w:hint="eastAsia" w:ascii="宋体" w:hAnsi="宋体" w:eastAsia="宋体" w:cs="宋体"/>
          <w:spacing w:val="18"/>
          <w:sz w:val="23"/>
          <w:szCs w:val="23"/>
        </w:rPr>
        <w:t>货物 ( 由本单位承担工程/提供服务) ，或者提供其他残疾人福利性单位制造的</w:t>
      </w:r>
      <w:r>
        <w:rPr>
          <w:rFonts w:hint="eastAsia" w:ascii="宋体" w:hAnsi="宋体" w:eastAsia="宋体" w:cs="宋体"/>
          <w:sz w:val="23"/>
          <w:szCs w:val="23"/>
        </w:rPr>
        <w:t xml:space="preserve"> </w:t>
      </w:r>
      <w:r>
        <w:rPr>
          <w:rFonts w:hint="eastAsia" w:ascii="宋体" w:hAnsi="宋体" w:eastAsia="宋体" w:cs="宋体"/>
          <w:spacing w:val="22"/>
          <w:sz w:val="23"/>
          <w:szCs w:val="23"/>
        </w:rPr>
        <w:t>货</w:t>
      </w:r>
      <w:r>
        <w:rPr>
          <w:rFonts w:hint="eastAsia" w:ascii="宋体" w:hAnsi="宋体" w:eastAsia="宋体" w:cs="宋体"/>
          <w:spacing w:val="19"/>
          <w:sz w:val="23"/>
          <w:szCs w:val="23"/>
        </w:rPr>
        <w:t>物 (不包括使用非残疾人福利性单位注册商标的货物) 。</w:t>
      </w:r>
    </w:p>
    <w:p>
      <w:pPr>
        <w:spacing w:line="228" w:lineRule="auto"/>
        <w:ind w:left="504"/>
        <w:rPr>
          <w:rFonts w:hint="eastAsia" w:ascii="宋体" w:hAnsi="宋体" w:eastAsia="宋体" w:cs="宋体"/>
          <w:sz w:val="23"/>
          <w:szCs w:val="23"/>
        </w:rPr>
      </w:pPr>
      <w:r>
        <w:rPr>
          <w:rFonts w:hint="eastAsia" w:ascii="宋体" w:hAnsi="宋体" w:eastAsia="宋体" w:cs="宋体"/>
          <w:spacing w:val="29"/>
          <w:sz w:val="23"/>
          <w:szCs w:val="23"/>
        </w:rPr>
        <w:t>本</w:t>
      </w:r>
      <w:r>
        <w:rPr>
          <w:rFonts w:hint="eastAsia" w:ascii="宋体" w:hAnsi="宋体" w:eastAsia="宋体" w:cs="宋体"/>
          <w:spacing w:val="20"/>
          <w:sz w:val="23"/>
          <w:szCs w:val="23"/>
        </w:rPr>
        <w:t>单位对上述声明的真实性负责。如有虚假，将依法承担相应责任。</w:t>
      </w:r>
    </w:p>
    <w:p>
      <w:pPr>
        <w:spacing w:line="245" w:lineRule="auto"/>
        <w:rPr>
          <w:rFonts w:hint="eastAsia" w:ascii="宋体" w:hAnsi="宋体" w:eastAsia="宋体" w:cs="宋体"/>
          <w:sz w:val="21"/>
        </w:rPr>
      </w:pPr>
    </w:p>
    <w:p>
      <w:pPr>
        <w:spacing w:line="245" w:lineRule="auto"/>
        <w:rPr>
          <w:rFonts w:hint="eastAsia" w:ascii="宋体" w:hAnsi="宋体" w:eastAsia="宋体" w:cs="宋体"/>
          <w:sz w:val="21"/>
        </w:rPr>
      </w:pPr>
    </w:p>
    <w:p>
      <w:pPr>
        <w:spacing w:line="245" w:lineRule="auto"/>
        <w:rPr>
          <w:rFonts w:hint="eastAsia" w:ascii="宋体" w:hAnsi="宋体" w:eastAsia="宋体" w:cs="宋体"/>
          <w:sz w:val="21"/>
        </w:rPr>
      </w:pPr>
    </w:p>
    <w:p>
      <w:pPr>
        <w:spacing w:line="245" w:lineRule="auto"/>
        <w:rPr>
          <w:rFonts w:hint="eastAsia" w:ascii="宋体" w:hAnsi="宋体" w:eastAsia="宋体" w:cs="宋体"/>
          <w:sz w:val="21"/>
        </w:rPr>
      </w:pPr>
    </w:p>
    <w:p>
      <w:pPr>
        <w:spacing w:line="245" w:lineRule="auto"/>
        <w:rPr>
          <w:rFonts w:hint="eastAsia" w:ascii="宋体" w:hAnsi="宋体" w:eastAsia="宋体" w:cs="宋体"/>
          <w:sz w:val="21"/>
        </w:rPr>
      </w:pPr>
    </w:p>
    <w:p>
      <w:pPr>
        <w:spacing w:line="246" w:lineRule="auto"/>
        <w:rPr>
          <w:rFonts w:hint="eastAsia" w:ascii="宋体" w:hAnsi="宋体" w:eastAsia="宋体" w:cs="宋体"/>
          <w:sz w:val="21"/>
        </w:rPr>
      </w:pPr>
    </w:p>
    <w:p>
      <w:pPr>
        <w:spacing w:line="246" w:lineRule="auto"/>
        <w:rPr>
          <w:rFonts w:hint="eastAsia" w:ascii="宋体" w:hAnsi="宋体" w:eastAsia="宋体" w:cs="宋体"/>
          <w:sz w:val="21"/>
        </w:rPr>
      </w:pPr>
    </w:p>
    <w:p>
      <w:pPr>
        <w:spacing w:line="246" w:lineRule="auto"/>
        <w:rPr>
          <w:rFonts w:hint="eastAsia" w:ascii="宋体" w:hAnsi="宋体" w:eastAsia="宋体" w:cs="宋体"/>
          <w:sz w:val="21"/>
        </w:rPr>
      </w:pPr>
    </w:p>
    <w:p>
      <w:pPr>
        <w:spacing w:before="75" w:line="466" w:lineRule="exact"/>
        <w:ind w:left="508"/>
        <w:rPr>
          <w:rFonts w:hint="eastAsia" w:ascii="宋体" w:hAnsi="宋体" w:eastAsia="宋体" w:cs="宋体"/>
          <w:sz w:val="23"/>
          <w:szCs w:val="23"/>
        </w:rPr>
      </w:pPr>
      <w:r>
        <w:rPr>
          <w:rFonts w:hint="eastAsia" w:ascii="宋体" w:hAnsi="宋体" w:eastAsia="宋体" w:cs="宋体"/>
          <w:spacing w:val="16"/>
          <w:position w:val="17"/>
          <w:sz w:val="23"/>
          <w:szCs w:val="23"/>
        </w:rPr>
        <w:t>单</w:t>
      </w:r>
      <w:r>
        <w:rPr>
          <w:rFonts w:hint="eastAsia" w:ascii="宋体" w:hAnsi="宋体" w:eastAsia="宋体" w:cs="宋体"/>
          <w:spacing w:val="14"/>
          <w:position w:val="17"/>
          <w:sz w:val="23"/>
          <w:szCs w:val="23"/>
        </w:rPr>
        <w:t>位名称 (盖章) ：</w:t>
      </w:r>
    </w:p>
    <w:p>
      <w:pPr>
        <w:spacing w:line="231" w:lineRule="auto"/>
        <w:ind w:left="554"/>
        <w:rPr>
          <w:rFonts w:hint="eastAsia" w:ascii="宋体" w:hAnsi="宋体" w:eastAsia="宋体" w:cs="宋体"/>
          <w:sz w:val="23"/>
          <w:szCs w:val="23"/>
        </w:rPr>
      </w:pPr>
      <w:r>
        <w:rPr>
          <w:rFonts w:hint="eastAsia" w:ascii="宋体" w:hAnsi="宋体" w:eastAsia="宋体" w:cs="宋体"/>
          <w:spacing w:val="-13"/>
          <w:sz w:val="23"/>
          <w:szCs w:val="23"/>
        </w:rPr>
        <w:t>日</w:t>
      </w:r>
      <w:r>
        <w:rPr>
          <w:rFonts w:hint="eastAsia" w:ascii="宋体" w:hAnsi="宋体" w:eastAsia="宋体" w:cs="宋体"/>
          <w:spacing w:val="-11"/>
          <w:sz w:val="23"/>
          <w:szCs w:val="23"/>
        </w:rPr>
        <w:t>期：</w:t>
      </w:r>
    </w:p>
    <w:p>
      <w:pPr>
        <w:rPr>
          <w:rFonts w:hint="eastAsia" w:ascii="宋体" w:hAnsi="宋体" w:eastAsia="宋体" w:cs="宋体"/>
        </w:rPr>
        <w:sectPr>
          <w:footerReference r:id="rId36" w:type="default"/>
          <w:pgSz w:w="11906" w:h="16839"/>
          <w:pgMar w:top="1440" w:right="1451" w:bottom="1440" w:left="1134" w:header="0" w:footer="958" w:gutter="0"/>
          <w:pgNumType w:fmt="decimal"/>
          <w:cols w:space="720" w:num="1"/>
        </w:sect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监狱企业证明函 (是/否)</w:t>
      </w:r>
    </w:p>
    <w:p>
      <w:pPr>
        <w:spacing w:line="245" w:lineRule="auto"/>
        <w:rPr>
          <w:rFonts w:hint="eastAsia" w:ascii="宋体" w:hAnsi="宋体" w:eastAsia="宋体" w:cs="宋体"/>
          <w:sz w:val="21"/>
        </w:rPr>
      </w:pPr>
    </w:p>
    <w:p>
      <w:pPr>
        <w:spacing w:line="245" w:lineRule="auto"/>
        <w:rPr>
          <w:rFonts w:hint="eastAsia" w:ascii="宋体" w:hAnsi="宋体" w:eastAsia="宋体" w:cs="宋体"/>
          <w:sz w:val="21"/>
        </w:rPr>
      </w:pPr>
    </w:p>
    <w:p>
      <w:pPr>
        <w:spacing w:before="75" w:line="230" w:lineRule="auto"/>
        <w:ind w:left="3"/>
        <w:rPr>
          <w:rFonts w:hint="eastAsia" w:ascii="宋体" w:hAnsi="宋体" w:eastAsia="宋体" w:cs="宋体"/>
          <w:sz w:val="23"/>
          <w:szCs w:val="23"/>
        </w:rPr>
      </w:pPr>
      <w:r>
        <w:rPr>
          <w:rFonts w:hint="eastAsia" w:ascii="宋体" w:hAnsi="宋体" w:eastAsia="宋体" w:cs="宋体"/>
          <w:spacing w:val="11"/>
          <w:sz w:val="23"/>
          <w:szCs w:val="23"/>
          <w:lang w:eastAsia="zh-CN"/>
        </w:rPr>
        <w:t>中科经纬工程技术有限公司</w:t>
      </w:r>
      <w:r>
        <w:rPr>
          <w:rFonts w:hint="eastAsia" w:ascii="宋体" w:hAnsi="宋体" w:eastAsia="宋体" w:cs="宋体"/>
          <w:spacing w:val="7"/>
          <w:sz w:val="23"/>
          <w:szCs w:val="23"/>
        </w:rPr>
        <w:t>：</w:t>
      </w:r>
    </w:p>
    <w:p>
      <w:pPr>
        <w:spacing w:before="181" w:line="229" w:lineRule="auto"/>
        <w:ind w:left="481"/>
        <w:rPr>
          <w:rFonts w:hint="eastAsia" w:ascii="宋体" w:hAnsi="宋体" w:eastAsia="宋体" w:cs="宋体"/>
          <w:sz w:val="23"/>
          <w:szCs w:val="23"/>
        </w:rPr>
      </w:pPr>
      <w:r>
        <w:rPr>
          <w:rFonts w:hint="eastAsia" w:ascii="宋体" w:hAnsi="宋体" w:eastAsia="宋体" w:cs="宋体"/>
          <w:spacing w:val="6"/>
          <w:sz w:val="23"/>
          <w:szCs w:val="23"/>
        </w:rPr>
        <w:t>根据财政部、司法部《关于政府采购支持监狱企业发展有关问题的通知》  (财</w:t>
      </w:r>
      <w:r>
        <w:rPr>
          <w:rFonts w:hint="eastAsia" w:ascii="宋体" w:hAnsi="宋体" w:eastAsia="宋体" w:cs="宋体"/>
          <w:spacing w:val="2"/>
          <w:sz w:val="23"/>
          <w:szCs w:val="23"/>
        </w:rPr>
        <w:t>库</w:t>
      </w:r>
    </w:p>
    <w:p>
      <w:pPr>
        <w:spacing w:before="178" w:line="375" w:lineRule="auto"/>
        <w:ind w:left="1" w:firstLine="24"/>
        <w:rPr>
          <w:rFonts w:hint="eastAsia" w:ascii="宋体" w:hAnsi="宋体" w:eastAsia="宋体" w:cs="宋体"/>
          <w:sz w:val="23"/>
          <w:szCs w:val="23"/>
        </w:rPr>
      </w:pPr>
      <w:r>
        <w:rPr>
          <w:rFonts w:hint="eastAsia" w:ascii="宋体" w:hAnsi="宋体" w:eastAsia="宋体" w:cs="宋体"/>
          <w:spacing w:val="12"/>
          <w:sz w:val="23"/>
          <w:szCs w:val="23"/>
        </w:rPr>
        <w:t>〔20</w:t>
      </w:r>
      <w:r>
        <w:rPr>
          <w:rFonts w:hint="eastAsia" w:ascii="宋体" w:hAnsi="宋体" w:eastAsia="宋体" w:cs="宋体"/>
          <w:spacing w:val="9"/>
          <w:sz w:val="23"/>
          <w:szCs w:val="23"/>
        </w:rPr>
        <w:t>1</w:t>
      </w:r>
      <w:r>
        <w:rPr>
          <w:rFonts w:hint="eastAsia" w:ascii="宋体" w:hAnsi="宋体" w:eastAsia="宋体" w:cs="宋体"/>
          <w:spacing w:val="6"/>
          <w:sz w:val="23"/>
          <w:szCs w:val="23"/>
        </w:rPr>
        <w:t>4〕68 号) 的规定，监狱企业是指由司法部认定的为罪犯、戒毒人员提供生产项</w:t>
      </w:r>
      <w:r>
        <w:rPr>
          <w:rFonts w:hint="eastAsia" w:ascii="宋体" w:hAnsi="宋体" w:eastAsia="宋体" w:cs="宋体"/>
          <w:sz w:val="23"/>
          <w:szCs w:val="23"/>
        </w:rPr>
        <w:t xml:space="preserve"> </w:t>
      </w:r>
      <w:r>
        <w:rPr>
          <w:rFonts w:hint="eastAsia" w:ascii="宋体" w:hAnsi="宋体" w:eastAsia="宋体" w:cs="宋体"/>
          <w:spacing w:val="10"/>
          <w:sz w:val="23"/>
          <w:szCs w:val="23"/>
        </w:rPr>
        <w:t>目</w:t>
      </w:r>
      <w:r>
        <w:rPr>
          <w:rFonts w:hint="eastAsia" w:ascii="宋体" w:hAnsi="宋体" w:eastAsia="宋体" w:cs="宋体"/>
          <w:spacing w:val="7"/>
          <w:sz w:val="23"/>
          <w:szCs w:val="23"/>
        </w:rPr>
        <w:t>和劳动对象，且全部产权属于司法部监狱管理局、戒毒管理局、直属煤矿管理局，各</w:t>
      </w:r>
      <w:r>
        <w:rPr>
          <w:rFonts w:hint="eastAsia" w:ascii="宋体" w:hAnsi="宋体" w:eastAsia="宋体" w:cs="宋体"/>
          <w:sz w:val="23"/>
          <w:szCs w:val="23"/>
        </w:rPr>
        <w:t xml:space="preserve"> </w:t>
      </w:r>
      <w:r>
        <w:rPr>
          <w:rFonts w:hint="eastAsia" w:ascii="宋体" w:hAnsi="宋体" w:eastAsia="宋体" w:cs="宋体"/>
          <w:spacing w:val="6"/>
          <w:sz w:val="23"/>
          <w:szCs w:val="23"/>
        </w:rPr>
        <w:t>省、 自治区、直辖</w:t>
      </w:r>
      <w:r>
        <w:rPr>
          <w:rFonts w:hint="eastAsia" w:ascii="宋体" w:hAnsi="宋体" w:eastAsia="宋体" w:cs="宋体"/>
          <w:spacing w:val="5"/>
          <w:sz w:val="23"/>
          <w:szCs w:val="23"/>
        </w:rPr>
        <w:t>市</w:t>
      </w:r>
      <w:r>
        <w:rPr>
          <w:rFonts w:hint="eastAsia" w:ascii="宋体" w:hAnsi="宋体" w:eastAsia="宋体" w:cs="宋体"/>
          <w:spacing w:val="3"/>
          <w:sz w:val="23"/>
          <w:szCs w:val="23"/>
        </w:rPr>
        <w:t>监狱管理局、戒毒管理局，各地 (设区的市) 监狱、强制隔离戒毒</w:t>
      </w:r>
      <w:r>
        <w:rPr>
          <w:rFonts w:hint="eastAsia" w:ascii="宋体" w:hAnsi="宋体" w:eastAsia="宋体" w:cs="宋体"/>
          <w:sz w:val="23"/>
          <w:szCs w:val="23"/>
        </w:rPr>
        <w:t xml:space="preserve"> </w:t>
      </w:r>
      <w:r>
        <w:rPr>
          <w:rFonts w:hint="eastAsia" w:ascii="宋体" w:hAnsi="宋体" w:eastAsia="宋体" w:cs="宋体"/>
          <w:spacing w:val="10"/>
          <w:sz w:val="23"/>
          <w:szCs w:val="23"/>
        </w:rPr>
        <w:t>所、戒</w:t>
      </w:r>
      <w:r>
        <w:rPr>
          <w:rFonts w:hint="eastAsia" w:ascii="宋体" w:hAnsi="宋体" w:eastAsia="宋体" w:cs="宋体"/>
          <w:spacing w:val="8"/>
          <w:sz w:val="23"/>
          <w:szCs w:val="23"/>
        </w:rPr>
        <w:t>毒</w:t>
      </w:r>
      <w:r>
        <w:rPr>
          <w:rFonts w:hint="eastAsia" w:ascii="宋体" w:hAnsi="宋体" w:eastAsia="宋体" w:cs="宋体"/>
          <w:spacing w:val="5"/>
          <w:sz w:val="23"/>
          <w:szCs w:val="23"/>
        </w:rPr>
        <w:t>康复所， 以及新疆生产建设兵团监狱管理局、戒毒管理局的企业。</w:t>
      </w:r>
    </w:p>
    <w:p>
      <w:pPr>
        <w:spacing w:before="1" w:line="383" w:lineRule="auto"/>
        <w:ind w:firstLine="487"/>
        <w:rPr>
          <w:rFonts w:hint="eastAsia" w:ascii="宋体" w:hAnsi="宋体" w:eastAsia="宋体" w:cs="宋体"/>
          <w:sz w:val="23"/>
          <w:szCs w:val="23"/>
        </w:rPr>
      </w:pPr>
      <w:r>
        <w:rPr>
          <w:rFonts w:hint="eastAsia" w:ascii="宋体" w:hAnsi="宋体" w:eastAsia="宋体" w:cs="宋体"/>
          <w:spacing w:val="12"/>
          <w:sz w:val="23"/>
          <w:szCs w:val="23"/>
        </w:rPr>
        <w:t>监狱企</w:t>
      </w:r>
      <w:r>
        <w:rPr>
          <w:rFonts w:hint="eastAsia" w:ascii="宋体" w:hAnsi="宋体" w:eastAsia="宋体" w:cs="宋体"/>
          <w:spacing w:val="9"/>
          <w:sz w:val="23"/>
          <w:szCs w:val="23"/>
        </w:rPr>
        <w:t>业</w:t>
      </w:r>
      <w:r>
        <w:rPr>
          <w:rFonts w:hint="eastAsia" w:ascii="宋体" w:hAnsi="宋体" w:eastAsia="宋体" w:cs="宋体"/>
          <w:spacing w:val="6"/>
          <w:sz w:val="23"/>
          <w:szCs w:val="23"/>
        </w:rPr>
        <w:t>参加政府采购活动时，应当提供由省级以上监狱管理局、戒毒管理局 (含</w:t>
      </w:r>
      <w:r>
        <w:rPr>
          <w:rFonts w:hint="eastAsia" w:ascii="宋体" w:hAnsi="宋体" w:eastAsia="宋体" w:cs="宋体"/>
          <w:sz w:val="23"/>
          <w:szCs w:val="23"/>
        </w:rPr>
        <w:t xml:space="preserve"> </w:t>
      </w:r>
      <w:r>
        <w:rPr>
          <w:rFonts w:hint="eastAsia" w:ascii="宋体" w:hAnsi="宋体" w:eastAsia="宋体" w:cs="宋体"/>
          <w:spacing w:val="16"/>
          <w:sz w:val="23"/>
          <w:szCs w:val="23"/>
        </w:rPr>
        <w:t>新</w:t>
      </w:r>
      <w:r>
        <w:rPr>
          <w:rFonts w:hint="eastAsia" w:ascii="宋体" w:hAnsi="宋体" w:eastAsia="宋体" w:cs="宋体"/>
          <w:spacing w:val="14"/>
          <w:sz w:val="23"/>
          <w:szCs w:val="23"/>
        </w:rPr>
        <w:t>疆</w:t>
      </w:r>
      <w:r>
        <w:rPr>
          <w:rFonts w:hint="eastAsia" w:ascii="宋体" w:hAnsi="宋体" w:eastAsia="宋体" w:cs="宋体"/>
          <w:spacing w:val="8"/>
          <w:sz w:val="23"/>
          <w:szCs w:val="23"/>
        </w:rPr>
        <w:t>生产建设兵团) 出具的属于监狱企业的证明文件。</w:t>
      </w:r>
    </w:p>
    <w:p>
      <w:pPr>
        <w:spacing w:line="369" w:lineRule="auto"/>
        <w:rPr>
          <w:rFonts w:hint="eastAsia" w:ascii="宋体" w:hAnsi="宋体" w:eastAsia="宋体" w:cs="宋体"/>
          <w:sz w:val="21"/>
        </w:rPr>
      </w:pPr>
    </w:p>
    <w:p>
      <w:pPr>
        <w:spacing w:before="75" w:line="228" w:lineRule="auto"/>
        <w:ind w:left="481"/>
        <w:rPr>
          <w:rFonts w:hint="eastAsia" w:ascii="宋体" w:hAnsi="宋体" w:eastAsia="宋体" w:cs="宋体"/>
          <w:sz w:val="23"/>
          <w:szCs w:val="23"/>
        </w:rPr>
      </w:pPr>
      <w:r>
        <w:rPr>
          <w:rFonts w:hint="eastAsia" w:ascii="宋体" w:hAnsi="宋体" w:eastAsia="宋体" w:cs="宋体"/>
          <w:spacing w:val="12"/>
          <w:sz w:val="23"/>
          <w:szCs w:val="23"/>
        </w:rPr>
        <w:t>本</w:t>
      </w:r>
      <w:r>
        <w:rPr>
          <w:rFonts w:hint="eastAsia" w:ascii="宋体" w:hAnsi="宋体" w:eastAsia="宋体" w:cs="宋体"/>
          <w:spacing w:val="9"/>
          <w:sz w:val="23"/>
          <w:szCs w:val="23"/>
        </w:rPr>
        <w:t>公司对上述声明的真实性负责。如有虚假，将依法承担相应责任。</w:t>
      </w:r>
    </w:p>
    <w:p>
      <w:pPr>
        <w:spacing w:line="285" w:lineRule="auto"/>
        <w:rPr>
          <w:rFonts w:hint="eastAsia" w:ascii="宋体" w:hAnsi="宋体" w:eastAsia="宋体" w:cs="宋体"/>
          <w:sz w:val="21"/>
        </w:rPr>
      </w:pPr>
    </w:p>
    <w:p>
      <w:pPr>
        <w:spacing w:line="286" w:lineRule="auto"/>
        <w:rPr>
          <w:rFonts w:hint="eastAsia" w:ascii="宋体" w:hAnsi="宋体" w:eastAsia="宋体" w:cs="宋体"/>
          <w:sz w:val="21"/>
        </w:rPr>
      </w:pPr>
    </w:p>
    <w:p>
      <w:pPr>
        <w:spacing w:before="75" w:line="231" w:lineRule="auto"/>
        <w:ind w:left="480"/>
        <w:rPr>
          <w:rFonts w:hint="eastAsia" w:ascii="宋体" w:hAnsi="宋体" w:eastAsia="宋体" w:cs="宋体"/>
          <w:sz w:val="23"/>
          <w:szCs w:val="23"/>
        </w:rPr>
      </w:pPr>
      <w:r>
        <w:rPr>
          <w:rFonts w:hint="eastAsia" w:ascii="宋体" w:hAnsi="宋体" w:eastAsia="宋体" w:cs="宋体"/>
          <w:spacing w:val="5"/>
          <w:sz w:val="23"/>
          <w:szCs w:val="23"/>
        </w:rPr>
        <w:t>特此声明</w:t>
      </w:r>
      <w:r>
        <w:rPr>
          <w:rFonts w:hint="eastAsia" w:ascii="宋体" w:hAnsi="宋体" w:eastAsia="宋体" w:cs="宋体"/>
          <w:spacing w:val="4"/>
          <w:sz w:val="23"/>
          <w:szCs w:val="23"/>
        </w:rPr>
        <w:t>！</w:t>
      </w:r>
    </w:p>
    <w:p>
      <w:pPr>
        <w:spacing w:line="283" w:lineRule="auto"/>
        <w:rPr>
          <w:rFonts w:hint="eastAsia" w:ascii="宋体" w:hAnsi="宋体" w:eastAsia="宋体" w:cs="宋体"/>
          <w:sz w:val="21"/>
        </w:rPr>
      </w:pPr>
    </w:p>
    <w:p>
      <w:pPr>
        <w:spacing w:line="283" w:lineRule="auto"/>
        <w:rPr>
          <w:rFonts w:hint="eastAsia" w:ascii="宋体" w:hAnsi="宋体" w:eastAsia="宋体" w:cs="宋体"/>
          <w:sz w:val="21"/>
        </w:rPr>
      </w:pPr>
    </w:p>
    <w:p>
      <w:pPr>
        <w:widowControl/>
        <w:spacing w:before="100" w:beforeAutospacing="1" w:after="100" w:afterAutospacing="1" w:line="360" w:lineRule="auto"/>
        <w:ind w:firstLine="360" w:firstLineChars="150"/>
        <w:jc w:val="left"/>
        <w:rPr>
          <w:rFonts w:hint="eastAsia" w:ascii="宋体" w:hAnsi="宋体" w:eastAsia="宋体" w:cs="宋体"/>
          <w:kern w:val="0"/>
          <w:sz w:val="24"/>
        </w:rPr>
      </w:pPr>
      <w:r>
        <w:rPr>
          <w:rFonts w:hint="eastAsia" w:ascii="宋体" w:hAnsi="宋体" w:eastAsia="宋体" w:cs="宋体"/>
          <w:kern w:val="0"/>
          <w:sz w:val="24"/>
        </w:rPr>
        <w:t>投标人（盖公章）：</w:t>
      </w:r>
      <w:r>
        <w:rPr>
          <w:rFonts w:hint="eastAsia" w:ascii="宋体" w:hAnsi="宋体" w:eastAsia="宋体" w:cs="宋体"/>
          <w:kern w:val="0"/>
          <w:sz w:val="24"/>
          <w:u w:val="single"/>
        </w:rPr>
        <w:t xml:space="preserve">             </w:t>
      </w:r>
    </w:p>
    <w:p>
      <w:pPr>
        <w:widowControl/>
        <w:spacing w:before="100" w:beforeAutospacing="1" w:after="100" w:afterAutospacing="1" w:line="360" w:lineRule="auto"/>
        <w:jc w:val="left"/>
        <w:rPr>
          <w:rFonts w:hint="eastAsia" w:ascii="宋体" w:hAnsi="宋体" w:eastAsia="宋体" w:cs="宋体"/>
          <w:kern w:val="0"/>
          <w:sz w:val="24"/>
        </w:rPr>
      </w:pPr>
      <w:r>
        <w:rPr>
          <w:rFonts w:hint="eastAsia" w:ascii="宋体" w:hAnsi="宋体" w:eastAsia="宋体" w:cs="宋体"/>
          <w:kern w:val="0"/>
          <w:sz w:val="24"/>
        </w:rPr>
        <w:t xml:space="preserve"> 　法定代表人或授权代表（签字）:  </w:t>
      </w:r>
      <w:r>
        <w:rPr>
          <w:rFonts w:hint="eastAsia" w:ascii="宋体" w:hAnsi="宋体" w:eastAsia="宋体" w:cs="宋体"/>
          <w:kern w:val="0"/>
          <w:sz w:val="24"/>
          <w:u w:val="single"/>
        </w:rPr>
        <w:t xml:space="preserve">           </w:t>
      </w:r>
      <w:r>
        <w:rPr>
          <w:rFonts w:hint="eastAsia" w:ascii="宋体" w:hAnsi="宋体" w:eastAsia="宋体" w:cs="宋体"/>
          <w:kern w:val="0"/>
          <w:sz w:val="24"/>
        </w:rPr>
        <w:t xml:space="preserve">           </w:t>
      </w:r>
    </w:p>
    <w:p>
      <w:pPr>
        <w:widowControl/>
        <w:spacing w:before="100" w:beforeAutospacing="1" w:after="100" w:afterAutospacing="1" w:line="360" w:lineRule="auto"/>
        <w:ind w:firstLine="240" w:firstLineChars="100"/>
        <w:jc w:val="left"/>
        <w:rPr>
          <w:rFonts w:hint="eastAsia" w:ascii="宋体" w:hAnsi="宋体" w:eastAsia="宋体" w:cs="宋体"/>
          <w:kern w:val="0"/>
          <w:sz w:val="24"/>
          <w:u w:val="single"/>
        </w:rPr>
      </w:pPr>
      <w:r>
        <w:rPr>
          <w:rFonts w:hint="eastAsia" w:ascii="宋体" w:hAnsi="宋体" w:eastAsia="宋体" w:cs="宋体"/>
          <w:kern w:val="0"/>
          <w:sz w:val="24"/>
        </w:rPr>
        <w:t>日　期：</w:t>
      </w:r>
      <w:r>
        <w:rPr>
          <w:rFonts w:hint="eastAsia" w:ascii="宋体" w:hAnsi="宋体" w:eastAsia="宋体" w:cs="宋体"/>
          <w:kern w:val="0"/>
          <w:sz w:val="24"/>
          <w:u w:val="single"/>
        </w:rPr>
        <w:t xml:space="preserve">             </w:t>
      </w:r>
    </w:p>
    <w:p>
      <w:pPr>
        <w:rPr>
          <w:rFonts w:hint="eastAsia" w:ascii="宋体" w:hAnsi="宋体" w:eastAsia="宋体" w:cs="宋体"/>
        </w:rPr>
        <w:sectPr>
          <w:footerReference r:id="rId37" w:type="default"/>
          <w:pgSz w:w="11906" w:h="16839"/>
          <w:pgMar w:top="1440" w:right="1439" w:bottom="1440" w:left="1134" w:header="0" w:footer="958" w:gutter="0"/>
          <w:pgNumType w:fmt="decimal"/>
          <w:cols w:space="720" w:num="1"/>
        </w:sectPr>
      </w:pPr>
    </w:p>
    <w:p>
      <w:pPr>
        <w:spacing w:before="29" w:line="222" w:lineRule="auto"/>
        <w:ind w:left="3106"/>
        <w:rPr>
          <w:rFonts w:hint="eastAsia" w:ascii="宋体" w:hAnsi="宋体" w:eastAsia="宋体" w:cs="宋体"/>
          <w:sz w:val="32"/>
          <w:szCs w:val="32"/>
        </w:rPr>
      </w:pPr>
      <w:r>
        <w:rPr>
          <w:rFonts w:hint="eastAsia" w:ascii="宋体" w:hAnsi="宋体" w:eastAsia="宋体" w:cs="宋体"/>
          <w:spacing w:val="-1"/>
          <w:sz w:val="32"/>
          <w:szCs w:val="32"/>
          <w14:textOutline w14:w="5103" w14:cap="sq" w14:cmpd="sng">
            <w14:solidFill>
              <w14:srgbClr w14:val="000000"/>
            </w14:solidFill>
            <w14:prstDash w14:val="solid"/>
            <w14:bevel/>
          </w14:textOutline>
        </w:rPr>
        <w:t>投标保证金退还信</w:t>
      </w:r>
      <w:r>
        <w:rPr>
          <w:rFonts w:hint="eastAsia" w:ascii="宋体" w:hAnsi="宋体" w:eastAsia="宋体" w:cs="宋体"/>
          <w:sz w:val="32"/>
          <w:szCs w:val="32"/>
          <w14:textOutline w14:w="5103" w14:cap="sq" w14:cmpd="sng">
            <w14:solidFill>
              <w14:srgbClr w14:val="000000"/>
            </w14:solidFill>
            <w14:prstDash w14:val="solid"/>
            <w14:bevel/>
          </w14:textOutline>
        </w:rPr>
        <w:t>息表</w:t>
      </w:r>
    </w:p>
    <w:p>
      <w:pPr>
        <w:spacing w:before="21" w:line="231" w:lineRule="auto"/>
        <w:rPr>
          <w:rFonts w:hint="eastAsia" w:ascii="宋体" w:hAnsi="宋体" w:eastAsia="宋体" w:cs="宋体"/>
          <w:spacing w:val="10"/>
          <w:sz w:val="23"/>
          <w:szCs w:val="23"/>
        </w:rPr>
      </w:pPr>
    </w:p>
    <w:p>
      <w:pPr>
        <w:spacing w:before="21" w:line="231" w:lineRule="auto"/>
        <w:rPr>
          <w:rFonts w:hint="eastAsia" w:ascii="宋体" w:hAnsi="宋体" w:eastAsia="宋体" w:cs="宋体"/>
          <w:sz w:val="24"/>
          <w:szCs w:val="24"/>
          <w:lang w:eastAsia="zh-CN"/>
        </w:rPr>
      </w:pPr>
      <w:r>
        <w:rPr>
          <w:rFonts w:hint="eastAsia" w:ascii="宋体" w:hAnsi="宋体" w:eastAsia="宋体" w:cs="宋体"/>
          <w:spacing w:val="10"/>
          <w:sz w:val="24"/>
          <w:szCs w:val="24"/>
        </w:rPr>
        <w:t>致：</w:t>
      </w:r>
      <w:r>
        <w:rPr>
          <w:rFonts w:hint="eastAsia" w:ascii="宋体" w:hAnsi="宋体" w:eastAsia="宋体" w:cs="宋体"/>
          <w:spacing w:val="10"/>
          <w:sz w:val="24"/>
          <w:szCs w:val="24"/>
          <w:lang w:eastAsia="zh-CN"/>
        </w:rPr>
        <w:t>中科经纬工程技术有限公司</w:t>
      </w:r>
    </w:p>
    <w:p>
      <w:pPr>
        <w:spacing w:line="283" w:lineRule="auto"/>
        <w:rPr>
          <w:rFonts w:hint="eastAsia" w:ascii="宋体" w:hAnsi="宋体" w:eastAsia="宋体" w:cs="宋体"/>
          <w:sz w:val="24"/>
          <w:szCs w:val="24"/>
        </w:rPr>
      </w:pPr>
    </w:p>
    <w:p>
      <w:pPr>
        <w:spacing w:before="75" w:line="375" w:lineRule="auto"/>
        <w:ind w:left="11" w:firstLine="476"/>
        <w:rPr>
          <w:rFonts w:hint="eastAsia" w:ascii="宋体" w:hAnsi="宋体" w:eastAsia="宋体" w:cs="宋体"/>
          <w:sz w:val="24"/>
          <w:szCs w:val="24"/>
        </w:rPr>
      </w:pPr>
      <w:r>
        <w:rPr>
          <w:rFonts w:hint="eastAsia" w:ascii="宋体" w:hAnsi="宋体" w:eastAsia="宋体" w:cs="宋体"/>
          <w:spacing w:val="-2"/>
          <w:sz w:val="24"/>
          <w:szCs w:val="24"/>
        </w:rPr>
        <w:t>我单位为</w:t>
      </w:r>
      <w:r>
        <w:rPr>
          <w:rFonts w:hint="eastAsia" w:ascii="宋体" w:hAnsi="宋体" w:eastAsia="宋体" w:cs="宋体"/>
          <w:spacing w:val="-2"/>
          <w:sz w:val="24"/>
          <w:szCs w:val="24"/>
          <w:u w:val="single" w:color="auto"/>
        </w:rPr>
        <w:t xml:space="preserve">                        </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lang w:val="en-US" w:eastAsia="zh-CN"/>
        </w:rPr>
        <w:t>(标包名称)</w:t>
      </w:r>
      <w:r>
        <w:rPr>
          <w:rFonts w:hint="eastAsia" w:ascii="宋体" w:hAnsi="宋体" w:eastAsia="宋体" w:cs="宋体"/>
          <w:spacing w:val="-2"/>
          <w:sz w:val="24"/>
          <w:szCs w:val="24"/>
        </w:rPr>
        <w:t xml:space="preserve"> (项目编号：</w:t>
      </w:r>
      <w:r>
        <w:rPr>
          <w:rFonts w:hint="eastAsia" w:ascii="宋体" w:hAnsi="宋体" w:eastAsia="宋体" w:cs="宋体"/>
          <w:spacing w:val="-2"/>
          <w:sz w:val="24"/>
          <w:szCs w:val="24"/>
          <w:u w:val="single" w:color="auto"/>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 递交</w:t>
      </w:r>
      <w:r>
        <w:rPr>
          <w:rFonts w:hint="eastAsia" w:ascii="宋体" w:hAnsi="宋体" w:eastAsia="宋体" w:cs="宋体"/>
          <w:spacing w:val="1"/>
          <w:sz w:val="24"/>
          <w:szCs w:val="24"/>
        </w:rPr>
        <w:t>的保证金￥</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元 (大</w:t>
      </w:r>
      <w:r>
        <w:rPr>
          <w:rFonts w:hint="eastAsia" w:ascii="宋体" w:hAnsi="宋体" w:eastAsia="宋体" w:cs="宋体"/>
          <w:sz w:val="24"/>
          <w:szCs w:val="24"/>
        </w:rPr>
        <w:t>写：</w:t>
      </w:r>
      <w:r>
        <w:rPr>
          <w:rFonts w:hint="eastAsia" w:ascii="宋体" w:hAnsi="宋体" w:eastAsia="宋体" w:cs="宋体"/>
          <w:sz w:val="24"/>
          <w:szCs w:val="24"/>
          <w:u w:val="single" w:color="auto"/>
        </w:rPr>
        <w:t xml:space="preserve">                    </w:t>
      </w:r>
      <w:r>
        <w:rPr>
          <w:rFonts w:hint="eastAsia" w:ascii="宋体" w:hAnsi="宋体" w:eastAsia="宋体" w:cs="宋体"/>
          <w:sz w:val="24"/>
          <w:szCs w:val="24"/>
        </w:rPr>
        <w:t>) ，按招标文件规定退还至</w:t>
      </w:r>
      <w:r>
        <w:rPr>
          <w:rFonts w:hint="eastAsia" w:ascii="宋体" w:hAnsi="宋体" w:eastAsia="宋体" w:cs="宋体"/>
          <w:spacing w:val="4"/>
          <w:sz w:val="24"/>
          <w:szCs w:val="24"/>
        </w:rPr>
        <w:t>下列账户</w:t>
      </w:r>
      <w:r>
        <w:rPr>
          <w:rFonts w:hint="eastAsia" w:ascii="宋体" w:hAnsi="宋体" w:eastAsia="宋体" w:cs="宋体"/>
          <w:spacing w:val="3"/>
          <w:sz w:val="24"/>
          <w:szCs w:val="24"/>
        </w:rPr>
        <w:t>：</w:t>
      </w:r>
    </w:p>
    <w:p>
      <w:pPr>
        <w:spacing w:line="145" w:lineRule="exact"/>
        <w:rPr>
          <w:rFonts w:hint="eastAsia" w:ascii="宋体" w:hAnsi="宋体" w:eastAsia="宋体" w:cs="宋体"/>
          <w:sz w:val="24"/>
          <w:szCs w:val="24"/>
        </w:rPr>
      </w:pPr>
    </w:p>
    <w:tbl>
      <w:tblPr>
        <w:tblStyle w:val="19"/>
        <w:tblW w:w="9139" w:type="dxa"/>
        <w:tblInd w:w="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9"/>
        <w:gridCol w:w="1829"/>
        <w:gridCol w:w="2461"/>
        <w:gridCol w:w="1369"/>
        <w:gridCol w:w="29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9" w:hRule="atLeast"/>
        </w:trPr>
        <w:tc>
          <w:tcPr>
            <w:tcW w:w="559" w:type="dxa"/>
            <w:vMerge w:val="restart"/>
            <w:tcBorders>
              <w:bottom w:val="nil"/>
            </w:tcBorders>
            <w:textDirection w:val="tbRlV"/>
            <w:vAlign w:val="top"/>
          </w:tcPr>
          <w:p>
            <w:pPr>
              <w:spacing w:before="147" w:line="208" w:lineRule="auto"/>
              <w:ind w:left="776"/>
              <w:rPr>
                <w:rFonts w:hint="eastAsia" w:ascii="宋体" w:hAnsi="宋体" w:eastAsia="宋体" w:cs="宋体"/>
                <w:sz w:val="24"/>
                <w:szCs w:val="24"/>
              </w:rPr>
            </w:pPr>
            <w:r>
              <w:rPr>
                <w:rFonts w:hint="eastAsia" w:ascii="宋体" w:hAnsi="宋体" w:eastAsia="宋体" w:cs="宋体"/>
                <w:spacing w:val="55"/>
                <w:sz w:val="24"/>
                <w:szCs w:val="24"/>
              </w:rPr>
              <w:t>收</w:t>
            </w:r>
            <w:r>
              <w:rPr>
                <w:rFonts w:hint="eastAsia" w:ascii="宋体" w:hAnsi="宋体" w:eastAsia="宋体" w:cs="宋体"/>
                <w:spacing w:val="54"/>
                <w:sz w:val="24"/>
                <w:szCs w:val="24"/>
              </w:rPr>
              <w:t xml:space="preserve"> 款 单 位</w:t>
            </w:r>
          </w:p>
        </w:tc>
        <w:tc>
          <w:tcPr>
            <w:tcW w:w="1829" w:type="dxa"/>
            <w:vAlign w:val="top"/>
          </w:tcPr>
          <w:p>
            <w:pPr>
              <w:spacing w:before="140" w:line="229" w:lineRule="auto"/>
              <w:ind w:left="186"/>
              <w:rPr>
                <w:rFonts w:hint="eastAsia" w:ascii="宋体" w:hAnsi="宋体" w:eastAsia="宋体" w:cs="宋体"/>
                <w:sz w:val="24"/>
                <w:szCs w:val="24"/>
              </w:rPr>
            </w:pPr>
            <w:r>
              <w:rPr>
                <w:rFonts w:hint="eastAsia" w:ascii="宋体" w:hAnsi="宋体" w:eastAsia="宋体" w:cs="宋体"/>
                <w:spacing w:val="5"/>
                <w:sz w:val="24"/>
                <w:szCs w:val="24"/>
              </w:rPr>
              <w:t>收款单位名称</w:t>
            </w:r>
          </w:p>
        </w:tc>
        <w:tc>
          <w:tcPr>
            <w:tcW w:w="6751" w:type="dxa"/>
            <w:gridSpan w:val="3"/>
            <w:vAlign w:val="top"/>
          </w:tcPr>
          <w:p>
            <w:pPr>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trPr>
        <w:tc>
          <w:tcPr>
            <w:tcW w:w="559" w:type="dxa"/>
            <w:vMerge w:val="continue"/>
            <w:tcBorders>
              <w:top w:val="nil"/>
              <w:bottom w:val="nil"/>
            </w:tcBorders>
            <w:textDirection w:val="tbRlV"/>
            <w:vAlign w:val="top"/>
          </w:tcPr>
          <w:p>
            <w:pPr>
              <w:rPr>
                <w:rFonts w:hint="eastAsia" w:ascii="宋体" w:hAnsi="宋体" w:eastAsia="宋体" w:cs="宋体"/>
                <w:sz w:val="24"/>
                <w:szCs w:val="24"/>
              </w:rPr>
            </w:pPr>
          </w:p>
        </w:tc>
        <w:tc>
          <w:tcPr>
            <w:tcW w:w="1829" w:type="dxa"/>
            <w:vAlign w:val="top"/>
          </w:tcPr>
          <w:p>
            <w:pPr>
              <w:spacing w:before="86" w:line="232" w:lineRule="auto"/>
              <w:ind w:left="650"/>
              <w:rPr>
                <w:rFonts w:hint="eastAsia" w:ascii="宋体" w:hAnsi="宋体" w:eastAsia="宋体" w:cs="宋体"/>
                <w:sz w:val="24"/>
                <w:szCs w:val="24"/>
              </w:rPr>
            </w:pPr>
            <w:r>
              <w:rPr>
                <w:rFonts w:hint="eastAsia" w:ascii="宋体" w:hAnsi="宋体" w:eastAsia="宋体" w:cs="宋体"/>
                <w:spacing w:val="3"/>
                <w:sz w:val="24"/>
                <w:szCs w:val="24"/>
              </w:rPr>
              <w:t>账号</w:t>
            </w:r>
          </w:p>
        </w:tc>
        <w:tc>
          <w:tcPr>
            <w:tcW w:w="6751" w:type="dxa"/>
            <w:gridSpan w:val="3"/>
            <w:vAlign w:val="top"/>
          </w:tcPr>
          <w:p>
            <w:pPr>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trPr>
        <w:tc>
          <w:tcPr>
            <w:tcW w:w="559" w:type="dxa"/>
            <w:vMerge w:val="continue"/>
            <w:tcBorders>
              <w:top w:val="nil"/>
              <w:bottom w:val="nil"/>
            </w:tcBorders>
            <w:textDirection w:val="tbRlV"/>
            <w:vAlign w:val="top"/>
          </w:tcPr>
          <w:p>
            <w:pPr>
              <w:rPr>
                <w:rFonts w:hint="eastAsia" w:ascii="宋体" w:hAnsi="宋体" w:eastAsia="宋体" w:cs="宋体"/>
                <w:sz w:val="24"/>
                <w:szCs w:val="24"/>
              </w:rPr>
            </w:pPr>
          </w:p>
        </w:tc>
        <w:tc>
          <w:tcPr>
            <w:tcW w:w="1829" w:type="dxa"/>
            <w:vAlign w:val="top"/>
          </w:tcPr>
          <w:p>
            <w:pPr>
              <w:spacing w:before="85" w:line="229" w:lineRule="auto"/>
              <w:ind w:left="412"/>
              <w:rPr>
                <w:rFonts w:hint="eastAsia" w:ascii="宋体" w:hAnsi="宋体" w:eastAsia="宋体" w:cs="宋体"/>
                <w:sz w:val="24"/>
                <w:szCs w:val="24"/>
              </w:rPr>
            </w:pPr>
            <w:r>
              <w:rPr>
                <w:rFonts w:hint="eastAsia" w:ascii="宋体" w:hAnsi="宋体" w:eastAsia="宋体" w:cs="宋体"/>
                <w:spacing w:val="6"/>
                <w:sz w:val="24"/>
                <w:szCs w:val="24"/>
              </w:rPr>
              <w:t>开户银行</w:t>
            </w:r>
          </w:p>
        </w:tc>
        <w:tc>
          <w:tcPr>
            <w:tcW w:w="6751" w:type="dxa"/>
            <w:gridSpan w:val="3"/>
            <w:vAlign w:val="top"/>
          </w:tcPr>
          <w:p>
            <w:pPr>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383" w:hRule="atLeast"/>
        </w:trPr>
        <w:tc>
          <w:tcPr>
            <w:tcW w:w="559" w:type="dxa"/>
            <w:vMerge w:val="continue"/>
            <w:tcBorders>
              <w:top w:val="nil"/>
            </w:tcBorders>
            <w:textDirection w:val="tbRlV"/>
            <w:vAlign w:val="top"/>
          </w:tcPr>
          <w:p>
            <w:pPr>
              <w:rPr>
                <w:rFonts w:hint="eastAsia" w:ascii="宋体" w:hAnsi="宋体" w:eastAsia="宋体" w:cs="宋体"/>
                <w:sz w:val="24"/>
                <w:szCs w:val="24"/>
              </w:rPr>
            </w:pPr>
          </w:p>
        </w:tc>
        <w:tc>
          <w:tcPr>
            <w:tcW w:w="1829" w:type="dxa"/>
            <w:vAlign w:val="top"/>
          </w:tcPr>
          <w:p>
            <w:pPr>
              <w:spacing w:before="189" w:line="233" w:lineRule="auto"/>
              <w:ind w:left="410"/>
              <w:rPr>
                <w:rFonts w:hint="eastAsia" w:ascii="宋体" w:hAnsi="宋体" w:eastAsia="宋体" w:cs="宋体"/>
                <w:sz w:val="24"/>
                <w:szCs w:val="24"/>
              </w:rPr>
            </w:pPr>
            <w:r>
              <w:rPr>
                <w:rFonts w:hint="eastAsia" w:ascii="宋体" w:hAnsi="宋体" w:eastAsia="宋体" w:cs="宋体"/>
                <w:spacing w:val="8"/>
                <w:sz w:val="24"/>
                <w:szCs w:val="24"/>
              </w:rPr>
              <w:t>联</w:t>
            </w:r>
            <w:r>
              <w:rPr>
                <w:rFonts w:hint="eastAsia" w:ascii="宋体" w:hAnsi="宋体" w:eastAsia="宋体" w:cs="宋体"/>
                <w:spacing w:val="7"/>
                <w:sz w:val="24"/>
                <w:szCs w:val="24"/>
              </w:rPr>
              <w:t xml:space="preserve"> 系 人</w:t>
            </w:r>
          </w:p>
        </w:tc>
        <w:tc>
          <w:tcPr>
            <w:tcW w:w="2461" w:type="dxa"/>
            <w:vAlign w:val="top"/>
          </w:tcPr>
          <w:p>
            <w:pPr>
              <w:rPr>
                <w:rFonts w:hint="eastAsia" w:ascii="宋体" w:hAnsi="宋体" w:eastAsia="宋体" w:cs="宋体"/>
                <w:sz w:val="24"/>
                <w:szCs w:val="24"/>
              </w:rPr>
            </w:pPr>
          </w:p>
        </w:tc>
        <w:tc>
          <w:tcPr>
            <w:tcW w:w="1369" w:type="dxa"/>
            <w:vAlign w:val="top"/>
          </w:tcPr>
          <w:p>
            <w:pPr>
              <w:spacing w:before="189" w:line="231" w:lineRule="auto"/>
              <w:ind w:left="119"/>
              <w:rPr>
                <w:rFonts w:hint="eastAsia" w:ascii="宋体" w:hAnsi="宋体" w:eastAsia="宋体" w:cs="宋体"/>
                <w:sz w:val="24"/>
                <w:szCs w:val="24"/>
              </w:rPr>
            </w:pPr>
            <w:r>
              <w:rPr>
                <w:rFonts w:hint="eastAsia" w:ascii="宋体" w:hAnsi="宋体" w:eastAsia="宋体" w:cs="宋体"/>
                <w:spacing w:val="8"/>
                <w:sz w:val="24"/>
                <w:szCs w:val="24"/>
              </w:rPr>
              <w:t>联</w:t>
            </w:r>
            <w:r>
              <w:rPr>
                <w:rFonts w:hint="eastAsia" w:ascii="宋体" w:hAnsi="宋体" w:eastAsia="宋体" w:cs="宋体"/>
                <w:spacing w:val="6"/>
                <w:sz w:val="24"/>
                <w:szCs w:val="24"/>
              </w:rPr>
              <w:t>系电话</w:t>
            </w:r>
          </w:p>
        </w:tc>
        <w:tc>
          <w:tcPr>
            <w:tcW w:w="2921" w:type="dxa"/>
            <w:vAlign w:val="top"/>
          </w:tcPr>
          <w:p>
            <w:pPr>
              <w:rPr>
                <w:rFonts w:hint="eastAsia" w:ascii="宋体" w:hAnsi="宋体" w:eastAsia="宋体" w:cs="宋体"/>
                <w:sz w:val="24"/>
                <w:szCs w:val="24"/>
              </w:rPr>
            </w:pPr>
          </w:p>
        </w:tc>
      </w:tr>
    </w:tbl>
    <w:p>
      <w:pPr>
        <w:spacing w:line="271" w:lineRule="auto"/>
        <w:rPr>
          <w:rFonts w:hint="eastAsia" w:ascii="宋体" w:hAnsi="宋体" w:eastAsia="宋体" w:cs="宋体"/>
          <w:sz w:val="24"/>
          <w:szCs w:val="24"/>
        </w:rPr>
      </w:pPr>
    </w:p>
    <w:p>
      <w:pPr>
        <w:spacing w:line="272" w:lineRule="auto"/>
        <w:rPr>
          <w:rFonts w:hint="eastAsia" w:ascii="宋体" w:hAnsi="宋体" w:eastAsia="宋体" w:cs="宋体"/>
          <w:sz w:val="24"/>
          <w:szCs w:val="24"/>
        </w:rPr>
      </w:pPr>
    </w:p>
    <w:p>
      <w:pPr>
        <w:spacing w:before="21" w:line="480" w:lineRule="auto"/>
        <w:rPr>
          <w:rFonts w:hint="eastAsia" w:ascii="宋体" w:hAnsi="宋体" w:eastAsia="宋体" w:cs="宋体"/>
          <w:spacing w:val="10"/>
          <w:sz w:val="24"/>
          <w:szCs w:val="24"/>
          <w:lang w:eastAsia="zh-CN"/>
        </w:rPr>
      </w:pPr>
      <w:r>
        <w:rPr>
          <w:rFonts w:hint="eastAsia" w:ascii="宋体" w:hAnsi="宋体" w:eastAsia="宋体" w:cs="宋体"/>
          <w:spacing w:val="10"/>
          <w:sz w:val="24"/>
          <w:szCs w:val="24"/>
          <w:lang w:eastAsia="zh-CN"/>
        </w:rPr>
        <w:t>备注：各投标单位请正确填写《投标保证金退还信息表》装订在投标文件 (正、 副本) 最后一页，招标结束后，将根据所提供信息退还各投标单位保证金。</w:t>
      </w:r>
    </w:p>
    <w:p>
      <w:pPr>
        <w:spacing w:line="268" w:lineRule="auto"/>
        <w:rPr>
          <w:rFonts w:hint="eastAsia" w:ascii="宋体" w:hAnsi="宋体" w:eastAsia="宋体" w:cs="宋体"/>
          <w:sz w:val="24"/>
          <w:szCs w:val="24"/>
        </w:rPr>
      </w:pPr>
    </w:p>
    <w:p>
      <w:pPr>
        <w:spacing w:line="269" w:lineRule="auto"/>
        <w:rPr>
          <w:rFonts w:hint="eastAsia" w:ascii="宋体" w:hAnsi="宋体" w:eastAsia="宋体" w:cs="宋体"/>
          <w:sz w:val="24"/>
          <w:szCs w:val="24"/>
        </w:rPr>
      </w:pPr>
    </w:p>
    <w:p>
      <w:pPr>
        <w:spacing w:line="269" w:lineRule="auto"/>
        <w:rPr>
          <w:rFonts w:hint="eastAsia" w:ascii="宋体" w:hAnsi="宋体" w:eastAsia="宋体" w:cs="宋体"/>
          <w:sz w:val="24"/>
          <w:szCs w:val="24"/>
        </w:rPr>
      </w:pPr>
    </w:p>
    <w:p>
      <w:pPr>
        <w:spacing w:line="269" w:lineRule="auto"/>
        <w:rPr>
          <w:rFonts w:hint="eastAsia" w:ascii="宋体" w:hAnsi="宋体" w:eastAsia="宋体" w:cs="宋体"/>
          <w:sz w:val="24"/>
          <w:szCs w:val="24"/>
        </w:rPr>
      </w:pPr>
    </w:p>
    <w:p>
      <w:pPr>
        <w:spacing w:before="75" w:line="229" w:lineRule="auto"/>
        <w:rPr>
          <w:rFonts w:hint="eastAsia" w:ascii="宋体" w:hAnsi="宋体" w:eastAsia="宋体" w:cs="宋体"/>
          <w:sz w:val="24"/>
          <w:szCs w:val="24"/>
        </w:rPr>
      </w:pPr>
      <w:r>
        <w:rPr>
          <w:rFonts w:hint="eastAsia" w:ascii="宋体" w:hAnsi="宋体" w:eastAsia="宋体" w:cs="宋体"/>
          <w:spacing w:val="12"/>
          <w:sz w:val="24"/>
          <w:szCs w:val="24"/>
        </w:rPr>
        <w:t>投</w:t>
      </w:r>
      <w:r>
        <w:rPr>
          <w:rFonts w:hint="eastAsia" w:ascii="宋体" w:hAnsi="宋体" w:eastAsia="宋体" w:cs="宋体"/>
          <w:spacing w:val="9"/>
          <w:sz w:val="24"/>
          <w:szCs w:val="24"/>
        </w:rPr>
        <w:t>标</w:t>
      </w:r>
      <w:r>
        <w:rPr>
          <w:rFonts w:hint="eastAsia" w:ascii="宋体" w:hAnsi="宋体" w:eastAsia="宋体" w:cs="宋体"/>
          <w:spacing w:val="6"/>
          <w:sz w:val="24"/>
          <w:szCs w:val="24"/>
        </w:rPr>
        <w:t>单位名称 (公章) ：</w:t>
      </w:r>
      <w:r>
        <w:rPr>
          <w:rFonts w:hint="eastAsia" w:ascii="宋体" w:hAnsi="宋体" w:eastAsia="宋体" w:cs="宋体"/>
          <w:sz w:val="24"/>
          <w:szCs w:val="24"/>
          <w:u w:val="single" w:color="auto"/>
        </w:rPr>
        <w:t xml:space="preserve">                          </w:t>
      </w:r>
    </w:p>
    <w:p>
      <w:pPr>
        <w:spacing w:line="285" w:lineRule="auto"/>
        <w:rPr>
          <w:rFonts w:hint="eastAsia" w:ascii="宋体" w:hAnsi="宋体" w:eastAsia="宋体" w:cs="宋体"/>
          <w:sz w:val="24"/>
          <w:szCs w:val="24"/>
        </w:rPr>
      </w:pPr>
    </w:p>
    <w:p>
      <w:pPr>
        <w:spacing w:line="285" w:lineRule="auto"/>
        <w:rPr>
          <w:rFonts w:hint="eastAsia" w:ascii="宋体" w:hAnsi="宋体" w:eastAsia="宋体" w:cs="宋体"/>
          <w:sz w:val="24"/>
          <w:szCs w:val="24"/>
        </w:rPr>
      </w:pPr>
    </w:p>
    <w:p>
      <w:pPr>
        <w:spacing w:before="75" w:line="231" w:lineRule="auto"/>
        <w:rPr>
          <w:rFonts w:hint="eastAsia" w:ascii="宋体" w:hAnsi="宋体" w:eastAsia="宋体" w:cs="宋体"/>
          <w:sz w:val="24"/>
          <w:szCs w:val="24"/>
        </w:rPr>
      </w:pPr>
      <w:r>
        <w:rPr>
          <w:rFonts w:hint="eastAsia" w:ascii="宋体" w:hAnsi="宋体" w:eastAsia="宋体" w:cs="宋体"/>
          <w:spacing w:val="-13"/>
          <w:sz w:val="24"/>
          <w:szCs w:val="24"/>
        </w:rPr>
        <w:t xml:space="preserve">日      期 </w:t>
      </w:r>
      <w:r>
        <w:rPr>
          <w:rFonts w:hint="eastAsia" w:ascii="宋体" w:hAnsi="宋体" w:eastAsia="宋体" w:cs="宋体"/>
          <w:spacing w:val="-12"/>
          <w:sz w:val="24"/>
          <w:szCs w:val="24"/>
        </w:rPr>
        <w:t>：</w:t>
      </w:r>
      <w:r>
        <w:rPr>
          <w:rFonts w:hint="eastAsia" w:ascii="宋体" w:hAnsi="宋体" w:eastAsia="宋体" w:cs="宋体"/>
          <w:sz w:val="24"/>
          <w:szCs w:val="24"/>
          <w:u w:val="single" w:color="auto"/>
        </w:rPr>
        <w:t xml:space="preserve">                                </w:t>
      </w:r>
    </w:p>
    <w:sectPr>
      <w:footerReference r:id="rId38" w:type="default"/>
      <w:pgSz w:w="11906" w:h="16839"/>
      <w:pgMar w:top="1440" w:right="1134" w:bottom="1440" w:left="1134" w:header="0" w:footer="958"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pPr>
  </w:p>
  <w:p>
    <w:pPr>
      <w:pStyle w:val="1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58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58</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59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59</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60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60</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61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61</w:t>
                    </w:r>
                    <w:r>
                      <w:fldChar w:fldCharType="end"/>
                    </w:r>
                    <w: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64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64</w:t>
                    </w:r>
                    <w:r>
                      <w:fldChar w:fldCharType="end"/>
                    </w:r>
                    <w:r>
                      <w:t xml:space="preserve"> 页</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65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65</w:t>
                    </w:r>
                    <w:r>
                      <w:fldChar w:fldCharType="end"/>
                    </w:r>
                    <w:r>
                      <w:t xml:space="preserve"> 页</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66</w:t>
                    </w:r>
                    <w:r>
                      <w:fldChar w:fldCharType="end"/>
                    </w:r>
                    <w:r>
                      <w:t xml:space="preserve"> 页</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67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67</w:t>
                    </w:r>
                    <w:r>
                      <w:fldChar w:fldCharType="end"/>
                    </w:r>
                    <w:r>
                      <w:t xml:space="preserve"> 页</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68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68</w:t>
                    </w:r>
                    <w:r>
                      <w:fldChar w:fldCharType="end"/>
                    </w:r>
                    <w:r>
                      <w:t xml:space="preserve"> 页</w:t>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70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70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78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78</w:t>
                    </w:r>
                    <w:r>
                      <w:fldChar w:fldCharType="end"/>
                    </w:r>
                    <w:r>
                      <w:t xml:space="preserve"> 页</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79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79</w:t>
                    </w:r>
                    <w:r>
                      <w:fldChar w:fldCharType="end"/>
                    </w:r>
                    <w:r>
                      <w:t xml:space="preserve"> 页</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80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80</w:t>
                    </w:r>
                    <w:r>
                      <w:fldChar w:fldCharType="end"/>
                    </w:r>
                    <w:r>
                      <w:t xml:space="preserve"> 页</w:t>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81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81</w:t>
                    </w:r>
                    <w:r>
                      <w:fldChar w:fldCharType="end"/>
                    </w:r>
                    <w:r>
                      <w:t xml:space="preserve"> 页</w:t>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82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82</w:t>
                    </w:r>
                    <w:r>
                      <w:fldChar w:fldCharType="end"/>
                    </w:r>
                    <w:r>
                      <w:t xml:space="preserve"> 页</w:t>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83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83</w:t>
                    </w:r>
                    <w:r>
                      <w:fldChar w:fldCharType="end"/>
                    </w:r>
                    <w:r>
                      <w:t xml:space="preserve"> 页</w:t>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85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85</w:t>
                    </w:r>
                    <w:r>
                      <w:fldChar w:fldCharType="end"/>
                    </w:r>
                    <w:r>
                      <w:t xml:space="preserve"> 页</w:t>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88</w:t>
                    </w:r>
                    <w:r>
                      <w:fldChar w:fldCharType="end"/>
                    </w:r>
                    <w:r>
                      <w:t xml:space="preserve"> 页</w:t>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92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92</w:t>
                    </w:r>
                    <w:r>
                      <w:fldChar w:fldCharType="end"/>
                    </w:r>
                    <w:r>
                      <w:t xml:space="preserve"> 页</w:t>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rPr>
        <w:rFonts w:ascii="Arial"/>
        <w:sz w:val="2"/>
      </w:rPr>
    </w:pPr>
    <w:r>
      <w:rPr>
        <w:sz w:val="2"/>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93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93</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100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100</w:t>
                    </w:r>
                    <w:r>
                      <w:fldChar w:fldCharType="end"/>
                    </w:r>
                    <w:r>
                      <w:t xml:space="preserve"> 页</w:t>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102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102</w:t>
                    </w:r>
                    <w:r>
                      <w:fldChar w:fldCharType="end"/>
                    </w:r>
                    <w:r>
                      <w:t xml:space="preserve"> 页</w:t>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103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103</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17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17</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20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20</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28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28</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50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50</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51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51</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57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57</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1"/>
      <w:numFmt w:val="decimal"/>
      <w:lvlText w:val="%1."/>
      <w:lvlJc w:val="left"/>
      <w:pPr>
        <w:tabs>
          <w:tab w:val="left" w:pos="312"/>
        </w:tabs>
      </w:pPr>
    </w:lvl>
  </w:abstractNum>
  <w:abstractNum w:abstractNumId="1">
    <w:nsid w:val="8A0ABC5A"/>
    <w:multiLevelType w:val="singleLevel"/>
    <w:tmpl w:val="8A0ABC5A"/>
    <w:lvl w:ilvl="0" w:tentative="0">
      <w:start w:val="1"/>
      <w:numFmt w:val="decimal"/>
      <w:lvlText w:val="%1."/>
      <w:lvlJc w:val="left"/>
      <w:pPr>
        <w:tabs>
          <w:tab w:val="left" w:pos="312"/>
        </w:tabs>
        <w:ind w:left="420" w:firstLine="0"/>
      </w:pPr>
    </w:lvl>
  </w:abstractNum>
  <w:abstractNum w:abstractNumId="2">
    <w:nsid w:val="67F22553"/>
    <w:multiLevelType w:val="singleLevel"/>
    <w:tmpl w:val="67F22553"/>
    <w:lvl w:ilvl="0" w:tentative="0">
      <w:start w:val="5"/>
      <w:numFmt w:val="chineseCounting"/>
      <w:suff w:val="space"/>
      <w:lvlText w:val="(%1)"/>
      <w:lvlJc w:val="left"/>
      <w:rPr>
        <w:rFonts w:hint="eastAsia"/>
      </w:rPr>
    </w:lvl>
  </w:abstractNum>
  <w:abstractNum w:abstractNumId="3">
    <w:nsid w:val="7D88431C"/>
    <w:multiLevelType w:val="singleLevel"/>
    <w:tmpl w:val="7D88431C"/>
    <w:lvl w:ilvl="0" w:tentative="0">
      <w:start w:val="1"/>
      <w:numFmt w:val="decimal"/>
      <w:suff w:val="nothing"/>
      <w:lvlText w:val="%1、"/>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DNkNDBhM2Q2ZTU4ZTViNWRlNDAwZjhiZTRlZmNhNzEifQ=="/>
  </w:docVars>
  <w:rsids>
    <w:rsidRoot w:val="00000000"/>
    <w:rsid w:val="0022181C"/>
    <w:rsid w:val="002B247F"/>
    <w:rsid w:val="0031380D"/>
    <w:rsid w:val="003A4DB8"/>
    <w:rsid w:val="003E3A6C"/>
    <w:rsid w:val="00535E7A"/>
    <w:rsid w:val="007E4CA5"/>
    <w:rsid w:val="00A12741"/>
    <w:rsid w:val="00B71F65"/>
    <w:rsid w:val="01017684"/>
    <w:rsid w:val="012612A2"/>
    <w:rsid w:val="01341807"/>
    <w:rsid w:val="0136557F"/>
    <w:rsid w:val="014F03EF"/>
    <w:rsid w:val="01BB2C92"/>
    <w:rsid w:val="01C761D7"/>
    <w:rsid w:val="01D26E02"/>
    <w:rsid w:val="02092C94"/>
    <w:rsid w:val="022A49B8"/>
    <w:rsid w:val="02385327"/>
    <w:rsid w:val="023F0464"/>
    <w:rsid w:val="024110AB"/>
    <w:rsid w:val="0249725E"/>
    <w:rsid w:val="024F36AF"/>
    <w:rsid w:val="027A6DA3"/>
    <w:rsid w:val="029E759D"/>
    <w:rsid w:val="02A47F59"/>
    <w:rsid w:val="02B524D4"/>
    <w:rsid w:val="02FE031F"/>
    <w:rsid w:val="030D1D54"/>
    <w:rsid w:val="0313544C"/>
    <w:rsid w:val="03192A63"/>
    <w:rsid w:val="033B50CF"/>
    <w:rsid w:val="03463A74"/>
    <w:rsid w:val="035162E7"/>
    <w:rsid w:val="036C34DA"/>
    <w:rsid w:val="03D3750A"/>
    <w:rsid w:val="04001E75"/>
    <w:rsid w:val="040A684F"/>
    <w:rsid w:val="04477B9D"/>
    <w:rsid w:val="044A3A1F"/>
    <w:rsid w:val="04553F6E"/>
    <w:rsid w:val="04872FFB"/>
    <w:rsid w:val="04B36431"/>
    <w:rsid w:val="04BD1B14"/>
    <w:rsid w:val="054A15F9"/>
    <w:rsid w:val="05832D5D"/>
    <w:rsid w:val="059A3C03"/>
    <w:rsid w:val="05B95EDB"/>
    <w:rsid w:val="05BB6053"/>
    <w:rsid w:val="05D610DF"/>
    <w:rsid w:val="05E91F4B"/>
    <w:rsid w:val="06514C09"/>
    <w:rsid w:val="06913258"/>
    <w:rsid w:val="0693621D"/>
    <w:rsid w:val="06AA5530"/>
    <w:rsid w:val="07060306"/>
    <w:rsid w:val="07155C37"/>
    <w:rsid w:val="072678E3"/>
    <w:rsid w:val="075E313A"/>
    <w:rsid w:val="07972AF0"/>
    <w:rsid w:val="07AC2CFF"/>
    <w:rsid w:val="07B70A9C"/>
    <w:rsid w:val="07F67816"/>
    <w:rsid w:val="08055CAB"/>
    <w:rsid w:val="081D1247"/>
    <w:rsid w:val="083B16CD"/>
    <w:rsid w:val="085602B5"/>
    <w:rsid w:val="085B1D6F"/>
    <w:rsid w:val="086A3D60"/>
    <w:rsid w:val="08A4332D"/>
    <w:rsid w:val="08B374B6"/>
    <w:rsid w:val="08E820EF"/>
    <w:rsid w:val="092E2FE0"/>
    <w:rsid w:val="093E76C7"/>
    <w:rsid w:val="09554A11"/>
    <w:rsid w:val="096D3B08"/>
    <w:rsid w:val="096D58B6"/>
    <w:rsid w:val="09A74B78"/>
    <w:rsid w:val="09B434E5"/>
    <w:rsid w:val="09E55D95"/>
    <w:rsid w:val="0A34344D"/>
    <w:rsid w:val="0A762E91"/>
    <w:rsid w:val="0A7D7D7B"/>
    <w:rsid w:val="0A8235E3"/>
    <w:rsid w:val="0A961846"/>
    <w:rsid w:val="0AB54B50"/>
    <w:rsid w:val="0ADF0A36"/>
    <w:rsid w:val="0AE13976"/>
    <w:rsid w:val="0B0E131B"/>
    <w:rsid w:val="0B212DFC"/>
    <w:rsid w:val="0B52745A"/>
    <w:rsid w:val="0B6B4077"/>
    <w:rsid w:val="0B811AED"/>
    <w:rsid w:val="0B986792"/>
    <w:rsid w:val="0B996E37"/>
    <w:rsid w:val="0BB772BD"/>
    <w:rsid w:val="0BEF2EFA"/>
    <w:rsid w:val="0C0B585A"/>
    <w:rsid w:val="0C7B70D9"/>
    <w:rsid w:val="0C931AD8"/>
    <w:rsid w:val="0C963376"/>
    <w:rsid w:val="0D3861DB"/>
    <w:rsid w:val="0D3A5571"/>
    <w:rsid w:val="0DA675E9"/>
    <w:rsid w:val="0DDA7292"/>
    <w:rsid w:val="0E0C0D70"/>
    <w:rsid w:val="0E1327A4"/>
    <w:rsid w:val="0E2446F6"/>
    <w:rsid w:val="0E5B4877"/>
    <w:rsid w:val="0E99714E"/>
    <w:rsid w:val="0E9C41A7"/>
    <w:rsid w:val="0EAF071F"/>
    <w:rsid w:val="0EFD4B02"/>
    <w:rsid w:val="0F586E52"/>
    <w:rsid w:val="0F6A6B8F"/>
    <w:rsid w:val="0F724B82"/>
    <w:rsid w:val="0F7D081D"/>
    <w:rsid w:val="0FD0094D"/>
    <w:rsid w:val="0FD52407"/>
    <w:rsid w:val="10411634"/>
    <w:rsid w:val="10475242"/>
    <w:rsid w:val="1057106E"/>
    <w:rsid w:val="10613C9B"/>
    <w:rsid w:val="1065378B"/>
    <w:rsid w:val="108D683E"/>
    <w:rsid w:val="10EF0DEC"/>
    <w:rsid w:val="11034D52"/>
    <w:rsid w:val="110805BA"/>
    <w:rsid w:val="114C494B"/>
    <w:rsid w:val="11812847"/>
    <w:rsid w:val="118568BC"/>
    <w:rsid w:val="11934328"/>
    <w:rsid w:val="11CA1FC0"/>
    <w:rsid w:val="11D34725"/>
    <w:rsid w:val="12286768"/>
    <w:rsid w:val="12A470E3"/>
    <w:rsid w:val="12DE7825"/>
    <w:rsid w:val="12F86B39"/>
    <w:rsid w:val="135950FD"/>
    <w:rsid w:val="139927CC"/>
    <w:rsid w:val="13A20852"/>
    <w:rsid w:val="13BC60C6"/>
    <w:rsid w:val="13C46A1B"/>
    <w:rsid w:val="13CE33F5"/>
    <w:rsid w:val="13E470BD"/>
    <w:rsid w:val="13FD017F"/>
    <w:rsid w:val="145A112D"/>
    <w:rsid w:val="14681A9C"/>
    <w:rsid w:val="146B50E8"/>
    <w:rsid w:val="14831CFA"/>
    <w:rsid w:val="148E0DD7"/>
    <w:rsid w:val="14AF76CB"/>
    <w:rsid w:val="14F71E87"/>
    <w:rsid w:val="15063063"/>
    <w:rsid w:val="15097EAB"/>
    <w:rsid w:val="152B22BF"/>
    <w:rsid w:val="158F4E06"/>
    <w:rsid w:val="15A44D56"/>
    <w:rsid w:val="15E943C5"/>
    <w:rsid w:val="15EF58A5"/>
    <w:rsid w:val="15F61D5B"/>
    <w:rsid w:val="16133C89"/>
    <w:rsid w:val="162B2D81"/>
    <w:rsid w:val="16585B40"/>
    <w:rsid w:val="169C3C7F"/>
    <w:rsid w:val="16A42B33"/>
    <w:rsid w:val="16A91EF8"/>
    <w:rsid w:val="16B70AB9"/>
    <w:rsid w:val="16C20FDE"/>
    <w:rsid w:val="16EF3DAF"/>
    <w:rsid w:val="16F2389F"/>
    <w:rsid w:val="17494CAD"/>
    <w:rsid w:val="175D77A9"/>
    <w:rsid w:val="17872239"/>
    <w:rsid w:val="17936223"/>
    <w:rsid w:val="17D15BAA"/>
    <w:rsid w:val="1811244B"/>
    <w:rsid w:val="182E0907"/>
    <w:rsid w:val="183323C1"/>
    <w:rsid w:val="183915D0"/>
    <w:rsid w:val="1843750D"/>
    <w:rsid w:val="187D363C"/>
    <w:rsid w:val="19702C51"/>
    <w:rsid w:val="197607B7"/>
    <w:rsid w:val="198253AE"/>
    <w:rsid w:val="19A277FE"/>
    <w:rsid w:val="19BD63E6"/>
    <w:rsid w:val="19D21766"/>
    <w:rsid w:val="19D674A8"/>
    <w:rsid w:val="19E74BB9"/>
    <w:rsid w:val="1A004525"/>
    <w:rsid w:val="1A116732"/>
    <w:rsid w:val="1A705206"/>
    <w:rsid w:val="1A9D6217"/>
    <w:rsid w:val="1AAC18EF"/>
    <w:rsid w:val="1AB05F4B"/>
    <w:rsid w:val="1AC00AD4"/>
    <w:rsid w:val="1AC75042"/>
    <w:rsid w:val="1B2D30F7"/>
    <w:rsid w:val="1BB92BDD"/>
    <w:rsid w:val="1C054506"/>
    <w:rsid w:val="1C2F10F1"/>
    <w:rsid w:val="1C483A49"/>
    <w:rsid w:val="1C6E5776"/>
    <w:rsid w:val="1C7B7E93"/>
    <w:rsid w:val="1C956B84"/>
    <w:rsid w:val="1C9A47BD"/>
    <w:rsid w:val="1CBC0BD7"/>
    <w:rsid w:val="1CF33ECD"/>
    <w:rsid w:val="1CFC6760"/>
    <w:rsid w:val="1CFF2872"/>
    <w:rsid w:val="1D063C00"/>
    <w:rsid w:val="1D0936F0"/>
    <w:rsid w:val="1D1C19E5"/>
    <w:rsid w:val="1D2E772D"/>
    <w:rsid w:val="1D641A3B"/>
    <w:rsid w:val="1DB07F82"/>
    <w:rsid w:val="1DDC5928"/>
    <w:rsid w:val="1E0F11DA"/>
    <w:rsid w:val="1E2E78B2"/>
    <w:rsid w:val="1E657CE7"/>
    <w:rsid w:val="1E6E2183"/>
    <w:rsid w:val="1ED33FB6"/>
    <w:rsid w:val="1EF503D0"/>
    <w:rsid w:val="1F42113B"/>
    <w:rsid w:val="1F615A66"/>
    <w:rsid w:val="1F6410B2"/>
    <w:rsid w:val="1F817EB6"/>
    <w:rsid w:val="1FA96E21"/>
    <w:rsid w:val="1FD6290E"/>
    <w:rsid w:val="1FDB5818"/>
    <w:rsid w:val="1FF64400"/>
    <w:rsid w:val="1FF71F26"/>
    <w:rsid w:val="201B16DE"/>
    <w:rsid w:val="2073120C"/>
    <w:rsid w:val="20994D8B"/>
    <w:rsid w:val="20BB73F7"/>
    <w:rsid w:val="20CE712B"/>
    <w:rsid w:val="20EF0E4F"/>
    <w:rsid w:val="20F0702F"/>
    <w:rsid w:val="21115269"/>
    <w:rsid w:val="21661111"/>
    <w:rsid w:val="216655B5"/>
    <w:rsid w:val="219739C1"/>
    <w:rsid w:val="21AB746C"/>
    <w:rsid w:val="21F20BF7"/>
    <w:rsid w:val="21F52495"/>
    <w:rsid w:val="2228286B"/>
    <w:rsid w:val="2230342E"/>
    <w:rsid w:val="223C1E72"/>
    <w:rsid w:val="22456F79"/>
    <w:rsid w:val="22696D76"/>
    <w:rsid w:val="227F345A"/>
    <w:rsid w:val="22D622C7"/>
    <w:rsid w:val="23006453"/>
    <w:rsid w:val="231132FF"/>
    <w:rsid w:val="233F7E6C"/>
    <w:rsid w:val="234706AB"/>
    <w:rsid w:val="235D4796"/>
    <w:rsid w:val="23616034"/>
    <w:rsid w:val="238241FC"/>
    <w:rsid w:val="23910CAD"/>
    <w:rsid w:val="23BA3996"/>
    <w:rsid w:val="23D6056F"/>
    <w:rsid w:val="23ED78C8"/>
    <w:rsid w:val="2409047A"/>
    <w:rsid w:val="24131F44"/>
    <w:rsid w:val="242F6132"/>
    <w:rsid w:val="24457704"/>
    <w:rsid w:val="247E6772"/>
    <w:rsid w:val="24820020"/>
    <w:rsid w:val="24E52C95"/>
    <w:rsid w:val="250A26FB"/>
    <w:rsid w:val="250C1FD0"/>
    <w:rsid w:val="25243CB6"/>
    <w:rsid w:val="252C08C4"/>
    <w:rsid w:val="25315EDA"/>
    <w:rsid w:val="257218BD"/>
    <w:rsid w:val="25956469"/>
    <w:rsid w:val="25973F8F"/>
    <w:rsid w:val="25F34F3E"/>
    <w:rsid w:val="264D28A0"/>
    <w:rsid w:val="26832765"/>
    <w:rsid w:val="26997893"/>
    <w:rsid w:val="26A83F7A"/>
    <w:rsid w:val="26AB5818"/>
    <w:rsid w:val="26C4654E"/>
    <w:rsid w:val="26C54B2C"/>
    <w:rsid w:val="26E7757E"/>
    <w:rsid w:val="27547C5E"/>
    <w:rsid w:val="277F6CFA"/>
    <w:rsid w:val="27AC35F6"/>
    <w:rsid w:val="27F37477"/>
    <w:rsid w:val="280E605F"/>
    <w:rsid w:val="281D135F"/>
    <w:rsid w:val="281D67A2"/>
    <w:rsid w:val="28550131"/>
    <w:rsid w:val="286730EE"/>
    <w:rsid w:val="28E6559F"/>
    <w:rsid w:val="28F039B6"/>
    <w:rsid w:val="291F0593"/>
    <w:rsid w:val="2920429C"/>
    <w:rsid w:val="29361D11"/>
    <w:rsid w:val="295959FF"/>
    <w:rsid w:val="296A19BB"/>
    <w:rsid w:val="29A053DC"/>
    <w:rsid w:val="29C15A7E"/>
    <w:rsid w:val="29EE7EF6"/>
    <w:rsid w:val="29F50BEE"/>
    <w:rsid w:val="29F6324E"/>
    <w:rsid w:val="2A657023"/>
    <w:rsid w:val="2A946CEF"/>
    <w:rsid w:val="2AAE58D7"/>
    <w:rsid w:val="2AE8703B"/>
    <w:rsid w:val="2AFC4894"/>
    <w:rsid w:val="2AFE6FEE"/>
    <w:rsid w:val="2B08148B"/>
    <w:rsid w:val="2B225278"/>
    <w:rsid w:val="2B7B7EAF"/>
    <w:rsid w:val="2B9D6077"/>
    <w:rsid w:val="2BA70CA4"/>
    <w:rsid w:val="2BAD07CB"/>
    <w:rsid w:val="2BC730F4"/>
    <w:rsid w:val="2BF02A66"/>
    <w:rsid w:val="2C3047F6"/>
    <w:rsid w:val="2C3D092A"/>
    <w:rsid w:val="2C771EB1"/>
    <w:rsid w:val="2C7F56C9"/>
    <w:rsid w:val="2C9805ED"/>
    <w:rsid w:val="2CB61A5F"/>
    <w:rsid w:val="2CC15D95"/>
    <w:rsid w:val="2CC91616"/>
    <w:rsid w:val="2CD86C3B"/>
    <w:rsid w:val="2D064B05"/>
    <w:rsid w:val="2D1227E2"/>
    <w:rsid w:val="2D186A37"/>
    <w:rsid w:val="2D636E4D"/>
    <w:rsid w:val="2D6A3D37"/>
    <w:rsid w:val="2D940DB4"/>
    <w:rsid w:val="2DB123DF"/>
    <w:rsid w:val="2DB651CE"/>
    <w:rsid w:val="2DCA6ECC"/>
    <w:rsid w:val="2E093550"/>
    <w:rsid w:val="2E314855"/>
    <w:rsid w:val="2E3B56D4"/>
    <w:rsid w:val="2EBF4557"/>
    <w:rsid w:val="2EEA15D4"/>
    <w:rsid w:val="2F364819"/>
    <w:rsid w:val="2F503401"/>
    <w:rsid w:val="2F6A2714"/>
    <w:rsid w:val="2F77273B"/>
    <w:rsid w:val="2FB90FA6"/>
    <w:rsid w:val="306B7816"/>
    <w:rsid w:val="30744337"/>
    <w:rsid w:val="3075353C"/>
    <w:rsid w:val="30B654E5"/>
    <w:rsid w:val="30BC6FA0"/>
    <w:rsid w:val="30D342E9"/>
    <w:rsid w:val="3102072B"/>
    <w:rsid w:val="311741D6"/>
    <w:rsid w:val="311F752F"/>
    <w:rsid w:val="31374B9C"/>
    <w:rsid w:val="314E02D2"/>
    <w:rsid w:val="314E49B7"/>
    <w:rsid w:val="3153256A"/>
    <w:rsid w:val="315D766F"/>
    <w:rsid w:val="31723B02"/>
    <w:rsid w:val="317E24A7"/>
    <w:rsid w:val="317E4255"/>
    <w:rsid w:val="31BB1005"/>
    <w:rsid w:val="31BB7257"/>
    <w:rsid w:val="324E00CB"/>
    <w:rsid w:val="328F52E0"/>
    <w:rsid w:val="32935ADE"/>
    <w:rsid w:val="329D070B"/>
    <w:rsid w:val="32B37542"/>
    <w:rsid w:val="32BA12BD"/>
    <w:rsid w:val="32CB34CA"/>
    <w:rsid w:val="32CF735D"/>
    <w:rsid w:val="32D61E6F"/>
    <w:rsid w:val="32FA3DAF"/>
    <w:rsid w:val="33092F71"/>
    <w:rsid w:val="33197C8A"/>
    <w:rsid w:val="3320382D"/>
    <w:rsid w:val="332350B4"/>
    <w:rsid w:val="333472C1"/>
    <w:rsid w:val="33AC198F"/>
    <w:rsid w:val="33FB7DDF"/>
    <w:rsid w:val="34452E08"/>
    <w:rsid w:val="34476B80"/>
    <w:rsid w:val="345319C9"/>
    <w:rsid w:val="34607C42"/>
    <w:rsid w:val="34647FB1"/>
    <w:rsid w:val="34692F9B"/>
    <w:rsid w:val="3474193F"/>
    <w:rsid w:val="34814E5E"/>
    <w:rsid w:val="34B0674A"/>
    <w:rsid w:val="351647A5"/>
    <w:rsid w:val="3523620D"/>
    <w:rsid w:val="3534195E"/>
    <w:rsid w:val="355645A5"/>
    <w:rsid w:val="35747E49"/>
    <w:rsid w:val="35775243"/>
    <w:rsid w:val="357A11D7"/>
    <w:rsid w:val="35856106"/>
    <w:rsid w:val="35977693"/>
    <w:rsid w:val="35E623C9"/>
    <w:rsid w:val="35FD0494"/>
    <w:rsid w:val="360311CD"/>
    <w:rsid w:val="361A2073"/>
    <w:rsid w:val="363E2205"/>
    <w:rsid w:val="36A52284"/>
    <w:rsid w:val="36AB4BC9"/>
    <w:rsid w:val="36B129D7"/>
    <w:rsid w:val="36E3525D"/>
    <w:rsid w:val="37465815"/>
    <w:rsid w:val="375872F6"/>
    <w:rsid w:val="377F4883"/>
    <w:rsid w:val="3784633D"/>
    <w:rsid w:val="37B07132"/>
    <w:rsid w:val="37DC51AD"/>
    <w:rsid w:val="3803240C"/>
    <w:rsid w:val="38290394"/>
    <w:rsid w:val="38701D47"/>
    <w:rsid w:val="38B467AE"/>
    <w:rsid w:val="38D34E86"/>
    <w:rsid w:val="38E47094"/>
    <w:rsid w:val="39164853"/>
    <w:rsid w:val="39774734"/>
    <w:rsid w:val="398B3CB6"/>
    <w:rsid w:val="398F4966"/>
    <w:rsid w:val="39BA0B2C"/>
    <w:rsid w:val="39BA4298"/>
    <w:rsid w:val="39BD23AE"/>
    <w:rsid w:val="39CC413E"/>
    <w:rsid w:val="39F13820"/>
    <w:rsid w:val="3A2841BD"/>
    <w:rsid w:val="3A35391F"/>
    <w:rsid w:val="3A482066"/>
    <w:rsid w:val="3A4C2E2C"/>
    <w:rsid w:val="3A4C3347"/>
    <w:rsid w:val="3A5E2E76"/>
    <w:rsid w:val="3AFB6916"/>
    <w:rsid w:val="3AFC7CF6"/>
    <w:rsid w:val="3B152F92"/>
    <w:rsid w:val="3B1B0D67"/>
    <w:rsid w:val="3B2B784C"/>
    <w:rsid w:val="3B3B6D13"/>
    <w:rsid w:val="3B5953EB"/>
    <w:rsid w:val="3B60677A"/>
    <w:rsid w:val="3BB0325D"/>
    <w:rsid w:val="3BB52F69"/>
    <w:rsid w:val="3BC9358E"/>
    <w:rsid w:val="3BD72EE0"/>
    <w:rsid w:val="3BD80A06"/>
    <w:rsid w:val="3C222E29"/>
    <w:rsid w:val="3C237ED3"/>
    <w:rsid w:val="3C292100"/>
    <w:rsid w:val="3C502C92"/>
    <w:rsid w:val="3C530DD9"/>
    <w:rsid w:val="3C6B7896"/>
    <w:rsid w:val="3CCC7F5D"/>
    <w:rsid w:val="3D2757A1"/>
    <w:rsid w:val="3D404AB5"/>
    <w:rsid w:val="3D4A7632"/>
    <w:rsid w:val="3D606F05"/>
    <w:rsid w:val="3D712EC0"/>
    <w:rsid w:val="3D817F84"/>
    <w:rsid w:val="3DC01751"/>
    <w:rsid w:val="3DCB25D0"/>
    <w:rsid w:val="3E015FF2"/>
    <w:rsid w:val="3E66679D"/>
    <w:rsid w:val="3E686071"/>
    <w:rsid w:val="3E6E73FF"/>
    <w:rsid w:val="3E810EE1"/>
    <w:rsid w:val="3E99447C"/>
    <w:rsid w:val="3EEC1F3C"/>
    <w:rsid w:val="3F6F1933"/>
    <w:rsid w:val="3F84512C"/>
    <w:rsid w:val="3F8E7D59"/>
    <w:rsid w:val="3FA96941"/>
    <w:rsid w:val="3FB11C9A"/>
    <w:rsid w:val="3FB672B0"/>
    <w:rsid w:val="3FDB1C92"/>
    <w:rsid w:val="3FE67B95"/>
    <w:rsid w:val="3FFB2F15"/>
    <w:rsid w:val="401D43BA"/>
    <w:rsid w:val="404228F2"/>
    <w:rsid w:val="40534AFF"/>
    <w:rsid w:val="405A7C3B"/>
    <w:rsid w:val="40964908"/>
    <w:rsid w:val="409E3FA3"/>
    <w:rsid w:val="40A8309D"/>
    <w:rsid w:val="40E57E4D"/>
    <w:rsid w:val="40EF4827"/>
    <w:rsid w:val="410D73A4"/>
    <w:rsid w:val="411C75E7"/>
    <w:rsid w:val="411E335F"/>
    <w:rsid w:val="41320BB8"/>
    <w:rsid w:val="418D4040"/>
    <w:rsid w:val="419B49AF"/>
    <w:rsid w:val="41A25D3E"/>
    <w:rsid w:val="41CE2D58"/>
    <w:rsid w:val="420F2CA7"/>
    <w:rsid w:val="421D3616"/>
    <w:rsid w:val="42276243"/>
    <w:rsid w:val="425D1C65"/>
    <w:rsid w:val="427F7E2D"/>
    <w:rsid w:val="42E61C5A"/>
    <w:rsid w:val="430F11B1"/>
    <w:rsid w:val="430F2B85"/>
    <w:rsid w:val="4352109E"/>
    <w:rsid w:val="437454B8"/>
    <w:rsid w:val="43CD37B5"/>
    <w:rsid w:val="444E7AB7"/>
    <w:rsid w:val="448D2FF5"/>
    <w:rsid w:val="44B22C93"/>
    <w:rsid w:val="44DC1567"/>
    <w:rsid w:val="44F93EC7"/>
    <w:rsid w:val="451D02E5"/>
    <w:rsid w:val="45252F0E"/>
    <w:rsid w:val="456017C3"/>
    <w:rsid w:val="45AA32FA"/>
    <w:rsid w:val="45B778DE"/>
    <w:rsid w:val="45D40490"/>
    <w:rsid w:val="45DB181E"/>
    <w:rsid w:val="465869CB"/>
    <w:rsid w:val="46762255"/>
    <w:rsid w:val="467852BF"/>
    <w:rsid w:val="467D28D5"/>
    <w:rsid w:val="46A0475D"/>
    <w:rsid w:val="46A423CD"/>
    <w:rsid w:val="46C6602A"/>
    <w:rsid w:val="46CD560B"/>
    <w:rsid w:val="46ED7A5B"/>
    <w:rsid w:val="46EE10DD"/>
    <w:rsid w:val="46F32B98"/>
    <w:rsid w:val="47064679"/>
    <w:rsid w:val="470C0561"/>
    <w:rsid w:val="471E5E67"/>
    <w:rsid w:val="474451A1"/>
    <w:rsid w:val="474927B8"/>
    <w:rsid w:val="47855EE6"/>
    <w:rsid w:val="478B5513"/>
    <w:rsid w:val="47B02837"/>
    <w:rsid w:val="47BE6D02"/>
    <w:rsid w:val="48185B21"/>
    <w:rsid w:val="48623B31"/>
    <w:rsid w:val="48A4239B"/>
    <w:rsid w:val="48B916D3"/>
    <w:rsid w:val="48BD520B"/>
    <w:rsid w:val="48CC18F2"/>
    <w:rsid w:val="49261002"/>
    <w:rsid w:val="49303C2F"/>
    <w:rsid w:val="4948541D"/>
    <w:rsid w:val="494D2A33"/>
    <w:rsid w:val="49EA2030"/>
    <w:rsid w:val="4A25750C"/>
    <w:rsid w:val="4A2A68D0"/>
    <w:rsid w:val="4A2F3EE7"/>
    <w:rsid w:val="4A4E6A63"/>
    <w:rsid w:val="4A513E5D"/>
    <w:rsid w:val="4AA20B5D"/>
    <w:rsid w:val="4AD827D0"/>
    <w:rsid w:val="4AF07B1A"/>
    <w:rsid w:val="4AFA62A3"/>
    <w:rsid w:val="4B09298A"/>
    <w:rsid w:val="4B3A5DDF"/>
    <w:rsid w:val="4BAD5A0B"/>
    <w:rsid w:val="4BD96800"/>
    <w:rsid w:val="4BFD7185"/>
    <w:rsid w:val="4C6A7458"/>
    <w:rsid w:val="4CC23FEE"/>
    <w:rsid w:val="4CFA195C"/>
    <w:rsid w:val="4D50664E"/>
    <w:rsid w:val="4D662315"/>
    <w:rsid w:val="4D6D55E2"/>
    <w:rsid w:val="4D9A3D6D"/>
    <w:rsid w:val="4DA644C0"/>
    <w:rsid w:val="4DBE5CAD"/>
    <w:rsid w:val="4DFE60AA"/>
    <w:rsid w:val="4E030D7C"/>
    <w:rsid w:val="4E233D62"/>
    <w:rsid w:val="4E41243B"/>
    <w:rsid w:val="4E473EF5"/>
    <w:rsid w:val="4E557C94"/>
    <w:rsid w:val="4E720846"/>
    <w:rsid w:val="4E815BC1"/>
    <w:rsid w:val="4E8C7B5A"/>
    <w:rsid w:val="4E944C60"/>
    <w:rsid w:val="4ECD5D6B"/>
    <w:rsid w:val="4ED17C62"/>
    <w:rsid w:val="4F325672"/>
    <w:rsid w:val="4F346BB7"/>
    <w:rsid w:val="4F361873"/>
    <w:rsid w:val="4F5A7C58"/>
    <w:rsid w:val="4FB8497E"/>
    <w:rsid w:val="4FC60E49"/>
    <w:rsid w:val="4FD07F1A"/>
    <w:rsid w:val="4FDF63AF"/>
    <w:rsid w:val="4FF21BB2"/>
    <w:rsid w:val="50055E16"/>
    <w:rsid w:val="501663B8"/>
    <w:rsid w:val="50175B49"/>
    <w:rsid w:val="50630D8E"/>
    <w:rsid w:val="50A849F3"/>
    <w:rsid w:val="50AD025B"/>
    <w:rsid w:val="510A120A"/>
    <w:rsid w:val="512A18AC"/>
    <w:rsid w:val="5144471C"/>
    <w:rsid w:val="516E1798"/>
    <w:rsid w:val="51764AF1"/>
    <w:rsid w:val="51A37ADC"/>
    <w:rsid w:val="51B86EB8"/>
    <w:rsid w:val="51D27F79"/>
    <w:rsid w:val="51D32259"/>
    <w:rsid w:val="52051EB6"/>
    <w:rsid w:val="520D0FB1"/>
    <w:rsid w:val="52354064"/>
    <w:rsid w:val="525070F0"/>
    <w:rsid w:val="525210BA"/>
    <w:rsid w:val="525E35BB"/>
    <w:rsid w:val="52AB07CA"/>
    <w:rsid w:val="52B23907"/>
    <w:rsid w:val="52D41ACF"/>
    <w:rsid w:val="52E55A8A"/>
    <w:rsid w:val="52F40701"/>
    <w:rsid w:val="52F97788"/>
    <w:rsid w:val="530A54F1"/>
    <w:rsid w:val="5325232B"/>
    <w:rsid w:val="532E5683"/>
    <w:rsid w:val="5367649F"/>
    <w:rsid w:val="536A172B"/>
    <w:rsid w:val="538708F0"/>
    <w:rsid w:val="53AC65A8"/>
    <w:rsid w:val="53F20FDD"/>
    <w:rsid w:val="53FD0BB2"/>
    <w:rsid w:val="541F6D7A"/>
    <w:rsid w:val="54281085"/>
    <w:rsid w:val="542F26FF"/>
    <w:rsid w:val="543723AC"/>
    <w:rsid w:val="543F566E"/>
    <w:rsid w:val="546D704E"/>
    <w:rsid w:val="54AC2F51"/>
    <w:rsid w:val="54EA382C"/>
    <w:rsid w:val="54FC355F"/>
    <w:rsid w:val="551E34D6"/>
    <w:rsid w:val="552800CC"/>
    <w:rsid w:val="55630EE8"/>
    <w:rsid w:val="55717AA9"/>
    <w:rsid w:val="558C48E3"/>
    <w:rsid w:val="55B654BC"/>
    <w:rsid w:val="55BD2CEE"/>
    <w:rsid w:val="55C7591B"/>
    <w:rsid w:val="56027B94"/>
    <w:rsid w:val="56224C51"/>
    <w:rsid w:val="56247E6D"/>
    <w:rsid w:val="565151E5"/>
    <w:rsid w:val="565D3B8A"/>
    <w:rsid w:val="567315FF"/>
    <w:rsid w:val="569A3030"/>
    <w:rsid w:val="56A05479"/>
    <w:rsid w:val="56C02A96"/>
    <w:rsid w:val="56D4209E"/>
    <w:rsid w:val="56E9366F"/>
    <w:rsid w:val="570D3802"/>
    <w:rsid w:val="57201787"/>
    <w:rsid w:val="572052E3"/>
    <w:rsid w:val="574D7AA7"/>
    <w:rsid w:val="57743881"/>
    <w:rsid w:val="57A4664F"/>
    <w:rsid w:val="57A51C8C"/>
    <w:rsid w:val="57C245EC"/>
    <w:rsid w:val="57E722A5"/>
    <w:rsid w:val="57E91B79"/>
    <w:rsid w:val="57EC78BB"/>
    <w:rsid w:val="58125497"/>
    <w:rsid w:val="583F73CF"/>
    <w:rsid w:val="5846521D"/>
    <w:rsid w:val="58692CBA"/>
    <w:rsid w:val="586B6A32"/>
    <w:rsid w:val="58811304"/>
    <w:rsid w:val="58AE2DC2"/>
    <w:rsid w:val="58B2640F"/>
    <w:rsid w:val="58D704D4"/>
    <w:rsid w:val="58E70023"/>
    <w:rsid w:val="58FC3B2E"/>
    <w:rsid w:val="5926524C"/>
    <w:rsid w:val="5926603E"/>
    <w:rsid w:val="5943350B"/>
    <w:rsid w:val="594F0101"/>
    <w:rsid w:val="59856944"/>
    <w:rsid w:val="59DE4FE1"/>
    <w:rsid w:val="59E00D5A"/>
    <w:rsid w:val="59E940B2"/>
    <w:rsid w:val="5A272E2C"/>
    <w:rsid w:val="5A3A15EA"/>
    <w:rsid w:val="5A551748"/>
    <w:rsid w:val="5A785EB0"/>
    <w:rsid w:val="5A7C4F26"/>
    <w:rsid w:val="5A9164F8"/>
    <w:rsid w:val="5AAE0E58"/>
    <w:rsid w:val="5AF03FD3"/>
    <w:rsid w:val="5B345801"/>
    <w:rsid w:val="5B435A44"/>
    <w:rsid w:val="5B4517BC"/>
    <w:rsid w:val="5B8322E4"/>
    <w:rsid w:val="5B8D4F11"/>
    <w:rsid w:val="5B90055D"/>
    <w:rsid w:val="5BC0071A"/>
    <w:rsid w:val="5BC052E6"/>
    <w:rsid w:val="5BDD7C46"/>
    <w:rsid w:val="5C097685"/>
    <w:rsid w:val="5C142F3C"/>
    <w:rsid w:val="5C18040B"/>
    <w:rsid w:val="5C2C0E70"/>
    <w:rsid w:val="5C5B2E7B"/>
    <w:rsid w:val="5C5D48E3"/>
    <w:rsid w:val="5C943DF3"/>
    <w:rsid w:val="5CDD5A24"/>
    <w:rsid w:val="5CE60D7D"/>
    <w:rsid w:val="5CFE60C6"/>
    <w:rsid w:val="5D011713"/>
    <w:rsid w:val="5D1E2B26"/>
    <w:rsid w:val="5D325D70"/>
    <w:rsid w:val="5D415FB3"/>
    <w:rsid w:val="5D883BE2"/>
    <w:rsid w:val="5D9E6F62"/>
    <w:rsid w:val="5DA36C6E"/>
    <w:rsid w:val="5DD40BD5"/>
    <w:rsid w:val="5E1D07CE"/>
    <w:rsid w:val="5E2E29DB"/>
    <w:rsid w:val="5E3D0D53"/>
    <w:rsid w:val="5E736640"/>
    <w:rsid w:val="5F092B01"/>
    <w:rsid w:val="5F15731E"/>
    <w:rsid w:val="5F164C85"/>
    <w:rsid w:val="5F2E6A0B"/>
    <w:rsid w:val="5F677827"/>
    <w:rsid w:val="5FA62A45"/>
    <w:rsid w:val="5FD0361E"/>
    <w:rsid w:val="5FDF3861"/>
    <w:rsid w:val="609E19EC"/>
    <w:rsid w:val="60CF38D6"/>
    <w:rsid w:val="61307F26"/>
    <w:rsid w:val="61377DF9"/>
    <w:rsid w:val="613F0A5C"/>
    <w:rsid w:val="61447E20"/>
    <w:rsid w:val="61453B98"/>
    <w:rsid w:val="619F6401"/>
    <w:rsid w:val="61BF7DEE"/>
    <w:rsid w:val="620B6B90"/>
    <w:rsid w:val="620F7BAA"/>
    <w:rsid w:val="624327CD"/>
    <w:rsid w:val="6264142C"/>
    <w:rsid w:val="628C7CD0"/>
    <w:rsid w:val="62A3501A"/>
    <w:rsid w:val="62B611F1"/>
    <w:rsid w:val="62DA698E"/>
    <w:rsid w:val="62E73159"/>
    <w:rsid w:val="62EF64B1"/>
    <w:rsid w:val="62F615EE"/>
    <w:rsid w:val="632C14B3"/>
    <w:rsid w:val="63316ACA"/>
    <w:rsid w:val="63520F1A"/>
    <w:rsid w:val="63554566"/>
    <w:rsid w:val="63666773"/>
    <w:rsid w:val="63770981"/>
    <w:rsid w:val="63846BFA"/>
    <w:rsid w:val="63972037"/>
    <w:rsid w:val="63B03E93"/>
    <w:rsid w:val="63E91153"/>
    <w:rsid w:val="641E6213"/>
    <w:rsid w:val="641F6922"/>
    <w:rsid w:val="644F0FB6"/>
    <w:rsid w:val="64542425"/>
    <w:rsid w:val="64790728"/>
    <w:rsid w:val="648F5856"/>
    <w:rsid w:val="64990483"/>
    <w:rsid w:val="64C64FF0"/>
    <w:rsid w:val="64EA6FA5"/>
    <w:rsid w:val="65071890"/>
    <w:rsid w:val="65102E3B"/>
    <w:rsid w:val="6513504E"/>
    <w:rsid w:val="6522491C"/>
    <w:rsid w:val="65295CAB"/>
    <w:rsid w:val="65351907"/>
    <w:rsid w:val="653603C7"/>
    <w:rsid w:val="655A40B6"/>
    <w:rsid w:val="65640A91"/>
    <w:rsid w:val="656C5B97"/>
    <w:rsid w:val="656E5DB3"/>
    <w:rsid w:val="661F0E5C"/>
    <w:rsid w:val="66417024"/>
    <w:rsid w:val="66442670"/>
    <w:rsid w:val="66664CDC"/>
    <w:rsid w:val="66794A10"/>
    <w:rsid w:val="6695033C"/>
    <w:rsid w:val="66C176C3"/>
    <w:rsid w:val="66C739CD"/>
    <w:rsid w:val="66C8504F"/>
    <w:rsid w:val="66FB5425"/>
    <w:rsid w:val="67065B78"/>
    <w:rsid w:val="670C7632"/>
    <w:rsid w:val="67114C48"/>
    <w:rsid w:val="67184229"/>
    <w:rsid w:val="67256946"/>
    <w:rsid w:val="6744501E"/>
    <w:rsid w:val="677B0314"/>
    <w:rsid w:val="67E61C31"/>
    <w:rsid w:val="67E91721"/>
    <w:rsid w:val="67F325A0"/>
    <w:rsid w:val="68004140"/>
    <w:rsid w:val="68190258"/>
    <w:rsid w:val="6832131A"/>
    <w:rsid w:val="691C78D4"/>
    <w:rsid w:val="69320EA6"/>
    <w:rsid w:val="69447204"/>
    <w:rsid w:val="698A701B"/>
    <w:rsid w:val="69B31FE7"/>
    <w:rsid w:val="69EE301F"/>
    <w:rsid w:val="6A107439"/>
    <w:rsid w:val="6A3D3CC7"/>
    <w:rsid w:val="6A4175F2"/>
    <w:rsid w:val="6A6652AB"/>
    <w:rsid w:val="6A9C7E27"/>
    <w:rsid w:val="6AE93058"/>
    <w:rsid w:val="6AF82EED"/>
    <w:rsid w:val="6B344D5F"/>
    <w:rsid w:val="6B7E7B69"/>
    <w:rsid w:val="6BB66E93"/>
    <w:rsid w:val="6BDA7CFF"/>
    <w:rsid w:val="6BF07522"/>
    <w:rsid w:val="6C5074E3"/>
    <w:rsid w:val="6C557385"/>
    <w:rsid w:val="6C845EBC"/>
    <w:rsid w:val="6C8B0FF9"/>
    <w:rsid w:val="6CB30550"/>
    <w:rsid w:val="6CCD1611"/>
    <w:rsid w:val="6CD81D64"/>
    <w:rsid w:val="6CDB1F80"/>
    <w:rsid w:val="6CFC0356"/>
    <w:rsid w:val="6D1A237D"/>
    <w:rsid w:val="6D6547FC"/>
    <w:rsid w:val="6DF606F4"/>
    <w:rsid w:val="6E005A16"/>
    <w:rsid w:val="6E080427"/>
    <w:rsid w:val="6E2A4841"/>
    <w:rsid w:val="6E4C468D"/>
    <w:rsid w:val="6E8128E8"/>
    <w:rsid w:val="6EA145F3"/>
    <w:rsid w:val="6EC627BC"/>
    <w:rsid w:val="6EF410D7"/>
    <w:rsid w:val="6EF56BFD"/>
    <w:rsid w:val="6F2319BD"/>
    <w:rsid w:val="6F287F6F"/>
    <w:rsid w:val="6F6D294A"/>
    <w:rsid w:val="6F745D74"/>
    <w:rsid w:val="6F8306AD"/>
    <w:rsid w:val="6F8B1310"/>
    <w:rsid w:val="6FA04DBB"/>
    <w:rsid w:val="6FED3D79"/>
    <w:rsid w:val="70A703CB"/>
    <w:rsid w:val="70BF3967"/>
    <w:rsid w:val="70BF5715"/>
    <w:rsid w:val="70DC0075"/>
    <w:rsid w:val="711E68DF"/>
    <w:rsid w:val="713E488C"/>
    <w:rsid w:val="71EA4A14"/>
    <w:rsid w:val="721D6B97"/>
    <w:rsid w:val="72203B30"/>
    <w:rsid w:val="722F2426"/>
    <w:rsid w:val="72457E9C"/>
    <w:rsid w:val="72C214EC"/>
    <w:rsid w:val="72D82ABE"/>
    <w:rsid w:val="72F86CBC"/>
    <w:rsid w:val="73075016"/>
    <w:rsid w:val="733A7003"/>
    <w:rsid w:val="73546F16"/>
    <w:rsid w:val="73724CC1"/>
    <w:rsid w:val="73C44DF0"/>
    <w:rsid w:val="73D02B91"/>
    <w:rsid w:val="73D72D76"/>
    <w:rsid w:val="73DC65DE"/>
    <w:rsid w:val="74017DF2"/>
    <w:rsid w:val="74060BC4"/>
    <w:rsid w:val="74381E70"/>
    <w:rsid w:val="743D52CE"/>
    <w:rsid w:val="74A92964"/>
    <w:rsid w:val="74B51309"/>
    <w:rsid w:val="74CA6436"/>
    <w:rsid w:val="74F87447"/>
    <w:rsid w:val="750E27C7"/>
    <w:rsid w:val="751A40A6"/>
    <w:rsid w:val="75322959"/>
    <w:rsid w:val="753F0461"/>
    <w:rsid w:val="75483F2B"/>
    <w:rsid w:val="756643B1"/>
    <w:rsid w:val="756D1BE3"/>
    <w:rsid w:val="757840E4"/>
    <w:rsid w:val="758D193E"/>
    <w:rsid w:val="759233F8"/>
    <w:rsid w:val="75C8506C"/>
    <w:rsid w:val="760D0CD1"/>
    <w:rsid w:val="76465F91"/>
    <w:rsid w:val="76760624"/>
    <w:rsid w:val="76876CD5"/>
    <w:rsid w:val="768A0573"/>
    <w:rsid w:val="76944229"/>
    <w:rsid w:val="76B15B00"/>
    <w:rsid w:val="76D65566"/>
    <w:rsid w:val="76DE41F1"/>
    <w:rsid w:val="76E97048"/>
    <w:rsid w:val="76EA1012"/>
    <w:rsid w:val="77040E8C"/>
    <w:rsid w:val="773C7ABF"/>
    <w:rsid w:val="776D589E"/>
    <w:rsid w:val="778E4093"/>
    <w:rsid w:val="77B04009"/>
    <w:rsid w:val="77CE4DD0"/>
    <w:rsid w:val="78212811"/>
    <w:rsid w:val="782D1423"/>
    <w:rsid w:val="78393DA0"/>
    <w:rsid w:val="783E17CA"/>
    <w:rsid w:val="784B5110"/>
    <w:rsid w:val="786F5C73"/>
    <w:rsid w:val="787A3E87"/>
    <w:rsid w:val="78C87131"/>
    <w:rsid w:val="78CD2873"/>
    <w:rsid w:val="798219D5"/>
    <w:rsid w:val="79D34622"/>
    <w:rsid w:val="79EA28B8"/>
    <w:rsid w:val="79F04B91"/>
    <w:rsid w:val="79FF4DD4"/>
    <w:rsid w:val="7A2D1941"/>
    <w:rsid w:val="7A3251AA"/>
    <w:rsid w:val="7A5F5873"/>
    <w:rsid w:val="7A794B87"/>
    <w:rsid w:val="7AA37E55"/>
    <w:rsid w:val="7AA95FB1"/>
    <w:rsid w:val="7AAA11E4"/>
    <w:rsid w:val="7ABC173E"/>
    <w:rsid w:val="7AEC7106"/>
    <w:rsid w:val="7AFA4E02"/>
    <w:rsid w:val="7B095F0A"/>
    <w:rsid w:val="7BC65BA9"/>
    <w:rsid w:val="7BE2675B"/>
    <w:rsid w:val="7C4411C4"/>
    <w:rsid w:val="7C574A54"/>
    <w:rsid w:val="7C5C5DD2"/>
    <w:rsid w:val="7C857813"/>
    <w:rsid w:val="7C945CA8"/>
    <w:rsid w:val="7CA5421A"/>
    <w:rsid w:val="7CB418CC"/>
    <w:rsid w:val="7CE81B50"/>
    <w:rsid w:val="7CE85322"/>
    <w:rsid w:val="7CED360A"/>
    <w:rsid w:val="7D00333D"/>
    <w:rsid w:val="7D133070"/>
    <w:rsid w:val="7D1F7C67"/>
    <w:rsid w:val="7D391A22"/>
    <w:rsid w:val="7D4F7E21"/>
    <w:rsid w:val="7D692C90"/>
    <w:rsid w:val="7D6C607B"/>
    <w:rsid w:val="7D741635"/>
    <w:rsid w:val="7DC46119"/>
    <w:rsid w:val="7DC5232A"/>
    <w:rsid w:val="7DC97BD3"/>
    <w:rsid w:val="7DD50326"/>
    <w:rsid w:val="7E0B1F99"/>
    <w:rsid w:val="7E631DD5"/>
    <w:rsid w:val="7EA67F14"/>
    <w:rsid w:val="7EC03FD2"/>
    <w:rsid w:val="7EF944E8"/>
    <w:rsid w:val="7F3A2EAF"/>
    <w:rsid w:val="7F4100CE"/>
    <w:rsid w:val="7F5D4A77"/>
    <w:rsid w:val="7F737DF6"/>
    <w:rsid w:val="7FA02BB5"/>
    <w:rsid w:val="7FBB6153"/>
    <w:rsid w:val="7FF30F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3">
    <w:name w:val="heading 1"/>
    <w:basedOn w:val="1"/>
    <w:next w:val="1"/>
    <w:qFormat/>
    <w:uiPriority w:val="9"/>
    <w:pPr>
      <w:keepNext/>
      <w:keepLines/>
      <w:autoSpaceDE w:val="0"/>
      <w:autoSpaceDN w:val="0"/>
      <w:adjustRightInd w:val="0"/>
      <w:spacing w:before="240" w:after="120" w:line="300" w:lineRule="auto"/>
      <w:jc w:val="center"/>
      <w:outlineLvl w:val="0"/>
    </w:pPr>
    <w:rPr>
      <w:rFonts w:ascii="宋体" w:hAnsi="Times New Roman" w:eastAsia="宋体" w:cs="Times New Roman"/>
      <w:b/>
      <w:kern w:val="44"/>
      <w:sz w:val="32"/>
      <w:szCs w:val="20"/>
    </w:rPr>
  </w:style>
  <w:style w:type="paragraph" w:styleId="4">
    <w:name w:val="heading 2"/>
    <w:basedOn w:val="1"/>
    <w:next w:val="1"/>
    <w:qFormat/>
    <w:uiPriority w:val="9"/>
    <w:pPr>
      <w:keepNext/>
      <w:keepLines/>
      <w:autoSpaceDE w:val="0"/>
      <w:autoSpaceDN w:val="0"/>
      <w:adjustRightInd w:val="0"/>
      <w:spacing w:before="120" w:line="300" w:lineRule="auto"/>
      <w:jc w:val="center"/>
      <w:outlineLvl w:val="1"/>
    </w:pPr>
    <w:rPr>
      <w:rFonts w:ascii="Arial" w:hAnsi="Arial" w:eastAsia="黑体" w:cs="Times New Roman"/>
      <w:b/>
      <w:kern w:val="0"/>
      <w:sz w:val="30"/>
      <w:szCs w:val="20"/>
    </w:rPr>
  </w:style>
  <w:style w:type="paragraph" w:styleId="5">
    <w:name w:val="heading 3"/>
    <w:basedOn w:val="1"/>
    <w:next w:val="1"/>
    <w:qFormat/>
    <w:uiPriority w:val="0"/>
    <w:pPr>
      <w:keepNext/>
      <w:keepLines/>
      <w:spacing w:line="360" w:lineRule="auto"/>
      <w:outlineLvl w:val="2"/>
    </w:pPr>
    <w:rPr>
      <w:b/>
      <w:bCs/>
      <w:sz w:val="24"/>
      <w:szCs w:val="32"/>
    </w:rPr>
  </w:style>
  <w:style w:type="paragraph" w:styleId="6">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Lines="50" w:line="360" w:lineRule="auto"/>
    </w:pPr>
    <w:rPr>
      <w:rFonts w:ascii="宋体" w:hAnsi="宋体"/>
      <w:color w:val="000000"/>
      <w:sz w:val="24"/>
    </w:rPr>
  </w:style>
  <w:style w:type="paragraph" w:styleId="8">
    <w:name w:val="toa heading"/>
    <w:basedOn w:val="1"/>
    <w:next w:val="1"/>
    <w:qFormat/>
    <w:uiPriority w:val="0"/>
    <w:pPr>
      <w:spacing w:before="120"/>
    </w:pPr>
    <w:rPr>
      <w:rFonts w:ascii="Arial" w:hAnsi="Arial"/>
      <w:b/>
      <w:bCs/>
    </w:rPr>
  </w:style>
  <w:style w:type="paragraph" w:styleId="9">
    <w:name w:val="Body Text 3"/>
    <w:basedOn w:val="1"/>
    <w:qFormat/>
    <w:uiPriority w:val="0"/>
    <w:pPr>
      <w:spacing w:after="120" w:afterLines="0"/>
    </w:pPr>
    <w:rPr>
      <w:sz w:val="16"/>
      <w:szCs w:val="16"/>
    </w:rPr>
  </w:style>
  <w:style w:type="paragraph" w:styleId="10">
    <w:name w:val="Plain Text"/>
    <w:basedOn w:val="1"/>
    <w:next w:val="1"/>
    <w:qFormat/>
    <w:uiPriority w:val="0"/>
    <w:rPr>
      <w:rFonts w:ascii="宋体" w:hAnsi="Courier New" w:eastAsia="宋体" w:cs="Times New Roman"/>
      <w:szCs w:val="20"/>
    </w:rPr>
  </w:style>
  <w:style w:type="paragraph" w:styleId="11">
    <w:name w:val="footer"/>
    <w:basedOn w:val="1"/>
    <w:next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next w:val="1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w:basedOn w:val="2"/>
    <w:next w:val="1"/>
    <w:unhideWhenUsed/>
    <w:qFormat/>
    <w:uiPriority w:val="0"/>
    <w:pPr>
      <w:spacing w:afterLines="0" w:line="240" w:lineRule="auto"/>
      <w:ind w:firstLine="420" w:firstLineChars="100"/>
    </w:pPr>
    <w:rPr>
      <w:rFonts w:ascii="Times New Roman" w:hAnsi="Times New Roman"/>
      <w:color w:val="auto"/>
      <w:sz w:val="18"/>
      <w:szCs w:val="18"/>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3" Type="http://schemas.openxmlformats.org/officeDocument/2006/relationships/fontTable" Target="fontTable.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1.jpeg"/><Relationship Id="rId4" Type="http://schemas.openxmlformats.org/officeDocument/2006/relationships/endnotes" Target="endnotes.xml"/><Relationship Id="rId39" Type="http://schemas.openxmlformats.org/officeDocument/2006/relationships/theme" Target="theme/theme1.xml"/><Relationship Id="rId38" Type="http://schemas.openxmlformats.org/officeDocument/2006/relationships/footer" Target="footer32.xml"/><Relationship Id="rId37" Type="http://schemas.openxmlformats.org/officeDocument/2006/relationships/footer" Target="footer31.xml"/><Relationship Id="rId36" Type="http://schemas.openxmlformats.org/officeDocument/2006/relationships/footer" Target="footer30.xml"/><Relationship Id="rId35" Type="http://schemas.openxmlformats.org/officeDocument/2006/relationships/footer" Target="footer29.xml"/><Relationship Id="rId34" Type="http://schemas.openxmlformats.org/officeDocument/2006/relationships/footer" Target="footer28.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footnotes" Target="footnotes.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106</Pages>
  <Words>48685</Words>
  <Characters>52427</Characters>
  <TotalTime>14</TotalTime>
  <ScaleCrop>false</ScaleCrop>
  <LinksUpToDate>false</LinksUpToDate>
  <CharactersWithSpaces>57351</CharactersWithSpaces>
  <Application>WPS Office_11.1.0.12980_F1E327BC-269C-435d-A152-05C5408002CA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2022-07-08T15:50:00Z</dcterms:created>
  <dc:creator>微软用户</dc:creator>
  <cp:lastModifiedBy>Administrator</cp:lastModifiedBy>
  <cp:lastPrinted>2023-03-07T02:08:20Z</cp:lastPrinted>
  <dcterms:modified xsi:type="dcterms:W3CDTF">2023-03-07T02:27:51Z</dcterms:modified>
  <dc:title>附件二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2023-02-03T16:34:28Z</vt:filetime>
  </property>
  <property fmtid="{D5CDD505-2E9C-101B-9397-08002B2CF9AE}" pid="4" name="KSOProductBuildVer">
    <vt:lpwstr>2052-11.1.0.12980</vt:lpwstr>
  </property>
  <property fmtid="{D5CDD505-2E9C-101B-9397-08002B2CF9AE}" pid="5" name="ICV">
    <vt:lpwstr>0812E736451E497B92EE0262EB8D2072</vt:lpwstr>
  </property>
</Properties>
</file>