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0" w:line="219" w:lineRule="auto"/>
        <w:ind w:left="2234" w:firstLine="400" w:firstLineChars="100"/>
        <w:outlineLvl w:val="0"/>
        <w:rPr>
          <w:rFonts w:ascii="宋体" w:hAnsi="宋体" w:eastAsia="宋体" w:cs="宋体"/>
          <w:sz w:val="40"/>
          <w:szCs w:val="40"/>
        </w:rPr>
      </w:pPr>
      <w:r>
        <w:rPr>
          <w:rFonts w:ascii="宋体" w:hAnsi="宋体" w:eastAsia="宋体" w:cs="宋体"/>
          <w:sz w:val="40"/>
          <w:szCs w:val="40"/>
        </w:rPr>
        <w:t>采购内容及要求</w:t>
      </w:r>
    </w:p>
    <w:p>
      <w:pPr>
        <w:spacing w:before="157" w:line="380" w:lineRule="auto"/>
        <w:ind w:left="8" w:firstLine="483"/>
        <w:rPr>
          <w:rFonts w:ascii="宋体" w:hAnsi="宋体" w:eastAsia="宋体" w:cs="宋体"/>
          <w:spacing w:val="8"/>
          <w:sz w:val="23"/>
          <w:szCs w:val="23"/>
        </w:rPr>
      </w:pPr>
    </w:p>
    <w:p>
      <w:pPr>
        <w:widowControl w:val="0"/>
        <w:kinsoku/>
        <w:autoSpaceDE/>
        <w:autoSpaceDN/>
        <w:adjustRightInd/>
        <w:spacing w:line="360" w:lineRule="auto"/>
        <w:ind w:firstLine="482" w:firstLineChars="200"/>
        <w:textAlignment w:val="auto"/>
        <w:rPr>
          <w:rFonts w:ascii="宋体" w:hAnsi="宋体" w:eastAsia="宋体" w:cs="宋体"/>
          <w:b/>
          <w:bCs/>
          <w:color w:val="auto"/>
          <w:kern w:val="2"/>
          <w:sz w:val="24"/>
          <w:szCs w:val="24"/>
        </w:rPr>
      </w:pPr>
      <w:r>
        <w:rPr>
          <w:rFonts w:hint="eastAsia" w:ascii="宋体" w:hAnsi="宋体" w:eastAsia="宋体" w:cs="宋体"/>
          <w:b/>
          <w:bCs/>
          <w:color w:val="auto"/>
          <w:kern w:val="2"/>
          <w:sz w:val="24"/>
          <w:szCs w:val="24"/>
        </w:rPr>
        <w:t>一、项目概述</w:t>
      </w:r>
    </w:p>
    <w:p>
      <w:pPr>
        <w:widowControl w:val="0"/>
        <w:kinsoku/>
        <w:autoSpaceDE/>
        <w:autoSpaceDN/>
        <w:adjustRightInd/>
        <w:spacing w:line="360" w:lineRule="auto"/>
        <w:ind w:firstLine="480" w:firstLineChars="200"/>
        <w:textAlignment w:val="auto"/>
        <w:rPr>
          <w:rFonts w:hint="eastAsia" w:ascii="宋体" w:hAnsi="宋体" w:eastAsia="宋体" w:cs="宋体"/>
          <w:snapToGrid w:val="0"/>
          <w:color w:val="auto"/>
          <w:sz w:val="24"/>
          <w:szCs w:val="22"/>
          <w:lang w:val="en-US" w:eastAsia="zh-CN" w:bidi="ar-SA"/>
        </w:rPr>
      </w:pPr>
      <w:r>
        <w:rPr>
          <w:rFonts w:hint="eastAsia" w:ascii="宋体" w:hAnsi="宋体" w:eastAsia="宋体" w:cs="宋体"/>
          <w:snapToGrid w:val="0"/>
          <w:color w:val="auto"/>
          <w:sz w:val="24"/>
          <w:szCs w:val="22"/>
          <w:lang w:val="en-US" w:eastAsia="zh-CN" w:bidi="ar-SA"/>
        </w:rPr>
        <w:t>为了进一步提升榆林文化旅游知名度和美誉度，扩大“丝路驼城·多娇榆林”文化旅游品牌影响力。计划通过专业团队对榆林各个景区及其他文化旅游资源进行拍摄并撰写文案，设计制作文旅元素与城市风光相结合的榆林文化旅游宣传画册。</w:t>
      </w:r>
    </w:p>
    <w:p>
      <w:pPr>
        <w:widowControl w:val="0"/>
        <w:kinsoku/>
        <w:autoSpaceDE/>
        <w:autoSpaceDN/>
        <w:adjustRightInd/>
        <w:spacing w:line="360" w:lineRule="auto"/>
        <w:ind w:firstLine="482" w:firstLineChars="20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二、设计要求</w:t>
      </w:r>
    </w:p>
    <w:p>
      <w:pPr>
        <w:widowControl w:val="0"/>
        <w:kinsoku/>
        <w:autoSpaceDE/>
        <w:autoSpaceDN/>
        <w:adjustRightInd/>
        <w:spacing w:line="360" w:lineRule="auto"/>
        <w:ind w:firstLine="480" w:firstLineChars="200"/>
        <w:textAlignment w:val="auto"/>
        <w:rPr>
          <w:rFonts w:hint="eastAsia" w:ascii="宋体" w:hAnsi="宋体" w:eastAsia="宋体" w:cs="宋体"/>
          <w:snapToGrid w:val="0"/>
          <w:color w:val="auto"/>
          <w:sz w:val="24"/>
          <w:szCs w:val="22"/>
          <w:lang w:val="en-US" w:eastAsia="zh-CN" w:bidi="ar-SA"/>
        </w:rPr>
      </w:pPr>
      <w:r>
        <w:rPr>
          <w:rFonts w:hint="eastAsia" w:ascii="宋体" w:hAnsi="宋体" w:eastAsia="宋体" w:cs="宋体"/>
          <w:snapToGrid w:val="0"/>
          <w:color w:val="auto"/>
          <w:sz w:val="24"/>
          <w:szCs w:val="22"/>
          <w:lang w:val="en-US" w:eastAsia="zh-CN" w:bidi="ar-SA"/>
        </w:rPr>
        <w:t>画册需达到图文并茂，内容准确，可读性强，文笔流畅，内容全面，画册名称需简洁大气、有辨识度。文字需达到2万字以上；图片需包含榆林12县市区旅游、文化、文物等领域图片（含航拍）、制图及图表设计，不少于400幅。</w:t>
      </w:r>
    </w:p>
    <w:p>
      <w:pPr>
        <w:widowControl w:val="0"/>
        <w:kinsoku/>
        <w:autoSpaceDE/>
        <w:autoSpaceDN/>
        <w:adjustRightInd/>
        <w:spacing w:line="360" w:lineRule="auto"/>
        <w:ind w:firstLine="482" w:firstLineChars="200"/>
        <w:textAlignment w:val="auto"/>
        <w:rPr>
          <w:rFonts w:hint="default"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三、印制要求</w:t>
      </w:r>
    </w:p>
    <w:p>
      <w:pPr>
        <w:pStyle w:val="7"/>
        <w:spacing w:before="0" w:beforeAutospacing="0" w:after="0" w:afterAutospacing="0" w:line="360" w:lineRule="auto"/>
        <w:ind w:left="0" w:leftChars="0" w:firstLine="300" w:firstLineChars="125"/>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（一）规格: 240mm* 240mm</w:t>
      </w:r>
    </w:p>
    <w:p>
      <w:pPr>
        <w:widowControl w:val="0"/>
        <w:kinsoku/>
        <w:autoSpaceDE/>
        <w:autoSpaceDN/>
        <w:adjustRightInd/>
        <w:spacing w:line="360" w:lineRule="auto"/>
        <w:ind w:left="0" w:leftChars="0" w:firstLine="300" w:firstLineChars="125"/>
        <w:textAlignment w:val="auto"/>
        <w:rPr>
          <w:rFonts w:hint="default"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（二）画册印刷数量 3000 册，页面不少与100 页</w:t>
      </w:r>
    </w:p>
    <w:p>
      <w:pPr>
        <w:widowControl w:val="0"/>
        <w:kinsoku/>
        <w:autoSpaceDE/>
        <w:autoSpaceDN/>
        <w:adjustRightInd/>
        <w:spacing w:line="360" w:lineRule="auto"/>
        <w:ind w:left="0" w:leftChars="0" w:firstLine="328" w:firstLineChars="137"/>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（三）画册需使用凹凸、UV、激光雕刻等工艺，内文使用不低于120克特种纸张；封面使用不低于200克特种纸张；环衬使用不低于180克特种纸张。</w:t>
      </w:r>
    </w:p>
    <w:p>
      <w:pPr>
        <w:pStyle w:val="4"/>
        <w:spacing w:line="360" w:lineRule="auto"/>
        <w:ind w:left="0" w:leftChars="0" w:firstLine="480" w:firstLineChars="200"/>
        <w:rPr>
          <w:rFonts w:hint="eastAsia" w:ascii="宋体" w:hAnsi="宋体" w:eastAsia="宋体" w:cs="宋体"/>
          <w:snapToGrid w:val="0"/>
          <w:color w:val="auto"/>
          <w:sz w:val="24"/>
          <w:szCs w:val="22"/>
          <w:lang w:val="en-US" w:eastAsia="zh-CN" w:bidi="ar-SA"/>
        </w:rPr>
      </w:pPr>
      <w:r>
        <w:rPr>
          <w:rFonts w:hint="default" w:ascii="宋体" w:hAnsi="宋体" w:eastAsia="宋体" w:cs="宋体"/>
          <w:snapToGrid w:val="0"/>
          <w:color w:val="auto"/>
          <w:sz w:val="24"/>
          <w:szCs w:val="22"/>
          <w:lang w:val="en-US" w:eastAsia="zh-CN" w:bidi="ar-SA"/>
        </w:rPr>
        <w:t>(四）画册必须做到版面美观整洁，墨色均匀统一。印刷色彩清晰、鲜亮，拼版居中，套印准确;插图网点清晰，无重影，色彩自然，协调真实。</w:t>
      </w:r>
    </w:p>
    <w:tbl>
      <w:tblPr>
        <w:tblStyle w:val="9"/>
        <w:tblpPr w:leftFromText="180" w:rightFromText="180" w:vertAnchor="text" w:horzAnchor="page" w:tblpX="1762" w:tblpY="467"/>
        <w:tblOverlap w:val="never"/>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7"/>
        <w:gridCol w:w="3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58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napToGrid w:val="0"/>
                <w:color w:val="auto"/>
                <w:sz w:val="24"/>
                <w:szCs w:val="22"/>
                <w:lang w:val="en-US" w:eastAsia="zh-CN" w:bidi="ar-SA"/>
              </w:rPr>
            </w:pPr>
            <w:r>
              <w:rPr>
                <w:rFonts w:hint="eastAsia" w:ascii="宋体" w:hAnsi="宋体" w:eastAsia="宋体" w:cs="宋体"/>
                <w:snapToGrid w:val="0"/>
                <w:color w:val="auto"/>
                <w:sz w:val="24"/>
                <w:szCs w:val="22"/>
                <w:lang w:val="en-US" w:eastAsia="zh-CN" w:bidi="ar-SA"/>
              </w:rPr>
              <w:t>名目</w:t>
            </w:r>
          </w:p>
        </w:tc>
        <w:tc>
          <w:tcPr>
            <w:tcW w:w="39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napToGrid w:val="0"/>
                <w:color w:val="auto"/>
                <w:sz w:val="24"/>
                <w:szCs w:val="22"/>
                <w:lang w:val="en-US" w:eastAsia="zh-CN" w:bidi="ar-SA"/>
              </w:rPr>
            </w:pPr>
            <w:r>
              <w:rPr>
                <w:rFonts w:hint="eastAsia" w:ascii="宋体" w:hAnsi="宋体" w:eastAsia="宋体" w:cs="宋体"/>
                <w:snapToGrid w:val="0"/>
                <w:color w:val="auto"/>
                <w:sz w:val="24"/>
                <w:szCs w:val="22"/>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58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2"/>
                <w:lang w:val="en-US" w:eastAsia="zh-CN" w:bidi="ar-SA"/>
              </w:rPr>
            </w:pPr>
            <w:r>
              <w:rPr>
                <w:rFonts w:hint="eastAsia" w:ascii="宋体" w:hAnsi="宋体" w:eastAsia="宋体" w:cs="宋体"/>
                <w:snapToGrid w:val="0"/>
                <w:color w:val="auto"/>
                <w:sz w:val="24"/>
                <w:szCs w:val="22"/>
                <w:lang w:val="en-US" w:eastAsia="zh-CN" w:bidi="ar-SA"/>
              </w:rPr>
              <w:t>榆林旅游画册印刷</w:t>
            </w:r>
          </w:p>
        </w:tc>
        <w:tc>
          <w:tcPr>
            <w:tcW w:w="393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2"/>
                <w:lang w:val="en-US" w:eastAsia="zh-CN" w:bidi="ar-SA"/>
              </w:rPr>
            </w:pPr>
            <w:r>
              <w:rPr>
                <w:rFonts w:hint="eastAsia" w:ascii="宋体" w:hAnsi="宋体" w:eastAsia="宋体" w:cs="宋体"/>
                <w:snapToGrid w:val="0"/>
                <w:color w:val="auto"/>
                <w:sz w:val="24"/>
                <w:szCs w:val="22"/>
                <w:lang w:val="en-US" w:eastAsia="zh-CN" w:bidi="ar-SA"/>
              </w:rPr>
              <w:t>3000册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58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2"/>
                <w:lang w:val="en-US" w:eastAsia="zh-CN" w:bidi="ar-SA"/>
              </w:rPr>
            </w:pPr>
            <w:r>
              <w:rPr>
                <w:rFonts w:hint="eastAsia" w:ascii="宋体" w:hAnsi="宋体" w:eastAsia="宋体" w:cs="宋体"/>
                <w:snapToGrid w:val="0"/>
                <w:color w:val="auto"/>
                <w:sz w:val="24"/>
                <w:szCs w:val="22"/>
                <w:lang w:val="en-US" w:eastAsia="zh-CN" w:bidi="ar-SA"/>
              </w:rPr>
              <w:t>画册设计与排版</w:t>
            </w:r>
          </w:p>
        </w:tc>
        <w:tc>
          <w:tcPr>
            <w:tcW w:w="393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2"/>
                <w:lang w:val="en-US" w:eastAsia="zh-CN" w:bidi="ar-SA"/>
              </w:rPr>
            </w:pPr>
            <w:r>
              <w:rPr>
                <w:rFonts w:hint="eastAsia" w:ascii="宋体" w:hAnsi="宋体" w:eastAsia="宋体" w:cs="宋体"/>
                <w:snapToGrid w:val="0"/>
                <w:color w:val="auto"/>
                <w:sz w:val="24"/>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58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2"/>
                <w:lang w:val="en-US" w:eastAsia="zh-CN" w:bidi="ar-SA"/>
              </w:rPr>
            </w:pPr>
            <w:r>
              <w:rPr>
                <w:rFonts w:hint="eastAsia" w:ascii="宋体" w:hAnsi="宋体" w:eastAsia="宋体" w:cs="宋体"/>
                <w:snapToGrid w:val="0"/>
                <w:color w:val="auto"/>
                <w:sz w:val="24"/>
                <w:szCs w:val="22"/>
                <w:lang w:val="en-US" w:eastAsia="zh-CN" w:bidi="ar-SA"/>
              </w:rPr>
              <w:t>画册文案文字</w:t>
            </w:r>
          </w:p>
        </w:tc>
        <w:tc>
          <w:tcPr>
            <w:tcW w:w="393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2"/>
                <w:lang w:val="en-US" w:eastAsia="zh-CN" w:bidi="ar-SA"/>
              </w:rPr>
            </w:pPr>
            <w:r>
              <w:rPr>
                <w:rFonts w:hint="eastAsia" w:ascii="宋体" w:hAnsi="宋体" w:eastAsia="宋体" w:cs="宋体"/>
                <w:snapToGrid w:val="0"/>
                <w:color w:val="auto"/>
                <w:sz w:val="24"/>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58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2"/>
                <w:lang w:val="en-US" w:eastAsia="zh-CN" w:bidi="ar-SA"/>
              </w:rPr>
            </w:pPr>
            <w:r>
              <w:rPr>
                <w:rFonts w:hint="eastAsia" w:ascii="宋体" w:hAnsi="宋体" w:eastAsia="宋体" w:cs="宋体"/>
                <w:snapToGrid w:val="0"/>
                <w:color w:val="auto"/>
                <w:sz w:val="24"/>
                <w:szCs w:val="22"/>
                <w:lang w:val="en-US" w:eastAsia="zh-CN" w:bidi="ar-SA"/>
              </w:rPr>
              <w:t>照片航拍</w:t>
            </w:r>
          </w:p>
        </w:tc>
        <w:tc>
          <w:tcPr>
            <w:tcW w:w="393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2"/>
                <w:lang w:val="en-US" w:eastAsia="zh-CN" w:bidi="ar-SA"/>
              </w:rPr>
            </w:pPr>
            <w:r>
              <w:rPr>
                <w:rFonts w:hint="eastAsia" w:ascii="宋体" w:hAnsi="宋体" w:eastAsia="宋体" w:cs="宋体"/>
                <w:snapToGrid w:val="0"/>
                <w:color w:val="auto"/>
                <w:sz w:val="24"/>
                <w:szCs w:val="22"/>
                <w:lang w:val="en-US" w:eastAsia="zh-CN" w:bidi="ar-SA"/>
              </w:rPr>
              <w:t>60张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58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2"/>
                <w:lang w:val="en-US" w:eastAsia="zh-CN" w:bidi="ar-SA"/>
              </w:rPr>
            </w:pPr>
            <w:r>
              <w:rPr>
                <w:rFonts w:hint="eastAsia" w:ascii="宋体" w:hAnsi="宋体" w:eastAsia="宋体" w:cs="宋体"/>
                <w:snapToGrid w:val="0"/>
                <w:color w:val="auto"/>
                <w:sz w:val="24"/>
                <w:szCs w:val="22"/>
                <w:lang w:val="en-US" w:eastAsia="zh-CN" w:bidi="ar-SA"/>
              </w:rPr>
              <w:t>摄影图片</w:t>
            </w:r>
          </w:p>
        </w:tc>
        <w:tc>
          <w:tcPr>
            <w:tcW w:w="393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2"/>
                <w:lang w:val="en-US" w:eastAsia="zh-CN" w:bidi="ar-SA"/>
              </w:rPr>
            </w:pPr>
            <w:r>
              <w:rPr>
                <w:rFonts w:hint="eastAsia" w:ascii="宋体" w:hAnsi="宋体" w:eastAsia="宋体" w:cs="宋体"/>
                <w:snapToGrid w:val="0"/>
                <w:color w:val="auto"/>
                <w:sz w:val="24"/>
                <w:szCs w:val="22"/>
                <w:lang w:val="en-US" w:eastAsia="zh-CN" w:bidi="ar-SA"/>
              </w:rPr>
              <w:t>300张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58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napToGrid w:val="0"/>
                <w:color w:val="auto"/>
                <w:sz w:val="24"/>
                <w:szCs w:val="22"/>
                <w:lang w:val="en-US" w:eastAsia="zh-CN" w:bidi="ar-SA"/>
              </w:rPr>
            </w:pPr>
            <w:r>
              <w:rPr>
                <w:rFonts w:hint="eastAsia" w:ascii="宋体" w:hAnsi="宋体" w:eastAsia="宋体" w:cs="宋体"/>
                <w:snapToGrid w:val="0"/>
                <w:color w:val="auto"/>
                <w:sz w:val="24"/>
                <w:szCs w:val="22"/>
                <w:lang w:val="en-US" w:eastAsia="zh-CN" w:bidi="ar-SA"/>
              </w:rPr>
              <w:t>制图</w:t>
            </w:r>
            <w:bookmarkStart w:id="0" w:name="_GoBack"/>
            <w:bookmarkEnd w:id="0"/>
          </w:p>
        </w:tc>
        <w:tc>
          <w:tcPr>
            <w:tcW w:w="393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2"/>
                <w:lang w:val="en-US" w:eastAsia="zh-CN" w:bidi="ar-SA"/>
              </w:rPr>
            </w:pPr>
            <w:r>
              <w:rPr>
                <w:rFonts w:hint="eastAsia" w:ascii="宋体" w:hAnsi="宋体" w:eastAsia="宋体" w:cs="宋体"/>
                <w:snapToGrid w:val="0"/>
                <w:color w:val="auto"/>
                <w:sz w:val="24"/>
                <w:szCs w:val="22"/>
                <w:lang w:val="en-US" w:eastAsia="zh-CN" w:bidi="ar-S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458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2"/>
                <w:lang w:val="en-US" w:eastAsia="zh-CN" w:bidi="ar-SA"/>
              </w:rPr>
            </w:pPr>
            <w:r>
              <w:rPr>
                <w:rFonts w:hint="eastAsia" w:ascii="宋体" w:hAnsi="宋体" w:eastAsia="宋体" w:cs="宋体"/>
                <w:snapToGrid w:val="0"/>
                <w:color w:val="auto"/>
                <w:sz w:val="24"/>
                <w:szCs w:val="22"/>
                <w:lang w:val="en-US" w:eastAsia="zh-CN" w:bidi="ar-SA"/>
              </w:rPr>
              <w:t>深度稿件</w:t>
            </w:r>
          </w:p>
        </w:tc>
        <w:tc>
          <w:tcPr>
            <w:tcW w:w="393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z w:val="24"/>
                <w:szCs w:val="22"/>
                <w:lang w:val="en-US" w:eastAsia="zh-CN" w:bidi="ar-SA"/>
              </w:rPr>
            </w:pPr>
            <w:r>
              <w:rPr>
                <w:rFonts w:hint="eastAsia" w:ascii="宋体" w:hAnsi="宋体" w:eastAsia="宋体" w:cs="宋体"/>
                <w:snapToGrid w:val="0"/>
                <w:color w:val="auto"/>
                <w:sz w:val="24"/>
                <w:szCs w:val="22"/>
                <w:lang w:val="en-US" w:eastAsia="zh-CN" w:bidi="ar-SA"/>
              </w:rPr>
              <w:t>30篇</w:t>
            </w:r>
          </w:p>
        </w:tc>
      </w:tr>
    </w:tbl>
    <w:p>
      <w:pPr>
        <w:pStyle w:val="4"/>
        <w:spacing w:line="360" w:lineRule="auto"/>
        <w:ind w:left="0" w:leftChars="0" w:firstLine="480" w:firstLineChars="200"/>
        <w:rPr>
          <w:rFonts w:hint="eastAsia" w:ascii="宋体" w:hAnsi="宋体" w:eastAsia="宋体" w:cs="宋体"/>
          <w:snapToGrid w:val="0"/>
          <w:color w:val="auto"/>
          <w:sz w:val="24"/>
          <w:szCs w:val="22"/>
          <w:lang w:val="en-US" w:eastAsia="zh-CN" w:bidi="ar-SA"/>
        </w:rPr>
      </w:pPr>
      <w:r>
        <w:rPr>
          <w:rFonts w:hint="eastAsia" w:ascii="宋体" w:hAnsi="宋体" w:eastAsia="宋体" w:cs="宋体"/>
          <w:snapToGrid w:val="0"/>
          <w:color w:val="auto"/>
          <w:sz w:val="24"/>
          <w:szCs w:val="22"/>
          <w:lang w:val="en-US" w:eastAsia="zh-CN" w:bidi="ar-SA"/>
        </w:rPr>
        <w:t>项目内容包括：</w:t>
      </w:r>
    </w:p>
    <w:p>
      <w:pPr>
        <w:pStyle w:val="4"/>
        <w:spacing w:line="360" w:lineRule="auto"/>
        <w:ind w:left="0" w:leftChars="0" w:firstLine="480" w:firstLineChars="200"/>
        <w:rPr>
          <w:rFonts w:hint="default" w:ascii="宋体" w:hAnsi="宋体" w:eastAsia="宋体" w:cs="宋体"/>
          <w:snapToGrid w:val="0"/>
          <w:color w:val="auto"/>
          <w:sz w:val="24"/>
          <w:szCs w:val="22"/>
          <w:lang w:val="en-US" w:eastAsia="zh-CN" w:bidi="ar-SA"/>
        </w:rPr>
      </w:pPr>
    </w:p>
    <w:p>
      <w:pPr>
        <w:widowControl w:val="0"/>
        <w:kinsoku/>
        <w:autoSpaceDE/>
        <w:autoSpaceDN/>
        <w:adjustRightInd/>
        <w:spacing w:line="360" w:lineRule="auto"/>
        <w:ind w:firstLine="482" w:firstLineChars="200"/>
        <w:textAlignment w:val="auto"/>
        <w:rPr>
          <w:rFonts w:hint="default"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四</w:t>
      </w:r>
      <w:r>
        <w:rPr>
          <w:rFonts w:hint="default" w:ascii="宋体" w:hAnsi="宋体" w:eastAsia="宋体" w:cs="宋体"/>
          <w:b/>
          <w:bCs/>
          <w:color w:val="auto"/>
          <w:kern w:val="2"/>
          <w:sz w:val="24"/>
          <w:szCs w:val="24"/>
          <w:lang w:val="en-US" w:eastAsia="zh-CN"/>
        </w:rPr>
        <w:t>、传播要求</w:t>
      </w:r>
    </w:p>
    <w:p>
      <w:pPr>
        <w:pStyle w:val="4"/>
        <w:spacing w:line="360" w:lineRule="auto"/>
        <w:ind w:left="0" w:leftChars="0" w:firstLine="480" w:firstLineChars="200"/>
        <w:rPr>
          <w:rFonts w:hint="default" w:ascii="宋体" w:hAnsi="宋体" w:eastAsia="宋体" w:cs="宋体"/>
          <w:snapToGrid w:val="0"/>
          <w:color w:val="auto"/>
          <w:sz w:val="24"/>
          <w:szCs w:val="22"/>
          <w:lang w:val="en-US" w:eastAsia="zh-CN" w:bidi="ar-SA"/>
        </w:rPr>
      </w:pPr>
      <w:r>
        <w:rPr>
          <w:rFonts w:hint="default" w:ascii="宋体" w:hAnsi="宋体" w:eastAsia="宋体" w:cs="宋体"/>
          <w:snapToGrid w:val="0"/>
          <w:color w:val="auto"/>
          <w:sz w:val="24"/>
          <w:szCs w:val="22"/>
          <w:lang w:val="en-US" w:eastAsia="zh-CN" w:bidi="ar-SA"/>
        </w:rPr>
        <w:t>(一）本画册需同时以ebook电子书的翻页形式汇编成册，并投放在互联网平台便于电脑、手机、ipad等电子媒介传播阅读。</w:t>
      </w:r>
    </w:p>
    <w:p>
      <w:pPr>
        <w:pStyle w:val="4"/>
        <w:spacing w:line="360" w:lineRule="auto"/>
        <w:ind w:left="0" w:leftChars="0" w:firstLine="480" w:firstLineChars="200"/>
        <w:rPr>
          <w:rFonts w:hint="default" w:ascii="宋体" w:hAnsi="宋体" w:eastAsia="宋体" w:cs="宋体"/>
          <w:snapToGrid w:val="0"/>
          <w:color w:val="auto"/>
          <w:sz w:val="24"/>
          <w:szCs w:val="22"/>
          <w:lang w:val="en-US" w:eastAsia="zh-CN" w:bidi="ar-SA"/>
        </w:rPr>
      </w:pPr>
      <w:r>
        <w:rPr>
          <w:rFonts w:hint="default" w:ascii="宋体" w:hAnsi="宋体" w:eastAsia="宋体" w:cs="宋体"/>
          <w:snapToGrid w:val="0"/>
          <w:color w:val="auto"/>
          <w:sz w:val="24"/>
          <w:szCs w:val="22"/>
          <w:lang w:val="en-US" w:eastAsia="zh-CN" w:bidi="ar-SA"/>
        </w:rPr>
        <w:t>（二）需对画册中的图片（含制图及图表设计）与文字进行二次包装编排，并在省内有影响力公众号推送（不少于30篇），形成公众传播。</w:t>
      </w:r>
    </w:p>
    <w:p>
      <w:pPr>
        <w:widowControl w:val="0"/>
        <w:kinsoku/>
        <w:autoSpaceDE/>
        <w:autoSpaceDN/>
        <w:adjustRightInd/>
        <w:spacing w:line="360" w:lineRule="auto"/>
        <w:ind w:firstLine="482" w:firstLineChars="200"/>
        <w:textAlignment w:val="auto"/>
        <w:rPr>
          <w:rFonts w:hint="default"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五</w:t>
      </w:r>
      <w:r>
        <w:rPr>
          <w:rFonts w:hint="default" w:ascii="宋体" w:hAnsi="宋体" w:eastAsia="宋体" w:cs="宋体"/>
          <w:b/>
          <w:bCs/>
          <w:color w:val="auto"/>
          <w:kern w:val="2"/>
          <w:sz w:val="24"/>
          <w:szCs w:val="24"/>
          <w:lang w:val="en-US" w:eastAsia="zh-CN"/>
        </w:rPr>
        <w:t>、版权要求</w:t>
      </w:r>
    </w:p>
    <w:p>
      <w:pPr>
        <w:widowControl w:val="0"/>
        <w:kinsoku/>
        <w:autoSpaceDE/>
        <w:autoSpaceDN/>
        <w:adjustRightInd/>
        <w:spacing w:line="360" w:lineRule="auto"/>
        <w:ind w:firstLine="480" w:firstLineChars="200"/>
        <w:textAlignment w:val="auto"/>
        <w:rPr>
          <w:rFonts w:hint="eastAsia" w:ascii="宋体" w:hAnsi="宋体" w:eastAsia="宋体" w:cs="宋体"/>
          <w:snapToGrid w:val="0"/>
          <w:color w:val="auto"/>
          <w:sz w:val="24"/>
          <w:szCs w:val="22"/>
          <w:lang w:val="en-US" w:eastAsia="zh-CN" w:bidi="ar-SA"/>
        </w:rPr>
      </w:pPr>
      <w:r>
        <w:rPr>
          <w:rFonts w:hint="eastAsia" w:ascii="宋体" w:hAnsi="宋体" w:eastAsia="宋体" w:cs="宋体"/>
          <w:snapToGrid w:val="0"/>
          <w:color w:val="auto"/>
          <w:sz w:val="24"/>
          <w:szCs w:val="22"/>
          <w:lang w:val="en-US" w:eastAsia="zh-CN" w:bidi="ar-SA"/>
        </w:rPr>
        <w:t>该画册中所涉及所有文字及图片资料均应合法拥有版权或有权使用，如有任何版权纠纷，由供应商承担所有法律责任。</w:t>
      </w:r>
    </w:p>
    <w:p>
      <w:pPr>
        <w:widowControl w:val="0"/>
        <w:kinsoku/>
        <w:autoSpaceDE/>
        <w:autoSpaceDN/>
        <w:adjustRightInd/>
        <w:spacing w:line="360" w:lineRule="auto"/>
        <w:ind w:firstLine="482" w:firstLineChars="200"/>
        <w:textAlignment w:val="auto"/>
        <w:rPr>
          <w:rFonts w:hint="default"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六</w:t>
      </w:r>
      <w:r>
        <w:rPr>
          <w:rFonts w:hint="default" w:ascii="宋体" w:hAnsi="宋体" w:eastAsia="宋体" w:cs="宋体"/>
          <w:b/>
          <w:bCs/>
          <w:color w:val="auto"/>
          <w:kern w:val="2"/>
          <w:sz w:val="24"/>
          <w:szCs w:val="24"/>
          <w:lang w:val="en-US" w:eastAsia="zh-CN"/>
        </w:rPr>
        <w:t>、时限要求</w:t>
      </w:r>
    </w:p>
    <w:p>
      <w:pPr>
        <w:widowControl w:val="0"/>
        <w:kinsoku/>
        <w:autoSpaceDE/>
        <w:autoSpaceDN/>
        <w:adjustRightInd/>
        <w:spacing w:line="360" w:lineRule="auto"/>
        <w:ind w:firstLine="480" w:firstLineChars="200"/>
        <w:textAlignment w:val="auto"/>
        <w:rPr>
          <w:rFonts w:hint="eastAsia" w:ascii="宋体" w:hAnsi="宋体" w:eastAsia="宋体" w:cs="宋体"/>
          <w:snapToGrid w:val="0"/>
          <w:color w:val="auto"/>
          <w:sz w:val="24"/>
          <w:szCs w:val="22"/>
          <w:lang w:val="en-US" w:eastAsia="zh-CN" w:bidi="ar-SA"/>
        </w:rPr>
      </w:pPr>
      <w:r>
        <w:rPr>
          <w:rFonts w:hint="eastAsia" w:ascii="宋体" w:hAnsi="宋体" w:eastAsia="宋体" w:cs="宋体"/>
          <w:snapToGrid w:val="0"/>
          <w:color w:val="auto"/>
          <w:sz w:val="24"/>
          <w:szCs w:val="22"/>
          <w:lang w:val="en-US" w:eastAsia="zh-CN" w:bidi="ar-SA"/>
        </w:rPr>
        <w:t>中标公司需在合同签订后20天内将设计样稿我方审核，40天内完成成品交付，60天内完成公众号稿件推送传播，此项目经我方验收通过后一次付款。</w:t>
      </w:r>
    </w:p>
    <w:p>
      <w:pPr>
        <w:widowControl w:val="0"/>
        <w:kinsoku/>
        <w:autoSpaceDE/>
        <w:autoSpaceDN/>
        <w:adjustRightInd/>
        <w:spacing w:line="520" w:lineRule="exact"/>
        <w:ind w:firstLine="482" w:firstLineChars="200"/>
        <w:textAlignment w:val="auto"/>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七</w:t>
      </w:r>
      <w:r>
        <w:rPr>
          <w:rFonts w:hint="eastAsia" w:asciiTheme="minorEastAsia" w:hAnsiTheme="minorEastAsia" w:eastAsiaTheme="minorEastAsia" w:cstheme="minorEastAsia"/>
          <w:b/>
          <w:color w:val="auto"/>
          <w:sz w:val="24"/>
          <w:szCs w:val="24"/>
        </w:rPr>
        <w:t>、服务时间及地点，付款方式</w:t>
      </w:r>
    </w:p>
    <w:p>
      <w:pPr>
        <w:widowControl w:val="0"/>
        <w:kinsoku/>
        <w:autoSpaceDE/>
        <w:autoSpaceDN/>
        <w:adjustRightInd/>
        <w:spacing w:line="520" w:lineRule="exact"/>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1、服务期限：</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合同签订后</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60</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日历天</w:t>
      </w:r>
      <w:r>
        <w:rPr>
          <w:rFonts w:hint="eastAsia" w:asciiTheme="minorEastAsia" w:hAnsiTheme="minorEastAsia" w:eastAsiaTheme="minorEastAsia" w:cstheme="minorEastAsia"/>
          <w:bCs/>
          <w:color w:val="auto"/>
          <w:sz w:val="24"/>
          <w:szCs w:val="24"/>
        </w:rPr>
        <w:t>；</w:t>
      </w:r>
    </w:p>
    <w:p>
      <w:pPr>
        <w:widowControl w:val="0"/>
        <w:kinsoku/>
        <w:autoSpaceDE/>
        <w:autoSpaceDN/>
        <w:adjustRightInd/>
        <w:spacing w:line="520" w:lineRule="exact"/>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2、服务地点：甲方指定地点；</w:t>
      </w:r>
    </w:p>
    <w:p>
      <w:pPr>
        <w:widowControl w:val="0"/>
        <w:kinsoku/>
        <w:autoSpaceDE/>
        <w:autoSpaceDN/>
        <w:adjustRightInd/>
        <w:spacing w:line="520" w:lineRule="exact"/>
        <w:ind w:firstLine="480" w:firstLineChars="200"/>
        <w:textAlignment w:val="auto"/>
        <w:rPr>
          <w:rFonts w:hint="default"/>
          <w:lang w:val="en-US"/>
        </w:rPr>
      </w:pPr>
      <w:r>
        <w:rPr>
          <w:rFonts w:hint="eastAsia" w:asciiTheme="minorEastAsia" w:hAnsiTheme="minorEastAsia" w:eastAsiaTheme="minorEastAsia" w:cstheme="minorEastAsia"/>
          <w:bCs/>
          <w:color w:val="auto"/>
          <w:sz w:val="24"/>
          <w:szCs w:val="24"/>
        </w:rPr>
        <w:t>3、付款方式：</w:t>
      </w:r>
      <w:r>
        <w:rPr>
          <w:rFonts w:hint="default" w:ascii="宋体" w:hAnsi="宋体" w:eastAsia="宋体" w:cs="宋体"/>
          <w:snapToGrid w:val="0"/>
          <w:color w:val="auto"/>
          <w:sz w:val="24"/>
          <w:szCs w:val="22"/>
          <w:lang w:val="en-US" w:eastAsia="zh-CN" w:bidi="ar-SA"/>
        </w:rPr>
        <w:t>此项目经</w:t>
      </w:r>
      <w:r>
        <w:rPr>
          <w:rFonts w:hint="eastAsia" w:ascii="宋体" w:hAnsi="宋体" w:eastAsia="宋体" w:cs="宋体"/>
          <w:snapToGrid w:val="0"/>
          <w:color w:val="auto"/>
          <w:sz w:val="24"/>
          <w:szCs w:val="22"/>
          <w:lang w:val="en-US" w:eastAsia="zh-CN" w:bidi="ar-SA"/>
        </w:rPr>
        <w:t>甲</w:t>
      </w:r>
      <w:r>
        <w:rPr>
          <w:rFonts w:hint="default" w:ascii="宋体" w:hAnsi="宋体" w:eastAsia="宋体" w:cs="宋体"/>
          <w:snapToGrid w:val="0"/>
          <w:color w:val="auto"/>
          <w:sz w:val="24"/>
          <w:szCs w:val="22"/>
          <w:lang w:val="en-US" w:eastAsia="zh-CN" w:bidi="ar-SA"/>
        </w:rPr>
        <w:t>方验收通过后一次付款</w:t>
      </w:r>
      <w:r>
        <w:rPr>
          <w:rFonts w:hint="eastAsia" w:ascii="宋体" w:hAnsi="宋体" w:eastAsia="宋体" w:cs="宋体"/>
          <w:snapToGrid w:val="0"/>
          <w:color w:val="auto"/>
          <w:sz w:val="24"/>
          <w:szCs w:val="22"/>
          <w:lang w:val="en-US" w:eastAsia="zh-CN" w:bidi="ar-SA"/>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hMzM3ZWIzMmQ0OGMyYzAyZTg1OTJmNWViMDM0YzQifQ=="/>
  </w:docVars>
  <w:rsids>
    <w:rsidRoot w:val="3EE83C4E"/>
    <w:rsid w:val="0D5D5C42"/>
    <w:rsid w:val="20E701EC"/>
    <w:rsid w:val="3EE83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3"/>
    <w:basedOn w:val="1"/>
    <w:next w:val="1"/>
    <w:qFormat/>
    <w:uiPriority w:val="9"/>
    <w:pPr>
      <w:keepNext/>
      <w:keepLines/>
      <w:spacing w:before="260" w:beforeLines="0" w:beforeAutospacing="0" w:after="260" w:afterLines="0" w:afterAutospacing="0" w:line="415" w:lineRule="auto"/>
      <w:outlineLvl w:val="2"/>
    </w:pPr>
    <w:rPr>
      <w:b/>
      <w:sz w:val="32"/>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三级1"/>
    <w:basedOn w:val="3"/>
    <w:qFormat/>
    <w:uiPriority w:val="0"/>
    <w:pPr>
      <w:tabs>
        <w:tab w:val="left" w:pos="2422"/>
      </w:tabs>
      <w:ind w:left="2422" w:hanging="720"/>
    </w:pPr>
    <w:rPr>
      <w:rFonts w:ascii="宋体" w:hAnsi="Calibri"/>
      <w:spacing w:val="10"/>
      <w:sz w:val="24"/>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Normal (Web)"/>
    <w:basedOn w:val="1"/>
    <w:qFormat/>
    <w:uiPriority w:val="0"/>
    <w:pPr>
      <w:spacing w:before="100" w:beforeAutospacing="1" w:after="100" w:afterAutospacing="1"/>
    </w:pPr>
    <w:rPr>
      <w:rFonts w:hAnsi="宋体"/>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758</Words>
  <Characters>802</Characters>
  <Lines>0</Lines>
  <Paragraphs>0</Paragraphs>
  <TotalTime>5</TotalTime>
  <ScaleCrop>false</ScaleCrop>
  <LinksUpToDate>false</LinksUpToDate>
  <CharactersWithSpaces>811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2022-10-18T07:29:00Z</dcterms:created>
  <dc:creator>冷眸残情</dc:creator>
  <cp:lastModifiedBy>冷眸残情</cp:lastModifiedBy>
  <dcterms:modified xsi:type="dcterms:W3CDTF">2022-10-18T07:35:49Z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1626325DBFF3431EBF16DC5ED25056ED</vt:lpwstr>
  </property>
</Properties>
</file>