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30" w:lineRule="atLeast"/>
        <w:ind w:left="0" w:right="0"/>
        <w:jc w:val="left"/>
        <w:rPr>
          <w:b w:val="0"/>
          <w:bCs w:val="0"/>
          <w:sz w:val="21"/>
          <w:szCs w:val="21"/>
        </w:rPr>
      </w:pPr>
      <w:r>
        <w:rPr>
          <w:rStyle w:val="7"/>
          <w:b/>
          <w:bCs/>
          <w:i w:val="0"/>
          <w:iCs w:val="0"/>
          <w:caps w:val="0"/>
          <w:color w:val="333333"/>
          <w:spacing w:val="0"/>
          <w:sz w:val="21"/>
          <w:szCs w:val="21"/>
          <w:shd w:val="clear" w:fill="FFFFFF"/>
        </w:rPr>
        <w:t>项目概况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150" w:beforeAutospacing="0" w:after="150" w:afterAutospacing="0" w:line="480" w:lineRule="atLeast"/>
        <w:ind w:left="0" w:right="0" w:firstLine="480"/>
        <w:jc w:val="both"/>
        <w:rPr>
          <w:sz w:val="21"/>
          <w:szCs w:val="21"/>
        </w:rPr>
      </w:pPr>
      <w:r>
        <w:rPr>
          <w:rFonts w:ascii="微软雅黑" w:hAnsi="微软雅黑" w:eastAsia="微软雅黑" w:cs="微软雅黑"/>
          <w:i w:val="0"/>
          <w:iCs w:val="0"/>
          <w:caps w:val="0"/>
          <w:color w:val="333333"/>
          <w:spacing w:val="0"/>
          <w:sz w:val="21"/>
          <w:szCs w:val="21"/>
          <w:shd w:val="clear" w:fill="FFFFFF"/>
        </w:rPr>
        <w:t>图书编辑出版服务项目</w:t>
      </w:r>
      <w:r>
        <w:rPr>
          <w:rFonts w:hint="eastAsia" w:ascii="微软雅黑" w:hAnsi="微软雅黑" w:eastAsia="微软雅黑" w:cs="微软雅黑"/>
          <w:i w:val="0"/>
          <w:iCs w:val="0"/>
          <w:caps w:val="0"/>
          <w:color w:val="333333"/>
          <w:spacing w:val="0"/>
          <w:sz w:val="21"/>
          <w:szCs w:val="21"/>
          <w:shd w:val="clear" w:fill="FFFFFF"/>
        </w:rPr>
        <w:t>采购项目的潜在供应商应在</w:t>
      </w:r>
      <w:r>
        <w:rPr>
          <w:rFonts w:hint="eastAsia" w:ascii="微软雅黑" w:hAnsi="微软雅黑" w:eastAsia="微软雅黑" w:cs="微软雅黑"/>
          <w:i w:val="0"/>
          <w:iCs w:val="0"/>
          <w:caps w:val="0"/>
          <w:color w:val="0A82E5"/>
          <w:spacing w:val="0"/>
          <w:sz w:val="21"/>
          <w:szCs w:val="21"/>
          <w:shd w:val="clear" w:fill="FFFFFF"/>
        </w:rPr>
        <w:t>登录全国公共资源交易中心平台（陕西省）使用CA锁报名后自行下载</w:t>
      </w:r>
      <w:r>
        <w:rPr>
          <w:rFonts w:hint="eastAsia" w:ascii="微软雅黑" w:hAnsi="微软雅黑" w:eastAsia="微软雅黑" w:cs="微软雅黑"/>
          <w:i w:val="0"/>
          <w:iCs w:val="0"/>
          <w:caps w:val="0"/>
          <w:color w:val="333333"/>
          <w:spacing w:val="0"/>
          <w:sz w:val="21"/>
          <w:szCs w:val="21"/>
          <w:shd w:val="clear" w:fill="FFFFFF"/>
        </w:rPr>
        <w:t>获取采购文件，并于</w:t>
      </w:r>
      <w:r>
        <w:rPr>
          <w:rFonts w:hint="eastAsia" w:ascii="微软雅黑" w:hAnsi="微软雅黑" w:eastAsia="微软雅黑" w:cs="微软雅黑"/>
          <w:i w:val="0"/>
          <w:iCs w:val="0"/>
          <w:caps w:val="0"/>
          <w:color w:val="0A82E5"/>
          <w:spacing w:val="0"/>
          <w:sz w:val="21"/>
          <w:szCs w:val="21"/>
          <w:shd w:val="clear" w:fill="FFFFFF"/>
        </w:rPr>
        <w:t> 2022年11月08日 13时30分 </w:t>
      </w:r>
      <w:r>
        <w:rPr>
          <w:rFonts w:hint="eastAsia" w:ascii="微软雅黑" w:hAnsi="微软雅黑" w:eastAsia="微软雅黑" w:cs="微软雅黑"/>
          <w:i w:val="0"/>
          <w:iCs w:val="0"/>
          <w:caps w:val="0"/>
          <w:color w:val="333333"/>
          <w:spacing w:val="0"/>
          <w:sz w:val="21"/>
          <w:szCs w:val="21"/>
          <w:shd w:val="clear" w:fill="FFFFFF"/>
        </w:rPr>
        <w:t>（北京时间）前提交响应文件。</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一、项目基本情况</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项目编号：SXZC2022-FW-135</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项目名称：图书编辑出版服务项目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采购方式：竞争性谈判</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采购需求：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合同包1(榆林市长城保护中心图书编辑出版服务项目):</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合同包预算金额：900,000.00元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合同包最高限价：900,000.00元</w:t>
      </w:r>
    </w:p>
    <w:tbl>
      <w:tblPr>
        <w:tblStyle w:val="5"/>
        <w:tblW w:w="15843" w:type="dxa"/>
        <w:tblInd w:w="0" w:type="dxa"/>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Layout w:type="autofit"/>
        <w:tblCellMar>
          <w:top w:w="0" w:type="dxa"/>
          <w:left w:w="0" w:type="dxa"/>
          <w:bottom w:w="0" w:type="dxa"/>
          <w:right w:w="0" w:type="dxa"/>
        </w:tblCellMar>
      </w:tblPr>
      <w:tblGrid>
        <w:gridCol w:w="1059"/>
        <w:gridCol w:w="3737"/>
        <w:gridCol w:w="3737"/>
        <w:gridCol w:w="1342"/>
        <w:gridCol w:w="2560"/>
        <w:gridCol w:w="1704"/>
        <w:gridCol w:w="1704"/>
      </w:tblGrid>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PrEx>
        <w:trPr>
          <w:trHeight w:val="728" w:hRule="atLeast"/>
          <w:tblHeader/>
        </w:trPr>
        <w:tc>
          <w:tcPr>
            <w:tcW w:w="12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品目号</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品目名称</w:t>
            </w:r>
          </w:p>
        </w:tc>
        <w:tc>
          <w:tcPr>
            <w:tcW w:w="4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采购标的</w:t>
            </w:r>
          </w:p>
        </w:tc>
        <w:tc>
          <w:tcPr>
            <w:tcW w:w="15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数量（单位）</w:t>
            </w:r>
          </w:p>
        </w:tc>
        <w:tc>
          <w:tcPr>
            <w:tcW w:w="30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技术规格、参数及要求</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品目预算(元)</w:t>
            </w:r>
          </w:p>
        </w:tc>
        <w:tc>
          <w:tcPr>
            <w:tcW w:w="1800" w:type="dxa"/>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b/>
                <w:bCs/>
                <w:sz w:val="21"/>
                <w:szCs w:val="21"/>
              </w:rPr>
            </w:pPr>
            <w:r>
              <w:rPr>
                <w:rFonts w:ascii="宋体" w:hAnsi="宋体" w:eastAsia="宋体" w:cs="宋体"/>
                <w:b/>
                <w:bCs/>
                <w:kern w:val="0"/>
                <w:sz w:val="21"/>
                <w:szCs w:val="21"/>
                <w:lang w:val="en-US" w:eastAsia="zh-CN" w:bidi="ar"/>
              </w:rPr>
              <w:t>最高限价(元)</w:t>
            </w:r>
          </w:p>
        </w:tc>
      </w:tr>
      <w:tr>
        <w:tblPrEx>
          <w:tblBorders>
            <w:top w:val="outset" w:color="auto" w:sz="6" w:space="0"/>
            <w:left w:val="outset" w:color="auto" w:sz="6" w:space="0"/>
            <w:bottom w:val="outset" w:color="auto" w:sz="6" w:space="0"/>
            <w:right w:val="outset" w:color="auto" w:sz="6" w:space="0"/>
            <w:insideH w:val="outset" w:color="auto" w:sz="6" w:space="0"/>
            <w:insideV w:val="outset" w:color="auto" w:sz="6" w:space="0"/>
          </w:tblBorders>
          <w:shd w:val="clear" w:color="auto" w:fill="auto"/>
          <w:tblCellMar>
            <w:top w:w="0" w:type="dxa"/>
            <w:left w:w="0" w:type="dxa"/>
            <w:bottom w:w="0" w:type="dxa"/>
            <w:right w:w="0" w:type="dxa"/>
          </w:tblCellMar>
        </w:tblPrEx>
        <w:trPr>
          <w:trHeight w:val="480" w:hRule="atLeast"/>
        </w:trPr>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1-1</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出版服务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图书编辑出版服务</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1(项)</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val="0"/>
              <w:spacing w:before="0" w:beforeAutospacing="0" w:after="0" w:afterAutospacing="0" w:line="360" w:lineRule="atLeast"/>
              <w:ind w:left="0" w:right="0"/>
              <w:jc w:val="center"/>
              <w:rPr>
                <w:sz w:val="21"/>
                <w:szCs w:val="21"/>
              </w:rPr>
            </w:pPr>
            <w:r>
              <w:rPr>
                <w:rFonts w:ascii="宋体" w:hAnsi="宋体" w:eastAsia="宋体" w:cs="宋体"/>
                <w:kern w:val="0"/>
                <w:sz w:val="21"/>
                <w:szCs w:val="21"/>
                <w:lang w:val="en-US" w:eastAsia="zh-CN" w:bidi="ar"/>
              </w:rPr>
              <w:t>详见采购文件</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900,000.00</w:t>
            </w:r>
          </w:p>
        </w:tc>
        <w:tc>
          <w:tcPr>
            <w:tcW w:w="0" w:type="auto"/>
            <w:tcBorders>
              <w:top w:val="single" w:color="333333" w:sz="6" w:space="0"/>
              <w:left w:val="single" w:color="333333" w:sz="6" w:space="0"/>
              <w:bottom w:val="single" w:color="333333" w:sz="6" w:space="0"/>
              <w:right w:val="single" w:color="333333" w:sz="6" w:space="0"/>
            </w:tcBorders>
            <w:shd w:val="clear" w:color="auto" w:fill="auto"/>
            <w:tcMar>
              <w:top w:w="75" w:type="dxa"/>
              <w:left w:w="120" w:type="dxa"/>
              <w:bottom w:w="75" w:type="dxa"/>
              <w:right w:w="120" w:type="dxa"/>
            </w:tcMar>
            <w:vAlign w:val="center"/>
          </w:tcPr>
          <w:p>
            <w:pPr>
              <w:keepNext w:val="0"/>
              <w:keepLines w:val="0"/>
              <w:widowControl/>
              <w:suppressLineNumbers w:val="0"/>
              <w:wordWrap/>
              <w:spacing w:before="0" w:beforeAutospacing="0" w:after="0" w:afterAutospacing="0" w:line="360" w:lineRule="atLeast"/>
              <w:ind w:left="0" w:right="0"/>
              <w:jc w:val="right"/>
              <w:rPr>
                <w:sz w:val="21"/>
                <w:szCs w:val="21"/>
              </w:rPr>
            </w:pPr>
            <w:r>
              <w:rPr>
                <w:rFonts w:ascii="宋体" w:hAnsi="宋体" w:eastAsia="宋体" w:cs="宋体"/>
                <w:kern w:val="0"/>
                <w:sz w:val="21"/>
                <w:szCs w:val="21"/>
                <w:lang w:val="en-US" w:eastAsia="zh-CN" w:bidi="ar"/>
              </w:rPr>
              <w:t>900,000.00</w:t>
            </w:r>
          </w:p>
        </w:tc>
      </w:tr>
    </w:tbl>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本合同包不接受联合体投标</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63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合同履行期限：无</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二、申请人的资格要求：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1.满足《中华人民共和国政府采购法》第二十二条规定;</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2.落实政府采购政策需满足的资格要求：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合同包1(榆林市长城保护中心图书编辑出版服务项目)落实政府采购政策需满足的资格要求如下: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（1）《政府采购促进中小企业发展管理办法》（财库〔2020〕46号）；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（2）《财政部司法部关于政府采购支持监狱企业发展有关问题的通知》（财库〔2014〕68号）；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（3）《财政部、民政部、中国残疾人联合会关于促进残疾人就业政府采购政策的通知》（财库[2017]141号）；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（4）陕西省财政厅关于印发《陕西省中小企业政府采购信用融资办法》（陕财办采〔2018〕23号）；相关政策、业务流程、办理平台(http://www.ccgpshaanxi.gov.cn/zcdservice/zcd/shanxi/)；</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（5）《关于在政府采购活动中查询及使用信用记录有关问题的通知》（财库〔2016〕125号）；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（6）《榆林市财政局关于进一步加大政府采购支持中小企业力度的通知》（榆政财采发〔2022〕10号)；</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（7）《陕西省财政厅关于进一步加大政府采购支持中小企业力度的通知》(陕财采发〔2022〕5号)；</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3.本项目的特定资格要求：</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合同包1(榆林市长城保护中心图书编辑出版服务项目)特定资格要求如下:</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480" w:right="0" w:firstLine="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1）投标人为具有独立承担民事责任能力的法人、事业法人、其他组织或自然人。企业法人应提供合法有效的标识有统一社会信用代码的营业执照；事业法人应提供事业单位法人证书；其他组织应提供合法登记证明文件；自然人应提供身份证；</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（2）投标人须提供《图书出版许可证》；</w:t>
      </w:r>
      <w:bookmarkStart w:id="0" w:name="_GoBack"/>
      <w:bookmarkEnd w:id="0"/>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（3）财务状况报告：提供2021年度的财务审计报告，成立时间至提交谈判响应文件递交截止时间不足一年的可提供成立后任意时段的财务报表或开标前三个月内基本存款账户开户银行出具的资信证明；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4）税收缴纳证明：提供2022年01月至今已缴纳的至少一个月的纳税证明（银行缴费凭证）或完税证明（时间以税款所属日期为准、税种须包含增值税或企业所得税或营业税），依法免税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（5）社会保障资金缴纳证明：提供2022年01月至今已缴纳的至少一个月的社会保障资金银行缴费单据或社保机构开具的社会保险参保缴费情况证明，依法不需要缴纳社会保障资金的单位应提供相关证明材料；</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（6）参加政府采购活动前三年内，在经营活动中没有重大违法记录的书面声明；</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（7）提供具有履行合同所必需的设备和专业技术能力的证明资料或承诺书；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8）对列入“信用中国”网站(www.creditchina.gov.cn)“记录失信被执行人、税收违法黑名单、企业经营异常名录”记录名单；中国政府采购网(www.ccgp.gov.cn)“政府采购严重违法失信行为信息记录”的单位，应当拒绝参与政府采购活动（附投标截止日前的查询结果但以投标截止日当天查询结果为准）。提供“信用中国”网站(www.creditchina.gov.cn)、“信用中国（陕西榆林）”网站（http：//www.ylcredit.gov.cn/）、中国政府采购网(www.ccgp.gov.cn)等网页截图及信用中国报告；</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（9）谈判保证金交纳凭证或投标保函；</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（10）榆林市政府采购服务类项目供应商信用承诺书；</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（11）本项目专门面向中小企业采购，投标人须提供中小企业声明函（格式后附）；</w:t>
      </w:r>
      <w:r>
        <w:rPr>
          <w:rFonts w:hint="eastAsia" w:ascii="微软雅黑" w:hAnsi="微软雅黑" w:eastAsia="微软雅黑" w:cs="微软雅黑"/>
          <w:i w:val="0"/>
          <w:iCs w:val="0"/>
          <w:caps w:val="0"/>
          <w:color w:val="333333"/>
          <w:spacing w:val="0"/>
          <w:sz w:val="21"/>
          <w:szCs w:val="21"/>
          <w:shd w:val="clear" w:fill="FFFFFF"/>
        </w:rPr>
        <w:br w:type="textWrapping"/>
      </w:r>
      <w:r>
        <w:rPr>
          <w:rFonts w:hint="eastAsia" w:ascii="微软雅黑" w:hAnsi="微软雅黑" w:eastAsia="微软雅黑" w:cs="微软雅黑"/>
          <w:i w:val="0"/>
          <w:iCs w:val="0"/>
          <w:caps w:val="0"/>
          <w:color w:val="333333"/>
          <w:spacing w:val="0"/>
          <w:sz w:val="21"/>
          <w:szCs w:val="21"/>
          <w:shd w:val="clear" w:fill="FFFFFF"/>
        </w:rPr>
        <w:t>备注：（1）本项目不接受联合体投标、不允许分包、转包，单位负责人为同一人或者存在直接控股、管理关系的不同投标人，不得参加同一合同项下的政府采购活动；（2）事业单位法人参与投标可不提供财务状况报告和社会保障资金缴纳证明及税收缴纳证明。</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三、获取招标文件</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2022年11月01日 至 2022年11月07日 ，每天上午 09:00:00 至 12:00:00 ，下午 14:00:00 至 17:00:00 （北京时间）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途径：</w:t>
      </w:r>
      <w:r>
        <w:rPr>
          <w:rFonts w:hint="eastAsia" w:ascii="微软雅黑" w:hAnsi="微软雅黑" w:eastAsia="微软雅黑" w:cs="微软雅黑"/>
          <w:i w:val="0"/>
          <w:iCs w:val="0"/>
          <w:caps w:val="0"/>
          <w:color w:val="0A82E5"/>
          <w:spacing w:val="0"/>
          <w:sz w:val="21"/>
          <w:szCs w:val="21"/>
          <w:shd w:val="clear" w:fill="FFFFFF"/>
        </w:rPr>
        <w:t>登录全国公共资源交易中心平台（陕西省）使用CA锁报名后自行下载</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方式：</w:t>
      </w:r>
      <w:r>
        <w:rPr>
          <w:rFonts w:hint="eastAsia" w:ascii="微软雅黑" w:hAnsi="微软雅黑" w:eastAsia="微软雅黑" w:cs="微软雅黑"/>
          <w:i w:val="0"/>
          <w:iCs w:val="0"/>
          <w:caps w:val="0"/>
          <w:color w:val="0A82E5"/>
          <w:spacing w:val="0"/>
          <w:sz w:val="21"/>
          <w:szCs w:val="21"/>
          <w:shd w:val="clear" w:fill="FFFFFF"/>
        </w:rPr>
        <w:t>在线获取</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售价：</w:t>
      </w:r>
      <w:r>
        <w:rPr>
          <w:rFonts w:hint="eastAsia" w:ascii="微软雅黑" w:hAnsi="微软雅黑" w:eastAsia="微软雅黑" w:cs="微软雅黑"/>
          <w:i w:val="0"/>
          <w:iCs w:val="0"/>
          <w:caps w:val="0"/>
          <w:color w:val="0A82E5"/>
          <w:spacing w:val="0"/>
          <w:sz w:val="21"/>
          <w:szCs w:val="21"/>
          <w:shd w:val="clear" w:fill="FFFFFF"/>
        </w:rPr>
        <w:t> 0元</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四、提交投标文件截止时间、开标时间和地点</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时间：</w:t>
      </w:r>
      <w:r>
        <w:rPr>
          <w:rFonts w:hint="eastAsia" w:ascii="微软雅黑" w:hAnsi="微软雅黑" w:eastAsia="微软雅黑" w:cs="微软雅黑"/>
          <w:i w:val="0"/>
          <w:iCs w:val="0"/>
          <w:caps w:val="0"/>
          <w:color w:val="0A82E5"/>
          <w:spacing w:val="0"/>
          <w:sz w:val="21"/>
          <w:szCs w:val="21"/>
          <w:shd w:val="clear" w:fill="FFFFFF"/>
        </w:rPr>
        <w:t> 2022年11月08日 13时30分00秒 </w:t>
      </w:r>
      <w:r>
        <w:rPr>
          <w:rFonts w:hint="eastAsia" w:ascii="微软雅黑" w:hAnsi="微软雅黑" w:eastAsia="微软雅黑" w:cs="微软雅黑"/>
          <w:i w:val="0"/>
          <w:iCs w:val="0"/>
          <w:caps w:val="0"/>
          <w:color w:val="333333"/>
          <w:spacing w:val="0"/>
          <w:sz w:val="21"/>
          <w:szCs w:val="21"/>
          <w:shd w:val="clear" w:fill="FFFFFF"/>
        </w:rPr>
        <w:t>（北京时间）</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提交投标文件地点：</w:t>
      </w:r>
      <w:r>
        <w:rPr>
          <w:rFonts w:hint="eastAsia" w:ascii="微软雅黑" w:hAnsi="微软雅黑" w:eastAsia="微软雅黑" w:cs="微软雅黑"/>
          <w:i w:val="0"/>
          <w:iCs w:val="0"/>
          <w:caps w:val="0"/>
          <w:color w:val="0A82E5"/>
          <w:spacing w:val="0"/>
          <w:sz w:val="21"/>
          <w:szCs w:val="21"/>
          <w:shd w:val="clear" w:fill="FFFFFF"/>
        </w:rPr>
        <w:t>陕西公共资源交易平台</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开标地点：</w:t>
      </w:r>
      <w:r>
        <w:rPr>
          <w:rFonts w:hint="eastAsia" w:ascii="微软雅黑" w:hAnsi="微软雅黑" w:eastAsia="微软雅黑" w:cs="微软雅黑"/>
          <w:i w:val="0"/>
          <w:iCs w:val="0"/>
          <w:caps w:val="0"/>
          <w:color w:val="0A82E5"/>
          <w:spacing w:val="0"/>
          <w:sz w:val="21"/>
          <w:szCs w:val="21"/>
          <w:shd w:val="clear" w:fill="FFFFFF"/>
        </w:rPr>
        <w:t>榆林市公共资源交易中心十楼开标室1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五、公告期限</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both"/>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自本公告发布之日起</w:t>
      </w:r>
      <w:r>
        <w:rPr>
          <w:rFonts w:hint="eastAsia" w:ascii="微软雅黑" w:hAnsi="微软雅黑" w:eastAsia="微软雅黑" w:cs="微软雅黑"/>
          <w:i w:val="0"/>
          <w:iCs w:val="0"/>
          <w:caps w:val="0"/>
          <w:color w:val="0A82E5"/>
          <w:spacing w:val="0"/>
          <w:sz w:val="21"/>
          <w:szCs w:val="21"/>
          <w:shd w:val="clear" w:fill="FFFFFF"/>
        </w:rPr>
        <w:t>3</w:t>
      </w:r>
      <w:r>
        <w:rPr>
          <w:rFonts w:hint="eastAsia" w:ascii="微软雅黑" w:hAnsi="微软雅黑" w:eastAsia="微软雅黑" w:cs="微软雅黑"/>
          <w:i w:val="0"/>
          <w:iCs w:val="0"/>
          <w:caps w:val="0"/>
          <w:color w:val="333333"/>
          <w:spacing w:val="0"/>
          <w:sz w:val="21"/>
          <w:szCs w:val="21"/>
          <w:shd w:val="clear" w:fill="FFFFFF"/>
        </w:rPr>
        <w:t>个工作日。</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六、其他补充事宜</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宋体" w:hAnsi="宋体" w:eastAsia="宋体" w:cs="宋体"/>
          <w:i w:val="0"/>
          <w:iCs w:val="0"/>
          <w:caps w:val="0"/>
          <w:color w:val="0A82E5"/>
          <w:spacing w:val="0"/>
          <w:sz w:val="21"/>
          <w:szCs w:val="21"/>
          <w:shd w:val="clear" w:fill="FFFFFF"/>
        </w:rPr>
        <w:t>特别提醒：本项目采用电子化不见面开标方式，供应商使用数字认证证书（CA锁）对响应文件进行签章、加密、上传、签到、解密。不见面开标系统的签到和响应文件解密事宜请登录全国公共资源交易平台（陕西省˙榆林市）（http://yl.sxggzyjy.cn/），选择“服务指南”，点击“下载专区”，点击榆林不见面开标系统操作手册（投标人）、榆林不见面开标大厅投标人询标操作手册V1.0，请供应商仔细阅读操作手册，了解操作流程，熟练掌握不见面开标、不见面询标操作相关事宜，若无法正常投标，供应商自行承担责任。电子响应文件制作软件技术支持热线：400-998-0000 CA锁购买：榆林市市民大厦四楼窗口,联系电话：0912-3515031。</w:t>
      </w:r>
    </w:p>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50" w:beforeAutospacing="0" w:after="0" w:afterAutospacing="0" w:line="750" w:lineRule="atLeast"/>
        <w:ind w:left="0" w:right="0" w:firstLine="0"/>
        <w:jc w:val="left"/>
        <w:rPr>
          <w:rFonts w:hint="eastAsia" w:ascii="微软雅黑" w:hAnsi="微软雅黑" w:eastAsia="微软雅黑" w:cs="微软雅黑"/>
          <w:b w:val="0"/>
          <w:bCs w:val="0"/>
          <w:i w:val="0"/>
          <w:iCs w:val="0"/>
          <w:caps w:val="0"/>
          <w:color w:val="333333"/>
          <w:spacing w:val="0"/>
          <w:sz w:val="21"/>
          <w:szCs w:val="21"/>
        </w:rPr>
      </w:pPr>
      <w:r>
        <w:rPr>
          <w:rStyle w:val="7"/>
          <w:rFonts w:hint="eastAsia" w:ascii="微软雅黑" w:hAnsi="微软雅黑" w:eastAsia="微软雅黑" w:cs="微软雅黑"/>
          <w:b/>
          <w:bCs/>
          <w:i w:val="0"/>
          <w:iCs w:val="0"/>
          <w:caps w:val="0"/>
          <w:color w:val="333333"/>
          <w:spacing w:val="0"/>
          <w:sz w:val="21"/>
          <w:szCs w:val="21"/>
          <w:shd w:val="clear" w:fill="FFFFFF"/>
        </w:rPr>
        <w:t>七、对本次招标提出询问，请按以下方式联系。</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1.采购人信息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榆林市长城保护中心</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榆林市广榆路榆林宾馆院内</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0912-7181951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2.采购代理机构信息</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名称：</w:t>
      </w:r>
      <w:r>
        <w:rPr>
          <w:rFonts w:hint="eastAsia" w:ascii="微软雅黑" w:hAnsi="微软雅黑" w:eastAsia="微软雅黑" w:cs="微软雅黑"/>
          <w:i w:val="0"/>
          <w:iCs w:val="0"/>
          <w:caps w:val="0"/>
          <w:color w:val="0A82E5"/>
          <w:spacing w:val="0"/>
          <w:sz w:val="21"/>
          <w:szCs w:val="21"/>
          <w:shd w:val="clear" w:fill="FFFFFF"/>
        </w:rPr>
        <w:t>陕西中财招标代理有限公司</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地址：</w:t>
      </w:r>
      <w:r>
        <w:rPr>
          <w:rFonts w:hint="eastAsia" w:ascii="微软雅黑" w:hAnsi="微软雅黑" w:eastAsia="微软雅黑" w:cs="微软雅黑"/>
          <w:i w:val="0"/>
          <w:iCs w:val="0"/>
          <w:caps w:val="0"/>
          <w:color w:val="0A82E5"/>
          <w:spacing w:val="0"/>
          <w:sz w:val="21"/>
          <w:szCs w:val="21"/>
          <w:shd w:val="clear" w:fill="FFFFFF"/>
        </w:rPr>
        <w:t>陕西省榆林市榆阳区航宇路住建局正对面（中财）二楼</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联系方式：</w:t>
      </w:r>
      <w:r>
        <w:rPr>
          <w:rFonts w:hint="eastAsia" w:ascii="微软雅黑" w:hAnsi="微软雅黑" w:eastAsia="微软雅黑" w:cs="微软雅黑"/>
          <w:i w:val="0"/>
          <w:iCs w:val="0"/>
          <w:caps w:val="0"/>
          <w:color w:val="0A82E5"/>
          <w:spacing w:val="0"/>
          <w:sz w:val="21"/>
          <w:szCs w:val="21"/>
          <w:shd w:val="clear" w:fill="FFFFFF"/>
        </w:rPr>
        <w:t>0912-3538488、18220221671</w:t>
      </w:r>
    </w:p>
    <w:p>
      <w:pPr>
        <w:pStyle w:val="3"/>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30" w:lineRule="atLeast"/>
        <w:ind w:left="0" w:right="0"/>
        <w:jc w:val="left"/>
        <w:rPr>
          <w:b w:val="0"/>
          <w:bCs w:val="0"/>
          <w:sz w:val="21"/>
          <w:szCs w:val="21"/>
        </w:rPr>
      </w:pPr>
      <w:r>
        <w:rPr>
          <w:b w:val="0"/>
          <w:bCs w:val="0"/>
          <w:i w:val="0"/>
          <w:iCs w:val="0"/>
          <w:caps w:val="0"/>
          <w:color w:val="333333"/>
          <w:spacing w:val="0"/>
          <w:sz w:val="21"/>
          <w:szCs w:val="21"/>
          <w:shd w:val="clear" w:fill="FFFFFF"/>
        </w:rPr>
        <w:t>3.项目联系方式</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项目联系人：</w:t>
      </w:r>
      <w:r>
        <w:rPr>
          <w:rFonts w:hint="eastAsia" w:ascii="微软雅黑" w:hAnsi="微软雅黑" w:eastAsia="微软雅黑" w:cs="微软雅黑"/>
          <w:i w:val="0"/>
          <w:iCs w:val="0"/>
          <w:caps w:val="0"/>
          <w:color w:val="0A82E5"/>
          <w:spacing w:val="0"/>
          <w:sz w:val="21"/>
          <w:szCs w:val="21"/>
          <w:shd w:val="clear" w:fill="FFFFFF"/>
        </w:rPr>
        <w:t>冯莹</w:t>
      </w:r>
    </w:p>
    <w:p>
      <w:pPr>
        <w:pStyle w:val="4"/>
        <w:keepNext w:val="0"/>
        <w:keepLines w:val="0"/>
        <w:widowControl/>
        <w:suppressLineNumbers w:val="0"/>
        <w:pBdr>
          <w:top w:val="none" w:color="auto" w:sz="0" w:space="0"/>
          <w:left w:val="none" w:color="auto" w:sz="0" w:space="0"/>
          <w:bottom w:val="none" w:color="auto" w:sz="0" w:space="0"/>
          <w:right w:val="none" w:color="auto" w:sz="0" w:space="0"/>
        </w:pBdr>
        <w:spacing w:before="0" w:beforeAutospacing="0" w:after="0" w:afterAutospacing="0" w:line="480" w:lineRule="atLeast"/>
        <w:ind w:left="0" w:right="0" w:firstLine="480"/>
        <w:jc w:val="both"/>
        <w:rPr>
          <w:sz w:val="21"/>
          <w:szCs w:val="21"/>
        </w:rPr>
      </w:pPr>
      <w:r>
        <w:rPr>
          <w:rFonts w:hint="eastAsia" w:ascii="微软雅黑" w:hAnsi="微软雅黑" w:eastAsia="微软雅黑" w:cs="微软雅黑"/>
          <w:i w:val="0"/>
          <w:iCs w:val="0"/>
          <w:caps w:val="0"/>
          <w:color w:val="333333"/>
          <w:spacing w:val="0"/>
          <w:sz w:val="21"/>
          <w:szCs w:val="21"/>
          <w:shd w:val="clear" w:fill="FFFFFF"/>
        </w:rPr>
        <w:t>电话：</w:t>
      </w:r>
      <w:r>
        <w:rPr>
          <w:rFonts w:hint="eastAsia" w:ascii="微软雅黑" w:hAnsi="微软雅黑" w:eastAsia="微软雅黑" w:cs="微软雅黑"/>
          <w:i w:val="0"/>
          <w:iCs w:val="0"/>
          <w:caps w:val="0"/>
          <w:color w:val="0A82E5"/>
          <w:spacing w:val="0"/>
          <w:sz w:val="21"/>
          <w:szCs w:val="21"/>
          <w:shd w:val="clear" w:fill="FFFFFF"/>
        </w:rPr>
        <w:t>0912-3538488、18220221671</w:t>
      </w:r>
    </w:p>
    <w:p>
      <w:pPr>
        <w:pStyle w:val="4"/>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80" w:lineRule="atLeast"/>
        <w:ind w:left="0" w:right="0" w:firstLine="480"/>
        <w:jc w:val="right"/>
        <w:rPr>
          <w:rFonts w:hint="eastAsia" w:ascii="微软雅黑" w:hAnsi="微软雅黑" w:eastAsia="微软雅黑" w:cs="微软雅黑"/>
          <w:i w:val="0"/>
          <w:iCs w:val="0"/>
          <w:caps w:val="0"/>
          <w:color w:val="333333"/>
          <w:spacing w:val="0"/>
          <w:sz w:val="21"/>
          <w:szCs w:val="21"/>
        </w:rPr>
      </w:pPr>
      <w:r>
        <w:rPr>
          <w:rFonts w:hint="eastAsia" w:ascii="微软雅黑" w:hAnsi="微软雅黑" w:eastAsia="微软雅黑" w:cs="微软雅黑"/>
          <w:i w:val="0"/>
          <w:iCs w:val="0"/>
          <w:caps w:val="0"/>
          <w:color w:val="333333"/>
          <w:spacing w:val="0"/>
          <w:sz w:val="21"/>
          <w:szCs w:val="21"/>
          <w:shd w:val="clear" w:fill="FFFFFF"/>
        </w:rPr>
        <w:t>陕西中财招标代理有限公司</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A1"/>
    <w:family w:val="auto"/>
    <w:pitch w:val="default"/>
    <w:sig w:usb0="E0002EFF" w:usb1="C000785B" w:usb2="00000009" w:usb3="00000000" w:csb0="400001FF" w:csb1="FFFF0000"/>
  </w:font>
  <w:font w:name="宋体">
    <w:panose1 w:val="02010600030101010101"/>
    <w:charset w:val="88"/>
    <w:family w:val="roman"/>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微软雅黑">
    <w:panose1 w:val="020B0503020204020204"/>
    <w:charset w:val="86"/>
    <w:family w:val="auto"/>
    <w:pitch w:val="default"/>
    <w:sig w:usb0="80000287" w:usb1="2ACF3C50" w:usb2="00000016" w:usb3="00000000" w:csb0="0004001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3"/>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MTIzZGIyNjA3YjRkNTNjNDllM2VhNTUxZWI5ODQ2ODMifQ=="/>
  </w:docVars>
  <w:rsids>
    <w:rsidRoot w:val="2BF845AE"/>
    <w:rsid w:val="2BF845AE"/>
    <w:rsid w:val="5CEF150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2">
    <w:name w:val="heading 4"/>
    <w:basedOn w:val="1"/>
    <w:next w:val="1"/>
    <w:semiHidden/>
    <w:unhideWhenUsed/>
    <w:qFormat/>
    <w:uiPriority w:val="0"/>
    <w:pPr>
      <w:spacing w:before="0" w:beforeAutospacing="1" w:after="0" w:afterAutospacing="1"/>
      <w:jc w:val="left"/>
    </w:pPr>
    <w:rPr>
      <w:rFonts w:hint="eastAsia" w:ascii="宋体" w:hAnsi="宋体" w:eastAsia="宋体" w:cs="宋体"/>
      <w:b/>
      <w:bCs/>
      <w:kern w:val="0"/>
      <w:sz w:val="24"/>
      <w:szCs w:val="24"/>
      <w:lang w:val="en-US" w:eastAsia="zh-CN" w:bidi="ar"/>
    </w:rPr>
  </w:style>
  <w:style w:type="paragraph" w:styleId="3">
    <w:name w:val="heading 6"/>
    <w:basedOn w:val="1"/>
    <w:next w:val="1"/>
    <w:semiHidden/>
    <w:unhideWhenUsed/>
    <w:qFormat/>
    <w:uiPriority w:val="0"/>
    <w:pPr>
      <w:spacing w:before="0" w:beforeAutospacing="1" w:after="0" w:afterAutospacing="1"/>
      <w:jc w:val="left"/>
    </w:pPr>
    <w:rPr>
      <w:rFonts w:hint="eastAsia" w:ascii="宋体" w:hAnsi="宋体" w:eastAsia="宋体" w:cs="宋体"/>
      <w:b/>
      <w:bCs/>
      <w:kern w:val="0"/>
      <w:sz w:val="15"/>
      <w:szCs w:val="15"/>
      <w:lang w:val="en-US" w:eastAsia="zh-CN" w:bidi="ar"/>
    </w:rPr>
  </w:style>
  <w:style w:type="character" w:default="1" w:styleId="6">
    <w:name w:val="Default Paragraph Font"/>
    <w:semiHidden/>
    <w:uiPriority w:val="0"/>
  </w:style>
  <w:style w:type="table" w:default="1" w:styleId="5">
    <w:name w:val="Normal Table"/>
    <w:semiHidden/>
    <w:uiPriority w:val="0"/>
    <w:tblPr>
      <w:tblCellMar>
        <w:top w:w="0" w:type="dxa"/>
        <w:left w:w="108" w:type="dxa"/>
        <w:bottom w:w="0" w:type="dxa"/>
        <w:right w:w="108" w:type="dxa"/>
      </w:tblCellMar>
    </w:tblPr>
  </w:style>
  <w:style w:type="paragraph" w:styleId="4">
    <w:name w:val="Normal (Web)"/>
    <w:basedOn w:val="1"/>
    <w:uiPriority w:val="0"/>
    <w:pPr>
      <w:spacing w:before="0" w:beforeAutospacing="1" w:after="0" w:afterAutospacing="1"/>
      <w:ind w:left="0" w:right="0"/>
      <w:jc w:val="left"/>
    </w:pPr>
    <w:rPr>
      <w:kern w:val="0"/>
      <w:sz w:val="24"/>
      <w:lang w:val="en-US" w:eastAsia="zh-CN" w:bidi="ar"/>
    </w:rPr>
  </w:style>
  <w:style w:type="character" w:styleId="7">
    <w:name w:val="Strong"/>
    <w:basedOn w:val="6"/>
    <w:qFormat/>
    <w:uiPriority w:val="0"/>
    <w:rPr>
      <w:b/>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5</Pages>
  <Words>2184</Words>
  <Characters>2612</Characters>
  <Lines>0</Lines>
  <Paragraphs>0</Paragraphs>
  <TotalTime>0</TotalTime>
  <ScaleCrop>false</ScaleCrop>
  <LinksUpToDate>false</LinksUpToDate>
  <CharactersWithSpaces>2632</CharactersWithSpaces>
  <Application>WPS Office_11.1.0.12598_F1E327BC-269C-435d-A152-05C5408002CA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2022-10-31T09:03:00Z</dcterms:created>
  <dc:creator>Dreams°凉兮</dc:creator>
  <cp:lastModifiedBy>Dreams°凉兮</cp:lastModifiedBy>
  <dcterms:modified xsi:type="dcterms:W3CDTF">2022-10-31T09:39:37Z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2052-11.1.0.12598</vt:lpwstr>
  </property>
  <property fmtid="{D5CDD505-2E9C-101B-9397-08002B2CF9AE}" pid="3" name="ICV">
    <vt:lpwstr>4461BEDB2BE545FFAF7C8798A730341B</vt:lpwstr>
  </property>
</Properties>
</file>