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1A87" w:rsidRDefault="00ED1A87" w:rsidP="00ED1A87">
      <w:pPr>
        <w:pStyle w:val="2"/>
        <w:spacing w:line="500" w:lineRule="exact"/>
        <w:ind w:firstLineChars="0" w:firstLine="0"/>
        <w:jc w:val="center"/>
        <w:rPr>
          <w:rFonts w:ascii="仿宋" w:eastAsia="仿宋" w:hAnsi="仿宋" w:cs="Times New Roman" w:hint="eastAsia"/>
          <w:b/>
          <w:sz w:val="32"/>
          <w:szCs w:val="32"/>
        </w:rPr>
      </w:pPr>
      <w:r>
        <w:rPr>
          <w:rFonts w:ascii="仿宋" w:eastAsia="仿宋" w:hAnsi="仿宋" w:cs="Times New Roman" w:hint="eastAsia"/>
          <w:b/>
          <w:sz w:val="32"/>
          <w:szCs w:val="32"/>
        </w:rPr>
        <w:t>谈判公告</w:t>
      </w:r>
    </w:p>
    <w:p w:rsidR="00ED1A87" w:rsidRDefault="00ED1A87" w:rsidP="00ED1A87">
      <w:pPr>
        <w:spacing w:line="500" w:lineRule="exact"/>
        <w:ind w:firstLineChars="200" w:firstLine="562"/>
        <w:rPr>
          <w:rFonts w:ascii="仿宋" w:eastAsia="仿宋" w:hAnsi="仿宋" w:cs="Times New Roman"/>
          <w:b/>
        </w:rPr>
      </w:pPr>
      <w:r>
        <w:rPr>
          <w:rFonts w:ascii="仿宋" w:eastAsia="仿宋" w:hAnsi="仿宋" w:cs="Times New Roman" w:hint="eastAsia"/>
          <w:b/>
        </w:rPr>
        <w:t>一、项目基本情况：</w:t>
      </w:r>
    </w:p>
    <w:p w:rsidR="00ED1A87" w:rsidRDefault="00ED1A87" w:rsidP="00ED1A87">
      <w:pPr>
        <w:spacing w:line="500" w:lineRule="exact"/>
        <w:ind w:firstLineChars="200" w:firstLine="560"/>
        <w:rPr>
          <w:rFonts w:ascii="仿宋" w:eastAsia="仿宋" w:hAnsi="仿宋" w:cs="Times New Roman" w:hint="eastAsia"/>
        </w:rPr>
      </w:pPr>
      <w:r>
        <w:rPr>
          <w:rFonts w:ascii="仿宋" w:eastAsia="仿宋" w:hAnsi="仿宋" w:cs="Times New Roman" w:hint="eastAsia"/>
        </w:rPr>
        <w:t>项目编号：</w:t>
      </w:r>
      <w:r>
        <w:rPr>
          <w:rFonts w:ascii="仿宋" w:eastAsia="仿宋" w:hAnsi="仿宋" w:cs="Times New Roman"/>
        </w:rPr>
        <w:t>YLCG2022-0</w:t>
      </w:r>
      <w:r>
        <w:rPr>
          <w:rFonts w:ascii="仿宋" w:eastAsia="仿宋" w:hAnsi="仿宋" w:cs="Times New Roman" w:hint="eastAsia"/>
        </w:rPr>
        <w:t>95</w:t>
      </w:r>
      <w:r>
        <w:rPr>
          <w:rFonts w:ascii="仿宋" w:eastAsia="仿宋" w:hAnsi="仿宋" w:cs="Times New Roman"/>
        </w:rPr>
        <w:t>J</w:t>
      </w:r>
    </w:p>
    <w:p w:rsidR="00ED1A87" w:rsidRPr="009F0D47" w:rsidRDefault="00ED1A87" w:rsidP="00ED1A87">
      <w:pPr>
        <w:spacing w:line="500" w:lineRule="exact"/>
        <w:ind w:firstLineChars="200" w:firstLine="560"/>
        <w:rPr>
          <w:rFonts w:ascii="仿宋" w:eastAsia="仿宋" w:hAnsi="仿宋" w:cs="Times New Roman" w:hint="eastAsia"/>
        </w:rPr>
      </w:pPr>
      <w:r>
        <w:rPr>
          <w:rFonts w:ascii="仿宋" w:eastAsia="仿宋" w:hAnsi="仿宋" w:cs="Times New Roman" w:hint="eastAsia"/>
        </w:rPr>
        <w:t>项目名称：楼顶及阅览室改造工程采购项目</w:t>
      </w:r>
    </w:p>
    <w:p w:rsidR="00ED1A87" w:rsidRDefault="00ED1A87" w:rsidP="00ED1A87">
      <w:pPr>
        <w:spacing w:line="500" w:lineRule="exact"/>
        <w:ind w:firstLineChars="200" w:firstLine="560"/>
        <w:rPr>
          <w:rFonts w:ascii="仿宋" w:eastAsia="仿宋" w:hAnsi="仿宋" w:cs="Times New Roman" w:hint="eastAsia"/>
        </w:rPr>
      </w:pPr>
      <w:r>
        <w:rPr>
          <w:rFonts w:ascii="仿宋" w:eastAsia="仿宋" w:hAnsi="仿宋" w:cs="Times New Roman" w:hint="eastAsia"/>
        </w:rPr>
        <w:t>采购方式：竞争性谈判</w:t>
      </w:r>
    </w:p>
    <w:p w:rsidR="00ED1A87" w:rsidRDefault="00ED1A87" w:rsidP="00ED1A87">
      <w:pPr>
        <w:spacing w:line="500" w:lineRule="exact"/>
        <w:ind w:firstLineChars="200" w:firstLine="560"/>
        <w:rPr>
          <w:rFonts w:ascii="仿宋" w:eastAsia="仿宋" w:hAnsi="仿宋" w:cs="Times New Roman" w:hint="eastAsia"/>
        </w:rPr>
      </w:pPr>
      <w:r>
        <w:rPr>
          <w:rFonts w:ascii="仿宋" w:eastAsia="仿宋" w:hAnsi="仿宋" w:cs="Times New Roman" w:hint="eastAsia"/>
        </w:rPr>
        <w:t>预算金额：540349.77元</w:t>
      </w:r>
    </w:p>
    <w:p w:rsidR="00ED1A87" w:rsidRDefault="00ED1A87" w:rsidP="00ED1A87">
      <w:pPr>
        <w:spacing w:line="500" w:lineRule="exact"/>
        <w:ind w:firstLineChars="200" w:firstLine="560"/>
        <w:rPr>
          <w:rFonts w:ascii="仿宋" w:eastAsia="仿宋" w:hAnsi="仿宋" w:cs="Times New Roman"/>
        </w:rPr>
      </w:pPr>
      <w:r>
        <w:rPr>
          <w:rFonts w:ascii="仿宋" w:eastAsia="仿宋" w:hAnsi="仿宋" w:cs="Times New Roman" w:hint="eastAsia"/>
        </w:rPr>
        <w:t>采购需求：</w:t>
      </w:r>
    </w:p>
    <w:tbl>
      <w:tblPr>
        <w:tblW w:w="5100" w:type="pct"/>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000"/>
      </w:tblPr>
      <w:tblGrid>
        <w:gridCol w:w="684"/>
        <w:gridCol w:w="1952"/>
        <w:gridCol w:w="1706"/>
        <w:gridCol w:w="1145"/>
        <w:gridCol w:w="1040"/>
        <w:gridCol w:w="2149"/>
      </w:tblGrid>
      <w:tr w:rsidR="00ED1A87" w:rsidTr="00751F5F">
        <w:trPr>
          <w:trHeight w:val="728"/>
          <w:tblHeader/>
        </w:trPr>
        <w:tc>
          <w:tcPr>
            <w:tcW w:w="725" w:type="dxa"/>
            <w:tcBorders>
              <w:top w:val="single" w:sz="4" w:space="0" w:color="333333"/>
              <w:left w:val="single" w:sz="4" w:space="0" w:color="333333"/>
              <w:bottom w:val="single" w:sz="4" w:space="0" w:color="333333"/>
              <w:right w:val="single" w:sz="4" w:space="0" w:color="333333"/>
            </w:tcBorders>
            <w:shd w:val="clear" w:color="auto" w:fill="FFFFFF"/>
            <w:tcMar>
              <w:top w:w="63" w:type="dxa"/>
              <w:left w:w="100" w:type="dxa"/>
              <w:bottom w:w="63" w:type="dxa"/>
              <w:right w:w="100" w:type="dxa"/>
            </w:tcMar>
            <w:vAlign w:val="center"/>
          </w:tcPr>
          <w:p w:rsidR="00ED1A87" w:rsidRDefault="00ED1A87" w:rsidP="00751F5F">
            <w:pPr>
              <w:spacing w:line="500" w:lineRule="exact"/>
              <w:rPr>
                <w:rFonts w:ascii="仿宋" w:eastAsia="仿宋" w:hAnsi="仿宋" w:cs="仿宋" w:hint="eastAsia"/>
                <w:b/>
                <w:bCs/>
                <w:color w:val="000000"/>
                <w:kern w:val="0"/>
                <w:sz w:val="21"/>
                <w:szCs w:val="21"/>
              </w:rPr>
            </w:pPr>
            <w:r>
              <w:rPr>
                <w:rFonts w:ascii="仿宋" w:eastAsia="仿宋" w:hAnsi="仿宋" w:cs="仿宋" w:hint="eastAsia"/>
                <w:b/>
                <w:bCs/>
                <w:color w:val="222222"/>
                <w:kern w:val="0"/>
                <w:sz w:val="21"/>
                <w:szCs w:val="21"/>
                <w:lang/>
              </w:rPr>
              <w:t>合同包号</w:t>
            </w:r>
          </w:p>
        </w:tc>
        <w:tc>
          <w:tcPr>
            <w:tcW w:w="2183" w:type="dxa"/>
            <w:tcBorders>
              <w:top w:val="single" w:sz="4" w:space="0" w:color="333333"/>
              <w:left w:val="single" w:sz="4" w:space="0" w:color="333333"/>
              <w:bottom w:val="single" w:sz="4" w:space="0" w:color="333333"/>
              <w:right w:val="single" w:sz="4" w:space="0" w:color="333333"/>
            </w:tcBorders>
            <w:shd w:val="clear" w:color="auto" w:fill="FFFFFF"/>
            <w:tcMar>
              <w:top w:w="63" w:type="dxa"/>
              <w:left w:w="100" w:type="dxa"/>
              <w:bottom w:w="63" w:type="dxa"/>
              <w:right w:w="100" w:type="dxa"/>
            </w:tcMar>
            <w:vAlign w:val="center"/>
          </w:tcPr>
          <w:p w:rsidR="00ED1A87" w:rsidRDefault="00ED1A87" w:rsidP="00751F5F">
            <w:pPr>
              <w:spacing w:line="500" w:lineRule="exact"/>
              <w:ind w:firstLineChars="200" w:firstLine="422"/>
              <w:rPr>
                <w:rFonts w:ascii="仿宋" w:eastAsia="仿宋" w:hAnsi="仿宋" w:cs="仿宋" w:hint="eastAsia"/>
                <w:b/>
                <w:bCs/>
                <w:color w:val="000000"/>
                <w:kern w:val="0"/>
                <w:sz w:val="21"/>
                <w:szCs w:val="21"/>
              </w:rPr>
            </w:pPr>
            <w:r>
              <w:rPr>
                <w:rFonts w:ascii="仿宋" w:eastAsia="仿宋" w:hAnsi="仿宋" w:cs="仿宋" w:hint="eastAsia"/>
                <w:b/>
                <w:bCs/>
                <w:color w:val="222222"/>
                <w:kern w:val="0"/>
                <w:sz w:val="21"/>
                <w:szCs w:val="21"/>
                <w:lang/>
              </w:rPr>
              <w:t>合同包名称</w:t>
            </w:r>
          </w:p>
        </w:tc>
        <w:tc>
          <w:tcPr>
            <w:tcW w:w="1869" w:type="dxa"/>
            <w:tcBorders>
              <w:top w:val="single" w:sz="4" w:space="0" w:color="333333"/>
              <w:left w:val="single" w:sz="4" w:space="0" w:color="333333"/>
              <w:bottom w:val="single" w:sz="4" w:space="0" w:color="333333"/>
              <w:right w:val="single" w:sz="4" w:space="0" w:color="333333"/>
            </w:tcBorders>
            <w:shd w:val="clear" w:color="auto" w:fill="FFFFFF"/>
            <w:tcMar>
              <w:top w:w="63" w:type="dxa"/>
              <w:left w:w="100" w:type="dxa"/>
              <w:bottom w:w="63" w:type="dxa"/>
              <w:right w:w="100" w:type="dxa"/>
            </w:tcMar>
            <w:vAlign w:val="center"/>
          </w:tcPr>
          <w:p w:rsidR="00ED1A87" w:rsidRDefault="00ED1A87" w:rsidP="00751F5F">
            <w:pPr>
              <w:spacing w:line="500" w:lineRule="exact"/>
              <w:rPr>
                <w:rFonts w:ascii="仿宋" w:eastAsia="仿宋" w:hAnsi="仿宋" w:cs="仿宋" w:hint="eastAsia"/>
                <w:b/>
                <w:bCs/>
                <w:color w:val="000000"/>
                <w:kern w:val="0"/>
                <w:sz w:val="21"/>
                <w:szCs w:val="21"/>
              </w:rPr>
            </w:pPr>
            <w:r>
              <w:rPr>
                <w:rFonts w:ascii="仿宋" w:eastAsia="仿宋" w:hAnsi="仿宋" w:cs="仿宋" w:hint="eastAsia"/>
                <w:b/>
                <w:bCs/>
                <w:color w:val="222222"/>
                <w:kern w:val="0"/>
                <w:sz w:val="21"/>
                <w:szCs w:val="21"/>
                <w:lang/>
              </w:rPr>
              <w:t>技术规格、参数及要求</w:t>
            </w:r>
          </w:p>
        </w:tc>
        <w:tc>
          <w:tcPr>
            <w:tcW w:w="1135" w:type="dxa"/>
            <w:tcBorders>
              <w:top w:val="single" w:sz="4" w:space="0" w:color="333333"/>
              <w:left w:val="single" w:sz="4" w:space="0" w:color="333333"/>
              <w:bottom w:val="single" w:sz="4" w:space="0" w:color="333333"/>
              <w:right w:val="single" w:sz="4" w:space="0" w:color="333333"/>
            </w:tcBorders>
            <w:shd w:val="clear" w:color="auto" w:fill="FFFFFF"/>
            <w:tcMar>
              <w:top w:w="63" w:type="dxa"/>
              <w:left w:w="100" w:type="dxa"/>
              <w:bottom w:w="63" w:type="dxa"/>
              <w:right w:w="100" w:type="dxa"/>
            </w:tcMar>
            <w:vAlign w:val="center"/>
          </w:tcPr>
          <w:p w:rsidR="00ED1A87" w:rsidRDefault="00ED1A87" w:rsidP="00751F5F">
            <w:pPr>
              <w:spacing w:line="500" w:lineRule="exact"/>
              <w:rPr>
                <w:rFonts w:ascii="仿宋" w:eastAsia="仿宋" w:hAnsi="仿宋" w:cs="仿宋" w:hint="eastAsia"/>
                <w:b/>
                <w:bCs/>
                <w:color w:val="000000"/>
                <w:kern w:val="0"/>
                <w:sz w:val="21"/>
                <w:szCs w:val="21"/>
              </w:rPr>
            </w:pPr>
            <w:r>
              <w:rPr>
                <w:rFonts w:ascii="仿宋" w:eastAsia="仿宋" w:hAnsi="仿宋" w:cs="仿宋" w:hint="eastAsia"/>
                <w:b/>
                <w:bCs/>
                <w:color w:val="222222"/>
                <w:kern w:val="0"/>
                <w:sz w:val="21"/>
                <w:szCs w:val="21"/>
                <w:lang/>
              </w:rPr>
              <w:t>预算金额（元）</w:t>
            </w:r>
          </w:p>
        </w:tc>
        <w:tc>
          <w:tcPr>
            <w:tcW w:w="1134" w:type="dxa"/>
            <w:tcBorders>
              <w:top w:val="single" w:sz="4" w:space="0" w:color="333333"/>
              <w:left w:val="single" w:sz="4" w:space="0" w:color="333333"/>
              <w:bottom w:val="single" w:sz="4" w:space="0" w:color="333333"/>
              <w:right w:val="single" w:sz="4" w:space="0" w:color="333333"/>
            </w:tcBorders>
            <w:shd w:val="clear" w:color="auto" w:fill="FFFFFF"/>
            <w:tcMar>
              <w:top w:w="63" w:type="dxa"/>
              <w:left w:w="100" w:type="dxa"/>
              <w:bottom w:w="63" w:type="dxa"/>
              <w:right w:w="100" w:type="dxa"/>
            </w:tcMar>
            <w:vAlign w:val="center"/>
          </w:tcPr>
          <w:p w:rsidR="00ED1A87" w:rsidRDefault="00ED1A87" w:rsidP="00751F5F">
            <w:pPr>
              <w:spacing w:line="500" w:lineRule="exact"/>
              <w:rPr>
                <w:rFonts w:ascii="仿宋" w:eastAsia="仿宋" w:hAnsi="仿宋" w:cs="仿宋" w:hint="eastAsia"/>
                <w:b/>
                <w:bCs/>
                <w:color w:val="000000"/>
                <w:kern w:val="0"/>
                <w:sz w:val="21"/>
                <w:szCs w:val="21"/>
              </w:rPr>
            </w:pPr>
            <w:r>
              <w:rPr>
                <w:rFonts w:ascii="仿宋" w:eastAsia="仿宋" w:hAnsi="仿宋" w:cs="仿宋" w:hint="eastAsia"/>
                <w:b/>
                <w:bCs/>
                <w:color w:val="222222"/>
                <w:kern w:val="0"/>
                <w:sz w:val="21"/>
                <w:szCs w:val="21"/>
                <w:lang/>
              </w:rPr>
              <w:t>是否接受联合体</w:t>
            </w:r>
          </w:p>
        </w:tc>
        <w:tc>
          <w:tcPr>
            <w:tcW w:w="2409" w:type="dxa"/>
            <w:tcBorders>
              <w:top w:val="single" w:sz="4" w:space="0" w:color="333333"/>
              <w:left w:val="single" w:sz="4" w:space="0" w:color="333333"/>
              <w:bottom w:val="single" w:sz="4" w:space="0" w:color="333333"/>
              <w:right w:val="single" w:sz="4" w:space="0" w:color="333333"/>
            </w:tcBorders>
            <w:shd w:val="clear" w:color="auto" w:fill="FFFFFF"/>
            <w:tcMar>
              <w:top w:w="63" w:type="dxa"/>
              <w:left w:w="100" w:type="dxa"/>
              <w:bottom w:w="63" w:type="dxa"/>
              <w:right w:w="100" w:type="dxa"/>
            </w:tcMar>
            <w:vAlign w:val="center"/>
          </w:tcPr>
          <w:p w:rsidR="00ED1A87" w:rsidRDefault="00ED1A87" w:rsidP="00751F5F">
            <w:pPr>
              <w:spacing w:line="500" w:lineRule="exact"/>
              <w:rPr>
                <w:rFonts w:ascii="仿宋" w:eastAsia="仿宋" w:hAnsi="仿宋" w:cs="仿宋" w:hint="eastAsia"/>
                <w:b/>
                <w:bCs/>
                <w:color w:val="000000"/>
                <w:kern w:val="0"/>
                <w:sz w:val="21"/>
                <w:szCs w:val="21"/>
              </w:rPr>
            </w:pPr>
            <w:r>
              <w:rPr>
                <w:rFonts w:ascii="仿宋" w:eastAsia="仿宋" w:hAnsi="仿宋" w:cs="仿宋" w:hint="eastAsia"/>
                <w:b/>
                <w:bCs/>
                <w:color w:val="222222"/>
                <w:kern w:val="0"/>
                <w:sz w:val="21"/>
                <w:szCs w:val="21"/>
                <w:lang/>
              </w:rPr>
              <w:t xml:space="preserve">    合同履行期限</w:t>
            </w:r>
          </w:p>
        </w:tc>
      </w:tr>
      <w:tr w:rsidR="00ED1A87" w:rsidTr="00751F5F">
        <w:trPr>
          <w:trHeight w:val="984"/>
        </w:trPr>
        <w:tc>
          <w:tcPr>
            <w:tcW w:w="725" w:type="dxa"/>
            <w:tcBorders>
              <w:top w:val="single" w:sz="4" w:space="0" w:color="333333"/>
              <w:left w:val="single" w:sz="4" w:space="0" w:color="333333"/>
              <w:bottom w:val="single" w:sz="4" w:space="0" w:color="333333"/>
              <w:right w:val="single" w:sz="4" w:space="0" w:color="333333"/>
            </w:tcBorders>
            <w:shd w:val="clear" w:color="auto" w:fill="FFFFFF"/>
            <w:tcMar>
              <w:top w:w="63" w:type="dxa"/>
              <w:left w:w="100" w:type="dxa"/>
              <w:bottom w:w="63" w:type="dxa"/>
              <w:right w:w="100" w:type="dxa"/>
            </w:tcMar>
            <w:vAlign w:val="center"/>
          </w:tcPr>
          <w:p w:rsidR="00ED1A87" w:rsidRDefault="00ED1A87" w:rsidP="00751F5F">
            <w:pPr>
              <w:spacing w:line="500" w:lineRule="exact"/>
              <w:ind w:firstLineChars="200" w:firstLine="420"/>
              <w:rPr>
                <w:rFonts w:ascii="仿宋" w:eastAsia="仿宋" w:hAnsi="仿宋" w:cs="仿宋" w:hint="eastAsia"/>
                <w:color w:val="000000"/>
                <w:kern w:val="0"/>
                <w:sz w:val="21"/>
                <w:szCs w:val="21"/>
              </w:rPr>
            </w:pPr>
            <w:r>
              <w:rPr>
                <w:rFonts w:ascii="仿宋" w:eastAsia="仿宋" w:hAnsi="仿宋" w:cs="仿宋" w:hint="eastAsia"/>
                <w:color w:val="222222"/>
                <w:kern w:val="0"/>
                <w:sz w:val="21"/>
                <w:szCs w:val="21"/>
                <w:lang/>
              </w:rPr>
              <w:t>1</w:t>
            </w:r>
          </w:p>
        </w:tc>
        <w:tc>
          <w:tcPr>
            <w:tcW w:w="2183" w:type="dxa"/>
            <w:tcBorders>
              <w:top w:val="single" w:sz="4" w:space="0" w:color="333333"/>
              <w:left w:val="single" w:sz="4" w:space="0" w:color="333333"/>
              <w:bottom w:val="single" w:sz="4" w:space="0" w:color="333333"/>
              <w:right w:val="single" w:sz="4" w:space="0" w:color="333333"/>
            </w:tcBorders>
            <w:shd w:val="clear" w:color="auto" w:fill="FFFFFF"/>
            <w:tcMar>
              <w:top w:w="63" w:type="dxa"/>
              <w:left w:w="100" w:type="dxa"/>
              <w:bottom w:w="63" w:type="dxa"/>
              <w:right w:w="100" w:type="dxa"/>
            </w:tcMar>
            <w:vAlign w:val="center"/>
          </w:tcPr>
          <w:p w:rsidR="00ED1A87" w:rsidRPr="009F0D47" w:rsidRDefault="00ED1A87" w:rsidP="00751F5F">
            <w:pPr>
              <w:spacing w:line="500" w:lineRule="exact"/>
              <w:rPr>
                <w:rFonts w:ascii="仿宋" w:eastAsia="仿宋" w:hAnsi="仿宋" w:cs="仿宋" w:hint="eastAsia"/>
                <w:color w:val="000000"/>
                <w:kern w:val="0"/>
                <w:sz w:val="21"/>
                <w:szCs w:val="21"/>
              </w:rPr>
            </w:pPr>
            <w:r>
              <w:rPr>
                <w:rFonts w:ascii="仿宋" w:eastAsia="仿宋" w:hAnsi="仿宋" w:cs="Times New Roman" w:hint="eastAsia"/>
                <w:sz w:val="21"/>
                <w:szCs w:val="21"/>
              </w:rPr>
              <w:t>楼顶及阅览室改造工程采购项目</w:t>
            </w:r>
          </w:p>
        </w:tc>
        <w:tc>
          <w:tcPr>
            <w:tcW w:w="1869" w:type="dxa"/>
            <w:tcBorders>
              <w:top w:val="single" w:sz="4" w:space="0" w:color="333333"/>
              <w:left w:val="single" w:sz="4" w:space="0" w:color="333333"/>
              <w:bottom w:val="single" w:sz="4" w:space="0" w:color="333333"/>
              <w:right w:val="single" w:sz="4" w:space="0" w:color="333333"/>
            </w:tcBorders>
            <w:shd w:val="clear" w:color="auto" w:fill="FFFFFF"/>
            <w:tcMar>
              <w:top w:w="63" w:type="dxa"/>
              <w:left w:w="100" w:type="dxa"/>
              <w:bottom w:w="63" w:type="dxa"/>
              <w:right w:w="100" w:type="dxa"/>
            </w:tcMar>
            <w:vAlign w:val="center"/>
          </w:tcPr>
          <w:p w:rsidR="00ED1A87" w:rsidRDefault="00ED1A87" w:rsidP="00751F5F">
            <w:pPr>
              <w:spacing w:line="500" w:lineRule="exact"/>
              <w:jc w:val="center"/>
              <w:rPr>
                <w:rFonts w:ascii="仿宋" w:eastAsia="仿宋" w:hAnsi="仿宋" w:cs="仿宋" w:hint="eastAsia"/>
                <w:color w:val="000000"/>
                <w:kern w:val="0"/>
                <w:sz w:val="21"/>
                <w:szCs w:val="21"/>
              </w:rPr>
            </w:pPr>
            <w:r>
              <w:rPr>
                <w:rFonts w:ascii="仿宋" w:eastAsia="仿宋" w:hAnsi="仿宋" w:cs="仿宋" w:hint="eastAsia"/>
                <w:color w:val="000000"/>
                <w:kern w:val="0"/>
                <w:sz w:val="21"/>
                <w:szCs w:val="21"/>
              </w:rPr>
              <w:t>详见采购文件</w:t>
            </w:r>
          </w:p>
        </w:tc>
        <w:tc>
          <w:tcPr>
            <w:tcW w:w="1135" w:type="dxa"/>
            <w:tcBorders>
              <w:top w:val="single" w:sz="4" w:space="0" w:color="333333"/>
              <w:left w:val="single" w:sz="4" w:space="0" w:color="333333"/>
              <w:bottom w:val="single" w:sz="4" w:space="0" w:color="333333"/>
              <w:right w:val="single" w:sz="4" w:space="0" w:color="333333"/>
            </w:tcBorders>
            <w:shd w:val="clear" w:color="auto" w:fill="FFFFFF"/>
            <w:tcMar>
              <w:top w:w="63" w:type="dxa"/>
              <w:left w:w="100" w:type="dxa"/>
              <w:bottom w:w="63" w:type="dxa"/>
              <w:right w:w="100" w:type="dxa"/>
            </w:tcMar>
            <w:vAlign w:val="center"/>
          </w:tcPr>
          <w:p w:rsidR="00ED1A87" w:rsidRDefault="00ED1A87" w:rsidP="00751F5F">
            <w:pPr>
              <w:jc w:val="center"/>
              <w:rPr>
                <w:rFonts w:ascii="仿宋" w:eastAsia="仿宋" w:hAnsi="仿宋" w:cs="仿宋" w:hint="eastAsia"/>
                <w:color w:val="000000"/>
                <w:kern w:val="0"/>
                <w:sz w:val="21"/>
                <w:szCs w:val="21"/>
              </w:rPr>
            </w:pPr>
            <w:r>
              <w:rPr>
                <w:rFonts w:ascii="仿宋" w:eastAsia="仿宋" w:hAnsi="仿宋" w:cs="仿宋" w:hint="eastAsia"/>
                <w:color w:val="000000"/>
                <w:kern w:val="0"/>
                <w:sz w:val="21"/>
                <w:szCs w:val="21"/>
              </w:rPr>
              <w:t>540349.77</w:t>
            </w:r>
          </w:p>
        </w:tc>
        <w:tc>
          <w:tcPr>
            <w:tcW w:w="1134" w:type="dxa"/>
            <w:tcBorders>
              <w:top w:val="single" w:sz="4" w:space="0" w:color="333333"/>
              <w:left w:val="single" w:sz="4" w:space="0" w:color="333333"/>
              <w:bottom w:val="single" w:sz="4" w:space="0" w:color="333333"/>
              <w:right w:val="single" w:sz="4" w:space="0" w:color="333333"/>
            </w:tcBorders>
            <w:shd w:val="clear" w:color="auto" w:fill="FFFFFF"/>
            <w:tcMar>
              <w:top w:w="63" w:type="dxa"/>
              <w:left w:w="100" w:type="dxa"/>
              <w:bottom w:w="63" w:type="dxa"/>
              <w:right w:w="100" w:type="dxa"/>
            </w:tcMar>
            <w:vAlign w:val="center"/>
          </w:tcPr>
          <w:p w:rsidR="00ED1A87" w:rsidRDefault="00ED1A87" w:rsidP="00751F5F">
            <w:pPr>
              <w:spacing w:line="500" w:lineRule="exact"/>
              <w:ind w:firstLineChars="200" w:firstLine="420"/>
              <w:rPr>
                <w:rFonts w:ascii="仿宋" w:eastAsia="仿宋" w:hAnsi="仿宋" w:cs="仿宋" w:hint="eastAsia"/>
                <w:color w:val="000000"/>
                <w:kern w:val="0"/>
                <w:sz w:val="21"/>
                <w:szCs w:val="21"/>
              </w:rPr>
            </w:pPr>
            <w:r>
              <w:rPr>
                <w:rFonts w:ascii="仿宋" w:eastAsia="仿宋" w:hAnsi="仿宋" w:cs="仿宋" w:hint="eastAsia"/>
                <w:color w:val="000000"/>
                <w:kern w:val="0"/>
                <w:sz w:val="21"/>
                <w:szCs w:val="21"/>
              </w:rPr>
              <w:t>否</w:t>
            </w:r>
          </w:p>
        </w:tc>
        <w:tc>
          <w:tcPr>
            <w:tcW w:w="2409" w:type="dxa"/>
            <w:tcBorders>
              <w:top w:val="single" w:sz="4" w:space="0" w:color="333333"/>
              <w:left w:val="single" w:sz="4" w:space="0" w:color="333333"/>
              <w:bottom w:val="single" w:sz="4" w:space="0" w:color="333333"/>
              <w:right w:val="single" w:sz="4" w:space="0" w:color="333333"/>
            </w:tcBorders>
            <w:shd w:val="clear" w:color="auto" w:fill="FFFFFF"/>
            <w:tcMar>
              <w:top w:w="63" w:type="dxa"/>
              <w:left w:w="100" w:type="dxa"/>
              <w:bottom w:w="63" w:type="dxa"/>
              <w:right w:w="100" w:type="dxa"/>
            </w:tcMar>
            <w:vAlign w:val="center"/>
          </w:tcPr>
          <w:p w:rsidR="00ED1A87" w:rsidRDefault="00ED1A87" w:rsidP="00751F5F">
            <w:pPr>
              <w:spacing w:line="500" w:lineRule="exact"/>
              <w:rPr>
                <w:rFonts w:ascii="仿宋" w:eastAsia="仿宋" w:hAnsi="仿宋" w:cs="仿宋" w:hint="eastAsia"/>
                <w:color w:val="000000"/>
                <w:kern w:val="0"/>
                <w:sz w:val="21"/>
                <w:szCs w:val="21"/>
              </w:rPr>
            </w:pPr>
            <w:r>
              <w:rPr>
                <w:rFonts w:ascii="仿宋" w:eastAsia="仿宋" w:hAnsi="仿宋" w:cs="仿宋" w:hint="eastAsia"/>
                <w:color w:val="000000"/>
                <w:sz w:val="21"/>
                <w:szCs w:val="21"/>
              </w:rPr>
              <w:t xml:space="preserve">         30天</w:t>
            </w:r>
          </w:p>
        </w:tc>
      </w:tr>
    </w:tbl>
    <w:p w:rsidR="00ED1A87" w:rsidRDefault="00ED1A87" w:rsidP="00ED1A87">
      <w:pPr>
        <w:spacing w:line="500" w:lineRule="exact"/>
        <w:ind w:firstLineChars="200" w:firstLine="562"/>
        <w:rPr>
          <w:rFonts w:ascii="仿宋" w:eastAsia="仿宋" w:hAnsi="仿宋" w:cs="Times New Roman" w:hint="eastAsia"/>
          <w:b/>
        </w:rPr>
      </w:pPr>
      <w:r>
        <w:rPr>
          <w:rFonts w:ascii="仿宋" w:eastAsia="仿宋" w:hAnsi="仿宋" w:cs="Times New Roman" w:hint="eastAsia"/>
          <w:b/>
        </w:rPr>
        <w:t>二、申请人的资格要求</w:t>
      </w:r>
    </w:p>
    <w:p w:rsidR="00ED1A87" w:rsidRDefault="00ED1A87" w:rsidP="00ED1A87">
      <w:pPr>
        <w:autoSpaceDE w:val="0"/>
        <w:autoSpaceDN w:val="0"/>
        <w:adjustRightInd w:val="0"/>
        <w:snapToGrid w:val="0"/>
        <w:spacing w:line="500" w:lineRule="exact"/>
        <w:ind w:firstLineChars="200" w:firstLine="568"/>
        <w:rPr>
          <w:rFonts w:ascii="仿宋" w:eastAsia="仿宋" w:hAnsi="仿宋" w:cs="仿宋" w:hint="eastAsia"/>
          <w:color w:val="000000"/>
          <w:spacing w:val="2"/>
          <w:kern w:val="0"/>
        </w:rPr>
      </w:pPr>
      <w:r>
        <w:rPr>
          <w:rFonts w:ascii="仿宋" w:eastAsia="仿宋" w:hAnsi="仿宋" w:cs="仿宋" w:hint="eastAsia"/>
          <w:color w:val="000000"/>
          <w:spacing w:val="2"/>
          <w:kern w:val="0"/>
        </w:rPr>
        <w:t>1、满足《中华人民共和国政府采购法》第二十二条规定。</w:t>
      </w:r>
    </w:p>
    <w:p w:rsidR="00ED1A87" w:rsidRDefault="00ED1A87" w:rsidP="00ED1A87">
      <w:pPr>
        <w:autoSpaceDE w:val="0"/>
        <w:autoSpaceDN w:val="0"/>
        <w:adjustRightInd w:val="0"/>
        <w:snapToGrid w:val="0"/>
        <w:spacing w:line="500" w:lineRule="exact"/>
        <w:ind w:firstLineChars="200" w:firstLine="568"/>
        <w:rPr>
          <w:rFonts w:ascii="仿宋" w:eastAsia="仿宋" w:hAnsi="仿宋" w:cs="仿宋" w:hint="eastAsia"/>
          <w:color w:val="000000"/>
          <w:spacing w:val="2"/>
          <w:kern w:val="0"/>
        </w:rPr>
      </w:pPr>
      <w:r>
        <w:rPr>
          <w:rFonts w:ascii="仿宋" w:eastAsia="仿宋" w:hAnsi="仿宋" w:cs="仿宋" w:hint="eastAsia"/>
          <w:color w:val="000000"/>
          <w:spacing w:val="2"/>
          <w:kern w:val="0"/>
        </w:rPr>
        <w:t>2、落实政府采购政策需满足的资格要求：根据相关政策落实。</w:t>
      </w:r>
    </w:p>
    <w:p w:rsidR="00ED1A87" w:rsidRDefault="00ED1A87" w:rsidP="00ED1A87">
      <w:pPr>
        <w:autoSpaceDE w:val="0"/>
        <w:autoSpaceDN w:val="0"/>
        <w:adjustRightInd w:val="0"/>
        <w:snapToGrid w:val="0"/>
        <w:spacing w:line="500" w:lineRule="exact"/>
        <w:ind w:firstLineChars="200" w:firstLine="568"/>
        <w:rPr>
          <w:rFonts w:ascii="仿宋" w:eastAsia="仿宋" w:hAnsi="仿宋" w:cs="仿宋" w:hint="eastAsia"/>
          <w:color w:val="000000"/>
          <w:spacing w:val="2"/>
          <w:kern w:val="0"/>
        </w:rPr>
      </w:pPr>
      <w:r>
        <w:rPr>
          <w:rFonts w:ascii="仿宋" w:eastAsia="仿宋" w:hAnsi="仿宋" w:cs="仿宋" w:hint="eastAsia"/>
          <w:color w:val="000000"/>
          <w:spacing w:val="2"/>
          <w:kern w:val="0"/>
        </w:rPr>
        <w:t>3、本项目的特定资格要求：</w:t>
      </w:r>
    </w:p>
    <w:p w:rsidR="00ED1A87" w:rsidRDefault="00ED1A87" w:rsidP="00ED1A87">
      <w:pPr>
        <w:autoSpaceDE w:val="0"/>
        <w:autoSpaceDN w:val="0"/>
        <w:adjustRightInd w:val="0"/>
        <w:snapToGrid w:val="0"/>
        <w:spacing w:line="500" w:lineRule="exact"/>
        <w:ind w:firstLineChars="200" w:firstLine="568"/>
        <w:rPr>
          <w:rFonts w:ascii="仿宋" w:eastAsia="仿宋" w:hAnsi="仿宋" w:cs="仿宋" w:hint="eastAsia"/>
          <w:spacing w:val="2"/>
          <w:kern w:val="0"/>
        </w:rPr>
      </w:pPr>
      <w:r>
        <w:rPr>
          <w:rFonts w:ascii="仿宋" w:eastAsia="仿宋" w:hAnsi="仿宋" w:cs="仿宋" w:hint="eastAsia"/>
          <w:color w:val="000000"/>
          <w:spacing w:val="2"/>
          <w:kern w:val="0"/>
        </w:rPr>
        <w:t xml:space="preserve"> </w:t>
      </w:r>
      <w:r>
        <w:rPr>
          <w:rFonts w:ascii="仿宋" w:eastAsia="仿宋" w:hAnsi="仿宋" w:cs="仿宋" w:hint="eastAsia"/>
          <w:spacing w:val="2"/>
          <w:kern w:val="0"/>
        </w:rPr>
        <w:t>供应商需在响应文件中提供相关证明材料复印件加盖公章。</w:t>
      </w:r>
    </w:p>
    <w:p w:rsidR="00ED1A87" w:rsidRDefault="00ED1A87" w:rsidP="00ED1A87">
      <w:pPr>
        <w:autoSpaceDE w:val="0"/>
        <w:autoSpaceDN w:val="0"/>
        <w:adjustRightInd w:val="0"/>
        <w:snapToGrid w:val="0"/>
        <w:spacing w:line="500" w:lineRule="exact"/>
        <w:ind w:firstLineChars="200" w:firstLine="568"/>
        <w:rPr>
          <w:rFonts w:ascii="仿宋" w:eastAsia="仿宋" w:hAnsi="仿宋" w:cs="仿宋" w:hint="eastAsia"/>
          <w:spacing w:val="2"/>
          <w:kern w:val="0"/>
        </w:rPr>
      </w:pPr>
      <w:r>
        <w:rPr>
          <w:rFonts w:ascii="仿宋" w:eastAsia="仿宋" w:hAnsi="仿宋" w:cs="仿宋" w:hint="eastAsia"/>
          <w:spacing w:val="2"/>
          <w:kern w:val="0"/>
        </w:rPr>
        <w:t xml:space="preserve">（1）营业执照等主体资格证明文件。 </w:t>
      </w:r>
    </w:p>
    <w:p w:rsidR="00ED1A87" w:rsidRDefault="00ED1A87" w:rsidP="00ED1A87">
      <w:pPr>
        <w:autoSpaceDE w:val="0"/>
        <w:autoSpaceDN w:val="0"/>
        <w:adjustRightInd w:val="0"/>
        <w:snapToGrid w:val="0"/>
        <w:spacing w:line="500" w:lineRule="exact"/>
        <w:ind w:firstLineChars="200" w:firstLine="568"/>
        <w:rPr>
          <w:rFonts w:ascii="仿宋" w:eastAsia="仿宋" w:hAnsi="仿宋" w:cs="仿宋" w:hint="eastAsia"/>
          <w:spacing w:val="2"/>
          <w:kern w:val="0"/>
        </w:rPr>
      </w:pPr>
      <w:r>
        <w:rPr>
          <w:rFonts w:ascii="仿宋" w:eastAsia="仿宋" w:hAnsi="仿宋" w:cs="仿宋" w:hint="eastAsia"/>
          <w:spacing w:val="2"/>
          <w:kern w:val="0"/>
        </w:rPr>
        <w:t>（2）社保缴纳证明：供应商提供已缴存的2021年6月1日以来任意月份的社会保障资金缴存单据或社保机构开具的社会保险参保缴费情况证明。依法不需要缴纳社会保障资金的应提供相关文件证明。</w:t>
      </w:r>
    </w:p>
    <w:p w:rsidR="00ED1A87" w:rsidRDefault="00ED1A87" w:rsidP="00ED1A87">
      <w:pPr>
        <w:autoSpaceDE w:val="0"/>
        <w:autoSpaceDN w:val="0"/>
        <w:adjustRightInd w:val="0"/>
        <w:snapToGrid w:val="0"/>
        <w:spacing w:line="500" w:lineRule="exact"/>
        <w:ind w:firstLineChars="200" w:firstLine="568"/>
        <w:rPr>
          <w:rFonts w:ascii="仿宋" w:eastAsia="仿宋" w:hAnsi="仿宋" w:cs="仿宋" w:hint="eastAsia"/>
          <w:spacing w:val="2"/>
          <w:kern w:val="0"/>
        </w:rPr>
      </w:pPr>
      <w:r>
        <w:rPr>
          <w:rFonts w:ascii="仿宋" w:eastAsia="仿宋" w:hAnsi="仿宋" w:cs="仿宋" w:hint="eastAsia"/>
          <w:spacing w:val="2"/>
          <w:kern w:val="0"/>
        </w:rPr>
        <w:t>（3）税收缴纳证明：供应商提供已缴纳的2021年6月1日以来连续三个月的纳税证明或完税证明，纳税证明或完税证明上应有代收机构或税务机关的公章或业务专用章。依法免税的应提供相关文件证明。</w:t>
      </w:r>
    </w:p>
    <w:p w:rsidR="00ED1A87" w:rsidRDefault="00ED1A87" w:rsidP="00ED1A87">
      <w:pPr>
        <w:autoSpaceDE w:val="0"/>
        <w:autoSpaceDN w:val="0"/>
        <w:adjustRightInd w:val="0"/>
        <w:snapToGrid w:val="0"/>
        <w:spacing w:line="500" w:lineRule="exact"/>
        <w:ind w:firstLineChars="200" w:firstLine="568"/>
        <w:rPr>
          <w:rFonts w:ascii="仿宋" w:eastAsia="仿宋" w:hAnsi="仿宋" w:cs="仿宋"/>
          <w:spacing w:val="2"/>
          <w:kern w:val="0"/>
        </w:rPr>
      </w:pPr>
      <w:r>
        <w:rPr>
          <w:rFonts w:ascii="仿宋" w:eastAsia="仿宋" w:hAnsi="仿宋" w:cs="仿宋" w:hint="eastAsia"/>
          <w:spacing w:val="2"/>
          <w:kern w:val="0"/>
        </w:rPr>
        <w:lastRenderedPageBreak/>
        <w:t>（4）法定代表人授权委托书：法定代表人参加投标的，提供本人身份证复印件；法定代表人授权他人参加投标的，提供法定代表人授权委托书。</w:t>
      </w:r>
    </w:p>
    <w:p w:rsidR="00ED1A87" w:rsidRDefault="00ED1A87" w:rsidP="00ED1A87">
      <w:pPr>
        <w:autoSpaceDE w:val="0"/>
        <w:autoSpaceDN w:val="0"/>
        <w:adjustRightInd w:val="0"/>
        <w:snapToGrid w:val="0"/>
        <w:spacing w:line="500" w:lineRule="exact"/>
        <w:ind w:firstLineChars="200" w:firstLine="568"/>
        <w:rPr>
          <w:rFonts w:ascii="仿宋" w:eastAsia="仿宋" w:hAnsi="仿宋" w:cs="仿宋" w:hint="eastAsia"/>
          <w:spacing w:val="2"/>
          <w:kern w:val="0"/>
        </w:rPr>
      </w:pPr>
      <w:r>
        <w:rPr>
          <w:rFonts w:ascii="仿宋" w:eastAsia="仿宋" w:hAnsi="仿宋" w:cs="仿宋" w:hint="eastAsia"/>
          <w:spacing w:val="2"/>
          <w:kern w:val="0"/>
        </w:rPr>
        <w:t>（5）信用记录：供应商是否被列入“信用中国”网站记录的“失信被执行人”或“税收违法黑名单”名单；是否处于“中国政府采购网”记录的“政府采购严重违法失信行为记录名单 ”中的禁止参加政府采购活动期间。（资格审查人现场通过网络查询）</w:t>
      </w:r>
    </w:p>
    <w:p w:rsidR="00ED1A87" w:rsidRDefault="00ED1A87" w:rsidP="00ED1A87">
      <w:pPr>
        <w:autoSpaceDE w:val="0"/>
        <w:autoSpaceDN w:val="0"/>
        <w:adjustRightInd w:val="0"/>
        <w:snapToGrid w:val="0"/>
        <w:spacing w:line="500" w:lineRule="exact"/>
        <w:ind w:firstLineChars="200" w:firstLine="568"/>
        <w:rPr>
          <w:rFonts w:ascii="仿宋" w:eastAsia="仿宋" w:hAnsi="仿宋" w:cs="仿宋" w:hint="eastAsia"/>
          <w:spacing w:val="2"/>
          <w:kern w:val="0"/>
        </w:rPr>
      </w:pPr>
      <w:r>
        <w:rPr>
          <w:rFonts w:ascii="仿宋" w:eastAsia="仿宋" w:hAnsi="仿宋" w:cs="仿宋" w:hint="eastAsia"/>
          <w:spacing w:val="2"/>
          <w:kern w:val="0"/>
        </w:rPr>
        <w:t>（6）供应商应在“信用中国（陕西榆林）”网站进行注册、登录，自主上报信用承诺书（网址：https://credit.yl.gov.cn/）。 承诺事项：《榆林市政府采购工程类/货物类/服务类项目供应商信用承诺书》，需上传至承诺附件；承诺有效期为一年。（资格审查人现场通过网络查询）</w:t>
      </w:r>
    </w:p>
    <w:p w:rsidR="00ED1A87" w:rsidRDefault="00ED1A87" w:rsidP="00ED1A87">
      <w:pPr>
        <w:spacing w:line="500" w:lineRule="exact"/>
        <w:ind w:firstLineChars="200" w:firstLine="560"/>
        <w:rPr>
          <w:rFonts w:ascii="仿宋" w:eastAsia="仿宋" w:hAnsi="仿宋" w:cs="Times New Roman" w:hint="eastAsia"/>
        </w:rPr>
      </w:pPr>
      <w:r>
        <w:rPr>
          <w:rFonts w:ascii="仿宋" w:eastAsia="仿宋" w:hAnsi="仿宋" w:cs="Times New Roman" w:hint="eastAsia"/>
        </w:rPr>
        <w:t>（7）供应商书面声明函。</w:t>
      </w:r>
    </w:p>
    <w:p w:rsidR="00ED1A87" w:rsidRPr="00910A1F" w:rsidRDefault="00ED1A87" w:rsidP="00ED1A87">
      <w:pPr>
        <w:spacing w:line="500" w:lineRule="exact"/>
        <w:ind w:firstLineChars="200" w:firstLine="560"/>
        <w:rPr>
          <w:rFonts w:ascii="仿宋" w:eastAsia="仿宋" w:hAnsi="仿宋" w:cs="Times New Roman" w:hint="eastAsia"/>
          <w:color w:val="000000"/>
        </w:rPr>
      </w:pPr>
      <w:r>
        <w:rPr>
          <w:rFonts w:ascii="仿宋" w:eastAsia="仿宋" w:hAnsi="仿宋" w:cs="Times New Roman" w:hint="eastAsia"/>
        </w:rPr>
        <w:t>（8）</w:t>
      </w:r>
      <w:r w:rsidRPr="00910A1F">
        <w:rPr>
          <w:rFonts w:ascii="仿宋" w:eastAsia="仿宋" w:hAnsi="仿宋" w:cs="仿宋" w:hint="eastAsia"/>
          <w:color w:val="000000"/>
          <w:spacing w:val="2"/>
          <w:kern w:val="0"/>
        </w:rPr>
        <w:t>供应商需要具备建筑装修装饰工程专业承包二级，且具有合格有效的安全生产许可证，供应商拟派项目负责人具备建筑工程二级注册建造师及以上资格，具备有效的安全生产考核合格证书。</w:t>
      </w:r>
    </w:p>
    <w:p w:rsidR="00ED1A87" w:rsidRDefault="00ED1A87" w:rsidP="00ED1A87">
      <w:pPr>
        <w:spacing w:line="500" w:lineRule="exact"/>
        <w:ind w:firstLineChars="200" w:firstLine="568"/>
        <w:rPr>
          <w:rFonts w:ascii="仿宋" w:eastAsia="仿宋" w:hAnsi="仿宋" w:cs="仿宋" w:hint="eastAsia"/>
        </w:rPr>
      </w:pPr>
      <w:r>
        <w:rPr>
          <w:rFonts w:ascii="仿宋" w:eastAsia="仿宋" w:hAnsi="仿宋" w:cs="仿宋" w:hint="eastAsia"/>
          <w:spacing w:val="2"/>
          <w:kern w:val="0"/>
        </w:rPr>
        <w:t>（9）</w:t>
      </w:r>
      <w:r w:rsidRPr="005B373A">
        <w:rPr>
          <w:rFonts w:ascii="仿宋" w:eastAsia="仿宋" w:hAnsi="仿宋" w:cs="仿宋" w:hint="eastAsia"/>
          <w:spacing w:val="2"/>
          <w:kern w:val="0"/>
        </w:rPr>
        <w:t>本项目专门面向中小企业采购，预留份额为整体预留，供应商应填写《中小企业声明函》。</w:t>
      </w:r>
    </w:p>
    <w:p w:rsidR="00ED1A87" w:rsidRDefault="00ED1A87" w:rsidP="00ED1A87">
      <w:pPr>
        <w:spacing w:line="500" w:lineRule="exact"/>
        <w:ind w:firstLineChars="200" w:firstLine="420"/>
        <w:rPr>
          <w:rFonts w:ascii="仿宋" w:eastAsia="仿宋" w:hAnsi="仿宋" w:cs="Times New Roman" w:hint="eastAsia"/>
          <w:sz w:val="21"/>
          <w:szCs w:val="21"/>
        </w:rPr>
      </w:pPr>
      <w:r>
        <w:rPr>
          <w:rFonts w:ascii="仿宋" w:eastAsia="仿宋" w:hAnsi="仿宋" w:cs="Times New Roman" w:hint="eastAsia"/>
          <w:sz w:val="21"/>
          <w:szCs w:val="21"/>
        </w:rPr>
        <w:t>备注：《法定代表人授权委托书》、《榆林市政府采购工程类/货物类/服务类项目供应商信用承诺书》、《供应商书面声明函》、</w:t>
      </w:r>
      <w:r w:rsidRPr="000D2DBD">
        <w:rPr>
          <w:rFonts w:ascii="仿宋" w:eastAsia="仿宋" w:hAnsi="仿宋" w:cs="Times New Roman" w:hint="eastAsia"/>
          <w:sz w:val="21"/>
          <w:szCs w:val="21"/>
        </w:rPr>
        <w:t>《中小企业声明函》</w:t>
      </w:r>
      <w:r>
        <w:rPr>
          <w:rFonts w:ascii="仿宋" w:eastAsia="仿宋" w:hAnsi="仿宋" w:cs="Times New Roman" w:hint="eastAsia"/>
          <w:sz w:val="21"/>
          <w:szCs w:val="21"/>
        </w:rPr>
        <w:t>应按谈判文件给定的格式填写。</w:t>
      </w:r>
    </w:p>
    <w:p w:rsidR="00ED1A87" w:rsidRPr="00034009" w:rsidRDefault="00ED1A87" w:rsidP="00ED1A87">
      <w:pPr>
        <w:spacing w:line="360" w:lineRule="auto"/>
        <w:ind w:firstLineChars="300" w:firstLine="630"/>
        <w:rPr>
          <w:rFonts w:ascii="仿宋" w:eastAsia="仿宋" w:hAnsi="仿宋" w:cs="Times New Roman" w:hint="eastAsia"/>
          <w:sz w:val="21"/>
          <w:szCs w:val="21"/>
        </w:rPr>
      </w:pPr>
      <w:r w:rsidRPr="00034009">
        <w:rPr>
          <w:rFonts w:ascii="仿宋" w:eastAsia="仿宋" w:hAnsi="仿宋" w:cs="Times New Roman" w:hint="eastAsia"/>
          <w:sz w:val="21"/>
          <w:szCs w:val="21"/>
        </w:rPr>
        <w:t>2. 本项目专门面向中小企业采购，残疾人福利性单位、监狱企业投标视同为中小企业，不再单独享受价格扣除。</w:t>
      </w:r>
    </w:p>
    <w:p w:rsidR="00ED1A87" w:rsidRDefault="00ED1A87" w:rsidP="00ED1A87">
      <w:pPr>
        <w:spacing w:line="500" w:lineRule="exact"/>
        <w:ind w:firstLineChars="200" w:firstLine="562"/>
        <w:rPr>
          <w:rFonts w:ascii="仿宋" w:eastAsia="仿宋" w:hAnsi="仿宋" w:cs="Times New Roman" w:hint="eastAsia"/>
          <w:b/>
        </w:rPr>
      </w:pPr>
      <w:r>
        <w:rPr>
          <w:rFonts w:ascii="仿宋" w:eastAsia="仿宋" w:hAnsi="仿宋" w:cs="Times New Roman" w:hint="eastAsia"/>
          <w:b/>
        </w:rPr>
        <w:t>三、获取采购文件</w:t>
      </w:r>
    </w:p>
    <w:p w:rsidR="00ED1A87" w:rsidRDefault="00ED1A87" w:rsidP="00ED1A87">
      <w:pPr>
        <w:spacing w:line="500" w:lineRule="exact"/>
        <w:ind w:firstLineChars="200" w:firstLine="560"/>
        <w:rPr>
          <w:rFonts w:ascii="仿宋" w:eastAsia="仿宋" w:hAnsi="仿宋" w:cs="Times New Roman" w:hint="eastAsia"/>
        </w:rPr>
      </w:pPr>
      <w:r>
        <w:rPr>
          <w:rFonts w:ascii="仿宋" w:eastAsia="仿宋" w:hAnsi="仿宋" w:cs="Times New Roman" w:hint="eastAsia"/>
        </w:rPr>
        <w:t xml:space="preserve">时间：2022年11月11日至2022年11月17日 ，每天上午 00:00:00 至 12:00:00 ，下午 12:00:00 至 23:59:59 （北京时间,法定节假日除外）   </w:t>
      </w:r>
    </w:p>
    <w:p w:rsidR="00ED1A87" w:rsidRDefault="00ED1A87" w:rsidP="00ED1A87">
      <w:pPr>
        <w:spacing w:line="500" w:lineRule="exact"/>
        <w:ind w:firstLineChars="200" w:firstLine="560"/>
        <w:rPr>
          <w:rFonts w:ascii="仿宋" w:eastAsia="仿宋" w:hAnsi="仿宋" w:cs="Times New Roman" w:hint="eastAsia"/>
        </w:rPr>
      </w:pPr>
      <w:r>
        <w:rPr>
          <w:rFonts w:ascii="仿宋" w:eastAsia="仿宋" w:hAnsi="仿宋" w:cs="Times New Roman" w:hint="eastAsia"/>
        </w:rPr>
        <w:t>地点：CA锁报名后自行下载</w:t>
      </w:r>
    </w:p>
    <w:p w:rsidR="00ED1A87" w:rsidRDefault="00ED1A87" w:rsidP="00ED1A87">
      <w:pPr>
        <w:spacing w:line="500" w:lineRule="exact"/>
        <w:ind w:firstLineChars="200" w:firstLine="560"/>
        <w:rPr>
          <w:rFonts w:ascii="仿宋" w:eastAsia="仿宋" w:hAnsi="仿宋" w:cs="Times New Roman" w:hint="eastAsia"/>
          <w:bCs/>
        </w:rPr>
      </w:pPr>
      <w:r>
        <w:rPr>
          <w:rFonts w:ascii="仿宋" w:eastAsia="仿宋" w:hAnsi="仿宋" w:cs="Times New Roman" w:hint="eastAsia"/>
          <w:bCs/>
        </w:rPr>
        <w:t>方式：在线获取</w:t>
      </w:r>
    </w:p>
    <w:p w:rsidR="00ED1A87" w:rsidRDefault="00ED1A87" w:rsidP="00ED1A87">
      <w:pPr>
        <w:spacing w:line="500" w:lineRule="exact"/>
        <w:ind w:firstLineChars="200" w:firstLine="560"/>
        <w:rPr>
          <w:rFonts w:ascii="仿宋" w:eastAsia="仿宋" w:hAnsi="仿宋" w:cs="Times New Roman" w:hint="eastAsia"/>
          <w:bCs/>
        </w:rPr>
      </w:pPr>
      <w:r>
        <w:rPr>
          <w:rFonts w:ascii="仿宋" w:eastAsia="仿宋" w:hAnsi="仿宋" w:cs="Times New Roman" w:hint="eastAsia"/>
          <w:bCs/>
        </w:rPr>
        <w:lastRenderedPageBreak/>
        <w:t>售价：免费获取</w:t>
      </w:r>
    </w:p>
    <w:p w:rsidR="00ED1A87" w:rsidRDefault="00ED1A87" w:rsidP="00ED1A87">
      <w:pPr>
        <w:spacing w:line="500" w:lineRule="exact"/>
        <w:ind w:firstLineChars="200" w:firstLine="562"/>
        <w:rPr>
          <w:rFonts w:ascii="仿宋" w:eastAsia="仿宋" w:hAnsi="仿宋" w:cs="Times New Roman" w:hint="eastAsia"/>
          <w:b/>
          <w:bCs/>
        </w:rPr>
      </w:pPr>
      <w:r>
        <w:rPr>
          <w:rFonts w:ascii="仿宋" w:eastAsia="仿宋" w:hAnsi="仿宋" w:cs="Times New Roman" w:hint="eastAsia"/>
          <w:b/>
          <w:bCs/>
        </w:rPr>
        <w:t>四、响应文件提交</w:t>
      </w:r>
    </w:p>
    <w:p w:rsidR="00ED1A87" w:rsidRDefault="00ED1A87" w:rsidP="00ED1A87">
      <w:pPr>
        <w:spacing w:line="500" w:lineRule="exact"/>
        <w:ind w:firstLineChars="200" w:firstLine="560"/>
        <w:rPr>
          <w:rFonts w:ascii="仿宋" w:eastAsia="仿宋" w:hAnsi="仿宋" w:cs="Times New Roman" w:hint="eastAsia"/>
          <w:bCs/>
        </w:rPr>
      </w:pPr>
      <w:r>
        <w:rPr>
          <w:rFonts w:ascii="仿宋" w:eastAsia="仿宋" w:hAnsi="仿宋" w:cs="Times New Roman" w:hint="eastAsia"/>
          <w:bCs/>
        </w:rPr>
        <w:t>截止时间：2022年11月18日9时30分00秒（北京时间）</w:t>
      </w:r>
    </w:p>
    <w:p w:rsidR="00ED1A87" w:rsidRDefault="00ED1A87" w:rsidP="00ED1A87">
      <w:pPr>
        <w:spacing w:line="500" w:lineRule="exact"/>
        <w:ind w:firstLineChars="200" w:firstLine="562"/>
        <w:rPr>
          <w:rFonts w:ascii="仿宋" w:eastAsia="仿宋" w:hAnsi="仿宋" w:cs="Times New Roman"/>
          <w:b/>
        </w:rPr>
      </w:pPr>
      <w:r>
        <w:rPr>
          <w:rFonts w:ascii="仿宋" w:eastAsia="仿宋" w:hAnsi="仿宋" w:cs="Times New Roman" w:hint="eastAsia"/>
          <w:b/>
          <w:bCs/>
        </w:rPr>
        <w:t>五、开启</w:t>
      </w:r>
    </w:p>
    <w:p w:rsidR="00ED1A87" w:rsidRDefault="00ED1A87" w:rsidP="00ED1A87">
      <w:pPr>
        <w:spacing w:line="500" w:lineRule="exact"/>
        <w:ind w:firstLineChars="200" w:firstLine="560"/>
        <w:rPr>
          <w:rFonts w:ascii="仿宋" w:eastAsia="仿宋" w:hAnsi="仿宋" w:cs="Times New Roman" w:hint="eastAsia"/>
        </w:rPr>
      </w:pPr>
      <w:r>
        <w:rPr>
          <w:rFonts w:ascii="仿宋" w:eastAsia="仿宋" w:hAnsi="仿宋" w:cs="Times New Roman" w:hint="eastAsia"/>
        </w:rPr>
        <w:t xml:space="preserve">时间：2022年11月18日 </w:t>
      </w:r>
      <w:r>
        <w:rPr>
          <w:rFonts w:ascii="仿宋" w:eastAsia="仿宋" w:hAnsi="仿宋" w:cs="Times New Roman" w:hint="eastAsia"/>
          <w:bCs/>
        </w:rPr>
        <w:t>9时30分00秒</w:t>
      </w:r>
      <w:r>
        <w:rPr>
          <w:rFonts w:ascii="仿宋" w:eastAsia="仿宋" w:hAnsi="仿宋" w:cs="Times New Roman" w:hint="eastAsia"/>
        </w:rPr>
        <w:t>（北京时间）</w:t>
      </w:r>
    </w:p>
    <w:p w:rsidR="00ED1A87" w:rsidRDefault="00ED1A87" w:rsidP="00ED1A87">
      <w:pPr>
        <w:spacing w:line="500" w:lineRule="exact"/>
        <w:ind w:firstLineChars="200" w:firstLine="560"/>
        <w:rPr>
          <w:rFonts w:ascii="仿宋" w:eastAsia="仿宋" w:hAnsi="仿宋" w:cs="Times New Roman" w:hint="eastAsia"/>
          <w:bCs/>
        </w:rPr>
      </w:pPr>
      <w:r>
        <w:rPr>
          <w:rFonts w:ascii="仿宋" w:eastAsia="仿宋" w:hAnsi="仿宋" w:cs="Times New Roman" w:hint="eastAsia"/>
          <w:bCs/>
        </w:rPr>
        <w:t>地点：网上递交</w:t>
      </w:r>
    </w:p>
    <w:p w:rsidR="00ED1A87" w:rsidRDefault="00ED1A87" w:rsidP="00ED1A87">
      <w:pPr>
        <w:spacing w:line="500" w:lineRule="exact"/>
        <w:ind w:firstLineChars="200" w:firstLine="562"/>
        <w:rPr>
          <w:rFonts w:ascii="仿宋" w:eastAsia="仿宋" w:hAnsi="仿宋" w:cs="Times New Roman" w:hint="eastAsia"/>
          <w:b/>
        </w:rPr>
      </w:pPr>
      <w:r>
        <w:rPr>
          <w:rFonts w:ascii="仿宋" w:eastAsia="仿宋" w:hAnsi="仿宋" w:cs="Times New Roman" w:hint="eastAsia"/>
          <w:b/>
        </w:rPr>
        <w:t>六、公告期限</w:t>
      </w:r>
    </w:p>
    <w:p w:rsidR="00ED1A87" w:rsidRDefault="00ED1A87" w:rsidP="00ED1A87">
      <w:pPr>
        <w:spacing w:line="500" w:lineRule="exact"/>
        <w:ind w:firstLineChars="200" w:firstLine="560"/>
        <w:rPr>
          <w:rFonts w:ascii="仿宋" w:eastAsia="仿宋" w:hAnsi="仿宋" w:cs="Times New Roman" w:hint="eastAsia"/>
        </w:rPr>
      </w:pPr>
      <w:r>
        <w:rPr>
          <w:rFonts w:ascii="仿宋" w:eastAsia="仿宋" w:hAnsi="仿宋" w:cs="Times New Roman" w:hint="eastAsia"/>
        </w:rPr>
        <w:t>自本公告发布之日起3个工作日。</w:t>
      </w:r>
    </w:p>
    <w:p w:rsidR="00ED1A87" w:rsidRDefault="00ED1A87" w:rsidP="00ED1A87">
      <w:pPr>
        <w:spacing w:line="500" w:lineRule="exact"/>
        <w:ind w:firstLineChars="200" w:firstLine="562"/>
        <w:rPr>
          <w:rFonts w:ascii="仿宋" w:eastAsia="仿宋" w:hAnsi="仿宋" w:cs="Times New Roman" w:hint="eastAsia"/>
          <w:b/>
        </w:rPr>
      </w:pPr>
      <w:r>
        <w:rPr>
          <w:rFonts w:ascii="仿宋" w:eastAsia="仿宋" w:hAnsi="仿宋" w:cs="Times New Roman" w:hint="eastAsia"/>
          <w:b/>
        </w:rPr>
        <w:t>七、其他补充事宜</w:t>
      </w:r>
    </w:p>
    <w:p w:rsidR="00ED1A87" w:rsidRDefault="00ED1A87" w:rsidP="00ED1A87">
      <w:pPr>
        <w:spacing w:line="500" w:lineRule="exact"/>
        <w:ind w:firstLineChars="200" w:firstLine="560"/>
        <w:rPr>
          <w:rFonts w:hint="eastAsia"/>
        </w:rPr>
      </w:pPr>
      <w:r>
        <w:rPr>
          <w:rFonts w:ascii="仿宋" w:eastAsia="仿宋" w:hAnsi="仿宋" w:cs="Times New Roman" w:hint="eastAsia"/>
        </w:rPr>
        <w:t>1、方式：供应商可登录全国公共资源交易中心平台（陕西省） （http://www.sxggzyjy.cn/）,选择“电子交易平台-陕西政府采购交易系统-陕西省公共资源交易平台-供应商”进行登录，登录后选择“交易乙方”身份进入供应商界面进行报名并免费下载谈判文件。</w:t>
      </w:r>
      <w:r>
        <w:rPr>
          <w:rFonts w:ascii="仿宋" w:eastAsia="仿宋" w:hAnsi="仿宋" w:cs="Times New Roman" w:hint="eastAsia"/>
          <w:b/>
          <w:bCs/>
        </w:rPr>
        <w:t>特别提醒</w:t>
      </w:r>
      <w:r>
        <w:rPr>
          <w:rFonts w:ascii="仿宋" w:eastAsia="仿宋" w:hAnsi="仿宋" w:cs="Times New Roman" w:hint="eastAsia"/>
          <w:bCs/>
        </w:rPr>
        <w:t>：本项目采用电子化不见面开标方式，供应商使用数字认证证书（CA锁）对响应文件进行签章、加密、上传、签到、解密。不见面开标系统的签到和响应文件解密事宜请登录全国公共资源交易平台（陕西省˙榆林市）（http://yl.sxggzyjy.cn/），选择“服务指南”，点击“下载专区”，点击榆林不见面开标系统操作手册（投标人）、榆林不见面开标大厅投标人询标操作手册V1.0，请供应商仔细阅读操作手册，了解操作流程，熟练掌握不见面开标、不见面询标操作相关事宜，若无法正常投标，供应商自行承担责任。</w:t>
      </w:r>
      <w:r>
        <w:rPr>
          <w:rFonts w:ascii="仿宋" w:eastAsia="仿宋" w:hAnsi="仿宋" w:cs="Times New Roman" w:hint="eastAsia"/>
        </w:rPr>
        <w:t>电子响应文件制作软件技术支持热线：400-998-0000</w:t>
      </w:r>
      <w:r>
        <w:rPr>
          <w:rFonts w:ascii="仿宋" w:eastAsia="仿宋" w:hAnsi="仿宋" w:cs="Times New Roman" w:hint="eastAsia"/>
          <w:bCs/>
        </w:rPr>
        <w:t xml:space="preserve"> </w:t>
      </w:r>
      <w:r>
        <w:rPr>
          <w:rFonts w:ascii="仿宋" w:eastAsia="仿宋" w:hAnsi="仿宋" w:cs="仿宋" w:hint="eastAsia"/>
          <w:bCs/>
        </w:rPr>
        <w:t>CA锁购买：榆林市市民大厦四楼窗口购买,或下载手机APP：陕公共资源交易服务，线上购买。联系电话：0912-3515031</w:t>
      </w:r>
    </w:p>
    <w:p w:rsidR="00ED1A87" w:rsidRDefault="00ED1A87" w:rsidP="00ED1A87">
      <w:pPr>
        <w:spacing w:line="500" w:lineRule="exact"/>
        <w:ind w:firstLineChars="200" w:firstLine="560"/>
        <w:rPr>
          <w:rFonts w:ascii="仿宋" w:eastAsia="仿宋" w:hAnsi="仿宋" w:cs="Times New Roman" w:hint="eastAsia"/>
        </w:rPr>
      </w:pPr>
      <w:r>
        <w:rPr>
          <w:rFonts w:ascii="仿宋" w:eastAsia="仿宋" w:hAnsi="仿宋" w:cs="Times New Roman" w:hint="eastAsia"/>
        </w:rPr>
        <w:t>2、供应商自行在电脑上进行二次报价。建议使用带有麦克风和摄像头的笔记本电脑。</w:t>
      </w:r>
    </w:p>
    <w:p w:rsidR="00ED1A87" w:rsidRDefault="00ED1A87" w:rsidP="00ED1A87">
      <w:pPr>
        <w:spacing w:line="500" w:lineRule="exact"/>
        <w:ind w:firstLineChars="200" w:firstLine="562"/>
        <w:rPr>
          <w:rFonts w:ascii="仿宋" w:eastAsia="仿宋" w:hAnsi="仿宋" w:cs="Times New Roman" w:hint="eastAsia"/>
          <w:b/>
        </w:rPr>
      </w:pPr>
      <w:r>
        <w:rPr>
          <w:rFonts w:ascii="仿宋" w:eastAsia="仿宋" w:hAnsi="仿宋" w:cs="Times New Roman" w:hint="eastAsia"/>
          <w:b/>
        </w:rPr>
        <w:t>八、凡对本次采购提出询问，请按以下方式联系。</w:t>
      </w:r>
    </w:p>
    <w:p w:rsidR="00ED1A87" w:rsidRDefault="00ED1A87" w:rsidP="00ED1A87">
      <w:pPr>
        <w:spacing w:line="500" w:lineRule="exact"/>
        <w:ind w:firstLineChars="200" w:firstLine="560"/>
        <w:rPr>
          <w:rFonts w:ascii="仿宋" w:eastAsia="仿宋" w:hAnsi="仿宋" w:cs="Times New Roman" w:hint="eastAsia"/>
        </w:rPr>
      </w:pPr>
      <w:r>
        <w:rPr>
          <w:rFonts w:ascii="仿宋" w:eastAsia="仿宋" w:hAnsi="仿宋" w:cs="Times New Roman" w:hint="eastAsia"/>
        </w:rPr>
        <w:lastRenderedPageBreak/>
        <w:t>1、采购人信息</w:t>
      </w:r>
    </w:p>
    <w:p w:rsidR="00ED1A87" w:rsidRDefault="00ED1A87" w:rsidP="00ED1A87">
      <w:pPr>
        <w:spacing w:line="500" w:lineRule="exact"/>
        <w:ind w:firstLineChars="200" w:firstLine="560"/>
        <w:rPr>
          <w:rFonts w:ascii="仿宋" w:eastAsia="仿宋" w:hAnsi="仿宋" w:cs="Times New Roman" w:hint="eastAsia"/>
        </w:rPr>
      </w:pPr>
      <w:r>
        <w:rPr>
          <w:rFonts w:ascii="仿宋" w:eastAsia="仿宋" w:hAnsi="仿宋" w:cs="Times New Roman" w:hint="eastAsia"/>
        </w:rPr>
        <w:t>名称：榆林高新第一小学</w:t>
      </w:r>
    </w:p>
    <w:p w:rsidR="00ED1A87" w:rsidRPr="000D2DBD" w:rsidRDefault="00ED1A87" w:rsidP="00ED1A87">
      <w:pPr>
        <w:spacing w:line="500" w:lineRule="exact"/>
        <w:ind w:firstLineChars="200" w:firstLine="560"/>
        <w:rPr>
          <w:rFonts w:ascii="仿宋" w:eastAsia="仿宋" w:hAnsi="仿宋" w:cs="Times New Roman" w:hint="eastAsia"/>
        </w:rPr>
      </w:pPr>
      <w:r>
        <w:rPr>
          <w:rFonts w:ascii="仿宋" w:eastAsia="仿宋" w:hAnsi="仿宋" w:cs="Times New Roman" w:hint="eastAsia"/>
        </w:rPr>
        <w:t>地址：榆林高新第一小学</w:t>
      </w:r>
    </w:p>
    <w:p w:rsidR="00ED1A87" w:rsidRDefault="00ED1A87" w:rsidP="00ED1A87">
      <w:pPr>
        <w:spacing w:line="500" w:lineRule="exact"/>
        <w:ind w:firstLineChars="200" w:firstLine="560"/>
        <w:rPr>
          <w:rFonts w:ascii="仿宋" w:eastAsia="仿宋" w:hAnsi="仿宋" w:cs="Times New Roman" w:hint="eastAsia"/>
        </w:rPr>
      </w:pPr>
      <w:r>
        <w:rPr>
          <w:rFonts w:ascii="仿宋" w:eastAsia="仿宋" w:hAnsi="仿宋" w:cs="Times New Roman" w:hint="eastAsia"/>
        </w:rPr>
        <w:t>联系方式：0912-3513582</w:t>
      </w:r>
    </w:p>
    <w:p w:rsidR="00ED1A87" w:rsidRDefault="00ED1A87" w:rsidP="00ED1A87">
      <w:pPr>
        <w:spacing w:line="500" w:lineRule="exact"/>
        <w:ind w:firstLineChars="200" w:firstLine="560"/>
        <w:rPr>
          <w:rFonts w:ascii="仿宋" w:eastAsia="仿宋" w:hAnsi="仿宋" w:cs="Times New Roman" w:hint="eastAsia"/>
        </w:rPr>
      </w:pPr>
      <w:r>
        <w:rPr>
          <w:rFonts w:ascii="仿宋" w:eastAsia="仿宋" w:hAnsi="仿宋" w:cs="Times New Roman" w:hint="eastAsia"/>
        </w:rPr>
        <w:t>2、采购代理机构信息</w:t>
      </w:r>
    </w:p>
    <w:p w:rsidR="00ED1A87" w:rsidRDefault="00ED1A87" w:rsidP="00ED1A87">
      <w:pPr>
        <w:spacing w:line="500" w:lineRule="exact"/>
        <w:ind w:firstLineChars="200" w:firstLine="560"/>
        <w:rPr>
          <w:rFonts w:ascii="仿宋" w:eastAsia="仿宋" w:hAnsi="仿宋" w:cs="Times New Roman" w:hint="eastAsia"/>
        </w:rPr>
      </w:pPr>
      <w:r>
        <w:rPr>
          <w:rFonts w:ascii="仿宋" w:eastAsia="仿宋" w:hAnsi="仿宋" w:cs="Times New Roman" w:hint="eastAsia"/>
        </w:rPr>
        <w:t>名称：榆林市市级政府采购中心</w:t>
      </w:r>
    </w:p>
    <w:p w:rsidR="00ED1A87" w:rsidRDefault="00ED1A87" w:rsidP="00ED1A87">
      <w:pPr>
        <w:spacing w:line="500" w:lineRule="exact"/>
        <w:ind w:firstLineChars="200" w:firstLine="560"/>
        <w:rPr>
          <w:rFonts w:ascii="仿宋" w:eastAsia="仿宋" w:hAnsi="仿宋" w:cs="Times New Roman" w:hint="eastAsia"/>
        </w:rPr>
      </w:pPr>
      <w:r>
        <w:rPr>
          <w:rFonts w:ascii="仿宋" w:eastAsia="仿宋" w:hAnsi="仿宋" w:cs="Times New Roman" w:hint="eastAsia"/>
        </w:rPr>
        <w:t>地址：榆林市榆阳区文化南路市民大厦11楼</w:t>
      </w:r>
    </w:p>
    <w:p w:rsidR="00ED1A87" w:rsidRDefault="00ED1A87" w:rsidP="00ED1A87">
      <w:pPr>
        <w:spacing w:line="500" w:lineRule="exact"/>
        <w:ind w:firstLineChars="200" w:firstLine="560"/>
        <w:rPr>
          <w:rFonts w:ascii="仿宋" w:eastAsia="仿宋" w:hAnsi="仿宋" w:cs="Times New Roman"/>
        </w:rPr>
      </w:pPr>
      <w:r>
        <w:rPr>
          <w:rFonts w:ascii="仿宋" w:eastAsia="仿宋" w:hAnsi="仿宋" w:cs="Times New Roman" w:hint="eastAsia"/>
        </w:rPr>
        <w:t>联系方式：0912-3515078</w:t>
      </w:r>
    </w:p>
    <w:p w:rsidR="00ED1A87" w:rsidRDefault="00ED1A87" w:rsidP="00ED1A87">
      <w:pPr>
        <w:pStyle w:val="a4"/>
        <w:spacing w:line="500" w:lineRule="exact"/>
        <w:ind w:firstLine="560"/>
        <w:rPr>
          <w:rFonts w:ascii="仿宋" w:eastAsia="仿宋" w:hAnsi="仿宋" w:cs="Times New Roman" w:hint="eastAsia"/>
        </w:rPr>
      </w:pPr>
      <w:r>
        <w:rPr>
          <w:rFonts w:ascii="仿宋" w:eastAsia="仿宋" w:hAnsi="仿宋" w:cs="Times New Roman" w:hint="eastAsia"/>
        </w:rPr>
        <w:t>3、项目联系方式</w:t>
      </w:r>
    </w:p>
    <w:p w:rsidR="00ED1A87" w:rsidRDefault="00ED1A87" w:rsidP="00ED1A87">
      <w:pPr>
        <w:pStyle w:val="a4"/>
        <w:spacing w:line="500" w:lineRule="exact"/>
        <w:ind w:firstLine="560"/>
        <w:rPr>
          <w:rFonts w:ascii="仿宋" w:eastAsia="仿宋" w:hAnsi="仿宋" w:cs="Times New Roman" w:hint="eastAsia"/>
        </w:rPr>
      </w:pPr>
      <w:r>
        <w:rPr>
          <w:rFonts w:ascii="仿宋" w:eastAsia="仿宋" w:hAnsi="仿宋" w:cs="Times New Roman" w:hint="eastAsia"/>
        </w:rPr>
        <w:t>项目联系人：张老师</w:t>
      </w:r>
    </w:p>
    <w:p w:rsidR="00CD6207" w:rsidRPr="00ED1A87" w:rsidRDefault="00ED1A87" w:rsidP="00ED1A87">
      <w:pPr>
        <w:pStyle w:val="a4"/>
        <w:spacing w:line="500" w:lineRule="exact"/>
        <w:ind w:firstLine="560"/>
        <w:rPr>
          <w:rFonts w:ascii="仿宋" w:eastAsia="仿宋" w:hAnsi="仿宋" w:cs="Times New Roman"/>
        </w:rPr>
      </w:pPr>
      <w:r>
        <w:rPr>
          <w:rFonts w:ascii="仿宋" w:eastAsia="仿宋" w:hAnsi="仿宋" w:cs="Times New Roman" w:hint="eastAsia"/>
        </w:rPr>
        <w:t xml:space="preserve">电话：0912-3515078   </w:t>
      </w:r>
    </w:p>
    <w:sectPr w:rsidR="00CD6207" w:rsidRPr="00ED1A87" w:rsidSect="00CD620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altName w:val="Arial Unicode MS"/>
    <w:charset w:val="00"/>
    <w:family w:val="roman"/>
    <w:pitch w:val="default"/>
    <w:sig w:usb0="00000001" w:usb1="4000207B" w:usb2="00000000" w:usb3="00000000" w:csb0="2000019F"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D1A87"/>
    <w:rsid w:val="002640B5"/>
    <w:rsid w:val="00435DFE"/>
    <w:rsid w:val="007A3A4B"/>
    <w:rsid w:val="00892407"/>
    <w:rsid w:val="00B037C5"/>
    <w:rsid w:val="00CD6207"/>
    <w:rsid w:val="00ED1A8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ED1A87"/>
    <w:pPr>
      <w:spacing w:line="400" w:lineRule="exact"/>
      <w:jc w:val="both"/>
    </w:pPr>
    <w:rPr>
      <w:rFonts w:ascii="Calibri Light" w:eastAsia="华文仿宋" w:hAnsi="Calibri Light" w:cs="Calibri Light"/>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2">
    <w:name w:val="正文（缩进 2 字符）"/>
    <w:basedOn w:val="a"/>
    <w:qFormat/>
    <w:rsid w:val="00ED1A87"/>
    <w:pPr>
      <w:ind w:firstLineChars="200" w:firstLine="200"/>
    </w:pPr>
  </w:style>
  <w:style w:type="paragraph" w:styleId="a4">
    <w:name w:val="List Paragraph"/>
    <w:basedOn w:val="a"/>
    <w:qFormat/>
    <w:rsid w:val="00ED1A87"/>
    <w:pPr>
      <w:ind w:firstLineChars="200" w:firstLine="420"/>
    </w:pPr>
  </w:style>
  <w:style w:type="paragraph" w:styleId="a0">
    <w:name w:val="Body Text"/>
    <w:basedOn w:val="a"/>
    <w:link w:val="Char"/>
    <w:uiPriority w:val="99"/>
    <w:semiHidden/>
    <w:unhideWhenUsed/>
    <w:rsid w:val="00ED1A87"/>
    <w:pPr>
      <w:spacing w:after="120"/>
    </w:pPr>
  </w:style>
  <w:style w:type="character" w:customStyle="1" w:styleId="Char">
    <w:name w:val="正文文本 Char"/>
    <w:basedOn w:val="a1"/>
    <w:link w:val="a0"/>
    <w:uiPriority w:val="99"/>
    <w:semiHidden/>
    <w:rsid w:val="00ED1A87"/>
    <w:rPr>
      <w:rFonts w:ascii="Calibri Light" w:eastAsia="华文仿宋" w:hAnsi="Calibri Light" w:cs="Calibri Light"/>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303</Words>
  <Characters>1728</Characters>
  <Application>Microsoft Office Word</Application>
  <DocSecurity>0</DocSecurity>
  <Lines>14</Lines>
  <Paragraphs>4</Paragraphs>
  <ScaleCrop>false</ScaleCrop>
  <Company/>
  <LinksUpToDate>false</LinksUpToDate>
  <CharactersWithSpaces>2027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2022-11-10T00:55:00Z</dcterms:created>
  <dcterms:modified xsi:type="dcterms:W3CDTF">2022-11-10T00:56:00Z</dcterms:modified>
</cp:coreProperties>
</file>