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4"/>
        <w:tblW w:w="863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70"/>
        <w:gridCol w:w="932"/>
        <w:gridCol w:w="3714"/>
        <w:gridCol w:w="704"/>
        <w:gridCol w:w="709"/>
        <w:gridCol w:w="816"/>
        <w:gridCol w:w="12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038" w:hRule="atLeast"/>
        </w:trPr>
        <w:tc>
          <w:tcPr>
            <w:tcW w:w="470" w:type="dxa"/>
            <w:noWrap w:val="0"/>
            <w:vAlign w:val="center"/>
          </w:tcPr>
          <w:p>
            <w:pPr>
              <w:widowControl/>
              <w:jc w:val="center"/>
              <w:rPr>
                <w:rFonts w:ascii="宋体" w:hAnsi="宋体" w:cs="宋体"/>
                <w:kern w:val="0"/>
                <w:sz w:val="24"/>
                <w:szCs w:val="24"/>
              </w:rPr>
            </w:pPr>
            <w:bookmarkStart w:id="0" w:name="_Toc17374"/>
            <w:bookmarkStart w:id="1" w:name="_Toc22982"/>
            <w:bookmarkStart w:id="2" w:name="_Toc14536"/>
            <w:bookmarkStart w:id="3" w:name="_Toc32217"/>
            <w:bookmarkStart w:id="4" w:name="_Toc1121"/>
            <w:bookmarkStart w:id="5" w:name="_Toc32606"/>
            <w:bookmarkStart w:id="6" w:name="_Toc4552"/>
            <w:bookmarkStart w:id="7" w:name="_Toc465958129"/>
            <w:bookmarkStart w:id="8" w:name="_Toc497546922"/>
            <w:bookmarkStart w:id="9" w:name="_Toc497711589"/>
            <w:bookmarkStart w:id="10" w:name="_Toc246928962"/>
            <w:bookmarkStart w:id="11" w:name="_Toc385992404"/>
            <w:bookmarkStart w:id="12" w:name="_Toc389620244"/>
            <w:bookmarkStart w:id="13" w:name="_Toc492955463"/>
            <w:bookmarkStart w:id="14" w:name="_Toc246928961"/>
            <w:bookmarkStart w:id="15" w:name="_Toc128557264"/>
            <w:bookmarkStart w:id="16" w:name="_Toc497551824"/>
            <w:bookmarkStart w:id="17" w:name="_Toc497712137"/>
            <w:r>
              <w:rPr>
                <w:rFonts w:hint="eastAsia" w:ascii="宋体" w:hAnsi="宋体" w:cs="宋体"/>
                <w:kern w:val="0"/>
                <w:sz w:val="24"/>
                <w:szCs w:val="24"/>
              </w:rPr>
              <w:t>序号</w:t>
            </w:r>
          </w:p>
        </w:tc>
        <w:tc>
          <w:tcPr>
            <w:tcW w:w="932"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工作阶段</w:t>
            </w:r>
          </w:p>
        </w:tc>
        <w:tc>
          <w:tcPr>
            <w:tcW w:w="3714"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工作内容</w:t>
            </w:r>
          </w:p>
        </w:tc>
        <w:tc>
          <w:tcPr>
            <w:tcW w:w="704"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数量</w:t>
            </w:r>
          </w:p>
        </w:tc>
        <w:tc>
          <w:tcPr>
            <w:tcW w:w="709"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单价（元）</w:t>
            </w:r>
          </w:p>
        </w:tc>
        <w:tc>
          <w:tcPr>
            <w:tcW w:w="816"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金额（元）</w:t>
            </w:r>
          </w:p>
        </w:tc>
        <w:tc>
          <w:tcPr>
            <w:tcW w:w="1291" w:type="dxa"/>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预算依据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8" w:hRule="atLeast"/>
        </w:trPr>
        <w:tc>
          <w:tcPr>
            <w:tcW w:w="470" w:type="dxa"/>
            <w:noWrap w:val="0"/>
            <w:vAlign w:val="center"/>
          </w:tcPr>
          <w:p>
            <w:pPr>
              <w:widowControl/>
              <w:jc w:val="center"/>
              <w:rPr>
                <w:rFonts w:hint="eastAsia" w:ascii="宋体" w:hAnsi="宋体" w:eastAsia="宋体" w:cs="宋体"/>
                <w:kern w:val="0"/>
                <w:sz w:val="24"/>
                <w:szCs w:val="24"/>
                <w:lang w:val="en-US" w:eastAsia="zh-CN"/>
              </w:rPr>
            </w:pPr>
          </w:p>
          <w:p>
            <w:pPr>
              <w:widowControl/>
              <w:jc w:val="center"/>
              <w:rPr>
                <w:rFonts w:hint="eastAsia" w:ascii="宋体" w:hAnsi="宋体" w:eastAsia="宋体" w:cs="宋体"/>
                <w:kern w:val="0"/>
                <w:sz w:val="24"/>
                <w:szCs w:val="24"/>
                <w:lang w:val="en-US" w:eastAsia="zh-CN"/>
              </w:rPr>
            </w:pPr>
          </w:p>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1</w:t>
            </w:r>
          </w:p>
          <w:p>
            <w:pPr>
              <w:widowControl/>
              <w:jc w:val="center"/>
              <w:rPr>
                <w:rFonts w:hint="eastAsia" w:ascii="宋体" w:hAnsi="宋体" w:eastAsia="宋体" w:cs="宋体"/>
                <w:kern w:val="0"/>
                <w:sz w:val="24"/>
                <w:szCs w:val="24"/>
              </w:rPr>
            </w:pPr>
          </w:p>
        </w:tc>
        <w:tc>
          <w:tcPr>
            <w:tcW w:w="932" w:type="dxa"/>
            <w:noWrap w:val="0"/>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榆林市</w:t>
            </w:r>
            <w:r>
              <w:rPr>
                <w:rFonts w:hint="eastAsia" w:ascii="宋体" w:hAnsi="宋体" w:eastAsia="宋体" w:cs="宋体"/>
                <w:kern w:val="0"/>
                <w:sz w:val="24"/>
                <w:szCs w:val="24"/>
                <w:lang w:val="en-US" w:eastAsia="en-US"/>
              </w:rPr>
              <w:t>自然资源执法综合监管平台</w:t>
            </w:r>
            <w:r>
              <w:rPr>
                <w:rFonts w:hint="eastAsia" w:ascii="宋体" w:hAnsi="宋体" w:eastAsia="宋体" w:cs="宋体"/>
                <w:kern w:val="0"/>
                <w:sz w:val="24"/>
                <w:szCs w:val="24"/>
                <w:lang w:val="en-US" w:eastAsia="zh-CN"/>
              </w:rPr>
              <w:t>的卫片图斑的审核</w:t>
            </w:r>
          </w:p>
        </w:tc>
        <w:tc>
          <w:tcPr>
            <w:tcW w:w="3714" w:type="dxa"/>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完成市级对本辖区县级填报数据进行全面审核和外业抽查,确保成果真实准确。通过自然资源执法综合监管平台确认本地区当月以前所有下发图斑的核查与填报结果,依据法律法规和有关政策及时开展核查判定工作,对县级填报数据进行全面审核,并对审核结果负责;完成各季度省厅审核反馈整改图斑的整改核实工作;配合卫片执法科进行与卫片执法相关的技术服务。</w:t>
            </w:r>
          </w:p>
        </w:tc>
        <w:tc>
          <w:tcPr>
            <w:tcW w:w="704" w:type="dxa"/>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42921</w:t>
            </w:r>
            <w:r>
              <w:rPr>
                <w:rFonts w:hint="eastAsia" w:ascii="宋体" w:hAnsi="宋体" w:eastAsia="宋体" w:cs="宋体"/>
                <w:kern w:val="0"/>
                <w:sz w:val="24"/>
                <w:szCs w:val="24"/>
              </w:rPr>
              <w:t>平方公里</w:t>
            </w:r>
          </w:p>
        </w:tc>
        <w:tc>
          <w:tcPr>
            <w:tcW w:w="709" w:type="dxa"/>
            <w:noWrap w:val="0"/>
            <w:vAlign w:val="center"/>
          </w:tcPr>
          <w:p>
            <w:pPr>
              <w:widowControl/>
              <w:jc w:val="center"/>
              <w:rPr>
                <w:rFonts w:hint="eastAsia" w:ascii="宋体" w:hAnsi="宋体" w:eastAsia="宋体" w:cs="宋体"/>
                <w:kern w:val="0"/>
                <w:sz w:val="24"/>
                <w:szCs w:val="24"/>
                <w:lang w:val="en-US" w:eastAsia="zh-CN"/>
              </w:rPr>
            </w:pPr>
          </w:p>
        </w:tc>
        <w:tc>
          <w:tcPr>
            <w:tcW w:w="816" w:type="dxa"/>
            <w:noWrap w:val="0"/>
            <w:vAlign w:val="center"/>
          </w:tcPr>
          <w:p>
            <w:pPr>
              <w:widowControl/>
              <w:jc w:val="center"/>
              <w:rPr>
                <w:rFonts w:hint="default" w:ascii="宋体" w:hAnsi="宋体" w:eastAsia="宋体" w:cs="宋体"/>
                <w:kern w:val="0"/>
                <w:sz w:val="24"/>
                <w:szCs w:val="24"/>
                <w:lang w:val="en-US"/>
              </w:rPr>
            </w:pPr>
          </w:p>
        </w:tc>
        <w:tc>
          <w:tcPr>
            <w:tcW w:w="1291" w:type="dxa"/>
            <w:noWrap w:val="0"/>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参考国家收费标准及其他市区此类项目收费标准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470" w:type="dxa"/>
            <w:vMerge w:val="restart"/>
            <w:shd w:val="clear" w:color="auto" w:fill="auto"/>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w:t>
            </w:r>
          </w:p>
        </w:tc>
        <w:tc>
          <w:tcPr>
            <w:tcW w:w="932" w:type="dxa"/>
            <w:vMerge w:val="restart"/>
            <w:shd w:val="clear" w:color="auto" w:fill="auto"/>
            <w:noWrap w:val="0"/>
            <w:vAlign w:val="center"/>
          </w:tcPr>
          <w:p>
            <w:pPr>
              <w:widowControl/>
              <w:jc w:val="center"/>
              <w:rPr>
                <w:rFonts w:hint="default" w:ascii="宋体" w:hAnsi="宋体" w:eastAsia="宋体" w:cs="宋体"/>
                <w:kern w:val="0"/>
                <w:sz w:val="24"/>
                <w:szCs w:val="24"/>
                <w:lang w:val="en-US" w:eastAsia="en-US"/>
              </w:rPr>
            </w:pPr>
            <w:r>
              <w:rPr>
                <w:rFonts w:hint="eastAsia" w:ascii="宋体" w:hAnsi="宋体" w:eastAsia="宋体" w:cs="宋体"/>
                <w:kern w:val="0"/>
                <w:sz w:val="24"/>
                <w:szCs w:val="24"/>
                <w:lang w:val="en-US" w:eastAsia="zh-CN"/>
              </w:rPr>
              <w:t>大队卫片图斑的分发及执法监察技术支持</w:t>
            </w:r>
          </w:p>
        </w:tc>
        <w:tc>
          <w:tcPr>
            <w:tcW w:w="3714" w:type="dxa"/>
            <w:vMerge w:val="restart"/>
            <w:shd w:val="clear" w:color="auto" w:fill="auto"/>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卫片执法成果汇总、图斑分发等技术服务工作；通过及时更最新遥感影像持续监督地方违法用地拆除复耕情况,防止虚假整改;至少两名常驻技术人员,面对一些时间紧、任务重的工作要求,应随时抽调其他业务人员进行技术支持,确保按时、保质保量完成工作任务;协助完成榆林市自然资源执法监察支队督察及日常事务性第三方技术服务项目工作。</w:t>
            </w:r>
          </w:p>
        </w:tc>
        <w:tc>
          <w:tcPr>
            <w:tcW w:w="704" w:type="dxa"/>
            <w:vMerge w:val="restart"/>
            <w:shd w:val="clear" w:color="000000" w:fill="FFFFFF"/>
            <w:noWrap w:val="0"/>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42921</w:t>
            </w:r>
            <w:r>
              <w:rPr>
                <w:rFonts w:hint="eastAsia" w:ascii="宋体" w:hAnsi="宋体" w:eastAsia="宋体" w:cs="宋体"/>
                <w:kern w:val="0"/>
                <w:sz w:val="24"/>
                <w:szCs w:val="24"/>
              </w:rPr>
              <w:t>平方公里</w:t>
            </w:r>
          </w:p>
        </w:tc>
        <w:tc>
          <w:tcPr>
            <w:tcW w:w="709" w:type="dxa"/>
            <w:vMerge w:val="restart"/>
            <w:shd w:val="clear" w:color="000000" w:fill="FFFFFF"/>
            <w:noWrap w:val="0"/>
            <w:vAlign w:val="center"/>
          </w:tcPr>
          <w:p>
            <w:pPr>
              <w:widowControl/>
              <w:jc w:val="center"/>
              <w:rPr>
                <w:rFonts w:hint="default" w:ascii="宋体" w:hAnsi="宋体" w:eastAsia="宋体" w:cs="宋体"/>
                <w:kern w:val="0"/>
                <w:sz w:val="24"/>
                <w:szCs w:val="24"/>
                <w:lang w:val="en-US" w:eastAsia="zh-CN"/>
              </w:rPr>
            </w:pPr>
          </w:p>
        </w:tc>
        <w:tc>
          <w:tcPr>
            <w:tcW w:w="816" w:type="dxa"/>
            <w:vMerge w:val="restart"/>
            <w:shd w:val="clear" w:color="000000" w:fill="FFFFFF"/>
            <w:noWrap w:val="0"/>
            <w:vAlign w:val="center"/>
          </w:tcPr>
          <w:p>
            <w:pPr>
              <w:widowControl/>
              <w:jc w:val="center"/>
              <w:rPr>
                <w:rFonts w:hint="eastAsia" w:ascii="宋体" w:hAnsi="宋体" w:eastAsia="宋体" w:cs="宋体"/>
                <w:kern w:val="0"/>
                <w:sz w:val="24"/>
                <w:szCs w:val="24"/>
              </w:rPr>
            </w:pPr>
          </w:p>
        </w:tc>
        <w:tc>
          <w:tcPr>
            <w:tcW w:w="1291" w:type="dxa"/>
            <w:vMerge w:val="restart"/>
            <w:noWrap w:val="0"/>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参考国家收费标准及其他市区此类项目收费标准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69" w:hRule="atLeast"/>
        </w:trPr>
        <w:tc>
          <w:tcPr>
            <w:tcW w:w="470" w:type="dxa"/>
            <w:vMerge w:val="continue"/>
            <w:noWrap w:val="0"/>
            <w:vAlign w:val="center"/>
          </w:tcPr>
          <w:p>
            <w:pPr>
              <w:widowControl/>
              <w:jc w:val="center"/>
              <w:rPr>
                <w:rFonts w:ascii="宋体" w:hAnsi="宋体" w:cs="宋体"/>
                <w:kern w:val="0"/>
                <w:sz w:val="24"/>
                <w:szCs w:val="24"/>
              </w:rPr>
            </w:pPr>
          </w:p>
        </w:tc>
        <w:tc>
          <w:tcPr>
            <w:tcW w:w="932" w:type="dxa"/>
            <w:vMerge w:val="continue"/>
            <w:noWrap w:val="0"/>
            <w:vAlign w:val="center"/>
          </w:tcPr>
          <w:p>
            <w:pPr>
              <w:widowControl/>
              <w:jc w:val="center"/>
              <w:rPr>
                <w:rFonts w:hint="eastAsia" w:ascii="宋体" w:hAnsi="宋体" w:eastAsia="宋体" w:cs="宋体"/>
                <w:kern w:val="0"/>
                <w:sz w:val="24"/>
                <w:szCs w:val="24"/>
                <w:lang w:val="en-US" w:eastAsia="en-US"/>
              </w:rPr>
            </w:pPr>
          </w:p>
        </w:tc>
        <w:tc>
          <w:tcPr>
            <w:tcW w:w="3714" w:type="dxa"/>
            <w:vMerge w:val="continue"/>
            <w:noWrap w:val="0"/>
            <w:vAlign w:val="center"/>
          </w:tcPr>
          <w:p>
            <w:pPr>
              <w:widowControl/>
              <w:jc w:val="center"/>
              <w:rPr>
                <w:rFonts w:ascii="宋体" w:hAnsi="宋体" w:cs="宋体"/>
                <w:kern w:val="0"/>
                <w:sz w:val="24"/>
                <w:szCs w:val="24"/>
              </w:rPr>
            </w:pPr>
          </w:p>
        </w:tc>
        <w:tc>
          <w:tcPr>
            <w:tcW w:w="704" w:type="dxa"/>
            <w:vMerge w:val="continue"/>
            <w:noWrap w:val="0"/>
            <w:vAlign w:val="center"/>
          </w:tcPr>
          <w:p>
            <w:pPr>
              <w:widowControl/>
              <w:jc w:val="center"/>
              <w:rPr>
                <w:rFonts w:ascii="宋体" w:hAnsi="宋体" w:cs="宋体"/>
                <w:kern w:val="0"/>
                <w:sz w:val="24"/>
                <w:szCs w:val="24"/>
              </w:rPr>
            </w:pPr>
          </w:p>
        </w:tc>
        <w:tc>
          <w:tcPr>
            <w:tcW w:w="709" w:type="dxa"/>
            <w:vMerge w:val="continue"/>
            <w:noWrap w:val="0"/>
            <w:vAlign w:val="center"/>
          </w:tcPr>
          <w:p>
            <w:pPr>
              <w:widowControl/>
              <w:jc w:val="center"/>
              <w:rPr>
                <w:rFonts w:ascii="宋体" w:hAnsi="宋体" w:cs="宋体"/>
                <w:kern w:val="0"/>
                <w:sz w:val="24"/>
                <w:szCs w:val="24"/>
              </w:rPr>
            </w:pPr>
          </w:p>
        </w:tc>
        <w:tc>
          <w:tcPr>
            <w:tcW w:w="816" w:type="dxa"/>
            <w:vMerge w:val="continue"/>
            <w:noWrap w:val="0"/>
            <w:vAlign w:val="center"/>
          </w:tcPr>
          <w:p>
            <w:pPr>
              <w:widowControl/>
              <w:jc w:val="center"/>
              <w:rPr>
                <w:rFonts w:ascii="宋体" w:hAnsi="宋体" w:cs="宋体"/>
                <w:kern w:val="0"/>
                <w:sz w:val="24"/>
                <w:szCs w:val="24"/>
              </w:rPr>
            </w:pPr>
          </w:p>
        </w:tc>
        <w:tc>
          <w:tcPr>
            <w:tcW w:w="1291" w:type="dxa"/>
            <w:vMerge w:val="continue"/>
            <w:noWrap w:val="0"/>
            <w:vAlign w:val="center"/>
          </w:tcPr>
          <w:p>
            <w:pPr>
              <w:widowControl/>
              <w:jc w:val="center"/>
              <w:rPr>
                <w:rFonts w:hint="eastAsia" w:ascii="宋体" w:hAnsi="宋体" w:eastAsia="宋体" w:cs="宋体"/>
                <w:kern w:val="0"/>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58" w:hRule="atLeast"/>
        </w:trPr>
        <w:tc>
          <w:tcPr>
            <w:tcW w:w="470" w:type="dxa"/>
            <w:noWrap w:val="0"/>
            <w:vAlign w:val="center"/>
          </w:tcPr>
          <w:p>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3</w:t>
            </w:r>
          </w:p>
        </w:tc>
        <w:tc>
          <w:tcPr>
            <w:tcW w:w="932" w:type="dxa"/>
            <w:noWrap w:val="0"/>
            <w:vAlign w:val="center"/>
          </w:tcPr>
          <w:p>
            <w:pPr>
              <w:widowControl/>
              <w:jc w:val="center"/>
              <w:rPr>
                <w:rFonts w:ascii="宋体" w:hAnsi="宋体" w:cs="宋体"/>
                <w:kern w:val="0"/>
                <w:sz w:val="24"/>
                <w:szCs w:val="24"/>
              </w:rPr>
            </w:pPr>
            <w:r>
              <w:rPr>
                <w:rFonts w:hint="eastAsia" w:ascii="宋体" w:hAnsi="宋体" w:eastAsia="宋体" w:cs="宋体"/>
                <w:kern w:val="0"/>
                <w:sz w:val="24"/>
                <w:szCs w:val="24"/>
                <w:lang w:val="en-US" w:eastAsia="zh-CN"/>
              </w:rPr>
              <w:t>农村乱占耕地内业技术支持</w:t>
            </w:r>
          </w:p>
        </w:tc>
        <w:tc>
          <w:tcPr>
            <w:tcW w:w="3714" w:type="dxa"/>
            <w:noWrap w:val="0"/>
            <w:vAlign w:val="center"/>
          </w:tcPr>
          <w:p>
            <w:pPr>
              <w:widowControl/>
              <w:jc w:val="center"/>
              <w:rPr>
                <w:rFonts w:ascii="宋体" w:hAnsi="宋体" w:cs="宋体"/>
                <w:kern w:val="0"/>
                <w:sz w:val="24"/>
                <w:szCs w:val="24"/>
              </w:rPr>
            </w:pPr>
            <w:r>
              <w:rPr>
                <w:rFonts w:hint="eastAsia" w:ascii="宋体" w:hAnsi="宋体" w:eastAsia="宋体" w:cs="宋体"/>
                <w:kern w:val="0"/>
                <w:sz w:val="24"/>
                <w:szCs w:val="24"/>
                <w:lang w:val="en-US" w:eastAsia="zh-CN"/>
              </w:rPr>
              <w:t>卫片占耕图斑与农村乱占耕地建房问题整治图斑互相衔接的技术支持,配合农村乱占耕地建房问题整治进行相邻年度各季度卫片涉耕图斑矢量数据的提取,配合农村乱占耕地专班进行与农村乱占耕地建房相关日常技术服务。</w:t>
            </w:r>
          </w:p>
        </w:tc>
        <w:tc>
          <w:tcPr>
            <w:tcW w:w="704" w:type="dxa"/>
            <w:noWrap w:val="0"/>
            <w:vAlign w:val="center"/>
          </w:tcPr>
          <w:p>
            <w:pPr>
              <w:widowControl/>
              <w:jc w:val="center"/>
              <w:rPr>
                <w:rFonts w:ascii="宋体" w:hAnsi="宋体" w:cs="宋体"/>
                <w:kern w:val="0"/>
                <w:sz w:val="24"/>
                <w:szCs w:val="24"/>
              </w:rPr>
            </w:pPr>
            <w:r>
              <w:rPr>
                <w:rFonts w:hint="eastAsia" w:ascii="宋体" w:hAnsi="宋体" w:eastAsia="宋体" w:cs="宋体"/>
                <w:kern w:val="0"/>
                <w:sz w:val="24"/>
                <w:szCs w:val="24"/>
                <w:lang w:val="en-US" w:eastAsia="zh-CN"/>
              </w:rPr>
              <w:t>42921</w:t>
            </w:r>
            <w:r>
              <w:rPr>
                <w:rFonts w:hint="eastAsia" w:ascii="宋体" w:hAnsi="宋体" w:cs="宋体"/>
                <w:kern w:val="0"/>
                <w:sz w:val="24"/>
                <w:szCs w:val="24"/>
              </w:rPr>
              <w:t>平方公里</w:t>
            </w:r>
          </w:p>
        </w:tc>
        <w:tc>
          <w:tcPr>
            <w:tcW w:w="709" w:type="dxa"/>
            <w:noWrap w:val="0"/>
            <w:vAlign w:val="center"/>
          </w:tcPr>
          <w:p>
            <w:pPr>
              <w:widowControl/>
              <w:jc w:val="center"/>
              <w:rPr>
                <w:rFonts w:hint="eastAsia" w:ascii="宋体" w:hAnsi="宋体" w:eastAsia="宋体" w:cs="宋体"/>
                <w:kern w:val="0"/>
                <w:sz w:val="24"/>
                <w:szCs w:val="24"/>
                <w:lang w:eastAsia="zh-CN"/>
              </w:rPr>
            </w:pPr>
          </w:p>
        </w:tc>
        <w:tc>
          <w:tcPr>
            <w:tcW w:w="816" w:type="dxa"/>
            <w:noWrap w:val="0"/>
            <w:vAlign w:val="center"/>
          </w:tcPr>
          <w:p>
            <w:pPr>
              <w:widowControl/>
              <w:jc w:val="center"/>
              <w:rPr>
                <w:rFonts w:ascii="宋体" w:hAnsi="宋体" w:cs="宋体"/>
                <w:kern w:val="0"/>
                <w:sz w:val="24"/>
                <w:szCs w:val="24"/>
              </w:rPr>
            </w:pPr>
          </w:p>
        </w:tc>
        <w:tc>
          <w:tcPr>
            <w:tcW w:w="1291" w:type="dxa"/>
            <w:noWrap w:val="0"/>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参考国家收费标准及其他市区此类项目收费标准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20" w:hRule="atLeast"/>
        </w:trPr>
        <w:tc>
          <w:tcPr>
            <w:tcW w:w="470" w:type="dxa"/>
            <w:noWrap w:val="0"/>
            <w:vAlign w:val="center"/>
          </w:tcPr>
          <w:p>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4</w:t>
            </w:r>
          </w:p>
        </w:tc>
        <w:tc>
          <w:tcPr>
            <w:tcW w:w="932" w:type="dxa"/>
            <w:noWrap w:val="0"/>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税费及其他不可预见费用</w:t>
            </w:r>
          </w:p>
        </w:tc>
        <w:tc>
          <w:tcPr>
            <w:tcW w:w="3714" w:type="dxa"/>
            <w:noWrap w:val="0"/>
            <w:vAlign w:val="center"/>
          </w:tcPr>
          <w:p>
            <w:pPr>
              <w:widowControl/>
              <w:jc w:val="center"/>
              <w:rPr>
                <w:rFonts w:hint="eastAsia" w:ascii="宋体" w:hAnsi="宋体" w:eastAsia="宋体" w:cs="宋体"/>
                <w:kern w:val="0"/>
                <w:sz w:val="24"/>
                <w:szCs w:val="24"/>
                <w:lang w:val="en-US" w:eastAsia="zh-CN"/>
              </w:rPr>
            </w:pPr>
          </w:p>
        </w:tc>
        <w:tc>
          <w:tcPr>
            <w:tcW w:w="704" w:type="dxa"/>
            <w:noWrap w:val="0"/>
            <w:vAlign w:val="center"/>
          </w:tcPr>
          <w:p>
            <w:pPr>
              <w:widowControl/>
              <w:jc w:val="center"/>
              <w:rPr>
                <w:rFonts w:ascii="宋体" w:hAnsi="宋体" w:cs="宋体"/>
                <w:kern w:val="0"/>
                <w:sz w:val="24"/>
                <w:szCs w:val="24"/>
              </w:rPr>
            </w:pPr>
          </w:p>
        </w:tc>
        <w:tc>
          <w:tcPr>
            <w:tcW w:w="709" w:type="dxa"/>
            <w:noWrap w:val="0"/>
            <w:vAlign w:val="center"/>
          </w:tcPr>
          <w:p>
            <w:pPr>
              <w:widowControl/>
              <w:jc w:val="center"/>
              <w:rPr>
                <w:rFonts w:ascii="宋体" w:hAnsi="宋体" w:cs="宋体"/>
                <w:kern w:val="0"/>
                <w:sz w:val="24"/>
                <w:szCs w:val="24"/>
              </w:rPr>
            </w:pPr>
          </w:p>
        </w:tc>
        <w:tc>
          <w:tcPr>
            <w:tcW w:w="816" w:type="dxa"/>
            <w:noWrap w:val="0"/>
            <w:vAlign w:val="center"/>
          </w:tcPr>
          <w:p>
            <w:pPr>
              <w:widowControl/>
              <w:jc w:val="center"/>
              <w:rPr>
                <w:rFonts w:hint="default" w:ascii="宋体" w:hAnsi="宋体" w:eastAsia="宋体" w:cs="宋体"/>
                <w:kern w:val="0"/>
                <w:sz w:val="24"/>
                <w:szCs w:val="24"/>
                <w:lang w:val="en-US" w:eastAsia="zh-CN"/>
              </w:rPr>
            </w:pPr>
          </w:p>
        </w:tc>
        <w:tc>
          <w:tcPr>
            <w:tcW w:w="1291" w:type="dxa"/>
            <w:noWrap w:val="0"/>
            <w:vAlign w:val="center"/>
          </w:tcPr>
          <w:p>
            <w:pPr>
              <w:widowControl/>
              <w:jc w:val="center"/>
              <w:rPr>
                <w:rFonts w:ascii="宋体" w:hAnsi="宋体" w:cs="宋体"/>
                <w:kern w:val="0"/>
                <w:sz w:val="24"/>
                <w:szCs w:val="24"/>
              </w:rPr>
            </w:pP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tbl>
    <w:p>
      <w:pPr>
        <w:pStyle w:val="12"/>
        <w:rPr>
          <w:rFonts w:hint="eastAsia" w:ascii="宋体" w:hAnsi="宋体" w:eastAsia="宋体" w:cs="宋体"/>
          <w:b/>
          <w:bCs/>
        </w:rPr>
      </w:pPr>
      <w:bookmarkStart w:id="19" w:name="_GoBack"/>
      <w:bookmarkEnd w:id="19"/>
    </w:p>
    <w:p>
      <w:pPr>
        <w:rPr>
          <w:rStyle w:val="47"/>
          <w:rFonts w:hint="eastAsia" w:ascii="宋体" w:hAnsi="宋体" w:eastAsia="宋体" w:cs="宋体"/>
        </w:rPr>
      </w:pPr>
      <w:bookmarkStart w:id="18" w:name="_Toc68605560"/>
    </w:p>
    <w:bookmarkEnd w:id="18"/>
    <w:p>
      <w:pPr>
        <w:jc w:val="center"/>
        <w:rPr>
          <w:rFonts w:hint="eastAsia" w:ascii="宋体" w:hAnsi="宋体" w:eastAsia="宋体" w:cs="宋体"/>
          <w:lang w:val="en-US" w:eastAsia="zh-CN"/>
        </w:rPr>
      </w:pPr>
    </w:p>
    <w:sectPr>
      <w:headerReference r:id="rId3" w:type="default"/>
      <w:footerReference r:id="rId4" w:type="default"/>
      <w:type w:val="continuous"/>
      <w:pgSz w:w="11906" w:h="16838"/>
      <w:pgMar w:top="1134" w:right="1417" w:bottom="1134" w:left="1417" w:header="850"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SystemFonts/>
  <w:bordersDoNotSurroundHeader w:val="0"/>
  <w:bordersDoNotSurroundFooter w:val="0"/>
  <w:documentProtection w:edit="trackedChanges" w:enforcement="0"/>
  <w:defaultTabStop w:val="420"/>
  <w:drawingGridHorizontalSpacing w:val="21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hZGQzNjFlYTUwNzBlZWE2YzcwMzI4ZGQwNjVhMjAifQ=="/>
  </w:docVars>
  <w:rsids>
    <w:rsidRoot w:val="78C10A31"/>
    <w:rsid w:val="001421D0"/>
    <w:rsid w:val="001A2100"/>
    <w:rsid w:val="001D7B99"/>
    <w:rsid w:val="003556FB"/>
    <w:rsid w:val="003B7735"/>
    <w:rsid w:val="00511268"/>
    <w:rsid w:val="00716856"/>
    <w:rsid w:val="00741822"/>
    <w:rsid w:val="00766035"/>
    <w:rsid w:val="00785A73"/>
    <w:rsid w:val="00885A1E"/>
    <w:rsid w:val="008F57EE"/>
    <w:rsid w:val="00940825"/>
    <w:rsid w:val="00954746"/>
    <w:rsid w:val="00B87C98"/>
    <w:rsid w:val="00D01278"/>
    <w:rsid w:val="00D8310A"/>
    <w:rsid w:val="00E11480"/>
    <w:rsid w:val="00EA5430"/>
    <w:rsid w:val="00EB0AC7"/>
    <w:rsid w:val="00F96F51"/>
    <w:rsid w:val="00FD5D24"/>
    <w:rsid w:val="00FE7E93"/>
    <w:rsid w:val="01145C84"/>
    <w:rsid w:val="0116312F"/>
    <w:rsid w:val="012810B4"/>
    <w:rsid w:val="01314E21"/>
    <w:rsid w:val="017B4C9B"/>
    <w:rsid w:val="01883EEB"/>
    <w:rsid w:val="01A71846"/>
    <w:rsid w:val="01AD43AD"/>
    <w:rsid w:val="01C714E0"/>
    <w:rsid w:val="01FC7DA6"/>
    <w:rsid w:val="02125394"/>
    <w:rsid w:val="021F788F"/>
    <w:rsid w:val="02330C86"/>
    <w:rsid w:val="02337D11"/>
    <w:rsid w:val="02355837"/>
    <w:rsid w:val="023A2E4D"/>
    <w:rsid w:val="02595505"/>
    <w:rsid w:val="02651755"/>
    <w:rsid w:val="028E11F5"/>
    <w:rsid w:val="02B94840"/>
    <w:rsid w:val="02BC5FFF"/>
    <w:rsid w:val="02F92D08"/>
    <w:rsid w:val="03130723"/>
    <w:rsid w:val="0313129B"/>
    <w:rsid w:val="0322191F"/>
    <w:rsid w:val="034131D4"/>
    <w:rsid w:val="03512C8D"/>
    <w:rsid w:val="03B07590"/>
    <w:rsid w:val="03B90614"/>
    <w:rsid w:val="03E12F49"/>
    <w:rsid w:val="04121FD1"/>
    <w:rsid w:val="041308D0"/>
    <w:rsid w:val="04443FBA"/>
    <w:rsid w:val="045B531B"/>
    <w:rsid w:val="0478516D"/>
    <w:rsid w:val="04B81A1B"/>
    <w:rsid w:val="04CB7B61"/>
    <w:rsid w:val="04D00C91"/>
    <w:rsid w:val="04E32200"/>
    <w:rsid w:val="04E6640F"/>
    <w:rsid w:val="05157BA2"/>
    <w:rsid w:val="05172010"/>
    <w:rsid w:val="053F76B7"/>
    <w:rsid w:val="05474F81"/>
    <w:rsid w:val="05522142"/>
    <w:rsid w:val="056621AB"/>
    <w:rsid w:val="05687CD1"/>
    <w:rsid w:val="056A3A4A"/>
    <w:rsid w:val="057C25B3"/>
    <w:rsid w:val="058A03FC"/>
    <w:rsid w:val="05AE4BE1"/>
    <w:rsid w:val="05B80C59"/>
    <w:rsid w:val="05B97BA4"/>
    <w:rsid w:val="05C54BC0"/>
    <w:rsid w:val="05CA7B12"/>
    <w:rsid w:val="05CC3B33"/>
    <w:rsid w:val="05EB2950"/>
    <w:rsid w:val="06047264"/>
    <w:rsid w:val="06345567"/>
    <w:rsid w:val="064918B1"/>
    <w:rsid w:val="06847196"/>
    <w:rsid w:val="06973059"/>
    <w:rsid w:val="069A6D59"/>
    <w:rsid w:val="06E635A4"/>
    <w:rsid w:val="06F23CF7"/>
    <w:rsid w:val="072B647F"/>
    <w:rsid w:val="073D0CEA"/>
    <w:rsid w:val="076A516A"/>
    <w:rsid w:val="077814C2"/>
    <w:rsid w:val="07AD40C1"/>
    <w:rsid w:val="07AF0775"/>
    <w:rsid w:val="07DA0FB1"/>
    <w:rsid w:val="07E51AAD"/>
    <w:rsid w:val="07FB1F34"/>
    <w:rsid w:val="07FC6864"/>
    <w:rsid w:val="082C363A"/>
    <w:rsid w:val="084F6F27"/>
    <w:rsid w:val="08536A17"/>
    <w:rsid w:val="086A45E6"/>
    <w:rsid w:val="08797299"/>
    <w:rsid w:val="08821BCD"/>
    <w:rsid w:val="08892439"/>
    <w:rsid w:val="089B5CE5"/>
    <w:rsid w:val="08B164BD"/>
    <w:rsid w:val="08CE42EF"/>
    <w:rsid w:val="08D00067"/>
    <w:rsid w:val="08F37D34"/>
    <w:rsid w:val="08FD5C68"/>
    <w:rsid w:val="09230068"/>
    <w:rsid w:val="0938412E"/>
    <w:rsid w:val="093F0312"/>
    <w:rsid w:val="09945539"/>
    <w:rsid w:val="09CC77EE"/>
    <w:rsid w:val="0A067AB9"/>
    <w:rsid w:val="0A160A7C"/>
    <w:rsid w:val="0A1F76BE"/>
    <w:rsid w:val="0A622F41"/>
    <w:rsid w:val="0A6749FB"/>
    <w:rsid w:val="0A7E1D45"/>
    <w:rsid w:val="0A825412"/>
    <w:rsid w:val="0A9D3475"/>
    <w:rsid w:val="0AAA276B"/>
    <w:rsid w:val="0AD458F7"/>
    <w:rsid w:val="0ADC500A"/>
    <w:rsid w:val="0AF90EC1"/>
    <w:rsid w:val="0AFE0548"/>
    <w:rsid w:val="0B1D276A"/>
    <w:rsid w:val="0B350492"/>
    <w:rsid w:val="0B4B60CB"/>
    <w:rsid w:val="0B7C03DA"/>
    <w:rsid w:val="0B884C29"/>
    <w:rsid w:val="0BAF6671"/>
    <w:rsid w:val="0BCF2858"/>
    <w:rsid w:val="0BE85399"/>
    <w:rsid w:val="0C012C2E"/>
    <w:rsid w:val="0C1666D9"/>
    <w:rsid w:val="0C5837CD"/>
    <w:rsid w:val="0C601F5F"/>
    <w:rsid w:val="0C674C01"/>
    <w:rsid w:val="0C8F1FE8"/>
    <w:rsid w:val="0CB01BC8"/>
    <w:rsid w:val="0CCA6B87"/>
    <w:rsid w:val="0CFE47F5"/>
    <w:rsid w:val="0D170D8A"/>
    <w:rsid w:val="0D3F6D27"/>
    <w:rsid w:val="0D421BF8"/>
    <w:rsid w:val="0D567715"/>
    <w:rsid w:val="0D6B373E"/>
    <w:rsid w:val="0D8269BE"/>
    <w:rsid w:val="0D9A50E8"/>
    <w:rsid w:val="0DAA63AF"/>
    <w:rsid w:val="0DDA10C1"/>
    <w:rsid w:val="0DF42539"/>
    <w:rsid w:val="0DFA7935"/>
    <w:rsid w:val="0E686F94"/>
    <w:rsid w:val="0E727504"/>
    <w:rsid w:val="0E7D0D45"/>
    <w:rsid w:val="0E7E14FF"/>
    <w:rsid w:val="0E9342A9"/>
    <w:rsid w:val="0E9E1F2F"/>
    <w:rsid w:val="0E9F70EB"/>
    <w:rsid w:val="0EAE60D9"/>
    <w:rsid w:val="0EB63690"/>
    <w:rsid w:val="0EC4628F"/>
    <w:rsid w:val="0F052A35"/>
    <w:rsid w:val="0F6239E3"/>
    <w:rsid w:val="0F683166"/>
    <w:rsid w:val="0F8F1945"/>
    <w:rsid w:val="0FA84C6A"/>
    <w:rsid w:val="0FA92018"/>
    <w:rsid w:val="0FB17270"/>
    <w:rsid w:val="0FD10581"/>
    <w:rsid w:val="0FF3619B"/>
    <w:rsid w:val="0FF94348"/>
    <w:rsid w:val="101051ED"/>
    <w:rsid w:val="103564F9"/>
    <w:rsid w:val="109965CE"/>
    <w:rsid w:val="10A818CA"/>
    <w:rsid w:val="10B169D0"/>
    <w:rsid w:val="10C729B3"/>
    <w:rsid w:val="11191B0F"/>
    <w:rsid w:val="111D7BC2"/>
    <w:rsid w:val="11451369"/>
    <w:rsid w:val="11537353"/>
    <w:rsid w:val="115675B5"/>
    <w:rsid w:val="11621A79"/>
    <w:rsid w:val="118044E5"/>
    <w:rsid w:val="11E91170"/>
    <w:rsid w:val="11ED32F9"/>
    <w:rsid w:val="11F7524C"/>
    <w:rsid w:val="121904A3"/>
    <w:rsid w:val="12811902"/>
    <w:rsid w:val="12835EB4"/>
    <w:rsid w:val="12903C4C"/>
    <w:rsid w:val="129A5072"/>
    <w:rsid w:val="129B16E6"/>
    <w:rsid w:val="12BF7236"/>
    <w:rsid w:val="12CD5618"/>
    <w:rsid w:val="131B45D5"/>
    <w:rsid w:val="13260DF6"/>
    <w:rsid w:val="137006FC"/>
    <w:rsid w:val="13736826"/>
    <w:rsid w:val="13AB4AFB"/>
    <w:rsid w:val="14060DE1"/>
    <w:rsid w:val="142A4E43"/>
    <w:rsid w:val="14832432"/>
    <w:rsid w:val="149F6D80"/>
    <w:rsid w:val="14A4298D"/>
    <w:rsid w:val="14F94766"/>
    <w:rsid w:val="14FE7036"/>
    <w:rsid w:val="154C316C"/>
    <w:rsid w:val="15516B79"/>
    <w:rsid w:val="15985FE4"/>
    <w:rsid w:val="15AB7661"/>
    <w:rsid w:val="15F9741F"/>
    <w:rsid w:val="16077093"/>
    <w:rsid w:val="160D1CEE"/>
    <w:rsid w:val="162009BD"/>
    <w:rsid w:val="163634D4"/>
    <w:rsid w:val="16670867"/>
    <w:rsid w:val="16721032"/>
    <w:rsid w:val="16AA3997"/>
    <w:rsid w:val="16AE5760"/>
    <w:rsid w:val="16B0027F"/>
    <w:rsid w:val="16C72A99"/>
    <w:rsid w:val="16C84A74"/>
    <w:rsid w:val="16D514F8"/>
    <w:rsid w:val="16D90A2F"/>
    <w:rsid w:val="17035175"/>
    <w:rsid w:val="1705412F"/>
    <w:rsid w:val="173D68D6"/>
    <w:rsid w:val="17413587"/>
    <w:rsid w:val="17481711"/>
    <w:rsid w:val="17544559"/>
    <w:rsid w:val="175E0F34"/>
    <w:rsid w:val="176E561B"/>
    <w:rsid w:val="179520ED"/>
    <w:rsid w:val="1796768C"/>
    <w:rsid w:val="17CE4B1C"/>
    <w:rsid w:val="17D3608C"/>
    <w:rsid w:val="17DB3AB4"/>
    <w:rsid w:val="17E10D8A"/>
    <w:rsid w:val="17E77DC9"/>
    <w:rsid w:val="17F87C44"/>
    <w:rsid w:val="183369C1"/>
    <w:rsid w:val="1853471A"/>
    <w:rsid w:val="187529D9"/>
    <w:rsid w:val="188E5849"/>
    <w:rsid w:val="18C354F3"/>
    <w:rsid w:val="18D47700"/>
    <w:rsid w:val="193828A1"/>
    <w:rsid w:val="19397C64"/>
    <w:rsid w:val="195A7CD0"/>
    <w:rsid w:val="19D016BB"/>
    <w:rsid w:val="19D47959"/>
    <w:rsid w:val="1A5A7E2D"/>
    <w:rsid w:val="1A7247C8"/>
    <w:rsid w:val="1A9B2530"/>
    <w:rsid w:val="1AB438EE"/>
    <w:rsid w:val="1ABD508B"/>
    <w:rsid w:val="1AD077BC"/>
    <w:rsid w:val="1B2335B2"/>
    <w:rsid w:val="1B2C33CA"/>
    <w:rsid w:val="1B3F2CBA"/>
    <w:rsid w:val="1B483839"/>
    <w:rsid w:val="1B4E306E"/>
    <w:rsid w:val="1B901265"/>
    <w:rsid w:val="1B925650"/>
    <w:rsid w:val="1B972623"/>
    <w:rsid w:val="1B9A62B3"/>
    <w:rsid w:val="1BA470CC"/>
    <w:rsid w:val="1BB630ED"/>
    <w:rsid w:val="1BC32325"/>
    <w:rsid w:val="1BD16179"/>
    <w:rsid w:val="1BD83FB4"/>
    <w:rsid w:val="1BDD3FEE"/>
    <w:rsid w:val="1BF21DE5"/>
    <w:rsid w:val="1C003C4F"/>
    <w:rsid w:val="1C057BD0"/>
    <w:rsid w:val="1C3950FB"/>
    <w:rsid w:val="1C5034E1"/>
    <w:rsid w:val="1C6A0594"/>
    <w:rsid w:val="1C782A98"/>
    <w:rsid w:val="1CBA039F"/>
    <w:rsid w:val="1CC47955"/>
    <w:rsid w:val="1CD16BD6"/>
    <w:rsid w:val="1CEB6DC6"/>
    <w:rsid w:val="1CEC1D1C"/>
    <w:rsid w:val="1CFC3D8C"/>
    <w:rsid w:val="1CFE02FD"/>
    <w:rsid w:val="1D024AAA"/>
    <w:rsid w:val="1D085BCA"/>
    <w:rsid w:val="1D3112F7"/>
    <w:rsid w:val="1D4F3B83"/>
    <w:rsid w:val="1DB272E4"/>
    <w:rsid w:val="1DB65DA9"/>
    <w:rsid w:val="1DCC42F6"/>
    <w:rsid w:val="1DFE2243"/>
    <w:rsid w:val="1E081BFA"/>
    <w:rsid w:val="1E241458"/>
    <w:rsid w:val="1E336153"/>
    <w:rsid w:val="1E3D4B4A"/>
    <w:rsid w:val="1E494785"/>
    <w:rsid w:val="1E666E7D"/>
    <w:rsid w:val="1E9B481C"/>
    <w:rsid w:val="1EAA62E9"/>
    <w:rsid w:val="1EBE6AE6"/>
    <w:rsid w:val="1F244811"/>
    <w:rsid w:val="1F5D7D23"/>
    <w:rsid w:val="1F62533A"/>
    <w:rsid w:val="1F9C4138"/>
    <w:rsid w:val="1FB80B9A"/>
    <w:rsid w:val="1FC76268"/>
    <w:rsid w:val="1FD53D5E"/>
    <w:rsid w:val="1FE57309"/>
    <w:rsid w:val="20020B86"/>
    <w:rsid w:val="20032679"/>
    <w:rsid w:val="20055E76"/>
    <w:rsid w:val="201B4F43"/>
    <w:rsid w:val="201F5A43"/>
    <w:rsid w:val="20305758"/>
    <w:rsid w:val="20431AF3"/>
    <w:rsid w:val="204A474C"/>
    <w:rsid w:val="20A95047"/>
    <w:rsid w:val="20DA5ACF"/>
    <w:rsid w:val="20FB6E64"/>
    <w:rsid w:val="21625AFD"/>
    <w:rsid w:val="21694DB1"/>
    <w:rsid w:val="216E533F"/>
    <w:rsid w:val="218908E0"/>
    <w:rsid w:val="21AF0BF5"/>
    <w:rsid w:val="21D47203"/>
    <w:rsid w:val="21D95D87"/>
    <w:rsid w:val="21DC30E4"/>
    <w:rsid w:val="21DC4E8B"/>
    <w:rsid w:val="21E42AD2"/>
    <w:rsid w:val="21FC6B3F"/>
    <w:rsid w:val="21FF43DC"/>
    <w:rsid w:val="222F1E4B"/>
    <w:rsid w:val="223B259E"/>
    <w:rsid w:val="224376A4"/>
    <w:rsid w:val="224F6049"/>
    <w:rsid w:val="226715E5"/>
    <w:rsid w:val="226E5054"/>
    <w:rsid w:val="228A52D3"/>
    <w:rsid w:val="229879F0"/>
    <w:rsid w:val="229D41F5"/>
    <w:rsid w:val="229F1B2B"/>
    <w:rsid w:val="22A145FC"/>
    <w:rsid w:val="22CC58EC"/>
    <w:rsid w:val="22D51623"/>
    <w:rsid w:val="23095068"/>
    <w:rsid w:val="23104B30"/>
    <w:rsid w:val="23123E24"/>
    <w:rsid w:val="23294AEC"/>
    <w:rsid w:val="23687EC0"/>
    <w:rsid w:val="236F5AF8"/>
    <w:rsid w:val="237565A3"/>
    <w:rsid w:val="24013373"/>
    <w:rsid w:val="242C4E69"/>
    <w:rsid w:val="242F422F"/>
    <w:rsid w:val="244017F7"/>
    <w:rsid w:val="2443573A"/>
    <w:rsid w:val="245D5AF3"/>
    <w:rsid w:val="24987C4C"/>
    <w:rsid w:val="24A4683A"/>
    <w:rsid w:val="24E87F1A"/>
    <w:rsid w:val="24EC6C9B"/>
    <w:rsid w:val="24ED0FDA"/>
    <w:rsid w:val="24F6332B"/>
    <w:rsid w:val="24FA7686"/>
    <w:rsid w:val="252E69B7"/>
    <w:rsid w:val="25464830"/>
    <w:rsid w:val="254C505A"/>
    <w:rsid w:val="255F65A3"/>
    <w:rsid w:val="25713598"/>
    <w:rsid w:val="2574288B"/>
    <w:rsid w:val="258E50DA"/>
    <w:rsid w:val="25921150"/>
    <w:rsid w:val="259D70CC"/>
    <w:rsid w:val="25C2437F"/>
    <w:rsid w:val="25D50EF4"/>
    <w:rsid w:val="25DC4098"/>
    <w:rsid w:val="25E2589B"/>
    <w:rsid w:val="26182D33"/>
    <w:rsid w:val="26562ADB"/>
    <w:rsid w:val="26626B50"/>
    <w:rsid w:val="26944C68"/>
    <w:rsid w:val="26A74BEF"/>
    <w:rsid w:val="26B40B71"/>
    <w:rsid w:val="26C867D0"/>
    <w:rsid w:val="26DD5A59"/>
    <w:rsid w:val="26F2776E"/>
    <w:rsid w:val="270A3121"/>
    <w:rsid w:val="271E3FDD"/>
    <w:rsid w:val="274A0CAC"/>
    <w:rsid w:val="274A6DDF"/>
    <w:rsid w:val="278A5AA6"/>
    <w:rsid w:val="278B2CC0"/>
    <w:rsid w:val="27A94F34"/>
    <w:rsid w:val="27B2266B"/>
    <w:rsid w:val="286D0FD7"/>
    <w:rsid w:val="286E68D3"/>
    <w:rsid w:val="28962D12"/>
    <w:rsid w:val="28DB0637"/>
    <w:rsid w:val="28F65471"/>
    <w:rsid w:val="28FC7EFA"/>
    <w:rsid w:val="290731DA"/>
    <w:rsid w:val="290F21CA"/>
    <w:rsid w:val="2913676E"/>
    <w:rsid w:val="29332221"/>
    <w:rsid w:val="29591EBA"/>
    <w:rsid w:val="295A2D5E"/>
    <w:rsid w:val="296D395A"/>
    <w:rsid w:val="29787C34"/>
    <w:rsid w:val="297E378A"/>
    <w:rsid w:val="29A372ED"/>
    <w:rsid w:val="29F076A6"/>
    <w:rsid w:val="29F85046"/>
    <w:rsid w:val="2A076F4C"/>
    <w:rsid w:val="2A531160"/>
    <w:rsid w:val="2A5950F1"/>
    <w:rsid w:val="2A66163D"/>
    <w:rsid w:val="2A726D79"/>
    <w:rsid w:val="2AB241F4"/>
    <w:rsid w:val="2ACA2711"/>
    <w:rsid w:val="2B2475F6"/>
    <w:rsid w:val="2B464A23"/>
    <w:rsid w:val="2B8655DF"/>
    <w:rsid w:val="2B942D1F"/>
    <w:rsid w:val="2BC4634A"/>
    <w:rsid w:val="2BF67536"/>
    <w:rsid w:val="2C106849"/>
    <w:rsid w:val="2C1853C0"/>
    <w:rsid w:val="2C4B26B1"/>
    <w:rsid w:val="2C4E7372"/>
    <w:rsid w:val="2C6018F6"/>
    <w:rsid w:val="2C66290D"/>
    <w:rsid w:val="2C7E7C57"/>
    <w:rsid w:val="2C8A22E7"/>
    <w:rsid w:val="2C8E6D8E"/>
    <w:rsid w:val="2CA6653A"/>
    <w:rsid w:val="2CB25CD8"/>
    <w:rsid w:val="2CEB4BC0"/>
    <w:rsid w:val="2CF630A0"/>
    <w:rsid w:val="2CF710AB"/>
    <w:rsid w:val="2D047A30"/>
    <w:rsid w:val="2D112992"/>
    <w:rsid w:val="2D4F6EFD"/>
    <w:rsid w:val="2D5B7F98"/>
    <w:rsid w:val="2D8E3360"/>
    <w:rsid w:val="2D9E11BB"/>
    <w:rsid w:val="2DA725BE"/>
    <w:rsid w:val="2DE55AB4"/>
    <w:rsid w:val="2E2040DB"/>
    <w:rsid w:val="2E272411"/>
    <w:rsid w:val="2E406307"/>
    <w:rsid w:val="2E6609A2"/>
    <w:rsid w:val="2E8504D6"/>
    <w:rsid w:val="2EA7182E"/>
    <w:rsid w:val="2EBC40CF"/>
    <w:rsid w:val="2ED12A12"/>
    <w:rsid w:val="2ED300AD"/>
    <w:rsid w:val="2F1159F2"/>
    <w:rsid w:val="2F192302"/>
    <w:rsid w:val="2F2820FC"/>
    <w:rsid w:val="2F370591"/>
    <w:rsid w:val="2F3D47DA"/>
    <w:rsid w:val="2F500079"/>
    <w:rsid w:val="2F560EDC"/>
    <w:rsid w:val="2F6974FF"/>
    <w:rsid w:val="2F777FD0"/>
    <w:rsid w:val="2F7964B4"/>
    <w:rsid w:val="2F7A73E3"/>
    <w:rsid w:val="2F972DDE"/>
    <w:rsid w:val="2FC66D56"/>
    <w:rsid w:val="30136E38"/>
    <w:rsid w:val="30217549"/>
    <w:rsid w:val="302557A2"/>
    <w:rsid w:val="302C5C1C"/>
    <w:rsid w:val="30306FC0"/>
    <w:rsid w:val="304326CF"/>
    <w:rsid w:val="304509CB"/>
    <w:rsid w:val="3049057C"/>
    <w:rsid w:val="305F38FB"/>
    <w:rsid w:val="30BF25EC"/>
    <w:rsid w:val="30C145B6"/>
    <w:rsid w:val="30C709F2"/>
    <w:rsid w:val="30ED1BF3"/>
    <w:rsid w:val="30F7376A"/>
    <w:rsid w:val="310432CA"/>
    <w:rsid w:val="31074F97"/>
    <w:rsid w:val="311E5564"/>
    <w:rsid w:val="31286F6B"/>
    <w:rsid w:val="31342FDA"/>
    <w:rsid w:val="31591022"/>
    <w:rsid w:val="31841974"/>
    <w:rsid w:val="31965710"/>
    <w:rsid w:val="31AA329C"/>
    <w:rsid w:val="31BB2133"/>
    <w:rsid w:val="32004A66"/>
    <w:rsid w:val="322D5B11"/>
    <w:rsid w:val="325925CC"/>
    <w:rsid w:val="32610140"/>
    <w:rsid w:val="32676A97"/>
    <w:rsid w:val="32857BA3"/>
    <w:rsid w:val="3291585A"/>
    <w:rsid w:val="32A25A58"/>
    <w:rsid w:val="32B53CA7"/>
    <w:rsid w:val="32D41DBB"/>
    <w:rsid w:val="333C7F24"/>
    <w:rsid w:val="33426AFD"/>
    <w:rsid w:val="334E2C86"/>
    <w:rsid w:val="33723B96"/>
    <w:rsid w:val="33776F7A"/>
    <w:rsid w:val="33793EE3"/>
    <w:rsid w:val="337B2082"/>
    <w:rsid w:val="337D5491"/>
    <w:rsid w:val="337E22EA"/>
    <w:rsid w:val="33855280"/>
    <w:rsid w:val="33A06705"/>
    <w:rsid w:val="33C543BD"/>
    <w:rsid w:val="33DE547F"/>
    <w:rsid w:val="342235BE"/>
    <w:rsid w:val="3427724E"/>
    <w:rsid w:val="342A06C4"/>
    <w:rsid w:val="344168EF"/>
    <w:rsid w:val="34503CA2"/>
    <w:rsid w:val="346C1D4A"/>
    <w:rsid w:val="34AC2E87"/>
    <w:rsid w:val="34B02F1C"/>
    <w:rsid w:val="352057FD"/>
    <w:rsid w:val="354903F9"/>
    <w:rsid w:val="35503261"/>
    <w:rsid w:val="355037B5"/>
    <w:rsid w:val="35563ECB"/>
    <w:rsid w:val="355C011C"/>
    <w:rsid w:val="356E5693"/>
    <w:rsid w:val="35702107"/>
    <w:rsid w:val="35843E04"/>
    <w:rsid w:val="358B16CE"/>
    <w:rsid w:val="35AB5291"/>
    <w:rsid w:val="35B47B3B"/>
    <w:rsid w:val="35EA1EB9"/>
    <w:rsid w:val="360F36CE"/>
    <w:rsid w:val="362353CB"/>
    <w:rsid w:val="36317332"/>
    <w:rsid w:val="364C55D4"/>
    <w:rsid w:val="364F3AEA"/>
    <w:rsid w:val="364F57F2"/>
    <w:rsid w:val="367C33C7"/>
    <w:rsid w:val="36864EA8"/>
    <w:rsid w:val="36985420"/>
    <w:rsid w:val="369917E5"/>
    <w:rsid w:val="36BB2B0A"/>
    <w:rsid w:val="36C7044C"/>
    <w:rsid w:val="36E167D8"/>
    <w:rsid w:val="36F55E76"/>
    <w:rsid w:val="373E270A"/>
    <w:rsid w:val="37604936"/>
    <w:rsid w:val="37837E1F"/>
    <w:rsid w:val="378906D0"/>
    <w:rsid w:val="378E4822"/>
    <w:rsid w:val="384316AC"/>
    <w:rsid w:val="3845787B"/>
    <w:rsid w:val="38482EC7"/>
    <w:rsid w:val="38803EF1"/>
    <w:rsid w:val="38B6467A"/>
    <w:rsid w:val="38B71FC5"/>
    <w:rsid w:val="38D67346"/>
    <w:rsid w:val="39290F4A"/>
    <w:rsid w:val="39685D0E"/>
    <w:rsid w:val="39690EA9"/>
    <w:rsid w:val="396C7089"/>
    <w:rsid w:val="39785A2E"/>
    <w:rsid w:val="39B87ABD"/>
    <w:rsid w:val="39D54E8F"/>
    <w:rsid w:val="39E62997"/>
    <w:rsid w:val="39F910A8"/>
    <w:rsid w:val="3A525115"/>
    <w:rsid w:val="3A766066"/>
    <w:rsid w:val="3A922361"/>
    <w:rsid w:val="3AA400F7"/>
    <w:rsid w:val="3ADE6BA8"/>
    <w:rsid w:val="3AE710BD"/>
    <w:rsid w:val="3AF812DF"/>
    <w:rsid w:val="3B825162"/>
    <w:rsid w:val="3B912DD7"/>
    <w:rsid w:val="3BB830FD"/>
    <w:rsid w:val="3BBC50EB"/>
    <w:rsid w:val="3BBE1741"/>
    <w:rsid w:val="3BE473AB"/>
    <w:rsid w:val="3BED141F"/>
    <w:rsid w:val="3BF515B8"/>
    <w:rsid w:val="3C064E2D"/>
    <w:rsid w:val="3C0746B7"/>
    <w:rsid w:val="3C7324DC"/>
    <w:rsid w:val="3C764D2F"/>
    <w:rsid w:val="3C8A439B"/>
    <w:rsid w:val="3CA87D92"/>
    <w:rsid w:val="3CC80B68"/>
    <w:rsid w:val="3CD32149"/>
    <w:rsid w:val="3CF409B5"/>
    <w:rsid w:val="3CF93F38"/>
    <w:rsid w:val="3D0102B1"/>
    <w:rsid w:val="3D205406"/>
    <w:rsid w:val="3D5E328E"/>
    <w:rsid w:val="3D895EAD"/>
    <w:rsid w:val="3D9372DA"/>
    <w:rsid w:val="3D9B7212"/>
    <w:rsid w:val="3DB01C3A"/>
    <w:rsid w:val="3DBC05DF"/>
    <w:rsid w:val="3DF24001"/>
    <w:rsid w:val="3DF64D47"/>
    <w:rsid w:val="3DFD2E6A"/>
    <w:rsid w:val="3E192FED"/>
    <w:rsid w:val="3E1C02DC"/>
    <w:rsid w:val="3E1E2F15"/>
    <w:rsid w:val="3E2314F4"/>
    <w:rsid w:val="3E2E7003"/>
    <w:rsid w:val="3E656809"/>
    <w:rsid w:val="3E6D18D9"/>
    <w:rsid w:val="3EF6269C"/>
    <w:rsid w:val="3EFF6A63"/>
    <w:rsid w:val="3F7B40A6"/>
    <w:rsid w:val="3F913904"/>
    <w:rsid w:val="3F977902"/>
    <w:rsid w:val="3F984BAE"/>
    <w:rsid w:val="3FB62E0C"/>
    <w:rsid w:val="3FE536F1"/>
    <w:rsid w:val="3FFF0C57"/>
    <w:rsid w:val="40101A4D"/>
    <w:rsid w:val="401A339B"/>
    <w:rsid w:val="403A1C8F"/>
    <w:rsid w:val="4061546E"/>
    <w:rsid w:val="40624EF6"/>
    <w:rsid w:val="406963EA"/>
    <w:rsid w:val="406F18F3"/>
    <w:rsid w:val="409038A5"/>
    <w:rsid w:val="40920B61"/>
    <w:rsid w:val="409A3F06"/>
    <w:rsid w:val="40AE3893"/>
    <w:rsid w:val="40C9099C"/>
    <w:rsid w:val="40E47A1F"/>
    <w:rsid w:val="411421A7"/>
    <w:rsid w:val="4123725C"/>
    <w:rsid w:val="4135396E"/>
    <w:rsid w:val="413B2CE0"/>
    <w:rsid w:val="413E755D"/>
    <w:rsid w:val="41471920"/>
    <w:rsid w:val="4148218A"/>
    <w:rsid w:val="416F3BBA"/>
    <w:rsid w:val="41966349"/>
    <w:rsid w:val="41C2018E"/>
    <w:rsid w:val="41DF07AD"/>
    <w:rsid w:val="41E06866"/>
    <w:rsid w:val="42176E89"/>
    <w:rsid w:val="421A1D78"/>
    <w:rsid w:val="421A522A"/>
    <w:rsid w:val="421D0DC7"/>
    <w:rsid w:val="424A13E1"/>
    <w:rsid w:val="426625AD"/>
    <w:rsid w:val="42BF193F"/>
    <w:rsid w:val="43000F6E"/>
    <w:rsid w:val="430B7100"/>
    <w:rsid w:val="43212C92"/>
    <w:rsid w:val="433F1ADB"/>
    <w:rsid w:val="437405C3"/>
    <w:rsid w:val="43756E31"/>
    <w:rsid w:val="438C7B2D"/>
    <w:rsid w:val="43911BC6"/>
    <w:rsid w:val="43994F1E"/>
    <w:rsid w:val="43FB2460"/>
    <w:rsid w:val="43FC2912"/>
    <w:rsid w:val="440A1978"/>
    <w:rsid w:val="44146058"/>
    <w:rsid w:val="443A225E"/>
    <w:rsid w:val="44773BBC"/>
    <w:rsid w:val="44854AFB"/>
    <w:rsid w:val="44913E48"/>
    <w:rsid w:val="44CF5FE6"/>
    <w:rsid w:val="453626F5"/>
    <w:rsid w:val="453C40D1"/>
    <w:rsid w:val="454B4CDC"/>
    <w:rsid w:val="454C47F7"/>
    <w:rsid w:val="457532D3"/>
    <w:rsid w:val="457A0989"/>
    <w:rsid w:val="459F2503"/>
    <w:rsid w:val="45A748D1"/>
    <w:rsid w:val="45C008C2"/>
    <w:rsid w:val="45C429E1"/>
    <w:rsid w:val="45D67D64"/>
    <w:rsid w:val="45E2495B"/>
    <w:rsid w:val="45EF7188"/>
    <w:rsid w:val="46296E10"/>
    <w:rsid w:val="462C4C95"/>
    <w:rsid w:val="46354444"/>
    <w:rsid w:val="463D182B"/>
    <w:rsid w:val="464E3D9E"/>
    <w:rsid w:val="466C4E4C"/>
    <w:rsid w:val="467F21AA"/>
    <w:rsid w:val="46A40A7B"/>
    <w:rsid w:val="46BA1434"/>
    <w:rsid w:val="46F15820"/>
    <w:rsid w:val="46F2723E"/>
    <w:rsid w:val="46F54B62"/>
    <w:rsid w:val="47022DC7"/>
    <w:rsid w:val="47280A93"/>
    <w:rsid w:val="47637D1D"/>
    <w:rsid w:val="4766731B"/>
    <w:rsid w:val="47737835"/>
    <w:rsid w:val="47D176DC"/>
    <w:rsid w:val="4805295C"/>
    <w:rsid w:val="480F178D"/>
    <w:rsid w:val="48147269"/>
    <w:rsid w:val="481B38DC"/>
    <w:rsid w:val="482956E0"/>
    <w:rsid w:val="483A78B8"/>
    <w:rsid w:val="486D1824"/>
    <w:rsid w:val="487D3BFF"/>
    <w:rsid w:val="488C6A1C"/>
    <w:rsid w:val="48945CB4"/>
    <w:rsid w:val="48C63F38"/>
    <w:rsid w:val="48D95514"/>
    <w:rsid w:val="48DD160B"/>
    <w:rsid w:val="48F6071D"/>
    <w:rsid w:val="491C0184"/>
    <w:rsid w:val="4961203A"/>
    <w:rsid w:val="496E48F0"/>
    <w:rsid w:val="49810A1D"/>
    <w:rsid w:val="49813C50"/>
    <w:rsid w:val="49981FE6"/>
    <w:rsid w:val="49E5626C"/>
    <w:rsid w:val="49FE0CEA"/>
    <w:rsid w:val="4A1A1405"/>
    <w:rsid w:val="4A1E7F2C"/>
    <w:rsid w:val="4A201EF6"/>
    <w:rsid w:val="4A356654"/>
    <w:rsid w:val="4A3E3A67"/>
    <w:rsid w:val="4A4A0AE9"/>
    <w:rsid w:val="4A4C46B2"/>
    <w:rsid w:val="4A594690"/>
    <w:rsid w:val="4A635DC2"/>
    <w:rsid w:val="4A943C12"/>
    <w:rsid w:val="4A956DA9"/>
    <w:rsid w:val="4A9F72BE"/>
    <w:rsid w:val="4AA54C92"/>
    <w:rsid w:val="4AA73856"/>
    <w:rsid w:val="4ACC6DEF"/>
    <w:rsid w:val="4AF773B5"/>
    <w:rsid w:val="4B203E06"/>
    <w:rsid w:val="4B2E407F"/>
    <w:rsid w:val="4B315F9F"/>
    <w:rsid w:val="4B7728F6"/>
    <w:rsid w:val="4B8D5369"/>
    <w:rsid w:val="4BB723E6"/>
    <w:rsid w:val="4BBC505B"/>
    <w:rsid w:val="4BC42687"/>
    <w:rsid w:val="4BD009B3"/>
    <w:rsid w:val="4BD804FB"/>
    <w:rsid w:val="4C371778"/>
    <w:rsid w:val="4C5C4D3B"/>
    <w:rsid w:val="4C7032F0"/>
    <w:rsid w:val="4C8449BE"/>
    <w:rsid w:val="4CA11DE0"/>
    <w:rsid w:val="4CDE778F"/>
    <w:rsid w:val="4CEA2347"/>
    <w:rsid w:val="4D410C4E"/>
    <w:rsid w:val="4D5F20E0"/>
    <w:rsid w:val="4D5F753A"/>
    <w:rsid w:val="4D602609"/>
    <w:rsid w:val="4D973B8D"/>
    <w:rsid w:val="4DAD75C2"/>
    <w:rsid w:val="4DB914FB"/>
    <w:rsid w:val="4DC5393C"/>
    <w:rsid w:val="4E0559BF"/>
    <w:rsid w:val="4E0677AB"/>
    <w:rsid w:val="4E21448E"/>
    <w:rsid w:val="4E7274FD"/>
    <w:rsid w:val="4E9650BA"/>
    <w:rsid w:val="4EA65F89"/>
    <w:rsid w:val="4ECE0172"/>
    <w:rsid w:val="4ED56CDE"/>
    <w:rsid w:val="4ED622D8"/>
    <w:rsid w:val="4EDB0B44"/>
    <w:rsid w:val="4EE2777A"/>
    <w:rsid w:val="4EE554BC"/>
    <w:rsid w:val="4EF1667F"/>
    <w:rsid w:val="4F080666"/>
    <w:rsid w:val="4F19328D"/>
    <w:rsid w:val="4F1D4C56"/>
    <w:rsid w:val="4F29184C"/>
    <w:rsid w:val="4F5054D7"/>
    <w:rsid w:val="4F5368C9"/>
    <w:rsid w:val="4F5C6F98"/>
    <w:rsid w:val="4F716D4F"/>
    <w:rsid w:val="4F912F4E"/>
    <w:rsid w:val="4FD60FE1"/>
    <w:rsid w:val="4FE47521"/>
    <w:rsid w:val="4FF172B1"/>
    <w:rsid w:val="4FF260E2"/>
    <w:rsid w:val="5011228D"/>
    <w:rsid w:val="502F34BB"/>
    <w:rsid w:val="50515304"/>
    <w:rsid w:val="50632B3C"/>
    <w:rsid w:val="50B27626"/>
    <w:rsid w:val="50BE5578"/>
    <w:rsid w:val="50C63658"/>
    <w:rsid w:val="50D63F8C"/>
    <w:rsid w:val="50E84DEF"/>
    <w:rsid w:val="5100482F"/>
    <w:rsid w:val="51020E48"/>
    <w:rsid w:val="512362E9"/>
    <w:rsid w:val="514C1822"/>
    <w:rsid w:val="51540033"/>
    <w:rsid w:val="51905BB3"/>
    <w:rsid w:val="51914709"/>
    <w:rsid w:val="51A572C0"/>
    <w:rsid w:val="51B45A37"/>
    <w:rsid w:val="51BD2087"/>
    <w:rsid w:val="51C00913"/>
    <w:rsid w:val="51CD4052"/>
    <w:rsid w:val="52195407"/>
    <w:rsid w:val="521C589D"/>
    <w:rsid w:val="52697B09"/>
    <w:rsid w:val="527B7AE6"/>
    <w:rsid w:val="52D959E8"/>
    <w:rsid w:val="52DC187C"/>
    <w:rsid w:val="52F263F9"/>
    <w:rsid w:val="52F67C97"/>
    <w:rsid w:val="53145A66"/>
    <w:rsid w:val="53220A8C"/>
    <w:rsid w:val="532910C1"/>
    <w:rsid w:val="535F72B2"/>
    <w:rsid w:val="537106EA"/>
    <w:rsid w:val="538D42C6"/>
    <w:rsid w:val="53C54323"/>
    <w:rsid w:val="53D32062"/>
    <w:rsid w:val="53ED4CD6"/>
    <w:rsid w:val="53F0070A"/>
    <w:rsid w:val="53F6222A"/>
    <w:rsid w:val="53F931D0"/>
    <w:rsid w:val="54071D82"/>
    <w:rsid w:val="541B7D30"/>
    <w:rsid w:val="5426635A"/>
    <w:rsid w:val="545339F1"/>
    <w:rsid w:val="54607F0E"/>
    <w:rsid w:val="54673EB7"/>
    <w:rsid w:val="547176D0"/>
    <w:rsid w:val="547B1198"/>
    <w:rsid w:val="54843081"/>
    <w:rsid w:val="549C147C"/>
    <w:rsid w:val="54C641E4"/>
    <w:rsid w:val="54F26D6D"/>
    <w:rsid w:val="55061153"/>
    <w:rsid w:val="55125007"/>
    <w:rsid w:val="554A6F02"/>
    <w:rsid w:val="55612D78"/>
    <w:rsid w:val="55752584"/>
    <w:rsid w:val="557F4926"/>
    <w:rsid w:val="558C2C7B"/>
    <w:rsid w:val="55BE586A"/>
    <w:rsid w:val="55C8432B"/>
    <w:rsid w:val="55D779E7"/>
    <w:rsid w:val="55F839EE"/>
    <w:rsid w:val="56160A3C"/>
    <w:rsid w:val="561C4C78"/>
    <w:rsid w:val="562A0811"/>
    <w:rsid w:val="562F26D2"/>
    <w:rsid w:val="563E05B5"/>
    <w:rsid w:val="56631309"/>
    <w:rsid w:val="568451E8"/>
    <w:rsid w:val="568D26C1"/>
    <w:rsid w:val="56A434EE"/>
    <w:rsid w:val="56A57A6B"/>
    <w:rsid w:val="56B47BC8"/>
    <w:rsid w:val="56C02A96"/>
    <w:rsid w:val="56C11F94"/>
    <w:rsid w:val="56E12A0D"/>
    <w:rsid w:val="56EB73E7"/>
    <w:rsid w:val="56FA2926"/>
    <w:rsid w:val="56FB5509"/>
    <w:rsid w:val="57153FFB"/>
    <w:rsid w:val="57174680"/>
    <w:rsid w:val="571A66B0"/>
    <w:rsid w:val="57234DD3"/>
    <w:rsid w:val="579C2E61"/>
    <w:rsid w:val="57AC0387"/>
    <w:rsid w:val="57B63580"/>
    <w:rsid w:val="57B748E5"/>
    <w:rsid w:val="57BB4460"/>
    <w:rsid w:val="57C06AC6"/>
    <w:rsid w:val="57CC7219"/>
    <w:rsid w:val="57F30C49"/>
    <w:rsid w:val="58103ED8"/>
    <w:rsid w:val="584C6647"/>
    <w:rsid w:val="585D55CF"/>
    <w:rsid w:val="585D60C3"/>
    <w:rsid w:val="588B6F7B"/>
    <w:rsid w:val="58C46142"/>
    <w:rsid w:val="58C608B4"/>
    <w:rsid w:val="58D334F8"/>
    <w:rsid w:val="58D369BE"/>
    <w:rsid w:val="58DA184D"/>
    <w:rsid w:val="58EF1411"/>
    <w:rsid w:val="58FF23BE"/>
    <w:rsid w:val="59071C6F"/>
    <w:rsid w:val="592B227F"/>
    <w:rsid w:val="5944446A"/>
    <w:rsid w:val="596341AB"/>
    <w:rsid w:val="59725B9E"/>
    <w:rsid w:val="59867473"/>
    <w:rsid w:val="59C26BC3"/>
    <w:rsid w:val="59C63E3A"/>
    <w:rsid w:val="59CE3FE6"/>
    <w:rsid w:val="59DB3743"/>
    <w:rsid w:val="59F675DE"/>
    <w:rsid w:val="59FD021B"/>
    <w:rsid w:val="5A031923"/>
    <w:rsid w:val="5A1A070F"/>
    <w:rsid w:val="5A3C3AAD"/>
    <w:rsid w:val="5A4C077E"/>
    <w:rsid w:val="5A4F5EDF"/>
    <w:rsid w:val="5A6831FE"/>
    <w:rsid w:val="5A844F44"/>
    <w:rsid w:val="5A871588"/>
    <w:rsid w:val="5A9102A6"/>
    <w:rsid w:val="5AA61FA3"/>
    <w:rsid w:val="5ACF6D7B"/>
    <w:rsid w:val="5AD1793F"/>
    <w:rsid w:val="5AFC3CC2"/>
    <w:rsid w:val="5B366B5A"/>
    <w:rsid w:val="5B3F395B"/>
    <w:rsid w:val="5B4B3896"/>
    <w:rsid w:val="5B5437AD"/>
    <w:rsid w:val="5B596216"/>
    <w:rsid w:val="5B6042FD"/>
    <w:rsid w:val="5B94004E"/>
    <w:rsid w:val="5BAD55B3"/>
    <w:rsid w:val="5BC33553"/>
    <w:rsid w:val="5BE32D83"/>
    <w:rsid w:val="5C0030DC"/>
    <w:rsid w:val="5C097C29"/>
    <w:rsid w:val="5C2313D1"/>
    <w:rsid w:val="5C3F625B"/>
    <w:rsid w:val="5C4B213C"/>
    <w:rsid w:val="5C4D4006"/>
    <w:rsid w:val="5C78171D"/>
    <w:rsid w:val="5C8136C1"/>
    <w:rsid w:val="5C950521"/>
    <w:rsid w:val="5CA923DE"/>
    <w:rsid w:val="5CD67CFA"/>
    <w:rsid w:val="5D3E7E95"/>
    <w:rsid w:val="5D437F7D"/>
    <w:rsid w:val="5D541174"/>
    <w:rsid w:val="5D6333D4"/>
    <w:rsid w:val="5D7719D5"/>
    <w:rsid w:val="5DA075E5"/>
    <w:rsid w:val="5DC1746A"/>
    <w:rsid w:val="5E127950"/>
    <w:rsid w:val="5E172C0F"/>
    <w:rsid w:val="5E271974"/>
    <w:rsid w:val="5E335A02"/>
    <w:rsid w:val="5E3D5853"/>
    <w:rsid w:val="5E441AF9"/>
    <w:rsid w:val="5E4A4A60"/>
    <w:rsid w:val="5E610C33"/>
    <w:rsid w:val="5E685655"/>
    <w:rsid w:val="5E6C1F74"/>
    <w:rsid w:val="5E891DE3"/>
    <w:rsid w:val="5E901D4A"/>
    <w:rsid w:val="5EF770E4"/>
    <w:rsid w:val="5F0F7190"/>
    <w:rsid w:val="5F116B51"/>
    <w:rsid w:val="5F260774"/>
    <w:rsid w:val="5F2832F2"/>
    <w:rsid w:val="5F4D33A8"/>
    <w:rsid w:val="5F7774FB"/>
    <w:rsid w:val="5F794704"/>
    <w:rsid w:val="5F8C6592"/>
    <w:rsid w:val="5F944AC0"/>
    <w:rsid w:val="5FAE507E"/>
    <w:rsid w:val="5FC454C9"/>
    <w:rsid w:val="5FC86518"/>
    <w:rsid w:val="5FDA35BE"/>
    <w:rsid w:val="5FDC2254"/>
    <w:rsid w:val="5FF60706"/>
    <w:rsid w:val="600D6620"/>
    <w:rsid w:val="60181D84"/>
    <w:rsid w:val="60337F56"/>
    <w:rsid w:val="6042276E"/>
    <w:rsid w:val="604F4CCA"/>
    <w:rsid w:val="605B738C"/>
    <w:rsid w:val="606215E0"/>
    <w:rsid w:val="60821DA6"/>
    <w:rsid w:val="608D10F4"/>
    <w:rsid w:val="609B62AB"/>
    <w:rsid w:val="60B82A30"/>
    <w:rsid w:val="60D53387"/>
    <w:rsid w:val="61040947"/>
    <w:rsid w:val="61051185"/>
    <w:rsid w:val="611C11FA"/>
    <w:rsid w:val="61246FD1"/>
    <w:rsid w:val="615327FE"/>
    <w:rsid w:val="61696939"/>
    <w:rsid w:val="616A7619"/>
    <w:rsid w:val="6170330B"/>
    <w:rsid w:val="61A82AA5"/>
    <w:rsid w:val="61A96B69"/>
    <w:rsid w:val="61CB6793"/>
    <w:rsid w:val="61DF5D9B"/>
    <w:rsid w:val="61ED04B8"/>
    <w:rsid w:val="61F45CEA"/>
    <w:rsid w:val="61F85427"/>
    <w:rsid w:val="6205134D"/>
    <w:rsid w:val="62052AFC"/>
    <w:rsid w:val="620C13BC"/>
    <w:rsid w:val="620D6DAC"/>
    <w:rsid w:val="621F43E9"/>
    <w:rsid w:val="624C78D4"/>
    <w:rsid w:val="6283789C"/>
    <w:rsid w:val="62A56FE4"/>
    <w:rsid w:val="62A91281"/>
    <w:rsid w:val="62C54F90"/>
    <w:rsid w:val="62CE2C53"/>
    <w:rsid w:val="62E232FA"/>
    <w:rsid w:val="62E54F78"/>
    <w:rsid w:val="62F41582"/>
    <w:rsid w:val="631A5652"/>
    <w:rsid w:val="632F4BA8"/>
    <w:rsid w:val="634824B3"/>
    <w:rsid w:val="634C1358"/>
    <w:rsid w:val="637468FE"/>
    <w:rsid w:val="638110ED"/>
    <w:rsid w:val="63B10120"/>
    <w:rsid w:val="63C75BD3"/>
    <w:rsid w:val="63D131EB"/>
    <w:rsid w:val="63D55421"/>
    <w:rsid w:val="63F3177F"/>
    <w:rsid w:val="63F55D49"/>
    <w:rsid w:val="63F64297"/>
    <w:rsid w:val="64107501"/>
    <w:rsid w:val="644A14FB"/>
    <w:rsid w:val="649266C6"/>
    <w:rsid w:val="64A21A2D"/>
    <w:rsid w:val="64AA3662"/>
    <w:rsid w:val="64C72A52"/>
    <w:rsid w:val="650A2933"/>
    <w:rsid w:val="650B5DBC"/>
    <w:rsid w:val="65273F84"/>
    <w:rsid w:val="65420B1A"/>
    <w:rsid w:val="65610D67"/>
    <w:rsid w:val="65670581"/>
    <w:rsid w:val="657E5B24"/>
    <w:rsid w:val="65921AA2"/>
    <w:rsid w:val="65921D71"/>
    <w:rsid w:val="65AA3B94"/>
    <w:rsid w:val="65B71508"/>
    <w:rsid w:val="65C07C91"/>
    <w:rsid w:val="6603474E"/>
    <w:rsid w:val="660F1569"/>
    <w:rsid w:val="66173D55"/>
    <w:rsid w:val="662617F1"/>
    <w:rsid w:val="66291CDA"/>
    <w:rsid w:val="663C7C5F"/>
    <w:rsid w:val="66405FCC"/>
    <w:rsid w:val="667440E4"/>
    <w:rsid w:val="668F4233"/>
    <w:rsid w:val="66A24867"/>
    <w:rsid w:val="66B75538"/>
    <w:rsid w:val="66C0263F"/>
    <w:rsid w:val="66D4182D"/>
    <w:rsid w:val="66E7469A"/>
    <w:rsid w:val="670312BB"/>
    <w:rsid w:val="67340937"/>
    <w:rsid w:val="6737477D"/>
    <w:rsid w:val="679C6C08"/>
    <w:rsid w:val="67B657F0"/>
    <w:rsid w:val="67E238A5"/>
    <w:rsid w:val="6806599E"/>
    <w:rsid w:val="6844104D"/>
    <w:rsid w:val="68CA0BCD"/>
    <w:rsid w:val="69351F98"/>
    <w:rsid w:val="693C08D5"/>
    <w:rsid w:val="694C01BA"/>
    <w:rsid w:val="69794D27"/>
    <w:rsid w:val="697960E0"/>
    <w:rsid w:val="698A2B8A"/>
    <w:rsid w:val="698E2580"/>
    <w:rsid w:val="699638A5"/>
    <w:rsid w:val="69C73CE4"/>
    <w:rsid w:val="69CF37E9"/>
    <w:rsid w:val="6A144BD0"/>
    <w:rsid w:val="6A1C3C8C"/>
    <w:rsid w:val="6A313D64"/>
    <w:rsid w:val="6A3F5F29"/>
    <w:rsid w:val="6A3F7B40"/>
    <w:rsid w:val="6A413B1A"/>
    <w:rsid w:val="6A5C442C"/>
    <w:rsid w:val="6A7A0D56"/>
    <w:rsid w:val="6A8D7840"/>
    <w:rsid w:val="6A942697"/>
    <w:rsid w:val="6A967503"/>
    <w:rsid w:val="6AC00EF2"/>
    <w:rsid w:val="6AC343E6"/>
    <w:rsid w:val="6AD62431"/>
    <w:rsid w:val="6AF859B8"/>
    <w:rsid w:val="6AF92CD6"/>
    <w:rsid w:val="6B0F5943"/>
    <w:rsid w:val="6B1C36D8"/>
    <w:rsid w:val="6B2E755B"/>
    <w:rsid w:val="6B477EBA"/>
    <w:rsid w:val="6B604DB9"/>
    <w:rsid w:val="6B826114"/>
    <w:rsid w:val="6B95409A"/>
    <w:rsid w:val="6B9D570C"/>
    <w:rsid w:val="6BAA2DE7"/>
    <w:rsid w:val="6BC10BC1"/>
    <w:rsid w:val="6BEC358E"/>
    <w:rsid w:val="6C3E1F4E"/>
    <w:rsid w:val="6C672FA3"/>
    <w:rsid w:val="6C9958A6"/>
    <w:rsid w:val="6C9D2ADA"/>
    <w:rsid w:val="6CA87DFD"/>
    <w:rsid w:val="6CB542C8"/>
    <w:rsid w:val="6CB66BB1"/>
    <w:rsid w:val="6CD7423E"/>
    <w:rsid w:val="6CF82994"/>
    <w:rsid w:val="6CF8666F"/>
    <w:rsid w:val="6D000491"/>
    <w:rsid w:val="6D34343E"/>
    <w:rsid w:val="6D4B260E"/>
    <w:rsid w:val="6D582E02"/>
    <w:rsid w:val="6D5A2E35"/>
    <w:rsid w:val="6D5E51ED"/>
    <w:rsid w:val="6D86443B"/>
    <w:rsid w:val="6D943EDD"/>
    <w:rsid w:val="6DD24A05"/>
    <w:rsid w:val="6DD626BB"/>
    <w:rsid w:val="6DEB1DEF"/>
    <w:rsid w:val="6DEB4FE7"/>
    <w:rsid w:val="6DFF465C"/>
    <w:rsid w:val="6E241FE5"/>
    <w:rsid w:val="6E243D04"/>
    <w:rsid w:val="6E294AA1"/>
    <w:rsid w:val="6E61220E"/>
    <w:rsid w:val="6EC370CC"/>
    <w:rsid w:val="6EC66E4A"/>
    <w:rsid w:val="6ECC354C"/>
    <w:rsid w:val="6EDD3662"/>
    <w:rsid w:val="6EE7090F"/>
    <w:rsid w:val="6EF727C3"/>
    <w:rsid w:val="6F075B55"/>
    <w:rsid w:val="6F1870F1"/>
    <w:rsid w:val="6F8E00E9"/>
    <w:rsid w:val="6F990FFD"/>
    <w:rsid w:val="6FA06B69"/>
    <w:rsid w:val="6FA75111"/>
    <w:rsid w:val="6FC274DF"/>
    <w:rsid w:val="700638FA"/>
    <w:rsid w:val="702910BA"/>
    <w:rsid w:val="7032453E"/>
    <w:rsid w:val="70627614"/>
    <w:rsid w:val="70AB7EBB"/>
    <w:rsid w:val="70C77E59"/>
    <w:rsid w:val="70E909E4"/>
    <w:rsid w:val="70F123FA"/>
    <w:rsid w:val="70F27898"/>
    <w:rsid w:val="71000F2B"/>
    <w:rsid w:val="71033C1E"/>
    <w:rsid w:val="71081794"/>
    <w:rsid w:val="71097435"/>
    <w:rsid w:val="711213C5"/>
    <w:rsid w:val="71163B05"/>
    <w:rsid w:val="716F0281"/>
    <w:rsid w:val="71A2331C"/>
    <w:rsid w:val="71BE59CD"/>
    <w:rsid w:val="71CB40B7"/>
    <w:rsid w:val="71D626A4"/>
    <w:rsid w:val="71DD3865"/>
    <w:rsid w:val="721A1239"/>
    <w:rsid w:val="72292CDD"/>
    <w:rsid w:val="72394210"/>
    <w:rsid w:val="728F54FE"/>
    <w:rsid w:val="72A33B4E"/>
    <w:rsid w:val="72D16604"/>
    <w:rsid w:val="72E15E16"/>
    <w:rsid w:val="73175F53"/>
    <w:rsid w:val="731C577C"/>
    <w:rsid w:val="73412C30"/>
    <w:rsid w:val="73522870"/>
    <w:rsid w:val="73595538"/>
    <w:rsid w:val="73C02348"/>
    <w:rsid w:val="73F514BB"/>
    <w:rsid w:val="740C7D2E"/>
    <w:rsid w:val="74314831"/>
    <w:rsid w:val="743D52CE"/>
    <w:rsid w:val="745B6A94"/>
    <w:rsid w:val="747E4F57"/>
    <w:rsid w:val="74934C94"/>
    <w:rsid w:val="749B2049"/>
    <w:rsid w:val="74E718C1"/>
    <w:rsid w:val="75531E96"/>
    <w:rsid w:val="75556648"/>
    <w:rsid w:val="7558055F"/>
    <w:rsid w:val="75705230"/>
    <w:rsid w:val="75770C47"/>
    <w:rsid w:val="7577493F"/>
    <w:rsid w:val="757F2890"/>
    <w:rsid w:val="75D05B68"/>
    <w:rsid w:val="76095046"/>
    <w:rsid w:val="76126798"/>
    <w:rsid w:val="76307CBD"/>
    <w:rsid w:val="76357FF0"/>
    <w:rsid w:val="76524935"/>
    <w:rsid w:val="7663732D"/>
    <w:rsid w:val="766C3D46"/>
    <w:rsid w:val="76BC0178"/>
    <w:rsid w:val="76BE5C6D"/>
    <w:rsid w:val="76E00215"/>
    <w:rsid w:val="76F0487A"/>
    <w:rsid w:val="775901CD"/>
    <w:rsid w:val="77654054"/>
    <w:rsid w:val="777D3C34"/>
    <w:rsid w:val="77AA544C"/>
    <w:rsid w:val="77C16217"/>
    <w:rsid w:val="780A371A"/>
    <w:rsid w:val="7819395D"/>
    <w:rsid w:val="78280E05"/>
    <w:rsid w:val="78292F6A"/>
    <w:rsid w:val="785C26BB"/>
    <w:rsid w:val="788E1830"/>
    <w:rsid w:val="78912FAC"/>
    <w:rsid w:val="78A60839"/>
    <w:rsid w:val="78B43983"/>
    <w:rsid w:val="78C10A31"/>
    <w:rsid w:val="78F10436"/>
    <w:rsid w:val="79117701"/>
    <w:rsid w:val="794F2420"/>
    <w:rsid w:val="79567388"/>
    <w:rsid w:val="797F6B4C"/>
    <w:rsid w:val="79B06543"/>
    <w:rsid w:val="79B754E5"/>
    <w:rsid w:val="79C1605A"/>
    <w:rsid w:val="79C6773B"/>
    <w:rsid w:val="79D65220"/>
    <w:rsid w:val="79EE4257"/>
    <w:rsid w:val="7A070CEC"/>
    <w:rsid w:val="7A100D8F"/>
    <w:rsid w:val="7A107DF0"/>
    <w:rsid w:val="7A1545F8"/>
    <w:rsid w:val="7A155B4D"/>
    <w:rsid w:val="7A340F22"/>
    <w:rsid w:val="7A434CC1"/>
    <w:rsid w:val="7A67039D"/>
    <w:rsid w:val="7A6A0517"/>
    <w:rsid w:val="7A777060"/>
    <w:rsid w:val="7ABC5C62"/>
    <w:rsid w:val="7ACF0214"/>
    <w:rsid w:val="7AFB1AAE"/>
    <w:rsid w:val="7B1D3540"/>
    <w:rsid w:val="7B31720F"/>
    <w:rsid w:val="7B761D40"/>
    <w:rsid w:val="7B890DF9"/>
    <w:rsid w:val="7B983133"/>
    <w:rsid w:val="7B9D12C1"/>
    <w:rsid w:val="7B9E4FE2"/>
    <w:rsid w:val="7B9E7692"/>
    <w:rsid w:val="7BA06A17"/>
    <w:rsid w:val="7BB32BF9"/>
    <w:rsid w:val="7BD5403F"/>
    <w:rsid w:val="7BDF6C6B"/>
    <w:rsid w:val="7C2057AF"/>
    <w:rsid w:val="7C31552B"/>
    <w:rsid w:val="7C4B10A5"/>
    <w:rsid w:val="7C5F07BC"/>
    <w:rsid w:val="7C68652A"/>
    <w:rsid w:val="7C6C52F1"/>
    <w:rsid w:val="7C943EFA"/>
    <w:rsid w:val="7CA54D07"/>
    <w:rsid w:val="7CA65EFD"/>
    <w:rsid w:val="7CB93960"/>
    <w:rsid w:val="7CBC1181"/>
    <w:rsid w:val="7CC06CDF"/>
    <w:rsid w:val="7CF404F4"/>
    <w:rsid w:val="7CFC24C7"/>
    <w:rsid w:val="7D04197F"/>
    <w:rsid w:val="7D281015"/>
    <w:rsid w:val="7D3325A3"/>
    <w:rsid w:val="7D537522"/>
    <w:rsid w:val="7DC8220D"/>
    <w:rsid w:val="7DCE51E9"/>
    <w:rsid w:val="7DDA33A8"/>
    <w:rsid w:val="7E5422E1"/>
    <w:rsid w:val="7E6E3C2E"/>
    <w:rsid w:val="7E7948FF"/>
    <w:rsid w:val="7EC14D4E"/>
    <w:rsid w:val="7ED128F3"/>
    <w:rsid w:val="7F03589F"/>
    <w:rsid w:val="7F054C3B"/>
    <w:rsid w:val="7F2275BA"/>
    <w:rsid w:val="7F2E1C17"/>
    <w:rsid w:val="7F436437"/>
    <w:rsid w:val="7F8144EB"/>
    <w:rsid w:val="7F9C5373"/>
    <w:rsid w:val="7FA40233"/>
    <w:rsid w:val="7FD420D3"/>
    <w:rsid w:val="7FF35228"/>
    <w:rsid w:val="7FFB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nhideWhenUsed="0" w:uiPriority="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50"/>
    <w:qFormat/>
    <w:uiPriority w:val="9"/>
    <w:pPr>
      <w:keepNext/>
      <w:keepLines/>
      <w:spacing w:before="340" w:after="330" w:line="576" w:lineRule="auto"/>
      <w:outlineLvl w:val="0"/>
    </w:pPr>
    <w:rPr>
      <w:b/>
      <w:kern w:val="44"/>
      <w:sz w:val="44"/>
    </w:rPr>
  </w:style>
  <w:style w:type="paragraph" w:styleId="5">
    <w:name w:val="heading 2"/>
    <w:basedOn w:val="1"/>
    <w:next w:val="1"/>
    <w:link w:val="39"/>
    <w:qFormat/>
    <w:uiPriority w:val="0"/>
    <w:pPr>
      <w:keepNext/>
      <w:keepLines/>
      <w:spacing w:before="260" w:after="260" w:line="415" w:lineRule="auto"/>
      <w:outlineLvl w:val="1"/>
    </w:pPr>
    <w:rPr>
      <w:rFonts w:ascii="Arial" w:hAnsi="Arial" w:eastAsia="黑体"/>
      <w:b/>
      <w:sz w:val="32"/>
    </w:rPr>
  </w:style>
  <w:style w:type="paragraph" w:styleId="6">
    <w:name w:val="heading 3"/>
    <w:basedOn w:val="1"/>
    <w:next w:val="1"/>
    <w:link w:val="47"/>
    <w:qFormat/>
    <w:uiPriority w:val="9"/>
    <w:pPr>
      <w:keepNext/>
      <w:keepLines/>
      <w:spacing w:before="260" w:after="260" w:line="415" w:lineRule="auto"/>
      <w:outlineLvl w:val="2"/>
    </w:pPr>
    <w:rPr>
      <w:b/>
      <w:sz w:val="32"/>
    </w:rPr>
  </w:style>
  <w:style w:type="paragraph" w:styleId="7">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unhideWhenUsed/>
    <w:qFormat/>
    <w:uiPriority w:val="99"/>
    <w:pPr>
      <w:spacing w:line="360" w:lineRule="auto"/>
    </w:pPr>
    <w:rPr>
      <w:rFonts w:ascii="幼圆" w:eastAsia="幼圆"/>
      <w:sz w:val="24"/>
      <w:u w:val="single"/>
    </w:rPr>
  </w:style>
  <w:style w:type="paragraph" w:styleId="9">
    <w:name w:val="Normal Indent"/>
    <w:basedOn w:val="1"/>
    <w:next w:val="10"/>
    <w:qFormat/>
    <w:uiPriority w:val="0"/>
    <w:pPr>
      <w:autoSpaceDE w:val="0"/>
      <w:autoSpaceDN w:val="0"/>
      <w:adjustRightInd w:val="0"/>
      <w:spacing w:line="640" w:lineRule="exact"/>
      <w:ind w:firstLine="585"/>
    </w:pPr>
    <w:rPr>
      <w:rFonts w:ascii="楷体_GB2312" w:eastAsia="楷体_GB2312"/>
      <w:kern w:val="0"/>
      <w:sz w:val="32"/>
      <w:szCs w:val="32"/>
    </w:rPr>
  </w:style>
  <w:style w:type="paragraph" w:styleId="10">
    <w:name w:val="toc 4"/>
    <w:basedOn w:val="1"/>
    <w:next w:val="1"/>
    <w:unhideWhenUsed/>
    <w:qFormat/>
    <w:uiPriority w:val="39"/>
    <w:pPr>
      <w:ind w:left="1260" w:leftChars="600"/>
    </w:pPr>
  </w:style>
  <w:style w:type="paragraph" w:styleId="11">
    <w:name w:val="Body Text Indent"/>
    <w:basedOn w:val="1"/>
    <w:next w:val="12"/>
    <w:qFormat/>
    <w:uiPriority w:val="0"/>
    <w:pPr>
      <w:ind w:left="1083" w:leftChars="30" w:hanging="1020" w:hangingChars="425"/>
    </w:pPr>
    <w:rPr>
      <w:rFonts w:ascii="宋体" w:hAnsi="宋体"/>
      <w:sz w:val="24"/>
    </w:rPr>
  </w:style>
  <w:style w:type="paragraph" w:styleId="12">
    <w:name w:val="envelope return"/>
    <w:basedOn w:val="1"/>
    <w:qFormat/>
    <w:uiPriority w:val="0"/>
    <w:pPr>
      <w:snapToGrid w:val="0"/>
    </w:pPr>
    <w:rPr>
      <w:rFonts w:ascii="Arial" w:hAnsi="Arial"/>
    </w:rPr>
  </w:style>
  <w:style w:type="paragraph" w:styleId="13">
    <w:name w:val="toc 3"/>
    <w:basedOn w:val="1"/>
    <w:next w:val="1"/>
    <w:semiHidden/>
    <w:qFormat/>
    <w:uiPriority w:val="0"/>
    <w:pPr>
      <w:ind w:left="840" w:leftChars="400"/>
    </w:pPr>
  </w:style>
  <w:style w:type="paragraph" w:styleId="14">
    <w:name w:val="Plain Text"/>
    <w:basedOn w:val="1"/>
    <w:next w:val="1"/>
    <w:unhideWhenUsed/>
    <w:qFormat/>
    <w:uiPriority w:val="99"/>
    <w:rPr>
      <w:rFonts w:hint="eastAsia" w:ascii="宋体" w:hAnsi="Courier New"/>
      <w:sz w:val="24"/>
    </w:rPr>
  </w:style>
  <w:style w:type="paragraph" w:styleId="15">
    <w:name w:val="Body Text Indent 2"/>
    <w:basedOn w:val="1"/>
    <w:qFormat/>
    <w:uiPriority w:val="0"/>
    <w:pPr>
      <w:spacing w:line="360" w:lineRule="exact"/>
      <w:ind w:firstLine="570"/>
    </w:pPr>
    <w:rPr>
      <w:rFonts w:ascii="楷体_GB2312" w:eastAsia="楷体_GB2312"/>
    </w:rPr>
  </w:style>
  <w:style w:type="paragraph" w:styleId="16">
    <w:name w:val="Balloon Text"/>
    <w:basedOn w:val="1"/>
    <w:next w:val="13"/>
    <w:link w:val="42"/>
    <w:qFormat/>
    <w:uiPriority w:val="0"/>
    <w:rPr>
      <w:sz w:val="18"/>
      <w:szCs w:val="18"/>
    </w:rPr>
  </w:style>
  <w:style w:type="paragraph" w:styleId="17">
    <w:name w:val="footer"/>
    <w:basedOn w:val="1"/>
    <w:next w:val="1"/>
    <w:unhideWhenUsed/>
    <w:qFormat/>
    <w:uiPriority w:val="0"/>
    <w:pPr>
      <w:tabs>
        <w:tab w:val="center" w:pos="4153"/>
        <w:tab w:val="right" w:pos="8306"/>
      </w:tabs>
      <w:snapToGrid w:val="0"/>
      <w:jc w:val="left"/>
    </w:pPr>
    <w:rPr>
      <w:sz w:val="18"/>
    </w:rPr>
  </w:style>
  <w:style w:type="paragraph" w:styleId="18">
    <w:name w:val="header"/>
    <w:basedOn w:val="1"/>
    <w:unhideWhenUsed/>
    <w:qFormat/>
    <w:uiPriority w:val="0"/>
    <w:pPr>
      <w:pBdr>
        <w:bottom w:val="single" w:color="auto" w:sz="6" w:space="1"/>
      </w:pBdr>
      <w:tabs>
        <w:tab w:val="center" w:pos="4153"/>
        <w:tab w:val="right" w:pos="8306"/>
      </w:tabs>
      <w:adjustRightInd w:val="0"/>
      <w:spacing w:line="240" w:lineRule="atLeast"/>
      <w:jc w:val="center"/>
    </w:pPr>
    <w:rPr>
      <w:kern w:val="0"/>
      <w:sz w:val="18"/>
    </w:rPr>
  </w:style>
  <w:style w:type="paragraph" w:styleId="19">
    <w:name w:val="toc 1"/>
    <w:basedOn w:val="1"/>
    <w:next w:val="1"/>
    <w:unhideWhenUsed/>
    <w:qFormat/>
    <w:uiPriority w:val="39"/>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cs="Courier New"/>
      <w:kern w:val="0"/>
      <w:sz w:val="20"/>
    </w:rPr>
  </w:style>
  <w:style w:type="paragraph" w:styleId="21">
    <w:name w:val="Normal (Web)"/>
    <w:basedOn w:val="1"/>
    <w:next w:val="17"/>
    <w:unhideWhenUsed/>
    <w:qFormat/>
    <w:uiPriority w:val="99"/>
    <w:pPr>
      <w:spacing w:before="100" w:beforeAutospacing="1" w:after="100" w:afterAutospacing="1"/>
      <w:jc w:val="left"/>
    </w:pPr>
    <w:rPr>
      <w:kern w:val="0"/>
      <w:sz w:val="24"/>
    </w:rPr>
  </w:style>
  <w:style w:type="paragraph" w:styleId="22">
    <w:name w:val="Body Text First Indent"/>
    <w:basedOn w:val="2"/>
    <w:qFormat/>
    <w:uiPriority w:val="0"/>
    <w:pPr>
      <w:ind w:firstLine="420" w:firstLineChars="100"/>
    </w:pPr>
  </w:style>
  <w:style w:type="paragraph" w:styleId="23">
    <w:name w:val="Body Text First Indent 2"/>
    <w:basedOn w:val="11"/>
    <w:next w:val="22"/>
    <w:unhideWhenUsed/>
    <w:qFormat/>
    <w:uiPriority w:val="99"/>
    <w:pPr>
      <w:ind w:firstLine="420"/>
    </w:pPr>
  </w:style>
  <w:style w:type="character" w:styleId="26">
    <w:name w:val="Strong"/>
    <w:qFormat/>
    <w:uiPriority w:val="0"/>
    <w:rPr>
      <w:b/>
      <w:bCs/>
    </w:rPr>
  </w:style>
  <w:style w:type="character" w:styleId="27">
    <w:name w:val="page number"/>
    <w:basedOn w:val="25"/>
    <w:qFormat/>
    <w:uiPriority w:val="0"/>
  </w:style>
  <w:style w:type="character" w:styleId="28">
    <w:name w:val="FollowedHyperlink"/>
    <w:basedOn w:val="25"/>
    <w:qFormat/>
    <w:uiPriority w:val="0"/>
    <w:rPr>
      <w:color w:val="800080"/>
      <w:u w:val="none"/>
    </w:rPr>
  </w:style>
  <w:style w:type="character" w:styleId="29">
    <w:name w:val="Emphasis"/>
    <w:basedOn w:val="25"/>
    <w:qFormat/>
    <w:uiPriority w:val="0"/>
    <w:rPr>
      <w:b/>
      <w:bCs/>
    </w:rPr>
  </w:style>
  <w:style w:type="character" w:styleId="30">
    <w:name w:val="HTML Definition"/>
    <w:basedOn w:val="25"/>
    <w:qFormat/>
    <w:uiPriority w:val="0"/>
  </w:style>
  <w:style w:type="character" w:styleId="31">
    <w:name w:val="HTML Typewriter"/>
    <w:basedOn w:val="25"/>
    <w:qFormat/>
    <w:uiPriority w:val="0"/>
    <w:rPr>
      <w:rFonts w:hint="default" w:ascii="monospace" w:hAnsi="monospace" w:eastAsia="monospace" w:cs="monospace"/>
      <w:sz w:val="20"/>
    </w:rPr>
  </w:style>
  <w:style w:type="character" w:styleId="32">
    <w:name w:val="HTML Acronym"/>
    <w:basedOn w:val="25"/>
    <w:qFormat/>
    <w:uiPriority w:val="0"/>
  </w:style>
  <w:style w:type="character" w:styleId="33">
    <w:name w:val="HTML Variable"/>
    <w:basedOn w:val="25"/>
    <w:qFormat/>
    <w:uiPriority w:val="0"/>
  </w:style>
  <w:style w:type="character" w:styleId="34">
    <w:name w:val="Hyperlink"/>
    <w:basedOn w:val="25"/>
    <w:unhideWhenUsed/>
    <w:qFormat/>
    <w:uiPriority w:val="99"/>
    <w:rPr>
      <w:rFonts w:hint="eastAsia" w:ascii="宋体" w:hAnsi="宋体" w:eastAsia="宋体" w:cs="宋体"/>
      <w:color w:val="000000"/>
      <w:sz w:val="18"/>
      <w:szCs w:val="18"/>
      <w:u w:val="none"/>
    </w:rPr>
  </w:style>
  <w:style w:type="character" w:styleId="35">
    <w:name w:val="HTML Code"/>
    <w:basedOn w:val="25"/>
    <w:qFormat/>
    <w:uiPriority w:val="0"/>
    <w:rPr>
      <w:rFonts w:hint="default" w:ascii="monospace" w:hAnsi="monospace" w:eastAsia="monospace" w:cs="monospace"/>
      <w:sz w:val="20"/>
    </w:rPr>
  </w:style>
  <w:style w:type="character" w:styleId="36">
    <w:name w:val="HTML Cite"/>
    <w:basedOn w:val="25"/>
    <w:qFormat/>
    <w:uiPriority w:val="0"/>
  </w:style>
  <w:style w:type="character" w:styleId="37">
    <w:name w:val="HTML Keyboard"/>
    <w:basedOn w:val="25"/>
    <w:qFormat/>
    <w:uiPriority w:val="0"/>
    <w:rPr>
      <w:rFonts w:hint="default" w:ascii="monospace" w:hAnsi="monospace" w:eastAsia="monospace" w:cs="monospace"/>
      <w:sz w:val="20"/>
    </w:rPr>
  </w:style>
  <w:style w:type="character" w:styleId="38">
    <w:name w:val="HTML Sample"/>
    <w:basedOn w:val="25"/>
    <w:qFormat/>
    <w:uiPriority w:val="0"/>
    <w:rPr>
      <w:rFonts w:ascii="monospace" w:hAnsi="monospace" w:eastAsia="monospace" w:cs="monospace"/>
    </w:rPr>
  </w:style>
  <w:style w:type="character" w:customStyle="1" w:styleId="39">
    <w:name w:val="标题 2 Char"/>
    <w:link w:val="5"/>
    <w:qFormat/>
    <w:uiPriority w:val="0"/>
    <w:rPr>
      <w:rFonts w:ascii="Arial" w:hAnsi="Arial" w:eastAsia="黑体"/>
      <w:b/>
      <w:sz w:val="32"/>
    </w:rPr>
  </w:style>
  <w:style w:type="paragraph" w:customStyle="1" w:styleId="40">
    <w:name w:val="列出段落1"/>
    <w:basedOn w:val="1"/>
    <w:qFormat/>
    <w:uiPriority w:val="34"/>
    <w:pPr>
      <w:ind w:firstLine="420" w:firstLineChars="200"/>
    </w:pPr>
  </w:style>
  <w:style w:type="paragraph" w:customStyle="1" w:styleId="41">
    <w:name w:val="列表段落1"/>
    <w:basedOn w:val="1"/>
    <w:qFormat/>
    <w:uiPriority w:val="34"/>
    <w:pPr>
      <w:ind w:firstLine="420" w:firstLineChars="200"/>
    </w:pPr>
  </w:style>
  <w:style w:type="character" w:customStyle="1" w:styleId="42">
    <w:name w:val="批注框文本 Char"/>
    <w:basedOn w:val="25"/>
    <w:link w:val="16"/>
    <w:qFormat/>
    <w:uiPriority w:val="0"/>
    <w:rPr>
      <w:rFonts w:ascii="Times New Roman" w:hAnsi="Times New Roman" w:eastAsia="宋体" w:cs="Times New Roman"/>
      <w:kern w:val="2"/>
      <w:sz w:val="18"/>
      <w:szCs w:val="18"/>
    </w:rPr>
  </w:style>
  <w:style w:type="paragraph" w:styleId="43">
    <w:name w:val="No Spacing"/>
    <w:qFormat/>
    <w:uiPriority w:val="1"/>
    <w:pPr>
      <w:adjustRightInd w:val="0"/>
      <w:snapToGrid w:val="0"/>
    </w:pPr>
    <w:rPr>
      <w:rFonts w:ascii="Tahoma" w:hAnsi="Tahoma" w:eastAsia="微软雅黑" w:cstheme="minorBidi"/>
      <w:sz w:val="22"/>
      <w:szCs w:val="22"/>
      <w:lang w:val="en-US" w:eastAsia="zh-CN" w:bidi="ar-SA"/>
    </w:rPr>
  </w:style>
  <w:style w:type="paragraph" w:customStyle="1" w:styleId="44">
    <w:name w:val="正文缩进1"/>
    <w:basedOn w:val="1"/>
    <w:qFormat/>
    <w:uiPriority w:val="0"/>
    <w:pPr>
      <w:ind w:firstLine="200" w:firstLineChars="200"/>
    </w:pPr>
  </w:style>
  <w:style w:type="paragraph" w:customStyle="1" w:styleId="45">
    <w:name w:val="Plain Text"/>
    <w:basedOn w:val="1"/>
    <w:qFormat/>
    <w:uiPriority w:val="0"/>
    <w:pPr>
      <w:spacing w:line="324" w:lineRule="auto"/>
    </w:pPr>
    <w:rPr>
      <w:rFonts w:ascii="宋体" w:hAnsi="Courier New" w:cs="Courier New"/>
      <w:szCs w:val="21"/>
    </w:rPr>
  </w:style>
  <w:style w:type="paragraph" w:customStyle="1" w:styleId="46">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character" w:customStyle="1" w:styleId="47">
    <w:name w:val="标题 3 Char"/>
    <w:link w:val="6"/>
    <w:qFormat/>
    <w:uiPriority w:val="0"/>
    <w:rPr>
      <w:b/>
      <w:sz w:val="32"/>
    </w:rPr>
  </w:style>
  <w:style w:type="character" w:customStyle="1" w:styleId="48">
    <w:name w:val="big"/>
    <w:basedOn w:val="25"/>
    <w:qFormat/>
    <w:uiPriority w:val="0"/>
  </w:style>
  <w:style w:type="paragraph" w:customStyle="1" w:styleId="49">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
    <w:name w:val="标题 1 Char"/>
    <w:link w:val="4"/>
    <w:qFormat/>
    <w:uiPriority w:val="9"/>
    <w:rPr>
      <w:b/>
      <w:kern w:val="44"/>
      <w:sz w:val="44"/>
    </w:rPr>
  </w:style>
  <w:style w:type="paragraph" w:customStyle="1" w:styleId="5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ED30C-2631-43BE-8AAB-4CE36FE9C59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82</Pages>
  <Words>36354</Words>
  <Characters>39106</Characters>
  <Lines>296</Lines>
  <Paragraphs>83</Paragraphs>
  <TotalTime>1</TotalTime>
  <ScaleCrop>false</ScaleCrop>
  <LinksUpToDate>false</LinksUpToDate>
  <CharactersWithSpaces>41558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2022-02-11T00:29:00Z</dcterms:created>
  <dc:creator>admin</dc:creator>
  <cp:lastModifiedBy>燕_斌</cp:lastModifiedBy>
  <cp:lastPrinted>2022-03-01T06:20:00Z</cp:lastPrinted>
  <dcterms:modified xsi:type="dcterms:W3CDTF">2022-11-13T09:08:27Z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3E968E0520BD4BB0B758AE10C9C6100E</vt:lpwstr>
  </property>
</Properties>
</file>