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bidi w:val="0"/>
        <w:jc w:val="center"/>
        <w:rPr>
          <w:rFonts w:hint="eastAsia" w:hAnsi="宋体" w:cs="宋体"/>
          <w:highlight w:val="none"/>
        </w:rPr>
      </w:pPr>
      <w:bookmarkStart w:id="0" w:name="_Toc21785"/>
      <w:bookmarkStart w:id="1" w:name="_Toc22248"/>
      <w:bookmarkStart w:id="2" w:name="_Toc17736"/>
      <w:r>
        <w:rPr>
          <w:rFonts w:hint="eastAsia"/>
          <w:highlight w:val="none"/>
          <w:lang w:val="en-US" w:eastAsia="zh-CN"/>
        </w:rPr>
        <w:t xml:space="preserve">第七部分  </w:t>
      </w:r>
      <w:r>
        <w:rPr>
          <w:rFonts w:hint="eastAsia" w:hAnsi="宋体" w:cs="宋体"/>
          <w:highlight w:val="none"/>
        </w:rPr>
        <w:t>招标项目要求</w:t>
      </w:r>
      <w:bookmarkEnd w:id="0"/>
      <w:bookmarkEnd w:id="1"/>
    </w:p>
    <w:bookmarkEnd w:id="2"/>
    <w:tbl>
      <w:tblPr>
        <w:tblStyle w:val="4"/>
        <w:tblW w:w="14269" w:type="dxa"/>
        <w:tblInd w:w="-108" w:type="dxa"/>
        <w:tblLayout w:type="fixed"/>
        <w:tblCellMar>
          <w:top w:w="0" w:type="dxa"/>
          <w:left w:w="108" w:type="dxa"/>
          <w:bottom w:w="0" w:type="dxa"/>
          <w:right w:w="108" w:type="dxa"/>
        </w:tblCellMar>
      </w:tblPr>
      <w:tblGrid>
        <w:gridCol w:w="920"/>
        <w:gridCol w:w="1508"/>
        <w:gridCol w:w="10266"/>
        <w:gridCol w:w="750"/>
        <w:gridCol w:w="825"/>
      </w:tblGrid>
      <w:tr>
        <w:tblPrEx>
          <w:tblCellMar>
            <w:top w:w="0" w:type="dxa"/>
            <w:left w:w="108" w:type="dxa"/>
            <w:bottom w:w="0" w:type="dxa"/>
            <w:right w:w="108" w:type="dxa"/>
          </w:tblCellMar>
        </w:tblPrEx>
        <w:trPr>
          <w:trHeight w:val="625" w:hRule="atLeast"/>
        </w:trPr>
        <w:tc>
          <w:tcPr>
            <w:tcW w:w="9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bidi w:val="0"/>
              <w:snapToGrid/>
              <w:spacing w:line="360" w:lineRule="auto"/>
              <w:ind w:firstLine="0" w:firstLineChars="0"/>
              <w:jc w:val="center"/>
              <w:textAlignment w:val="center"/>
              <w:rPr>
                <w:rFonts w:hint="eastAsia" w:ascii="宋体" w:hAnsi="宋体" w:eastAsia="宋体" w:cs="宋体"/>
                <w:b/>
                <w:bCs/>
                <w:color w:val="000000"/>
                <w:sz w:val="24"/>
                <w:szCs w:val="24"/>
                <w:highlight w:val="none"/>
              </w:rPr>
            </w:pPr>
            <w:r>
              <w:rPr>
                <w:rFonts w:hint="eastAsia" w:ascii="宋体" w:hAnsi="宋体" w:eastAsia="宋体" w:cs="宋体"/>
                <w:b/>
                <w:bCs/>
                <w:color w:val="000000"/>
                <w:kern w:val="0"/>
                <w:sz w:val="24"/>
                <w:szCs w:val="24"/>
                <w:highlight w:val="none"/>
              </w:rPr>
              <w:t>序号</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bidi w:val="0"/>
              <w:snapToGrid/>
              <w:spacing w:line="360" w:lineRule="auto"/>
              <w:ind w:firstLine="0" w:firstLineChars="0"/>
              <w:jc w:val="center"/>
              <w:textAlignment w:val="center"/>
              <w:rPr>
                <w:rFonts w:hint="eastAsia" w:ascii="宋体" w:hAnsi="宋体" w:eastAsia="宋体" w:cs="宋体"/>
                <w:b/>
                <w:color w:val="000000"/>
                <w:sz w:val="24"/>
                <w:szCs w:val="24"/>
                <w:highlight w:val="none"/>
              </w:rPr>
            </w:pPr>
            <w:r>
              <w:rPr>
                <w:rFonts w:hint="eastAsia" w:ascii="宋体" w:hAnsi="宋体" w:eastAsia="宋体" w:cs="宋体"/>
                <w:b/>
                <w:sz w:val="24"/>
                <w:szCs w:val="24"/>
                <w:highlight w:val="none"/>
              </w:rPr>
              <w:t>设备</w:t>
            </w:r>
            <w:r>
              <w:rPr>
                <w:rFonts w:hint="eastAsia" w:ascii="宋体" w:hAnsi="宋体" w:eastAsia="宋体" w:cs="宋体"/>
                <w:b/>
                <w:color w:val="000000"/>
                <w:kern w:val="0"/>
                <w:sz w:val="24"/>
                <w:szCs w:val="24"/>
                <w:highlight w:val="none"/>
              </w:rPr>
              <w:t>名称</w:t>
            </w:r>
          </w:p>
        </w:tc>
        <w:tc>
          <w:tcPr>
            <w:tcW w:w="102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bidi w:val="0"/>
              <w:snapToGrid/>
              <w:spacing w:line="360" w:lineRule="auto"/>
              <w:ind w:firstLine="0" w:firstLineChars="0"/>
              <w:jc w:val="center"/>
              <w:textAlignment w:val="center"/>
              <w:rPr>
                <w:rFonts w:hint="eastAsia" w:ascii="宋体" w:hAnsi="宋体" w:eastAsia="宋体" w:cs="宋体"/>
                <w:b/>
                <w:bCs/>
                <w:color w:val="000000"/>
                <w:sz w:val="24"/>
                <w:szCs w:val="24"/>
                <w:highlight w:val="none"/>
              </w:rPr>
            </w:pPr>
            <w:r>
              <w:rPr>
                <w:rFonts w:hint="eastAsia" w:ascii="宋体" w:hAnsi="宋体" w:eastAsia="宋体" w:cs="宋体"/>
                <w:b/>
                <w:bCs/>
                <w:color w:val="000000"/>
                <w:kern w:val="0"/>
                <w:sz w:val="24"/>
                <w:szCs w:val="24"/>
                <w:highlight w:val="none"/>
              </w:rPr>
              <w:t>技术参数</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bidi w:val="0"/>
              <w:snapToGrid/>
              <w:spacing w:line="360" w:lineRule="auto"/>
              <w:ind w:firstLine="0" w:firstLineChars="0"/>
              <w:jc w:val="center"/>
              <w:textAlignment w:val="center"/>
              <w:rPr>
                <w:rFonts w:hint="eastAsia" w:ascii="宋体" w:hAnsi="宋体" w:eastAsia="宋体" w:cs="宋体"/>
                <w:b/>
                <w:bCs/>
                <w:color w:val="000000"/>
                <w:sz w:val="24"/>
                <w:szCs w:val="24"/>
                <w:highlight w:val="none"/>
              </w:rPr>
            </w:pPr>
            <w:r>
              <w:rPr>
                <w:rFonts w:hint="eastAsia" w:ascii="宋体" w:hAnsi="宋体" w:eastAsia="宋体" w:cs="宋体"/>
                <w:b/>
                <w:bCs/>
                <w:color w:val="000000"/>
                <w:kern w:val="0"/>
                <w:sz w:val="24"/>
                <w:szCs w:val="24"/>
                <w:highlight w:val="none"/>
              </w:rPr>
              <w:t>数量</w:t>
            </w:r>
          </w:p>
        </w:tc>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bidi w:val="0"/>
              <w:snapToGrid/>
              <w:spacing w:line="360" w:lineRule="auto"/>
              <w:ind w:firstLine="0" w:firstLineChars="0"/>
              <w:jc w:val="center"/>
              <w:textAlignment w:val="center"/>
              <w:rPr>
                <w:rFonts w:hint="eastAsia" w:ascii="宋体" w:hAnsi="宋体" w:eastAsia="宋体" w:cs="宋体"/>
                <w:b/>
                <w:bCs/>
                <w:color w:val="000000"/>
                <w:sz w:val="24"/>
                <w:szCs w:val="24"/>
                <w:highlight w:val="none"/>
              </w:rPr>
            </w:pPr>
            <w:r>
              <w:rPr>
                <w:rFonts w:hint="eastAsia" w:ascii="宋体" w:hAnsi="宋体" w:eastAsia="宋体" w:cs="宋体"/>
                <w:b/>
                <w:bCs/>
                <w:color w:val="000000"/>
                <w:sz w:val="24"/>
                <w:szCs w:val="24"/>
                <w:highlight w:val="none"/>
              </w:rPr>
              <w:t>单位</w:t>
            </w:r>
          </w:p>
        </w:tc>
      </w:tr>
      <w:tr>
        <w:tblPrEx>
          <w:tblCellMar>
            <w:top w:w="0" w:type="dxa"/>
            <w:left w:w="108" w:type="dxa"/>
            <w:bottom w:w="0" w:type="dxa"/>
            <w:right w:w="108" w:type="dxa"/>
          </w:tblCellMar>
        </w:tblPrEx>
        <w:trPr>
          <w:trHeight w:val="625" w:hRule="atLeast"/>
        </w:trPr>
        <w:tc>
          <w:tcPr>
            <w:tcW w:w="9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numPr>
                <w:ilvl w:val="0"/>
                <w:numId w:val="1"/>
              </w:numPr>
              <w:kinsoku/>
              <w:wordWrap/>
              <w:overflowPunct/>
              <w:topLinePunct w:val="0"/>
              <w:autoSpaceDE/>
              <w:autoSpaceDN/>
              <w:bidi w:val="0"/>
              <w:adjustRightInd/>
              <w:snapToGrid/>
              <w:spacing w:line="360" w:lineRule="auto"/>
              <w:ind w:left="0" w:leftChars="0" w:firstLine="0" w:firstLineChars="0"/>
              <w:jc w:val="center"/>
              <w:textAlignment w:val="center"/>
              <w:rPr>
                <w:rFonts w:hint="eastAsia" w:ascii="宋体" w:hAnsi="宋体" w:eastAsia="宋体" w:cs="宋体"/>
                <w:b w:val="0"/>
                <w:bCs w:val="0"/>
                <w:color w:val="auto"/>
                <w:kern w:val="0"/>
                <w:sz w:val="24"/>
                <w:szCs w:val="24"/>
                <w:highlight w:val="none"/>
              </w:rPr>
            </w:pP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bidi w:val="0"/>
              <w:snapToGrid/>
              <w:spacing w:line="360" w:lineRule="auto"/>
              <w:ind w:firstLine="0" w:firstLineChars="0"/>
              <w:jc w:val="center"/>
              <w:textAlignment w:val="center"/>
              <w:rPr>
                <w:rFonts w:hint="eastAsia" w:ascii="宋体" w:hAnsi="宋体" w:eastAsia="宋体" w:cs="宋体"/>
                <w:b/>
                <w:color w:val="auto"/>
                <w:sz w:val="24"/>
                <w:szCs w:val="24"/>
                <w:highlight w:val="none"/>
              </w:rPr>
            </w:pPr>
            <w:r>
              <w:rPr>
                <w:rFonts w:hint="eastAsia" w:ascii="宋体" w:hAnsi="宋体" w:eastAsia="宋体" w:cs="宋体"/>
                <w:color w:val="auto"/>
                <w:sz w:val="24"/>
                <w:szCs w:val="24"/>
                <w:highlight w:val="none"/>
              </w:rPr>
              <w:t>财务实践教学+会计国赛平台</w:t>
            </w:r>
          </w:p>
        </w:tc>
        <w:tc>
          <w:tcPr>
            <w:tcW w:w="102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360" w:lineRule="auto"/>
              <w:ind w:firstLine="0" w:firstLineChars="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一、技术指标</w:t>
            </w:r>
          </w:p>
          <w:p>
            <w:pPr>
              <w:keepNext w:val="0"/>
              <w:keepLines w:val="0"/>
              <w:pageBreakBefore w:val="0"/>
              <w:kinsoku/>
              <w:wordWrap/>
              <w:overflowPunct/>
              <w:topLinePunct w:val="0"/>
              <w:autoSpaceDE/>
              <w:autoSpaceDN/>
              <w:bidi w:val="0"/>
              <w:adjustRightInd/>
              <w:snapToGrid/>
              <w:spacing w:line="360" w:lineRule="auto"/>
              <w:ind w:firstLine="0" w:firstLineChars="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1、要求基于J2EE平台，采用B/S架构，使用java开发技术，支持主流操作系统，应用可以跨操作系统部署。</w:t>
            </w:r>
          </w:p>
          <w:p>
            <w:pPr>
              <w:keepNext w:val="0"/>
              <w:keepLines w:val="0"/>
              <w:pageBreakBefore w:val="0"/>
              <w:kinsoku/>
              <w:wordWrap/>
              <w:overflowPunct/>
              <w:topLinePunct w:val="0"/>
              <w:autoSpaceDE/>
              <w:autoSpaceDN/>
              <w:bidi w:val="0"/>
              <w:adjustRightInd/>
              <w:snapToGrid/>
              <w:spacing w:line="360" w:lineRule="auto"/>
              <w:ind w:firstLine="0" w:firstLineChars="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2、要求采用灵活可管理的模块架构，集成其他外部系统和模块，同时可以启用/停用系统内各模块应用；支持用户设计和开发实训内容。</w:t>
            </w:r>
          </w:p>
          <w:p>
            <w:pPr>
              <w:keepNext w:val="0"/>
              <w:keepLines w:val="0"/>
              <w:pageBreakBefore w:val="0"/>
              <w:kinsoku/>
              <w:wordWrap/>
              <w:overflowPunct/>
              <w:topLinePunct w:val="0"/>
              <w:autoSpaceDE/>
              <w:autoSpaceDN/>
              <w:bidi w:val="0"/>
              <w:adjustRightInd/>
              <w:snapToGrid/>
              <w:spacing w:line="360" w:lineRule="auto"/>
              <w:ind w:firstLine="0" w:firstLineChars="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3、能提供第三方系统数据交换接口，可提供与现有教学管理平台的数据交换支持。</w:t>
            </w:r>
          </w:p>
          <w:p>
            <w:pPr>
              <w:keepNext w:val="0"/>
              <w:keepLines w:val="0"/>
              <w:pageBreakBefore w:val="0"/>
              <w:kinsoku/>
              <w:wordWrap/>
              <w:overflowPunct/>
              <w:topLinePunct w:val="0"/>
              <w:autoSpaceDE/>
              <w:autoSpaceDN/>
              <w:bidi w:val="0"/>
              <w:adjustRightInd/>
              <w:snapToGrid/>
              <w:spacing w:line="360" w:lineRule="auto"/>
              <w:ind w:firstLine="0" w:firstLineChars="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4、采用主流服务容器Tomcat，采用SpringMVC架构，展现层通过JSP，控制层通过Controller实现，模型层通过Java标准类来实现，与数据库的接口采用对JDBC进行轻量级封装的DAO提供的接口。</w:t>
            </w:r>
          </w:p>
          <w:p>
            <w:pPr>
              <w:keepNext w:val="0"/>
              <w:keepLines w:val="0"/>
              <w:pageBreakBefore w:val="0"/>
              <w:kinsoku/>
              <w:wordWrap/>
              <w:overflowPunct/>
              <w:topLinePunct w:val="0"/>
              <w:autoSpaceDE/>
              <w:autoSpaceDN/>
              <w:bidi w:val="0"/>
              <w:adjustRightInd/>
              <w:snapToGrid/>
              <w:spacing w:line="360" w:lineRule="auto"/>
              <w:ind w:firstLine="0" w:firstLineChars="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5、系统所有操作通过Log4j记录操作日志，层与层之间关联采用松耦合框架技术实现业务。</w:t>
            </w:r>
          </w:p>
          <w:p>
            <w:pPr>
              <w:keepNext w:val="0"/>
              <w:keepLines w:val="0"/>
              <w:pageBreakBefore w:val="0"/>
              <w:kinsoku/>
              <w:wordWrap/>
              <w:overflowPunct/>
              <w:topLinePunct w:val="0"/>
              <w:autoSpaceDE/>
              <w:autoSpaceDN/>
              <w:bidi w:val="0"/>
              <w:adjustRightInd/>
              <w:snapToGrid/>
              <w:spacing w:line="360" w:lineRule="auto"/>
              <w:ind w:firstLine="0" w:firstLineChars="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6、消息机制采用WebSocket技术，减少服务器带宽开销，实现数据实时同步，并采用ajax局部刷新技术提高操作体验。</w:t>
            </w:r>
          </w:p>
          <w:p>
            <w:pPr>
              <w:keepNext w:val="0"/>
              <w:keepLines w:val="0"/>
              <w:pageBreakBefore w:val="0"/>
              <w:kinsoku/>
              <w:wordWrap/>
              <w:overflowPunct/>
              <w:topLinePunct w:val="0"/>
              <w:autoSpaceDE/>
              <w:autoSpaceDN/>
              <w:bidi w:val="0"/>
              <w:adjustRightInd/>
              <w:snapToGrid/>
              <w:spacing w:line="360" w:lineRule="auto"/>
              <w:ind w:firstLine="0" w:firstLineChars="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7、采用轻量级流程引擎，实现准确流程控制和高效流程推送。</w:t>
            </w:r>
          </w:p>
          <w:p>
            <w:pPr>
              <w:keepNext w:val="0"/>
              <w:keepLines w:val="0"/>
              <w:pageBreakBefore w:val="0"/>
              <w:kinsoku/>
              <w:wordWrap/>
              <w:overflowPunct/>
              <w:topLinePunct w:val="0"/>
              <w:autoSpaceDE/>
              <w:autoSpaceDN/>
              <w:bidi w:val="0"/>
              <w:adjustRightInd/>
              <w:snapToGrid/>
              <w:spacing w:line="360" w:lineRule="auto"/>
              <w:ind w:firstLine="0" w:firstLineChars="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8、兼容主流浏览器，无需安装任何客户端及插件。</w:t>
            </w:r>
          </w:p>
          <w:p>
            <w:pPr>
              <w:keepNext w:val="0"/>
              <w:keepLines w:val="0"/>
              <w:pageBreakBefore w:val="0"/>
              <w:kinsoku/>
              <w:wordWrap/>
              <w:overflowPunct/>
              <w:topLinePunct w:val="0"/>
              <w:autoSpaceDE/>
              <w:autoSpaceDN/>
              <w:bidi w:val="0"/>
              <w:adjustRightInd/>
              <w:snapToGrid/>
              <w:spacing w:line="360" w:lineRule="auto"/>
              <w:ind w:firstLine="0" w:firstLineChars="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二、平台总体功能</w:t>
            </w:r>
          </w:p>
          <w:p>
            <w:pPr>
              <w:keepNext w:val="0"/>
              <w:keepLines w:val="0"/>
              <w:pageBreakBefore w:val="0"/>
              <w:kinsoku/>
              <w:wordWrap/>
              <w:overflowPunct/>
              <w:topLinePunct w:val="0"/>
              <w:autoSpaceDE/>
              <w:autoSpaceDN/>
              <w:bidi w:val="0"/>
              <w:adjustRightInd/>
              <w:snapToGrid/>
              <w:spacing w:line="360" w:lineRule="auto"/>
              <w:ind w:firstLine="0" w:firstLineChars="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1、财务相关专业用于综合实训和实习的财务综合实践教学平台软件，能够模拟企业中出纳岗、费用核算岗、成本核算岗、往来核算岗、总账报表岗、财务经理岗、税务核算岗等岗位之间日常工作内容及各岗位与企业内行政部门、生产部门、企业外部客户、供应商之间日常工作内容，以此达到对财务专业毕业生进行分岗位实训的目的。</w:t>
            </w:r>
          </w:p>
          <w:p>
            <w:pPr>
              <w:keepNext w:val="0"/>
              <w:keepLines w:val="0"/>
              <w:pageBreakBefore w:val="0"/>
              <w:kinsoku/>
              <w:wordWrap/>
              <w:overflowPunct/>
              <w:topLinePunct w:val="0"/>
              <w:autoSpaceDE/>
              <w:autoSpaceDN/>
              <w:bidi w:val="0"/>
              <w:adjustRightInd/>
              <w:snapToGrid/>
              <w:spacing w:line="360" w:lineRule="auto"/>
              <w:ind w:firstLine="0" w:firstLineChars="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以业务模型为中心，实现数据、业务逻辑和展现分离；通过对业务的统筹分组达到系统的模块化和可配置化；通过对系统不同层次的管理增强了系统的稳定性、兼容性；通过门户展现方式可使用户在保证通用功能正常使用的基础上实现用户的可定制化界面。</w:t>
            </w:r>
          </w:p>
          <w:p>
            <w:pPr>
              <w:keepNext w:val="0"/>
              <w:keepLines w:val="0"/>
              <w:pageBreakBefore w:val="0"/>
              <w:kinsoku/>
              <w:wordWrap/>
              <w:overflowPunct/>
              <w:topLinePunct w:val="0"/>
              <w:autoSpaceDE/>
              <w:autoSpaceDN/>
              <w:bidi w:val="0"/>
              <w:adjustRightInd/>
              <w:snapToGrid/>
              <w:spacing w:line="360" w:lineRule="auto"/>
              <w:ind w:firstLine="0" w:firstLineChars="0"/>
              <w:jc w:val="left"/>
              <w:rPr>
                <w:rFonts w:hint="eastAsia" w:ascii="宋体" w:hAnsi="宋体" w:eastAsia="宋体" w:cs="宋体"/>
                <w:strike/>
                <w:dstrike w:val="0"/>
                <w:color w:val="auto"/>
                <w:sz w:val="24"/>
                <w:szCs w:val="24"/>
                <w:highlight w:val="none"/>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3、实践平台需仿真以下行业组织：制造企业、外围配套单位（客户、供应商、服务公司、银行、税务局）。</w:t>
            </w:r>
          </w:p>
          <w:p>
            <w:pPr>
              <w:keepNext w:val="0"/>
              <w:keepLines w:val="0"/>
              <w:pageBreakBefore w:val="0"/>
              <w:kinsoku/>
              <w:wordWrap/>
              <w:overflowPunct/>
              <w:topLinePunct w:val="0"/>
              <w:autoSpaceDE/>
              <w:autoSpaceDN/>
              <w:bidi w:val="0"/>
              <w:adjustRightInd/>
              <w:snapToGrid/>
              <w:spacing w:line="360" w:lineRule="auto"/>
              <w:ind w:firstLine="0" w:firstLineChars="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4、该平台集成企业实际广泛应用的ERP管理软件，实现教学实训与企业实际应用完美结合，要求内嵌的企业管理软件在企业市场有成熟应用。</w:t>
            </w:r>
          </w:p>
          <w:p>
            <w:pPr>
              <w:keepNext w:val="0"/>
              <w:keepLines w:val="0"/>
              <w:pageBreakBefore w:val="0"/>
              <w:kinsoku/>
              <w:wordWrap/>
              <w:overflowPunct/>
              <w:topLinePunct w:val="0"/>
              <w:autoSpaceDE/>
              <w:autoSpaceDN/>
              <w:bidi w:val="0"/>
              <w:adjustRightInd/>
              <w:snapToGrid/>
              <w:spacing w:line="360" w:lineRule="auto"/>
              <w:ind w:firstLine="0" w:firstLineChars="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5、面向院校实习阶段应用构建的应用体系，支持学校开展三种实习：职业认知实习、综合业务模拟专业实习、岗位流程校内实习。</w:t>
            </w:r>
          </w:p>
          <w:p>
            <w:pPr>
              <w:keepNext w:val="0"/>
              <w:keepLines w:val="0"/>
              <w:pageBreakBefore w:val="0"/>
              <w:kinsoku/>
              <w:wordWrap/>
              <w:overflowPunct/>
              <w:topLinePunct w:val="0"/>
              <w:autoSpaceDE/>
              <w:autoSpaceDN/>
              <w:bidi w:val="0"/>
              <w:adjustRightInd/>
              <w:snapToGrid/>
              <w:spacing w:line="360" w:lineRule="auto"/>
              <w:ind w:firstLine="0" w:firstLineChars="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6、面向整个学业周期（3-4年）常态化部署应用，支持小学期、实训周、毕业季等多种应用模式。</w:t>
            </w:r>
          </w:p>
          <w:p>
            <w:pPr>
              <w:keepNext w:val="0"/>
              <w:keepLines w:val="0"/>
              <w:pageBreakBefore w:val="0"/>
              <w:kinsoku/>
              <w:wordWrap/>
              <w:overflowPunct/>
              <w:topLinePunct w:val="0"/>
              <w:autoSpaceDE/>
              <w:autoSpaceDN/>
              <w:bidi w:val="0"/>
              <w:adjustRightInd/>
              <w:snapToGrid/>
              <w:spacing w:line="360" w:lineRule="auto"/>
              <w:ind w:firstLine="0" w:firstLineChars="0"/>
              <w:jc w:val="left"/>
              <w:rPr>
                <w:rFonts w:hint="eastAsia" w:ascii="宋体" w:hAnsi="宋体" w:eastAsia="宋体" w:cs="宋体"/>
                <w:strike/>
                <w:dstrike w:val="0"/>
                <w:color w:val="auto"/>
                <w:sz w:val="24"/>
                <w:szCs w:val="24"/>
                <w:highlight w:val="none"/>
              </w:rPr>
            </w:pPr>
            <w:r>
              <w:rPr>
                <w:rFonts w:hint="eastAsia" w:ascii="宋体" w:hAnsi="宋体" w:eastAsia="宋体" w:cs="宋体"/>
                <w:color w:val="auto"/>
                <w:sz w:val="24"/>
                <w:szCs w:val="24"/>
                <w:highlight w:val="none"/>
              </w:rPr>
              <w:t>7、实践平台与企业信息化管理ERP软件采用统一登录接口，无需重复多次登录。</w:t>
            </w:r>
          </w:p>
          <w:p>
            <w:pPr>
              <w:keepNext w:val="0"/>
              <w:keepLines w:val="0"/>
              <w:pageBreakBefore w:val="0"/>
              <w:kinsoku/>
              <w:wordWrap/>
              <w:overflowPunct/>
              <w:topLinePunct w:val="0"/>
              <w:autoSpaceDE/>
              <w:autoSpaceDN/>
              <w:bidi w:val="0"/>
              <w:adjustRightInd/>
              <w:snapToGrid/>
              <w:spacing w:line="360" w:lineRule="auto"/>
              <w:ind w:firstLine="0" w:firstLineChars="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8、具备在线人才推荐就业和实习服务平台，具备简历注册、简历投递、入驻信息化人才库、在线学习素质课程、岗位精准推荐、名企专家讲堂、线上双选会、职业成长记录、企业实习机会等功能，能够为学生搭建全国性的就业平台，提供个人端和企业端，要求提供企业端招聘数据不低于5000条，能够对我校相关专业提供对口就业支撑，能够提供实习专项通道。</w:t>
            </w:r>
          </w:p>
          <w:p>
            <w:pPr>
              <w:keepNext w:val="0"/>
              <w:keepLines w:val="0"/>
              <w:pageBreakBefore w:val="0"/>
              <w:kinsoku/>
              <w:wordWrap/>
              <w:overflowPunct/>
              <w:topLinePunct w:val="0"/>
              <w:autoSpaceDE/>
              <w:autoSpaceDN/>
              <w:bidi w:val="0"/>
              <w:adjustRightInd/>
              <w:snapToGrid/>
              <w:spacing w:line="360" w:lineRule="auto"/>
              <w:ind w:firstLine="0" w:firstLineChars="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三、实践教学管理平台</w:t>
            </w:r>
          </w:p>
          <w:p>
            <w:pPr>
              <w:keepNext w:val="0"/>
              <w:keepLines w:val="0"/>
              <w:pageBreakBefore w:val="0"/>
              <w:widowControl/>
              <w:kinsoku/>
              <w:wordWrap/>
              <w:overflowPunct/>
              <w:topLinePunct w:val="0"/>
              <w:autoSpaceDE/>
              <w:autoSpaceDN/>
              <w:bidi w:val="0"/>
              <w:adjustRightInd/>
              <w:snapToGrid/>
              <w:spacing w:line="360" w:lineRule="auto"/>
              <w:ind w:firstLine="0" w:firstLineChars="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平台应包括教学管理系统（课程参数设置、学生管理、教学管理、开始/停止上课、清空数据）、机构管理系统（学校信息设置、学院信息管理、系别信息管理、专业信息管理、班级信息管理）、人员管理系统（用户管理、加入教学班审批管理、签到查询管理、岗位查询）、课程参数管理系统（设置组织数量、查看案例信息、释放答案、上岗模式设置、公共参数设置、U8参数设置）、角色管理系统（岗位角色设置）、成绩分析系统（考核方案设置、查询成绩、查看已填单据、学生能力总评、查看实习报告、教师评分）、仿真开票系统（仿真开票、仿真报税）、网银系统（企业网上银行、银行网银）、授课任务中心（任务推送、任务进度查询、任务列表、教学资源搜索）、信息公告管理（发布公告、查阅公告）。需要满足不少于100人同时在线实训。</w:t>
            </w:r>
          </w:p>
          <w:p>
            <w:pPr>
              <w:keepNext w:val="0"/>
              <w:keepLines w:val="0"/>
              <w:pageBreakBefore w:val="0"/>
              <w:kinsoku/>
              <w:wordWrap/>
              <w:overflowPunct/>
              <w:topLinePunct w:val="0"/>
              <w:autoSpaceDE/>
              <w:autoSpaceDN/>
              <w:bidi w:val="0"/>
              <w:adjustRightInd/>
              <w:snapToGrid/>
              <w:spacing w:line="360" w:lineRule="auto"/>
              <w:ind w:firstLine="0" w:firstLineChars="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教师能够通过教学管理系统，进行课程参数设置，开课组数及课程所使用的案例。对学生的班级、上岗情况进行管理。管理教学进度，任务下达、进度查询、维护企业账户信息、考核方案设置、查询成绩、实训总结设置、实习报告。控制各班级开始/停止上课，根据实际情况控制实训课程的开始及结束。</w:t>
            </w:r>
          </w:p>
          <w:p>
            <w:pPr>
              <w:keepNext w:val="0"/>
              <w:keepLines w:val="0"/>
              <w:pageBreakBefore w:val="0"/>
              <w:kinsoku/>
              <w:wordWrap/>
              <w:overflowPunct/>
              <w:topLinePunct w:val="0"/>
              <w:autoSpaceDE/>
              <w:autoSpaceDN/>
              <w:bidi w:val="0"/>
              <w:adjustRightInd/>
              <w:snapToGrid/>
              <w:spacing w:line="360" w:lineRule="auto"/>
              <w:ind w:firstLine="0" w:firstLineChars="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3、教师通过机构管理系统管理学校信息，包括设置学校、管理系别、专业、班级信息，实现灵活的教学班级管理。</w:t>
            </w:r>
          </w:p>
          <w:p>
            <w:pPr>
              <w:keepNext w:val="0"/>
              <w:keepLines w:val="0"/>
              <w:pageBreakBefore w:val="0"/>
              <w:kinsoku/>
              <w:wordWrap/>
              <w:overflowPunct/>
              <w:topLinePunct w:val="0"/>
              <w:autoSpaceDE/>
              <w:autoSpaceDN/>
              <w:bidi w:val="0"/>
              <w:adjustRightInd/>
              <w:snapToGrid/>
              <w:spacing w:line="360" w:lineRule="auto"/>
              <w:ind w:firstLine="0" w:firstLineChars="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教师通过人员管理系统，能够审批某个账号能否成为教师账号；对学生申请加入班级进行审批，实现多班级独立授课。通过签到查询管理，实时了解学生的到课信息。能够进行岗位查询，实现自主上岗与自动上岗相结合，灵活安排实训岗位。</w:t>
            </w:r>
          </w:p>
          <w:p>
            <w:pPr>
              <w:keepNext w:val="0"/>
              <w:keepLines w:val="0"/>
              <w:pageBreakBefore w:val="0"/>
              <w:kinsoku/>
              <w:wordWrap/>
              <w:overflowPunct/>
              <w:topLinePunct w:val="0"/>
              <w:autoSpaceDE/>
              <w:autoSpaceDN/>
              <w:bidi w:val="0"/>
              <w:adjustRightInd/>
              <w:snapToGrid/>
              <w:spacing w:line="360" w:lineRule="auto"/>
              <w:ind w:firstLine="0" w:firstLineChars="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企业创建自主上岗系统，上岗模式设置：企业创建时自主选择上岗模式，可根据实际情况进行企业创建、自主选择上岗模式，同时查询上岗情况。自主上岗：学生自主上岗，可实现学生通过企业创建，竞聘上岗，从而强化实训效果。</w:t>
            </w:r>
          </w:p>
          <w:p>
            <w:pPr>
              <w:keepNext w:val="0"/>
              <w:keepLines w:val="0"/>
              <w:pageBreakBefore w:val="0"/>
              <w:kinsoku/>
              <w:wordWrap/>
              <w:overflowPunct/>
              <w:topLinePunct w:val="0"/>
              <w:autoSpaceDE/>
              <w:autoSpaceDN/>
              <w:bidi w:val="0"/>
              <w:adjustRightInd/>
              <w:snapToGrid/>
              <w:spacing w:line="360" w:lineRule="auto"/>
              <w:ind w:firstLine="0" w:firstLineChars="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教师通过课程参数管理系统，设置实训班级的组织数量，查询案例的基本信息，如企业介绍、生产规则、财务规则及企业基本信息。选择性进行释放答案。能够根据实际情况进行上岗模式设置（自动上岗还是自主上岗，实时查询上岗情况。对公共参数进行设置，选择实训模式，选择固定数据、线上或线下、信息化软件门户或信息化软件页面。</w:t>
            </w:r>
          </w:p>
          <w:p>
            <w:pPr>
              <w:keepNext w:val="0"/>
              <w:keepLines w:val="0"/>
              <w:pageBreakBefore w:val="0"/>
              <w:kinsoku/>
              <w:wordWrap/>
              <w:overflowPunct/>
              <w:topLinePunct w:val="0"/>
              <w:autoSpaceDE/>
              <w:autoSpaceDN/>
              <w:bidi w:val="0"/>
              <w:adjustRightInd/>
              <w:snapToGrid/>
              <w:spacing w:line="360" w:lineRule="auto"/>
              <w:ind w:firstLine="0" w:firstLineChars="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7、教师能够通过角色管理系统对实训的岗位、角色进行设置。实现根据不同的实训目的进行设置实训岗位、实训角色，从而进行针对性的实训。</w:t>
            </w:r>
          </w:p>
          <w:p>
            <w:pPr>
              <w:keepNext w:val="0"/>
              <w:keepLines w:val="0"/>
              <w:pageBreakBefore w:val="0"/>
              <w:kinsoku/>
              <w:wordWrap/>
              <w:overflowPunct/>
              <w:topLinePunct w:val="0"/>
              <w:autoSpaceDE/>
              <w:autoSpaceDN/>
              <w:bidi w:val="0"/>
              <w:adjustRightInd/>
              <w:snapToGrid/>
              <w:spacing w:line="360" w:lineRule="auto"/>
              <w:ind w:firstLine="0" w:firstLineChars="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8、教师能够通过多班级授课管理系统，对各个班级进行单独管理，实现多班级独立授课，学生可以参与到不同的班级中进行学习。</w:t>
            </w:r>
          </w:p>
          <w:p>
            <w:pPr>
              <w:keepNext w:val="0"/>
              <w:keepLines w:val="0"/>
              <w:pageBreakBefore w:val="0"/>
              <w:kinsoku/>
              <w:wordWrap/>
              <w:overflowPunct/>
              <w:topLinePunct w:val="0"/>
              <w:autoSpaceDE/>
              <w:autoSpaceDN/>
              <w:bidi w:val="0"/>
              <w:adjustRightInd/>
              <w:snapToGrid/>
              <w:spacing w:line="360" w:lineRule="auto"/>
              <w:ind w:firstLine="0" w:firstLineChars="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9、教师能够通过成绩分析系统查询成绩，进行成绩分析，具化实训效果。在实训结束后，系统根据实训报告方案，自动汇总班级学生各项实训成绩，生成教师版实训报告，满足教师全面掌握班级学生实训成绩的需求。教师根据实训过程中的每组的表现，在系统中给每组进行打分。学生可以实时查询实训中各项成绩，并获得会计实训技能评价。</w:t>
            </w:r>
          </w:p>
          <w:p>
            <w:pPr>
              <w:keepNext w:val="0"/>
              <w:keepLines w:val="0"/>
              <w:pageBreakBefore w:val="0"/>
              <w:kinsoku/>
              <w:wordWrap/>
              <w:overflowPunct/>
              <w:topLinePunct w:val="0"/>
              <w:autoSpaceDE/>
              <w:autoSpaceDN/>
              <w:bidi w:val="0"/>
              <w:adjustRightInd/>
              <w:snapToGrid/>
              <w:spacing w:line="360" w:lineRule="auto"/>
              <w:ind w:firstLine="0" w:firstLineChars="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10、教师通过案例本地化系统，对实训组织信息进行修改，从而实现本地化实训环境。组织信息维护：企业名称、法人名称、组织机构代码、税务登记证号、银行名称、税务局名称、岗位人员名称等均可根据用户需求自主定制本地化。教学价值：能够对实训实训主体信息进行修改，学生快速融入实训虚拟环境，快速进入角色。</w:t>
            </w:r>
          </w:p>
          <w:p>
            <w:pPr>
              <w:keepNext w:val="0"/>
              <w:keepLines w:val="0"/>
              <w:pageBreakBefore w:val="0"/>
              <w:kinsoku/>
              <w:wordWrap/>
              <w:overflowPunct/>
              <w:topLinePunct w:val="0"/>
              <w:autoSpaceDE/>
              <w:autoSpaceDN/>
              <w:bidi w:val="0"/>
              <w:adjustRightInd/>
              <w:snapToGrid/>
              <w:spacing w:line="360" w:lineRule="auto"/>
              <w:ind w:firstLine="0" w:firstLineChars="0"/>
              <w:jc w:val="left"/>
              <w:rPr>
                <w:rFonts w:hint="eastAsia" w:ascii="宋体" w:hAnsi="宋体" w:eastAsia="宋体" w:cs="宋体"/>
                <w:strike/>
                <w:dstrike w:val="0"/>
                <w:color w:val="auto"/>
                <w:sz w:val="24"/>
                <w:szCs w:val="24"/>
                <w:highlight w:val="none"/>
              </w:rPr>
            </w:pPr>
            <w:r>
              <w:rPr>
                <w:rFonts w:hint="eastAsia" w:ascii="宋体" w:hAnsi="宋体" w:eastAsia="宋体" w:cs="宋体"/>
                <w:color w:val="auto"/>
                <w:sz w:val="24"/>
                <w:szCs w:val="24"/>
                <w:highlight w:val="none"/>
              </w:rPr>
              <w:t>11、通过自动甄别系统，对实训任务进行自动甄别，释放答案，降低授课难度，量化实训效果，辅助教学，提高岗位技能。</w:t>
            </w:r>
          </w:p>
          <w:p>
            <w:pPr>
              <w:keepNext w:val="0"/>
              <w:keepLines w:val="0"/>
              <w:pageBreakBefore w:val="0"/>
              <w:kinsoku/>
              <w:wordWrap/>
              <w:overflowPunct/>
              <w:topLinePunct w:val="0"/>
              <w:autoSpaceDE/>
              <w:autoSpaceDN/>
              <w:bidi w:val="0"/>
              <w:adjustRightInd/>
              <w:snapToGrid/>
              <w:spacing w:line="360" w:lineRule="auto"/>
              <w:ind w:firstLine="0" w:firstLineChars="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12、通过教学引导系统，教学引导、辅助学习，通过动画课程、ppt、word、视频等资源文件，辅助学习。</w:t>
            </w:r>
          </w:p>
          <w:p>
            <w:pPr>
              <w:keepNext w:val="0"/>
              <w:keepLines w:val="0"/>
              <w:pageBreakBefore w:val="0"/>
              <w:kinsoku/>
              <w:wordWrap/>
              <w:overflowPunct/>
              <w:topLinePunct w:val="0"/>
              <w:autoSpaceDE/>
              <w:autoSpaceDN/>
              <w:bidi w:val="0"/>
              <w:adjustRightInd/>
              <w:snapToGrid/>
              <w:spacing w:line="360" w:lineRule="auto"/>
              <w:ind w:firstLine="0" w:firstLineChars="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13、教师通过授课任务中心查询任务进度，了解目前所教授课程情况，所推送任务的执行情况。可进行任务推送、查看学习课程任务列表、进行教学资源搜索。通过教学资源搜索，让学生和教师能够随时定位并打开产品中的所有教学资源，帮助学生更好地自学、帮助教师更容易地备课。</w:t>
            </w:r>
          </w:p>
          <w:p>
            <w:pPr>
              <w:keepNext w:val="0"/>
              <w:keepLines w:val="0"/>
              <w:pageBreakBefore w:val="0"/>
              <w:kinsoku/>
              <w:wordWrap/>
              <w:overflowPunct/>
              <w:topLinePunct w:val="0"/>
              <w:autoSpaceDE/>
              <w:autoSpaceDN/>
              <w:bidi w:val="0"/>
              <w:adjustRightInd/>
              <w:snapToGrid/>
              <w:spacing w:line="360" w:lineRule="auto"/>
              <w:ind w:firstLine="0" w:firstLineChars="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14、教师能够通过教学过程管理系统根据开课要求大纲执行推送学习任务，进行任务进度的查询。具有教师评分功能，让教师根据学生综合表现进行打分。可以设计实训的虚拟日期，保证系统日期与实训内容时间一致。教师可以根据实际情况，重推任务，一键清除仿真页面数据。提供用户中心，可以修改个人相关信息和头像，保障教师和学生教学过程中的安全。用户能够修改个人登录密码。</w:t>
            </w:r>
          </w:p>
          <w:p>
            <w:pPr>
              <w:keepNext w:val="0"/>
              <w:keepLines w:val="0"/>
              <w:pageBreakBefore w:val="0"/>
              <w:kinsoku/>
              <w:wordWrap/>
              <w:overflowPunct/>
              <w:topLinePunct w:val="0"/>
              <w:autoSpaceDE/>
              <w:autoSpaceDN/>
              <w:bidi w:val="0"/>
              <w:adjustRightInd/>
              <w:snapToGrid/>
              <w:spacing w:line="360" w:lineRule="auto"/>
              <w:ind w:firstLine="0" w:firstLineChars="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15、学生能够上传自己的实习报告、实训总结。能够实现学生通过企业创建，竞聘上岗，强化实训效果。通过消息中心，实时交流，让学生之间、学生与教师之间实时互动交流、提问问题，记录问题。</w:t>
            </w:r>
          </w:p>
          <w:p>
            <w:pPr>
              <w:keepNext w:val="0"/>
              <w:keepLines w:val="0"/>
              <w:pageBreakBefore w:val="0"/>
              <w:kinsoku/>
              <w:wordWrap/>
              <w:overflowPunct/>
              <w:topLinePunct w:val="0"/>
              <w:autoSpaceDE/>
              <w:autoSpaceDN/>
              <w:bidi w:val="0"/>
              <w:adjustRightInd/>
              <w:snapToGrid/>
              <w:spacing w:line="360" w:lineRule="auto"/>
              <w:ind w:firstLine="0" w:firstLineChars="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16、具备信息公告管理功能，查阅公告，教师发布公告，实现系统内公共信息共享。</w:t>
            </w:r>
          </w:p>
          <w:p>
            <w:pPr>
              <w:keepNext w:val="0"/>
              <w:keepLines w:val="0"/>
              <w:pageBreakBefore w:val="0"/>
              <w:kinsoku/>
              <w:wordWrap/>
              <w:overflowPunct/>
              <w:topLinePunct w:val="0"/>
              <w:autoSpaceDE/>
              <w:autoSpaceDN/>
              <w:bidi w:val="0"/>
              <w:adjustRightInd/>
              <w:snapToGrid/>
              <w:spacing w:line="360" w:lineRule="auto"/>
              <w:ind w:firstLine="0" w:firstLineChars="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四、实践教学运行平台</w:t>
            </w:r>
          </w:p>
          <w:p>
            <w:pPr>
              <w:keepNext w:val="0"/>
              <w:keepLines w:val="0"/>
              <w:pageBreakBefore w:val="0"/>
              <w:kinsoku/>
              <w:wordWrap/>
              <w:overflowPunct/>
              <w:topLinePunct w:val="0"/>
              <w:autoSpaceDE/>
              <w:autoSpaceDN/>
              <w:bidi w:val="0"/>
              <w:adjustRightInd/>
              <w:snapToGrid/>
              <w:spacing w:line="360" w:lineRule="auto"/>
              <w:ind w:firstLine="0" w:firstLineChars="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1、实践教学运行平台的财务岗位应包含：</w:t>
            </w:r>
          </w:p>
          <w:p>
            <w:pPr>
              <w:keepNext w:val="0"/>
              <w:keepLines w:val="0"/>
              <w:pageBreakBefore w:val="0"/>
              <w:kinsoku/>
              <w:wordWrap/>
              <w:overflowPunct/>
              <w:topLinePunct w:val="0"/>
              <w:autoSpaceDE/>
              <w:autoSpaceDN/>
              <w:bidi w:val="0"/>
              <w:adjustRightInd/>
              <w:snapToGrid/>
              <w:spacing w:line="360" w:lineRule="auto"/>
              <w:ind w:firstLine="0" w:firstLineChars="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（1）制造企业内部经营岗位：应提供学员的财务业务操作训练，不少于7个制造业会计岗位；</w:t>
            </w:r>
          </w:p>
          <w:p>
            <w:pPr>
              <w:keepNext w:val="0"/>
              <w:keepLines w:val="0"/>
              <w:pageBreakBefore w:val="0"/>
              <w:kinsoku/>
              <w:wordWrap/>
              <w:overflowPunct/>
              <w:topLinePunct w:val="0"/>
              <w:autoSpaceDE/>
              <w:autoSpaceDN/>
              <w:bidi w:val="0"/>
              <w:adjustRightInd/>
              <w:snapToGrid/>
              <w:spacing w:line="360" w:lineRule="auto"/>
              <w:ind w:firstLine="0" w:firstLineChars="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（2）企业外部服务机构：应提供企业运营过程中与外部社会组织机构会发生的业务支持，不少于5个外围岗位。</w:t>
            </w:r>
          </w:p>
          <w:p>
            <w:pPr>
              <w:keepNext w:val="0"/>
              <w:keepLines w:val="0"/>
              <w:pageBreakBefore w:val="0"/>
              <w:kinsoku/>
              <w:wordWrap/>
              <w:overflowPunct/>
              <w:topLinePunct w:val="0"/>
              <w:autoSpaceDE/>
              <w:autoSpaceDN/>
              <w:bidi w:val="0"/>
              <w:adjustRightInd/>
              <w:snapToGrid/>
              <w:spacing w:line="360" w:lineRule="auto"/>
              <w:ind w:firstLine="0" w:firstLineChars="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2、教学计划管理功能：课程开始前设置开课组数，允许教师根据学校统一教务实训课程安排的学生数进行弹性分组，从而满足不同规模教学班级的教学进行财务专业企业仿真实训需要。</w:t>
            </w:r>
          </w:p>
          <w:p>
            <w:pPr>
              <w:keepNext w:val="0"/>
              <w:keepLines w:val="0"/>
              <w:pageBreakBefore w:val="0"/>
              <w:kinsoku/>
              <w:wordWrap/>
              <w:overflowPunct/>
              <w:topLinePunct w:val="0"/>
              <w:autoSpaceDE/>
              <w:autoSpaceDN/>
              <w:bidi w:val="0"/>
              <w:adjustRightInd/>
              <w:snapToGrid/>
              <w:spacing w:line="360" w:lineRule="auto"/>
              <w:ind w:firstLine="0" w:firstLineChars="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3、学生管理功能：包含学生信息管理、查询签到情况、学生岗位查询、空缺岗位查询功能。</w:t>
            </w:r>
          </w:p>
          <w:p>
            <w:pPr>
              <w:keepNext w:val="0"/>
              <w:keepLines w:val="0"/>
              <w:pageBreakBefore w:val="0"/>
              <w:kinsoku/>
              <w:wordWrap/>
              <w:overflowPunct/>
              <w:topLinePunct w:val="0"/>
              <w:autoSpaceDE/>
              <w:autoSpaceDN/>
              <w:bidi w:val="0"/>
              <w:adjustRightInd/>
              <w:snapToGrid/>
              <w:spacing w:line="360" w:lineRule="auto"/>
              <w:ind w:firstLine="0" w:firstLineChars="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4、教学大纲执行：根据开课要求大纲执行推送学习任务，让教师能够轻松完成课程的讲授任务，让学生的学习过程可控、学习效果可预期,可实现多个大纲同时执行。</w:t>
            </w:r>
          </w:p>
          <w:p>
            <w:pPr>
              <w:keepNext w:val="0"/>
              <w:keepLines w:val="0"/>
              <w:pageBreakBefore w:val="0"/>
              <w:kinsoku/>
              <w:wordWrap/>
              <w:overflowPunct/>
              <w:topLinePunct w:val="0"/>
              <w:autoSpaceDE/>
              <w:autoSpaceDN/>
              <w:bidi w:val="0"/>
              <w:adjustRightInd/>
              <w:snapToGrid/>
              <w:spacing w:line="360" w:lineRule="auto"/>
              <w:ind w:firstLine="0" w:firstLineChars="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5、教学大纲查询：查询各组学生岗位业务实训进度，让教师能够监督教学进度，更好地因材施教。</w:t>
            </w:r>
          </w:p>
          <w:p>
            <w:pPr>
              <w:keepNext w:val="0"/>
              <w:keepLines w:val="0"/>
              <w:pageBreakBefore w:val="0"/>
              <w:kinsoku/>
              <w:wordWrap/>
              <w:overflowPunct/>
              <w:topLinePunct w:val="0"/>
              <w:autoSpaceDE/>
              <w:autoSpaceDN/>
              <w:bidi w:val="0"/>
              <w:adjustRightInd/>
              <w:snapToGrid/>
              <w:spacing w:line="360" w:lineRule="auto"/>
              <w:ind w:firstLine="0" w:firstLineChars="0"/>
              <w:jc w:val="left"/>
              <w:rPr>
                <w:rFonts w:hint="eastAsia" w:ascii="宋体" w:hAnsi="宋体" w:eastAsia="宋体" w:cs="宋体"/>
                <w:strike/>
                <w:dstrike w:val="0"/>
                <w:color w:val="auto"/>
                <w:sz w:val="24"/>
                <w:szCs w:val="24"/>
                <w:highlight w:val="none"/>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6、自动甄别功能：对实训任务进行自动甄别，释放答案，降低授课难度，量化实训效果，辅助教学，提高岗位技能。</w:t>
            </w:r>
          </w:p>
          <w:p>
            <w:pPr>
              <w:keepNext w:val="0"/>
              <w:keepLines w:val="0"/>
              <w:pageBreakBefore w:val="0"/>
              <w:kinsoku/>
              <w:wordWrap/>
              <w:overflowPunct/>
              <w:topLinePunct w:val="0"/>
              <w:autoSpaceDE/>
              <w:autoSpaceDN/>
              <w:bidi w:val="0"/>
              <w:adjustRightInd/>
              <w:snapToGrid/>
              <w:spacing w:line="360" w:lineRule="auto"/>
              <w:ind w:firstLine="0" w:firstLineChars="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7、教学考核管理功能：包含查询课程成绩、查询实训报告成绩、查询课堂表现成绩，查询实训结束后最终合计成绩。</w:t>
            </w:r>
          </w:p>
          <w:p>
            <w:pPr>
              <w:keepNext w:val="0"/>
              <w:keepLines w:val="0"/>
              <w:pageBreakBefore w:val="0"/>
              <w:kinsoku/>
              <w:wordWrap/>
              <w:overflowPunct/>
              <w:topLinePunct w:val="0"/>
              <w:autoSpaceDE/>
              <w:autoSpaceDN/>
              <w:bidi w:val="0"/>
              <w:adjustRightInd/>
              <w:snapToGrid/>
              <w:spacing w:line="360" w:lineRule="auto"/>
              <w:ind w:firstLine="0" w:firstLineChars="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8、信息公告管理功能：包含查问公告、新闻管理、查阅新闻、新闻发布功能。</w:t>
            </w:r>
          </w:p>
          <w:p>
            <w:pPr>
              <w:keepNext w:val="0"/>
              <w:keepLines w:val="0"/>
              <w:pageBreakBefore w:val="0"/>
              <w:kinsoku/>
              <w:wordWrap/>
              <w:overflowPunct/>
              <w:topLinePunct w:val="0"/>
              <w:autoSpaceDE/>
              <w:autoSpaceDN/>
              <w:bidi w:val="0"/>
              <w:adjustRightInd/>
              <w:snapToGrid/>
              <w:spacing w:line="360" w:lineRule="auto"/>
              <w:ind w:firstLine="0" w:firstLineChars="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9、移动教学统一平台；可设置不同年级不同上课班级；提供支持移动端教学互动功能等，支持手机、PAD扫描二维码查看资料。</w:t>
            </w:r>
          </w:p>
          <w:p>
            <w:pPr>
              <w:keepNext w:val="0"/>
              <w:keepLines w:val="0"/>
              <w:pageBreakBefore w:val="0"/>
              <w:kinsoku/>
              <w:wordWrap/>
              <w:overflowPunct/>
              <w:topLinePunct w:val="0"/>
              <w:autoSpaceDE/>
              <w:autoSpaceDN/>
              <w:bidi w:val="0"/>
              <w:adjustRightInd/>
              <w:snapToGrid/>
              <w:spacing w:line="360" w:lineRule="auto"/>
              <w:ind w:firstLine="0" w:firstLineChars="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10、授课任务中心</w:t>
            </w:r>
          </w:p>
          <w:p>
            <w:pPr>
              <w:keepNext w:val="0"/>
              <w:keepLines w:val="0"/>
              <w:pageBreakBefore w:val="0"/>
              <w:kinsoku/>
              <w:wordWrap/>
              <w:overflowPunct/>
              <w:topLinePunct w:val="0"/>
              <w:autoSpaceDE/>
              <w:autoSpaceDN/>
              <w:bidi w:val="0"/>
              <w:adjustRightInd/>
              <w:snapToGrid/>
              <w:spacing w:line="360" w:lineRule="auto"/>
              <w:ind w:firstLine="0" w:firstLineChars="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（1）老师任务中心模块：老师可以进行推送学习任务给学生、清除任务等操作；</w:t>
            </w:r>
          </w:p>
          <w:p>
            <w:pPr>
              <w:keepNext w:val="0"/>
              <w:keepLines w:val="0"/>
              <w:pageBreakBefore w:val="0"/>
              <w:kinsoku/>
              <w:wordWrap/>
              <w:overflowPunct/>
              <w:topLinePunct w:val="0"/>
              <w:autoSpaceDE/>
              <w:autoSpaceDN/>
              <w:bidi w:val="0"/>
              <w:adjustRightInd/>
              <w:snapToGrid/>
              <w:spacing w:line="360" w:lineRule="auto"/>
              <w:ind w:firstLine="0" w:firstLineChars="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（2）学生任务中心模块：学生可接收老师推送的学习任务进行学习。</w:t>
            </w:r>
          </w:p>
          <w:p>
            <w:pPr>
              <w:keepNext w:val="0"/>
              <w:keepLines w:val="0"/>
              <w:pageBreakBefore w:val="0"/>
              <w:kinsoku/>
              <w:wordWrap/>
              <w:overflowPunct/>
              <w:topLinePunct w:val="0"/>
              <w:autoSpaceDE/>
              <w:autoSpaceDN/>
              <w:bidi w:val="0"/>
              <w:adjustRightInd/>
              <w:snapToGrid/>
              <w:spacing w:line="360" w:lineRule="auto"/>
              <w:ind w:firstLine="0" w:firstLineChars="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11、学生端包含：线上高仿真单据、线下单据包，系统中可填写高仿真单据、线下纸质单据。</w:t>
            </w:r>
          </w:p>
          <w:p>
            <w:pPr>
              <w:keepNext w:val="0"/>
              <w:keepLines w:val="0"/>
              <w:pageBreakBefore w:val="0"/>
              <w:kinsoku/>
              <w:wordWrap/>
              <w:overflowPunct/>
              <w:topLinePunct w:val="0"/>
              <w:autoSpaceDE/>
              <w:autoSpaceDN/>
              <w:bidi w:val="0"/>
              <w:adjustRightInd/>
              <w:snapToGrid/>
              <w:spacing w:line="360" w:lineRule="auto"/>
              <w:ind w:firstLine="0" w:firstLineChars="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五、仿真经营管理平台</w:t>
            </w:r>
          </w:p>
          <w:p>
            <w:pPr>
              <w:keepNext w:val="0"/>
              <w:keepLines w:val="0"/>
              <w:pageBreakBefore w:val="0"/>
              <w:kinsoku/>
              <w:wordWrap/>
              <w:overflowPunct/>
              <w:topLinePunct w:val="0"/>
              <w:autoSpaceDE/>
              <w:autoSpaceDN/>
              <w:bidi w:val="0"/>
              <w:adjustRightInd/>
              <w:snapToGrid/>
              <w:spacing w:line="360" w:lineRule="auto"/>
              <w:ind w:firstLine="0" w:firstLineChars="0"/>
              <w:jc w:val="left"/>
              <w:rPr>
                <w:rFonts w:hint="eastAsia" w:ascii="宋体" w:hAnsi="宋体" w:eastAsia="宋体" w:cs="宋体"/>
                <w:strike/>
                <w:dstrike w:val="0"/>
                <w:color w:val="auto"/>
                <w:sz w:val="24"/>
                <w:szCs w:val="24"/>
                <w:highlight w:val="none"/>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1、实践平台需构建完整的企业财务部门经营活动及其工作业务，工作任务多岗位协作完成，包括制造企业，每家企业会计岗位数为7个，包括出纳岗、费用核算岗、成本核算岗、往来核算岗、税务会计岗、总账报表核算岗、财务经理岗；外围配套单位（客户、供应商、服务公司、银行、税务局各1个岗位）。</w:t>
            </w:r>
          </w:p>
          <w:p>
            <w:pPr>
              <w:keepNext w:val="0"/>
              <w:keepLines w:val="0"/>
              <w:pageBreakBefore w:val="0"/>
              <w:kinsoku/>
              <w:wordWrap/>
              <w:overflowPunct/>
              <w:topLinePunct w:val="0"/>
              <w:autoSpaceDE/>
              <w:autoSpaceDN/>
              <w:bidi w:val="0"/>
              <w:adjustRightInd/>
              <w:snapToGrid/>
              <w:spacing w:line="360" w:lineRule="auto"/>
              <w:ind w:firstLine="0" w:firstLineChars="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2、实践平台需提供固定任务经营和动态数据经营两种实训方式，可在班级管理功能菜单中进行选择，循序渐进引导学生熟悉企业真实业务内容。</w:t>
            </w:r>
          </w:p>
          <w:p>
            <w:pPr>
              <w:keepNext w:val="0"/>
              <w:keepLines w:val="0"/>
              <w:pageBreakBefore w:val="0"/>
              <w:kinsoku/>
              <w:wordWrap/>
              <w:overflowPunct/>
              <w:topLinePunct w:val="0"/>
              <w:autoSpaceDE/>
              <w:autoSpaceDN/>
              <w:bidi w:val="0"/>
              <w:adjustRightInd/>
              <w:snapToGrid/>
              <w:spacing w:line="360" w:lineRule="auto"/>
              <w:ind w:firstLine="0" w:firstLineChars="0"/>
              <w:jc w:val="left"/>
              <w:rPr>
                <w:rFonts w:hint="eastAsia" w:ascii="宋体" w:hAnsi="宋体" w:eastAsia="宋体" w:cs="宋体"/>
                <w:strike/>
                <w:dstrike w:val="0"/>
                <w:color w:val="auto"/>
                <w:sz w:val="24"/>
                <w:szCs w:val="24"/>
                <w:highlight w:val="none"/>
              </w:rPr>
            </w:pPr>
            <w:r>
              <w:rPr>
                <w:rFonts w:hint="eastAsia" w:ascii="宋体" w:hAnsi="宋体" w:eastAsia="宋体" w:cs="宋体"/>
                <w:color w:val="auto"/>
                <w:sz w:val="24"/>
                <w:szCs w:val="24"/>
                <w:highlight w:val="none"/>
              </w:rPr>
              <w:t>3、要求实训内容包括企业业务手工处理和企业业务信息化处理两个部分，要求实践平台中包含独立的企业业务手工业务处理和企业业务信息化处理工作任务，整个教学过程统一由实训平台进行管理。</w:t>
            </w:r>
          </w:p>
          <w:p>
            <w:pPr>
              <w:keepNext w:val="0"/>
              <w:keepLines w:val="0"/>
              <w:pageBreakBefore w:val="0"/>
              <w:kinsoku/>
              <w:wordWrap/>
              <w:overflowPunct/>
              <w:topLinePunct w:val="0"/>
              <w:autoSpaceDE/>
              <w:autoSpaceDN/>
              <w:bidi w:val="0"/>
              <w:adjustRightInd/>
              <w:snapToGrid/>
              <w:spacing w:line="360" w:lineRule="auto"/>
              <w:ind w:firstLine="0" w:firstLineChars="0"/>
              <w:jc w:val="left"/>
              <w:rPr>
                <w:rFonts w:hint="eastAsia" w:ascii="宋体" w:hAnsi="宋体" w:eastAsia="宋体" w:cs="宋体"/>
                <w:strike/>
                <w:dstrike w:val="0"/>
                <w:color w:val="auto"/>
                <w:sz w:val="24"/>
                <w:szCs w:val="24"/>
                <w:highlight w:val="none"/>
              </w:rPr>
            </w:pPr>
            <w:r>
              <w:rPr>
                <w:rFonts w:hint="eastAsia" w:ascii="宋体" w:hAnsi="宋体" w:eastAsia="宋体" w:cs="宋体"/>
                <w:color w:val="auto"/>
                <w:sz w:val="24"/>
                <w:szCs w:val="24"/>
                <w:highlight w:val="none"/>
              </w:rPr>
              <w:t>4、企业业务信息化处理要能与学校正在使用的ERP软件在技术上和教学内容上无缝对接，使用多系统的单点登录，即学生可通过点击系统任务界面直接调用ERP软件，进入信息化单据填写界面进行业务处理。</w:t>
            </w:r>
          </w:p>
          <w:p>
            <w:pPr>
              <w:keepNext w:val="0"/>
              <w:keepLines w:val="0"/>
              <w:pageBreakBefore w:val="0"/>
              <w:kinsoku/>
              <w:wordWrap/>
              <w:overflowPunct/>
              <w:topLinePunct w:val="0"/>
              <w:autoSpaceDE/>
              <w:autoSpaceDN/>
              <w:bidi w:val="0"/>
              <w:adjustRightInd/>
              <w:snapToGrid/>
              <w:spacing w:line="360" w:lineRule="auto"/>
              <w:ind w:firstLine="0" w:firstLineChars="0"/>
              <w:jc w:val="left"/>
              <w:rPr>
                <w:rFonts w:hint="eastAsia" w:ascii="宋体" w:hAnsi="宋体" w:eastAsia="宋体" w:cs="宋体"/>
                <w:strike/>
                <w:dstrike w:val="0"/>
                <w:color w:val="auto"/>
                <w:sz w:val="24"/>
                <w:szCs w:val="24"/>
                <w:highlight w:val="none"/>
                <w:lang w:eastAsia="zh-CN"/>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5、企业业务信息化处理软件需包含总账、UFO报表、应收款管理、应付款管理、固定资产、销售管理、采购管理、库存管理、存货核算、薪资管理10个功能模块，要求每个模块能够支持</w:t>
            </w:r>
            <w:r>
              <w:rPr>
                <w:rFonts w:hint="eastAsia" w:ascii="宋体" w:hAnsi="宋体" w:eastAsia="宋体" w:cs="宋体"/>
                <w:color w:val="auto"/>
                <w:sz w:val="24"/>
                <w:szCs w:val="24"/>
                <w:highlight w:val="none"/>
                <w:lang w:eastAsia="zh-CN"/>
              </w:rPr>
              <w:t>不少于</w:t>
            </w:r>
            <w:r>
              <w:rPr>
                <w:rFonts w:hint="eastAsia" w:ascii="宋体" w:hAnsi="宋体" w:eastAsia="宋体" w:cs="宋体"/>
                <w:color w:val="auto"/>
                <w:sz w:val="24"/>
                <w:szCs w:val="24"/>
                <w:highlight w:val="none"/>
              </w:rPr>
              <w:t>100人同时登录，且与国家级、省级高职会计技能比赛平台一致</w:t>
            </w:r>
            <w:r>
              <w:rPr>
                <w:rFonts w:hint="eastAsia" w:ascii="宋体" w:hAnsi="宋体" w:eastAsia="宋体" w:cs="宋体"/>
                <w:color w:val="auto"/>
                <w:sz w:val="24"/>
                <w:szCs w:val="24"/>
                <w:highlight w:val="none"/>
                <w:lang w:eastAsia="zh-CN"/>
              </w:rPr>
              <w:t>。</w:t>
            </w:r>
          </w:p>
          <w:p>
            <w:pPr>
              <w:keepNext w:val="0"/>
              <w:keepLines w:val="0"/>
              <w:pageBreakBefore w:val="0"/>
              <w:kinsoku/>
              <w:wordWrap/>
              <w:overflowPunct/>
              <w:topLinePunct w:val="0"/>
              <w:autoSpaceDE/>
              <w:autoSpaceDN/>
              <w:bidi w:val="0"/>
              <w:adjustRightInd/>
              <w:snapToGrid/>
              <w:spacing w:line="360" w:lineRule="auto"/>
              <w:ind w:firstLine="0" w:firstLineChars="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6、制造企业内部经营岗位：提供学员的财务业务操作训练，内设七个制造业会计岗位</w:t>
            </w:r>
          </w:p>
          <w:p>
            <w:pPr>
              <w:keepNext w:val="0"/>
              <w:keepLines w:val="0"/>
              <w:pageBreakBefore w:val="0"/>
              <w:kinsoku/>
              <w:wordWrap/>
              <w:overflowPunct/>
              <w:topLinePunct w:val="0"/>
              <w:autoSpaceDE/>
              <w:autoSpaceDN/>
              <w:bidi w:val="0"/>
              <w:adjustRightInd/>
              <w:snapToGrid/>
              <w:spacing w:line="360" w:lineRule="auto"/>
              <w:ind w:firstLine="0" w:firstLineChars="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（1）出纳岗：兼任出纳与采购部经理工作；面向提取及存入现金、费用报销、付款申请及支付凭证填写、申请购买金融资产、现金清查、登记日记账和审核采购合同及付款申请表等方面的职能训练；</w:t>
            </w:r>
          </w:p>
          <w:p>
            <w:pPr>
              <w:keepNext w:val="0"/>
              <w:keepLines w:val="0"/>
              <w:pageBreakBefore w:val="0"/>
              <w:kinsoku/>
              <w:wordWrap/>
              <w:overflowPunct/>
              <w:topLinePunct w:val="0"/>
              <w:autoSpaceDE/>
              <w:autoSpaceDN/>
              <w:bidi w:val="0"/>
              <w:adjustRightInd/>
              <w:snapToGrid/>
              <w:spacing w:line="360" w:lineRule="auto"/>
              <w:ind w:firstLine="0" w:firstLineChars="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（2）费用核算岗：兼任费用会计、薪资会计、资产会计、车间管理员工作；面向原材料、自制半成品及产成品出入库单据及记账凭证的填写和登记明细账等方面的职能训练；</w:t>
            </w:r>
          </w:p>
          <w:p>
            <w:pPr>
              <w:keepNext w:val="0"/>
              <w:keepLines w:val="0"/>
              <w:pageBreakBefore w:val="0"/>
              <w:kinsoku/>
              <w:wordWrap/>
              <w:overflowPunct/>
              <w:topLinePunct w:val="0"/>
              <w:autoSpaceDE/>
              <w:autoSpaceDN/>
              <w:bidi w:val="0"/>
              <w:adjustRightInd/>
              <w:snapToGrid/>
              <w:spacing w:line="360" w:lineRule="auto"/>
              <w:ind w:firstLine="0" w:firstLineChars="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（3）成本核算岗：兼任成本会计与仓管员工作；面向出入库单据汇总、计算产品成本、记账凭证填写、登记明细账和办理实物出库等方面的职能训练；</w:t>
            </w:r>
          </w:p>
          <w:p>
            <w:pPr>
              <w:keepNext w:val="0"/>
              <w:keepLines w:val="0"/>
              <w:pageBreakBefore w:val="0"/>
              <w:kinsoku/>
              <w:wordWrap/>
              <w:overflowPunct/>
              <w:topLinePunct w:val="0"/>
              <w:autoSpaceDE/>
              <w:autoSpaceDN/>
              <w:bidi w:val="0"/>
              <w:adjustRightInd/>
              <w:snapToGrid/>
              <w:spacing w:line="360" w:lineRule="auto"/>
              <w:ind w:firstLine="0" w:firstLineChars="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（4）往来核算岗：兼任应收会计、应付会计、销售专员、生产计划部经理工作；面向记账凭证填写、登记明细账、起草销售合同、合同会签单及发货单填写、销售合同管理和审批完工单等方面的职能训练；</w:t>
            </w:r>
          </w:p>
          <w:p>
            <w:pPr>
              <w:keepNext w:val="0"/>
              <w:keepLines w:val="0"/>
              <w:pageBreakBefore w:val="0"/>
              <w:kinsoku/>
              <w:wordWrap/>
              <w:overflowPunct/>
              <w:topLinePunct w:val="0"/>
              <w:autoSpaceDE/>
              <w:autoSpaceDN/>
              <w:bidi w:val="0"/>
              <w:adjustRightInd/>
              <w:snapToGrid/>
              <w:spacing w:line="360" w:lineRule="auto"/>
              <w:ind w:firstLine="0" w:firstLineChars="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税务核算岗：兼任发票专员、税务会计、人力行政经理、销售部经理工作；面向开具发票、增值税专用发票认证、各种税费的纳税申报、记账凭证填写、登记明细账、审核借款及报销单据、提供薪酬及五险一金等相关数据、审核销售合同、合同会签单及发货单等方面的职能训练；</w:t>
            </w:r>
          </w:p>
          <w:p>
            <w:pPr>
              <w:keepNext w:val="0"/>
              <w:keepLines w:val="0"/>
              <w:pageBreakBefore w:val="0"/>
              <w:kinsoku/>
              <w:wordWrap/>
              <w:overflowPunct/>
              <w:topLinePunct w:val="0"/>
              <w:autoSpaceDE/>
              <w:autoSpaceDN/>
              <w:bidi w:val="0"/>
              <w:adjustRightInd/>
              <w:snapToGrid/>
              <w:spacing w:line="360" w:lineRule="auto"/>
              <w:ind w:firstLine="0" w:firstLineChars="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总账报表岗：兼任总账报表会计、行政助理、生产计划员、采购专员工作；面向记账凭证审核、登记明细账、办公用品采购及报销、起草采购合同、合同会签单填写、付款申请单填写、采购合同管理、购销合同签章等方面的职能训练；</w:t>
            </w:r>
          </w:p>
          <w:p>
            <w:pPr>
              <w:keepNext w:val="0"/>
              <w:keepLines w:val="0"/>
              <w:pageBreakBefore w:val="0"/>
              <w:kinsoku/>
              <w:wordWrap/>
              <w:overflowPunct/>
              <w:topLinePunct w:val="0"/>
              <w:autoSpaceDE/>
              <w:autoSpaceDN/>
              <w:bidi w:val="0"/>
              <w:adjustRightInd/>
              <w:snapToGrid/>
              <w:spacing w:line="360" w:lineRule="auto"/>
              <w:ind w:firstLine="0" w:firstLineChars="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（7）财务经理岗：兼任稽核会计、财务经理、总经理工作；面向收付款申请单据、付款凭证、记账凭证、理财产品申请表、购销合同的审核和审批等方面的职能训练。</w:t>
            </w:r>
          </w:p>
          <w:p>
            <w:pPr>
              <w:keepNext w:val="0"/>
              <w:keepLines w:val="0"/>
              <w:pageBreakBefore w:val="0"/>
              <w:kinsoku/>
              <w:wordWrap/>
              <w:overflowPunct/>
              <w:topLinePunct w:val="0"/>
              <w:autoSpaceDE/>
              <w:autoSpaceDN/>
              <w:bidi w:val="0"/>
              <w:adjustRightInd/>
              <w:snapToGrid/>
              <w:spacing w:line="360" w:lineRule="auto"/>
              <w:ind w:firstLine="0" w:firstLineChars="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7、企业外部服务机构：提供企业运营过程中与外部社会组织机构会发生的业务支持，内设</w:t>
            </w:r>
            <w:r>
              <w:rPr>
                <w:rFonts w:hint="eastAsia" w:ascii="宋体" w:hAnsi="宋体" w:eastAsia="宋体" w:cs="宋体"/>
                <w:color w:val="auto"/>
                <w:sz w:val="24"/>
                <w:szCs w:val="24"/>
                <w:highlight w:val="none"/>
                <w:lang w:eastAsia="zh-CN"/>
              </w:rPr>
              <w:t>不少于</w:t>
            </w:r>
            <w:r>
              <w:rPr>
                <w:rFonts w:hint="eastAsia" w:ascii="宋体" w:hAnsi="宋体" w:eastAsia="宋体" w:cs="宋体"/>
                <w:color w:val="auto"/>
                <w:sz w:val="24"/>
                <w:szCs w:val="24"/>
                <w:highlight w:val="none"/>
              </w:rPr>
              <w:t>5个外围岗位：</w:t>
            </w:r>
          </w:p>
          <w:p>
            <w:pPr>
              <w:keepNext w:val="0"/>
              <w:keepLines w:val="0"/>
              <w:pageBreakBefore w:val="0"/>
              <w:kinsoku/>
              <w:wordWrap/>
              <w:overflowPunct/>
              <w:topLinePunct w:val="0"/>
              <w:autoSpaceDE/>
              <w:autoSpaceDN/>
              <w:bidi w:val="0"/>
              <w:adjustRightInd/>
              <w:snapToGrid/>
              <w:spacing w:line="360" w:lineRule="auto"/>
              <w:ind w:firstLine="0" w:firstLineChars="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（1）客户岗位：客户代表；面向与制造企业签订销售合同和支付制造企业货款等方面的职能训练；</w:t>
            </w:r>
          </w:p>
          <w:p>
            <w:pPr>
              <w:keepNext w:val="0"/>
              <w:keepLines w:val="0"/>
              <w:pageBreakBefore w:val="0"/>
              <w:kinsoku/>
              <w:wordWrap/>
              <w:overflowPunct/>
              <w:topLinePunct w:val="0"/>
              <w:autoSpaceDE/>
              <w:autoSpaceDN/>
              <w:bidi w:val="0"/>
              <w:adjustRightInd/>
              <w:snapToGrid/>
              <w:spacing w:line="360" w:lineRule="auto"/>
              <w:ind w:firstLine="0" w:firstLineChars="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（2）供应商岗位：供应商代表；面向与制造企业签订采购合同和向制造企业开具发票等方面的职能训练；</w:t>
            </w:r>
          </w:p>
          <w:p>
            <w:pPr>
              <w:keepNext w:val="0"/>
              <w:keepLines w:val="0"/>
              <w:pageBreakBefore w:val="0"/>
              <w:kinsoku/>
              <w:wordWrap/>
              <w:overflowPunct/>
              <w:topLinePunct w:val="0"/>
              <w:autoSpaceDE/>
              <w:autoSpaceDN/>
              <w:bidi w:val="0"/>
              <w:adjustRightInd/>
              <w:snapToGrid/>
              <w:spacing w:line="360" w:lineRule="auto"/>
              <w:ind w:firstLine="0" w:firstLineChars="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（3）银行岗位：银行柜员；面向为制造企业办理存入现金、提取现金、企业间转账、发放工资、缴纳五险一金、基金债券买卖业务等方面的职能训练；</w:t>
            </w:r>
          </w:p>
          <w:p>
            <w:pPr>
              <w:keepNext w:val="0"/>
              <w:keepLines w:val="0"/>
              <w:pageBreakBefore w:val="0"/>
              <w:kinsoku/>
              <w:wordWrap/>
              <w:overflowPunct/>
              <w:topLinePunct w:val="0"/>
              <w:autoSpaceDE/>
              <w:autoSpaceDN/>
              <w:bidi w:val="0"/>
              <w:adjustRightInd/>
              <w:snapToGrid/>
              <w:spacing w:line="360" w:lineRule="auto"/>
              <w:ind w:firstLine="0" w:firstLineChars="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（4）税务岗位：税务局专管员；面向变更登记、税款征收、发票管理及增值税抵扣认证等方面的职能训练；</w:t>
            </w:r>
          </w:p>
          <w:p>
            <w:pPr>
              <w:keepNext w:val="0"/>
              <w:keepLines w:val="0"/>
              <w:pageBreakBefore w:val="0"/>
              <w:kinsoku/>
              <w:wordWrap/>
              <w:overflowPunct/>
              <w:topLinePunct w:val="0"/>
              <w:autoSpaceDE/>
              <w:autoSpaceDN/>
              <w:bidi w:val="0"/>
              <w:adjustRightInd/>
              <w:snapToGrid/>
              <w:spacing w:line="360" w:lineRule="auto"/>
              <w:ind w:firstLine="0" w:firstLineChars="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（5）服务公司岗：服务公司代表，面向与制造企业签订广告合同、收取制造企业购买商品或服务的货款、支付房租、开具发票等方面的职能训练。</w:t>
            </w:r>
          </w:p>
          <w:p>
            <w:pPr>
              <w:keepNext w:val="0"/>
              <w:keepLines w:val="0"/>
              <w:pageBreakBefore w:val="0"/>
              <w:kinsoku/>
              <w:wordWrap/>
              <w:overflowPunct/>
              <w:topLinePunct w:val="0"/>
              <w:autoSpaceDE/>
              <w:autoSpaceDN/>
              <w:bidi w:val="0"/>
              <w:adjustRightInd/>
              <w:snapToGrid/>
              <w:spacing w:line="360" w:lineRule="auto"/>
              <w:ind w:firstLine="0" w:firstLineChars="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六、配套资源要求</w:t>
            </w:r>
          </w:p>
          <w:p>
            <w:pPr>
              <w:keepNext w:val="0"/>
              <w:keepLines w:val="0"/>
              <w:pageBreakBefore w:val="0"/>
              <w:kinsoku/>
              <w:wordWrap/>
              <w:overflowPunct/>
              <w:topLinePunct w:val="0"/>
              <w:autoSpaceDE/>
              <w:autoSpaceDN/>
              <w:bidi w:val="0"/>
              <w:adjustRightInd/>
              <w:snapToGrid/>
              <w:spacing w:line="360" w:lineRule="auto"/>
              <w:ind w:firstLine="0" w:firstLineChars="0"/>
              <w:jc w:val="left"/>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1、配套教学案例</w:t>
            </w:r>
            <w:r>
              <w:rPr>
                <w:rFonts w:hint="eastAsia" w:ascii="宋体" w:hAnsi="宋体" w:eastAsia="宋体" w:cs="宋体"/>
                <w:color w:val="auto"/>
                <w:sz w:val="24"/>
                <w:szCs w:val="24"/>
                <w:highlight w:val="none"/>
                <w:lang w:eastAsia="zh-CN"/>
              </w:rPr>
              <w:t>：</w:t>
            </w:r>
          </w:p>
          <w:p>
            <w:pPr>
              <w:keepNext w:val="0"/>
              <w:keepLines w:val="0"/>
              <w:pageBreakBefore w:val="0"/>
              <w:kinsoku/>
              <w:wordWrap/>
              <w:overflowPunct/>
              <w:topLinePunct w:val="0"/>
              <w:autoSpaceDE/>
              <w:autoSpaceDN/>
              <w:bidi w:val="0"/>
              <w:adjustRightInd/>
              <w:snapToGrid/>
              <w:spacing w:line="360" w:lineRule="auto"/>
              <w:ind w:firstLine="0" w:firstLineChars="0"/>
              <w:jc w:val="left"/>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lang w:val="en-US" w:eastAsia="zh-CN"/>
              </w:rPr>
              <w:t>1</w:t>
            </w:r>
            <w:r>
              <w:rPr>
                <w:rFonts w:hint="eastAsia" w:ascii="宋体" w:hAnsi="宋体" w:cs="宋体"/>
                <w:color w:val="auto"/>
                <w:sz w:val="24"/>
                <w:szCs w:val="24"/>
                <w:highlight w:val="none"/>
                <w:lang w:eastAsia="zh-CN"/>
              </w:rPr>
              <w:t>）</w:t>
            </w:r>
            <w:r>
              <w:rPr>
                <w:rFonts w:hint="eastAsia" w:ascii="宋体" w:hAnsi="宋体" w:eastAsia="宋体" w:cs="宋体"/>
                <w:color w:val="auto"/>
                <w:sz w:val="24"/>
                <w:szCs w:val="24"/>
                <w:highlight w:val="none"/>
              </w:rPr>
              <w:t>要求提供离散制造企业的演示数据；</w:t>
            </w:r>
          </w:p>
          <w:p>
            <w:pPr>
              <w:keepNext w:val="0"/>
              <w:keepLines w:val="0"/>
              <w:pageBreakBefore w:val="0"/>
              <w:kinsoku/>
              <w:wordWrap/>
              <w:overflowPunct/>
              <w:topLinePunct w:val="0"/>
              <w:autoSpaceDE/>
              <w:autoSpaceDN/>
              <w:bidi w:val="0"/>
              <w:adjustRightInd/>
              <w:snapToGrid/>
              <w:spacing w:line="360" w:lineRule="auto"/>
              <w:ind w:firstLine="0" w:firstLineChars="0"/>
              <w:jc w:val="left"/>
              <w:rPr>
                <w:rFonts w:hint="eastAsia" w:ascii="宋体" w:hAnsi="宋体" w:eastAsia="宋体" w:cs="宋体"/>
                <w:color w:val="auto"/>
                <w:sz w:val="24"/>
                <w:szCs w:val="24"/>
                <w:highlight w:val="none"/>
                <w:lang w:eastAsia="zh-CN"/>
              </w:rPr>
            </w:pP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lang w:val="en-US" w:eastAsia="zh-CN"/>
              </w:rPr>
              <w:t>2</w:t>
            </w:r>
            <w:r>
              <w:rPr>
                <w:rFonts w:hint="eastAsia" w:ascii="宋体" w:hAnsi="宋体" w:cs="宋体"/>
                <w:color w:val="auto"/>
                <w:sz w:val="24"/>
                <w:szCs w:val="24"/>
                <w:highlight w:val="none"/>
                <w:lang w:eastAsia="zh-CN"/>
              </w:rPr>
              <w:t>）</w:t>
            </w:r>
            <w:r>
              <w:rPr>
                <w:rFonts w:hint="eastAsia" w:ascii="宋体" w:hAnsi="宋体" w:eastAsia="宋体" w:cs="宋体"/>
                <w:sz w:val="24"/>
                <w:szCs w:val="32"/>
                <w:highlight w:val="none"/>
              </w:rPr>
              <w:t>要求提供企业财务管理仿真的基础数据帐套</w:t>
            </w:r>
            <w:r>
              <w:rPr>
                <w:rFonts w:hint="eastAsia" w:ascii="宋体" w:hAnsi="宋体" w:eastAsia="宋体" w:cs="宋体"/>
                <w:sz w:val="24"/>
                <w:szCs w:val="32"/>
                <w:highlight w:val="none"/>
                <w:lang w:eastAsia="zh-CN"/>
              </w:rPr>
              <w:t>。</w:t>
            </w:r>
          </w:p>
          <w:p>
            <w:pPr>
              <w:keepNext w:val="0"/>
              <w:keepLines w:val="0"/>
              <w:pageBreakBefore w:val="0"/>
              <w:kinsoku/>
              <w:wordWrap/>
              <w:overflowPunct/>
              <w:topLinePunct w:val="0"/>
              <w:autoSpaceDE/>
              <w:autoSpaceDN/>
              <w:bidi w:val="0"/>
              <w:adjustRightInd/>
              <w:snapToGrid/>
              <w:spacing w:line="360" w:lineRule="auto"/>
              <w:ind w:firstLine="0" w:firstLineChars="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2、电子课件库：可以提供根据课程的学习情境单元（知识点）提供岗位任务的电子课件，并与课程相关教学资源进行合理链接，电子课件数量不低于160个。</w:t>
            </w:r>
          </w:p>
          <w:p>
            <w:pPr>
              <w:keepNext w:val="0"/>
              <w:keepLines w:val="0"/>
              <w:pageBreakBefore w:val="0"/>
              <w:kinsoku/>
              <w:wordWrap/>
              <w:overflowPunct/>
              <w:topLinePunct w:val="0"/>
              <w:autoSpaceDE/>
              <w:autoSpaceDN/>
              <w:bidi w:val="0"/>
              <w:adjustRightInd/>
              <w:snapToGrid/>
              <w:spacing w:line="360" w:lineRule="auto"/>
              <w:ind w:firstLine="0" w:firstLineChars="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3、任务演示库：为了直观的演示工作任务的操作或办理过程，提供通过实地录像或动画演示的方式，直观反映典型工作任务的完成过程，并提示办理业务应具备的知识和能力，任务演示动画数量不低于70个。</w:t>
            </w:r>
          </w:p>
          <w:p>
            <w:pPr>
              <w:keepNext w:val="0"/>
              <w:keepLines w:val="0"/>
              <w:pageBreakBefore w:val="0"/>
              <w:kinsoku/>
              <w:wordWrap/>
              <w:overflowPunct/>
              <w:topLinePunct w:val="0"/>
              <w:autoSpaceDE/>
              <w:autoSpaceDN/>
              <w:bidi w:val="0"/>
              <w:adjustRightInd/>
              <w:snapToGrid/>
              <w:spacing w:line="360" w:lineRule="auto"/>
              <w:ind w:firstLine="0" w:firstLineChars="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4、音像素材库：各课程可根据教学需要收集或录制与课程教学相关的视频资料。</w:t>
            </w:r>
          </w:p>
          <w:p>
            <w:pPr>
              <w:keepNext w:val="0"/>
              <w:keepLines w:val="0"/>
              <w:pageBreakBefore w:val="0"/>
              <w:kinsoku/>
              <w:wordWrap/>
              <w:overflowPunct/>
              <w:topLinePunct w:val="0"/>
              <w:autoSpaceDE/>
              <w:autoSpaceDN/>
              <w:bidi w:val="0"/>
              <w:adjustRightInd/>
              <w:snapToGrid/>
              <w:spacing w:line="360" w:lineRule="auto"/>
              <w:ind w:firstLine="0" w:firstLineChars="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5、图片素材库：提供包括课程中需配置的图片资料。包括财务外部环境介绍（部门、岗位）、财务部门内部环境（岗位及布局）、工作场景等。</w:t>
            </w:r>
          </w:p>
          <w:p>
            <w:pPr>
              <w:keepNext w:val="0"/>
              <w:keepLines w:val="0"/>
              <w:pageBreakBefore w:val="0"/>
              <w:kinsoku/>
              <w:wordWrap/>
              <w:overflowPunct/>
              <w:topLinePunct w:val="0"/>
              <w:autoSpaceDE/>
              <w:autoSpaceDN/>
              <w:bidi w:val="0"/>
              <w:adjustRightInd/>
              <w:snapToGrid/>
              <w:spacing w:line="360" w:lineRule="auto"/>
              <w:ind w:firstLine="0" w:firstLineChars="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6、企业信息库：提供建立制造企业的数据库，将企业的数据打包储存，可以为教师进行仿真实训及各种教学案例设计提供资源。</w:t>
            </w:r>
          </w:p>
          <w:p>
            <w:pPr>
              <w:keepNext w:val="0"/>
              <w:keepLines w:val="0"/>
              <w:pageBreakBefore w:val="0"/>
              <w:kinsoku/>
              <w:wordWrap/>
              <w:overflowPunct/>
              <w:topLinePunct w:val="0"/>
              <w:autoSpaceDE/>
              <w:autoSpaceDN/>
              <w:bidi w:val="0"/>
              <w:adjustRightInd/>
              <w:snapToGrid/>
              <w:spacing w:line="360" w:lineRule="auto"/>
              <w:ind w:firstLine="0" w:firstLineChars="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7、实习道具：可以提供企业与外围机构所需业务单据、制造企业的相关资质、制造企业与外围机构所需业务公章（企业公章、法人章、合同专用章、财务专用章、发票专用章各</w:t>
            </w:r>
            <w:r>
              <w:rPr>
                <w:rFonts w:hint="eastAsia" w:ascii="宋体" w:hAnsi="宋体" w:eastAsia="宋体" w:cs="宋体"/>
                <w:color w:val="auto"/>
                <w:sz w:val="24"/>
                <w:szCs w:val="24"/>
                <w:highlight w:val="none"/>
                <w:lang w:val="en-US" w:eastAsia="zh-CN"/>
              </w:rPr>
              <w:t>不少于</w:t>
            </w:r>
            <w:r>
              <w:rPr>
                <w:rFonts w:hint="eastAsia" w:ascii="宋体" w:hAnsi="宋体" w:eastAsia="宋体" w:cs="宋体"/>
                <w:color w:val="auto"/>
                <w:sz w:val="24"/>
                <w:szCs w:val="24"/>
                <w:highlight w:val="none"/>
              </w:rPr>
              <w:t>29个；现金收讫章、现金付讫章、银行收讫章、银行付讫章各</w:t>
            </w:r>
            <w:r>
              <w:rPr>
                <w:rFonts w:hint="eastAsia" w:ascii="宋体" w:hAnsi="宋体" w:eastAsia="宋体" w:cs="宋体"/>
                <w:color w:val="auto"/>
                <w:sz w:val="24"/>
                <w:szCs w:val="24"/>
                <w:highlight w:val="none"/>
                <w:lang w:eastAsia="zh-CN"/>
              </w:rPr>
              <w:t>不少于</w:t>
            </w:r>
            <w:r>
              <w:rPr>
                <w:rFonts w:hint="eastAsia" w:ascii="宋体" w:hAnsi="宋体" w:eastAsia="宋体" w:cs="宋体"/>
                <w:color w:val="auto"/>
                <w:sz w:val="24"/>
                <w:szCs w:val="24"/>
                <w:highlight w:val="none"/>
              </w:rPr>
              <w:t>20个）、企业资质（企业法人营业执照正本、副本各</w:t>
            </w:r>
            <w:r>
              <w:rPr>
                <w:rFonts w:hint="eastAsia" w:ascii="宋体" w:hAnsi="宋体" w:eastAsia="宋体" w:cs="宋体"/>
                <w:color w:val="auto"/>
                <w:sz w:val="24"/>
                <w:szCs w:val="24"/>
                <w:highlight w:val="none"/>
                <w:lang w:eastAsia="zh-CN"/>
              </w:rPr>
              <w:t>不少于</w:t>
            </w:r>
            <w:r>
              <w:rPr>
                <w:rFonts w:hint="eastAsia" w:ascii="宋体" w:hAnsi="宋体" w:eastAsia="宋体" w:cs="宋体"/>
                <w:color w:val="auto"/>
                <w:sz w:val="24"/>
                <w:szCs w:val="24"/>
                <w:highlight w:val="none"/>
              </w:rPr>
              <w:t>20张）、实习物料（业务单据</w:t>
            </w:r>
            <w:r>
              <w:rPr>
                <w:rFonts w:hint="eastAsia" w:ascii="宋体" w:hAnsi="宋体" w:eastAsia="宋体" w:cs="宋体"/>
                <w:color w:val="auto"/>
                <w:sz w:val="24"/>
                <w:szCs w:val="24"/>
                <w:highlight w:val="none"/>
                <w:lang w:eastAsia="zh-CN"/>
              </w:rPr>
              <w:t>不少于</w:t>
            </w:r>
            <w:r>
              <w:rPr>
                <w:rFonts w:hint="eastAsia" w:ascii="宋体" w:hAnsi="宋体" w:eastAsia="宋体" w:cs="宋体"/>
                <w:color w:val="auto"/>
                <w:sz w:val="24"/>
                <w:szCs w:val="24"/>
                <w:highlight w:val="none"/>
              </w:rPr>
              <w:t>20包）、实习模拟货币（模拟货币</w:t>
            </w:r>
            <w:r>
              <w:rPr>
                <w:rFonts w:hint="eastAsia" w:ascii="宋体" w:hAnsi="宋体" w:eastAsia="宋体" w:cs="宋体"/>
                <w:color w:val="auto"/>
                <w:sz w:val="24"/>
                <w:szCs w:val="24"/>
                <w:highlight w:val="none"/>
                <w:lang w:eastAsia="zh-CN"/>
              </w:rPr>
              <w:t>不少于</w:t>
            </w:r>
            <w:r>
              <w:rPr>
                <w:rFonts w:hint="eastAsia" w:ascii="宋体" w:hAnsi="宋体" w:eastAsia="宋体" w:cs="宋体"/>
                <w:color w:val="auto"/>
                <w:sz w:val="24"/>
                <w:szCs w:val="24"/>
                <w:highlight w:val="none"/>
              </w:rPr>
              <w:t>12000张）和实习胸牌（实习胸牌</w:t>
            </w:r>
            <w:r>
              <w:rPr>
                <w:rFonts w:hint="eastAsia" w:ascii="宋体" w:hAnsi="宋体" w:eastAsia="宋体" w:cs="宋体"/>
                <w:color w:val="auto"/>
                <w:sz w:val="24"/>
                <w:szCs w:val="24"/>
                <w:highlight w:val="none"/>
                <w:lang w:val="en-US" w:eastAsia="zh-CN"/>
              </w:rPr>
              <w:t>不少于</w:t>
            </w:r>
            <w:r>
              <w:rPr>
                <w:rFonts w:hint="eastAsia" w:ascii="宋体" w:hAnsi="宋体" w:eastAsia="宋体" w:cs="宋体"/>
                <w:color w:val="auto"/>
                <w:sz w:val="24"/>
                <w:szCs w:val="24"/>
                <w:highlight w:val="none"/>
              </w:rPr>
              <w:t>154个）。</w:t>
            </w:r>
          </w:p>
          <w:p>
            <w:pPr>
              <w:keepNext w:val="0"/>
              <w:keepLines w:val="0"/>
              <w:pageBreakBefore w:val="0"/>
              <w:kinsoku/>
              <w:wordWrap/>
              <w:overflowPunct/>
              <w:topLinePunct w:val="0"/>
              <w:autoSpaceDE/>
              <w:autoSpaceDN/>
              <w:bidi w:val="0"/>
              <w:adjustRightInd/>
              <w:snapToGrid/>
              <w:spacing w:line="360" w:lineRule="auto"/>
              <w:ind w:firstLine="0" w:firstLineChars="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8、讲义指导教程：可以根据对应的岗位和学习项目系统发送给学生。</w:t>
            </w:r>
          </w:p>
          <w:p>
            <w:pPr>
              <w:keepNext w:val="0"/>
              <w:keepLines w:val="0"/>
              <w:pageBreakBefore w:val="0"/>
              <w:kinsoku/>
              <w:wordWrap/>
              <w:overflowPunct/>
              <w:topLinePunct w:val="0"/>
              <w:autoSpaceDE/>
              <w:autoSpaceDN/>
              <w:bidi w:val="0"/>
              <w:adjustRightInd/>
              <w:snapToGrid/>
              <w:spacing w:line="360" w:lineRule="auto"/>
              <w:ind w:firstLine="0" w:firstLineChars="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9、实践平台提供实训任务的业务背景介绍、业务操作指引、业务相关理论等教学资源，提供微课教学平台形式的视频资源，实现翻转教学与实训任务完美匹配，要求能够进行会计分级人才的培养。</w:t>
            </w:r>
          </w:p>
          <w:p>
            <w:pPr>
              <w:keepNext w:val="0"/>
              <w:keepLines w:val="0"/>
              <w:pageBreakBefore w:val="0"/>
              <w:kinsoku/>
              <w:wordWrap/>
              <w:overflowPunct/>
              <w:topLinePunct w:val="0"/>
              <w:autoSpaceDE/>
              <w:autoSpaceDN/>
              <w:bidi w:val="0"/>
              <w:adjustRightInd/>
              <w:snapToGrid/>
              <w:spacing w:line="360" w:lineRule="auto"/>
              <w:ind w:firstLine="0" w:firstLineChars="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10、实习配套单据提供纸质单据，教学资源PPT中应提供填写说明；其中企业真实应用的单据（多联次，具有复写功能），不得少于15种。</w:t>
            </w:r>
          </w:p>
          <w:p>
            <w:pPr>
              <w:keepNext w:val="0"/>
              <w:keepLines w:val="0"/>
              <w:pageBreakBefore w:val="0"/>
              <w:kinsoku/>
              <w:wordWrap/>
              <w:overflowPunct/>
              <w:topLinePunct w:val="0"/>
              <w:autoSpaceDE/>
              <w:autoSpaceDN/>
              <w:bidi w:val="0"/>
              <w:adjustRightInd/>
              <w:snapToGrid/>
              <w:spacing w:line="360" w:lineRule="auto"/>
              <w:ind w:firstLine="0" w:firstLineChars="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11、提供企业各类资质及印章实物，不少于5种。</w:t>
            </w:r>
          </w:p>
          <w:p>
            <w:pPr>
              <w:keepNext w:val="0"/>
              <w:keepLines w:val="0"/>
              <w:pageBreakBefore w:val="0"/>
              <w:kinsoku/>
              <w:wordWrap/>
              <w:overflowPunct/>
              <w:topLinePunct w:val="0"/>
              <w:autoSpaceDE/>
              <w:autoSpaceDN/>
              <w:bidi w:val="0"/>
              <w:adjustRightInd/>
              <w:snapToGrid/>
              <w:spacing w:line="360" w:lineRule="auto"/>
              <w:ind w:firstLine="0" w:firstLineChars="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12、有标准教学支持资源：教师PPT，讲义和标准交付方案等。</w:t>
            </w:r>
          </w:p>
          <w:p>
            <w:pPr>
              <w:keepNext w:val="0"/>
              <w:keepLines w:val="0"/>
              <w:pageBreakBefore w:val="0"/>
              <w:kinsoku/>
              <w:wordWrap/>
              <w:overflowPunct/>
              <w:topLinePunct w:val="0"/>
              <w:autoSpaceDE/>
              <w:autoSpaceDN/>
              <w:bidi w:val="0"/>
              <w:adjustRightInd/>
              <w:snapToGrid/>
              <w:spacing w:line="360" w:lineRule="auto"/>
              <w:ind w:firstLine="0" w:firstLineChars="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13、各类印章证套包需包含：</w:t>
            </w:r>
          </w:p>
          <w:p>
            <w:pPr>
              <w:keepNext w:val="0"/>
              <w:keepLines w:val="0"/>
              <w:pageBreakBefore w:val="0"/>
              <w:kinsoku/>
              <w:wordWrap/>
              <w:overflowPunct/>
              <w:topLinePunct w:val="0"/>
              <w:autoSpaceDE/>
              <w:autoSpaceDN/>
              <w:bidi w:val="0"/>
              <w:adjustRightInd/>
              <w:snapToGrid/>
              <w:spacing w:line="360" w:lineRule="auto"/>
              <w:ind w:firstLine="0" w:firstLineChars="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（1）单据：制造企业与外围机构所业务需单据；</w:t>
            </w:r>
          </w:p>
          <w:p>
            <w:pPr>
              <w:keepNext w:val="0"/>
              <w:keepLines w:val="0"/>
              <w:pageBreakBefore w:val="0"/>
              <w:kinsoku/>
              <w:wordWrap/>
              <w:overflowPunct/>
              <w:topLinePunct w:val="0"/>
              <w:autoSpaceDE/>
              <w:autoSpaceDN/>
              <w:bidi w:val="0"/>
              <w:adjustRightInd/>
              <w:snapToGrid/>
              <w:spacing w:line="360" w:lineRule="auto"/>
              <w:ind w:firstLine="0" w:firstLineChars="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（2）资质：制造企业相关资质；</w:t>
            </w:r>
          </w:p>
          <w:p>
            <w:pPr>
              <w:keepNext w:val="0"/>
              <w:keepLines w:val="0"/>
              <w:pageBreakBefore w:val="0"/>
              <w:kinsoku/>
              <w:wordWrap/>
              <w:overflowPunct/>
              <w:topLinePunct w:val="0"/>
              <w:autoSpaceDE/>
              <w:autoSpaceDN/>
              <w:bidi w:val="0"/>
              <w:adjustRightInd/>
              <w:snapToGrid/>
              <w:spacing w:line="360" w:lineRule="auto"/>
              <w:ind w:firstLine="0" w:firstLineChars="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（3）公章：制造企业与外围机构所业务需公章；</w:t>
            </w:r>
          </w:p>
          <w:p>
            <w:pPr>
              <w:keepNext w:val="0"/>
              <w:keepLines w:val="0"/>
              <w:pageBreakBefore w:val="0"/>
              <w:kinsoku/>
              <w:wordWrap/>
              <w:overflowPunct/>
              <w:topLinePunct w:val="0"/>
              <w:autoSpaceDE/>
              <w:autoSpaceDN/>
              <w:bidi w:val="0"/>
              <w:adjustRightInd/>
              <w:snapToGrid/>
              <w:spacing w:line="360" w:lineRule="auto"/>
              <w:ind w:firstLine="0" w:firstLineChars="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（4）实习物料：包括模拟办公套件；</w:t>
            </w:r>
          </w:p>
          <w:p>
            <w:pPr>
              <w:keepNext w:val="0"/>
              <w:keepLines w:val="0"/>
              <w:pageBreakBefore w:val="0"/>
              <w:kinsoku/>
              <w:wordWrap/>
              <w:overflowPunct/>
              <w:topLinePunct w:val="0"/>
              <w:autoSpaceDE/>
              <w:autoSpaceDN/>
              <w:bidi w:val="0"/>
              <w:adjustRightInd/>
              <w:snapToGrid/>
              <w:spacing w:line="360" w:lineRule="auto"/>
              <w:ind w:firstLine="0" w:firstLineChars="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（5）其他道具：实习模拟货币和固定资产标签。</w:t>
            </w:r>
          </w:p>
          <w:p>
            <w:pPr>
              <w:keepNext w:val="0"/>
              <w:keepLines w:val="0"/>
              <w:pageBreakBefore w:val="0"/>
              <w:kinsoku/>
              <w:wordWrap/>
              <w:overflowPunct/>
              <w:topLinePunct w:val="0"/>
              <w:autoSpaceDE/>
              <w:autoSpaceDN/>
              <w:bidi w:val="0"/>
              <w:adjustRightInd/>
              <w:snapToGrid/>
              <w:spacing w:line="360" w:lineRule="auto"/>
              <w:ind w:firstLine="0" w:firstLineChars="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14、讲义指导教程，根据对应的岗位和学习项目系统发送给学生。</w:t>
            </w:r>
          </w:p>
          <w:p>
            <w:pPr>
              <w:keepNext w:val="0"/>
              <w:keepLines w:val="0"/>
              <w:pageBreakBefore w:val="0"/>
              <w:kinsoku/>
              <w:wordWrap/>
              <w:overflowPunct/>
              <w:topLinePunct w:val="0"/>
              <w:autoSpaceDE/>
              <w:autoSpaceDN/>
              <w:bidi w:val="0"/>
              <w:adjustRightInd/>
              <w:snapToGrid/>
              <w:spacing w:line="360" w:lineRule="auto"/>
              <w:ind w:firstLine="0" w:firstLineChars="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15、提供具有云运维支持服务平台，平台包括师资研修（报名、研修排程、活动通知、名师讲堂）、支持服务（服务申请、服务查询、知识库查询、服务反馈、会员管理）、师资社区（微社区、微分享、联系我们、名师榜、教学资源）等功能。</w:t>
            </w:r>
          </w:p>
          <w:p>
            <w:pPr>
              <w:keepNext w:val="0"/>
              <w:keepLines w:val="0"/>
              <w:pageBreakBefore w:val="0"/>
              <w:kinsoku/>
              <w:wordWrap/>
              <w:overflowPunct/>
              <w:topLinePunct w:val="0"/>
              <w:autoSpaceDE/>
              <w:autoSpaceDN/>
              <w:bidi w:val="0"/>
              <w:adjustRightInd/>
              <w:snapToGrid/>
              <w:spacing w:line="360" w:lineRule="auto"/>
              <w:ind w:firstLine="0" w:firstLineChars="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七、资源库</w:t>
            </w:r>
          </w:p>
          <w:p>
            <w:pPr>
              <w:keepNext w:val="0"/>
              <w:keepLines w:val="0"/>
              <w:pageBreakBefore w:val="0"/>
              <w:kinsoku/>
              <w:wordWrap/>
              <w:overflowPunct/>
              <w:topLinePunct w:val="0"/>
              <w:autoSpaceDE/>
              <w:autoSpaceDN/>
              <w:bidi w:val="0"/>
              <w:adjustRightInd/>
              <w:snapToGrid/>
              <w:spacing w:line="360" w:lineRule="auto"/>
              <w:ind w:firstLine="0" w:firstLineChars="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1、资源库包括资源搜索功能，资源搜索可以查看所有任务中的资源文件。</w:t>
            </w:r>
          </w:p>
          <w:p>
            <w:pPr>
              <w:keepNext w:val="0"/>
              <w:keepLines w:val="0"/>
              <w:pageBreakBefore w:val="0"/>
              <w:kinsoku/>
              <w:wordWrap/>
              <w:overflowPunct/>
              <w:topLinePunct w:val="0"/>
              <w:autoSpaceDE/>
              <w:autoSpaceDN/>
              <w:bidi w:val="0"/>
              <w:adjustRightInd/>
              <w:snapToGrid/>
              <w:spacing w:line="360" w:lineRule="auto"/>
              <w:ind w:firstLine="0" w:firstLineChars="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2、支持教师上传个性化资源。</w:t>
            </w:r>
          </w:p>
          <w:p>
            <w:pPr>
              <w:keepNext w:val="0"/>
              <w:keepLines w:val="0"/>
              <w:pageBreakBefore w:val="0"/>
              <w:kinsoku/>
              <w:wordWrap/>
              <w:overflowPunct/>
              <w:topLinePunct w:val="0"/>
              <w:autoSpaceDE/>
              <w:autoSpaceDN/>
              <w:bidi w:val="0"/>
              <w:adjustRightInd/>
              <w:snapToGrid/>
              <w:spacing w:line="360" w:lineRule="auto"/>
              <w:ind w:firstLine="0" w:firstLineChars="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八、会计技能竞赛模块</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须满足全国职业院校技能大赛最新要求完成更新）</w:t>
            </w:r>
            <w:r>
              <w:rPr>
                <w:rFonts w:hint="eastAsia" w:ascii="宋体" w:hAnsi="宋体" w:eastAsia="宋体" w:cs="宋体"/>
                <w:color w:val="auto"/>
                <w:sz w:val="24"/>
                <w:szCs w:val="24"/>
                <w:highlight w:val="none"/>
              </w:rPr>
              <w:t>：</w:t>
            </w:r>
          </w:p>
          <w:p>
            <w:pPr>
              <w:keepNext w:val="0"/>
              <w:keepLines w:val="0"/>
              <w:pageBreakBefore w:val="0"/>
              <w:kinsoku/>
              <w:wordWrap/>
              <w:overflowPunct/>
              <w:topLinePunct w:val="0"/>
              <w:autoSpaceDE/>
              <w:autoSpaceDN/>
              <w:bidi w:val="0"/>
              <w:adjustRightInd/>
              <w:snapToGrid/>
              <w:spacing w:line="360" w:lineRule="auto"/>
              <w:ind w:firstLine="0" w:firstLineChars="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1、企业级互联网云服务模式，基于业务垂直切分和数据水平切分的云计算Saas架构，支持大规模比赛结果与过程数据存储；</w:t>
            </w:r>
          </w:p>
          <w:p>
            <w:pPr>
              <w:keepNext w:val="0"/>
              <w:keepLines w:val="0"/>
              <w:pageBreakBefore w:val="0"/>
              <w:kinsoku/>
              <w:wordWrap/>
              <w:overflowPunct/>
              <w:topLinePunct w:val="0"/>
              <w:autoSpaceDE/>
              <w:autoSpaceDN/>
              <w:bidi w:val="0"/>
              <w:adjustRightInd/>
              <w:snapToGrid/>
              <w:spacing w:line="360" w:lineRule="auto"/>
              <w:ind w:firstLine="0" w:firstLineChars="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2、竞赛平台高内聚，低耦合，制题系统与赛务平台分离部署，制题采用云服务模式，赛务平台本地部署。</w:t>
            </w:r>
          </w:p>
          <w:p>
            <w:pPr>
              <w:keepNext w:val="0"/>
              <w:keepLines w:val="0"/>
              <w:pageBreakBefore w:val="0"/>
              <w:kinsoku/>
              <w:wordWrap/>
              <w:overflowPunct/>
              <w:topLinePunct w:val="0"/>
              <w:autoSpaceDE/>
              <w:autoSpaceDN/>
              <w:bidi w:val="0"/>
              <w:adjustRightInd/>
              <w:snapToGrid/>
              <w:spacing w:line="360" w:lineRule="auto"/>
              <w:ind w:firstLine="0" w:firstLineChars="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3、制题系统和赛务平台无缝衔接，制题系统试卷导出可导入赛务平台，支持ERP报表系统和excel甄别算分。</w:t>
            </w:r>
          </w:p>
          <w:p>
            <w:pPr>
              <w:keepNext w:val="0"/>
              <w:keepLines w:val="0"/>
              <w:pageBreakBefore w:val="0"/>
              <w:kinsoku/>
              <w:wordWrap/>
              <w:overflowPunct/>
              <w:topLinePunct w:val="0"/>
              <w:autoSpaceDE/>
              <w:autoSpaceDN/>
              <w:bidi w:val="0"/>
              <w:adjustRightInd/>
              <w:snapToGrid/>
              <w:spacing w:line="360" w:lineRule="auto"/>
              <w:ind w:firstLine="0" w:firstLineChars="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4、系统能够满足</w:t>
            </w:r>
            <w:r>
              <w:rPr>
                <w:rFonts w:hint="eastAsia" w:ascii="宋体" w:hAnsi="宋体" w:eastAsia="宋体" w:cs="宋体"/>
                <w:color w:val="auto"/>
                <w:sz w:val="24"/>
                <w:szCs w:val="24"/>
                <w:highlight w:val="none"/>
                <w:lang w:eastAsia="zh-CN"/>
              </w:rPr>
              <w:t>不少于</w:t>
            </w:r>
            <w:r>
              <w:rPr>
                <w:rFonts w:hint="eastAsia" w:ascii="宋体" w:hAnsi="宋体" w:eastAsia="宋体" w:cs="宋体"/>
                <w:color w:val="auto"/>
                <w:sz w:val="24"/>
                <w:szCs w:val="24"/>
                <w:highlight w:val="none"/>
              </w:rPr>
              <w:t>100人同时在线教学。</w:t>
            </w:r>
          </w:p>
          <w:p>
            <w:pPr>
              <w:keepNext w:val="0"/>
              <w:keepLines w:val="0"/>
              <w:pageBreakBefore w:val="0"/>
              <w:kinsoku/>
              <w:wordWrap/>
              <w:overflowPunct/>
              <w:topLinePunct w:val="0"/>
              <w:autoSpaceDE/>
              <w:autoSpaceDN/>
              <w:bidi w:val="0"/>
              <w:adjustRightInd/>
              <w:snapToGrid/>
              <w:spacing w:line="360" w:lineRule="auto"/>
              <w:ind w:firstLine="0" w:firstLineChars="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5、提供</w:t>
            </w:r>
            <w:r>
              <w:rPr>
                <w:rFonts w:hint="eastAsia" w:ascii="宋体" w:hAnsi="宋体" w:eastAsia="宋体" w:cs="宋体"/>
                <w:color w:val="auto"/>
                <w:sz w:val="24"/>
                <w:szCs w:val="24"/>
                <w:highlight w:val="none"/>
                <w:lang w:eastAsia="zh-CN"/>
              </w:rPr>
              <w:t>不少于</w:t>
            </w:r>
            <w:r>
              <w:rPr>
                <w:rFonts w:hint="eastAsia" w:ascii="宋体" w:hAnsi="宋体" w:eastAsia="宋体" w:cs="宋体"/>
                <w:color w:val="auto"/>
                <w:sz w:val="24"/>
                <w:szCs w:val="24"/>
                <w:highlight w:val="none"/>
                <w:lang w:val="en-US" w:eastAsia="zh-CN"/>
              </w:rPr>
              <w:t>6</w:t>
            </w:r>
            <w:r>
              <w:rPr>
                <w:rFonts w:hint="eastAsia" w:ascii="宋体" w:hAnsi="宋体" w:eastAsia="宋体" w:cs="宋体"/>
                <w:color w:val="auto"/>
                <w:sz w:val="24"/>
                <w:szCs w:val="24"/>
                <w:highlight w:val="none"/>
              </w:rPr>
              <w:t>套大赛练习题库。</w:t>
            </w:r>
          </w:p>
          <w:p>
            <w:pPr>
              <w:keepNext w:val="0"/>
              <w:keepLines w:val="0"/>
              <w:pageBreakBefore w:val="0"/>
              <w:kinsoku/>
              <w:wordWrap/>
              <w:overflowPunct/>
              <w:topLinePunct w:val="0"/>
              <w:autoSpaceDE/>
              <w:autoSpaceDN/>
              <w:bidi w:val="0"/>
              <w:adjustRightInd/>
              <w:snapToGrid/>
              <w:spacing w:line="360" w:lineRule="auto"/>
              <w:ind w:firstLine="0" w:firstLineChars="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6、赛务管理系统</w:t>
            </w:r>
          </w:p>
          <w:p>
            <w:pPr>
              <w:keepNext w:val="0"/>
              <w:keepLines w:val="0"/>
              <w:pageBreakBefore w:val="0"/>
              <w:kinsoku/>
              <w:wordWrap/>
              <w:overflowPunct/>
              <w:topLinePunct w:val="0"/>
              <w:autoSpaceDE/>
              <w:autoSpaceDN/>
              <w:bidi w:val="0"/>
              <w:adjustRightInd/>
              <w:snapToGrid/>
              <w:spacing w:line="360" w:lineRule="auto"/>
              <w:ind w:firstLine="0" w:firstLineChars="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（1）维护赛务人员：进行赛务人员账号的添加、删除以及重置密码操作；</w:t>
            </w:r>
          </w:p>
          <w:p>
            <w:pPr>
              <w:keepNext w:val="0"/>
              <w:keepLines w:val="0"/>
              <w:pageBreakBefore w:val="0"/>
              <w:kinsoku/>
              <w:wordWrap/>
              <w:overflowPunct/>
              <w:topLinePunct w:val="0"/>
              <w:autoSpaceDE/>
              <w:autoSpaceDN/>
              <w:bidi w:val="0"/>
              <w:adjustRightInd/>
              <w:snapToGrid/>
              <w:spacing w:line="360" w:lineRule="auto"/>
              <w:ind w:firstLine="0" w:firstLineChars="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（2）维护大屏人员：进行大屏人员账号的添加、删除以及重置密码操作（大屏人员为管理实时成绩的人员）；</w:t>
            </w:r>
          </w:p>
          <w:p>
            <w:pPr>
              <w:keepNext w:val="0"/>
              <w:keepLines w:val="0"/>
              <w:pageBreakBefore w:val="0"/>
              <w:kinsoku/>
              <w:wordWrap/>
              <w:overflowPunct/>
              <w:topLinePunct w:val="0"/>
              <w:autoSpaceDE/>
              <w:autoSpaceDN/>
              <w:bidi w:val="0"/>
              <w:adjustRightInd/>
              <w:snapToGrid/>
              <w:spacing w:line="360" w:lineRule="auto"/>
              <w:ind w:firstLine="0" w:firstLineChars="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（3）维护试卷：进行试卷的导入、资源更新以及删除操作；</w:t>
            </w:r>
          </w:p>
          <w:p>
            <w:pPr>
              <w:keepNext w:val="0"/>
              <w:keepLines w:val="0"/>
              <w:pageBreakBefore w:val="0"/>
              <w:kinsoku/>
              <w:wordWrap/>
              <w:overflowPunct/>
              <w:topLinePunct w:val="0"/>
              <w:autoSpaceDE/>
              <w:autoSpaceDN/>
              <w:bidi w:val="0"/>
              <w:adjustRightInd/>
              <w:snapToGrid/>
              <w:spacing w:line="360" w:lineRule="auto"/>
              <w:ind w:firstLine="0" w:firstLineChars="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（4）定制界面：进行系统界面的定制操作。包括：赛事名称、字体、样式、logo、字号；</w:t>
            </w:r>
          </w:p>
          <w:p>
            <w:pPr>
              <w:keepNext w:val="0"/>
              <w:keepLines w:val="0"/>
              <w:pageBreakBefore w:val="0"/>
              <w:kinsoku/>
              <w:wordWrap/>
              <w:overflowPunct/>
              <w:topLinePunct w:val="0"/>
              <w:autoSpaceDE/>
              <w:autoSpaceDN/>
              <w:bidi w:val="0"/>
              <w:adjustRightInd/>
              <w:snapToGrid/>
              <w:spacing w:line="360" w:lineRule="auto"/>
              <w:ind w:firstLine="0" w:firstLineChars="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（5）学生机配置：对涉及学校现有的ERP系统操作的学生机进行配置；</w:t>
            </w:r>
          </w:p>
          <w:p>
            <w:pPr>
              <w:keepNext w:val="0"/>
              <w:keepLines w:val="0"/>
              <w:pageBreakBefore w:val="0"/>
              <w:kinsoku/>
              <w:wordWrap/>
              <w:overflowPunct/>
              <w:topLinePunct w:val="0"/>
              <w:autoSpaceDE/>
              <w:autoSpaceDN/>
              <w:bidi w:val="0"/>
              <w:adjustRightInd/>
              <w:snapToGrid/>
              <w:spacing w:line="360" w:lineRule="auto"/>
              <w:ind w:firstLine="0" w:firstLineChars="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（6）强制下线：针对比赛场次，对在线的学生进行强制下线操作；</w:t>
            </w:r>
          </w:p>
          <w:p>
            <w:pPr>
              <w:keepNext w:val="0"/>
              <w:keepLines w:val="0"/>
              <w:pageBreakBefore w:val="0"/>
              <w:kinsoku/>
              <w:wordWrap/>
              <w:overflowPunct/>
              <w:topLinePunct w:val="0"/>
              <w:autoSpaceDE/>
              <w:autoSpaceDN/>
              <w:bidi w:val="0"/>
              <w:adjustRightInd/>
              <w:snapToGrid/>
              <w:spacing w:line="360" w:lineRule="auto"/>
              <w:ind w:firstLine="0" w:firstLineChars="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（7）创建比赛：输入比赛名称，选择试卷与大屏人员；</w:t>
            </w:r>
          </w:p>
          <w:p>
            <w:pPr>
              <w:keepNext w:val="0"/>
              <w:keepLines w:val="0"/>
              <w:pageBreakBefore w:val="0"/>
              <w:kinsoku/>
              <w:wordWrap/>
              <w:overflowPunct/>
              <w:topLinePunct w:val="0"/>
              <w:autoSpaceDE/>
              <w:autoSpaceDN/>
              <w:bidi w:val="0"/>
              <w:adjustRightInd/>
              <w:snapToGrid/>
              <w:spacing w:line="360" w:lineRule="auto"/>
              <w:ind w:firstLine="0" w:firstLineChars="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（8）查看系统信息：显示服务器系统信息、加密信息及网卡信息；</w:t>
            </w:r>
          </w:p>
          <w:p>
            <w:pPr>
              <w:keepNext w:val="0"/>
              <w:keepLines w:val="0"/>
              <w:pageBreakBefore w:val="0"/>
              <w:kinsoku/>
              <w:wordWrap/>
              <w:overflowPunct/>
              <w:topLinePunct w:val="0"/>
              <w:autoSpaceDE/>
              <w:autoSpaceDN/>
              <w:bidi w:val="0"/>
              <w:adjustRightInd/>
              <w:snapToGrid/>
              <w:spacing w:line="360" w:lineRule="auto"/>
              <w:ind w:firstLine="0" w:firstLineChars="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（9）环境检测：查看服务器是否满足比赛要求；</w:t>
            </w:r>
          </w:p>
          <w:p>
            <w:pPr>
              <w:keepNext w:val="0"/>
              <w:keepLines w:val="0"/>
              <w:pageBreakBefore w:val="0"/>
              <w:kinsoku/>
              <w:wordWrap/>
              <w:overflowPunct/>
              <w:topLinePunct w:val="0"/>
              <w:autoSpaceDE/>
              <w:autoSpaceDN/>
              <w:bidi w:val="0"/>
              <w:adjustRightInd/>
              <w:snapToGrid/>
              <w:spacing w:line="360" w:lineRule="auto"/>
              <w:ind w:firstLine="0" w:firstLineChars="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（10）学生机配置：对本次考试进行个性化配置；</w:t>
            </w:r>
          </w:p>
          <w:p>
            <w:pPr>
              <w:keepNext w:val="0"/>
              <w:keepLines w:val="0"/>
              <w:pageBreakBefore w:val="0"/>
              <w:kinsoku/>
              <w:wordWrap/>
              <w:overflowPunct/>
              <w:topLinePunct w:val="0"/>
              <w:autoSpaceDE/>
              <w:autoSpaceDN/>
              <w:bidi w:val="0"/>
              <w:adjustRightInd/>
              <w:snapToGrid/>
              <w:spacing w:line="360" w:lineRule="auto"/>
              <w:ind w:firstLine="0" w:firstLineChars="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（11）比赛设置：进行比赛设置，设置模式、时长、规模数量；</w:t>
            </w:r>
          </w:p>
          <w:p>
            <w:pPr>
              <w:keepNext w:val="0"/>
              <w:keepLines w:val="0"/>
              <w:pageBreakBefore w:val="0"/>
              <w:kinsoku/>
              <w:wordWrap/>
              <w:overflowPunct/>
              <w:topLinePunct w:val="0"/>
              <w:autoSpaceDE/>
              <w:autoSpaceDN/>
              <w:bidi w:val="0"/>
              <w:adjustRightInd/>
              <w:snapToGrid/>
              <w:spacing w:line="360" w:lineRule="auto"/>
              <w:ind w:firstLine="0" w:firstLineChars="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（12）考生维护：维护考生信息、座位信息、设置随机密码、以及系统自动抽签；</w:t>
            </w:r>
          </w:p>
          <w:p>
            <w:pPr>
              <w:keepNext w:val="0"/>
              <w:keepLines w:val="0"/>
              <w:pageBreakBefore w:val="0"/>
              <w:kinsoku/>
              <w:wordWrap/>
              <w:overflowPunct/>
              <w:topLinePunct w:val="0"/>
              <w:autoSpaceDE/>
              <w:autoSpaceDN/>
              <w:bidi w:val="0"/>
              <w:adjustRightInd/>
              <w:snapToGrid/>
              <w:spacing w:line="360" w:lineRule="auto"/>
              <w:ind w:firstLine="0" w:firstLineChars="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（13）ERP系统设置IP：针对每个队伍进行学校已有ERP系统服务器配置；</w:t>
            </w:r>
          </w:p>
          <w:p>
            <w:pPr>
              <w:keepNext w:val="0"/>
              <w:keepLines w:val="0"/>
              <w:pageBreakBefore w:val="0"/>
              <w:kinsoku/>
              <w:wordWrap/>
              <w:overflowPunct/>
              <w:topLinePunct w:val="0"/>
              <w:autoSpaceDE/>
              <w:autoSpaceDN/>
              <w:bidi w:val="0"/>
              <w:adjustRightInd/>
              <w:snapToGrid/>
              <w:spacing w:line="360" w:lineRule="auto"/>
              <w:ind w:firstLine="0" w:firstLineChars="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（14）清除历史数据：清除比赛的历史数据；</w:t>
            </w:r>
          </w:p>
          <w:p>
            <w:pPr>
              <w:keepNext w:val="0"/>
              <w:keepLines w:val="0"/>
              <w:pageBreakBefore w:val="0"/>
              <w:kinsoku/>
              <w:wordWrap/>
              <w:overflowPunct/>
              <w:topLinePunct w:val="0"/>
              <w:autoSpaceDE/>
              <w:autoSpaceDN/>
              <w:bidi w:val="0"/>
              <w:adjustRightInd/>
              <w:snapToGrid/>
              <w:spacing w:line="360" w:lineRule="auto"/>
              <w:ind w:firstLine="0" w:firstLineChars="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（15）推送试卷：分章节分阶段推送时间，分阶段比赛；</w:t>
            </w:r>
          </w:p>
          <w:p>
            <w:pPr>
              <w:keepNext w:val="0"/>
              <w:keepLines w:val="0"/>
              <w:pageBreakBefore w:val="0"/>
              <w:kinsoku/>
              <w:wordWrap/>
              <w:overflowPunct/>
              <w:topLinePunct w:val="0"/>
              <w:autoSpaceDE/>
              <w:autoSpaceDN/>
              <w:bidi w:val="0"/>
              <w:adjustRightInd/>
              <w:snapToGrid/>
              <w:spacing w:line="360" w:lineRule="auto"/>
              <w:ind w:firstLine="0" w:firstLineChars="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（16）学生登录：考试控制、全场暂停恢复；</w:t>
            </w:r>
          </w:p>
          <w:p>
            <w:pPr>
              <w:keepNext w:val="0"/>
              <w:keepLines w:val="0"/>
              <w:pageBreakBefore w:val="0"/>
              <w:kinsoku/>
              <w:wordWrap/>
              <w:overflowPunct/>
              <w:topLinePunct w:val="0"/>
              <w:autoSpaceDE/>
              <w:autoSpaceDN/>
              <w:bidi w:val="0"/>
              <w:adjustRightInd/>
              <w:snapToGrid/>
              <w:spacing w:line="360" w:lineRule="auto"/>
              <w:ind w:firstLine="0" w:firstLineChars="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（17）赛中监控：考试赛中监控：登陆状态、ip、倒计时、队伍暂停、赛中记录、强制交卷、单独队伍重新考试；</w:t>
            </w:r>
          </w:p>
          <w:p>
            <w:pPr>
              <w:keepNext w:val="0"/>
              <w:keepLines w:val="0"/>
              <w:pageBreakBefore w:val="0"/>
              <w:kinsoku/>
              <w:wordWrap/>
              <w:overflowPunct/>
              <w:topLinePunct w:val="0"/>
              <w:autoSpaceDE/>
              <w:autoSpaceDN/>
              <w:bidi w:val="0"/>
              <w:adjustRightInd/>
              <w:snapToGrid/>
              <w:spacing w:line="360" w:lineRule="auto"/>
              <w:ind w:firstLine="0" w:firstLineChars="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（18）实时成绩：实时成绩显示；</w:t>
            </w:r>
          </w:p>
          <w:p>
            <w:pPr>
              <w:keepNext w:val="0"/>
              <w:keepLines w:val="0"/>
              <w:pageBreakBefore w:val="0"/>
              <w:kinsoku/>
              <w:wordWrap/>
              <w:overflowPunct/>
              <w:topLinePunct w:val="0"/>
              <w:autoSpaceDE/>
              <w:autoSpaceDN/>
              <w:bidi w:val="0"/>
              <w:adjustRightInd/>
              <w:snapToGrid/>
              <w:spacing w:line="360" w:lineRule="auto"/>
              <w:ind w:firstLine="0" w:firstLineChars="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（19）成绩管理：给学生发送成绩、成绩查看、成绩组成查看、答题情况查看、错误查看；</w:t>
            </w:r>
          </w:p>
          <w:p>
            <w:pPr>
              <w:keepNext w:val="0"/>
              <w:keepLines w:val="0"/>
              <w:pageBreakBefore w:val="0"/>
              <w:kinsoku/>
              <w:wordWrap/>
              <w:overflowPunct/>
              <w:topLinePunct w:val="0"/>
              <w:autoSpaceDE/>
              <w:autoSpaceDN/>
              <w:bidi w:val="0"/>
              <w:adjustRightInd/>
              <w:snapToGrid/>
              <w:spacing w:line="360" w:lineRule="auto"/>
              <w:ind w:firstLine="0" w:firstLineChars="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（20）考后处理：考试结束后，对客户端企业级ERP账套进行管理。</w:t>
            </w:r>
          </w:p>
          <w:p>
            <w:pPr>
              <w:keepNext w:val="0"/>
              <w:keepLines w:val="0"/>
              <w:pageBreakBefore w:val="0"/>
              <w:kinsoku/>
              <w:wordWrap/>
              <w:overflowPunct/>
              <w:topLinePunct w:val="0"/>
              <w:autoSpaceDE/>
              <w:autoSpaceDN/>
              <w:bidi w:val="0"/>
              <w:adjustRightInd/>
              <w:snapToGrid/>
              <w:spacing w:line="360" w:lineRule="auto"/>
              <w:ind w:firstLine="0" w:firstLineChars="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7、赛务考试系统</w:t>
            </w:r>
          </w:p>
          <w:p>
            <w:pPr>
              <w:keepNext w:val="0"/>
              <w:keepLines w:val="0"/>
              <w:pageBreakBefore w:val="0"/>
              <w:kinsoku/>
              <w:wordWrap/>
              <w:overflowPunct/>
              <w:topLinePunct w:val="0"/>
              <w:autoSpaceDE/>
              <w:autoSpaceDN/>
              <w:bidi w:val="0"/>
              <w:adjustRightInd/>
              <w:snapToGrid/>
              <w:spacing w:line="360" w:lineRule="auto"/>
              <w:ind w:firstLine="0" w:firstLineChars="0"/>
              <w:jc w:val="left"/>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eastAsia="zh-CN"/>
              </w:rPr>
              <w:t>★</w:t>
            </w:r>
            <w:r>
              <w:rPr>
                <w:rFonts w:hint="eastAsia" w:ascii="宋体" w:hAnsi="宋体" w:eastAsia="宋体" w:cs="宋体"/>
                <w:color w:val="auto"/>
                <w:sz w:val="24"/>
                <w:szCs w:val="24"/>
                <w:highlight w:val="none"/>
              </w:rPr>
              <w:t>（1）多场同时考试功能：匹配登录的学生信息岗位，等待开始考试口令遮罩，含ERP操作，加载现有的ERP系统的相关账套，开始考试倒计时，并能够支持</w:t>
            </w:r>
            <w:r>
              <w:rPr>
                <w:rFonts w:hint="eastAsia" w:ascii="宋体" w:hAnsi="宋体" w:eastAsia="宋体" w:cs="宋体"/>
                <w:color w:val="auto"/>
                <w:sz w:val="24"/>
                <w:szCs w:val="24"/>
                <w:highlight w:val="none"/>
                <w:lang w:eastAsia="zh-CN"/>
              </w:rPr>
              <w:t>学校</w:t>
            </w:r>
            <w:r>
              <w:rPr>
                <w:rFonts w:hint="eastAsia" w:ascii="宋体" w:hAnsi="宋体" w:eastAsia="宋体" w:cs="宋体"/>
                <w:color w:val="auto"/>
                <w:sz w:val="24"/>
                <w:szCs w:val="24"/>
                <w:highlight w:val="none"/>
              </w:rPr>
              <w:t>进行国家级教育行政部门主办的会计技能比赛；</w:t>
            </w:r>
          </w:p>
          <w:p>
            <w:pPr>
              <w:keepNext w:val="0"/>
              <w:keepLines w:val="0"/>
              <w:pageBreakBefore w:val="0"/>
              <w:kinsoku/>
              <w:wordWrap/>
              <w:overflowPunct/>
              <w:topLinePunct w:val="0"/>
              <w:autoSpaceDE/>
              <w:autoSpaceDN/>
              <w:bidi w:val="0"/>
              <w:adjustRightInd/>
              <w:snapToGrid/>
              <w:spacing w:line="360" w:lineRule="auto"/>
              <w:ind w:firstLine="0" w:firstLineChars="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（2）答题功能：包含</w:t>
            </w:r>
            <w:r>
              <w:rPr>
                <w:rFonts w:hint="eastAsia" w:ascii="宋体" w:hAnsi="宋体" w:eastAsia="宋体" w:cs="宋体"/>
                <w:color w:val="auto"/>
                <w:sz w:val="24"/>
                <w:szCs w:val="24"/>
                <w:highlight w:val="none"/>
                <w:lang w:eastAsia="zh-CN"/>
              </w:rPr>
              <w:t>不少于</w:t>
            </w:r>
            <w:r>
              <w:rPr>
                <w:rFonts w:hint="eastAsia" w:ascii="宋体" w:hAnsi="宋体" w:eastAsia="宋体" w:cs="宋体"/>
                <w:color w:val="auto"/>
                <w:sz w:val="24"/>
                <w:szCs w:val="24"/>
                <w:highlight w:val="none"/>
              </w:rPr>
              <w:t>5套题库，岗位信息与倒计时提醒，任务栏：答题过程中，此栏可以收起；</w:t>
            </w:r>
          </w:p>
          <w:p>
            <w:pPr>
              <w:keepNext w:val="0"/>
              <w:keepLines w:val="0"/>
              <w:pageBreakBefore w:val="0"/>
              <w:kinsoku/>
              <w:wordWrap/>
              <w:overflowPunct/>
              <w:topLinePunct w:val="0"/>
              <w:autoSpaceDE/>
              <w:autoSpaceDN/>
              <w:bidi w:val="0"/>
              <w:adjustRightInd/>
              <w:snapToGrid/>
              <w:spacing w:line="360" w:lineRule="auto"/>
              <w:ind w:firstLine="0" w:firstLineChars="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（3）全部任务：查看所有岗位所有任务；</w:t>
            </w:r>
          </w:p>
          <w:p>
            <w:pPr>
              <w:keepNext w:val="0"/>
              <w:keepLines w:val="0"/>
              <w:pageBreakBefore w:val="0"/>
              <w:kinsoku/>
              <w:wordWrap/>
              <w:overflowPunct/>
              <w:topLinePunct w:val="0"/>
              <w:autoSpaceDE/>
              <w:autoSpaceDN/>
              <w:bidi w:val="0"/>
              <w:adjustRightInd/>
              <w:snapToGrid/>
              <w:spacing w:line="360" w:lineRule="auto"/>
              <w:ind w:firstLine="0" w:firstLineChars="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（4）业务资源：做任务需要的资料，可以查看所有岗位所有资源；</w:t>
            </w:r>
          </w:p>
          <w:p>
            <w:pPr>
              <w:keepNext w:val="0"/>
              <w:keepLines w:val="0"/>
              <w:pageBreakBefore w:val="0"/>
              <w:kinsoku/>
              <w:wordWrap/>
              <w:overflowPunct/>
              <w:topLinePunct w:val="0"/>
              <w:autoSpaceDE/>
              <w:autoSpaceDN/>
              <w:bidi w:val="0"/>
              <w:adjustRightInd/>
              <w:snapToGrid/>
              <w:spacing w:line="360" w:lineRule="auto"/>
              <w:ind w:firstLine="0" w:firstLineChars="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（5）业务考核：所有岗位的考核任务单据，再次可以查看所有岗位的已完成考核单据；</w:t>
            </w:r>
          </w:p>
          <w:p>
            <w:pPr>
              <w:keepNext w:val="0"/>
              <w:keepLines w:val="0"/>
              <w:pageBreakBefore w:val="0"/>
              <w:kinsoku/>
              <w:wordWrap/>
              <w:overflowPunct/>
              <w:topLinePunct w:val="0"/>
              <w:autoSpaceDE/>
              <w:autoSpaceDN/>
              <w:bidi w:val="0"/>
              <w:adjustRightInd/>
              <w:snapToGrid/>
              <w:spacing w:line="360" w:lineRule="auto"/>
              <w:ind w:firstLine="0" w:firstLineChars="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（6）业务信息：多节点任务中历史节点任务单据；</w:t>
            </w:r>
          </w:p>
          <w:p>
            <w:pPr>
              <w:keepNext w:val="0"/>
              <w:keepLines w:val="0"/>
              <w:pageBreakBefore w:val="0"/>
              <w:kinsoku/>
              <w:wordWrap/>
              <w:overflowPunct/>
              <w:topLinePunct w:val="0"/>
              <w:autoSpaceDE/>
              <w:autoSpaceDN/>
              <w:bidi w:val="0"/>
              <w:adjustRightInd/>
              <w:snapToGrid/>
              <w:spacing w:line="360" w:lineRule="auto"/>
              <w:ind w:firstLine="0" w:firstLineChars="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（7）业务进度：多节点任务的进度，可以查看所有岗位的所有任务的节点进度；</w:t>
            </w:r>
          </w:p>
          <w:p>
            <w:pPr>
              <w:keepNext w:val="0"/>
              <w:keepLines w:val="0"/>
              <w:pageBreakBefore w:val="0"/>
              <w:kinsoku/>
              <w:wordWrap/>
              <w:overflowPunct/>
              <w:topLinePunct w:val="0"/>
              <w:autoSpaceDE/>
              <w:autoSpaceDN/>
              <w:bidi w:val="0"/>
              <w:adjustRightInd/>
              <w:snapToGrid/>
              <w:spacing w:line="360" w:lineRule="auto"/>
              <w:ind w:firstLine="0" w:firstLineChars="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（8）信息查询系统：查看企业内部数据以及外部环境数据，在此可以进行关键字模糊查找；</w:t>
            </w:r>
          </w:p>
          <w:p>
            <w:pPr>
              <w:keepNext w:val="0"/>
              <w:keepLines w:val="0"/>
              <w:pageBreakBefore w:val="0"/>
              <w:kinsoku/>
              <w:wordWrap/>
              <w:overflowPunct/>
              <w:topLinePunct w:val="0"/>
              <w:autoSpaceDE/>
              <w:autoSpaceDN/>
              <w:bidi w:val="0"/>
              <w:adjustRightInd/>
              <w:snapToGrid/>
              <w:spacing w:line="360" w:lineRule="auto"/>
              <w:ind w:firstLine="0" w:firstLineChars="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（9）金融计算器：金融资产类计算器，包含现值计算、终值计算、复利现值计算、福利终值计算、年金现值计算、年金终值计算、利率转换等；</w:t>
            </w:r>
          </w:p>
          <w:p>
            <w:pPr>
              <w:keepNext w:val="0"/>
              <w:keepLines w:val="0"/>
              <w:pageBreakBefore w:val="0"/>
              <w:kinsoku/>
              <w:wordWrap/>
              <w:overflowPunct/>
              <w:topLinePunct w:val="0"/>
              <w:autoSpaceDE/>
              <w:autoSpaceDN/>
              <w:bidi w:val="0"/>
              <w:adjustRightInd/>
              <w:snapToGrid/>
              <w:spacing w:line="360" w:lineRule="auto"/>
              <w:ind w:firstLine="0" w:firstLineChars="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（10）交卷：团队比赛中只有一个岗位可以交卷；</w:t>
            </w:r>
          </w:p>
          <w:p>
            <w:pPr>
              <w:keepNext w:val="0"/>
              <w:keepLines w:val="0"/>
              <w:pageBreakBefore w:val="0"/>
              <w:kinsoku/>
              <w:wordWrap/>
              <w:overflowPunct/>
              <w:topLinePunct w:val="0"/>
              <w:autoSpaceDE/>
              <w:autoSpaceDN/>
              <w:bidi w:val="0"/>
              <w:adjustRightInd/>
              <w:snapToGrid/>
              <w:spacing w:line="360" w:lineRule="auto"/>
              <w:ind w:firstLine="0" w:firstLineChars="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（11）复制答题表格：可以将业务考核单据一键复制到本地excel中；</w:t>
            </w:r>
          </w:p>
          <w:p>
            <w:pPr>
              <w:keepNext w:val="0"/>
              <w:keepLines w:val="0"/>
              <w:pageBreakBefore w:val="0"/>
              <w:kinsoku/>
              <w:wordWrap/>
              <w:overflowPunct/>
              <w:topLinePunct w:val="0"/>
              <w:autoSpaceDE/>
              <w:autoSpaceDN/>
              <w:bidi w:val="0"/>
              <w:adjustRightInd/>
              <w:snapToGrid/>
              <w:spacing w:line="360" w:lineRule="auto"/>
              <w:ind w:firstLine="0" w:firstLineChars="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（12）上一步：一个任务中，如果分多步任务组成，需点击上一步按钮翻页；</w:t>
            </w:r>
          </w:p>
          <w:p>
            <w:pPr>
              <w:keepNext w:val="0"/>
              <w:keepLines w:val="0"/>
              <w:pageBreakBefore w:val="0"/>
              <w:kinsoku/>
              <w:wordWrap/>
              <w:overflowPunct/>
              <w:topLinePunct w:val="0"/>
              <w:autoSpaceDE/>
              <w:autoSpaceDN/>
              <w:bidi w:val="0"/>
              <w:adjustRightInd/>
              <w:snapToGrid/>
              <w:spacing w:line="360" w:lineRule="auto"/>
              <w:ind w:firstLine="0" w:firstLineChars="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（13）下一步：一个任务中，如果分多步任务组成，需点击下一步按钮翻页；</w:t>
            </w:r>
          </w:p>
          <w:p>
            <w:pPr>
              <w:keepNext w:val="0"/>
              <w:keepLines w:val="0"/>
              <w:pageBreakBefore w:val="0"/>
              <w:kinsoku/>
              <w:wordWrap/>
              <w:overflowPunct/>
              <w:topLinePunct w:val="0"/>
              <w:autoSpaceDE/>
              <w:autoSpaceDN/>
              <w:bidi w:val="0"/>
              <w:adjustRightInd/>
              <w:snapToGrid/>
              <w:spacing w:line="360" w:lineRule="auto"/>
              <w:ind w:firstLine="0" w:firstLineChars="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（14）保存：对任务进行保存；</w:t>
            </w:r>
          </w:p>
          <w:p>
            <w:pPr>
              <w:keepNext w:val="0"/>
              <w:keepLines w:val="0"/>
              <w:pageBreakBefore w:val="0"/>
              <w:kinsoku/>
              <w:wordWrap/>
              <w:overflowPunct/>
              <w:topLinePunct w:val="0"/>
              <w:autoSpaceDE/>
              <w:autoSpaceDN/>
              <w:bidi w:val="0"/>
              <w:adjustRightInd/>
              <w:snapToGrid/>
              <w:spacing w:line="360" w:lineRule="auto"/>
              <w:ind w:firstLine="0" w:firstLineChars="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（15）提交：对任务进行提交；</w:t>
            </w:r>
          </w:p>
          <w:p>
            <w:pPr>
              <w:keepNext w:val="0"/>
              <w:keepLines w:val="0"/>
              <w:pageBreakBefore w:val="0"/>
              <w:kinsoku/>
              <w:wordWrap/>
              <w:overflowPunct/>
              <w:topLinePunct w:val="0"/>
              <w:autoSpaceDE/>
              <w:autoSpaceDN/>
              <w:bidi w:val="0"/>
              <w:adjustRightInd/>
              <w:snapToGrid/>
              <w:spacing w:line="360" w:lineRule="auto"/>
              <w:ind w:firstLine="0" w:firstLineChars="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（16）修改：可以对任务进行修改；</w:t>
            </w:r>
          </w:p>
          <w:p>
            <w:pPr>
              <w:keepNext w:val="0"/>
              <w:keepLines w:val="0"/>
              <w:pageBreakBefore w:val="0"/>
              <w:kinsoku/>
              <w:wordWrap/>
              <w:overflowPunct/>
              <w:topLinePunct w:val="0"/>
              <w:autoSpaceDE/>
              <w:autoSpaceDN/>
              <w:bidi w:val="0"/>
              <w:adjustRightInd/>
              <w:snapToGrid/>
              <w:spacing w:line="360" w:lineRule="auto"/>
              <w:ind w:firstLine="0" w:firstLineChars="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（17）企业应用平台：试题关联ERP系统操作，登录ERP系统操作界面；</w:t>
            </w:r>
          </w:p>
          <w:p>
            <w:pPr>
              <w:keepNext w:val="0"/>
              <w:keepLines w:val="0"/>
              <w:pageBreakBefore w:val="0"/>
              <w:kinsoku/>
              <w:wordWrap/>
              <w:overflowPunct/>
              <w:topLinePunct w:val="0"/>
              <w:autoSpaceDE/>
              <w:autoSpaceDN/>
              <w:bidi w:val="0"/>
              <w:adjustRightInd/>
              <w:snapToGrid/>
              <w:spacing w:line="360" w:lineRule="auto"/>
              <w:ind w:firstLine="0" w:firstLineChars="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（18）试题文件夹：有U8报表或者本地excel的填报，操作ufo报表或者excel表。</w:t>
            </w:r>
          </w:p>
          <w:p>
            <w:pPr>
              <w:keepNext w:val="0"/>
              <w:keepLines w:val="0"/>
              <w:pageBreakBefore w:val="0"/>
              <w:kinsoku/>
              <w:wordWrap/>
              <w:overflowPunct/>
              <w:topLinePunct w:val="0"/>
              <w:autoSpaceDE/>
              <w:autoSpaceDN/>
              <w:bidi w:val="0"/>
              <w:adjustRightInd/>
              <w:snapToGrid/>
              <w:spacing w:line="360" w:lineRule="auto"/>
              <w:ind w:firstLine="0" w:firstLineChars="0"/>
              <w:jc w:val="left"/>
              <w:rPr>
                <w:rFonts w:hint="eastAsia" w:ascii="宋体" w:hAnsi="宋体" w:eastAsia="宋体" w:cs="宋体"/>
                <w:b/>
                <w:bCs/>
                <w:color w:val="auto"/>
                <w:kern w:val="0"/>
                <w:sz w:val="24"/>
                <w:szCs w:val="24"/>
                <w:highlight w:val="none"/>
                <w:lang w:val="en-US" w:eastAsia="zh-CN" w:bidi="ar-SA"/>
              </w:rPr>
            </w:pPr>
            <w:r>
              <w:rPr>
                <w:rFonts w:hint="eastAsia" w:ascii="宋体" w:hAnsi="宋体" w:eastAsia="宋体" w:cs="宋体"/>
                <w:color w:val="auto"/>
                <w:sz w:val="24"/>
                <w:szCs w:val="24"/>
                <w:highlight w:val="none"/>
              </w:rPr>
              <w:t>8、自动甄别功能：ERP单据自动甄别，ERP系统报表自动甄别，本地excel单据自动甄别，线上单据自动甄别。</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bidi w:val="0"/>
              <w:snapToGrid/>
              <w:spacing w:line="360" w:lineRule="auto"/>
              <w:ind w:firstLine="0" w:firstLineChars="0"/>
              <w:jc w:val="center"/>
              <w:rPr>
                <w:rFonts w:hint="eastAsia" w:ascii="宋体" w:hAnsi="宋体" w:eastAsia="宋体" w:cs="宋体"/>
                <w:kern w:val="2"/>
                <w:sz w:val="24"/>
                <w:szCs w:val="24"/>
                <w:highlight w:val="none"/>
                <w:lang w:val="en-US" w:eastAsia="zh-CN" w:bidi="ar-SA"/>
              </w:rPr>
            </w:pPr>
            <w:r>
              <w:rPr>
                <w:rFonts w:hint="eastAsia" w:ascii="宋体" w:hAnsi="宋体" w:eastAsia="宋体" w:cs="宋体"/>
                <w:sz w:val="24"/>
                <w:szCs w:val="24"/>
                <w:highlight w:val="none"/>
              </w:rPr>
              <w:t>1</w:t>
            </w:r>
          </w:p>
        </w:tc>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bidi w:val="0"/>
              <w:snapToGrid/>
              <w:spacing w:line="360" w:lineRule="auto"/>
              <w:ind w:firstLine="0" w:firstLineChars="0"/>
              <w:jc w:val="center"/>
              <w:textAlignment w:val="center"/>
              <w:rPr>
                <w:rFonts w:hint="eastAsia" w:ascii="宋体" w:hAnsi="宋体" w:eastAsia="宋体" w:cs="宋体"/>
                <w:i w:val="0"/>
                <w:iCs w:val="0"/>
                <w:color w:val="000000"/>
                <w:kern w:val="2"/>
                <w:sz w:val="24"/>
                <w:szCs w:val="24"/>
                <w:highlight w:val="none"/>
                <w:u w:val="none"/>
                <w:lang w:val="en-US" w:eastAsia="zh-CN" w:bidi="ar-SA"/>
              </w:rPr>
            </w:pPr>
            <w:r>
              <w:rPr>
                <w:rFonts w:hint="eastAsia" w:ascii="宋体" w:hAnsi="宋体" w:eastAsia="宋体" w:cs="宋体"/>
                <w:i w:val="0"/>
                <w:iCs w:val="0"/>
                <w:color w:val="000000"/>
                <w:kern w:val="0"/>
                <w:sz w:val="24"/>
                <w:szCs w:val="24"/>
                <w:highlight w:val="none"/>
                <w:u w:val="none"/>
                <w:lang w:val="en-US" w:eastAsia="zh-CN" w:bidi="ar"/>
              </w:rPr>
              <w:t>套</w:t>
            </w:r>
          </w:p>
        </w:tc>
      </w:tr>
      <w:tr>
        <w:tblPrEx>
          <w:tblCellMar>
            <w:top w:w="0" w:type="dxa"/>
            <w:left w:w="108" w:type="dxa"/>
            <w:bottom w:w="0" w:type="dxa"/>
            <w:right w:w="108" w:type="dxa"/>
          </w:tblCellMar>
        </w:tblPrEx>
        <w:trPr>
          <w:trHeight w:val="625" w:hRule="atLeast"/>
        </w:trPr>
        <w:tc>
          <w:tcPr>
            <w:tcW w:w="9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numPr>
                <w:ilvl w:val="0"/>
                <w:numId w:val="1"/>
              </w:numPr>
              <w:kinsoku/>
              <w:wordWrap/>
              <w:overflowPunct/>
              <w:topLinePunct w:val="0"/>
              <w:autoSpaceDE/>
              <w:autoSpaceDN/>
              <w:bidi w:val="0"/>
              <w:adjustRightInd/>
              <w:snapToGrid/>
              <w:spacing w:line="360" w:lineRule="auto"/>
              <w:ind w:left="0" w:leftChars="0" w:firstLine="0" w:firstLineChars="0"/>
              <w:jc w:val="center"/>
              <w:textAlignment w:val="center"/>
              <w:rPr>
                <w:rFonts w:hint="eastAsia" w:ascii="宋体" w:hAnsi="宋体" w:eastAsia="宋体" w:cs="宋体"/>
                <w:b w:val="0"/>
                <w:bCs w:val="0"/>
                <w:color w:val="auto"/>
                <w:kern w:val="0"/>
                <w:sz w:val="24"/>
                <w:szCs w:val="24"/>
                <w:highlight w:val="none"/>
              </w:rPr>
            </w:pP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bidi w:val="0"/>
              <w:snapToGrid/>
              <w:spacing w:line="360" w:lineRule="auto"/>
              <w:ind w:firstLine="0" w:firstLineChars="0"/>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rPr>
              <w:t>数据服务器</w:t>
            </w:r>
          </w:p>
        </w:tc>
        <w:tc>
          <w:tcPr>
            <w:tcW w:w="102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60" w:lineRule="auto"/>
              <w:ind w:firstLine="0" w:firstLineChars="0"/>
              <w:jc w:val="left"/>
              <w:rPr>
                <w:rFonts w:hint="eastAsia" w:ascii="宋体" w:hAnsi="宋体" w:eastAsia="宋体" w:cs="宋体"/>
                <w:color w:val="auto"/>
                <w:kern w:val="2"/>
                <w:sz w:val="24"/>
                <w:szCs w:val="24"/>
                <w:highlight w:val="none"/>
                <w:vertAlign w:val="baseline"/>
                <w:lang w:val="en-US" w:eastAsia="zh-CN" w:bidi="ar-SA"/>
              </w:rPr>
            </w:pPr>
            <w:r>
              <w:rPr>
                <w:rFonts w:hint="eastAsia" w:ascii="宋体" w:hAnsi="宋体" w:eastAsia="宋体" w:cs="宋体"/>
                <w:color w:val="auto"/>
                <w:kern w:val="2"/>
                <w:sz w:val="24"/>
                <w:szCs w:val="24"/>
                <w:highlight w:val="none"/>
                <w:lang w:val="en-US" w:eastAsia="zh-CN" w:bidi="ar-SA"/>
              </w:rPr>
              <w:t>≥</w:t>
            </w:r>
            <w:r>
              <w:rPr>
                <w:rFonts w:hint="eastAsia" w:ascii="宋体" w:hAnsi="宋体" w:eastAsia="宋体" w:cs="宋体"/>
                <w:color w:val="auto"/>
                <w:kern w:val="2"/>
                <w:sz w:val="24"/>
                <w:szCs w:val="24"/>
                <w:highlight w:val="none"/>
                <w:vertAlign w:val="baseline"/>
                <w:lang w:val="en-US" w:eastAsia="zh-CN" w:bidi="ar-SA"/>
              </w:rPr>
              <w:t>2U机架式服务器，标配</w:t>
            </w:r>
            <w:r>
              <w:rPr>
                <w:rFonts w:hint="eastAsia" w:ascii="宋体" w:hAnsi="宋体" w:eastAsia="宋体" w:cs="宋体"/>
                <w:color w:val="auto"/>
                <w:kern w:val="2"/>
                <w:sz w:val="24"/>
                <w:szCs w:val="24"/>
                <w:highlight w:val="none"/>
                <w:lang w:val="en-US" w:eastAsia="zh-CN" w:bidi="ar-SA"/>
              </w:rPr>
              <w:t>≥</w:t>
            </w:r>
            <w:r>
              <w:rPr>
                <w:rFonts w:hint="eastAsia" w:ascii="宋体" w:hAnsi="宋体" w:eastAsia="宋体" w:cs="宋体"/>
                <w:color w:val="auto"/>
                <w:kern w:val="2"/>
                <w:sz w:val="24"/>
                <w:szCs w:val="24"/>
                <w:highlight w:val="none"/>
                <w:vertAlign w:val="baseline"/>
                <w:lang w:val="en-US" w:eastAsia="zh-CN" w:bidi="ar-SA"/>
              </w:rPr>
              <w:t>2个英特尔 至强 可扩展处理器   4210 10C(核) 2.2GHz 最大可支持2颗CPU，标配</w:t>
            </w:r>
            <w:r>
              <w:rPr>
                <w:rFonts w:hint="eastAsia" w:ascii="宋体" w:hAnsi="宋体" w:eastAsia="宋体" w:cs="宋体"/>
                <w:color w:val="auto"/>
                <w:kern w:val="2"/>
                <w:sz w:val="24"/>
                <w:szCs w:val="24"/>
                <w:highlight w:val="none"/>
                <w:lang w:val="en-US" w:eastAsia="zh-CN" w:bidi="ar-SA"/>
              </w:rPr>
              <w:t>≥</w:t>
            </w:r>
            <w:r>
              <w:rPr>
                <w:rFonts w:hint="eastAsia" w:ascii="宋体" w:hAnsi="宋体" w:eastAsia="宋体" w:cs="宋体"/>
                <w:color w:val="auto"/>
                <w:kern w:val="2"/>
                <w:sz w:val="24"/>
                <w:szCs w:val="24"/>
                <w:highlight w:val="none"/>
                <w:vertAlign w:val="baseline"/>
                <w:lang w:val="en-US" w:eastAsia="zh-CN" w:bidi="ar-SA"/>
              </w:rPr>
              <w:t>2*32GB</w:t>
            </w:r>
            <w:r>
              <w:rPr>
                <w:rFonts w:hint="eastAsia" w:ascii="宋体" w:hAnsi="宋体" w:cs="宋体"/>
                <w:color w:val="auto"/>
                <w:kern w:val="2"/>
                <w:sz w:val="24"/>
                <w:szCs w:val="24"/>
                <w:highlight w:val="none"/>
                <w:vertAlign w:val="baseline"/>
                <w:lang w:val="en-US" w:eastAsia="zh-CN" w:bidi="ar-SA"/>
              </w:rPr>
              <w:t xml:space="preserve"> </w:t>
            </w:r>
            <w:r>
              <w:rPr>
                <w:rFonts w:hint="eastAsia" w:ascii="宋体" w:hAnsi="宋体" w:eastAsia="宋体" w:cs="宋体"/>
                <w:color w:val="auto"/>
                <w:kern w:val="2"/>
                <w:sz w:val="24"/>
                <w:szCs w:val="24"/>
                <w:highlight w:val="none"/>
                <w:vertAlign w:val="baseline"/>
                <w:lang w:val="en-US" w:eastAsia="zh-CN" w:bidi="ar-SA"/>
              </w:rPr>
              <w:t>(1Rx4 1.2V) RDIMM内存，</w:t>
            </w:r>
            <w:r>
              <w:rPr>
                <w:rFonts w:hint="eastAsia" w:ascii="宋体" w:hAnsi="宋体" w:eastAsia="宋体" w:cs="宋体"/>
                <w:color w:val="auto"/>
                <w:kern w:val="2"/>
                <w:sz w:val="24"/>
                <w:szCs w:val="24"/>
                <w:highlight w:val="none"/>
                <w:lang w:val="en-US" w:eastAsia="zh-CN" w:bidi="ar-SA"/>
              </w:rPr>
              <w:t>≥</w:t>
            </w:r>
            <w:r>
              <w:rPr>
                <w:rFonts w:hint="eastAsia" w:ascii="宋体" w:hAnsi="宋体" w:eastAsia="宋体" w:cs="宋体"/>
                <w:color w:val="auto"/>
                <w:kern w:val="2"/>
                <w:sz w:val="24"/>
                <w:szCs w:val="24"/>
                <w:highlight w:val="none"/>
                <w:vertAlign w:val="baseline"/>
                <w:lang w:val="en-US" w:eastAsia="zh-CN" w:bidi="ar-SA"/>
              </w:rPr>
              <w:t xml:space="preserve">16个DDR4内存插槽, </w:t>
            </w:r>
            <w:r>
              <w:rPr>
                <w:rFonts w:hint="eastAsia" w:ascii="宋体" w:hAnsi="宋体" w:eastAsia="宋体" w:cs="宋体"/>
                <w:color w:val="auto"/>
                <w:kern w:val="2"/>
                <w:sz w:val="24"/>
                <w:szCs w:val="24"/>
                <w:highlight w:val="none"/>
                <w:lang w:val="en-US" w:eastAsia="zh-CN" w:bidi="ar-SA"/>
              </w:rPr>
              <w:t>≥</w:t>
            </w:r>
            <w:r>
              <w:rPr>
                <w:rFonts w:hint="eastAsia" w:ascii="宋体" w:hAnsi="宋体" w:eastAsia="宋体" w:cs="宋体"/>
                <w:color w:val="auto"/>
                <w:kern w:val="2"/>
                <w:sz w:val="24"/>
                <w:szCs w:val="24"/>
                <w:highlight w:val="none"/>
                <w:vertAlign w:val="baseline"/>
                <w:lang w:val="en-US" w:eastAsia="zh-CN" w:bidi="ar-SA"/>
              </w:rPr>
              <w:t>2块4T 热插拔机械硬盘, 标配支持</w:t>
            </w:r>
            <w:r>
              <w:rPr>
                <w:rFonts w:hint="eastAsia" w:ascii="宋体" w:hAnsi="宋体" w:eastAsia="宋体" w:cs="宋体"/>
                <w:color w:val="auto"/>
                <w:kern w:val="2"/>
                <w:sz w:val="24"/>
                <w:szCs w:val="24"/>
                <w:highlight w:val="none"/>
                <w:lang w:val="en-US" w:eastAsia="zh-CN" w:bidi="ar-SA"/>
              </w:rPr>
              <w:t>≥</w:t>
            </w:r>
            <w:r>
              <w:rPr>
                <w:rFonts w:hint="eastAsia" w:ascii="宋体" w:hAnsi="宋体" w:eastAsia="宋体" w:cs="宋体"/>
                <w:color w:val="auto"/>
                <w:kern w:val="2"/>
                <w:sz w:val="24"/>
                <w:szCs w:val="24"/>
                <w:highlight w:val="none"/>
                <w:vertAlign w:val="baseline"/>
                <w:lang w:val="en-US" w:eastAsia="zh-CN" w:bidi="ar-SA"/>
              </w:rPr>
              <w:t>8个3.5"硬盘背板插槽，标配RAID 530-8i阵列卡(最大支持8个硬盘)支持RAID0/1/10/5/50，标配</w:t>
            </w:r>
            <w:r>
              <w:rPr>
                <w:rFonts w:hint="eastAsia" w:ascii="宋体" w:hAnsi="宋体" w:eastAsia="宋体" w:cs="宋体"/>
                <w:color w:val="auto"/>
                <w:kern w:val="2"/>
                <w:sz w:val="24"/>
                <w:szCs w:val="24"/>
                <w:highlight w:val="none"/>
                <w:lang w:val="en-US" w:eastAsia="zh-CN" w:bidi="ar-SA"/>
              </w:rPr>
              <w:t>≥</w:t>
            </w:r>
            <w:r>
              <w:rPr>
                <w:rFonts w:hint="eastAsia" w:ascii="宋体" w:hAnsi="宋体" w:eastAsia="宋体" w:cs="宋体"/>
                <w:color w:val="auto"/>
                <w:kern w:val="2"/>
                <w:sz w:val="24"/>
                <w:szCs w:val="24"/>
                <w:highlight w:val="none"/>
                <w:vertAlign w:val="baseline"/>
                <w:lang w:val="en-US" w:eastAsia="zh-CN" w:bidi="ar-SA"/>
              </w:rPr>
              <w:t>2个集成1GbE RJ-45网口(不支持10/100 Mb网络)(LOM卡)和</w:t>
            </w:r>
            <w:r>
              <w:rPr>
                <w:rFonts w:hint="eastAsia" w:ascii="宋体" w:hAnsi="宋体" w:eastAsia="宋体" w:cs="宋体"/>
                <w:color w:val="auto"/>
                <w:kern w:val="2"/>
                <w:sz w:val="24"/>
                <w:szCs w:val="24"/>
                <w:highlight w:val="none"/>
                <w:lang w:val="en-US" w:eastAsia="zh-CN" w:bidi="ar-SA"/>
              </w:rPr>
              <w:t>≥</w:t>
            </w:r>
            <w:r>
              <w:rPr>
                <w:rFonts w:hint="eastAsia" w:ascii="宋体" w:hAnsi="宋体" w:eastAsia="宋体" w:cs="宋体"/>
                <w:color w:val="auto"/>
                <w:kern w:val="2"/>
                <w:sz w:val="24"/>
                <w:szCs w:val="24"/>
                <w:highlight w:val="none"/>
                <w:vertAlign w:val="baseline"/>
                <w:lang w:val="en-US" w:eastAsia="zh-CN" w:bidi="ar-SA"/>
              </w:rPr>
              <w:t>1个管理网络端口，最大支持6个PCIe 3.0插槽，标配</w:t>
            </w:r>
            <w:r>
              <w:rPr>
                <w:rFonts w:hint="eastAsia" w:ascii="宋体" w:hAnsi="宋体" w:eastAsia="宋体" w:cs="宋体"/>
                <w:color w:val="auto"/>
                <w:kern w:val="2"/>
                <w:sz w:val="24"/>
                <w:szCs w:val="24"/>
                <w:highlight w:val="none"/>
                <w:lang w:val="en-US" w:eastAsia="zh-CN" w:bidi="ar-SA"/>
              </w:rPr>
              <w:t>≥</w:t>
            </w:r>
            <w:r>
              <w:rPr>
                <w:rFonts w:hint="eastAsia" w:ascii="宋体" w:hAnsi="宋体" w:eastAsia="宋体" w:cs="宋体"/>
                <w:color w:val="auto"/>
                <w:kern w:val="2"/>
                <w:sz w:val="24"/>
                <w:szCs w:val="24"/>
                <w:highlight w:val="none"/>
                <w:vertAlign w:val="baseline"/>
                <w:lang w:val="en-US" w:eastAsia="zh-CN" w:bidi="ar-SA"/>
              </w:rPr>
              <w:t xml:space="preserve"> 1个550W</w:t>
            </w:r>
            <w:r>
              <w:rPr>
                <w:rFonts w:hint="eastAsia" w:ascii="宋体" w:hAnsi="宋体" w:cs="宋体"/>
                <w:color w:val="auto"/>
                <w:kern w:val="2"/>
                <w:sz w:val="24"/>
                <w:szCs w:val="24"/>
                <w:highlight w:val="none"/>
                <w:vertAlign w:val="baseline"/>
                <w:lang w:val="en-US" w:eastAsia="zh-CN" w:bidi="ar-SA"/>
              </w:rPr>
              <w:t>白金级</w:t>
            </w:r>
            <w:r>
              <w:rPr>
                <w:rFonts w:hint="eastAsia" w:ascii="宋体" w:hAnsi="宋体" w:eastAsia="宋体" w:cs="宋体"/>
                <w:color w:val="auto"/>
                <w:kern w:val="2"/>
                <w:sz w:val="24"/>
                <w:szCs w:val="24"/>
                <w:highlight w:val="none"/>
                <w:vertAlign w:val="baseline"/>
                <w:lang w:val="en-US" w:eastAsia="zh-CN" w:bidi="ar-SA"/>
              </w:rPr>
              <w:t>热插拔电源模块，最大支持2个，前置</w:t>
            </w:r>
            <w:r>
              <w:rPr>
                <w:rFonts w:hint="eastAsia" w:ascii="宋体" w:hAnsi="宋体" w:eastAsia="宋体" w:cs="宋体"/>
                <w:color w:val="auto"/>
                <w:kern w:val="2"/>
                <w:sz w:val="24"/>
                <w:szCs w:val="24"/>
                <w:highlight w:val="none"/>
                <w:lang w:val="en-US" w:eastAsia="zh-CN" w:bidi="ar-SA"/>
              </w:rPr>
              <w:t>≥</w:t>
            </w:r>
            <w:r>
              <w:rPr>
                <w:rFonts w:hint="eastAsia" w:ascii="宋体" w:hAnsi="宋体" w:eastAsia="宋体" w:cs="宋体"/>
                <w:color w:val="auto"/>
                <w:kern w:val="2"/>
                <w:sz w:val="24"/>
                <w:szCs w:val="24"/>
                <w:highlight w:val="none"/>
                <w:vertAlign w:val="baseline"/>
                <w:lang w:val="en-US" w:eastAsia="zh-CN" w:bidi="ar-SA"/>
              </w:rPr>
              <w:t>1个USB2.0(XClarity管理接口)，</w:t>
            </w:r>
            <w:r>
              <w:rPr>
                <w:rFonts w:hint="eastAsia" w:ascii="宋体" w:hAnsi="宋体" w:eastAsia="宋体" w:cs="宋体"/>
                <w:color w:val="auto"/>
                <w:kern w:val="2"/>
                <w:sz w:val="24"/>
                <w:szCs w:val="24"/>
                <w:highlight w:val="none"/>
                <w:lang w:val="en-US" w:eastAsia="zh-CN" w:bidi="ar-SA"/>
              </w:rPr>
              <w:t>≥</w:t>
            </w:r>
            <w:r>
              <w:rPr>
                <w:rFonts w:hint="eastAsia" w:ascii="宋体" w:hAnsi="宋体" w:eastAsia="宋体" w:cs="宋体"/>
                <w:color w:val="auto"/>
                <w:kern w:val="2"/>
                <w:sz w:val="24"/>
                <w:szCs w:val="24"/>
                <w:highlight w:val="none"/>
                <w:vertAlign w:val="baseline"/>
                <w:lang w:val="en-US" w:eastAsia="zh-CN" w:bidi="ar-SA"/>
              </w:rPr>
              <w:t>1个USB3.0接口，光通路诊断LED报警灯，工作温度5°C - 45°C（符合ASHRAE Class A4、A3、A2标准）。</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bidi w:val="0"/>
              <w:snapToGrid/>
              <w:spacing w:line="360" w:lineRule="auto"/>
              <w:ind w:firstLine="0" w:firstLineChars="0"/>
              <w:jc w:val="center"/>
              <w:rPr>
                <w:rFonts w:hint="eastAsia" w:ascii="宋体" w:hAnsi="宋体" w:eastAsia="宋体" w:cs="宋体"/>
                <w:kern w:val="2"/>
                <w:sz w:val="24"/>
                <w:szCs w:val="24"/>
                <w:highlight w:val="none"/>
                <w:lang w:val="en-US" w:eastAsia="zh-CN" w:bidi="ar-SA"/>
              </w:rPr>
            </w:pPr>
            <w:r>
              <w:rPr>
                <w:rFonts w:hint="eastAsia" w:ascii="宋体" w:hAnsi="宋体" w:eastAsia="宋体" w:cs="宋体"/>
                <w:sz w:val="24"/>
                <w:szCs w:val="24"/>
                <w:highlight w:val="none"/>
              </w:rPr>
              <w:t>1</w:t>
            </w:r>
          </w:p>
        </w:tc>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bidi w:val="0"/>
              <w:snapToGrid/>
              <w:spacing w:line="360" w:lineRule="auto"/>
              <w:ind w:firstLine="0" w:firstLineChars="0"/>
              <w:jc w:val="center"/>
              <w:textAlignment w:val="center"/>
              <w:rPr>
                <w:rFonts w:hint="eastAsia" w:ascii="宋体" w:hAnsi="宋体" w:eastAsia="宋体" w:cs="宋体"/>
                <w:i w:val="0"/>
                <w:iCs w:val="0"/>
                <w:color w:val="000000"/>
                <w:kern w:val="2"/>
                <w:sz w:val="24"/>
                <w:szCs w:val="24"/>
                <w:highlight w:val="none"/>
                <w:u w:val="none"/>
                <w:lang w:val="en-US" w:eastAsia="zh-CN" w:bidi="ar-SA"/>
              </w:rPr>
            </w:pPr>
            <w:r>
              <w:rPr>
                <w:rFonts w:hint="eastAsia" w:ascii="宋体" w:hAnsi="宋体" w:eastAsia="宋体" w:cs="宋体"/>
                <w:i w:val="0"/>
                <w:iCs w:val="0"/>
                <w:color w:val="000000"/>
                <w:kern w:val="0"/>
                <w:sz w:val="24"/>
                <w:szCs w:val="24"/>
                <w:highlight w:val="none"/>
                <w:u w:val="none"/>
                <w:lang w:val="en-US" w:eastAsia="zh-CN" w:bidi="ar"/>
              </w:rPr>
              <w:t>台</w:t>
            </w:r>
          </w:p>
        </w:tc>
      </w:tr>
      <w:tr>
        <w:tblPrEx>
          <w:tblCellMar>
            <w:top w:w="0" w:type="dxa"/>
            <w:left w:w="108" w:type="dxa"/>
            <w:bottom w:w="0" w:type="dxa"/>
            <w:right w:w="108" w:type="dxa"/>
          </w:tblCellMar>
        </w:tblPrEx>
        <w:trPr>
          <w:trHeight w:val="625" w:hRule="atLeast"/>
        </w:trPr>
        <w:tc>
          <w:tcPr>
            <w:tcW w:w="9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numPr>
                <w:ilvl w:val="0"/>
                <w:numId w:val="1"/>
              </w:numPr>
              <w:kinsoku/>
              <w:wordWrap/>
              <w:overflowPunct/>
              <w:topLinePunct w:val="0"/>
              <w:autoSpaceDE/>
              <w:autoSpaceDN/>
              <w:bidi w:val="0"/>
              <w:adjustRightInd/>
              <w:snapToGrid/>
              <w:spacing w:line="360" w:lineRule="auto"/>
              <w:ind w:left="0" w:leftChars="0" w:firstLine="0" w:firstLineChars="0"/>
              <w:jc w:val="center"/>
              <w:textAlignment w:val="center"/>
              <w:rPr>
                <w:rFonts w:hint="eastAsia" w:ascii="宋体" w:hAnsi="宋体" w:eastAsia="宋体" w:cs="宋体"/>
                <w:b w:val="0"/>
                <w:bCs w:val="0"/>
                <w:color w:val="auto"/>
                <w:kern w:val="0"/>
                <w:sz w:val="24"/>
                <w:szCs w:val="24"/>
                <w:highlight w:val="none"/>
              </w:rPr>
            </w:pP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bidi w:val="0"/>
              <w:snapToGrid/>
              <w:spacing w:line="360" w:lineRule="auto"/>
              <w:ind w:firstLine="0" w:firstLineChars="0"/>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rPr>
              <w:t>机柜</w:t>
            </w:r>
          </w:p>
        </w:tc>
        <w:tc>
          <w:tcPr>
            <w:tcW w:w="102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60" w:lineRule="auto"/>
              <w:ind w:firstLine="0" w:firstLineChars="0"/>
              <w:jc w:val="left"/>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
              </w:rPr>
              <w:t>服务器机柜；尺寸不小于600*1000*1200mm；含PDU防静电、供电过载保护。</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bidi w:val="0"/>
              <w:snapToGrid/>
              <w:spacing w:line="360" w:lineRule="auto"/>
              <w:ind w:firstLine="0" w:firstLineChars="0"/>
              <w:jc w:val="center"/>
              <w:rPr>
                <w:rFonts w:hint="eastAsia" w:ascii="宋体" w:hAnsi="宋体" w:eastAsia="宋体" w:cs="宋体"/>
                <w:kern w:val="2"/>
                <w:sz w:val="24"/>
                <w:szCs w:val="24"/>
                <w:highlight w:val="none"/>
                <w:lang w:val="en-US" w:eastAsia="zh-CN" w:bidi="ar-SA"/>
              </w:rPr>
            </w:pPr>
            <w:r>
              <w:rPr>
                <w:rFonts w:hint="eastAsia" w:ascii="宋体" w:hAnsi="宋体" w:eastAsia="宋体" w:cs="宋体"/>
                <w:sz w:val="24"/>
                <w:szCs w:val="24"/>
                <w:highlight w:val="none"/>
              </w:rPr>
              <w:t>1</w:t>
            </w:r>
          </w:p>
        </w:tc>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bidi w:val="0"/>
              <w:snapToGrid/>
              <w:spacing w:line="360" w:lineRule="auto"/>
              <w:ind w:firstLine="0" w:firstLineChars="0"/>
              <w:jc w:val="center"/>
              <w:textAlignment w:val="center"/>
              <w:rPr>
                <w:rFonts w:hint="eastAsia" w:ascii="宋体" w:hAnsi="宋体" w:eastAsia="宋体" w:cs="宋体"/>
                <w:i w:val="0"/>
                <w:iCs w:val="0"/>
                <w:color w:val="000000"/>
                <w:kern w:val="2"/>
                <w:sz w:val="24"/>
                <w:szCs w:val="24"/>
                <w:highlight w:val="none"/>
                <w:u w:val="none"/>
                <w:lang w:val="en-US" w:eastAsia="zh-CN" w:bidi="ar-SA"/>
              </w:rPr>
            </w:pPr>
            <w:r>
              <w:rPr>
                <w:rFonts w:hint="eastAsia" w:ascii="宋体" w:hAnsi="宋体" w:eastAsia="宋体" w:cs="宋体"/>
                <w:i w:val="0"/>
                <w:iCs w:val="0"/>
                <w:color w:val="000000"/>
                <w:kern w:val="0"/>
                <w:sz w:val="24"/>
                <w:szCs w:val="24"/>
                <w:highlight w:val="none"/>
                <w:u w:val="none"/>
                <w:lang w:val="en-US" w:eastAsia="zh-CN" w:bidi="ar"/>
              </w:rPr>
              <w:t>台</w:t>
            </w:r>
          </w:p>
        </w:tc>
      </w:tr>
      <w:tr>
        <w:tblPrEx>
          <w:tblCellMar>
            <w:top w:w="0" w:type="dxa"/>
            <w:left w:w="108" w:type="dxa"/>
            <w:bottom w:w="0" w:type="dxa"/>
            <w:right w:w="108" w:type="dxa"/>
          </w:tblCellMar>
        </w:tblPrEx>
        <w:trPr>
          <w:trHeight w:val="625" w:hRule="atLeast"/>
        </w:trPr>
        <w:tc>
          <w:tcPr>
            <w:tcW w:w="9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numPr>
                <w:ilvl w:val="0"/>
                <w:numId w:val="1"/>
              </w:numPr>
              <w:kinsoku/>
              <w:wordWrap/>
              <w:overflowPunct/>
              <w:topLinePunct w:val="0"/>
              <w:autoSpaceDE/>
              <w:autoSpaceDN/>
              <w:bidi w:val="0"/>
              <w:adjustRightInd/>
              <w:snapToGrid/>
              <w:spacing w:line="360" w:lineRule="auto"/>
              <w:ind w:left="0" w:leftChars="0" w:firstLine="0" w:firstLineChars="0"/>
              <w:jc w:val="center"/>
              <w:textAlignment w:val="center"/>
              <w:rPr>
                <w:rFonts w:hint="eastAsia" w:ascii="宋体" w:hAnsi="宋体" w:eastAsia="宋体" w:cs="宋体"/>
                <w:b w:val="0"/>
                <w:bCs w:val="0"/>
                <w:color w:val="auto"/>
                <w:kern w:val="0"/>
                <w:sz w:val="24"/>
                <w:szCs w:val="24"/>
                <w:highlight w:val="none"/>
              </w:rPr>
            </w:pP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bidi w:val="0"/>
              <w:snapToGrid/>
              <w:spacing w:line="360" w:lineRule="auto"/>
              <w:ind w:firstLine="0" w:firstLineChars="0"/>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rPr>
              <w:t>计算机</w:t>
            </w:r>
          </w:p>
        </w:tc>
        <w:tc>
          <w:tcPr>
            <w:tcW w:w="102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60" w:lineRule="auto"/>
              <w:ind w:firstLine="0" w:firstLineChars="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1.处理器：Intel Core i5 及以上，内存：≥8G DDR4 内存或以上配置，硬盘≥256G SSD 固态硬盘</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集成显卡</w:t>
            </w:r>
            <w:r>
              <w:rPr>
                <w:rFonts w:hint="eastAsia" w:ascii="宋体" w:hAnsi="宋体" w:eastAsia="宋体" w:cs="宋体"/>
                <w:color w:val="auto"/>
                <w:sz w:val="24"/>
                <w:szCs w:val="24"/>
                <w:highlight w:val="none"/>
              </w:rPr>
              <w:t>。</w:t>
            </w:r>
          </w:p>
          <w:p>
            <w:pPr>
              <w:keepNext w:val="0"/>
              <w:keepLines w:val="0"/>
              <w:pageBreakBefore w:val="0"/>
              <w:widowControl/>
              <w:kinsoku/>
              <w:wordWrap/>
              <w:overflowPunct/>
              <w:topLinePunct w:val="0"/>
              <w:autoSpaceDE/>
              <w:autoSpaceDN/>
              <w:bidi w:val="0"/>
              <w:adjustRightInd/>
              <w:snapToGrid/>
              <w:spacing w:line="360" w:lineRule="auto"/>
              <w:ind w:firstLine="0" w:firstLineChars="0"/>
              <w:jc w:val="left"/>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2.具有独立非外扩展的电脑USB接口：≥3路USB</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≥1 路 HDMI</w:t>
            </w:r>
            <w:r>
              <w:rPr>
                <w:rFonts w:hint="eastAsia" w:ascii="宋体" w:hAnsi="宋体" w:eastAsia="宋体" w:cs="宋体"/>
                <w:color w:val="auto"/>
                <w:sz w:val="24"/>
                <w:szCs w:val="24"/>
                <w:highlight w:val="none"/>
                <w:lang w:eastAsia="zh-CN"/>
              </w:rPr>
              <w:t>。</w:t>
            </w:r>
          </w:p>
          <w:p>
            <w:pPr>
              <w:keepNext w:val="0"/>
              <w:keepLines w:val="0"/>
              <w:pageBreakBefore w:val="0"/>
              <w:widowControl/>
              <w:kinsoku/>
              <w:wordWrap/>
              <w:overflowPunct/>
              <w:topLinePunct w:val="0"/>
              <w:autoSpaceDE/>
              <w:autoSpaceDN/>
              <w:bidi w:val="0"/>
              <w:adjustRightInd/>
              <w:snapToGrid/>
              <w:spacing w:line="360" w:lineRule="auto"/>
              <w:ind w:firstLine="0" w:firstLineChars="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3.按压式卡扣方式设计无需工具即可快速拆卸电脑模块，具有标准PC防盗锁孔，确保电脑模块安全防盗。</w:t>
            </w:r>
          </w:p>
          <w:p>
            <w:pPr>
              <w:keepNext w:val="0"/>
              <w:keepLines w:val="0"/>
              <w:pageBreakBefore w:val="0"/>
              <w:widowControl/>
              <w:kinsoku/>
              <w:wordWrap/>
              <w:overflowPunct/>
              <w:topLinePunct w:val="0"/>
              <w:autoSpaceDE/>
              <w:autoSpaceDN/>
              <w:bidi w:val="0"/>
              <w:adjustRightInd/>
              <w:snapToGrid/>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4.显示器≥23寸。</w:t>
            </w:r>
          </w:p>
          <w:p>
            <w:pPr>
              <w:keepNext w:val="0"/>
              <w:keepLines w:val="0"/>
              <w:pageBreakBefore w:val="0"/>
              <w:widowControl/>
              <w:kinsoku/>
              <w:wordWrap/>
              <w:overflowPunct/>
              <w:topLinePunct w:val="0"/>
              <w:autoSpaceDE/>
              <w:autoSpaceDN/>
              <w:bidi w:val="0"/>
              <w:adjustRightInd/>
              <w:snapToGrid/>
              <w:spacing w:line="360" w:lineRule="auto"/>
              <w:rPr>
                <w:rFonts w:hint="eastAsia" w:ascii="宋体" w:hAnsi="宋体" w:eastAsia="宋体" w:cs="宋体"/>
                <w:color w:val="auto"/>
                <w:kern w:val="0"/>
                <w:sz w:val="24"/>
                <w:szCs w:val="24"/>
                <w:highlight w:val="none"/>
              </w:rPr>
            </w:pPr>
            <w:r>
              <w:rPr>
                <w:rFonts w:hint="eastAsia" w:ascii="宋体" w:hAnsi="宋体" w:eastAsia="宋体" w:cs="宋体"/>
                <w:color w:val="auto"/>
                <w:sz w:val="24"/>
                <w:szCs w:val="24"/>
                <w:highlight w:val="none"/>
                <w:lang w:val="en-US" w:eastAsia="zh-CN"/>
              </w:rPr>
              <w:t>5.其中1台教师机须含课堂管理系统：</w:t>
            </w:r>
            <w:r>
              <w:rPr>
                <w:rFonts w:hint="eastAsia" w:ascii="宋体" w:hAnsi="宋体" w:eastAsia="宋体" w:cs="宋体"/>
                <w:color w:val="auto"/>
                <w:kern w:val="0"/>
                <w:sz w:val="24"/>
                <w:szCs w:val="24"/>
                <w:highlight w:val="none"/>
              </w:rPr>
              <w:t>支持监控视图、报告视图、策略视图、文件提交视图、答题卡视图、抢答竞赛视图、共享白板视图等，在对应视图中能直观的操作相关功能；监控视图页面提供客户端画面监控缩略图，能够显示整个班级学生，并支持缩略图多级放大缩小。屏幕广播：将教师机屏幕和教师讲话实时广播给单一、部分或全体学生，可选择全屏或窗口方式。实现教师机播放的视频同步广播到学生机，支持几乎所有常见的媒体音视频格式， Windows Media文件，VCD文件，DVD文件，Real文件，AVI文件，MP3等主流文件格式，支持720p、1080p的高清视频。</w:t>
            </w:r>
          </w:p>
          <w:p>
            <w:pPr>
              <w:keepNext w:val="0"/>
              <w:keepLines w:val="0"/>
              <w:pageBreakBefore w:val="0"/>
              <w:widowControl/>
              <w:kinsoku/>
              <w:wordWrap/>
              <w:overflowPunct/>
              <w:topLinePunct w:val="0"/>
              <w:autoSpaceDE/>
              <w:autoSpaceDN/>
              <w:bidi w:val="0"/>
              <w:adjustRightInd/>
              <w:snapToGrid/>
              <w:spacing w:line="360" w:lineRule="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学生演示：教师选定一台学生机作为示范，由此学生代替教师进行示范教学。</w:t>
            </w:r>
          </w:p>
          <w:p>
            <w:pPr>
              <w:keepNext w:val="0"/>
              <w:keepLines w:val="0"/>
              <w:pageBreakBefore w:val="0"/>
              <w:widowControl/>
              <w:kinsoku/>
              <w:wordWrap/>
              <w:overflowPunct/>
              <w:topLinePunct w:val="0"/>
              <w:autoSpaceDE/>
              <w:autoSpaceDN/>
              <w:bidi w:val="0"/>
              <w:adjustRightInd/>
              <w:snapToGrid/>
              <w:spacing w:line="360" w:lineRule="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分组教学：通过分组教学，将学生分成几个组进行合作学习。小组长可使用多种功能来辅导同伴，例如：广播教学、监视、文件分发和网络影院。</w:t>
            </w:r>
          </w:p>
          <w:p>
            <w:pPr>
              <w:keepNext w:val="0"/>
              <w:keepLines w:val="0"/>
              <w:pageBreakBefore w:val="0"/>
              <w:widowControl/>
              <w:kinsoku/>
              <w:wordWrap/>
              <w:overflowPunct/>
              <w:topLinePunct w:val="0"/>
              <w:autoSpaceDE/>
              <w:autoSpaceDN/>
              <w:bidi w:val="0"/>
              <w:adjustRightInd/>
              <w:snapToGrid/>
              <w:spacing w:line="360" w:lineRule="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讨论：教师可能组织学生使用文字、图片、手写板等多种方式开展讨论，可进行分组讨论或主题讨论</w:t>
            </w:r>
            <w:r>
              <w:rPr>
                <w:rFonts w:hint="eastAsia" w:ascii="宋体" w:hAnsi="宋体" w:eastAsia="宋体" w:cs="宋体"/>
                <w:color w:val="auto"/>
                <w:kern w:val="0"/>
                <w:sz w:val="24"/>
                <w:szCs w:val="24"/>
                <w:highlight w:val="none"/>
                <w:lang w:eastAsia="zh-CN"/>
              </w:rPr>
              <w:t>。</w:t>
            </w:r>
            <w:r>
              <w:rPr>
                <w:rFonts w:hint="eastAsia" w:ascii="宋体" w:hAnsi="宋体" w:eastAsia="宋体" w:cs="宋体"/>
                <w:color w:val="auto"/>
                <w:kern w:val="0"/>
                <w:sz w:val="24"/>
                <w:szCs w:val="24"/>
                <w:highlight w:val="none"/>
              </w:rPr>
              <w:t>支持文件分发和文件收集功能；支持拖拽添加文件，可限制学生提交文件的数目和大小。</w:t>
            </w:r>
          </w:p>
          <w:p>
            <w:pPr>
              <w:keepNext w:val="0"/>
              <w:keepLines w:val="0"/>
              <w:pageBreakBefore w:val="0"/>
              <w:widowControl/>
              <w:kinsoku/>
              <w:wordWrap/>
              <w:overflowPunct/>
              <w:topLinePunct w:val="0"/>
              <w:autoSpaceDE/>
              <w:autoSpaceDN/>
              <w:bidi w:val="0"/>
              <w:adjustRightInd/>
              <w:snapToGrid/>
              <w:spacing w:line="360" w:lineRule="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kern w:val="0"/>
                <w:sz w:val="24"/>
                <w:szCs w:val="24"/>
                <w:highlight w:val="none"/>
              </w:rPr>
              <w:t>屏幕监视：教师机可以监视单一、部分、全体学生机的屏幕，教师机每屏可监视多个学生屏幕。网络白板：教师通过导入图片、文档或截图创建白板，将白板内容共享给学生，学生和教师可以共享在白板上通过绘图工具和文本书写完成学习任务或绘画作品，提高学生团队合作的兴趣。教师也可以允许学生自己独立完成学习任务，教师可以在教师机上监看所有学生的完成情况。随堂小考：教师启动快速的单题考试（可在试题中添加图片）或随堂调查，限定考试时间，学生答题后立即给出结果，结果显示学生答案柱状图分析和答题时间，可作为抢答依据。具备电子点名、远程开关机、远程命令、远程设置、远程登录、支持远程为学生端安装/卸载应用程序、登录windows前接受广播、请求帮助、举手、发言、自动锁屏、防杀进程、黑屏肃静等功能。</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bidi w:val="0"/>
              <w:snapToGrid/>
              <w:spacing w:line="360" w:lineRule="auto"/>
              <w:ind w:firstLine="0" w:firstLineChars="0"/>
              <w:jc w:val="center"/>
              <w:rPr>
                <w:rFonts w:hint="eastAsia" w:ascii="宋体" w:hAnsi="宋体" w:eastAsia="宋体" w:cs="宋体"/>
                <w:kern w:val="2"/>
                <w:sz w:val="24"/>
                <w:szCs w:val="24"/>
                <w:highlight w:val="none"/>
                <w:lang w:val="en-US" w:eastAsia="zh-CN" w:bidi="ar-SA"/>
              </w:rPr>
            </w:pPr>
            <w:r>
              <w:rPr>
                <w:rFonts w:hint="eastAsia" w:ascii="宋体" w:hAnsi="宋体" w:eastAsia="宋体" w:cs="宋体"/>
                <w:sz w:val="24"/>
                <w:szCs w:val="24"/>
                <w:highlight w:val="none"/>
              </w:rPr>
              <w:t>37</w:t>
            </w:r>
          </w:p>
        </w:tc>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bidi w:val="0"/>
              <w:snapToGrid/>
              <w:spacing w:line="360" w:lineRule="auto"/>
              <w:ind w:firstLine="0" w:firstLineChars="0"/>
              <w:jc w:val="center"/>
              <w:textAlignment w:val="center"/>
              <w:rPr>
                <w:rFonts w:hint="eastAsia" w:ascii="宋体" w:hAnsi="宋体" w:eastAsia="宋体" w:cs="宋体"/>
                <w:i w:val="0"/>
                <w:iCs w:val="0"/>
                <w:color w:val="000000"/>
                <w:kern w:val="2"/>
                <w:sz w:val="24"/>
                <w:szCs w:val="24"/>
                <w:highlight w:val="none"/>
                <w:u w:val="none"/>
                <w:lang w:val="en-US" w:eastAsia="zh-CN" w:bidi="ar-SA"/>
              </w:rPr>
            </w:pPr>
            <w:r>
              <w:rPr>
                <w:rFonts w:hint="eastAsia" w:ascii="宋体" w:hAnsi="宋体" w:eastAsia="宋体" w:cs="宋体"/>
                <w:i w:val="0"/>
                <w:iCs w:val="0"/>
                <w:color w:val="000000"/>
                <w:kern w:val="0"/>
                <w:sz w:val="24"/>
                <w:szCs w:val="24"/>
                <w:highlight w:val="none"/>
                <w:u w:val="none"/>
                <w:lang w:val="en-US" w:eastAsia="zh-CN" w:bidi="ar"/>
              </w:rPr>
              <w:t>台</w:t>
            </w:r>
          </w:p>
        </w:tc>
      </w:tr>
      <w:tr>
        <w:tblPrEx>
          <w:tblCellMar>
            <w:top w:w="0" w:type="dxa"/>
            <w:left w:w="108" w:type="dxa"/>
            <w:bottom w:w="0" w:type="dxa"/>
            <w:right w:w="108" w:type="dxa"/>
          </w:tblCellMar>
        </w:tblPrEx>
        <w:trPr>
          <w:trHeight w:val="625" w:hRule="atLeast"/>
        </w:trPr>
        <w:tc>
          <w:tcPr>
            <w:tcW w:w="9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numPr>
                <w:ilvl w:val="0"/>
                <w:numId w:val="1"/>
              </w:numPr>
              <w:kinsoku/>
              <w:wordWrap/>
              <w:overflowPunct/>
              <w:topLinePunct w:val="0"/>
              <w:autoSpaceDE/>
              <w:autoSpaceDN/>
              <w:bidi w:val="0"/>
              <w:adjustRightInd/>
              <w:snapToGrid/>
              <w:spacing w:line="360" w:lineRule="auto"/>
              <w:ind w:left="0" w:leftChars="0" w:firstLine="0" w:firstLineChars="0"/>
              <w:jc w:val="center"/>
              <w:textAlignment w:val="center"/>
              <w:rPr>
                <w:rFonts w:hint="eastAsia" w:ascii="宋体" w:hAnsi="宋体" w:eastAsia="宋体" w:cs="宋体"/>
                <w:b w:val="0"/>
                <w:bCs w:val="0"/>
                <w:color w:val="auto"/>
                <w:kern w:val="0"/>
                <w:sz w:val="24"/>
                <w:szCs w:val="24"/>
                <w:highlight w:val="none"/>
              </w:rPr>
            </w:pP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bidi w:val="0"/>
              <w:snapToGrid/>
              <w:spacing w:line="360" w:lineRule="auto"/>
              <w:ind w:firstLine="0" w:firstLineChars="0"/>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rPr>
              <w:t>交换机</w:t>
            </w:r>
          </w:p>
        </w:tc>
        <w:tc>
          <w:tcPr>
            <w:tcW w:w="102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60" w:lineRule="auto"/>
              <w:ind w:firstLine="0" w:firstLineChars="0"/>
              <w:jc w:val="left"/>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≥48个10/100/1000M自适应端口，≥4个SFP光口，固化交流电源和风扇。交换容量≥430Gbps,转发性能≥85Mpps</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bidi w:val="0"/>
              <w:snapToGrid/>
              <w:spacing w:line="360" w:lineRule="auto"/>
              <w:ind w:firstLine="0" w:firstLineChars="0"/>
              <w:jc w:val="center"/>
              <w:rPr>
                <w:rFonts w:hint="eastAsia" w:ascii="宋体" w:hAnsi="宋体" w:eastAsia="宋体" w:cs="宋体"/>
                <w:kern w:val="2"/>
                <w:sz w:val="24"/>
                <w:szCs w:val="24"/>
                <w:highlight w:val="none"/>
                <w:lang w:val="en-US" w:eastAsia="zh-CN" w:bidi="ar-SA"/>
              </w:rPr>
            </w:pPr>
            <w:r>
              <w:rPr>
                <w:rFonts w:hint="eastAsia" w:ascii="宋体" w:hAnsi="宋体" w:eastAsia="宋体" w:cs="宋体"/>
                <w:sz w:val="24"/>
                <w:szCs w:val="24"/>
                <w:highlight w:val="none"/>
              </w:rPr>
              <w:t>1</w:t>
            </w:r>
          </w:p>
        </w:tc>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bidi w:val="0"/>
              <w:snapToGrid/>
              <w:spacing w:line="360" w:lineRule="auto"/>
              <w:ind w:firstLine="0" w:firstLineChars="0"/>
              <w:jc w:val="center"/>
              <w:textAlignment w:val="center"/>
              <w:rPr>
                <w:rFonts w:hint="eastAsia" w:ascii="宋体" w:hAnsi="宋体" w:eastAsia="宋体" w:cs="宋体"/>
                <w:i w:val="0"/>
                <w:iCs w:val="0"/>
                <w:color w:val="000000"/>
                <w:kern w:val="2"/>
                <w:sz w:val="24"/>
                <w:szCs w:val="24"/>
                <w:highlight w:val="none"/>
                <w:u w:val="none"/>
                <w:lang w:val="en-US" w:eastAsia="zh-CN" w:bidi="ar-SA"/>
              </w:rPr>
            </w:pPr>
            <w:r>
              <w:rPr>
                <w:rFonts w:hint="eastAsia" w:ascii="宋体" w:hAnsi="宋体" w:eastAsia="宋体" w:cs="宋体"/>
                <w:i w:val="0"/>
                <w:iCs w:val="0"/>
                <w:color w:val="000000"/>
                <w:kern w:val="0"/>
                <w:sz w:val="24"/>
                <w:szCs w:val="24"/>
                <w:highlight w:val="none"/>
                <w:u w:val="none"/>
                <w:lang w:val="en-US" w:eastAsia="zh-CN" w:bidi="ar"/>
              </w:rPr>
              <w:t>台</w:t>
            </w:r>
          </w:p>
        </w:tc>
      </w:tr>
      <w:tr>
        <w:tblPrEx>
          <w:tblCellMar>
            <w:top w:w="0" w:type="dxa"/>
            <w:left w:w="108" w:type="dxa"/>
            <w:bottom w:w="0" w:type="dxa"/>
            <w:right w:w="108" w:type="dxa"/>
          </w:tblCellMar>
        </w:tblPrEx>
        <w:trPr>
          <w:trHeight w:val="625" w:hRule="atLeast"/>
        </w:trPr>
        <w:tc>
          <w:tcPr>
            <w:tcW w:w="9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numPr>
                <w:ilvl w:val="0"/>
                <w:numId w:val="1"/>
              </w:numPr>
              <w:kinsoku/>
              <w:wordWrap/>
              <w:overflowPunct/>
              <w:topLinePunct w:val="0"/>
              <w:autoSpaceDE/>
              <w:autoSpaceDN/>
              <w:bidi w:val="0"/>
              <w:adjustRightInd/>
              <w:snapToGrid/>
              <w:spacing w:line="360" w:lineRule="auto"/>
              <w:ind w:left="0" w:leftChars="0" w:firstLine="0" w:firstLineChars="0"/>
              <w:jc w:val="center"/>
              <w:textAlignment w:val="center"/>
              <w:rPr>
                <w:rFonts w:hint="eastAsia" w:ascii="宋体" w:hAnsi="宋体" w:eastAsia="宋体" w:cs="宋体"/>
                <w:b w:val="0"/>
                <w:bCs w:val="0"/>
                <w:color w:val="auto"/>
                <w:kern w:val="0"/>
                <w:sz w:val="24"/>
                <w:szCs w:val="24"/>
                <w:highlight w:val="none"/>
              </w:rPr>
            </w:pP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bidi w:val="0"/>
              <w:snapToGrid/>
              <w:spacing w:line="360" w:lineRule="auto"/>
              <w:ind w:firstLine="0" w:firstLineChars="0"/>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rPr>
              <w:t>学生桌椅</w:t>
            </w:r>
          </w:p>
        </w:tc>
        <w:tc>
          <w:tcPr>
            <w:tcW w:w="102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360" w:lineRule="auto"/>
              <w:ind w:firstLine="0" w:firstLineChars="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1、规格：桌子≥1200*600*750mm，椅子规格尺寸≥500*430*750mm。</w:t>
            </w:r>
          </w:p>
          <w:p>
            <w:pPr>
              <w:keepNext w:val="0"/>
              <w:keepLines w:val="0"/>
              <w:pageBreakBefore w:val="0"/>
              <w:kinsoku/>
              <w:wordWrap/>
              <w:overflowPunct/>
              <w:topLinePunct w:val="0"/>
              <w:autoSpaceDE/>
              <w:autoSpaceDN/>
              <w:bidi w:val="0"/>
              <w:adjustRightInd/>
              <w:snapToGrid/>
              <w:spacing w:line="360" w:lineRule="auto"/>
              <w:ind w:firstLine="0" w:firstLineChars="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2、材质要求：</w:t>
            </w:r>
          </w:p>
          <w:p>
            <w:pPr>
              <w:keepNext w:val="0"/>
              <w:keepLines w:val="0"/>
              <w:pageBreakBefore w:val="0"/>
              <w:kinsoku/>
              <w:wordWrap/>
              <w:overflowPunct/>
              <w:topLinePunct w:val="0"/>
              <w:autoSpaceDE/>
              <w:autoSpaceDN/>
              <w:bidi w:val="0"/>
              <w:adjustRightInd/>
              <w:snapToGrid/>
              <w:spacing w:line="360" w:lineRule="auto"/>
              <w:ind w:firstLine="0" w:firstLineChars="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（1）桌面：MFC板或实木颗粒板，采用PVC激光封边，圆润光华无任何毛刺。浸水24小时板材无任何膨胀、脱皮及起包、脱边现象；</w:t>
            </w:r>
          </w:p>
          <w:p>
            <w:pPr>
              <w:keepNext w:val="0"/>
              <w:keepLines w:val="0"/>
              <w:pageBreakBefore w:val="0"/>
              <w:kinsoku/>
              <w:wordWrap/>
              <w:overflowPunct/>
              <w:topLinePunct w:val="0"/>
              <w:autoSpaceDE/>
              <w:autoSpaceDN/>
              <w:bidi w:val="0"/>
              <w:adjustRightInd/>
              <w:snapToGrid/>
              <w:spacing w:line="360" w:lineRule="auto"/>
              <w:ind w:firstLine="0" w:firstLineChars="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（2）支架：采用冷轧钢方管、冷板结合成型；</w:t>
            </w:r>
          </w:p>
          <w:p>
            <w:pPr>
              <w:keepNext w:val="0"/>
              <w:keepLines w:val="0"/>
              <w:pageBreakBefore w:val="0"/>
              <w:kinsoku/>
              <w:wordWrap/>
              <w:overflowPunct/>
              <w:topLinePunct w:val="0"/>
              <w:autoSpaceDE/>
              <w:autoSpaceDN/>
              <w:bidi w:val="0"/>
              <w:adjustRightInd/>
              <w:snapToGrid/>
              <w:spacing w:line="360" w:lineRule="auto"/>
              <w:ind w:firstLine="0" w:firstLineChars="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（3）五金配件：采用优质品牌五金件，所有五金件作防锈、防腐处理；</w:t>
            </w:r>
          </w:p>
          <w:p>
            <w:pPr>
              <w:keepNext w:val="0"/>
              <w:keepLines w:val="0"/>
              <w:pageBreakBefore w:val="0"/>
              <w:kinsoku/>
              <w:wordWrap/>
              <w:overflowPunct/>
              <w:topLinePunct w:val="0"/>
              <w:autoSpaceDE/>
              <w:autoSpaceDN/>
              <w:bidi w:val="0"/>
              <w:adjustRightInd/>
              <w:snapToGrid/>
              <w:spacing w:line="360" w:lineRule="auto"/>
              <w:ind w:firstLine="0" w:firstLineChars="0"/>
              <w:jc w:val="left"/>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rPr>
              <w:t>（4）椅子为</w:t>
            </w:r>
            <w:r>
              <w:rPr>
                <w:rFonts w:hint="eastAsia" w:ascii="宋体" w:hAnsi="宋体" w:eastAsia="宋体" w:cs="宋体"/>
                <w:color w:val="auto"/>
                <w:kern w:val="0"/>
                <w:sz w:val="24"/>
                <w:szCs w:val="24"/>
                <w:highlight w:val="none"/>
                <w:lang w:bidi="ar"/>
              </w:rPr>
              <w:t>电镀弓型脚，一体电镀支架或滑轮办公椅。</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bidi w:val="0"/>
              <w:snapToGrid/>
              <w:spacing w:line="360" w:lineRule="auto"/>
              <w:ind w:firstLine="0" w:firstLineChars="0"/>
              <w:jc w:val="center"/>
              <w:rPr>
                <w:rFonts w:hint="eastAsia" w:ascii="宋体" w:hAnsi="宋体" w:eastAsia="宋体" w:cs="宋体"/>
                <w:kern w:val="2"/>
                <w:sz w:val="24"/>
                <w:szCs w:val="24"/>
                <w:highlight w:val="none"/>
                <w:lang w:val="en-US" w:eastAsia="zh-CN" w:bidi="ar-SA"/>
              </w:rPr>
            </w:pPr>
            <w:r>
              <w:rPr>
                <w:rFonts w:hint="eastAsia" w:ascii="宋体" w:hAnsi="宋体" w:eastAsia="宋体" w:cs="宋体"/>
                <w:sz w:val="24"/>
                <w:szCs w:val="24"/>
                <w:highlight w:val="none"/>
              </w:rPr>
              <w:t>36</w:t>
            </w:r>
          </w:p>
        </w:tc>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bidi w:val="0"/>
              <w:snapToGrid/>
              <w:spacing w:line="360" w:lineRule="auto"/>
              <w:ind w:firstLine="0" w:firstLineChars="0"/>
              <w:jc w:val="center"/>
              <w:textAlignment w:val="center"/>
              <w:rPr>
                <w:rFonts w:hint="eastAsia" w:ascii="宋体" w:hAnsi="宋体" w:eastAsia="宋体" w:cs="宋体"/>
                <w:i w:val="0"/>
                <w:iCs w:val="0"/>
                <w:color w:val="000000"/>
                <w:kern w:val="2"/>
                <w:sz w:val="24"/>
                <w:szCs w:val="24"/>
                <w:highlight w:val="none"/>
                <w:u w:val="none"/>
                <w:lang w:val="en-US" w:eastAsia="zh-CN" w:bidi="ar-SA"/>
              </w:rPr>
            </w:pPr>
            <w:r>
              <w:rPr>
                <w:rFonts w:hint="eastAsia" w:ascii="宋体" w:hAnsi="宋体" w:eastAsia="宋体" w:cs="宋体"/>
                <w:i w:val="0"/>
                <w:iCs w:val="0"/>
                <w:color w:val="000000"/>
                <w:kern w:val="0"/>
                <w:sz w:val="24"/>
                <w:szCs w:val="24"/>
                <w:highlight w:val="none"/>
                <w:u w:val="none"/>
                <w:lang w:val="en-US" w:eastAsia="zh-CN" w:bidi="ar"/>
              </w:rPr>
              <w:t>套</w:t>
            </w:r>
          </w:p>
        </w:tc>
      </w:tr>
      <w:tr>
        <w:tblPrEx>
          <w:tblCellMar>
            <w:top w:w="0" w:type="dxa"/>
            <w:left w:w="108" w:type="dxa"/>
            <w:bottom w:w="0" w:type="dxa"/>
            <w:right w:w="108" w:type="dxa"/>
          </w:tblCellMar>
        </w:tblPrEx>
        <w:trPr>
          <w:trHeight w:val="625" w:hRule="atLeast"/>
        </w:trPr>
        <w:tc>
          <w:tcPr>
            <w:tcW w:w="9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numPr>
                <w:ilvl w:val="0"/>
                <w:numId w:val="1"/>
              </w:numPr>
              <w:kinsoku/>
              <w:wordWrap/>
              <w:overflowPunct/>
              <w:topLinePunct w:val="0"/>
              <w:autoSpaceDE/>
              <w:autoSpaceDN/>
              <w:bidi w:val="0"/>
              <w:adjustRightInd/>
              <w:snapToGrid/>
              <w:spacing w:line="360" w:lineRule="auto"/>
              <w:ind w:left="0" w:leftChars="0" w:firstLine="0" w:firstLineChars="0"/>
              <w:jc w:val="center"/>
              <w:textAlignment w:val="center"/>
              <w:rPr>
                <w:rFonts w:hint="eastAsia" w:ascii="宋体" w:hAnsi="宋体" w:eastAsia="宋体" w:cs="宋体"/>
                <w:b w:val="0"/>
                <w:bCs w:val="0"/>
                <w:color w:val="auto"/>
                <w:kern w:val="0"/>
                <w:sz w:val="24"/>
                <w:szCs w:val="24"/>
                <w:highlight w:val="none"/>
              </w:rPr>
            </w:pP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bidi w:val="0"/>
              <w:snapToGrid/>
              <w:spacing w:line="360" w:lineRule="auto"/>
              <w:ind w:firstLine="0" w:firstLineChars="0"/>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rPr>
              <w:t>讲台</w:t>
            </w:r>
            <w:r>
              <w:rPr>
                <w:rFonts w:hint="eastAsia" w:ascii="宋体" w:hAnsi="宋体" w:eastAsia="宋体" w:cs="宋体"/>
                <w:color w:val="auto"/>
                <w:sz w:val="24"/>
                <w:szCs w:val="24"/>
                <w:highlight w:val="none"/>
                <w:lang w:val="en-US" w:eastAsia="zh-CN"/>
              </w:rPr>
              <w:t>+教师椅</w:t>
            </w:r>
          </w:p>
        </w:tc>
        <w:tc>
          <w:tcPr>
            <w:tcW w:w="102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60" w:lineRule="auto"/>
              <w:ind w:firstLine="0" w:firstLineChars="0"/>
              <w:jc w:val="left"/>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规格：参考尺寸1100*750*1000mm，支持17-24寸显示器，桌面1.2mm-1.5mm优质冷轧钢板，无棱角木质扶手，耐划桌面，钢木结合材料一体成型，放置鼠标、键盘，柜体内配有可调节隔层，可安装电脑主机，UPS，功放，USB*2，VGA*1,网络接口*1，AUDIO*1，电源接口*1。教师椅一把，靠背原生PP材质，底座高密弹性定型乳胶，旋转+升降+滑轮移动+后倾，参考尺寸：650mm*650mm*710mm，毛重≥15KG。</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bidi w:val="0"/>
              <w:snapToGrid/>
              <w:spacing w:line="360" w:lineRule="auto"/>
              <w:ind w:firstLine="0" w:firstLineChars="0"/>
              <w:jc w:val="center"/>
              <w:rPr>
                <w:rFonts w:hint="eastAsia" w:ascii="宋体" w:hAnsi="宋体" w:eastAsia="宋体" w:cs="宋体"/>
                <w:kern w:val="2"/>
                <w:sz w:val="24"/>
                <w:szCs w:val="24"/>
                <w:highlight w:val="none"/>
                <w:lang w:val="en-US" w:eastAsia="zh-CN" w:bidi="ar-SA"/>
              </w:rPr>
            </w:pPr>
            <w:r>
              <w:rPr>
                <w:rFonts w:hint="eastAsia" w:ascii="宋体" w:hAnsi="宋体" w:eastAsia="宋体" w:cs="宋体"/>
                <w:sz w:val="24"/>
                <w:szCs w:val="24"/>
                <w:highlight w:val="none"/>
              </w:rPr>
              <w:t>1</w:t>
            </w:r>
          </w:p>
        </w:tc>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bidi w:val="0"/>
              <w:snapToGrid/>
              <w:spacing w:line="360" w:lineRule="auto"/>
              <w:ind w:firstLine="0" w:firstLineChars="0"/>
              <w:jc w:val="center"/>
              <w:textAlignment w:val="center"/>
              <w:rPr>
                <w:rFonts w:hint="eastAsia" w:ascii="宋体" w:hAnsi="宋体" w:eastAsia="宋体" w:cs="宋体"/>
                <w:i w:val="0"/>
                <w:iCs w:val="0"/>
                <w:color w:val="000000"/>
                <w:kern w:val="2"/>
                <w:sz w:val="24"/>
                <w:szCs w:val="24"/>
                <w:highlight w:val="none"/>
                <w:u w:val="none"/>
                <w:lang w:val="en-US" w:eastAsia="zh-CN" w:bidi="ar-SA"/>
              </w:rPr>
            </w:pPr>
            <w:r>
              <w:rPr>
                <w:rFonts w:hint="eastAsia" w:ascii="宋体" w:hAnsi="宋体" w:eastAsia="宋体" w:cs="宋体"/>
                <w:i w:val="0"/>
                <w:iCs w:val="0"/>
                <w:color w:val="000000"/>
                <w:kern w:val="0"/>
                <w:sz w:val="24"/>
                <w:szCs w:val="24"/>
                <w:highlight w:val="none"/>
                <w:u w:val="none"/>
                <w:lang w:val="en-US" w:eastAsia="zh-CN" w:bidi="ar"/>
              </w:rPr>
              <w:t>套</w:t>
            </w:r>
          </w:p>
        </w:tc>
      </w:tr>
      <w:tr>
        <w:tblPrEx>
          <w:tblCellMar>
            <w:top w:w="0" w:type="dxa"/>
            <w:left w:w="108" w:type="dxa"/>
            <w:bottom w:w="0" w:type="dxa"/>
            <w:right w:w="108" w:type="dxa"/>
          </w:tblCellMar>
        </w:tblPrEx>
        <w:trPr>
          <w:trHeight w:val="625" w:hRule="atLeast"/>
        </w:trPr>
        <w:tc>
          <w:tcPr>
            <w:tcW w:w="9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numPr>
                <w:ilvl w:val="0"/>
                <w:numId w:val="1"/>
              </w:numPr>
              <w:kinsoku/>
              <w:wordWrap/>
              <w:overflowPunct/>
              <w:topLinePunct w:val="0"/>
              <w:autoSpaceDE/>
              <w:autoSpaceDN/>
              <w:bidi w:val="0"/>
              <w:adjustRightInd/>
              <w:snapToGrid/>
              <w:spacing w:line="360" w:lineRule="auto"/>
              <w:ind w:left="0" w:leftChars="0" w:firstLine="0" w:firstLineChars="0"/>
              <w:jc w:val="center"/>
              <w:textAlignment w:val="center"/>
              <w:rPr>
                <w:rFonts w:hint="eastAsia" w:ascii="宋体" w:hAnsi="宋体" w:eastAsia="宋体" w:cs="宋体"/>
                <w:b w:val="0"/>
                <w:bCs w:val="0"/>
                <w:color w:val="auto"/>
                <w:kern w:val="0"/>
                <w:sz w:val="24"/>
                <w:szCs w:val="24"/>
                <w:highlight w:val="none"/>
              </w:rPr>
            </w:pP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bidi w:val="0"/>
              <w:snapToGrid/>
              <w:spacing w:line="360" w:lineRule="auto"/>
              <w:ind w:firstLine="0" w:firstLineChars="0"/>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rPr>
              <w:t>智慧黑板</w:t>
            </w:r>
          </w:p>
        </w:tc>
        <w:tc>
          <w:tcPr>
            <w:tcW w:w="102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lang w:val="en-US" w:eastAsia="zh-CN"/>
              </w:rPr>
              <w:t>整机金属外壳，三拼接平面一体化设计，主副屏过渡平滑，均支持粉笔书写。钢化玻璃厚度≤4mm，钢化玻璃表面硬度≥9H，中间屏幕显示尺寸不小于86寸 ，采用红外触控技术，支持Windows系统中进行10点或以上触控，2点书写；支持在Android系统中进行10点或以上触控，单点书写，Android系统8.0，</w:t>
            </w:r>
            <w:r>
              <w:rPr>
                <w:rFonts w:hint="eastAsia" w:ascii="宋体" w:hAnsi="宋体" w:eastAsia="宋体" w:cs="宋体"/>
                <w:color w:val="auto"/>
                <w:sz w:val="24"/>
                <w:szCs w:val="24"/>
                <w:highlight w:val="none"/>
              </w:rPr>
              <w:t>整机尺寸：</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rPr>
              <w:t>4200mm*130mm*5mm；</w:t>
            </w:r>
            <w:r>
              <w:rPr>
                <w:rFonts w:hint="eastAsia" w:ascii="宋体" w:hAnsi="宋体" w:eastAsia="宋体" w:cs="宋体"/>
                <w:color w:val="auto"/>
                <w:sz w:val="24"/>
                <w:szCs w:val="24"/>
                <w:highlight w:val="none"/>
                <w:lang w:val="en-US" w:eastAsia="zh-CN"/>
              </w:rPr>
              <w:t>中间屏</w:t>
            </w:r>
            <w:r>
              <w:rPr>
                <w:rFonts w:hint="eastAsia" w:ascii="宋体" w:hAnsi="宋体" w:eastAsia="宋体" w:cs="宋体"/>
                <w:color w:val="auto"/>
                <w:sz w:val="24"/>
                <w:szCs w:val="24"/>
                <w:highlight w:val="none"/>
              </w:rPr>
              <w:t>显示分辨率：</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rPr>
              <w:t>3840×2160（4K）；CPU：i5；内存：</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rPr>
              <w:t>4G；硬盘：</w:t>
            </w:r>
            <w:r>
              <w:rPr>
                <w:rFonts w:hint="eastAsia" w:ascii="宋体" w:hAnsi="宋体" w:eastAsia="宋体" w:cs="宋体"/>
                <w:color w:val="auto"/>
                <w:sz w:val="24"/>
                <w:szCs w:val="24"/>
                <w:highlight w:val="none"/>
                <w:lang w:val="en-US" w:eastAsia="zh-CN"/>
              </w:rPr>
              <w:t>≥256</w:t>
            </w:r>
            <w:r>
              <w:rPr>
                <w:rFonts w:hint="eastAsia" w:ascii="宋体" w:hAnsi="宋体" w:eastAsia="宋体" w:cs="宋体"/>
                <w:color w:val="auto"/>
                <w:sz w:val="24"/>
                <w:szCs w:val="24"/>
                <w:highlight w:val="none"/>
              </w:rPr>
              <w:t>G-SSD；显卡：集成显卡；</w:t>
            </w:r>
            <w:r>
              <w:rPr>
                <w:rFonts w:hint="eastAsia" w:ascii="宋体" w:hAnsi="宋体" w:eastAsia="宋体" w:cs="宋体"/>
                <w:color w:val="auto"/>
                <w:sz w:val="24"/>
                <w:szCs w:val="24"/>
                <w:highlight w:val="none"/>
                <w:lang w:val="en-US" w:eastAsia="zh-CN"/>
              </w:rPr>
              <w:t>USB*3，HDMI*1。</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bidi w:val="0"/>
              <w:snapToGrid/>
              <w:spacing w:line="360" w:lineRule="auto"/>
              <w:ind w:firstLine="0" w:firstLineChars="0"/>
              <w:jc w:val="center"/>
              <w:rPr>
                <w:rFonts w:hint="eastAsia" w:ascii="宋体" w:hAnsi="宋体" w:eastAsia="宋体" w:cs="宋体"/>
                <w:kern w:val="2"/>
                <w:sz w:val="24"/>
                <w:szCs w:val="24"/>
                <w:highlight w:val="none"/>
                <w:lang w:val="en-US" w:eastAsia="zh-CN" w:bidi="ar-SA"/>
              </w:rPr>
            </w:pPr>
            <w:r>
              <w:rPr>
                <w:rFonts w:hint="eastAsia" w:ascii="宋体" w:hAnsi="宋体" w:eastAsia="宋体" w:cs="宋体"/>
                <w:sz w:val="24"/>
                <w:szCs w:val="24"/>
                <w:highlight w:val="none"/>
              </w:rPr>
              <w:t>1</w:t>
            </w:r>
          </w:p>
        </w:tc>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bidi w:val="0"/>
              <w:snapToGrid/>
              <w:spacing w:line="360" w:lineRule="auto"/>
              <w:ind w:firstLine="0" w:firstLineChars="0"/>
              <w:jc w:val="center"/>
              <w:textAlignment w:val="center"/>
              <w:rPr>
                <w:rFonts w:hint="eastAsia" w:ascii="宋体" w:hAnsi="宋体" w:eastAsia="宋体" w:cs="宋体"/>
                <w:i w:val="0"/>
                <w:iCs w:val="0"/>
                <w:color w:val="000000"/>
                <w:kern w:val="2"/>
                <w:sz w:val="24"/>
                <w:szCs w:val="24"/>
                <w:highlight w:val="none"/>
                <w:u w:val="none"/>
                <w:lang w:val="en-US" w:eastAsia="zh-CN" w:bidi="ar-SA"/>
              </w:rPr>
            </w:pPr>
            <w:r>
              <w:rPr>
                <w:rFonts w:hint="eastAsia" w:ascii="宋体" w:hAnsi="宋体" w:eastAsia="宋体" w:cs="宋体"/>
                <w:i w:val="0"/>
                <w:iCs w:val="0"/>
                <w:color w:val="000000"/>
                <w:kern w:val="0"/>
                <w:sz w:val="24"/>
                <w:szCs w:val="24"/>
                <w:highlight w:val="none"/>
                <w:u w:val="none"/>
                <w:lang w:val="en-US" w:eastAsia="zh-CN" w:bidi="ar"/>
              </w:rPr>
              <w:t>套</w:t>
            </w:r>
          </w:p>
        </w:tc>
      </w:tr>
      <w:tr>
        <w:tblPrEx>
          <w:tblCellMar>
            <w:top w:w="0" w:type="dxa"/>
            <w:left w:w="108" w:type="dxa"/>
            <w:bottom w:w="0" w:type="dxa"/>
            <w:right w:w="108" w:type="dxa"/>
          </w:tblCellMar>
        </w:tblPrEx>
        <w:trPr>
          <w:trHeight w:val="625" w:hRule="atLeast"/>
        </w:trPr>
        <w:tc>
          <w:tcPr>
            <w:tcW w:w="9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numPr>
                <w:ilvl w:val="0"/>
                <w:numId w:val="1"/>
              </w:numPr>
              <w:kinsoku/>
              <w:wordWrap/>
              <w:overflowPunct/>
              <w:topLinePunct w:val="0"/>
              <w:autoSpaceDE/>
              <w:autoSpaceDN/>
              <w:bidi w:val="0"/>
              <w:adjustRightInd/>
              <w:snapToGrid/>
              <w:spacing w:line="360" w:lineRule="auto"/>
              <w:ind w:left="0" w:leftChars="0" w:firstLine="0" w:firstLineChars="0"/>
              <w:jc w:val="center"/>
              <w:textAlignment w:val="center"/>
              <w:rPr>
                <w:rFonts w:hint="eastAsia" w:ascii="宋体" w:hAnsi="宋体" w:eastAsia="宋体" w:cs="宋体"/>
                <w:b w:val="0"/>
                <w:bCs w:val="0"/>
                <w:color w:val="auto"/>
                <w:kern w:val="0"/>
                <w:sz w:val="24"/>
                <w:szCs w:val="24"/>
                <w:highlight w:val="none"/>
              </w:rPr>
            </w:pP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bidi w:val="0"/>
              <w:snapToGrid/>
              <w:spacing w:line="360" w:lineRule="auto"/>
              <w:ind w:firstLine="0" w:firstLineChars="0"/>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rPr>
              <w:t>音箱</w:t>
            </w:r>
          </w:p>
        </w:tc>
        <w:tc>
          <w:tcPr>
            <w:tcW w:w="102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60" w:lineRule="auto"/>
              <w:ind w:firstLine="0" w:firstLineChars="0"/>
              <w:jc w:val="left"/>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黑色中纤板箱体，钢网，二分频单元，功率≥20W，响应频率200-10KHz以上，参考尺寸：630mm*380mm*350mm，频响范围：50HZ-175KHZ，箱体毛重：10-20KG，不锈防尘网罩，抗阻≥8欧姆，灵敏度≥90DB。</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bidi w:val="0"/>
              <w:snapToGrid/>
              <w:spacing w:line="360" w:lineRule="auto"/>
              <w:ind w:firstLine="0" w:firstLineChars="0"/>
              <w:jc w:val="center"/>
              <w:rPr>
                <w:rFonts w:hint="eastAsia" w:ascii="宋体" w:hAnsi="宋体" w:eastAsia="宋体" w:cs="宋体"/>
                <w:kern w:val="2"/>
                <w:sz w:val="24"/>
                <w:szCs w:val="24"/>
                <w:highlight w:val="none"/>
                <w:lang w:val="en-US" w:eastAsia="zh-CN" w:bidi="ar-SA"/>
              </w:rPr>
            </w:pPr>
            <w:r>
              <w:rPr>
                <w:rFonts w:hint="eastAsia" w:ascii="宋体" w:hAnsi="宋体" w:eastAsia="宋体" w:cs="宋体"/>
                <w:sz w:val="24"/>
                <w:szCs w:val="24"/>
                <w:highlight w:val="none"/>
              </w:rPr>
              <w:t>2</w:t>
            </w:r>
          </w:p>
        </w:tc>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bidi w:val="0"/>
              <w:snapToGrid/>
              <w:spacing w:line="360" w:lineRule="auto"/>
              <w:ind w:firstLine="0" w:firstLineChars="0"/>
              <w:jc w:val="center"/>
              <w:textAlignment w:val="center"/>
              <w:rPr>
                <w:rFonts w:hint="eastAsia" w:ascii="宋体" w:hAnsi="宋体" w:eastAsia="宋体" w:cs="宋体"/>
                <w:i w:val="0"/>
                <w:iCs w:val="0"/>
                <w:color w:val="000000"/>
                <w:kern w:val="2"/>
                <w:sz w:val="24"/>
                <w:szCs w:val="24"/>
                <w:highlight w:val="none"/>
                <w:u w:val="none"/>
                <w:lang w:val="en-US" w:eastAsia="zh-CN" w:bidi="ar-SA"/>
              </w:rPr>
            </w:pPr>
            <w:r>
              <w:rPr>
                <w:rFonts w:hint="eastAsia" w:ascii="宋体" w:hAnsi="宋体" w:eastAsia="宋体" w:cs="宋体"/>
                <w:i w:val="0"/>
                <w:iCs w:val="0"/>
                <w:color w:val="000000"/>
                <w:kern w:val="0"/>
                <w:sz w:val="24"/>
                <w:szCs w:val="24"/>
                <w:highlight w:val="none"/>
                <w:u w:val="none"/>
                <w:lang w:val="en-US" w:eastAsia="zh-CN" w:bidi="ar"/>
              </w:rPr>
              <w:t>个</w:t>
            </w:r>
          </w:p>
        </w:tc>
      </w:tr>
      <w:tr>
        <w:tblPrEx>
          <w:tblCellMar>
            <w:top w:w="0" w:type="dxa"/>
            <w:left w:w="108" w:type="dxa"/>
            <w:bottom w:w="0" w:type="dxa"/>
            <w:right w:w="108" w:type="dxa"/>
          </w:tblCellMar>
        </w:tblPrEx>
        <w:trPr>
          <w:trHeight w:val="625" w:hRule="atLeast"/>
        </w:trPr>
        <w:tc>
          <w:tcPr>
            <w:tcW w:w="9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numPr>
                <w:ilvl w:val="0"/>
                <w:numId w:val="1"/>
              </w:numPr>
              <w:kinsoku/>
              <w:wordWrap/>
              <w:overflowPunct/>
              <w:topLinePunct w:val="0"/>
              <w:autoSpaceDE/>
              <w:autoSpaceDN/>
              <w:bidi w:val="0"/>
              <w:adjustRightInd/>
              <w:snapToGrid/>
              <w:spacing w:line="360" w:lineRule="auto"/>
              <w:ind w:left="0" w:leftChars="0" w:firstLine="0" w:firstLineChars="0"/>
              <w:jc w:val="center"/>
              <w:textAlignment w:val="center"/>
              <w:rPr>
                <w:rFonts w:hint="eastAsia" w:ascii="宋体" w:hAnsi="宋体" w:eastAsia="宋体" w:cs="宋体"/>
                <w:b w:val="0"/>
                <w:bCs w:val="0"/>
                <w:color w:val="auto"/>
                <w:kern w:val="0"/>
                <w:sz w:val="24"/>
                <w:szCs w:val="24"/>
                <w:highlight w:val="none"/>
              </w:rPr>
            </w:pP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bidi w:val="0"/>
              <w:snapToGrid/>
              <w:spacing w:line="360" w:lineRule="auto"/>
              <w:ind w:firstLine="0" w:firstLineChars="0"/>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rPr>
              <w:t>功放</w:t>
            </w:r>
          </w:p>
        </w:tc>
        <w:tc>
          <w:tcPr>
            <w:tcW w:w="102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60" w:lineRule="auto"/>
              <w:ind w:firstLine="0" w:firstLineChars="0"/>
              <w:jc w:val="left"/>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独立分区控制，USB/SD解码，话筒输入，多音源输入，音量调价，功率≥150W，高保真音效，均衡器增强，配置短路、过流、过载保护，谐波失真&lt;0.3%，电源220V~50Hz，频率响应20Hz-20KHz。</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bidi w:val="0"/>
              <w:snapToGrid/>
              <w:spacing w:line="360" w:lineRule="auto"/>
              <w:ind w:firstLine="0" w:firstLineChars="0"/>
              <w:jc w:val="center"/>
              <w:rPr>
                <w:rFonts w:hint="eastAsia" w:ascii="宋体" w:hAnsi="宋体" w:eastAsia="宋体" w:cs="宋体"/>
                <w:kern w:val="2"/>
                <w:sz w:val="24"/>
                <w:szCs w:val="24"/>
                <w:highlight w:val="none"/>
                <w:lang w:val="en-US" w:eastAsia="zh-CN" w:bidi="ar-SA"/>
              </w:rPr>
            </w:pPr>
            <w:r>
              <w:rPr>
                <w:rFonts w:hint="eastAsia" w:ascii="宋体" w:hAnsi="宋体" w:eastAsia="宋体" w:cs="宋体"/>
                <w:sz w:val="24"/>
                <w:szCs w:val="24"/>
                <w:highlight w:val="none"/>
              </w:rPr>
              <w:t>1</w:t>
            </w:r>
          </w:p>
        </w:tc>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bidi w:val="0"/>
              <w:snapToGrid/>
              <w:spacing w:line="360" w:lineRule="auto"/>
              <w:ind w:firstLine="0" w:firstLineChars="0"/>
              <w:jc w:val="center"/>
              <w:textAlignment w:val="center"/>
              <w:rPr>
                <w:rFonts w:hint="eastAsia" w:ascii="宋体" w:hAnsi="宋体" w:eastAsia="宋体" w:cs="宋体"/>
                <w:i w:val="0"/>
                <w:iCs w:val="0"/>
                <w:color w:val="000000"/>
                <w:kern w:val="2"/>
                <w:sz w:val="24"/>
                <w:szCs w:val="24"/>
                <w:highlight w:val="none"/>
                <w:u w:val="none"/>
                <w:lang w:val="en-US" w:eastAsia="zh-CN" w:bidi="ar-SA"/>
              </w:rPr>
            </w:pPr>
            <w:r>
              <w:rPr>
                <w:rFonts w:hint="eastAsia" w:ascii="宋体" w:hAnsi="宋体" w:eastAsia="宋体" w:cs="宋体"/>
                <w:i w:val="0"/>
                <w:iCs w:val="0"/>
                <w:color w:val="000000"/>
                <w:kern w:val="0"/>
                <w:sz w:val="24"/>
                <w:szCs w:val="24"/>
                <w:highlight w:val="none"/>
                <w:u w:val="none"/>
                <w:lang w:val="en-US" w:eastAsia="zh-CN" w:bidi="ar"/>
              </w:rPr>
              <w:t>个</w:t>
            </w:r>
          </w:p>
        </w:tc>
      </w:tr>
      <w:tr>
        <w:tblPrEx>
          <w:tblCellMar>
            <w:top w:w="0" w:type="dxa"/>
            <w:left w:w="108" w:type="dxa"/>
            <w:bottom w:w="0" w:type="dxa"/>
            <w:right w:w="108" w:type="dxa"/>
          </w:tblCellMar>
        </w:tblPrEx>
        <w:trPr>
          <w:trHeight w:val="625" w:hRule="atLeast"/>
        </w:trPr>
        <w:tc>
          <w:tcPr>
            <w:tcW w:w="9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numPr>
                <w:ilvl w:val="0"/>
                <w:numId w:val="1"/>
              </w:numPr>
              <w:kinsoku/>
              <w:wordWrap/>
              <w:overflowPunct/>
              <w:topLinePunct w:val="0"/>
              <w:autoSpaceDE/>
              <w:autoSpaceDN/>
              <w:bidi w:val="0"/>
              <w:adjustRightInd/>
              <w:snapToGrid/>
              <w:spacing w:line="360" w:lineRule="auto"/>
              <w:ind w:left="0" w:leftChars="0" w:firstLine="0" w:firstLineChars="0"/>
              <w:jc w:val="center"/>
              <w:textAlignment w:val="center"/>
              <w:rPr>
                <w:rFonts w:hint="eastAsia" w:ascii="宋体" w:hAnsi="宋体" w:eastAsia="宋体" w:cs="宋体"/>
                <w:b w:val="0"/>
                <w:bCs w:val="0"/>
                <w:color w:val="auto"/>
                <w:kern w:val="0"/>
                <w:sz w:val="24"/>
                <w:szCs w:val="24"/>
                <w:highlight w:val="none"/>
              </w:rPr>
            </w:pP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bidi w:val="0"/>
              <w:snapToGrid/>
              <w:spacing w:line="360" w:lineRule="auto"/>
              <w:ind w:firstLine="0" w:firstLineChars="0"/>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rPr>
              <w:t>有线话筒</w:t>
            </w:r>
          </w:p>
        </w:tc>
        <w:tc>
          <w:tcPr>
            <w:tcW w:w="102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60" w:lineRule="auto"/>
              <w:ind w:firstLine="0" w:firstLineChars="0"/>
              <w:jc w:val="left"/>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支撑式，大面积拾音头，三针音频输出座，U段防啸叫，过滤喷麦，不串频，免驱动，即插即用。音频输出：6.35mm公头。接收距离40-100米，供电电压：DC3V。</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bidi w:val="0"/>
              <w:snapToGrid/>
              <w:spacing w:line="360" w:lineRule="auto"/>
              <w:ind w:firstLine="0" w:firstLineChars="0"/>
              <w:jc w:val="center"/>
              <w:rPr>
                <w:rFonts w:hint="eastAsia" w:ascii="宋体" w:hAnsi="宋体" w:eastAsia="宋体" w:cs="宋体"/>
                <w:kern w:val="2"/>
                <w:sz w:val="24"/>
                <w:szCs w:val="24"/>
                <w:highlight w:val="none"/>
                <w:lang w:val="en-US" w:eastAsia="zh-CN" w:bidi="ar-SA"/>
              </w:rPr>
            </w:pPr>
            <w:r>
              <w:rPr>
                <w:rFonts w:hint="eastAsia" w:ascii="宋体" w:hAnsi="宋体" w:eastAsia="宋体" w:cs="宋体"/>
                <w:sz w:val="24"/>
                <w:szCs w:val="24"/>
                <w:highlight w:val="none"/>
              </w:rPr>
              <w:t>1</w:t>
            </w:r>
          </w:p>
        </w:tc>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bidi w:val="0"/>
              <w:snapToGrid/>
              <w:spacing w:line="360" w:lineRule="auto"/>
              <w:ind w:firstLine="0" w:firstLineChars="0"/>
              <w:jc w:val="center"/>
              <w:textAlignment w:val="center"/>
              <w:rPr>
                <w:rFonts w:hint="eastAsia" w:ascii="宋体" w:hAnsi="宋体" w:eastAsia="宋体" w:cs="宋体"/>
                <w:i w:val="0"/>
                <w:iCs w:val="0"/>
                <w:color w:val="000000"/>
                <w:kern w:val="2"/>
                <w:sz w:val="24"/>
                <w:szCs w:val="24"/>
                <w:highlight w:val="none"/>
                <w:u w:val="none"/>
                <w:lang w:val="en-US" w:eastAsia="zh-CN" w:bidi="ar-SA"/>
              </w:rPr>
            </w:pPr>
            <w:r>
              <w:rPr>
                <w:rFonts w:hint="eastAsia" w:ascii="宋体" w:hAnsi="宋体" w:eastAsia="宋体" w:cs="宋体"/>
                <w:i w:val="0"/>
                <w:iCs w:val="0"/>
                <w:color w:val="000000"/>
                <w:kern w:val="0"/>
                <w:sz w:val="24"/>
                <w:szCs w:val="24"/>
                <w:highlight w:val="none"/>
                <w:u w:val="none"/>
                <w:lang w:val="en-US" w:eastAsia="zh-CN" w:bidi="ar"/>
              </w:rPr>
              <w:t>个</w:t>
            </w:r>
          </w:p>
        </w:tc>
      </w:tr>
      <w:tr>
        <w:tblPrEx>
          <w:tblCellMar>
            <w:top w:w="0" w:type="dxa"/>
            <w:left w:w="108" w:type="dxa"/>
            <w:bottom w:w="0" w:type="dxa"/>
            <w:right w:w="108" w:type="dxa"/>
          </w:tblCellMar>
        </w:tblPrEx>
        <w:trPr>
          <w:trHeight w:val="625" w:hRule="atLeast"/>
        </w:trPr>
        <w:tc>
          <w:tcPr>
            <w:tcW w:w="9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numPr>
                <w:ilvl w:val="0"/>
                <w:numId w:val="1"/>
              </w:numPr>
              <w:kinsoku/>
              <w:wordWrap/>
              <w:overflowPunct/>
              <w:topLinePunct w:val="0"/>
              <w:autoSpaceDE/>
              <w:autoSpaceDN/>
              <w:bidi w:val="0"/>
              <w:adjustRightInd/>
              <w:snapToGrid/>
              <w:spacing w:line="360" w:lineRule="auto"/>
              <w:ind w:left="0" w:leftChars="0" w:firstLine="0" w:firstLineChars="0"/>
              <w:jc w:val="center"/>
              <w:textAlignment w:val="center"/>
              <w:rPr>
                <w:rFonts w:hint="eastAsia" w:ascii="宋体" w:hAnsi="宋体" w:eastAsia="宋体" w:cs="宋体"/>
                <w:b w:val="0"/>
                <w:bCs w:val="0"/>
                <w:color w:val="auto"/>
                <w:kern w:val="0"/>
                <w:sz w:val="24"/>
                <w:szCs w:val="24"/>
                <w:highlight w:val="none"/>
              </w:rPr>
            </w:pP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bidi w:val="0"/>
              <w:snapToGrid/>
              <w:spacing w:line="360" w:lineRule="auto"/>
              <w:ind w:firstLine="0" w:firstLineChars="0"/>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lang w:val="en-US" w:eastAsia="zh-CN"/>
              </w:rPr>
              <w:t>陶瓷全钢</w:t>
            </w:r>
            <w:r>
              <w:rPr>
                <w:rFonts w:hint="eastAsia" w:ascii="宋体" w:hAnsi="宋体" w:eastAsia="宋体" w:cs="宋体"/>
                <w:color w:val="auto"/>
                <w:sz w:val="24"/>
                <w:szCs w:val="24"/>
                <w:highlight w:val="none"/>
              </w:rPr>
              <w:t>防静电地板</w:t>
            </w:r>
          </w:p>
        </w:tc>
        <w:tc>
          <w:tcPr>
            <w:tcW w:w="102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60" w:lineRule="auto"/>
              <w:ind w:firstLine="0" w:firstLineChars="0"/>
              <w:jc w:val="left"/>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参考规格：600*600*30mm，集中载荷≥170Kg，均布载荷≥400Kg，四角支撑式横梁，支架承重高，冲击载荷≥250N，极限载荷≥5300N，对角呈90度直角。</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bidi w:val="0"/>
              <w:snapToGrid/>
              <w:spacing w:line="360" w:lineRule="auto"/>
              <w:ind w:firstLine="0" w:firstLineChars="0"/>
              <w:jc w:val="center"/>
              <w:rPr>
                <w:rFonts w:hint="eastAsia" w:ascii="宋体" w:hAnsi="宋体" w:eastAsia="宋体" w:cs="宋体"/>
                <w:kern w:val="2"/>
                <w:sz w:val="24"/>
                <w:szCs w:val="24"/>
                <w:highlight w:val="none"/>
                <w:lang w:val="en-US" w:eastAsia="zh-CN" w:bidi="ar-SA"/>
              </w:rPr>
            </w:pPr>
            <w:r>
              <w:rPr>
                <w:rFonts w:hint="eastAsia" w:ascii="宋体" w:hAnsi="宋体" w:eastAsia="宋体" w:cs="宋体"/>
                <w:sz w:val="24"/>
                <w:szCs w:val="24"/>
                <w:highlight w:val="none"/>
              </w:rPr>
              <w:t>130</w:t>
            </w:r>
          </w:p>
        </w:tc>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bidi w:val="0"/>
              <w:snapToGrid/>
              <w:spacing w:line="360" w:lineRule="auto"/>
              <w:ind w:firstLine="0" w:firstLineChars="0"/>
              <w:jc w:val="center"/>
              <w:textAlignment w:val="center"/>
              <w:rPr>
                <w:rFonts w:hint="eastAsia" w:ascii="宋体" w:hAnsi="宋体" w:eastAsia="宋体" w:cs="宋体"/>
                <w:i w:val="0"/>
                <w:iCs w:val="0"/>
                <w:color w:val="000000"/>
                <w:kern w:val="2"/>
                <w:sz w:val="24"/>
                <w:szCs w:val="24"/>
                <w:highlight w:val="none"/>
                <w:u w:val="none"/>
                <w:lang w:val="en-US" w:eastAsia="zh-CN" w:bidi="ar-SA"/>
              </w:rPr>
            </w:pPr>
            <w:r>
              <w:rPr>
                <w:rFonts w:hint="eastAsia" w:ascii="宋体" w:hAnsi="宋体" w:eastAsia="宋体" w:cs="宋体"/>
                <w:i w:val="0"/>
                <w:iCs w:val="0"/>
                <w:color w:val="000000"/>
                <w:kern w:val="0"/>
                <w:sz w:val="24"/>
                <w:szCs w:val="24"/>
                <w:highlight w:val="none"/>
                <w:u w:val="none"/>
                <w:lang w:val="en-US" w:eastAsia="zh-CN" w:bidi="ar"/>
              </w:rPr>
              <w:t>平米</w:t>
            </w:r>
          </w:p>
        </w:tc>
      </w:tr>
      <w:tr>
        <w:tblPrEx>
          <w:tblCellMar>
            <w:top w:w="0" w:type="dxa"/>
            <w:left w:w="108" w:type="dxa"/>
            <w:bottom w:w="0" w:type="dxa"/>
            <w:right w:w="108" w:type="dxa"/>
          </w:tblCellMar>
        </w:tblPrEx>
        <w:trPr>
          <w:trHeight w:val="625" w:hRule="atLeast"/>
        </w:trPr>
        <w:tc>
          <w:tcPr>
            <w:tcW w:w="9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numPr>
                <w:ilvl w:val="0"/>
                <w:numId w:val="1"/>
              </w:numPr>
              <w:kinsoku/>
              <w:wordWrap/>
              <w:overflowPunct/>
              <w:topLinePunct w:val="0"/>
              <w:autoSpaceDE/>
              <w:autoSpaceDN/>
              <w:bidi w:val="0"/>
              <w:adjustRightInd/>
              <w:snapToGrid/>
              <w:spacing w:line="360" w:lineRule="auto"/>
              <w:ind w:left="0" w:leftChars="0" w:firstLine="0" w:firstLineChars="0"/>
              <w:jc w:val="center"/>
              <w:textAlignment w:val="center"/>
              <w:rPr>
                <w:rFonts w:hint="eastAsia" w:ascii="宋体" w:hAnsi="宋体" w:eastAsia="宋体" w:cs="宋体"/>
                <w:b w:val="0"/>
                <w:bCs w:val="0"/>
                <w:color w:val="auto"/>
                <w:kern w:val="0"/>
                <w:sz w:val="24"/>
                <w:szCs w:val="24"/>
                <w:highlight w:val="none"/>
              </w:rPr>
            </w:pP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bidi w:val="0"/>
              <w:snapToGrid/>
              <w:spacing w:line="360" w:lineRule="auto"/>
              <w:ind w:firstLine="0" w:firstLineChars="0"/>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rPr>
              <w:t>强电整体改造</w:t>
            </w:r>
          </w:p>
        </w:tc>
        <w:tc>
          <w:tcPr>
            <w:tcW w:w="102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60" w:lineRule="auto"/>
              <w:ind w:firstLine="0" w:firstLineChars="0"/>
              <w:jc w:val="left"/>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规格：无氧铜芯，抗老化，高导电率，额定功率3800W~9000W，PVC阻燃材质。电源箱改造，墙面开槽，顶面照明电线改造，服务器电源口，41位电脑电源走线到桌，连接智慧黑板，音箱开槽电源线，材料加施工。</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bidi w:val="0"/>
              <w:snapToGrid/>
              <w:spacing w:line="360" w:lineRule="auto"/>
              <w:ind w:firstLine="0" w:firstLineChars="0"/>
              <w:jc w:val="center"/>
              <w:rPr>
                <w:rFonts w:hint="eastAsia" w:ascii="宋体" w:hAnsi="宋体" w:eastAsia="宋体" w:cs="宋体"/>
                <w:kern w:val="2"/>
                <w:sz w:val="24"/>
                <w:szCs w:val="24"/>
                <w:highlight w:val="none"/>
                <w:lang w:val="en-US" w:eastAsia="zh-CN" w:bidi="ar-SA"/>
              </w:rPr>
            </w:pPr>
            <w:r>
              <w:rPr>
                <w:rFonts w:hint="eastAsia" w:ascii="宋体" w:hAnsi="宋体" w:eastAsia="宋体" w:cs="宋体"/>
                <w:sz w:val="24"/>
                <w:szCs w:val="24"/>
                <w:highlight w:val="none"/>
              </w:rPr>
              <w:t>130</w:t>
            </w:r>
          </w:p>
        </w:tc>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bidi w:val="0"/>
              <w:snapToGrid/>
              <w:spacing w:line="360" w:lineRule="auto"/>
              <w:ind w:firstLine="0" w:firstLineChars="0"/>
              <w:jc w:val="center"/>
              <w:textAlignment w:val="center"/>
              <w:rPr>
                <w:rFonts w:hint="eastAsia" w:ascii="宋体" w:hAnsi="宋体" w:eastAsia="宋体" w:cs="宋体"/>
                <w:i w:val="0"/>
                <w:iCs w:val="0"/>
                <w:color w:val="000000"/>
                <w:kern w:val="2"/>
                <w:sz w:val="24"/>
                <w:szCs w:val="24"/>
                <w:highlight w:val="none"/>
                <w:u w:val="none"/>
                <w:lang w:val="en-US" w:eastAsia="zh-CN" w:bidi="ar-SA"/>
              </w:rPr>
            </w:pPr>
            <w:r>
              <w:rPr>
                <w:rFonts w:hint="eastAsia" w:ascii="宋体" w:hAnsi="宋体" w:eastAsia="宋体" w:cs="宋体"/>
                <w:i w:val="0"/>
                <w:iCs w:val="0"/>
                <w:color w:val="000000"/>
                <w:kern w:val="0"/>
                <w:sz w:val="24"/>
                <w:szCs w:val="24"/>
                <w:highlight w:val="none"/>
                <w:u w:val="none"/>
                <w:lang w:val="en-US" w:eastAsia="zh-CN" w:bidi="ar"/>
              </w:rPr>
              <w:t>平米</w:t>
            </w:r>
          </w:p>
        </w:tc>
      </w:tr>
      <w:tr>
        <w:tblPrEx>
          <w:tblCellMar>
            <w:top w:w="0" w:type="dxa"/>
            <w:left w:w="108" w:type="dxa"/>
            <w:bottom w:w="0" w:type="dxa"/>
            <w:right w:w="108" w:type="dxa"/>
          </w:tblCellMar>
        </w:tblPrEx>
        <w:trPr>
          <w:trHeight w:val="625" w:hRule="atLeast"/>
        </w:trPr>
        <w:tc>
          <w:tcPr>
            <w:tcW w:w="9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numPr>
                <w:ilvl w:val="0"/>
                <w:numId w:val="1"/>
              </w:numPr>
              <w:kinsoku/>
              <w:wordWrap/>
              <w:overflowPunct/>
              <w:topLinePunct w:val="0"/>
              <w:autoSpaceDE/>
              <w:autoSpaceDN/>
              <w:bidi w:val="0"/>
              <w:adjustRightInd/>
              <w:snapToGrid/>
              <w:spacing w:line="360" w:lineRule="auto"/>
              <w:ind w:left="0" w:leftChars="0" w:firstLine="0" w:firstLineChars="0"/>
              <w:jc w:val="center"/>
              <w:textAlignment w:val="center"/>
              <w:rPr>
                <w:rFonts w:hint="eastAsia" w:ascii="宋体" w:hAnsi="宋体" w:eastAsia="宋体" w:cs="宋体"/>
                <w:b w:val="0"/>
                <w:bCs w:val="0"/>
                <w:color w:val="auto"/>
                <w:kern w:val="0"/>
                <w:sz w:val="24"/>
                <w:szCs w:val="24"/>
                <w:highlight w:val="none"/>
              </w:rPr>
            </w:pP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bidi w:val="0"/>
              <w:snapToGrid/>
              <w:spacing w:line="360" w:lineRule="auto"/>
              <w:ind w:firstLine="0" w:firstLineChars="0"/>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rPr>
              <w:t>弱电综合布线调试</w:t>
            </w:r>
          </w:p>
        </w:tc>
        <w:tc>
          <w:tcPr>
            <w:tcW w:w="102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60" w:lineRule="auto"/>
              <w:ind w:firstLine="0" w:firstLineChars="0"/>
              <w:jc w:val="left"/>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规格：双绞线，五类及以上，支持≥250MHz频宽，≥1000Mb/s高速传输，RJ45标准接口。强弱电不干扰，网络布线到37位桌下与交换机连接，教师机连接智慧黑板，墙面开槽，掐水晶头，每台电脑开机测试网络联通，材料加施工。</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bidi w:val="0"/>
              <w:snapToGrid/>
              <w:spacing w:line="360" w:lineRule="auto"/>
              <w:ind w:firstLine="0" w:firstLineChars="0"/>
              <w:jc w:val="center"/>
              <w:rPr>
                <w:rFonts w:hint="eastAsia" w:ascii="宋体" w:hAnsi="宋体" w:eastAsia="宋体" w:cs="宋体"/>
                <w:kern w:val="2"/>
                <w:sz w:val="24"/>
                <w:szCs w:val="24"/>
                <w:highlight w:val="none"/>
                <w:lang w:val="en-US" w:eastAsia="zh-CN" w:bidi="ar-SA"/>
              </w:rPr>
            </w:pPr>
            <w:r>
              <w:rPr>
                <w:rFonts w:hint="eastAsia" w:ascii="宋体" w:hAnsi="宋体" w:eastAsia="宋体" w:cs="宋体"/>
                <w:sz w:val="24"/>
                <w:szCs w:val="24"/>
                <w:highlight w:val="none"/>
              </w:rPr>
              <w:t>130</w:t>
            </w:r>
          </w:p>
        </w:tc>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bidi w:val="0"/>
              <w:snapToGrid/>
              <w:spacing w:line="360" w:lineRule="auto"/>
              <w:ind w:firstLine="0" w:firstLineChars="0"/>
              <w:jc w:val="center"/>
              <w:textAlignment w:val="center"/>
              <w:rPr>
                <w:rFonts w:hint="eastAsia" w:ascii="宋体" w:hAnsi="宋体" w:eastAsia="宋体" w:cs="宋体"/>
                <w:i w:val="0"/>
                <w:iCs w:val="0"/>
                <w:color w:val="000000"/>
                <w:kern w:val="2"/>
                <w:sz w:val="24"/>
                <w:szCs w:val="24"/>
                <w:highlight w:val="none"/>
                <w:u w:val="none"/>
                <w:lang w:val="en-US" w:eastAsia="zh-CN" w:bidi="ar-SA"/>
              </w:rPr>
            </w:pPr>
            <w:r>
              <w:rPr>
                <w:rFonts w:hint="eastAsia" w:ascii="宋体" w:hAnsi="宋体" w:eastAsia="宋体" w:cs="宋体"/>
                <w:i w:val="0"/>
                <w:iCs w:val="0"/>
                <w:color w:val="000000"/>
                <w:kern w:val="0"/>
                <w:sz w:val="24"/>
                <w:szCs w:val="24"/>
                <w:highlight w:val="none"/>
                <w:u w:val="none"/>
                <w:lang w:val="en-US" w:eastAsia="zh-CN" w:bidi="ar"/>
              </w:rPr>
              <w:t>平米</w:t>
            </w:r>
          </w:p>
        </w:tc>
      </w:tr>
      <w:tr>
        <w:tblPrEx>
          <w:tblCellMar>
            <w:top w:w="0" w:type="dxa"/>
            <w:left w:w="108" w:type="dxa"/>
            <w:bottom w:w="0" w:type="dxa"/>
            <w:right w:w="108" w:type="dxa"/>
          </w:tblCellMar>
        </w:tblPrEx>
        <w:trPr>
          <w:trHeight w:val="625" w:hRule="atLeast"/>
        </w:trPr>
        <w:tc>
          <w:tcPr>
            <w:tcW w:w="9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numPr>
                <w:ilvl w:val="0"/>
                <w:numId w:val="1"/>
              </w:numPr>
              <w:kinsoku/>
              <w:wordWrap/>
              <w:overflowPunct/>
              <w:topLinePunct w:val="0"/>
              <w:autoSpaceDE/>
              <w:autoSpaceDN/>
              <w:bidi w:val="0"/>
              <w:adjustRightInd/>
              <w:snapToGrid/>
              <w:spacing w:line="360" w:lineRule="auto"/>
              <w:ind w:left="0" w:leftChars="0" w:firstLine="0" w:firstLineChars="0"/>
              <w:jc w:val="center"/>
              <w:textAlignment w:val="center"/>
              <w:rPr>
                <w:rFonts w:hint="eastAsia" w:ascii="宋体" w:hAnsi="宋体" w:eastAsia="宋体" w:cs="宋体"/>
                <w:b w:val="0"/>
                <w:bCs w:val="0"/>
                <w:color w:val="auto"/>
                <w:kern w:val="0"/>
                <w:sz w:val="24"/>
                <w:szCs w:val="24"/>
                <w:highlight w:val="none"/>
              </w:rPr>
            </w:pP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bidi w:val="0"/>
              <w:snapToGrid/>
              <w:spacing w:line="360" w:lineRule="auto"/>
              <w:ind w:firstLine="0" w:firstLineChars="0"/>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lang w:val="en-US" w:eastAsia="zh-CN"/>
              </w:rPr>
              <w:t>柜机空调</w:t>
            </w:r>
          </w:p>
        </w:tc>
        <w:tc>
          <w:tcPr>
            <w:tcW w:w="102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60" w:lineRule="auto"/>
              <w:ind w:firstLine="0" w:firstLineChars="0"/>
              <w:jc w:val="left"/>
              <w:rPr>
                <w:rFonts w:hint="eastAsia" w:ascii="宋体" w:hAnsi="宋体" w:eastAsia="宋体" w:cs="宋体"/>
                <w:color w:val="auto"/>
                <w:kern w:val="2"/>
                <w:sz w:val="24"/>
                <w:szCs w:val="24"/>
                <w:highlight w:val="none"/>
                <w:vertAlign w:val="baseline"/>
                <w:lang w:val="en-US" w:eastAsia="zh-CN" w:bidi="ar-SA"/>
              </w:rPr>
            </w:pPr>
            <w:r>
              <w:rPr>
                <w:rFonts w:hint="eastAsia" w:ascii="宋体" w:hAnsi="宋体" w:eastAsia="宋体" w:cs="宋体"/>
                <w:color w:val="auto"/>
                <w:kern w:val="2"/>
                <w:sz w:val="24"/>
                <w:szCs w:val="24"/>
                <w:highlight w:val="none"/>
                <w:vertAlign w:val="baseline"/>
                <w:lang w:val="en-US" w:eastAsia="zh-CN" w:bidi="ar-SA"/>
              </w:rPr>
              <w:t>柜机，尺寸≥400*1750*420mm，</w:t>
            </w:r>
            <w:r>
              <w:rPr>
                <w:rFonts w:hint="eastAsia" w:ascii="宋体" w:hAnsi="宋体" w:eastAsia="宋体" w:cs="宋体"/>
                <w:color w:val="auto"/>
                <w:kern w:val="2"/>
                <w:sz w:val="24"/>
                <w:szCs w:val="24"/>
                <w:highlight w:val="none"/>
                <w:lang w:val="en-US" w:eastAsia="zh-CN" w:bidi="ar-SA"/>
              </w:rPr>
              <w:t>≥</w:t>
            </w:r>
            <w:r>
              <w:rPr>
                <w:rFonts w:hint="eastAsia" w:ascii="宋体" w:hAnsi="宋体" w:eastAsia="宋体" w:cs="宋体"/>
                <w:color w:val="auto"/>
                <w:kern w:val="2"/>
                <w:sz w:val="24"/>
                <w:szCs w:val="24"/>
                <w:highlight w:val="none"/>
                <w:vertAlign w:val="baseline"/>
                <w:lang w:val="en-US" w:eastAsia="zh-CN" w:bidi="ar-SA"/>
              </w:rPr>
              <w:t>3匹，宽电压设计，内机噪音＜60dB，制冷量（900-9160）制冷功率（300-3280）制热量（900-11940）制热功率（260-3945），变频，一级能效，环保冷媒，支持除菌自洁、独立除湿、电辅加热、上下扫风、左右扫风，循环风量＞1300m³/h，原厂质保。</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bidi w:val="0"/>
              <w:snapToGrid/>
              <w:spacing w:line="360" w:lineRule="auto"/>
              <w:ind w:firstLine="0" w:firstLineChars="0"/>
              <w:jc w:val="center"/>
              <w:rPr>
                <w:rFonts w:hint="eastAsia" w:ascii="宋体" w:hAnsi="宋体" w:eastAsia="宋体" w:cs="宋体"/>
                <w:kern w:val="2"/>
                <w:sz w:val="24"/>
                <w:szCs w:val="24"/>
                <w:highlight w:val="none"/>
                <w:lang w:val="en-US" w:eastAsia="zh-CN" w:bidi="ar-SA"/>
              </w:rPr>
            </w:pPr>
            <w:r>
              <w:rPr>
                <w:rFonts w:hint="eastAsia" w:ascii="宋体" w:hAnsi="宋体" w:eastAsia="宋体" w:cs="宋体"/>
                <w:sz w:val="24"/>
                <w:szCs w:val="24"/>
                <w:highlight w:val="none"/>
                <w:lang w:val="en-US" w:eastAsia="zh-CN"/>
              </w:rPr>
              <w:t>2</w:t>
            </w:r>
          </w:p>
        </w:tc>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bidi w:val="0"/>
              <w:snapToGrid/>
              <w:spacing w:line="360" w:lineRule="auto"/>
              <w:ind w:firstLine="0" w:firstLineChars="0"/>
              <w:jc w:val="center"/>
              <w:textAlignment w:val="center"/>
              <w:rPr>
                <w:rFonts w:hint="eastAsia" w:ascii="宋体" w:hAnsi="宋体" w:eastAsia="宋体" w:cs="宋体"/>
                <w:i w:val="0"/>
                <w:iCs w:val="0"/>
                <w:color w:val="000000"/>
                <w:kern w:val="2"/>
                <w:sz w:val="24"/>
                <w:szCs w:val="24"/>
                <w:highlight w:val="none"/>
                <w:u w:val="none"/>
                <w:lang w:val="en-US" w:eastAsia="zh-CN" w:bidi="ar-SA"/>
              </w:rPr>
            </w:pPr>
            <w:r>
              <w:rPr>
                <w:rFonts w:hint="eastAsia" w:ascii="宋体" w:hAnsi="宋体" w:eastAsia="宋体" w:cs="宋体"/>
                <w:i w:val="0"/>
                <w:iCs w:val="0"/>
                <w:color w:val="000000"/>
                <w:kern w:val="0"/>
                <w:sz w:val="24"/>
                <w:szCs w:val="24"/>
                <w:highlight w:val="none"/>
                <w:u w:val="none"/>
                <w:lang w:val="en-US" w:eastAsia="zh-CN" w:bidi="ar"/>
              </w:rPr>
              <w:t>台</w:t>
            </w:r>
          </w:p>
        </w:tc>
      </w:tr>
      <w:tr>
        <w:tblPrEx>
          <w:tblCellMar>
            <w:top w:w="0" w:type="dxa"/>
            <w:left w:w="108" w:type="dxa"/>
            <w:bottom w:w="0" w:type="dxa"/>
            <w:right w:w="108" w:type="dxa"/>
          </w:tblCellMar>
        </w:tblPrEx>
        <w:trPr>
          <w:trHeight w:val="625" w:hRule="atLeast"/>
        </w:trPr>
        <w:tc>
          <w:tcPr>
            <w:tcW w:w="9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numPr>
                <w:ilvl w:val="0"/>
                <w:numId w:val="1"/>
              </w:numPr>
              <w:kinsoku/>
              <w:wordWrap/>
              <w:overflowPunct/>
              <w:topLinePunct w:val="0"/>
              <w:autoSpaceDE/>
              <w:autoSpaceDN/>
              <w:bidi w:val="0"/>
              <w:adjustRightInd/>
              <w:snapToGrid/>
              <w:spacing w:line="360" w:lineRule="auto"/>
              <w:ind w:left="0" w:leftChars="0" w:firstLine="0" w:firstLineChars="0"/>
              <w:jc w:val="center"/>
              <w:textAlignment w:val="center"/>
              <w:rPr>
                <w:rFonts w:hint="eastAsia" w:ascii="宋体" w:hAnsi="宋体" w:eastAsia="宋体" w:cs="宋体"/>
                <w:b w:val="0"/>
                <w:bCs w:val="0"/>
                <w:color w:val="auto"/>
                <w:kern w:val="0"/>
                <w:sz w:val="24"/>
                <w:szCs w:val="24"/>
                <w:highlight w:val="none"/>
              </w:rPr>
            </w:pP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bidi w:val="0"/>
              <w:snapToGrid/>
              <w:spacing w:line="360" w:lineRule="auto"/>
              <w:ind w:firstLine="0" w:firstLineChars="0"/>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rPr>
              <w:t>照明灯</w:t>
            </w:r>
          </w:p>
        </w:tc>
        <w:tc>
          <w:tcPr>
            <w:tcW w:w="102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60" w:lineRule="auto"/>
              <w:ind w:firstLine="0" w:firstLineChars="0"/>
              <w:jc w:val="left"/>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色温：冷光（5000K以上）风格：现代办公，最大瓦数：21-30W/灯罩形状：长方形/圆形，光源类型：LED/灯身材质：PVC(聚氯乙烯)，铝/灯罩材质：PVC(聚氯乙烯)</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bidi w:val="0"/>
              <w:snapToGrid/>
              <w:spacing w:line="360" w:lineRule="auto"/>
              <w:ind w:firstLine="0" w:firstLineChars="0"/>
              <w:jc w:val="center"/>
              <w:rPr>
                <w:rFonts w:hint="eastAsia" w:ascii="宋体" w:hAnsi="宋体" w:eastAsia="宋体" w:cs="宋体"/>
                <w:kern w:val="2"/>
                <w:sz w:val="24"/>
                <w:szCs w:val="24"/>
                <w:highlight w:val="none"/>
                <w:lang w:val="en-US" w:eastAsia="zh-CN" w:bidi="ar-SA"/>
              </w:rPr>
            </w:pPr>
            <w:r>
              <w:rPr>
                <w:rFonts w:hint="eastAsia" w:ascii="宋体" w:hAnsi="宋体" w:eastAsia="宋体" w:cs="宋体"/>
                <w:sz w:val="24"/>
                <w:szCs w:val="24"/>
                <w:highlight w:val="none"/>
              </w:rPr>
              <w:t>2</w:t>
            </w:r>
            <w:r>
              <w:rPr>
                <w:rFonts w:hint="eastAsia" w:ascii="宋体" w:hAnsi="宋体" w:eastAsia="宋体" w:cs="宋体"/>
                <w:sz w:val="24"/>
                <w:szCs w:val="24"/>
                <w:highlight w:val="none"/>
                <w:lang w:val="en-US" w:eastAsia="zh-CN"/>
              </w:rPr>
              <w:t>4</w:t>
            </w:r>
          </w:p>
        </w:tc>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bidi w:val="0"/>
              <w:snapToGrid/>
              <w:spacing w:line="360" w:lineRule="auto"/>
              <w:ind w:firstLine="0" w:firstLineChars="0"/>
              <w:jc w:val="center"/>
              <w:textAlignment w:val="center"/>
              <w:rPr>
                <w:rFonts w:hint="eastAsia" w:ascii="宋体" w:hAnsi="宋体" w:eastAsia="宋体" w:cs="宋体"/>
                <w:i w:val="0"/>
                <w:iCs w:val="0"/>
                <w:color w:val="000000"/>
                <w:kern w:val="2"/>
                <w:sz w:val="24"/>
                <w:szCs w:val="24"/>
                <w:highlight w:val="none"/>
                <w:u w:val="none"/>
                <w:lang w:val="en-US" w:eastAsia="zh-CN" w:bidi="ar-SA"/>
              </w:rPr>
            </w:pPr>
            <w:r>
              <w:rPr>
                <w:rFonts w:hint="eastAsia" w:ascii="宋体" w:hAnsi="宋体" w:eastAsia="宋体" w:cs="宋体"/>
                <w:i w:val="0"/>
                <w:iCs w:val="0"/>
                <w:color w:val="000000"/>
                <w:kern w:val="0"/>
                <w:sz w:val="24"/>
                <w:szCs w:val="24"/>
                <w:highlight w:val="none"/>
                <w:u w:val="none"/>
                <w:lang w:val="en-US" w:eastAsia="zh-CN" w:bidi="ar"/>
              </w:rPr>
              <w:t>个</w:t>
            </w:r>
          </w:p>
        </w:tc>
      </w:tr>
      <w:tr>
        <w:tblPrEx>
          <w:tblCellMar>
            <w:top w:w="0" w:type="dxa"/>
            <w:left w:w="108" w:type="dxa"/>
            <w:bottom w:w="0" w:type="dxa"/>
            <w:right w:w="108" w:type="dxa"/>
          </w:tblCellMar>
        </w:tblPrEx>
        <w:trPr>
          <w:trHeight w:val="625" w:hRule="atLeast"/>
        </w:trPr>
        <w:tc>
          <w:tcPr>
            <w:tcW w:w="9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numPr>
                <w:ilvl w:val="0"/>
                <w:numId w:val="1"/>
              </w:numPr>
              <w:kinsoku/>
              <w:wordWrap/>
              <w:overflowPunct/>
              <w:topLinePunct w:val="0"/>
              <w:autoSpaceDE/>
              <w:autoSpaceDN/>
              <w:bidi w:val="0"/>
              <w:adjustRightInd/>
              <w:snapToGrid/>
              <w:spacing w:line="360" w:lineRule="auto"/>
              <w:ind w:left="0" w:leftChars="0" w:firstLine="0" w:firstLineChars="0"/>
              <w:jc w:val="center"/>
              <w:textAlignment w:val="center"/>
              <w:rPr>
                <w:rFonts w:hint="eastAsia" w:ascii="宋体" w:hAnsi="宋体" w:eastAsia="宋体" w:cs="宋体"/>
                <w:b w:val="0"/>
                <w:bCs w:val="0"/>
                <w:color w:val="auto"/>
                <w:kern w:val="0"/>
                <w:sz w:val="24"/>
                <w:szCs w:val="24"/>
                <w:highlight w:val="none"/>
              </w:rPr>
            </w:pP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bidi w:val="0"/>
              <w:snapToGrid/>
              <w:spacing w:line="360" w:lineRule="auto"/>
              <w:ind w:firstLine="0" w:firstLineChars="0"/>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rPr>
              <w:t>装修施工</w:t>
            </w:r>
          </w:p>
        </w:tc>
        <w:tc>
          <w:tcPr>
            <w:tcW w:w="10266" w:type="dxa"/>
            <w:tcBorders>
              <w:top w:val="single" w:color="000000" w:sz="4" w:space="0"/>
              <w:left w:val="single" w:color="000000" w:sz="4" w:space="0"/>
              <w:bottom w:val="single" w:color="000000" w:sz="4" w:space="0"/>
              <w:right w:val="single" w:color="000000" w:sz="4" w:space="0"/>
            </w:tcBorders>
            <w:shd w:val="clear" w:color="auto" w:fill="auto"/>
            <w:noWrap/>
            <w:vAlign w:val="center"/>
          </w:tcPr>
          <w:tbl>
            <w:tblPr>
              <w:tblStyle w:val="4"/>
              <w:tblW w:w="10048" w:type="dxa"/>
              <w:jc w:val="center"/>
              <w:tblLayout w:type="fixed"/>
              <w:tblCellMar>
                <w:top w:w="0" w:type="dxa"/>
                <w:left w:w="108" w:type="dxa"/>
                <w:bottom w:w="0" w:type="dxa"/>
                <w:right w:w="108" w:type="dxa"/>
              </w:tblCellMar>
            </w:tblPr>
            <w:tblGrid>
              <w:gridCol w:w="793"/>
              <w:gridCol w:w="2068"/>
              <w:gridCol w:w="618"/>
              <w:gridCol w:w="856"/>
              <w:gridCol w:w="5713"/>
            </w:tblGrid>
            <w:tr>
              <w:tblPrEx>
                <w:tblCellMar>
                  <w:top w:w="0" w:type="dxa"/>
                  <w:left w:w="108" w:type="dxa"/>
                  <w:bottom w:w="0" w:type="dxa"/>
                  <w:right w:w="108" w:type="dxa"/>
                </w:tblCellMar>
              </w:tblPrEx>
              <w:trPr>
                <w:trHeight w:val="467" w:hRule="atLeast"/>
                <w:jc w:val="center"/>
              </w:trPr>
              <w:tc>
                <w:tcPr>
                  <w:tcW w:w="3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b/>
                      <w:bCs/>
                      <w:color w:val="auto"/>
                      <w:sz w:val="24"/>
                      <w:szCs w:val="24"/>
                      <w:highlight w:val="none"/>
                    </w:rPr>
                  </w:pPr>
                  <w:r>
                    <w:rPr>
                      <w:rFonts w:hint="eastAsia" w:ascii="宋体" w:hAnsi="宋体" w:eastAsia="宋体" w:cs="宋体"/>
                      <w:b/>
                      <w:bCs/>
                      <w:color w:val="auto"/>
                      <w:kern w:val="0"/>
                      <w:sz w:val="24"/>
                      <w:szCs w:val="24"/>
                      <w:highlight w:val="none"/>
                      <w:lang w:bidi="ar"/>
                    </w:rPr>
                    <w:t>序号</w:t>
                  </w:r>
                </w:p>
              </w:tc>
              <w:tc>
                <w:tcPr>
                  <w:tcW w:w="10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施工单</w:t>
                  </w:r>
                </w:p>
              </w:tc>
              <w:tc>
                <w:tcPr>
                  <w:tcW w:w="3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b/>
                      <w:bCs/>
                      <w:color w:val="auto"/>
                      <w:kern w:val="0"/>
                      <w:sz w:val="24"/>
                      <w:szCs w:val="24"/>
                      <w:highlight w:val="none"/>
                      <w:lang w:bidi="ar"/>
                    </w:rPr>
                  </w:pPr>
                  <w:r>
                    <w:rPr>
                      <w:rFonts w:hint="eastAsia" w:ascii="宋体" w:hAnsi="宋体" w:eastAsia="宋体" w:cs="宋体"/>
                      <w:b/>
                      <w:bCs/>
                      <w:color w:val="auto"/>
                      <w:kern w:val="0"/>
                      <w:sz w:val="24"/>
                      <w:szCs w:val="24"/>
                      <w:highlight w:val="none"/>
                      <w:lang w:bidi="ar"/>
                    </w:rPr>
                    <w:t>量</w:t>
                  </w:r>
                </w:p>
              </w:tc>
              <w:tc>
                <w:tcPr>
                  <w:tcW w:w="4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b/>
                      <w:bCs/>
                      <w:color w:val="auto"/>
                      <w:kern w:val="0"/>
                      <w:sz w:val="24"/>
                      <w:szCs w:val="24"/>
                      <w:highlight w:val="none"/>
                      <w:lang w:bidi="ar"/>
                    </w:rPr>
                  </w:pPr>
                  <w:r>
                    <w:rPr>
                      <w:rFonts w:hint="eastAsia" w:ascii="宋体" w:hAnsi="宋体" w:eastAsia="宋体" w:cs="宋体"/>
                      <w:b/>
                      <w:bCs/>
                      <w:color w:val="auto"/>
                      <w:kern w:val="0"/>
                      <w:sz w:val="24"/>
                      <w:szCs w:val="24"/>
                      <w:highlight w:val="none"/>
                      <w:lang w:bidi="ar"/>
                    </w:rPr>
                    <w:t>单位</w:t>
                  </w:r>
                </w:p>
              </w:tc>
              <w:tc>
                <w:tcPr>
                  <w:tcW w:w="28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工艺</w:t>
                  </w:r>
                </w:p>
              </w:tc>
            </w:tr>
            <w:tr>
              <w:tblPrEx>
                <w:tblCellMar>
                  <w:top w:w="0" w:type="dxa"/>
                  <w:left w:w="108" w:type="dxa"/>
                  <w:bottom w:w="0" w:type="dxa"/>
                  <w:right w:w="108" w:type="dxa"/>
                </w:tblCellMar>
              </w:tblPrEx>
              <w:trPr>
                <w:trHeight w:val="812" w:hRule="atLeast"/>
                <w:jc w:val="center"/>
              </w:trPr>
              <w:tc>
                <w:tcPr>
                  <w:tcW w:w="3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1</w:t>
                  </w:r>
                </w:p>
              </w:tc>
              <w:tc>
                <w:tcPr>
                  <w:tcW w:w="10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乳胶漆墙面</w:t>
                  </w:r>
                </w:p>
              </w:tc>
              <w:tc>
                <w:tcPr>
                  <w:tcW w:w="3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350</w:t>
                  </w:r>
                </w:p>
              </w:tc>
              <w:tc>
                <w:tcPr>
                  <w:tcW w:w="4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平米</w:t>
                  </w:r>
                </w:p>
              </w:tc>
              <w:tc>
                <w:tcPr>
                  <w:tcW w:w="28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顶面、四周墙面基层处理，白色乳胶漆，含：铲除、批刮腻子、打磨、乳胶漆，墙面开槽线恢复</w:t>
                  </w:r>
                </w:p>
              </w:tc>
            </w:tr>
            <w:tr>
              <w:tblPrEx>
                <w:tblCellMar>
                  <w:top w:w="0" w:type="dxa"/>
                  <w:left w:w="108" w:type="dxa"/>
                  <w:bottom w:w="0" w:type="dxa"/>
                  <w:right w:w="108" w:type="dxa"/>
                </w:tblCellMar>
              </w:tblPrEx>
              <w:trPr>
                <w:trHeight w:val="543" w:hRule="atLeast"/>
                <w:jc w:val="center"/>
              </w:trPr>
              <w:tc>
                <w:tcPr>
                  <w:tcW w:w="3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p>
              </w:tc>
              <w:tc>
                <w:tcPr>
                  <w:tcW w:w="10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石膏板吊顶造型</w:t>
                  </w:r>
                </w:p>
              </w:tc>
              <w:tc>
                <w:tcPr>
                  <w:tcW w:w="3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130</w:t>
                  </w:r>
                </w:p>
              </w:tc>
              <w:tc>
                <w:tcPr>
                  <w:tcW w:w="4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平米</w:t>
                  </w:r>
                </w:p>
              </w:tc>
              <w:tc>
                <w:tcPr>
                  <w:tcW w:w="28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双层石膏板吊顶、顶面布局造型</w:t>
                  </w:r>
                </w:p>
              </w:tc>
            </w:tr>
            <w:tr>
              <w:tblPrEx>
                <w:tblCellMar>
                  <w:top w:w="0" w:type="dxa"/>
                  <w:left w:w="108" w:type="dxa"/>
                  <w:bottom w:w="0" w:type="dxa"/>
                  <w:right w:w="108" w:type="dxa"/>
                </w:tblCellMar>
              </w:tblPrEx>
              <w:trPr>
                <w:trHeight w:val="543" w:hRule="atLeast"/>
                <w:jc w:val="center"/>
              </w:trPr>
              <w:tc>
                <w:tcPr>
                  <w:tcW w:w="3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w:t>
                  </w:r>
                </w:p>
              </w:tc>
              <w:tc>
                <w:tcPr>
                  <w:tcW w:w="10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外露管道处理</w:t>
                  </w:r>
                </w:p>
              </w:tc>
              <w:tc>
                <w:tcPr>
                  <w:tcW w:w="3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1</w:t>
                  </w:r>
                </w:p>
              </w:tc>
              <w:tc>
                <w:tcPr>
                  <w:tcW w:w="4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项</w:t>
                  </w:r>
                </w:p>
              </w:tc>
              <w:tc>
                <w:tcPr>
                  <w:tcW w:w="28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石膏板封装外刮乳胶漆</w:t>
                  </w:r>
                </w:p>
              </w:tc>
            </w:tr>
            <w:tr>
              <w:tblPrEx>
                <w:tblCellMar>
                  <w:top w:w="0" w:type="dxa"/>
                  <w:left w:w="108" w:type="dxa"/>
                  <w:bottom w:w="0" w:type="dxa"/>
                  <w:right w:w="108" w:type="dxa"/>
                </w:tblCellMar>
              </w:tblPrEx>
              <w:trPr>
                <w:trHeight w:val="543" w:hRule="atLeast"/>
                <w:jc w:val="center"/>
              </w:trPr>
              <w:tc>
                <w:tcPr>
                  <w:tcW w:w="3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w:t>
                  </w:r>
                </w:p>
              </w:tc>
              <w:tc>
                <w:tcPr>
                  <w:tcW w:w="10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暖气片装饰</w:t>
                  </w:r>
                </w:p>
              </w:tc>
              <w:tc>
                <w:tcPr>
                  <w:tcW w:w="3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16</w:t>
                  </w:r>
                </w:p>
              </w:tc>
              <w:tc>
                <w:tcPr>
                  <w:tcW w:w="4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米</w:t>
                  </w:r>
                </w:p>
              </w:tc>
              <w:tc>
                <w:tcPr>
                  <w:tcW w:w="28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板材包窗台暖气，柜面敷乳胶漆、安装散热网叶</w:t>
                  </w:r>
                </w:p>
              </w:tc>
            </w:tr>
            <w:tr>
              <w:tblPrEx>
                <w:tblCellMar>
                  <w:top w:w="0" w:type="dxa"/>
                  <w:left w:w="108" w:type="dxa"/>
                  <w:bottom w:w="0" w:type="dxa"/>
                  <w:right w:w="108" w:type="dxa"/>
                </w:tblCellMar>
              </w:tblPrEx>
              <w:trPr>
                <w:trHeight w:val="274" w:hRule="atLeast"/>
                <w:jc w:val="center"/>
              </w:trPr>
              <w:tc>
                <w:tcPr>
                  <w:tcW w:w="3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w:t>
                  </w:r>
                </w:p>
              </w:tc>
              <w:tc>
                <w:tcPr>
                  <w:tcW w:w="10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踢脚线</w:t>
                  </w:r>
                </w:p>
              </w:tc>
              <w:tc>
                <w:tcPr>
                  <w:tcW w:w="3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50</w:t>
                  </w:r>
                </w:p>
              </w:tc>
              <w:tc>
                <w:tcPr>
                  <w:tcW w:w="4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米</w:t>
                  </w:r>
                </w:p>
              </w:tc>
              <w:tc>
                <w:tcPr>
                  <w:tcW w:w="28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四周踢脚线材料和施工</w:t>
                  </w:r>
                </w:p>
              </w:tc>
            </w:tr>
            <w:tr>
              <w:tblPrEx>
                <w:tblCellMar>
                  <w:top w:w="0" w:type="dxa"/>
                  <w:left w:w="108" w:type="dxa"/>
                  <w:bottom w:w="0" w:type="dxa"/>
                  <w:right w:w="108" w:type="dxa"/>
                </w:tblCellMar>
              </w:tblPrEx>
              <w:trPr>
                <w:trHeight w:val="274" w:hRule="atLeast"/>
                <w:jc w:val="center"/>
              </w:trPr>
              <w:tc>
                <w:tcPr>
                  <w:tcW w:w="3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6</w:t>
                  </w:r>
                </w:p>
              </w:tc>
              <w:tc>
                <w:tcPr>
                  <w:tcW w:w="10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软膜天花顶</w:t>
                  </w:r>
                </w:p>
              </w:tc>
              <w:tc>
                <w:tcPr>
                  <w:tcW w:w="3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28</w:t>
                  </w:r>
                </w:p>
              </w:tc>
              <w:tc>
                <w:tcPr>
                  <w:tcW w:w="4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平米</w:t>
                  </w:r>
                </w:p>
              </w:tc>
              <w:tc>
                <w:tcPr>
                  <w:tcW w:w="28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外框和软膜照明灯珠材料及安装</w:t>
                  </w:r>
                </w:p>
              </w:tc>
            </w:tr>
            <w:tr>
              <w:tblPrEx>
                <w:tblCellMar>
                  <w:top w:w="0" w:type="dxa"/>
                  <w:left w:w="108" w:type="dxa"/>
                  <w:bottom w:w="0" w:type="dxa"/>
                  <w:right w:w="108" w:type="dxa"/>
                </w:tblCellMar>
              </w:tblPrEx>
              <w:trPr>
                <w:trHeight w:val="274" w:hRule="atLeast"/>
                <w:jc w:val="center"/>
              </w:trPr>
              <w:tc>
                <w:tcPr>
                  <w:tcW w:w="3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7</w:t>
                  </w:r>
                </w:p>
              </w:tc>
              <w:tc>
                <w:tcPr>
                  <w:tcW w:w="10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地插+插座</w:t>
                  </w:r>
                </w:p>
              </w:tc>
              <w:tc>
                <w:tcPr>
                  <w:tcW w:w="3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40</w:t>
                  </w:r>
                </w:p>
              </w:tc>
              <w:tc>
                <w:tcPr>
                  <w:tcW w:w="4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个</w:t>
                  </w:r>
                </w:p>
              </w:tc>
              <w:tc>
                <w:tcPr>
                  <w:tcW w:w="28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地插及插座+抠槽安装</w:t>
                  </w:r>
                </w:p>
              </w:tc>
            </w:tr>
            <w:tr>
              <w:tblPrEx>
                <w:tblCellMar>
                  <w:top w:w="0" w:type="dxa"/>
                  <w:left w:w="108" w:type="dxa"/>
                  <w:bottom w:w="0" w:type="dxa"/>
                  <w:right w:w="108" w:type="dxa"/>
                </w:tblCellMar>
              </w:tblPrEx>
              <w:trPr>
                <w:trHeight w:val="274" w:hRule="atLeast"/>
                <w:jc w:val="center"/>
              </w:trPr>
              <w:tc>
                <w:tcPr>
                  <w:tcW w:w="3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8</w:t>
                  </w:r>
                </w:p>
              </w:tc>
              <w:tc>
                <w:tcPr>
                  <w:tcW w:w="10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电源箱</w:t>
                  </w:r>
                </w:p>
              </w:tc>
              <w:tc>
                <w:tcPr>
                  <w:tcW w:w="3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1</w:t>
                  </w:r>
                </w:p>
              </w:tc>
              <w:tc>
                <w:tcPr>
                  <w:tcW w:w="4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项</w:t>
                  </w:r>
                </w:p>
              </w:tc>
              <w:tc>
                <w:tcPr>
                  <w:tcW w:w="28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强电箱改造</w:t>
                  </w:r>
                </w:p>
              </w:tc>
            </w:tr>
            <w:tr>
              <w:tblPrEx>
                <w:tblCellMar>
                  <w:top w:w="0" w:type="dxa"/>
                  <w:left w:w="108" w:type="dxa"/>
                  <w:bottom w:w="0" w:type="dxa"/>
                  <w:right w:w="108" w:type="dxa"/>
                </w:tblCellMar>
              </w:tblPrEx>
              <w:trPr>
                <w:trHeight w:val="548" w:hRule="atLeast"/>
                <w:jc w:val="center"/>
              </w:trPr>
              <w:tc>
                <w:tcPr>
                  <w:tcW w:w="3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9</w:t>
                  </w:r>
                </w:p>
              </w:tc>
              <w:tc>
                <w:tcPr>
                  <w:tcW w:w="10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脚手架、高处作业</w:t>
                  </w:r>
                </w:p>
              </w:tc>
              <w:tc>
                <w:tcPr>
                  <w:tcW w:w="3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1</w:t>
                  </w:r>
                </w:p>
              </w:tc>
              <w:tc>
                <w:tcPr>
                  <w:tcW w:w="4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综</w:t>
                  </w:r>
                </w:p>
              </w:tc>
              <w:tc>
                <w:tcPr>
                  <w:tcW w:w="28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顶棚原灯具拆除、电线拆装、灯具安装、脚手架租赁</w:t>
                  </w:r>
                </w:p>
              </w:tc>
            </w:tr>
          </w:tbl>
          <w:p>
            <w:pPr>
              <w:keepNext w:val="0"/>
              <w:keepLines w:val="0"/>
              <w:pageBreakBefore w:val="0"/>
              <w:widowControl/>
              <w:kinsoku/>
              <w:wordWrap/>
              <w:overflowPunct/>
              <w:topLinePunct w:val="0"/>
              <w:autoSpaceDE/>
              <w:autoSpaceDN/>
              <w:bidi w:val="0"/>
              <w:adjustRightInd/>
              <w:snapToGrid/>
              <w:spacing w:line="360" w:lineRule="auto"/>
              <w:ind w:firstLine="0" w:firstLineChars="0"/>
              <w:jc w:val="left"/>
              <w:textAlignment w:val="center"/>
              <w:rPr>
                <w:rFonts w:hint="eastAsia" w:ascii="宋体" w:hAnsi="宋体" w:eastAsia="宋体" w:cs="宋体"/>
                <w:b/>
                <w:bCs/>
                <w:color w:val="auto"/>
                <w:kern w:val="0"/>
                <w:sz w:val="24"/>
                <w:szCs w:val="24"/>
                <w:highlight w:val="none"/>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bidi w:val="0"/>
              <w:snapToGrid/>
              <w:spacing w:line="360" w:lineRule="auto"/>
              <w:ind w:firstLine="0" w:firstLineChars="0"/>
              <w:jc w:val="center"/>
              <w:rPr>
                <w:rFonts w:hint="eastAsia" w:ascii="宋体" w:hAnsi="宋体" w:eastAsia="宋体" w:cs="宋体"/>
                <w:kern w:val="2"/>
                <w:sz w:val="24"/>
                <w:szCs w:val="24"/>
                <w:highlight w:val="none"/>
                <w:lang w:val="en-US" w:eastAsia="zh-CN" w:bidi="ar-SA"/>
              </w:rPr>
            </w:pPr>
            <w:r>
              <w:rPr>
                <w:rFonts w:hint="eastAsia" w:ascii="宋体" w:hAnsi="宋体" w:eastAsia="宋体" w:cs="宋体"/>
                <w:sz w:val="24"/>
                <w:szCs w:val="24"/>
                <w:highlight w:val="none"/>
              </w:rPr>
              <w:t>1</w:t>
            </w:r>
          </w:p>
        </w:tc>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bidi w:val="0"/>
              <w:snapToGrid/>
              <w:spacing w:line="360" w:lineRule="auto"/>
              <w:ind w:firstLine="0" w:firstLineChars="0"/>
              <w:jc w:val="center"/>
              <w:textAlignment w:val="center"/>
              <w:rPr>
                <w:rFonts w:hint="eastAsia" w:ascii="宋体" w:hAnsi="宋体" w:eastAsia="宋体" w:cs="宋体"/>
                <w:i w:val="0"/>
                <w:iCs w:val="0"/>
                <w:color w:val="000000"/>
                <w:kern w:val="2"/>
                <w:sz w:val="24"/>
                <w:szCs w:val="24"/>
                <w:highlight w:val="none"/>
                <w:u w:val="none"/>
                <w:lang w:val="en-US" w:eastAsia="zh-CN" w:bidi="ar-SA"/>
              </w:rPr>
            </w:pPr>
            <w:r>
              <w:rPr>
                <w:rFonts w:hint="eastAsia" w:ascii="宋体" w:hAnsi="宋体" w:eastAsia="宋体" w:cs="宋体"/>
                <w:i w:val="0"/>
                <w:iCs w:val="0"/>
                <w:color w:val="000000"/>
                <w:kern w:val="0"/>
                <w:sz w:val="24"/>
                <w:szCs w:val="24"/>
                <w:highlight w:val="none"/>
                <w:u w:val="none"/>
                <w:lang w:val="en-US" w:eastAsia="zh-CN" w:bidi="ar"/>
              </w:rPr>
              <w:t>批</w:t>
            </w:r>
          </w:p>
        </w:tc>
      </w:tr>
      <w:tr>
        <w:tblPrEx>
          <w:tblCellMar>
            <w:top w:w="0" w:type="dxa"/>
            <w:left w:w="108" w:type="dxa"/>
            <w:bottom w:w="0" w:type="dxa"/>
            <w:right w:w="108" w:type="dxa"/>
          </w:tblCellMar>
        </w:tblPrEx>
        <w:trPr>
          <w:trHeight w:val="625" w:hRule="atLeast"/>
        </w:trPr>
        <w:tc>
          <w:tcPr>
            <w:tcW w:w="9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numPr>
                <w:ilvl w:val="0"/>
                <w:numId w:val="1"/>
              </w:numPr>
              <w:kinsoku/>
              <w:wordWrap/>
              <w:overflowPunct/>
              <w:topLinePunct w:val="0"/>
              <w:autoSpaceDE/>
              <w:autoSpaceDN/>
              <w:bidi w:val="0"/>
              <w:adjustRightInd/>
              <w:snapToGrid/>
              <w:spacing w:line="360" w:lineRule="auto"/>
              <w:ind w:left="0" w:leftChars="0" w:firstLine="0" w:firstLineChars="0"/>
              <w:jc w:val="center"/>
              <w:textAlignment w:val="center"/>
              <w:rPr>
                <w:rFonts w:hint="eastAsia" w:ascii="宋体" w:hAnsi="宋体" w:eastAsia="宋体" w:cs="宋体"/>
                <w:b w:val="0"/>
                <w:bCs w:val="0"/>
                <w:color w:val="auto"/>
                <w:kern w:val="0"/>
                <w:sz w:val="24"/>
                <w:szCs w:val="24"/>
                <w:highlight w:val="none"/>
              </w:rPr>
            </w:pP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bidi w:val="0"/>
              <w:snapToGrid/>
              <w:spacing w:line="360" w:lineRule="auto"/>
              <w:ind w:firstLine="0" w:firstLineChars="0"/>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rPr>
              <w:t>文化装饰</w:t>
            </w:r>
          </w:p>
        </w:tc>
        <w:tc>
          <w:tcPr>
            <w:tcW w:w="102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60" w:lineRule="auto"/>
              <w:ind w:firstLine="0" w:firstLineChars="0"/>
              <w:jc w:val="left"/>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实验室功能介绍，实验室管理条例，财会分岗实训内容介绍KT板各一块。财务岗位分区水晶装饰牌*6块。雪弗板，UV喷印，实验室名称墙体字1套，财务文化背景墙1套。</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bidi w:val="0"/>
              <w:snapToGrid/>
              <w:spacing w:line="360" w:lineRule="auto"/>
              <w:ind w:firstLine="0" w:firstLineChars="0"/>
              <w:jc w:val="center"/>
              <w:rPr>
                <w:rFonts w:hint="eastAsia" w:ascii="宋体" w:hAnsi="宋体" w:eastAsia="宋体" w:cs="宋体"/>
                <w:kern w:val="2"/>
                <w:sz w:val="24"/>
                <w:szCs w:val="24"/>
                <w:highlight w:val="none"/>
                <w:lang w:val="en-US" w:eastAsia="zh-CN" w:bidi="ar-SA"/>
              </w:rPr>
            </w:pPr>
            <w:r>
              <w:rPr>
                <w:rFonts w:hint="eastAsia" w:ascii="宋体" w:hAnsi="宋体" w:eastAsia="宋体" w:cs="宋体"/>
                <w:sz w:val="24"/>
                <w:szCs w:val="24"/>
                <w:highlight w:val="none"/>
              </w:rPr>
              <w:t>1</w:t>
            </w:r>
          </w:p>
        </w:tc>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bidi w:val="0"/>
              <w:snapToGrid/>
              <w:spacing w:line="360" w:lineRule="auto"/>
              <w:ind w:firstLine="0" w:firstLineChars="0"/>
              <w:jc w:val="center"/>
              <w:textAlignment w:val="center"/>
              <w:rPr>
                <w:rFonts w:hint="eastAsia" w:ascii="宋体" w:hAnsi="宋体" w:eastAsia="宋体" w:cs="宋体"/>
                <w:i w:val="0"/>
                <w:iCs w:val="0"/>
                <w:color w:val="000000"/>
                <w:kern w:val="2"/>
                <w:sz w:val="24"/>
                <w:szCs w:val="24"/>
                <w:highlight w:val="none"/>
                <w:u w:val="none"/>
                <w:lang w:val="en-US" w:eastAsia="zh-CN" w:bidi="ar-SA"/>
              </w:rPr>
            </w:pPr>
            <w:r>
              <w:rPr>
                <w:rFonts w:hint="eastAsia" w:ascii="宋体" w:hAnsi="宋体" w:eastAsia="宋体" w:cs="宋体"/>
                <w:i w:val="0"/>
                <w:iCs w:val="0"/>
                <w:color w:val="000000"/>
                <w:kern w:val="0"/>
                <w:sz w:val="24"/>
                <w:szCs w:val="24"/>
                <w:highlight w:val="none"/>
                <w:u w:val="none"/>
                <w:lang w:val="en-US" w:eastAsia="zh-CN" w:bidi="ar"/>
              </w:rPr>
              <w:t>综</w:t>
            </w:r>
          </w:p>
        </w:tc>
      </w:tr>
    </w:tbl>
    <w:p>
      <w:bookmarkStart w:id="3" w:name="_GoBack"/>
      <w:bookmarkEnd w:id="3"/>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A31D0C6"/>
    <w:multiLevelType w:val="singleLevel"/>
    <w:tmpl w:val="DA31D0C6"/>
    <w:lvl w:ilvl="0" w:tentative="0">
      <w:start w:val="1"/>
      <w:numFmt w:val="decimal"/>
      <w:suff w:val="nothing"/>
      <w:lvlText w:val="%1"/>
      <w:lvlJc w:val="left"/>
      <w:pPr>
        <w:ind w:left="0" w:firstLine="403"/>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mNmYTIyNDg4NDc4Y2E5MjM1Y2EyMzFiOWY3ODZkMGEifQ=="/>
  </w:docVars>
  <w:rsids>
    <w:rsidRoot w:val="00000000"/>
    <w:rsid w:val="672051C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4"/>
      <w:lang w:val="en-US" w:eastAsia="zh-CN" w:bidi="ar-SA"/>
    </w:rPr>
  </w:style>
  <w:style w:type="paragraph" w:styleId="3">
    <w:name w:val="heading 1"/>
    <w:basedOn w:val="1"/>
    <w:next w:val="1"/>
    <w:qFormat/>
    <w:uiPriority w:val="9"/>
    <w:pPr>
      <w:keepNext/>
      <w:keepLines/>
      <w:spacing w:before="340" w:after="330" w:line="576" w:lineRule="auto"/>
      <w:outlineLvl w:val="0"/>
    </w:pPr>
    <w:rPr>
      <w:rFonts w:ascii="宋体" w:hAnsi="宋体" w:eastAsia="黑体"/>
      <w:b/>
      <w:bCs/>
      <w:kern w:val="44"/>
      <w:sz w:val="36"/>
      <w:szCs w:val="44"/>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customStyle="1" w:styleId="2">
    <w:name w:val="表格文字"/>
    <w:qFormat/>
    <w:uiPriority w:val="0"/>
    <w:pPr>
      <w:widowControl w:val="0"/>
      <w:spacing w:before="25" w:after="25" w:line="240" w:lineRule="auto"/>
      <w:ind w:firstLine="0"/>
      <w:jc w:val="left"/>
    </w:pPr>
    <w:rPr>
      <w:rFonts w:ascii="Calibri" w:hAnsi="Calibri" w:eastAsia="宋体" w:cs="Times New Roman"/>
      <w:bCs/>
      <w:spacing w:val="10"/>
      <w:kern w:val="0"/>
      <w:sz w:val="24"/>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Office_11.1.0.12598_F1E327BC-269C-435d-A152-05C5408002CA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2022-11-14T07:18:37Z</dcterms:created>
  <dc:creator>Administrator</dc:creator>
  <cp:lastModifiedBy>Imp</cp:lastModifiedBy>
  <dcterms:modified xsi:type="dcterms:W3CDTF">2022-11-14T07:19:06Z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2052-11.1.0.12598</vt:lpwstr>
  </property>
  <property fmtid="{D5CDD505-2E9C-101B-9397-08002B2CF9AE}" pid="3" name="ICV">
    <vt:lpwstr>D0EFBF41925C46BFA3F45BA3D62E73CC</vt:lpwstr>
  </property>
</Properties>
</file>