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hint="eastAsia" w:asciiTheme="minorEastAsia" w:hAnsiTheme="minorEastAsia" w:eastAsiaTheme="minorEastAsia" w:cstheme="minorEastAsia"/>
          <w:sz w:val="30"/>
          <w:szCs w:val="30"/>
        </w:rPr>
      </w:pPr>
      <w:r>
        <w:rPr>
          <w:rFonts w:hint="eastAsia" w:asciiTheme="minorEastAsia" w:hAnsiTheme="minorEastAsia" w:cstheme="minorEastAsia"/>
          <w:sz w:val="36"/>
          <w:szCs w:val="36"/>
          <w:lang w:val="en-US" w:eastAsia="zh-CN"/>
        </w:rPr>
        <w:t>庙沟门村集体联合社农产品物流服务产业园项目</w:t>
      </w:r>
      <w:r>
        <w:rPr>
          <w:rFonts w:hint="eastAsia" w:asciiTheme="minorEastAsia" w:hAnsiTheme="minorEastAsia" w:cstheme="minorEastAsia"/>
          <w:sz w:val="36"/>
          <w:szCs w:val="36"/>
          <w:lang w:eastAsia="zh-CN"/>
        </w:rPr>
        <w:t>采购</w:t>
      </w:r>
      <w:r>
        <w:rPr>
          <w:rFonts w:hint="eastAsia" w:asciiTheme="minorEastAsia" w:hAnsiTheme="minorEastAsia" w:eastAsiaTheme="minorEastAsia" w:cstheme="minorEastAsia"/>
          <w:sz w:val="36"/>
          <w:szCs w:val="36"/>
        </w:rPr>
        <w:t>需求</w:t>
      </w:r>
    </w:p>
    <w:p>
      <w:pPr>
        <w:rPr>
          <w:rFonts w:hint="eastAsia" w:ascii="宋体" w:hAnsi="宋体" w:eastAsia="宋体" w:cs="宋体"/>
          <w:b/>
          <w:bCs/>
          <w:sz w:val="28"/>
          <w:szCs w:val="28"/>
          <w:lang w:val="en-US" w:eastAsia="zh-CN"/>
        </w:rPr>
      </w:pPr>
    </w:p>
    <w:p>
      <w:pPr>
        <w:numPr>
          <w:ilvl w:val="0"/>
          <w:numId w:val="1"/>
        </w:numPr>
        <w:jc w:val="center"/>
        <w:rPr>
          <w:rFonts w:hint="eastAsia"/>
          <w:b/>
          <w:bCs/>
          <w:sz w:val="32"/>
          <w:szCs w:val="40"/>
          <w:lang w:val="en-US" w:eastAsia="zh-CN"/>
        </w:rPr>
      </w:pPr>
      <w:r>
        <w:rPr>
          <w:rFonts w:hint="eastAsia" w:ascii="宋体" w:hAnsi="宋体" w:eastAsia="宋体" w:cs="宋体"/>
          <w:b/>
          <w:bCs/>
          <w:sz w:val="28"/>
          <w:szCs w:val="28"/>
          <w:lang w:val="en-US" w:eastAsia="zh-CN"/>
        </w:rPr>
        <w:t>采购项目名称：庙沟门村集体联合社农产品物流服务产业园</w:t>
      </w:r>
    </w:p>
    <w:p>
      <w:pPr>
        <w:numPr>
          <w:ilvl w:val="0"/>
          <w:numId w:val="0"/>
        </w:numPr>
        <w:ind w:firstLine="2811" w:firstLineChars="1000"/>
        <w:jc w:val="both"/>
        <w:rPr>
          <w:rFonts w:hint="eastAsia"/>
          <w:b/>
          <w:bCs/>
          <w:sz w:val="32"/>
          <w:szCs w:val="40"/>
          <w:lang w:val="en-US" w:eastAsia="zh-CN"/>
        </w:rPr>
      </w:pPr>
      <w:r>
        <w:rPr>
          <w:rFonts w:hint="eastAsia" w:ascii="宋体" w:hAnsi="宋体" w:eastAsia="宋体" w:cs="宋体"/>
          <w:b/>
          <w:bCs/>
          <w:sz w:val="28"/>
          <w:szCs w:val="28"/>
          <w:lang w:val="en-US" w:eastAsia="zh-CN"/>
        </w:rPr>
        <w:t>项目</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二、采购项目预算、资金构成和采购方式：</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1、采购项目预算：（见上传附件）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2、资金来源：府巩衔发（2022）25号</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3、价格信息来源：市场询价，咨询相关技术专家</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4、采购方式：竞争性谈判</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三、项目工期、地点、工程概况、履行期限及方式</w:t>
      </w:r>
    </w:p>
    <w:p>
      <w:pPr>
        <w:ind w:left="2249" w:hanging="2249" w:hangingChars="80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1、项目工期：</w:t>
      </w:r>
      <w:r>
        <w:rPr>
          <w:rFonts w:hint="eastAsia" w:ascii="宋体" w:hAnsi="宋体" w:eastAsia="宋体" w:cs="宋体"/>
          <w:b w:val="0"/>
          <w:bCs w:val="0"/>
          <w:sz w:val="28"/>
          <w:szCs w:val="28"/>
          <w:lang w:val="en-US" w:eastAsia="zh-CN"/>
        </w:rPr>
        <w:t>30日历天</w:t>
      </w:r>
      <w:r>
        <w:rPr>
          <w:rFonts w:hint="eastAsia" w:ascii="宋体" w:hAnsi="宋体" w:eastAsia="宋体" w:cs="宋体"/>
          <w:sz w:val="28"/>
          <w:szCs w:val="28"/>
          <w:lang w:val="en-US" w:eastAsia="zh-CN"/>
        </w:rPr>
        <w:t>。</w:t>
      </w:r>
    </w:p>
    <w:p>
      <w:pPr>
        <w:rPr>
          <w:rFonts w:hint="default" w:ascii="宋体" w:hAnsi="宋体" w:eastAsia="宋体" w:cs="宋体"/>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sz w:val="28"/>
          <w:szCs w:val="28"/>
          <w:lang w:val="en-US" w:eastAsia="zh-CN"/>
        </w:rPr>
        <w:t>府谷县庙沟门镇庙沟门行政村沙洼</w:t>
      </w:r>
      <w:r>
        <w:rPr>
          <w:rFonts w:hint="eastAsia" w:ascii="宋体" w:hAnsi="宋体" w:eastAsia="宋体"/>
          <w:sz w:val="28"/>
          <w:szCs w:val="28"/>
          <w:lang w:val="en-US" w:eastAsia="zh-CN"/>
        </w:rPr>
        <w:t>自然村</w:t>
      </w:r>
      <w:r>
        <w:rPr>
          <w:rFonts w:hint="eastAsia" w:ascii="宋体" w:hAnsi="宋体" w:eastAsia="宋体" w:cs="宋体"/>
          <w:sz w:val="28"/>
          <w:szCs w:val="28"/>
          <w:lang w:val="en-US" w:eastAsia="zh-CN"/>
        </w:rPr>
        <w:t>。</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3、工程概况：</w:t>
      </w:r>
    </w:p>
    <w:p>
      <w:pPr>
        <w:numPr>
          <w:ilvl w:val="0"/>
          <w:numId w:val="1"/>
        </w:numPr>
        <w:jc w:val="center"/>
        <w:rPr>
          <w:rFonts w:hint="eastAsia"/>
          <w:b/>
          <w:bCs/>
          <w:sz w:val="32"/>
          <w:szCs w:val="40"/>
          <w:lang w:val="en-US" w:eastAsia="zh-CN"/>
        </w:rPr>
      </w:pPr>
      <w:r>
        <w:rPr>
          <w:rFonts w:hint="eastAsia" w:ascii="宋体" w:hAnsi="宋体" w:eastAsia="宋体" w:cs="宋体"/>
          <w:b/>
          <w:bCs/>
          <w:sz w:val="28"/>
          <w:szCs w:val="28"/>
        </w:rPr>
        <w:t>项目：</w:t>
      </w:r>
      <w:r>
        <w:rPr>
          <w:rFonts w:hint="eastAsia" w:ascii="宋体" w:hAnsi="宋体" w:eastAsia="宋体" w:cs="宋体"/>
          <w:b/>
          <w:bCs/>
          <w:sz w:val="28"/>
          <w:szCs w:val="28"/>
          <w:lang w:val="en-US" w:eastAsia="zh-CN"/>
        </w:rPr>
        <w:t>庙沟门村集体联合社农产品物流服务产业园</w:t>
      </w:r>
    </w:p>
    <w:p>
      <w:pPr>
        <w:numPr>
          <w:ilvl w:val="0"/>
          <w:numId w:val="0"/>
        </w:numPr>
        <w:ind w:firstLine="2811" w:firstLineChars="1000"/>
        <w:jc w:val="both"/>
        <w:rPr>
          <w:rFonts w:hint="eastAsia"/>
          <w:b/>
          <w:bCs/>
          <w:sz w:val="32"/>
          <w:szCs w:val="40"/>
          <w:lang w:val="en-US" w:eastAsia="zh-CN"/>
        </w:rPr>
      </w:pPr>
      <w:r>
        <w:rPr>
          <w:rFonts w:hint="eastAsia" w:ascii="宋体" w:hAnsi="宋体" w:eastAsia="宋体" w:cs="宋体"/>
          <w:b/>
          <w:bCs/>
          <w:sz w:val="28"/>
          <w:szCs w:val="28"/>
          <w:lang w:val="en-US" w:eastAsia="zh-CN"/>
        </w:rPr>
        <w:t>项目。</w:t>
      </w:r>
    </w:p>
    <w:p>
      <w:pPr>
        <w:spacing w:line="520" w:lineRule="exact"/>
        <w:rPr>
          <w:rFonts w:hint="eastAsia" w:ascii="宋体" w:hAnsi="宋体" w:eastAsia="宋体" w:cs="宋体"/>
          <w:sz w:val="28"/>
          <w:szCs w:val="28"/>
          <w:lang w:val="en-US" w:eastAsia="zh-CN"/>
        </w:rPr>
      </w:pPr>
      <w:r>
        <w:rPr>
          <w:rFonts w:hint="eastAsia" w:ascii="宋体" w:hAnsi="宋体" w:eastAsia="宋体"/>
          <w:sz w:val="28"/>
          <w:szCs w:val="28"/>
          <w:lang w:val="en-US" w:eastAsia="zh-CN"/>
        </w:rPr>
        <w:t>包括：</w:t>
      </w:r>
      <w:r>
        <w:rPr>
          <w:rFonts w:hint="eastAsia" w:ascii="宋体" w:hAnsi="宋体" w:eastAsia="宋体" w:cs="宋体"/>
          <w:sz w:val="28"/>
          <w:szCs w:val="28"/>
          <w:lang w:val="en-US" w:eastAsia="zh-CN"/>
        </w:rPr>
        <w:t>庙沟门镇庙沟门行政村沙洼</w:t>
      </w:r>
      <w:r>
        <w:rPr>
          <w:rFonts w:hint="eastAsia" w:ascii="宋体" w:hAnsi="宋体" w:eastAsia="宋体"/>
          <w:sz w:val="28"/>
          <w:szCs w:val="28"/>
          <w:lang w:val="en-US" w:eastAsia="zh-CN"/>
        </w:rPr>
        <w:t>自然村。</w:t>
      </w:r>
    </w:p>
    <w:p>
      <w:pPr>
        <w:pStyle w:val="2"/>
        <w:rPr>
          <w:rFonts w:hint="eastAsia"/>
          <w:lang w:val="en-US" w:eastAsia="zh-CN"/>
        </w:rPr>
      </w:pPr>
      <w:r>
        <w:rPr>
          <w:rFonts w:hint="eastAsia" w:ascii="宋体" w:hAnsi="宋体" w:eastAsia="宋体" w:cs="宋体"/>
          <w:sz w:val="28"/>
          <w:szCs w:val="28"/>
          <w:lang w:val="en-US" w:eastAsia="zh-CN"/>
        </w:rPr>
        <w:t>1、场平土方：挖土方、场平回填、土地共计26亩。2、200厚级配碎石铺装，20厚砂砾垫层。3、围墙大门，铁丝网围栏。4、砌筑工程，12间房，长42米，宽7米，配套有水电管网污水管道等设备等。</w:t>
      </w:r>
    </w:p>
    <w:p>
      <w:pPr>
        <w:numPr>
          <w:ilvl w:val="0"/>
          <w:numId w:val="0"/>
        </w:numPr>
        <w:spacing w:line="52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以上项目投资小计1909697.54元。</w:t>
      </w:r>
    </w:p>
    <w:p>
      <w:pPr>
        <w:ind w:firstLine="562" w:firstLineChars="20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4、履行期限及方式：</w:t>
      </w:r>
      <w:r>
        <w:rPr>
          <w:rFonts w:hint="eastAsia" w:ascii="宋体" w:hAnsi="宋体" w:eastAsia="宋体" w:cs="宋体"/>
          <w:b w:val="0"/>
          <w:bCs w:val="0"/>
          <w:sz w:val="28"/>
          <w:szCs w:val="28"/>
          <w:lang w:val="en-US" w:eastAsia="zh-CN"/>
        </w:rPr>
        <w:t>本工程为新建工程，庙沟门村集体联合社农产品物流服务产业园项目，涉及庙沟门村委沙洼自然村。</w:t>
      </w:r>
      <w:r>
        <w:rPr>
          <w:rFonts w:hint="eastAsia" w:ascii="宋体" w:hAnsi="宋体" w:eastAsia="宋体" w:cs="宋体"/>
          <w:sz w:val="28"/>
          <w:szCs w:val="28"/>
          <w:lang w:val="en-US" w:eastAsia="zh-CN"/>
        </w:rPr>
        <w:t>工程项目须于签订合同后完成后开工。</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四、合同模板：</w:t>
      </w:r>
    </w:p>
    <w:p>
      <w:pPr>
        <w:spacing w:after="312" w:afterLines="100" w:line="360" w:lineRule="auto"/>
        <w:jc w:val="center"/>
        <w:rPr>
          <w:rFonts w:hint="eastAsia" w:ascii="楷体" w:hAnsi="楷体" w:eastAsia="楷体" w:cs="楷体"/>
          <w:sz w:val="44"/>
          <w:szCs w:val="44"/>
        </w:rPr>
      </w:pPr>
      <w:r>
        <w:rPr>
          <w:rFonts w:hint="eastAsia" w:ascii="楷体" w:hAnsi="楷体" w:eastAsia="楷体" w:cs="楷体"/>
          <w:sz w:val="44"/>
          <w:szCs w:val="44"/>
          <w:lang w:val="en-US" w:eastAsia="zh-CN"/>
        </w:rPr>
        <w:t>庙沟门村集体联合社农产品物流服务产业园项目工程</w:t>
      </w:r>
      <w:r>
        <w:rPr>
          <w:rFonts w:hint="eastAsia" w:ascii="楷体" w:hAnsi="楷体" w:eastAsia="楷体" w:cs="楷体"/>
          <w:sz w:val="44"/>
          <w:szCs w:val="44"/>
        </w:rPr>
        <w:t>合同</w:t>
      </w:r>
    </w:p>
    <w:p>
      <w:pPr>
        <w:spacing w:line="560" w:lineRule="exact"/>
        <w:rPr>
          <w:rFonts w:hint="eastAsia" w:ascii="仿宋" w:hAnsi="仿宋" w:eastAsia="仿宋" w:cs="仿宋"/>
          <w:sz w:val="28"/>
          <w:szCs w:val="28"/>
        </w:rPr>
      </w:pPr>
      <w:r>
        <w:rPr>
          <w:rFonts w:hint="eastAsia" w:ascii="宋体" w:hAnsi="宋体" w:cs="仿宋"/>
          <w:b/>
          <w:sz w:val="28"/>
          <w:szCs w:val="28"/>
        </w:rPr>
        <w:t>甲方：</w:t>
      </w:r>
      <w:r>
        <w:rPr>
          <w:rFonts w:hint="eastAsia" w:ascii="仿宋" w:hAnsi="仿宋" w:eastAsia="仿宋" w:cs="仿宋"/>
          <w:sz w:val="28"/>
          <w:szCs w:val="28"/>
        </w:rPr>
        <w:t>府谷县庙沟门镇人民政府</w:t>
      </w:r>
    </w:p>
    <w:p>
      <w:pPr>
        <w:spacing w:line="560" w:lineRule="exact"/>
        <w:rPr>
          <w:rFonts w:hint="eastAsia" w:ascii="仿宋" w:hAnsi="仿宋" w:eastAsia="仿宋" w:cs="仿宋"/>
          <w:sz w:val="28"/>
          <w:szCs w:val="28"/>
        </w:rPr>
      </w:pPr>
      <w:r>
        <w:rPr>
          <w:rFonts w:hint="eastAsia" w:ascii="宋体" w:hAnsi="宋体" w:cs="仿宋"/>
          <w:b/>
          <w:sz w:val="28"/>
          <w:szCs w:val="28"/>
        </w:rPr>
        <w:t>乙方：</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经甲、乙双方平等协商一致后共同达成如下协议，以便遵照执行。</w:t>
      </w:r>
    </w:p>
    <w:p>
      <w:pPr>
        <w:spacing w:line="560" w:lineRule="exact"/>
        <w:ind w:firstLine="570"/>
        <w:rPr>
          <w:rFonts w:hint="eastAsia" w:ascii="宋体" w:hAnsi="宋体" w:cs="仿宋"/>
          <w:b/>
          <w:sz w:val="32"/>
          <w:szCs w:val="32"/>
        </w:rPr>
      </w:pPr>
      <w:r>
        <w:rPr>
          <w:rFonts w:hint="eastAsia" w:ascii="仿宋" w:hAnsi="仿宋" w:eastAsia="仿宋" w:cs="仿宋"/>
          <w:b/>
          <w:sz w:val="28"/>
          <w:szCs w:val="28"/>
        </w:rPr>
        <w:t>一、甲乙双方一致同意乙方承包甲方的项目：</w:t>
      </w:r>
    </w:p>
    <w:p>
      <w:pPr>
        <w:spacing w:line="560" w:lineRule="exact"/>
        <w:ind w:firstLine="570"/>
        <w:rPr>
          <w:rFonts w:hint="eastAsia" w:ascii="仿宋" w:hAnsi="仿宋" w:eastAsia="仿宋" w:cs="仿宋"/>
          <w:b/>
          <w:sz w:val="28"/>
          <w:szCs w:val="28"/>
        </w:rPr>
      </w:pPr>
      <w:r>
        <w:rPr>
          <w:rFonts w:hint="eastAsia" w:ascii="仿宋" w:hAnsi="仿宋" w:eastAsia="仿宋" w:cs="仿宋"/>
          <w:b/>
          <w:sz w:val="28"/>
          <w:szCs w:val="28"/>
        </w:rPr>
        <w:t>1、甲方的项目情况：</w:t>
      </w:r>
    </w:p>
    <w:p>
      <w:pPr>
        <w:spacing w:line="560" w:lineRule="exact"/>
        <w:ind w:left="565" w:leftChars="269"/>
        <w:rPr>
          <w:rFonts w:hint="eastAsia" w:ascii="仿宋" w:hAnsi="仿宋" w:eastAsia="仿宋" w:cs="仿宋"/>
          <w:b/>
          <w:sz w:val="28"/>
          <w:szCs w:val="28"/>
          <w:lang w:val="en-US" w:eastAsia="zh-CN"/>
        </w:rPr>
      </w:pPr>
      <w:r>
        <w:rPr>
          <w:rFonts w:hint="eastAsia" w:ascii="仿宋" w:hAnsi="仿宋" w:eastAsia="仿宋" w:cs="仿宋"/>
          <w:b/>
          <w:sz w:val="28"/>
          <w:szCs w:val="28"/>
        </w:rPr>
        <w:t>1.1、项目范围：</w:t>
      </w:r>
      <w:r>
        <w:rPr>
          <w:rFonts w:hint="eastAsia" w:ascii="仿宋" w:hAnsi="仿宋" w:eastAsia="仿宋" w:cs="仿宋"/>
          <w:b/>
          <w:sz w:val="28"/>
          <w:szCs w:val="28"/>
          <w:lang w:val="en-US" w:eastAsia="zh-CN"/>
        </w:rPr>
        <w:t>沙洼自然村，</w:t>
      </w:r>
      <w:r>
        <w:rPr>
          <w:rFonts w:hint="eastAsia" w:ascii="仿宋" w:hAnsi="仿宋" w:eastAsia="仿宋" w:cs="仿宋"/>
          <w:b w:val="0"/>
          <w:bCs/>
          <w:sz w:val="28"/>
          <w:szCs w:val="28"/>
          <w:lang w:val="en-US" w:eastAsia="zh-CN"/>
        </w:rPr>
        <w:t>1、场平土方：挖土方、场平回填、土地共计26亩。2、200厚级配碎石铺装，20厚砂砾垫层。3、围墙大门，铁丝网围栏。4、砌筑工程，12间房，长42米，宽7米，配套有水电管网污水管道等设备等。</w:t>
      </w:r>
    </w:p>
    <w:p>
      <w:pPr>
        <w:spacing w:line="560" w:lineRule="exact"/>
        <w:ind w:left="565" w:leftChars="269"/>
        <w:rPr>
          <w:rFonts w:hint="eastAsia" w:ascii="仿宋" w:hAnsi="仿宋" w:eastAsia="仿宋" w:cs="仿宋"/>
          <w:sz w:val="28"/>
          <w:szCs w:val="28"/>
        </w:rPr>
      </w:pPr>
      <w:r>
        <w:rPr>
          <w:rFonts w:hint="eastAsia" w:ascii="仿宋" w:hAnsi="仿宋" w:eastAsia="仿宋" w:cs="仿宋"/>
          <w:b/>
          <w:sz w:val="28"/>
          <w:szCs w:val="28"/>
        </w:rPr>
        <w:t>1.2、乙方承包的工作内容：</w:t>
      </w:r>
      <w:r>
        <w:rPr>
          <w:rFonts w:hint="eastAsia" w:ascii="仿宋" w:hAnsi="仿宋" w:eastAsia="仿宋" w:cs="仿宋"/>
          <w:b w:val="0"/>
          <w:bCs/>
          <w:sz w:val="28"/>
          <w:szCs w:val="28"/>
          <w:lang w:val="en-US" w:eastAsia="zh-CN"/>
        </w:rPr>
        <w:t>平整土地26亩，房屋建设备水电管路等配套实施</w:t>
      </w:r>
      <w:r>
        <w:rPr>
          <w:rFonts w:hint="eastAsia" w:ascii="仿宋" w:hAnsi="仿宋" w:eastAsia="仿宋" w:cs="仿宋"/>
          <w:b w:val="0"/>
          <w:bCs/>
          <w:sz w:val="28"/>
          <w:szCs w:val="28"/>
        </w:rPr>
        <w:t>。</w:t>
      </w:r>
    </w:p>
    <w:p>
      <w:pPr>
        <w:spacing w:line="560" w:lineRule="exact"/>
        <w:ind w:left="565" w:leftChars="269"/>
        <w:rPr>
          <w:rFonts w:hint="eastAsia" w:ascii="仿宋" w:hAnsi="仿宋" w:eastAsia="仿宋" w:cs="仿宋"/>
          <w:sz w:val="28"/>
          <w:szCs w:val="28"/>
        </w:rPr>
      </w:pPr>
      <w:r>
        <w:rPr>
          <w:rFonts w:hint="eastAsia" w:ascii="仿宋" w:hAnsi="仿宋" w:eastAsia="仿宋" w:cs="仿宋"/>
          <w:sz w:val="28"/>
          <w:szCs w:val="28"/>
        </w:rPr>
        <w:t>甲方对乙方的基本要求：</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（1）乙方须保</w:t>
      </w:r>
      <w:r>
        <w:rPr>
          <w:rFonts w:hint="eastAsia" w:ascii="仿宋" w:hAnsi="仿宋" w:eastAsia="仿宋" w:cs="仿宋"/>
          <w:sz w:val="28"/>
          <w:szCs w:val="28"/>
          <w:lang w:val="en-US" w:eastAsia="zh-CN"/>
        </w:rPr>
        <w:t>证工程质量、按照预算量完成</w:t>
      </w:r>
      <w:r>
        <w:rPr>
          <w:rFonts w:hint="eastAsia" w:ascii="仿宋" w:hAnsi="仿宋" w:eastAsia="仿宋" w:cs="仿宋"/>
          <w:sz w:val="28"/>
          <w:szCs w:val="28"/>
        </w:rPr>
        <w:t>。</w:t>
      </w:r>
    </w:p>
    <w:p>
      <w:pPr>
        <w:spacing w:line="560" w:lineRule="exact"/>
        <w:ind w:left="559" w:leftChars="266" w:firstLine="5" w:firstLineChars="2"/>
        <w:rPr>
          <w:rFonts w:hint="eastAsia" w:ascii="仿宋" w:hAnsi="仿宋" w:eastAsia="仿宋" w:cs="仿宋"/>
          <w:sz w:val="28"/>
          <w:szCs w:val="28"/>
        </w:rPr>
      </w:pPr>
      <w:r>
        <w:rPr>
          <w:rFonts w:hint="eastAsia" w:ascii="仿宋" w:hAnsi="仿宋" w:eastAsia="仿宋" w:cs="仿宋"/>
          <w:sz w:val="28"/>
          <w:szCs w:val="28"/>
        </w:rPr>
        <w:t>（2）乙方须按照国家和行业质量评定标准，施工技术验收标准及甲方相关要求。</w:t>
      </w:r>
    </w:p>
    <w:p>
      <w:pPr>
        <w:spacing w:line="560" w:lineRule="exact"/>
        <w:ind w:left="559" w:leftChars="266" w:firstLine="5" w:firstLineChars="2"/>
        <w:rPr>
          <w:rFonts w:hint="eastAsia" w:ascii="仿宋" w:hAnsi="仿宋" w:eastAsia="仿宋" w:cs="仿宋"/>
          <w:sz w:val="28"/>
          <w:szCs w:val="28"/>
        </w:rPr>
      </w:pPr>
      <w:r>
        <w:rPr>
          <w:rFonts w:hint="eastAsia" w:ascii="仿宋" w:hAnsi="仿宋" w:eastAsia="仿宋" w:cs="仿宋"/>
          <w:sz w:val="28"/>
          <w:szCs w:val="28"/>
        </w:rPr>
        <w:t>（3）乙方随时接受甲方派人监督检查，如发现问题，乙方须立</w:t>
      </w:r>
    </w:p>
    <w:p>
      <w:pPr>
        <w:spacing w:line="560" w:lineRule="exact"/>
        <w:ind w:firstLine="5" w:firstLineChars="2"/>
        <w:rPr>
          <w:rFonts w:hint="eastAsia" w:ascii="仿宋" w:hAnsi="仿宋" w:eastAsia="仿宋" w:cs="仿宋"/>
          <w:sz w:val="28"/>
          <w:szCs w:val="28"/>
        </w:rPr>
      </w:pPr>
      <w:r>
        <w:rPr>
          <w:rFonts w:hint="eastAsia" w:ascii="仿宋" w:hAnsi="仿宋" w:eastAsia="仿宋" w:cs="仿宋"/>
          <w:sz w:val="28"/>
          <w:szCs w:val="28"/>
        </w:rPr>
        <w:t>即整改，甲方可记入考核内容。</w:t>
      </w:r>
    </w:p>
    <w:p>
      <w:pPr>
        <w:spacing w:line="56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）其他的合理要求内容。</w:t>
      </w:r>
    </w:p>
    <w:p>
      <w:pPr>
        <w:spacing w:line="560" w:lineRule="exact"/>
        <w:ind w:left="3869" w:leftChars="303" w:hanging="3233" w:hangingChars="1150"/>
        <w:rPr>
          <w:rFonts w:hint="eastAsia" w:ascii="仿宋" w:hAnsi="仿宋" w:eastAsia="仿宋" w:cs="仿宋"/>
          <w:b/>
          <w:sz w:val="28"/>
          <w:szCs w:val="28"/>
        </w:rPr>
      </w:pPr>
      <w:r>
        <w:rPr>
          <w:rFonts w:hint="eastAsia" w:ascii="仿宋" w:hAnsi="仿宋" w:eastAsia="仿宋" w:cs="仿宋"/>
          <w:b/>
          <w:sz w:val="28"/>
          <w:szCs w:val="28"/>
        </w:rPr>
        <w:t>2、乙方承包项目期限：</w:t>
      </w:r>
    </w:p>
    <w:p>
      <w:pPr>
        <w:spacing w:line="560" w:lineRule="exact"/>
        <w:ind w:left="3858" w:leftChars="268" w:hanging="3295" w:hangingChars="1177"/>
        <w:rPr>
          <w:rFonts w:hint="eastAsia"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日起至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日止。</w:t>
      </w:r>
    </w:p>
    <w:p>
      <w:pPr>
        <w:spacing w:line="560" w:lineRule="exact"/>
        <w:ind w:firstLine="640"/>
        <w:rPr>
          <w:rFonts w:hint="eastAsia" w:ascii="仿宋" w:hAnsi="仿宋" w:eastAsia="仿宋" w:cs="仿宋"/>
          <w:sz w:val="28"/>
          <w:szCs w:val="28"/>
        </w:rPr>
      </w:pPr>
      <w:r>
        <w:rPr>
          <w:rFonts w:hint="eastAsia" w:ascii="仿宋" w:hAnsi="仿宋" w:eastAsia="仿宋" w:cs="仿宋"/>
          <w:b/>
          <w:sz w:val="28"/>
          <w:szCs w:val="28"/>
        </w:rPr>
        <w:t>3、项目服务费用：</w:t>
      </w:r>
      <w:r>
        <w:rPr>
          <w:rFonts w:hint="eastAsia" w:ascii="仿宋" w:hAnsi="仿宋" w:eastAsia="仿宋" w:cs="仿宋"/>
          <w:sz w:val="28"/>
          <w:szCs w:val="28"/>
        </w:rPr>
        <w:t>甲方向乙方支付项目服务费用（含应缴税费款）</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（小写：¥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w:t>
      </w:r>
    </w:p>
    <w:p>
      <w:pPr>
        <w:spacing w:line="5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4.1、项目服务费用为全包费用，包括但不限于以下费用内容：</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（1）乙方聘用或雇佣人员工资及工伤保险等社会保险费用；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（2）乙方办公等合理费用；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（3）乙方合理采购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平整土地、场平</w:t>
      </w:r>
      <w:r>
        <w:rPr>
          <w:rFonts w:hint="eastAsia" w:ascii="仿宋" w:hAnsi="仿宋" w:eastAsia="仿宋" w:cs="仿宋"/>
          <w:sz w:val="28"/>
          <w:szCs w:val="28"/>
        </w:rPr>
        <w:t>的费用；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（4）车辆燃油费用、车辆检测及维修费用；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（5）乙方向甲方开据发票时应缴税费款；</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（6）其他依法、依约定应由乙方承担支付的费用。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但是，因自然灾害等不可抗力原因造成</w:t>
      </w:r>
      <w:r>
        <w:rPr>
          <w:rFonts w:hint="eastAsia" w:ascii="仿宋" w:hAnsi="仿宋" w:eastAsia="仿宋" w:cs="仿宋"/>
          <w:sz w:val="28"/>
          <w:szCs w:val="28"/>
          <w:lang w:val="en-US" w:eastAsia="zh-CN"/>
        </w:rPr>
        <w:t>工程延误的</w:t>
      </w:r>
      <w:r>
        <w:rPr>
          <w:rFonts w:hint="eastAsia" w:ascii="仿宋" w:hAnsi="仿宋" w:eastAsia="仿宋" w:cs="仿宋"/>
          <w:sz w:val="28"/>
          <w:szCs w:val="28"/>
        </w:rPr>
        <w:t>，由甲</w:t>
      </w:r>
      <w:r>
        <w:rPr>
          <w:rFonts w:hint="eastAsia" w:ascii="仿宋" w:hAnsi="仿宋" w:eastAsia="仿宋" w:cs="仿宋"/>
          <w:sz w:val="28"/>
          <w:szCs w:val="28"/>
          <w:lang w:eastAsia="zh-CN"/>
        </w:rPr>
        <w:t>乙双</w:t>
      </w:r>
      <w:r>
        <w:rPr>
          <w:rFonts w:hint="eastAsia" w:ascii="仿宋" w:hAnsi="仿宋" w:eastAsia="仿宋" w:cs="仿宋"/>
          <w:sz w:val="28"/>
          <w:szCs w:val="28"/>
        </w:rPr>
        <w:t>方</w:t>
      </w:r>
      <w:r>
        <w:rPr>
          <w:rFonts w:hint="eastAsia" w:ascii="仿宋" w:hAnsi="仿宋" w:eastAsia="仿宋" w:cs="仿宋"/>
          <w:sz w:val="28"/>
          <w:szCs w:val="28"/>
          <w:lang w:eastAsia="zh-CN"/>
        </w:rPr>
        <w:t>协商解决</w:t>
      </w:r>
      <w:r>
        <w:rPr>
          <w:rFonts w:hint="eastAsia" w:ascii="仿宋" w:hAnsi="仿宋" w:eastAsia="仿宋" w:cs="仿宋"/>
          <w:sz w:val="28"/>
          <w:szCs w:val="28"/>
        </w:rPr>
        <w:t>。</w:t>
      </w:r>
    </w:p>
    <w:p>
      <w:pPr>
        <w:spacing w:line="560" w:lineRule="exact"/>
        <w:ind w:firstLine="640"/>
        <w:rPr>
          <w:rFonts w:hint="eastAsia" w:ascii="仿宋" w:hAnsi="仿宋" w:eastAsia="仿宋" w:cs="仿宋"/>
          <w:b/>
          <w:sz w:val="28"/>
          <w:szCs w:val="28"/>
        </w:rPr>
      </w:pPr>
      <w:r>
        <w:rPr>
          <w:rFonts w:hint="eastAsia" w:ascii="仿宋" w:hAnsi="仿宋" w:eastAsia="仿宋" w:cs="仿宋"/>
          <w:b/>
          <w:sz w:val="28"/>
          <w:szCs w:val="28"/>
        </w:rPr>
        <w:t>4.2、项目服务费用支付：</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在本合同</w:t>
      </w:r>
      <w:r>
        <w:rPr>
          <w:rFonts w:hint="eastAsia" w:ascii="仿宋" w:hAnsi="仿宋" w:eastAsia="仿宋" w:cs="仿宋"/>
          <w:sz w:val="28"/>
          <w:szCs w:val="28"/>
          <w:lang w:eastAsia="zh-CN"/>
        </w:rPr>
        <w:t>签字</w:t>
      </w:r>
      <w:r>
        <w:rPr>
          <w:rFonts w:hint="eastAsia" w:ascii="仿宋" w:hAnsi="仿宋" w:eastAsia="仿宋" w:cs="仿宋"/>
          <w:sz w:val="28"/>
          <w:szCs w:val="28"/>
        </w:rPr>
        <w:t>生效后，乙方向甲方提供</w:t>
      </w:r>
      <w:r>
        <w:rPr>
          <w:rFonts w:hint="eastAsia" w:ascii="仿宋" w:hAnsi="仿宋" w:eastAsia="仿宋" w:cs="仿宋"/>
          <w:sz w:val="28"/>
          <w:szCs w:val="28"/>
          <w:lang w:eastAsia="zh-CN"/>
        </w:rPr>
        <w:t>增值税普通</w:t>
      </w:r>
      <w:r>
        <w:rPr>
          <w:rFonts w:hint="eastAsia" w:ascii="仿宋" w:hAnsi="仿宋" w:eastAsia="仿宋" w:cs="仿宋"/>
          <w:sz w:val="28"/>
          <w:szCs w:val="28"/>
        </w:rPr>
        <w:t>发票后，</w:t>
      </w:r>
      <w:r>
        <w:rPr>
          <w:rFonts w:hint="eastAsia" w:ascii="仿宋" w:hAnsi="仿宋" w:eastAsia="仿宋" w:cs="仿宋"/>
          <w:sz w:val="28"/>
          <w:szCs w:val="28"/>
          <w:lang w:eastAsia="zh-CN"/>
        </w:rPr>
        <w:t>甲方一次性支付乙方此合同中全部服务费</w:t>
      </w:r>
      <w:r>
        <w:rPr>
          <w:rFonts w:hint="eastAsia" w:ascii="仿宋" w:hAnsi="仿宋" w:eastAsia="仿宋" w:cs="仿宋"/>
          <w:sz w:val="28"/>
          <w:szCs w:val="28"/>
        </w:rPr>
        <w:t>。</w:t>
      </w:r>
    </w:p>
    <w:p>
      <w:pPr>
        <w:spacing w:line="560" w:lineRule="exact"/>
        <w:ind w:firstLine="570"/>
        <w:rPr>
          <w:rFonts w:hint="eastAsia" w:ascii="仿宋" w:hAnsi="仿宋" w:eastAsia="仿宋" w:cs="仿宋"/>
          <w:b/>
          <w:sz w:val="28"/>
          <w:szCs w:val="28"/>
        </w:rPr>
      </w:pPr>
      <w:r>
        <w:rPr>
          <w:rFonts w:hint="eastAsia" w:ascii="仿宋" w:hAnsi="仿宋" w:eastAsia="仿宋" w:cs="仿宋"/>
          <w:b/>
          <w:sz w:val="28"/>
          <w:szCs w:val="28"/>
        </w:rPr>
        <w:t>二、权利及义务：</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1、乙方须按时向甲方提交项目服务费发票，甲方须依约向乙方支付项目服务费用。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2、乙方自行聘用或雇佣工作人员，乙方须按时缴纳工作人员的工伤保险费等社会保险费用。</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3、在本合同有效期内发生的乙方工作人员人身损害、财产损失、车辆安全事故等，均由乙方负责处理并承担全部费用，甲方概不负责。</w:t>
      </w:r>
    </w:p>
    <w:p>
      <w:pPr>
        <w:spacing w:line="560" w:lineRule="exact"/>
        <w:ind w:firstLine="570"/>
        <w:rPr>
          <w:rFonts w:hint="eastAsia" w:ascii="仿宋" w:hAnsi="仿宋" w:eastAsia="仿宋" w:cs="仿宋"/>
          <w:b/>
          <w:sz w:val="28"/>
          <w:szCs w:val="28"/>
        </w:rPr>
      </w:pPr>
      <w:r>
        <w:rPr>
          <w:rFonts w:hint="eastAsia" w:ascii="仿宋" w:hAnsi="仿宋" w:eastAsia="仿宋" w:cs="仿宋"/>
          <w:b/>
          <w:sz w:val="28"/>
          <w:szCs w:val="28"/>
        </w:rPr>
        <w:t>三、合同解除：</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1、经甲乙双方协商一致后，可以解除本合同。</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2、乙方</w:t>
      </w:r>
      <w:r>
        <w:rPr>
          <w:rFonts w:hint="eastAsia" w:ascii="仿宋" w:hAnsi="仿宋" w:eastAsia="仿宋" w:cs="仿宋"/>
          <w:sz w:val="28"/>
          <w:szCs w:val="28"/>
          <w:lang w:eastAsia="zh-CN"/>
        </w:rPr>
        <w:t>应对产品的保管和保护负全部责任，按照合同约定的更换维修自行组织材料及人工，并及时向甲方反馈本工程的施工情况。</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3、甲方有权随时监督检查乙方承包项目并有权提出整改要求，乙方须随叫随到，积极配合整改；否则，甲方可随时单方解除本合同并且甲方不承担任何法律责任。如因乙方的违约行为给甲方造成损失，乙方须承担全部赔偿责任。</w:t>
      </w:r>
    </w:p>
    <w:p>
      <w:pPr>
        <w:spacing w:line="560" w:lineRule="exact"/>
        <w:ind w:firstLine="570"/>
        <w:rPr>
          <w:rFonts w:hint="eastAsia" w:ascii="仿宋" w:hAnsi="仿宋" w:eastAsia="仿宋" w:cs="仿宋"/>
          <w:sz w:val="28"/>
          <w:szCs w:val="28"/>
        </w:rPr>
      </w:pPr>
      <w:r>
        <w:rPr>
          <w:rFonts w:hint="eastAsia" w:ascii="仿宋" w:hAnsi="仿宋" w:eastAsia="仿宋" w:cs="仿宋"/>
          <w:sz w:val="28"/>
          <w:szCs w:val="28"/>
        </w:rPr>
        <w:t>4、如果甲方逾期三个月不向乙方支付项目服务费用，乙方可随时单方解除本合同</w:t>
      </w:r>
      <w:r>
        <w:rPr>
          <w:rFonts w:hint="eastAsia" w:ascii="仿宋" w:hAnsi="仿宋" w:eastAsia="仿宋" w:cs="仿宋"/>
          <w:sz w:val="28"/>
          <w:szCs w:val="28"/>
          <w:lang w:eastAsia="zh-CN"/>
        </w:rPr>
        <w:t>，</w:t>
      </w:r>
      <w:r>
        <w:rPr>
          <w:rFonts w:hint="eastAsia" w:ascii="仿宋" w:hAnsi="仿宋" w:eastAsia="仿宋" w:cs="仿宋"/>
          <w:sz w:val="28"/>
          <w:szCs w:val="28"/>
        </w:rPr>
        <w:t>并且甲方须承担全部赔偿责任。</w:t>
      </w:r>
    </w:p>
    <w:p>
      <w:pPr>
        <w:spacing w:line="560" w:lineRule="exact"/>
        <w:ind w:firstLine="555"/>
        <w:rPr>
          <w:rFonts w:hint="eastAsia" w:ascii="黑体" w:hAnsi="黑体" w:eastAsia="黑体" w:cs="仿宋"/>
          <w:b/>
          <w:sz w:val="28"/>
          <w:szCs w:val="28"/>
        </w:rPr>
      </w:pPr>
      <w:r>
        <w:rPr>
          <w:rFonts w:hint="eastAsia" w:ascii="黑体" w:hAnsi="黑体" w:eastAsia="黑体" w:cs="仿宋"/>
          <w:b/>
          <w:sz w:val="28"/>
          <w:szCs w:val="28"/>
        </w:rPr>
        <w:t>四、其他约定：</w:t>
      </w:r>
    </w:p>
    <w:p>
      <w:pPr>
        <w:spacing w:line="560" w:lineRule="exact"/>
        <w:ind w:firstLine="555"/>
        <w:rPr>
          <w:rFonts w:hint="eastAsia" w:ascii="仿宋" w:hAnsi="仿宋" w:eastAsia="仿宋" w:cs="仿宋"/>
          <w:sz w:val="28"/>
          <w:szCs w:val="28"/>
        </w:rPr>
      </w:pPr>
      <w:r>
        <w:rPr>
          <w:rFonts w:hint="eastAsia" w:ascii="仿宋" w:hAnsi="仿宋" w:eastAsia="仿宋" w:cs="仿宋"/>
          <w:sz w:val="28"/>
          <w:szCs w:val="28"/>
        </w:rPr>
        <w:t>1、本合同签订之后，甲乙双方同意自</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日起生效；</w:t>
      </w:r>
    </w:p>
    <w:p>
      <w:pPr>
        <w:spacing w:line="560" w:lineRule="exact"/>
        <w:ind w:firstLine="551" w:firstLineChars="197"/>
        <w:rPr>
          <w:rFonts w:hint="eastAsia" w:ascii="仿宋" w:hAnsi="仿宋" w:eastAsia="仿宋" w:cs="仿宋"/>
          <w:sz w:val="28"/>
          <w:szCs w:val="28"/>
        </w:rPr>
      </w:pPr>
      <w:r>
        <w:rPr>
          <w:rFonts w:hint="eastAsia" w:ascii="仿宋" w:hAnsi="仿宋" w:eastAsia="仿宋" w:cs="仿宋"/>
          <w:sz w:val="28"/>
          <w:szCs w:val="28"/>
        </w:rPr>
        <w:t>2、本合同一式四份，甲、乙双方各执两份；未尽事宜，双方共同协商解决。</w:t>
      </w:r>
    </w:p>
    <w:p>
      <w:pPr>
        <w:spacing w:line="560" w:lineRule="exact"/>
        <w:rPr>
          <w:rFonts w:hint="eastAsia" w:ascii="仿宋" w:hAnsi="仿宋" w:eastAsia="仿宋" w:cs="仿宋"/>
          <w:sz w:val="28"/>
          <w:szCs w:val="28"/>
        </w:rPr>
      </w:pPr>
      <w:r>
        <w:rPr>
          <w:rFonts w:hint="eastAsia" w:ascii="仿宋" w:hAnsi="仿宋" w:eastAsia="仿宋" w:cs="仿宋"/>
          <w:sz w:val="28"/>
          <w:szCs w:val="28"/>
        </w:rPr>
        <w:t xml:space="preserve">    </w:t>
      </w:r>
    </w:p>
    <w:p>
      <w:pPr>
        <w:spacing w:line="560" w:lineRule="exact"/>
        <w:rPr>
          <w:rFonts w:hint="eastAsia" w:ascii="仿宋" w:hAnsi="仿宋" w:eastAsia="仿宋" w:cs="仿宋"/>
          <w:b/>
          <w:sz w:val="28"/>
          <w:szCs w:val="28"/>
        </w:rPr>
      </w:pPr>
      <w:r>
        <w:rPr>
          <w:rFonts w:hint="eastAsia" w:ascii="仿宋" w:hAnsi="仿宋" w:eastAsia="仿宋" w:cs="仿宋"/>
          <w:b/>
          <w:sz w:val="28"/>
          <w:szCs w:val="28"/>
        </w:rPr>
        <w:t>甲方（盖章）：                        乙方（盖章）：</w:t>
      </w:r>
    </w:p>
    <w:p>
      <w:pPr>
        <w:tabs>
          <w:tab w:val="left" w:pos="980"/>
        </w:tabs>
        <w:kinsoku w:val="0"/>
        <w:spacing w:line="500" w:lineRule="exact"/>
        <w:rPr>
          <w:rFonts w:hint="eastAsia" w:ascii="楷体" w:hAnsi="楷体" w:eastAsia="楷体" w:cs="楷体"/>
          <w:sz w:val="30"/>
          <w:szCs w:val="30"/>
        </w:rPr>
      </w:pPr>
      <w:r>
        <w:rPr>
          <w:rFonts w:hint="eastAsia" w:ascii="仿宋" w:hAnsi="仿宋" w:eastAsia="仿宋" w:cs="仿宋"/>
          <w:sz w:val="28"/>
          <w:szCs w:val="28"/>
        </w:rPr>
        <w:t xml:space="preserve">   </w:t>
      </w:r>
    </w:p>
    <w:p>
      <w:pPr>
        <w:spacing w:line="360" w:lineRule="auto"/>
        <w:ind w:firstLine="600" w:firstLineChars="200"/>
        <w:rPr>
          <w:rFonts w:hint="eastAsia" w:ascii="楷体" w:hAnsi="楷体" w:eastAsia="楷体" w:cs="楷体"/>
          <w:sz w:val="30"/>
          <w:szCs w:val="30"/>
        </w:rPr>
      </w:pPr>
    </w:p>
    <w:p>
      <w:pPr>
        <w:pStyle w:val="2"/>
        <w:ind w:firstLine="480"/>
        <w:rPr>
          <w:rFonts w:hint="eastAsia" w:ascii="楷体" w:hAnsi="楷体" w:eastAsia="楷体" w:cs="楷体"/>
          <w:sz w:val="30"/>
          <w:szCs w:val="30"/>
        </w:rPr>
      </w:pPr>
      <w:r>
        <w:rPr>
          <w:rFonts w:hint="eastAsia" w:ascii="楷体" w:hAnsi="楷体" w:eastAsia="楷体" w:cs="楷体"/>
          <w:sz w:val="30"/>
          <w:szCs w:val="30"/>
        </w:rPr>
        <w:t>甲方（盖章）                    乙方（</w:t>
      </w:r>
      <w:r>
        <w:rPr>
          <w:rFonts w:hint="eastAsia" w:ascii="楷体" w:hAnsi="楷体" w:eastAsia="楷体" w:cs="楷体"/>
          <w:sz w:val="30"/>
          <w:szCs w:val="30"/>
          <w:lang w:val="en-US" w:eastAsia="zh-CN"/>
        </w:rPr>
        <w:t>盖章</w:t>
      </w:r>
      <w:r>
        <w:rPr>
          <w:rFonts w:hint="eastAsia" w:ascii="楷体" w:hAnsi="楷体" w:eastAsia="楷体" w:cs="楷体"/>
          <w:sz w:val="30"/>
          <w:szCs w:val="30"/>
        </w:rPr>
        <w:t>）</w:t>
      </w:r>
    </w:p>
    <w:p>
      <w:pPr>
        <w:pStyle w:val="2"/>
        <w:ind w:firstLine="480"/>
        <w:rPr>
          <w:rFonts w:hint="eastAsia" w:ascii="楷体" w:hAnsi="楷体" w:eastAsia="楷体" w:cs="楷体"/>
          <w:sz w:val="30"/>
          <w:szCs w:val="30"/>
        </w:rPr>
      </w:pPr>
    </w:p>
    <w:p>
      <w:pPr>
        <w:pStyle w:val="2"/>
        <w:ind w:firstLine="480"/>
        <w:rPr>
          <w:rFonts w:hint="eastAsia" w:ascii="楷体" w:hAnsi="楷体" w:eastAsia="楷体" w:cs="楷体"/>
          <w:sz w:val="30"/>
          <w:szCs w:val="30"/>
        </w:rPr>
      </w:pPr>
    </w:p>
    <w:p>
      <w:pPr>
        <w:pStyle w:val="2"/>
        <w:ind w:firstLine="480"/>
        <w:rPr>
          <w:rFonts w:hint="eastAsia" w:ascii="楷体" w:hAnsi="楷体" w:eastAsia="楷体" w:cs="楷体"/>
          <w:sz w:val="30"/>
          <w:szCs w:val="30"/>
          <w:lang w:val="en-US" w:eastAsia="zh-CN"/>
        </w:rPr>
      </w:pPr>
      <w:r>
        <w:rPr>
          <w:rFonts w:hint="eastAsia" w:ascii="楷体" w:hAnsi="楷体" w:eastAsia="楷体" w:cs="楷体"/>
          <w:sz w:val="30"/>
          <w:szCs w:val="30"/>
        </w:rPr>
        <w:t xml:space="preserve">法定代表人                      </w:t>
      </w:r>
      <w:r>
        <w:rPr>
          <w:rFonts w:hint="eastAsia" w:ascii="楷体" w:hAnsi="楷体" w:eastAsia="楷体" w:cs="楷体"/>
          <w:sz w:val="30"/>
          <w:szCs w:val="30"/>
          <w:lang w:val="en-US" w:eastAsia="zh-CN"/>
        </w:rPr>
        <w:t>法定代表人</w:t>
      </w:r>
    </w:p>
    <w:p>
      <w:pPr>
        <w:pStyle w:val="2"/>
        <w:ind w:firstLine="480"/>
        <w:rPr>
          <w:rFonts w:hint="eastAsia" w:ascii="宋体" w:hAnsi="宋体" w:eastAsia="宋体" w:cs="宋体"/>
          <w:b/>
          <w:bCs/>
          <w:sz w:val="28"/>
          <w:szCs w:val="28"/>
          <w:lang w:val="en-US" w:eastAsia="zh-CN"/>
        </w:rPr>
      </w:pPr>
      <w:r>
        <w:rPr>
          <w:rFonts w:hint="eastAsia" w:ascii="楷体" w:hAnsi="楷体" w:eastAsia="楷体" w:cs="楷体"/>
          <w:sz w:val="30"/>
          <w:szCs w:val="30"/>
        </w:rPr>
        <w:t xml:space="preserve">或代理人签字： </w:t>
      </w:r>
      <w:r>
        <w:rPr>
          <w:rFonts w:hint="eastAsia" w:ascii="楷体" w:hAnsi="楷体" w:eastAsia="楷体" w:cs="楷体"/>
          <w:sz w:val="30"/>
          <w:szCs w:val="30"/>
          <w:lang w:val="en-US" w:eastAsia="zh-CN"/>
        </w:rPr>
        <w:t xml:space="preserve">                 或代理人签字 ：</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五、履约验收标准和方法</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1、履约验收时间：2023年11月11日</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2、履约验收主体及内容：场平土方：挖土方、场平回填、土地共计26亩。200厚级配碎石铺装，20厚砂砾垫层。围墙大门，铁丝网围栏。砌筑工程，12间房，长42米，宽7米，配套有水电管网污水管道等设备</w:t>
      </w:r>
      <w:r>
        <w:rPr>
          <w:rFonts w:hint="eastAsia" w:ascii="宋体" w:hAnsi="宋体" w:eastAsia="宋体" w:cs="宋体"/>
          <w:b w:val="0"/>
          <w:bCs w:val="0"/>
          <w:sz w:val="28"/>
          <w:szCs w:val="28"/>
          <w:lang w:val="en-US" w:eastAsia="zh-CN"/>
        </w:rPr>
        <w:t>等</w:t>
      </w:r>
      <w:r>
        <w:rPr>
          <w:rFonts w:hint="eastAsia" w:ascii="宋体" w:hAnsi="宋体" w:eastAsia="宋体" w:cs="宋体"/>
          <w:sz w:val="28"/>
          <w:szCs w:val="28"/>
          <w:lang w:val="en-US" w:eastAsia="zh-CN"/>
        </w:rPr>
        <w:t>情况。</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乙方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甲方组织相关人员到现场组织验收，通过使用定位仪、测量仪、红外设备对该工程的土方开挖、土石方回填、灰土垫层、砂砾石平整、管道排水管、房屋建设等方量进行实地测量，最终以测量数据作为本次工程总方量，确保工程质量符合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六、对供应商的要求</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1、在中华人民共和国境内注册的，具有独立法人资格的供应商；</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2、具有良好的商业信誉和健全的财务会计制度；</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3、具有履行合同所必须的设备和专业技术能力；</w:t>
      </w:r>
    </w:p>
    <w:p>
      <w:pPr>
        <w:tabs>
          <w:tab w:val="left" w:pos="756"/>
        </w:tabs>
        <w:bidi w:val="0"/>
        <w:ind w:firstLine="840" w:firstLineChars="300"/>
        <w:jc w:val="left"/>
        <w:rPr>
          <w:rFonts w:hint="eastAsia" w:cstheme="minorBidi"/>
          <w:kern w:val="2"/>
          <w:sz w:val="28"/>
          <w:szCs w:val="28"/>
          <w:lang w:val="en-US" w:eastAsia="zh-CN" w:bidi="ar-SA"/>
        </w:rPr>
      </w:pPr>
      <w:r>
        <w:rPr>
          <w:rFonts w:hint="eastAsia" w:cstheme="minorBidi"/>
          <w:kern w:val="2"/>
          <w:sz w:val="28"/>
          <w:szCs w:val="28"/>
          <w:lang w:val="en-US" w:eastAsia="zh-CN" w:bidi="ar-SA"/>
        </w:rPr>
        <w:t>4、有依法缴纳税收和社会保障资金的良好记录；</w:t>
      </w:r>
    </w:p>
    <w:p>
      <w:pPr>
        <w:numPr>
          <w:ilvl w:val="0"/>
          <w:numId w:val="0"/>
        </w:numPr>
        <w:ind w:leftChars="0" w:firstLine="840" w:firstLineChars="300"/>
        <w:rPr>
          <w:rFonts w:hint="eastAsia" w:cstheme="minorBidi"/>
          <w:kern w:val="2"/>
          <w:sz w:val="28"/>
          <w:szCs w:val="28"/>
          <w:lang w:val="en-US" w:eastAsia="zh-CN" w:bidi="ar-SA"/>
        </w:rPr>
      </w:pPr>
      <w:r>
        <w:rPr>
          <w:rFonts w:hint="eastAsia" w:cstheme="minorBidi"/>
          <w:kern w:val="2"/>
          <w:sz w:val="28"/>
          <w:szCs w:val="28"/>
          <w:lang w:val="en-US" w:eastAsia="zh-CN" w:bidi="ar-SA"/>
        </w:rPr>
        <w:t>5、参加本项政府采购活动前三年内，在经营活动中没有重大违法记录。</w:t>
      </w:r>
    </w:p>
    <w:p>
      <w:pPr>
        <w:numPr>
          <w:ilvl w:val="0"/>
          <w:numId w:val="0"/>
        </w:numPr>
        <w:ind w:leftChars="0"/>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七、付款方式：</w:t>
      </w:r>
      <w:r>
        <w:rPr>
          <w:rFonts w:hint="eastAsia" w:ascii="宋体" w:hAnsi="宋体" w:eastAsia="宋体" w:cs="宋体"/>
          <w:sz w:val="28"/>
          <w:szCs w:val="28"/>
          <w:lang w:val="en-US" w:eastAsia="zh-CN"/>
        </w:rPr>
        <w:t>甲方按照乙方完成的实际工程量进行决算，根据工程进度给予拨付工程款，待工程竣工验收合格后拨付至工程总价款的85%，审计完成后拨付总工程款的15%。</w:t>
      </w:r>
    </w:p>
    <w:p>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八、采购单位、采购单位地址、项目联系人及联系电话</w:t>
      </w:r>
    </w:p>
    <w:p>
      <w:pPr>
        <w:numPr>
          <w:ilvl w:val="0"/>
          <w:numId w:val="0"/>
        </w:num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1、采购单位：府谷县庙沟门镇人民政府</w:t>
      </w:r>
    </w:p>
    <w:p>
      <w:pPr>
        <w:numPr>
          <w:ilvl w:val="0"/>
          <w:numId w:val="0"/>
        </w:numPr>
        <w:spacing w:line="520" w:lineRule="exact"/>
        <w:ind w:firstLine="1120" w:firstLineChars="4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2、采购单位地址：府谷县庙沟门镇庙沟门村一道街</w:t>
      </w:r>
    </w:p>
    <w:p>
      <w:pPr>
        <w:numPr>
          <w:ilvl w:val="0"/>
          <w:numId w:val="0"/>
        </w:numPr>
        <w:spacing w:line="520" w:lineRule="exact"/>
        <w:ind w:firstLine="1120" w:firstLineChars="4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3、项目联系人：刘雪平    联系电话：15129720513</w:t>
      </w:r>
    </w:p>
    <w:p>
      <w:pPr>
        <w:numPr>
          <w:ilvl w:val="0"/>
          <w:numId w:val="0"/>
        </w:numPr>
        <w:spacing w:line="520" w:lineRule="exact"/>
        <w:rPr>
          <w:rFonts w:hint="eastAsia" w:ascii="宋体" w:hAnsi="宋体" w:eastAsia="宋体" w:cs="宋体"/>
          <w:sz w:val="28"/>
          <w:szCs w:val="28"/>
          <w:lang w:val="en-US" w:eastAsia="zh-CN"/>
        </w:rPr>
      </w:pPr>
    </w:p>
    <w:p>
      <w:pPr>
        <w:numPr>
          <w:ilvl w:val="0"/>
          <w:numId w:val="0"/>
        </w:numPr>
        <w:spacing w:line="520" w:lineRule="exact"/>
        <w:ind w:firstLine="5040" w:firstLineChars="18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府谷县庙沟门镇人民政府</w:t>
      </w:r>
    </w:p>
    <w:p>
      <w:pPr>
        <w:tabs>
          <w:tab w:val="left" w:pos="756"/>
        </w:tabs>
        <w:bidi w:val="0"/>
        <w:ind w:firstLine="5600" w:firstLineChars="20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2022年09月28日</w:t>
      </w: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tabs>
          <w:tab w:val="left" w:pos="7146"/>
        </w:tabs>
        <w:bidi w:val="0"/>
        <w:jc w:val="left"/>
        <w:rPr>
          <w:rFonts w:hint="default"/>
          <w:lang w:val="en-US" w:eastAsia="zh-CN"/>
        </w:rPr>
      </w:pPr>
      <w:r>
        <w:rPr>
          <w:rFonts w:hint="eastAsia"/>
          <w:lang w:val="en-US" w:eastAsia="zh-CN"/>
        </w:rPr>
        <w:tab/>
      </w:r>
    </w:p>
    <w:p>
      <w:pPr>
        <w:ind w:firstLine="600" w:firstLineChars="200"/>
        <w:jc w:val="left"/>
        <w:rPr>
          <w:rFonts w:hint="eastAsia" w:asciiTheme="minorEastAsia" w:hAnsiTheme="minorEastAsia" w:eastAsiaTheme="minorEastAsia" w:cstheme="minorEastAsia"/>
          <w:sz w:val="30"/>
          <w:szCs w:val="30"/>
          <w:lang w:val="en-US" w:eastAsia="zh-CN"/>
        </w:rPr>
      </w:pPr>
    </w:p>
    <w:p>
      <w:pPr>
        <w:pStyle w:val="2"/>
        <w:rPr>
          <w:rFonts w:hint="eastAsia"/>
          <w:lang w:val="en-US" w:eastAsia="zh-CN"/>
        </w:rPr>
      </w:pPr>
    </w:p>
    <w:p>
      <w:pPr>
        <w:ind w:firstLine="600" w:firstLineChars="200"/>
        <w:jc w:val="left"/>
        <w:rPr>
          <w:rFonts w:hint="eastAsia" w:asciiTheme="minorEastAsia" w:hAnsiTheme="minorEastAsia" w:eastAsiaTheme="minorEastAsia" w:cstheme="minorEastAsia"/>
          <w:sz w:val="30"/>
          <w:szCs w:val="30"/>
          <w:lang w:val="en-US" w:eastAsia="zh-CN"/>
        </w:rPr>
      </w:pPr>
    </w:p>
    <w:p>
      <w:pPr>
        <w:pStyle w:val="2"/>
        <w:rPr>
          <w:rFonts w:hint="eastAsia" w:asciiTheme="minorEastAsia" w:hAnsiTheme="minorEastAsia" w:eastAsiaTheme="minorEastAsia" w:cstheme="minorEastAsia"/>
          <w:sz w:val="30"/>
          <w:szCs w:val="30"/>
          <w:lang w:val="en-US" w:eastAsia="zh-CN"/>
        </w:rPr>
      </w:pPr>
    </w:p>
    <w:p>
      <w:pPr>
        <w:pStyle w:val="2"/>
        <w:rPr>
          <w:rFonts w:hint="eastAsia" w:asciiTheme="minorEastAsia" w:hAnsiTheme="minorEastAsia" w:eastAsiaTheme="minorEastAsia" w:cstheme="minorEastAsia"/>
          <w:sz w:val="30"/>
          <w:szCs w:val="30"/>
          <w:lang w:val="en-US" w:eastAsia="zh-CN"/>
        </w:rPr>
      </w:pPr>
    </w:p>
    <w:p>
      <w:pPr>
        <w:pStyle w:val="2"/>
        <w:rPr>
          <w:rFonts w:hint="eastAsia" w:asciiTheme="minorEastAsia" w:hAnsiTheme="minorEastAsia" w:eastAsiaTheme="minorEastAsia" w:cstheme="minorEastAsia"/>
          <w:sz w:val="30"/>
          <w:szCs w:val="30"/>
          <w:lang w:val="en-US" w:eastAsia="zh-CN"/>
        </w:rPr>
      </w:pPr>
    </w:p>
    <w:p>
      <w:pPr>
        <w:pStyle w:val="2"/>
        <w:rPr>
          <w:rFonts w:hint="eastAsia" w:asciiTheme="minorEastAsia" w:hAnsiTheme="minorEastAsia" w:eastAsiaTheme="minorEastAsia" w:cstheme="minorEastAsia"/>
          <w:sz w:val="30"/>
          <w:szCs w:val="30"/>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A5937"/>
    <w:multiLevelType w:val="singleLevel"/>
    <w:tmpl w:val="5B1A59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MDQwNzZmZjUzODhhOGQzMThjNDAwMWQzMzk2ZjcifQ=="/>
  </w:docVars>
  <w:rsids>
    <w:rsidRoot w:val="676545E0"/>
    <w:rsid w:val="01F87141"/>
    <w:rsid w:val="050A5BE6"/>
    <w:rsid w:val="0DCE2B6B"/>
    <w:rsid w:val="15D00921"/>
    <w:rsid w:val="19966366"/>
    <w:rsid w:val="1A2B0988"/>
    <w:rsid w:val="20B3035C"/>
    <w:rsid w:val="238F46B9"/>
    <w:rsid w:val="24D667D4"/>
    <w:rsid w:val="29982084"/>
    <w:rsid w:val="2B354F14"/>
    <w:rsid w:val="2C280296"/>
    <w:rsid w:val="314D44CB"/>
    <w:rsid w:val="32604B15"/>
    <w:rsid w:val="3A4304E6"/>
    <w:rsid w:val="3F0605D8"/>
    <w:rsid w:val="46AB5C42"/>
    <w:rsid w:val="4B170449"/>
    <w:rsid w:val="4B5827D2"/>
    <w:rsid w:val="4BC21B47"/>
    <w:rsid w:val="4D44162D"/>
    <w:rsid w:val="4E963AB2"/>
    <w:rsid w:val="4F47006F"/>
    <w:rsid w:val="4F4F1873"/>
    <w:rsid w:val="5262578B"/>
    <w:rsid w:val="53A319DE"/>
    <w:rsid w:val="5ADC2589"/>
    <w:rsid w:val="5DCD1D56"/>
    <w:rsid w:val="5FC353A5"/>
    <w:rsid w:val="632E522C"/>
    <w:rsid w:val="676545E0"/>
    <w:rsid w:val="700444FC"/>
    <w:rsid w:val="70623609"/>
    <w:rsid w:val="70746B09"/>
    <w:rsid w:val="70CA5B6C"/>
    <w:rsid w:val="713658D3"/>
    <w:rsid w:val="74CC700E"/>
    <w:rsid w:val="7A7C1353"/>
    <w:rsid w:val="7D011133"/>
    <w:rsid w:val="7EEB0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2514</Words>
  <Characters>2610</Characters>
  <Lines>0</Lines>
  <Paragraphs>0</Paragraphs>
  <TotalTime>0</TotalTime>
  <ScaleCrop>false</ScaleCrop>
  <LinksUpToDate>false</LinksUpToDate>
  <CharactersWithSpaces>2728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2019-12-12T12:03:00Z</dcterms:created>
  <dc:creator>Administrator</dc:creator>
  <cp:lastModifiedBy>我</cp:lastModifiedBy>
  <dcterms:modified xsi:type="dcterms:W3CDTF">2022-10-08T01:44:20Z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E7EB845A1B504E049362469DD2A07754</vt:lpwstr>
  </property>
</Properties>
</file>