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b/>
          <w:bCs/>
          <w:sz w:val="32"/>
          <w:szCs w:val="40"/>
          <w:lang w:val="en-US" w:eastAsia="zh-CN"/>
        </w:rPr>
      </w:pPr>
      <w:r>
        <w:rPr>
          <w:rFonts w:hint="eastAsia"/>
          <w:b/>
          <w:bCs/>
          <w:sz w:val="32"/>
          <w:szCs w:val="40"/>
          <w:lang w:val="en-US" w:eastAsia="zh-CN"/>
        </w:rPr>
        <w:t>府谷县庙沟门镇牛圪崂村组路通组路工程项目</w:t>
      </w:r>
    </w:p>
    <w:p>
      <w:pPr>
        <w:jc w:val="center"/>
        <w:rPr>
          <w:rFonts w:hint="eastAsia" w:ascii="宋体" w:hAnsi="宋体" w:eastAsia="宋体" w:cs="宋体"/>
          <w:sz w:val="32"/>
          <w:szCs w:val="32"/>
          <w:lang w:val="en-US" w:eastAsia="zh-CN"/>
        </w:rPr>
      </w:pPr>
      <w:r>
        <w:rPr>
          <w:rFonts w:hint="eastAsia"/>
          <w:b/>
          <w:bCs/>
          <w:sz w:val="32"/>
          <w:szCs w:val="40"/>
          <w:lang w:val="en-US" w:eastAsia="zh-CN"/>
        </w:rPr>
        <w:t>采购需求文件</w:t>
      </w:r>
    </w:p>
    <w:p>
      <w:pPr>
        <w:rPr>
          <w:rFonts w:hint="eastAsia" w:ascii="宋体" w:hAnsi="宋体" w:eastAsia="宋体" w:cs="宋体"/>
          <w:b/>
          <w:bCs/>
          <w:sz w:val="28"/>
          <w:szCs w:val="28"/>
          <w:lang w:val="en-US" w:eastAsia="zh-CN"/>
        </w:rPr>
      </w:pPr>
    </w:p>
    <w:p>
      <w:pPr>
        <w:numPr>
          <w:ilvl w:val="0"/>
          <w:numId w:val="1"/>
        </w:numPr>
        <w:jc w:val="both"/>
        <w:rPr>
          <w:rFonts w:hint="eastAsia"/>
          <w:b/>
          <w:bCs/>
          <w:sz w:val="32"/>
          <w:szCs w:val="40"/>
          <w:lang w:val="en-US" w:eastAsia="zh-CN"/>
        </w:rPr>
      </w:pPr>
      <w:r>
        <w:rPr>
          <w:rFonts w:hint="eastAsia" w:ascii="宋体" w:hAnsi="宋体" w:eastAsia="宋体" w:cs="宋体"/>
          <w:b/>
          <w:bCs/>
          <w:sz w:val="28"/>
          <w:szCs w:val="28"/>
          <w:lang w:val="en-US" w:eastAsia="zh-CN"/>
        </w:rPr>
        <w:t>采购项目名称：府谷县庙沟门镇牛圪崂村组路通组路工程</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2、资金来源：专项经费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3、价格信息来源：市场询价，咨询相关技术专家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工期为60天</w:t>
      </w:r>
      <w:r>
        <w:rPr>
          <w:rFonts w:hint="eastAsia" w:ascii="宋体" w:hAnsi="宋体" w:eastAsia="宋体" w:cs="宋体"/>
          <w:sz w:val="28"/>
          <w:szCs w:val="28"/>
          <w:lang w:val="en-US" w:eastAsia="zh-CN"/>
        </w:rPr>
        <w:t>。</w:t>
      </w:r>
    </w:p>
    <w:p>
      <w:pPr>
        <w:ind w:left="2530" w:hanging="2530" w:hangingChars="900"/>
        <w:jc w:val="both"/>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sz w:val="28"/>
          <w:szCs w:val="28"/>
          <w:lang w:val="en-US" w:eastAsia="zh-CN"/>
        </w:rPr>
        <w:t>府谷县庙沟门镇周圪崂村牛仡崂村组。</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pPr>
        <w:numPr>
          <w:ilvl w:val="0"/>
          <w:numId w:val="0"/>
        </w:numPr>
        <w:spacing w:line="520" w:lineRule="exact"/>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府谷县庙沟门镇牛圪崂村组路通组路工程</w:t>
      </w:r>
      <w:r>
        <w:rPr>
          <w:rFonts w:hint="eastAsia" w:ascii="宋体" w:hAnsi="宋体" w:eastAsia="宋体" w:cs="宋体"/>
          <w:b/>
          <w:bCs/>
          <w:sz w:val="28"/>
          <w:szCs w:val="28"/>
        </w:rPr>
        <w:t>。</w:t>
      </w:r>
    </w:p>
    <w:p>
      <w:pPr>
        <w:spacing w:line="52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sz w:val="28"/>
          <w:szCs w:val="28"/>
          <w:lang w:val="en-US" w:eastAsia="zh-CN"/>
        </w:rPr>
        <w:t>包括：1、</w:t>
      </w:r>
      <w:r>
        <w:rPr>
          <w:rFonts w:hint="eastAsia" w:ascii="宋体" w:hAnsi="宋体" w:eastAsia="宋体" w:cs="宋体"/>
          <w:b w:val="0"/>
          <w:bCs w:val="0"/>
          <w:sz w:val="28"/>
          <w:szCs w:val="28"/>
          <w:lang w:val="en-US" w:eastAsia="zh-CN"/>
        </w:rPr>
        <w:t>项目位于庙沟门镇牛圪崂村，线路起于周圪崂现有水泥路，终于牛圪崂移民搬迁房，路线全长 1.914 公里，路基宽为 5.0 米，路面宽为 3.5 米，水泥混凝土路面。2、本段道路挖方段采用40*40矩形混凝土边沟，面层：18cm水泥混凝土，基层：16cm 水泥土（6%），垫层：10cm 砂砾土。3、路侧护栏的形式为半刚性波形梁防撞护栏，护栏的防护等级为一（C）级，设计使用年限 15 年。</w:t>
      </w:r>
    </w:p>
    <w:p>
      <w:pPr>
        <w:numPr>
          <w:ilvl w:val="0"/>
          <w:numId w:val="2"/>
        </w:numPr>
        <w:spacing w:line="520" w:lineRule="exact"/>
        <w:ind w:firstLine="281" w:firstLineChars="1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以上项目投资小计1445200元。</w:t>
      </w:r>
    </w:p>
    <w:p>
      <w:pPr>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lang w:val="en-US" w:eastAsia="zh-CN"/>
        </w:rPr>
        <w:t>本工程为新建工程，府谷县庙沟门镇牛圪崂村组路通组路工程</w:t>
      </w:r>
      <w:r>
        <w:rPr>
          <w:rFonts w:hint="eastAsia" w:ascii="宋体" w:hAnsi="宋体" w:eastAsia="宋体"/>
          <w:sz w:val="28"/>
          <w:szCs w:val="28"/>
          <w:lang w:val="en-US" w:eastAsia="zh-CN"/>
        </w:rPr>
        <w:t>，</w:t>
      </w:r>
      <w:r>
        <w:rPr>
          <w:rFonts w:hint="eastAsia" w:ascii="宋体" w:hAnsi="宋体" w:eastAsia="宋体" w:cs="宋体"/>
          <w:sz w:val="28"/>
          <w:szCs w:val="28"/>
          <w:lang w:val="en-US" w:eastAsia="zh-CN"/>
        </w:rPr>
        <w:t>基层砂砾石垫层</w:t>
      </w:r>
      <w:r>
        <w:rPr>
          <w:rFonts w:hint="eastAsia" w:ascii="宋体" w:hAnsi="宋体" w:eastAsia="宋体"/>
          <w:sz w:val="28"/>
          <w:szCs w:val="28"/>
          <w:lang w:val="en-US" w:eastAsia="zh-CN"/>
        </w:rPr>
        <w:t>、</w:t>
      </w:r>
      <w:r>
        <w:rPr>
          <w:rFonts w:hint="eastAsia" w:ascii="宋体" w:hAnsi="宋体" w:eastAsia="宋体" w:cs="宋体"/>
          <w:sz w:val="28"/>
          <w:szCs w:val="28"/>
          <w:lang w:val="en-US" w:eastAsia="zh-CN"/>
        </w:rPr>
        <w:t>基层16cm厚红焦土垫层路基</w:t>
      </w:r>
      <w:r>
        <w:rPr>
          <w:rFonts w:hint="eastAsia" w:ascii="宋体" w:hAnsi="宋体" w:eastAsia="宋体"/>
          <w:sz w:val="28"/>
          <w:szCs w:val="28"/>
          <w:lang w:val="en-US" w:eastAsia="zh-CN"/>
        </w:rPr>
        <w:t>、</w:t>
      </w:r>
      <w:r>
        <w:rPr>
          <w:rFonts w:hint="eastAsia" w:ascii="宋体" w:hAnsi="宋体" w:eastAsia="宋体" w:cs="宋体"/>
          <w:sz w:val="28"/>
          <w:szCs w:val="28"/>
          <w:lang w:val="en-US" w:eastAsia="zh-CN"/>
        </w:rPr>
        <w:t>路床整形碾压</w:t>
      </w:r>
      <w:r>
        <w:rPr>
          <w:rFonts w:hint="eastAsia" w:ascii="宋体" w:hAnsi="宋体" w:eastAsia="宋体"/>
          <w:sz w:val="28"/>
          <w:szCs w:val="28"/>
          <w:lang w:val="en-US" w:eastAsia="zh-CN"/>
        </w:rPr>
        <w:t>、路面18cm</w:t>
      </w:r>
      <w:r>
        <w:rPr>
          <w:rFonts w:hint="eastAsia" w:ascii="宋体" w:hAnsi="宋体" w:eastAsia="宋体" w:cs="宋体"/>
          <w:sz w:val="28"/>
          <w:szCs w:val="28"/>
          <w:lang w:val="en-US" w:eastAsia="zh-CN"/>
        </w:rPr>
        <w:t>混凝土</w:t>
      </w:r>
      <w:r>
        <w:rPr>
          <w:rFonts w:hint="eastAsia" w:ascii="宋体" w:hAnsi="宋体" w:eastAsia="宋体"/>
          <w:sz w:val="28"/>
          <w:szCs w:val="28"/>
          <w:lang w:val="en-US" w:eastAsia="zh-CN"/>
        </w:rPr>
        <w:t>、</w:t>
      </w:r>
      <w:r>
        <w:rPr>
          <w:rFonts w:hint="eastAsia" w:ascii="宋体" w:hAnsi="宋体" w:eastAsia="宋体" w:cs="宋体"/>
          <w:sz w:val="28"/>
          <w:szCs w:val="28"/>
          <w:lang w:val="en-US" w:eastAsia="zh-CN"/>
        </w:rPr>
        <w:t>路肩排水、护栏为波形钢板护栏</w:t>
      </w:r>
      <w:r>
        <w:rPr>
          <w:rFonts w:hint="eastAsia" w:ascii="宋体" w:hAnsi="宋体" w:eastAsia="宋体" w:cs="宋体"/>
          <w:b w:val="0"/>
          <w:bCs w:val="0"/>
          <w:sz w:val="28"/>
          <w:szCs w:val="28"/>
          <w:lang w:val="en-US" w:eastAsia="zh-CN"/>
        </w:rPr>
        <w:t>等。</w:t>
      </w:r>
      <w:r>
        <w:rPr>
          <w:rFonts w:hint="eastAsia" w:ascii="宋体" w:hAnsi="宋体" w:eastAsia="宋体" w:cs="宋体"/>
          <w:sz w:val="28"/>
          <w:szCs w:val="28"/>
          <w:lang w:val="en-US" w:eastAsia="zh-CN"/>
        </w:rPr>
        <w:t>工程项目须于签订合同后60日内完成。</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spacing w:after="312" w:afterLines="100" w:line="360" w:lineRule="auto"/>
        <w:jc w:val="center"/>
        <w:rPr>
          <w:rFonts w:hint="eastAsia" w:ascii="楷体" w:hAnsi="楷体" w:eastAsia="楷体" w:cs="楷体"/>
          <w:sz w:val="44"/>
          <w:szCs w:val="44"/>
        </w:rPr>
      </w:pPr>
      <w:r>
        <w:rPr>
          <w:rFonts w:hint="eastAsia" w:ascii="楷体" w:hAnsi="楷体" w:eastAsia="楷体" w:cs="楷体"/>
          <w:sz w:val="44"/>
          <w:szCs w:val="44"/>
          <w:lang w:val="en-US" w:eastAsia="zh-CN"/>
        </w:rPr>
        <w:t>府谷县庙沟门镇牛圪崂村组路通组路工程</w:t>
      </w:r>
      <w:r>
        <w:rPr>
          <w:rFonts w:hint="eastAsia" w:ascii="楷体" w:hAnsi="楷体" w:eastAsia="楷体" w:cs="楷体"/>
          <w:sz w:val="44"/>
          <w:szCs w:val="44"/>
        </w:rPr>
        <w:t>合同</w:t>
      </w:r>
    </w:p>
    <w:p>
      <w:pPr>
        <w:pStyle w:val="2"/>
        <w:ind w:left="0" w:leftChars="0" w:firstLine="0" w:firstLineChars="0"/>
        <w:rPr>
          <w:rFonts w:hint="eastAsia" w:ascii="楷体" w:hAnsi="楷体" w:eastAsia="楷体" w:cs="楷体"/>
          <w:sz w:val="30"/>
          <w:szCs w:val="30"/>
        </w:rPr>
      </w:pPr>
      <w:r>
        <w:rPr>
          <w:rFonts w:hint="eastAsia" w:ascii="楷体" w:hAnsi="楷体" w:eastAsia="楷体" w:cs="楷体"/>
          <w:sz w:val="30"/>
          <w:szCs w:val="30"/>
        </w:rPr>
        <w:t>甲方：</w:t>
      </w:r>
      <w:r>
        <w:rPr>
          <w:rFonts w:hint="eastAsia" w:ascii="楷体" w:hAnsi="楷体" w:eastAsia="楷体" w:cs="楷体"/>
          <w:sz w:val="30"/>
          <w:szCs w:val="30"/>
          <w:u w:val="single"/>
        </w:rPr>
        <w:t>  府谷县</w:t>
      </w:r>
      <w:r>
        <w:rPr>
          <w:rFonts w:hint="eastAsia" w:ascii="楷体" w:hAnsi="楷体" w:eastAsia="楷体" w:cs="楷体"/>
          <w:sz w:val="30"/>
          <w:szCs w:val="30"/>
          <w:u w:val="single"/>
          <w:lang w:val="en-US" w:eastAsia="zh-CN"/>
        </w:rPr>
        <w:t>庙沟门镇人民政府</w:t>
      </w:r>
      <w:r>
        <w:rPr>
          <w:rFonts w:hint="eastAsia" w:ascii="楷体" w:hAnsi="楷体" w:eastAsia="楷体" w:cs="楷体"/>
          <w:sz w:val="30"/>
          <w:szCs w:val="30"/>
        </w:rPr>
        <w:t>（以下简称甲方）</w:t>
      </w:r>
    </w:p>
    <w:p>
      <w:pPr>
        <w:spacing w:line="360" w:lineRule="auto"/>
        <w:rPr>
          <w:rFonts w:hint="eastAsia" w:ascii="楷体" w:hAnsi="楷体" w:eastAsia="楷体" w:cs="楷体"/>
          <w:sz w:val="30"/>
          <w:szCs w:val="30"/>
        </w:rPr>
      </w:pPr>
      <w:r>
        <w:rPr>
          <w:rFonts w:hint="eastAsia" w:ascii="楷体" w:hAnsi="楷体" w:eastAsia="楷体" w:cs="楷体"/>
          <w:sz w:val="30"/>
          <w:szCs w:val="30"/>
        </w:rPr>
        <w:t>乙方：</w:t>
      </w:r>
      <w:r>
        <w:rPr>
          <w:rFonts w:hint="eastAsia" w:ascii="楷体" w:hAnsi="楷体" w:eastAsia="楷体" w:cs="楷体"/>
          <w:sz w:val="30"/>
          <w:szCs w:val="30"/>
          <w:lang w:val="en-US" w:eastAsia="zh-CN"/>
        </w:rPr>
        <w:t xml:space="preserve"> </w:t>
      </w:r>
      <w:r>
        <w:rPr>
          <w:rFonts w:hint="eastAsia" w:ascii="楷体" w:hAnsi="楷体" w:eastAsia="楷体" w:cs="楷体"/>
          <w:sz w:val="30"/>
          <w:szCs w:val="30"/>
          <w:u w:val="single"/>
          <w:lang w:val="en-US" w:eastAsia="zh-CN"/>
        </w:rPr>
        <w:t xml:space="preserve">                                </w:t>
      </w:r>
      <w:r>
        <w:rPr>
          <w:rFonts w:hint="eastAsia" w:ascii="楷体" w:hAnsi="楷体" w:eastAsia="楷体" w:cs="楷体"/>
          <w:sz w:val="30"/>
          <w:szCs w:val="30"/>
        </w:rPr>
        <w:t>（以下简称乙方）</w:t>
      </w:r>
    </w:p>
    <w:p>
      <w:pPr>
        <w:spacing w:line="360" w:lineRule="auto"/>
        <w:ind w:left="479" w:leftChars="228" w:firstLine="600" w:firstLineChars="200"/>
        <w:rPr>
          <w:rFonts w:hint="eastAsia" w:ascii="楷体" w:hAnsi="楷体" w:eastAsia="楷体" w:cs="楷体"/>
          <w:sz w:val="30"/>
          <w:szCs w:val="30"/>
        </w:rPr>
      </w:pPr>
      <w:r>
        <w:rPr>
          <w:rFonts w:hint="eastAsia" w:ascii="楷体" w:hAnsi="楷体" w:eastAsia="楷体" w:cs="楷体"/>
          <w:sz w:val="30"/>
          <w:szCs w:val="30"/>
          <w:lang w:eastAsia="zh-CN"/>
        </w:rPr>
        <w:t>经甲、乙双方商定，</w:t>
      </w:r>
      <w:r>
        <w:rPr>
          <w:rFonts w:hint="eastAsia" w:ascii="楷体" w:hAnsi="楷体" w:eastAsia="楷体" w:cs="楷体"/>
          <w:sz w:val="30"/>
          <w:szCs w:val="30"/>
          <w:u w:val="none"/>
        </w:rPr>
        <w:t>将</w:t>
      </w:r>
      <w:r>
        <w:rPr>
          <w:rFonts w:hint="eastAsia" w:ascii="楷体" w:hAnsi="楷体" w:eastAsia="楷体" w:cs="楷体"/>
          <w:sz w:val="30"/>
          <w:szCs w:val="30"/>
          <w:u w:val="none"/>
          <w:lang w:val="en-US" w:eastAsia="zh-CN"/>
        </w:rPr>
        <w:t>府谷县庙沟门镇牛圪崂村组路通组路工程，基层砂砾石垫层、基层16cm厚红焦土垫层路基、路床整形碾压、路面18cm混凝土、路肩排水、护栏为波形钢板护栏等。</w:t>
      </w:r>
      <w:r>
        <w:rPr>
          <w:rFonts w:hint="eastAsia" w:ascii="楷体" w:hAnsi="楷体" w:eastAsia="楷体" w:cs="楷体"/>
          <w:sz w:val="30"/>
          <w:szCs w:val="30"/>
        </w:rPr>
        <w:t>依据《中华人民共和国合同法》</w:t>
      </w:r>
      <w:r>
        <w:rPr>
          <w:rFonts w:hint="eastAsia" w:ascii="楷体" w:hAnsi="楷体" w:eastAsia="楷体" w:cs="楷体"/>
          <w:sz w:val="30"/>
          <w:szCs w:val="30"/>
          <w:lang w:eastAsia="zh-CN"/>
        </w:rPr>
        <w:t>，</w:t>
      </w:r>
      <w:r>
        <w:rPr>
          <w:rFonts w:hint="eastAsia" w:ascii="楷体" w:hAnsi="楷体" w:eastAsia="楷体" w:cs="楷体"/>
          <w:sz w:val="30"/>
          <w:szCs w:val="30"/>
        </w:rPr>
        <w:t>结合本工程具体情况，经双方友好协商，特签订本合同，以共同信守和履行。</w:t>
      </w:r>
    </w:p>
    <w:p>
      <w:pPr>
        <w:spacing w:line="360" w:lineRule="auto"/>
        <w:jc w:val="center"/>
        <w:rPr>
          <w:rFonts w:hint="eastAsia" w:ascii="楷体" w:hAnsi="楷体" w:eastAsia="楷体" w:cs="楷体"/>
          <w:sz w:val="30"/>
          <w:szCs w:val="30"/>
          <w:u w:val="single"/>
          <w:lang w:val="en-US"/>
        </w:rPr>
      </w:pPr>
      <w:r>
        <w:rPr>
          <w:rFonts w:hint="eastAsia" w:ascii="楷体" w:hAnsi="楷体" w:eastAsia="楷体" w:cs="楷体"/>
          <w:sz w:val="30"/>
          <w:szCs w:val="30"/>
        </w:rPr>
        <w:t>一、工程名称：</w:t>
      </w:r>
      <w:r>
        <w:rPr>
          <w:rFonts w:hint="eastAsia" w:ascii="楷体" w:hAnsi="楷体" w:eastAsia="楷体" w:cs="楷体"/>
          <w:sz w:val="30"/>
          <w:szCs w:val="30"/>
          <w:u w:val="single"/>
          <w:lang w:val="en-US" w:eastAsia="zh-CN"/>
        </w:rPr>
        <w:t>府谷县庙沟门镇牛圪崂村组路通组路工程</w:t>
      </w:r>
    </w:p>
    <w:p>
      <w:pPr>
        <w:spacing w:line="360" w:lineRule="auto"/>
        <w:ind w:left="2100" w:hanging="2100" w:hangingChars="700"/>
        <w:rPr>
          <w:rFonts w:hint="eastAsia" w:ascii="楷体" w:hAnsi="楷体" w:eastAsia="楷体" w:cs="楷体"/>
          <w:sz w:val="30"/>
          <w:szCs w:val="30"/>
          <w:u w:val="single"/>
          <w:lang w:val="en-US" w:eastAsia="zh-CN"/>
        </w:rPr>
      </w:pPr>
      <w:r>
        <w:rPr>
          <w:rFonts w:hint="eastAsia" w:ascii="楷体" w:hAnsi="楷体" w:eastAsia="楷体" w:cs="楷体"/>
          <w:sz w:val="30"/>
          <w:szCs w:val="30"/>
        </w:rPr>
        <w:t>二、工程地点：</w:t>
      </w:r>
      <w:r>
        <w:rPr>
          <w:rFonts w:hint="eastAsia" w:ascii="楷体" w:hAnsi="楷体" w:eastAsia="楷体" w:cs="楷体"/>
          <w:sz w:val="30"/>
          <w:szCs w:val="30"/>
          <w:u w:val="single"/>
          <w:lang w:val="en-US" w:eastAsia="zh-CN"/>
        </w:rPr>
        <w:t>府谷县庙沟门镇周圪崂村牛仡崂村组</w:t>
      </w:r>
    </w:p>
    <w:p>
      <w:pPr>
        <w:spacing w:line="360" w:lineRule="auto"/>
        <w:rPr>
          <w:rFonts w:hint="eastAsia" w:ascii="楷体" w:hAnsi="楷体" w:eastAsia="楷体" w:cs="楷体"/>
          <w:sz w:val="30"/>
          <w:szCs w:val="30"/>
          <w:lang w:eastAsia="zh-CN"/>
        </w:rPr>
      </w:pPr>
      <w:r>
        <w:rPr>
          <w:rFonts w:hint="eastAsia" w:ascii="楷体" w:hAnsi="楷体" w:eastAsia="楷体" w:cs="楷体"/>
          <w:sz w:val="30"/>
          <w:szCs w:val="30"/>
        </w:rPr>
        <w:t>三、承包范围及方式：包工包料</w:t>
      </w:r>
      <w:r>
        <w:rPr>
          <w:rFonts w:hint="eastAsia" w:ascii="楷体" w:hAnsi="楷体" w:eastAsia="楷体" w:cs="楷体"/>
          <w:sz w:val="30"/>
          <w:szCs w:val="30"/>
          <w:lang w:eastAsia="zh-CN"/>
        </w:rPr>
        <w:t>。</w:t>
      </w:r>
    </w:p>
    <w:p>
      <w:pPr>
        <w:spacing w:line="360" w:lineRule="auto"/>
        <w:ind w:left="480" w:hanging="600" w:hangingChars="200"/>
        <w:rPr>
          <w:rFonts w:hint="eastAsia" w:ascii="楷体" w:hAnsi="楷体" w:eastAsia="楷体" w:cs="楷体"/>
          <w:sz w:val="30"/>
          <w:szCs w:val="30"/>
        </w:rPr>
      </w:pPr>
      <w:r>
        <w:rPr>
          <w:rFonts w:hint="eastAsia" w:ascii="楷体" w:hAnsi="楷体" w:eastAsia="楷体" w:cs="楷体"/>
          <w:sz w:val="30"/>
          <w:szCs w:val="30"/>
        </w:rPr>
        <w:t>四、</w:t>
      </w:r>
      <w:r>
        <w:rPr>
          <w:rFonts w:hint="eastAsia" w:ascii="楷体" w:hAnsi="楷体" w:eastAsia="楷体" w:cs="楷体"/>
          <w:sz w:val="30"/>
          <w:szCs w:val="30"/>
          <w:lang w:val="en-US" w:eastAsia="zh-CN"/>
        </w:rPr>
        <w:t>工程期限</w:t>
      </w:r>
      <w:r>
        <w:rPr>
          <w:rFonts w:hint="eastAsia" w:ascii="楷体" w:hAnsi="楷体" w:eastAsia="楷体" w:cs="楷体"/>
          <w:sz w:val="30"/>
          <w:szCs w:val="30"/>
        </w:rPr>
        <w:t>：共计</w:t>
      </w:r>
      <w:r>
        <w:rPr>
          <w:rFonts w:hint="eastAsia" w:ascii="楷体" w:hAnsi="楷体" w:eastAsia="楷体" w:cs="楷体"/>
          <w:sz w:val="30"/>
          <w:szCs w:val="30"/>
          <w:lang w:val="en-US" w:eastAsia="zh-CN"/>
        </w:rPr>
        <w:t>60</w:t>
      </w:r>
      <w:r>
        <w:rPr>
          <w:rFonts w:hint="eastAsia" w:ascii="楷体" w:hAnsi="楷体" w:eastAsia="楷体" w:cs="楷体"/>
          <w:sz w:val="30"/>
          <w:szCs w:val="30"/>
        </w:rPr>
        <w:t>天。乙方必须严格执行工期计划，因乙方原因导致工期延误的，乙方承担全部责任。</w:t>
      </w:r>
    </w:p>
    <w:p>
      <w:pPr>
        <w:numPr>
          <w:ilvl w:val="0"/>
          <w:numId w:val="0"/>
        </w:numPr>
        <w:spacing w:line="360" w:lineRule="auto"/>
        <w:rPr>
          <w:rFonts w:hint="eastAsia" w:ascii="楷体" w:hAnsi="楷体" w:eastAsia="楷体" w:cs="楷体"/>
          <w:sz w:val="30"/>
          <w:szCs w:val="30"/>
        </w:rPr>
      </w:pPr>
      <w:r>
        <w:rPr>
          <w:rFonts w:hint="eastAsia" w:ascii="楷体" w:hAnsi="楷体" w:eastAsia="楷体" w:cs="楷体"/>
          <w:sz w:val="30"/>
          <w:szCs w:val="30"/>
          <w:lang w:val="en-US" w:eastAsia="zh-CN"/>
        </w:rPr>
        <w:t>五、</w:t>
      </w:r>
      <w:r>
        <w:rPr>
          <w:rFonts w:hint="eastAsia" w:ascii="楷体" w:hAnsi="楷体" w:eastAsia="楷体" w:cs="楷体"/>
          <w:sz w:val="30"/>
          <w:szCs w:val="30"/>
        </w:rPr>
        <w:t>工程总款：（大写）</w:t>
      </w:r>
      <w:r>
        <w:rPr>
          <w:rFonts w:hint="eastAsia" w:ascii="楷体" w:hAnsi="楷体" w:eastAsia="楷体" w:cs="楷体"/>
          <w:sz w:val="30"/>
          <w:szCs w:val="30"/>
          <w:u w:val="single"/>
          <w:lang w:val="en-US" w:eastAsia="zh-CN"/>
        </w:rPr>
        <w:t xml:space="preserve">                     </w:t>
      </w:r>
      <w:r>
        <w:rPr>
          <w:rFonts w:hint="eastAsia" w:ascii="楷体" w:hAnsi="楷体" w:eastAsia="楷体" w:cs="楷体"/>
          <w:sz w:val="30"/>
          <w:szCs w:val="30"/>
        </w:rPr>
        <w:t>（</w:t>
      </w:r>
      <w:r>
        <w:rPr>
          <w:rFonts w:hint="eastAsia" w:ascii="楷体" w:hAnsi="楷体" w:eastAsia="楷体" w:cs="楷体"/>
          <w:sz w:val="30"/>
          <w:szCs w:val="30"/>
          <w:u w:val="single"/>
        </w:rPr>
        <w:t>￥</w:t>
      </w:r>
      <w:r>
        <w:rPr>
          <w:rFonts w:hint="eastAsia" w:ascii="楷体" w:hAnsi="楷体" w:eastAsia="楷体" w:cs="楷体"/>
          <w:sz w:val="30"/>
          <w:szCs w:val="30"/>
          <w:u w:val="single"/>
          <w:lang w:val="en-US" w:eastAsia="zh-CN"/>
        </w:rPr>
        <w:t xml:space="preserve">     </w:t>
      </w:r>
      <w:r>
        <w:rPr>
          <w:rFonts w:hint="eastAsia" w:ascii="楷体" w:hAnsi="楷体" w:eastAsia="楷体" w:cs="楷体"/>
          <w:sz w:val="30"/>
          <w:szCs w:val="30"/>
        </w:rPr>
        <w:t>）</w:t>
      </w:r>
    </w:p>
    <w:p>
      <w:pPr>
        <w:pStyle w:val="2"/>
        <w:numPr>
          <w:ilvl w:val="0"/>
          <w:numId w:val="0"/>
        </w:numPr>
        <w:ind w:left="480" w:hanging="600" w:hangingChars="200"/>
        <w:rPr>
          <w:rFonts w:hint="eastAsia" w:ascii="楷体" w:hAnsi="楷体" w:eastAsia="楷体" w:cs="楷体"/>
          <w:sz w:val="30"/>
          <w:szCs w:val="30"/>
        </w:rPr>
      </w:pPr>
      <w:r>
        <w:rPr>
          <w:rFonts w:hint="eastAsia" w:ascii="楷体" w:hAnsi="楷体" w:eastAsia="楷体" w:cs="楷体"/>
          <w:sz w:val="30"/>
          <w:szCs w:val="30"/>
          <w:lang w:val="en-US" w:eastAsia="zh-CN"/>
        </w:rPr>
        <w:t>六、</w:t>
      </w:r>
      <w:r>
        <w:rPr>
          <w:rFonts w:hint="eastAsia" w:ascii="楷体" w:hAnsi="楷体" w:eastAsia="楷体" w:cs="楷体"/>
          <w:sz w:val="30"/>
          <w:szCs w:val="30"/>
          <w:lang w:eastAsia="zh-CN"/>
        </w:rPr>
        <w:t>施工</w:t>
      </w:r>
      <w:r>
        <w:rPr>
          <w:rFonts w:hint="eastAsia" w:ascii="楷体" w:hAnsi="楷体" w:eastAsia="楷体" w:cs="楷体"/>
          <w:sz w:val="30"/>
          <w:szCs w:val="30"/>
        </w:rPr>
        <w:t>要求：按照国家和行业质量评定标准，施工技术验收标准及甲方相关要求。</w:t>
      </w:r>
    </w:p>
    <w:p>
      <w:pPr>
        <w:pStyle w:val="2"/>
        <w:numPr>
          <w:ilvl w:val="0"/>
          <w:numId w:val="0"/>
        </w:numPr>
        <w:ind w:left="480" w:hanging="600" w:hanging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七、安全措施：乙方在施工过程中必须配备安全监督员，确保施工人员安全施工。施工过程中出现的工伤事故，所引发的费用全部由乙方承担，甲方概不承担由此造成经济损失和法律责任。</w:t>
      </w:r>
    </w:p>
    <w:p>
      <w:pPr>
        <w:pStyle w:val="2"/>
        <w:numPr>
          <w:ilvl w:val="0"/>
          <w:numId w:val="0"/>
        </w:numPr>
        <w:rPr>
          <w:rFonts w:hint="eastAsia" w:ascii="楷体" w:hAnsi="楷体" w:eastAsia="楷体" w:cs="楷体"/>
          <w:sz w:val="30"/>
          <w:szCs w:val="30"/>
        </w:rPr>
      </w:pPr>
      <w:r>
        <w:rPr>
          <w:rFonts w:hint="eastAsia" w:ascii="楷体" w:hAnsi="楷体" w:eastAsia="楷体" w:cs="楷体"/>
          <w:sz w:val="30"/>
          <w:szCs w:val="30"/>
          <w:lang w:val="en-US" w:eastAsia="zh-CN"/>
        </w:rPr>
        <w:t>八</w:t>
      </w:r>
      <w:r>
        <w:rPr>
          <w:rFonts w:hint="eastAsia" w:ascii="楷体" w:hAnsi="楷体" w:eastAsia="楷体" w:cs="楷体"/>
          <w:sz w:val="30"/>
          <w:szCs w:val="30"/>
        </w:rPr>
        <w:t>、甲方权利、义务</w:t>
      </w:r>
    </w:p>
    <w:p>
      <w:pPr>
        <w:pStyle w:val="2"/>
        <w:ind w:firstLine="480"/>
        <w:rPr>
          <w:rFonts w:hint="eastAsia" w:ascii="楷体" w:hAnsi="楷体" w:eastAsia="楷体" w:cs="楷体"/>
          <w:sz w:val="30"/>
          <w:szCs w:val="30"/>
        </w:rPr>
      </w:pPr>
      <w:r>
        <w:rPr>
          <w:rFonts w:hint="eastAsia" w:ascii="楷体" w:hAnsi="楷体" w:eastAsia="楷体" w:cs="楷体"/>
          <w:sz w:val="30"/>
          <w:szCs w:val="30"/>
        </w:rPr>
        <w:t>1、甲方有对</w:t>
      </w:r>
      <w:r>
        <w:rPr>
          <w:rFonts w:hint="eastAsia" w:ascii="楷体" w:hAnsi="楷体" w:eastAsia="楷体" w:cs="楷体"/>
          <w:sz w:val="30"/>
          <w:szCs w:val="30"/>
          <w:lang w:eastAsia="zh-CN"/>
        </w:rPr>
        <w:t>乙方的产品质量、维修服务进度及维修质量进行及时的监督管理</w:t>
      </w:r>
      <w:r>
        <w:rPr>
          <w:rFonts w:hint="eastAsia" w:ascii="楷体" w:hAnsi="楷体" w:eastAsia="楷体" w:cs="楷体"/>
          <w:sz w:val="30"/>
          <w:szCs w:val="30"/>
        </w:rPr>
        <w:t>。</w:t>
      </w:r>
    </w:p>
    <w:p>
      <w:pPr>
        <w:pStyle w:val="2"/>
        <w:ind w:firstLine="480"/>
        <w:rPr>
          <w:rFonts w:hint="eastAsia" w:ascii="楷体" w:hAnsi="楷体" w:eastAsia="楷体" w:cs="楷体"/>
          <w:sz w:val="30"/>
          <w:szCs w:val="30"/>
        </w:rPr>
      </w:pPr>
      <w:r>
        <w:rPr>
          <w:rFonts w:hint="eastAsia" w:ascii="楷体" w:hAnsi="楷体" w:eastAsia="楷体" w:cs="楷体"/>
          <w:sz w:val="30"/>
          <w:szCs w:val="30"/>
        </w:rPr>
        <w:t>2、</w:t>
      </w:r>
      <w:r>
        <w:rPr>
          <w:rFonts w:hint="eastAsia" w:ascii="楷体" w:hAnsi="楷体" w:eastAsia="楷体" w:cs="楷体"/>
          <w:sz w:val="30"/>
          <w:szCs w:val="30"/>
          <w:lang w:eastAsia="zh-CN"/>
        </w:rPr>
        <w:t>甲方应及时对乙方提出的合理化建议或意见，给予及时反馈确认</w:t>
      </w:r>
      <w:r>
        <w:rPr>
          <w:rFonts w:hint="eastAsia" w:ascii="楷体" w:hAnsi="楷体" w:eastAsia="楷体" w:cs="楷体"/>
          <w:sz w:val="30"/>
          <w:szCs w:val="30"/>
        </w:rPr>
        <w:t>。</w:t>
      </w:r>
    </w:p>
    <w:p>
      <w:pPr>
        <w:pStyle w:val="2"/>
        <w:ind w:firstLine="480"/>
        <w:rPr>
          <w:rFonts w:hint="eastAsia" w:ascii="楷体" w:hAnsi="楷体" w:eastAsia="楷体" w:cs="楷体"/>
          <w:sz w:val="30"/>
          <w:szCs w:val="30"/>
        </w:rPr>
      </w:pPr>
      <w:r>
        <w:rPr>
          <w:rFonts w:hint="eastAsia" w:ascii="楷体" w:hAnsi="楷体" w:eastAsia="楷体" w:cs="楷体"/>
          <w:sz w:val="30"/>
          <w:szCs w:val="30"/>
        </w:rPr>
        <w:t>3、甲方</w:t>
      </w:r>
      <w:r>
        <w:rPr>
          <w:rFonts w:hint="eastAsia" w:ascii="楷体" w:hAnsi="楷体" w:eastAsia="楷体" w:cs="楷体"/>
          <w:sz w:val="30"/>
          <w:szCs w:val="30"/>
          <w:lang w:eastAsia="zh-CN"/>
        </w:rPr>
        <w:t>及时组织相关人员对乙方已完成的工程进行交接和核定</w:t>
      </w:r>
      <w:r>
        <w:rPr>
          <w:rFonts w:hint="eastAsia" w:ascii="楷体" w:hAnsi="楷体" w:eastAsia="楷体" w:cs="楷体"/>
          <w:sz w:val="30"/>
          <w:szCs w:val="30"/>
        </w:rPr>
        <w:t>。</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4、甲方应及时组织相关人员对已完成的工程进行验收。</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5、甲方应按照合同约定及时向乙方支付工程款。</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6、甲方应及时处理乙方的有效投诉。</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7、甲方应协助乙方相关项目工程的配合。</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8、甲方有权享有合同约定的其它权利，履行合同约定的其它义务。</w:t>
      </w:r>
    </w:p>
    <w:p>
      <w:pPr>
        <w:pStyle w:val="2"/>
        <w:ind w:left="0" w:leftChars="0" w:firstLine="0" w:firstLineChars="0"/>
        <w:rPr>
          <w:rFonts w:hint="eastAsia" w:ascii="楷体" w:hAnsi="楷体" w:eastAsia="楷体" w:cs="楷体"/>
          <w:sz w:val="30"/>
          <w:szCs w:val="30"/>
        </w:rPr>
      </w:pPr>
      <w:r>
        <w:rPr>
          <w:rFonts w:hint="eastAsia" w:ascii="楷体" w:hAnsi="楷体" w:eastAsia="楷体" w:cs="楷体"/>
          <w:sz w:val="30"/>
          <w:szCs w:val="30"/>
          <w:lang w:val="en-US" w:eastAsia="zh-CN"/>
        </w:rPr>
        <w:t>九</w:t>
      </w:r>
      <w:r>
        <w:rPr>
          <w:rFonts w:hint="eastAsia" w:ascii="楷体" w:hAnsi="楷体" w:eastAsia="楷体" w:cs="楷体"/>
          <w:sz w:val="30"/>
          <w:szCs w:val="30"/>
        </w:rPr>
        <w:t>、乙方权利、义务</w:t>
      </w:r>
    </w:p>
    <w:p>
      <w:pPr>
        <w:pStyle w:val="2"/>
        <w:ind w:firstLine="480"/>
        <w:rPr>
          <w:rFonts w:hint="eastAsia" w:ascii="楷体" w:hAnsi="楷体" w:eastAsia="楷体" w:cs="楷体"/>
          <w:sz w:val="30"/>
          <w:szCs w:val="30"/>
        </w:rPr>
      </w:pPr>
      <w:r>
        <w:rPr>
          <w:rFonts w:hint="eastAsia" w:ascii="楷体" w:hAnsi="楷体" w:eastAsia="楷体" w:cs="楷体"/>
          <w:sz w:val="30"/>
          <w:szCs w:val="30"/>
        </w:rPr>
        <w:t>1、乙方</w:t>
      </w:r>
      <w:r>
        <w:rPr>
          <w:rFonts w:hint="eastAsia" w:ascii="楷体" w:hAnsi="楷体" w:eastAsia="楷体" w:cs="楷体"/>
          <w:sz w:val="30"/>
          <w:szCs w:val="30"/>
          <w:lang w:eastAsia="zh-CN"/>
        </w:rPr>
        <w:t>应对产品的保管和保护负全部责任，按照合同约定的更换维修自行组织材料及人工，并及时向甲方反馈本工程的施工情况。</w:t>
      </w:r>
    </w:p>
    <w:p>
      <w:pPr>
        <w:pStyle w:val="2"/>
        <w:ind w:left="1079" w:leftChars="228" w:hanging="600" w:hangingChars="200"/>
        <w:jc w:val="both"/>
        <w:rPr>
          <w:rFonts w:hint="eastAsia" w:ascii="楷体" w:hAnsi="楷体" w:eastAsia="楷体" w:cs="楷体"/>
          <w:sz w:val="30"/>
          <w:szCs w:val="30"/>
        </w:rPr>
      </w:pPr>
      <w:r>
        <w:rPr>
          <w:rFonts w:hint="eastAsia" w:ascii="楷体" w:hAnsi="楷体" w:eastAsia="楷体" w:cs="楷体"/>
          <w:sz w:val="30"/>
          <w:szCs w:val="30"/>
        </w:rPr>
        <w:t>2、乙方</w:t>
      </w:r>
      <w:r>
        <w:rPr>
          <w:rFonts w:hint="eastAsia" w:ascii="楷体" w:hAnsi="楷体" w:eastAsia="楷体" w:cs="楷体"/>
          <w:sz w:val="30"/>
          <w:szCs w:val="30"/>
          <w:lang w:eastAsia="zh-CN"/>
        </w:rPr>
        <w:t>应在更换维修过程中及工程验收后移交前清理工作面，将垃圾清运出场，</w:t>
      </w:r>
      <w:r>
        <w:rPr>
          <w:rFonts w:hint="eastAsia" w:ascii="楷体" w:hAnsi="楷体" w:eastAsia="楷体" w:cs="楷体"/>
          <w:sz w:val="30"/>
          <w:szCs w:val="30"/>
        </w:rPr>
        <w:t>并承担由此引发的所有费用。</w:t>
      </w:r>
    </w:p>
    <w:p>
      <w:pPr>
        <w:pStyle w:val="2"/>
        <w:ind w:firstLine="480"/>
        <w:rPr>
          <w:rFonts w:hint="eastAsia" w:ascii="楷体" w:hAnsi="楷体" w:eastAsia="楷体" w:cs="楷体"/>
          <w:sz w:val="30"/>
          <w:szCs w:val="30"/>
          <w:lang w:eastAsia="zh-CN"/>
        </w:rPr>
      </w:pPr>
      <w:r>
        <w:rPr>
          <w:rFonts w:hint="eastAsia" w:ascii="楷体" w:hAnsi="楷体" w:eastAsia="楷体" w:cs="楷体"/>
          <w:sz w:val="30"/>
          <w:szCs w:val="30"/>
        </w:rPr>
        <w:t>3、</w:t>
      </w:r>
      <w:r>
        <w:rPr>
          <w:rFonts w:hint="eastAsia" w:ascii="楷体" w:hAnsi="楷体" w:eastAsia="楷体" w:cs="楷体"/>
          <w:sz w:val="30"/>
          <w:szCs w:val="30"/>
          <w:lang w:eastAsia="zh-CN"/>
        </w:rPr>
        <w:t>在本合同执行过程中，若其它合同相关的第三方或甲方工作人员向乙方要求交纳除甲乙双方在合同中明示的费用以外的其它费用的，乙方有权拒绝交纳并有义务告知甲方</w:t>
      </w:r>
      <w:r>
        <w:rPr>
          <w:rFonts w:hint="eastAsia" w:ascii="楷体" w:hAnsi="楷体" w:eastAsia="楷体" w:cs="楷体"/>
          <w:sz w:val="30"/>
          <w:szCs w:val="30"/>
        </w:rPr>
        <w:t>。</w:t>
      </w:r>
      <w:r>
        <w:rPr>
          <w:rFonts w:hint="eastAsia" w:ascii="楷体" w:hAnsi="楷体" w:eastAsia="楷体" w:cs="楷体"/>
          <w:sz w:val="30"/>
          <w:szCs w:val="30"/>
          <w:lang w:eastAsia="zh-CN"/>
        </w:rPr>
        <w:t>若乙方在施工过程中受到甲方人员或本工程的主管单位无故刁难的，乙方应及时甲方汇报相关情况，并形成充分的证据加以证明。甲方受理有效投诉后将积极协助乙方解决相关问题。</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4、乙方应自行处理与员工、供应商及其它第三方的纠纷，不得由此影响甲方的利益，不得拖欠农民工工资，否则，应承担由此给甲方造成的一切直接或间接的损失。</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5、乙方有权享有合同约定的其它权利，履行合同约定的其它义务。</w:t>
      </w:r>
    </w:p>
    <w:p>
      <w:pPr>
        <w:spacing w:line="360" w:lineRule="auto"/>
        <w:rPr>
          <w:rFonts w:hint="eastAsia" w:ascii="楷体" w:hAnsi="楷体" w:eastAsia="楷体" w:cs="楷体"/>
          <w:sz w:val="30"/>
          <w:szCs w:val="30"/>
        </w:rPr>
      </w:pPr>
      <w:r>
        <w:rPr>
          <w:rFonts w:hint="eastAsia" w:ascii="楷体" w:hAnsi="楷体" w:eastAsia="楷体" w:cs="楷体"/>
          <w:sz w:val="30"/>
          <w:szCs w:val="30"/>
        </w:rPr>
        <w:t>十、</w:t>
      </w:r>
      <w:r>
        <w:rPr>
          <w:rFonts w:hint="eastAsia" w:ascii="楷体" w:hAnsi="楷体" w:eastAsia="楷体" w:cs="楷体"/>
          <w:sz w:val="30"/>
          <w:szCs w:val="30"/>
          <w:lang w:eastAsia="zh-CN"/>
        </w:rPr>
        <w:t>违约责任</w:t>
      </w:r>
      <w:r>
        <w:rPr>
          <w:rFonts w:hint="eastAsia" w:ascii="楷体" w:hAnsi="楷体" w:eastAsia="楷体" w:cs="楷体"/>
          <w:sz w:val="30"/>
          <w:szCs w:val="30"/>
        </w:rPr>
        <w:t>：</w:t>
      </w:r>
    </w:p>
    <w:p>
      <w:pPr>
        <w:pStyle w:val="2"/>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1、因甲方原因未按本合同约定向乙方支付工程款，每延迟一天，甲方向乙方支付工程款总额的千分之五的违约金。</w:t>
      </w:r>
    </w:p>
    <w:p>
      <w:pPr>
        <w:pStyle w:val="2"/>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pPr>
        <w:pStyle w:val="2"/>
        <w:numPr>
          <w:ilvl w:val="0"/>
          <w:numId w:val="3"/>
        </w:numP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质量违约：凡乙方提供的产品不符合本合同要求的，由乙方负责重做，并承担所有费用，且甲方不予工期延缓。</w:t>
      </w:r>
    </w:p>
    <w:p>
      <w:pPr>
        <w:pStyle w:val="2"/>
        <w:numPr>
          <w:ilvl w:val="0"/>
          <w:numId w:val="0"/>
        </w:numP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十一、付款方式：工程完工后，甲方组织相关人员验收该工程，若没有合同争议，甲方须一次性全额银行转账付给乙方 该工程款。甲方不得以任何理由拖欠此工程款。</w:t>
      </w:r>
    </w:p>
    <w:p>
      <w:pPr>
        <w:spacing w:line="360" w:lineRule="auto"/>
        <w:rPr>
          <w:rFonts w:hint="eastAsia" w:ascii="楷体" w:hAnsi="楷体" w:eastAsia="楷体" w:cs="楷体"/>
          <w:sz w:val="30"/>
          <w:szCs w:val="30"/>
        </w:rPr>
      </w:pPr>
      <w:r>
        <w:rPr>
          <w:rFonts w:hint="eastAsia" w:ascii="楷体" w:hAnsi="楷体" w:eastAsia="楷体" w:cs="楷体"/>
          <w:sz w:val="30"/>
          <w:szCs w:val="30"/>
        </w:rPr>
        <w:t>十</w:t>
      </w:r>
      <w:r>
        <w:rPr>
          <w:rFonts w:hint="eastAsia" w:ascii="楷体" w:hAnsi="楷体" w:eastAsia="楷体" w:cs="楷体"/>
          <w:sz w:val="30"/>
          <w:szCs w:val="30"/>
          <w:lang w:val="en-US" w:eastAsia="zh-CN"/>
        </w:rPr>
        <w:t>二</w:t>
      </w:r>
      <w:r>
        <w:rPr>
          <w:rFonts w:hint="eastAsia" w:ascii="楷体" w:hAnsi="楷体" w:eastAsia="楷体" w:cs="楷体"/>
          <w:sz w:val="30"/>
          <w:szCs w:val="30"/>
        </w:rPr>
        <w:t>、合同一经签订，不得擅自变更合同。对确需变更、调整的，应按规定履行相应的手续。</w:t>
      </w:r>
    </w:p>
    <w:p>
      <w:pPr>
        <w:tabs>
          <w:tab w:val="left" w:pos="980"/>
        </w:tabs>
        <w:kinsoku w:val="0"/>
        <w:spacing w:line="500" w:lineRule="exact"/>
        <w:rPr>
          <w:rFonts w:hint="eastAsia" w:ascii="楷体" w:hAnsi="楷体" w:eastAsia="楷体" w:cs="楷体"/>
          <w:sz w:val="30"/>
          <w:szCs w:val="30"/>
        </w:rPr>
      </w:pPr>
      <w:r>
        <w:rPr>
          <w:rFonts w:hint="eastAsia" w:ascii="楷体" w:hAnsi="楷体" w:eastAsia="楷体" w:cs="楷体"/>
          <w:sz w:val="30"/>
          <w:szCs w:val="30"/>
        </w:rPr>
        <w:t>十</w:t>
      </w:r>
      <w:r>
        <w:rPr>
          <w:rFonts w:hint="eastAsia" w:ascii="楷体" w:hAnsi="楷体" w:eastAsia="楷体" w:cs="楷体"/>
          <w:sz w:val="30"/>
          <w:szCs w:val="30"/>
          <w:lang w:val="en-US" w:eastAsia="zh-CN"/>
        </w:rPr>
        <w:t>三</w:t>
      </w:r>
      <w:r>
        <w:rPr>
          <w:rFonts w:hint="eastAsia" w:ascii="楷体" w:hAnsi="楷体" w:eastAsia="楷体" w:cs="楷体"/>
          <w:sz w:val="30"/>
          <w:szCs w:val="30"/>
        </w:rPr>
        <w:t>、本合同一式</w:t>
      </w:r>
      <w:r>
        <w:rPr>
          <w:rFonts w:hint="eastAsia" w:ascii="楷体" w:hAnsi="楷体" w:eastAsia="楷体" w:cs="楷体"/>
          <w:sz w:val="30"/>
          <w:szCs w:val="30"/>
          <w:lang w:eastAsia="zh-CN"/>
        </w:rPr>
        <w:t>两</w:t>
      </w:r>
      <w:r>
        <w:rPr>
          <w:rFonts w:hint="eastAsia" w:ascii="楷体" w:hAnsi="楷体" w:eastAsia="楷体" w:cs="楷体"/>
          <w:sz w:val="30"/>
          <w:szCs w:val="30"/>
        </w:rPr>
        <w:t>份，甲方、乙方双方各执</w:t>
      </w:r>
      <w:r>
        <w:rPr>
          <w:rFonts w:hint="eastAsia" w:ascii="楷体" w:hAnsi="楷体" w:eastAsia="楷体" w:cs="楷体"/>
          <w:sz w:val="30"/>
          <w:szCs w:val="30"/>
          <w:lang w:eastAsia="zh-CN"/>
        </w:rPr>
        <w:t>一</w:t>
      </w:r>
      <w:r>
        <w:rPr>
          <w:rFonts w:hint="eastAsia" w:ascii="楷体" w:hAnsi="楷体" w:eastAsia="楷体" w:cs="楷体"/>
          <w:sz w:val="30"/>
          <w:szCs w:val="30"/>
        </w:rPr>
        <w:t>份。签字盖章后生效，合同执行完毕自动失效（合同的服务承诺则长期有效）。</w:t>
      </w:r>
    </w:p>
    <w:p>
      <w:pPr>
        <w:spacing w:line="360" w:lineRule="auto"/>
        <w:ind w:firstLine="600" w:firstLineChars="200"/>
        <w:rPr>
          <w:rFonts w:hint="eastAsia" w:ascii="楷体" w:hAnsi="楷体" w:eastAsia="楷体" w:cs="楷体"/>
          <w:sz w:val="30"/>
          <w:szCs w:val="30"/>
        </w:rPr>
      </w:pPr>
    </w:p>
    <w:p>
      <w:pPr>
        <w:pStyle w:val="2"/>
        <w:ind w:firstLine="480"/>
        <w:rPr>
          <w:rFonts w:hint="eastAsia" w:ascii="楷体" w:hAnsi="楷体" w:eastAsia="楷体" w:cs="楷体"/>
          <w:sz w:val="30"/>
          <w:szCs w:val="30"/>
        </w:rPr>
      </w:pPr>
      <w:r>
        <w:rPr>
          <w:rFonts w:hint="eastAsia" w:ascii="楷体" w:hAnsi="楷体" w:eastAsia="楷体" w:cs="楷体"/>
          <w:sz w:val="30"/>
          <w:szCs w:val="30"/>
        </w:rPr>
        <w:t>甲方（盖章）                    乙方（</w:t>
      </w:r>
      <w:r>
        <w:rPr>
          <w:rFonts w:hint="eastAsia" w:ascii="楷体" w:hAnsi="楷体" w:eastAsia="楷体" w:cs="楷体"/>
          <w:sz w:val="30"/>
          <w:szCs w:val="30"/>
          <w:lang w:val="en-US" w:eastAsia="zh-CN"/>
        </w:rPr>
        <w:t>盖章</w:t>
      </w:r>
      <w:r>
        <w:rPr>
          <w:rFonts w:hint="eastAsia" w:ascii="楷体" w:hAnsi="楷体" w:eastAsia="楷体" w:cs="楷体"/>
          <w:sz w:val="30"/>
          <w:szCs w:val="30"/>
        </w:rPr>
        <w:t>）</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rPr>
        <w:t xml:space="preserve">法定代表人                      </w:t>
      </w:r>
      <w:r>
        <w:rPr>
          <w:rFonts w:hint="eastAsia" w:ascii="楷体" w:hAnsi="楷体" w:eastAsia="楷体" w:cs="楷体"/>
          <w:sz w:val="30"/>
          <w:szCs w:val="30"/>
          <w:lang w:val="en-US" w:eastAsia="zh-CN"/>
        </w:rPr>
        <w:t>法定代表人</w:t>
      </w:r>
    </w:p>
    <w:p>
      <w:pPr>
        <w:pStyle w:val="2"/>
        <w:ind w:firstLine="480"/>
        <w:rPr>
          <w:rFonts w:hint="eastAsia" w:ascii="宋体" w:hAnsi="宋体" w:eastAsia="宋体" w:cs="宋体"/>
          <w:b/>
          <w:bCs/>
          <w:sz w:val="28"/>
          <w:szCs w:val="28"/>
          <w:lang w:val="en-US" w:eastAsia="zh-CN"/>
        </w:rPr>
      </w:pPr>
      <w:r>
        <w:rPr>
          <w:rFonts w:hint="eastAsia" w:ascii="楷体" w:hAnsi="楷体" w:eastAsia="楷体" w:cs="楷体"/>
          <w:sz w:val="30"/>
          <w:szCs w:val="30"/>
        </w:rPr>
        <w:t xml:space="preserve">或代理人签字： </w:t>
      </w:r>
      <w:r>
        <w:rPr>
          <w:rFonts w:hint="eastAsia" w:ascii="楷体" w:hAnsi="楷体" w:eastAsia="楷体" w:cs="楷体"/>
          <w:sz w:val="30"/>
          <w:szCs w:val="30"/>
          <w:lang w:val="en-US" w:eastAsia="zh-CN"/>
        </w:rPr>
        <w:t xml:space="preserve">                 或代理人签字 ：</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1、履约验收时间：2023年04月20日</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2、履约验收主体及内容：府谷县庙沟门镇牛圪崂村组路通组路工程</w:t>
      </w:r>
      <w:r>
        <w:rPr>
          <w:rFonts w:hint="eastAsia" w:ascii="宋体" w:hAnsi="宋体" w:eastAsia="宋体" w:cs="宋体"/>
          <w:b w:val="0"/>
          <w:bCs w:val="0"/>
          <w:sz w:val="28"/>
          <w:szCs w:val="28"/>
          <w:lang w:val="en-US" w:eastAsia="zh-CN"/>
        </w:rPr>
        <w:t>，基层砂砾石垫层、基层16cm厚红焦土垫层路基、路床整形碾压、路面18cm混凝土、路肩排水、护栏为波形钢板护栏等</w:t>
      </w:r>
      <w:r>
        <w:rPr>
          <w:rFonts w:hint="eastAsia" w:ascii="宋体" w:hAnsi="宋体" w:eastAsia="宋体" w:cs="宋体"/>
          <w:sz w:val="28"/>
          <w:szCs w:val="28"/>
          <w:lang w:val="en-US" w:eastAsia="zh-CN"/>
        </w:rPr>
        <w:t>情况。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甲方组织相关人员到现场组织验收，通过使用定位仪、测量仪、红外设备对该工程的基层砂砾石垫层、基层16cm厚红焦土垫层路基、路床整形碾压、路面18cm混凝土、路肩排水、护栏为波形钢板护栏等方量进行实地测量，最终以测量数据作为本次工程总方量，确保工程质量符合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pPr>
        <w:numPr>
          <w:ilvl w:val="0"/>
          <w:numId w:val="0"/>
        </w:numPr>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pPr>
        <w:numPr>
          <w:ilvl w:val="0"/>
          <w:numId w:val="0"/>
        </w:numPr>
        <w:ind w:leftChars="0"/>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七、付款方式：</w:t>
      </w:r>
      <w:bookmarkStart w:id="0" w:name="_GoBack"/>
      <w:r>
        <w:rPr>
          <w:rFonts w:hint="eastAsia" w:ascii="宋体" w:hAnsi="宋体" w:eastAsia="宋体" w:cs="宋体"/>
          <w:b w:val="0"/>
          <w:bCs w:val="0"/>
          <w:sz w:val="28"/>
          <w:szCs w:val="28"/>
          <w:highlight w:val="none"/>
          <w:lang w:val="en-US" w:eastAsia="zh-CN"/>
        </w:rPr>
        <w:t>甲方按照乙方完成的实际工程量进行决算，根据工程进度给予拨付工程款，待工程竣工验收合格后拨付至工程总价款的85%，审计完成后拨付总工程款的15%。</w:t>
      </w:r>
      <w:bookmarkEnd w:id="0"/>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highlight w:val="none"/>
          <w:lang w:val="en-US" w:eastAsia="zh-CN"/>
        </w:rPr>
        <w:t>八、采购单位、采购单位地址、项目联系</w:t>
      </w:r>
      <w:r>
        <w:rPr>
          <w:rFonts w:hint="eastAsia" w:ascii="宋体" w:hAnsi="宋体" w:eastAsia="宋体" w:cs="宋体"/>
          <w:b/>
          <w:bCs/>
          <w:sz w:val="28"/>
          <w:szCs w:val="28"/>
          <w:lang w:val="en-US" w:eastAsia="zh-CN"/>
        </w:rPr>
        <w:t>人及联系电话</w:t>
      </w:r>
    </w:p>
    <w:p>
      <w:pPr>
        <w:numPr>
          <w:ilvl w:val="0"/>
          <w:numId w:val="0"/>
        </w:num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1、采购单位：府谷县庙沟门镇人民政府</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2、采购单位地址：府谷县庙沟门镇庙沟门村一道街</w:t>
      </w:r>
    </w:p>
    <w:p>
      <w:pPr>
        <w:numPr>
          <w:ilvl w:val="0"/>
          <w:numId w:val="0"/>
        </w:numPr>
        <w:spacing w:line="520" w:lineRule="exact"/>
        <w:ind w:firstLine="1120" w:firstLineChars="400"/>
        <w:rPr>
          <w:rFonts w:hint="default"/>
          <w:lang w:val="en-US" w:eastAsia="zh-CN"/>
        </w:rPr>
      </w:pPr>
      <w:r>
        <w:rPr>
          <w:rFonts w:hint="eastAsia" w:ascii="宋体" w:hAnsi="宋体" w:eastAsia="宋体" w:cs="宋体"/>
          <w:sz w:val="28"/>
          <w:szCs w:val="28"/>
          <w:lang w:val="en-US" w:eastAsia="zh-CN"/>
        </w:rPr>
        <w:t>3、项目联系人：刘雪平    联系电话：15129720513</w:t>
      </w:r>
    </w:p>
    <w:p>
      <w:pPr>
        <w:numPr>
          <w:ilvl w:val="0"/>
          <w:numId w:val="0"/>
        </w:numPr>
        <w:spacing w:line="520" w:lineRule="exact"/>
        <w:rPr>
          <w:rFonts w:hint="eastAsia" w:ascii="宋体" w:hAnsi="宋体" w:eastAsia="宋体" w:cs="宋体"/>
          <w:sz w:val="28"/>
          <w:szCs w:val="28"/>
          <w:lang w:val="en-US" w:eastAsia="zh-CN"/>
        </w:rPr>
      </w:pPr>
    </w:p>
    <w:p>
      <w:pPr>
        <w:numPr>
          <w:ilvl w:val="0"/>
          <w:numId w:val="0"/>
        </w:numPr>
        <w:spacing w:line="520" w:lineRule="exact"/>
        <w:ind w:firstLine="5040" w:firstLineChars="18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府谷县庙沟门镇人民政府</w:t>
      </w:r>
    </w:p>
    <w:p>
      <w:pPr>
        <w:tabs>
          <w:tab w:val="left" w:pos="756"/>
        </w:tabs>
        <w:bidi w:val="0"/>
        <w:ind w:firstLine="5600" w:firstLineChars="2000"/>
        <w:jc w:val="left"/>
        <w:rPr>
          <w:rFonts w:hint="default" w:cstheme="minorBidi"/>
          <w:kern w:val="2"/>
          <w:sz w:val="28"/>
          <w:szCs w:val="28"/>
          <w:lang w:val="en-US" w:eastAsia="zh-CN" w:bidi="ar-SA"/>
        </w:rPr>
      </w:pPr>
      <w:r>
        <w:rPr>
          <w:rFonts w:hint="eastAsia" w:ascii="宋体" w:hAnsi="宋体" w:eastAsia="宋体" w:cs="宋体"/>
          <w:sz w:val="28"/>
          <w:szCs w:val="28"/>
          <w:lang w:val="en-US" w:eastAsia="zh-CN"/>
        </w:rPr>
        <w:t>2022年09月29日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DAFB1"/>
    <w:multiLevelType w:val="singleLevel"/>
    <w:tmpl w:val="E46DAFB1"/>
    <w:lvl w:ilvl="0" w:tentative="0">
      <w:start w:val="3"/>
      <w:numFmt w:val="decimal"/>
      <w:suff w:val="nothing"/>
      <w:lvlText w:val="%1、"/>
      <w:lvlJc w:val="left"/>
    </w:lvl>
  </w:abstractNum>
  <w:abstractNum w:abstractNumId="1">
    <w:nsid w:val="4B9506CD"/>
    <w:multiLevelType w:val="singleLevel"/>
    <w:tmpl w:val="4B9506CD"/>
    <w:lvl w:ilvl="0" w:tentative="0">
      <w:start w:val="1"/>
      <w:numFmt w:val="decimal"/>
      <w:suff w:val="nothing"/>
      <w:lvlText w:val="%1、"/>
      <w:lvlJc w:val="left"/>
    </w:lvl>
  </w:abstractNum>
  <w:abstractNum w:abstractNumId="2">
    <w:nsid w:val="5B1A5937"/>
    <w:multiLevelType w:val="singleLevel"/>
    <w:tmpl w:val="5B1A593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MDQwNzZmZjUzODhhOGQzMThjNDAwMWQzMzk2ZjcifQ=="/>
  </w:docVars>
  <w:rsids>
    <w:rsidRoot w:val="6D293A61"/>
    <w:rsid w:val="007367C0"/>
    <w:rsid w:val="02E04D29"/>
    <w:rsid w:val="03C42CC6"/>
    <w:rsid w:val="03DC00E3"/>
    <w:rsid w:val="03EE5241"/>
    <w:rsid w:val="04286810"/>
    <w:rsid w:val="042B154C"/>
    <w:rsid w:val="054352C2"/>
    <w:rsid w:val="065D170B"/>
    <w:rsid w:val="11FF5970"/>
    <w:rsid w:val="1360648C"/>
    <w:rsid w:val="160C2CF4"/>
    <w:rsid w:val="163B4952"/>
    <w:rsid w:val="1B3B6874"/>
    <w:rsid w:val="1D5617CA"/>
    <w:rsid w:val="1FCE6D9B"/>
    <w:rsid w:val="22C850E1"/>
    <w:rsid w:val="2B535014"/>
    <w:rsid w:val="2C0957F0"/>
    <w:rsid w:val="2F257C81"/>
    <w:rsid w:val="316518D0"/>
    <w:rsid w:val="346D1CC9"/>
    <w:rsid w:val="385969A5"/>
    <w:rsid w:val="39225214"/>
    <w:rsid w:val="3C663C5F"/>
    <w:rsid w:val="40E80055"/>
    <w:rsid w:val="444D1E16"/>
    <w:rsid w:val="46E94D43"/>
    <w:rsid w:val="46ED0492"/>
    <w:rsid w:val="496154B3"/>
    <w:rsid w:val="4BCB1397"/>
    <w:rsid w:val="4C43011D"/>
    <w:rsid w:val="4C4B1119"/>
    <w:rsid w:val="4C505092"/>
    <w:rsid w:val="4D4F5569"/>
    <w:rsid w:val="4E4530C4"/>
    <w:rsid w:val="543240F7"/>
    <w:rsid w:val="5847524A"/>
    <w:rsid w:val="5C9413F0"/>
    <w:rsid w:val="5DCB6A0B"/>
    <w:rsid w:val="5E3448C3"/>
    <w:rsid w:val="66A23715"/>
    <w:rsid w:val="6C613077"/>
    <w:rsid w:val="6D293A61"/>
    <w:rsid w:val="6E8C74FC"/>
    <w:rsid w:val="73697148"/>
    <w:rsid w:val="74CB63CD"/>
    <w:rsid w:val="78677325"/>
    <w:rsid w:val="79B0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2727</Words>
  <Characters>2808</Characters>
  <Lines>0</Lines>
  <Paragraphs>0</Paragraphs>
  <TotalTime>1</TotalTime>
  <ScaleCrop>false</ScaleCrop>
  <LinksUpToDate>false</LinksUpToDate>
  <CharactersWithSpaces>2951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我</cp:lastModifiedBy>
  <dcterms:modified xsi:type="dcterms:W3CDTF">2022-10-08T01:44:27Z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72148846C3814734AC92E6A0EBB23FA8</vt:lpwstr>
  </property>
</Properties>
</file>