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91B4B" w:rsidRDefault="00191B4B" w:rsidP="00191B4B">
      <w:pPr>
        <w:pStyle w:val="1"/>
        <w:rPr>
          <w:rFonts w:ascii="黑体" w:eastAsia="黑体" w:hAnsi="黑体"/>
          <w:b w:val="0"/>
          <w:color w:val="auto"/>
          <w:sz w:val="32"/>
          <w:szCs w:val="32"/>
        </w:rPr>
      </w:pPr>
      <w:bookmarkStart w:id="0" w:name="_Toc495012819"/>
      <w:bookmarkStart w:id="1" w:name="_Toc495014952"/>
      <w:bookmarkStart w:id="2" w:name="_Toc495014918"/>
      <w:bookmarkStart w:id="3" w:name="_Toc495014583"/>
      <w:bookmarkStart w:id="4" w:name="_Toc445306491"/>
      <w:bookmarkStart w:id="5" w:name="_Toc495014609"/>
      <w:bookmarkStart w:id="6" w:name="_Toc495014647"/>
      <w:bookmarkStart w:id="7" w:name="_Toc495012769"/>
      <w:r>
        <w:rPr>
          <w:rFonts w:ascii="黑体" w:eastAsia="黑体" w:hAnsi="黑体"/>
          <w:b w:val="0"/>
          <w:color w:val="auto"/>
          <w:sz w:val="32"/>
          <w:szCs w:val="32"/>
        </w:rPr>
        <w:t xml:space="preserve">第一章  </w:t>
      </w:r>
      <w:bookmarkEnd w:id="0"/>
      <w:bookmarkEnd w:id="1"/>
      <w:bookmarkEnd w:id="2"/>
      <w:bookmarkEnd w:id="3"/>
      <w:bookmarkEnd w:id="4"/>
      <w:bookmarkEnd w:id="5"/>
      <w:bookmarkEnd w:id="6"/>
      <w:bookmarkEnd w:id="7"/>
      <w:r>
        <w:rPr>
          <w:rFonts w:ascii="黑体" w:eastAsia="黑体" w:hAnsi="黑体" w:hint="eastAsia"/>
          <w:b w:val="0"/>
          <w:color w:val="auto"/>
          <w:sz w:val="32"/>
          <w:szCs w:val="32"/>
        </w:rPr>
        <w:t>招标公告</w:t>
      </w:r>
    </w:p>
    <w:p w:rsidR="00191B4B" w:rsidRDefault="00191B4B" w:rsidP="00191B4B">
      <w:pPr>
        <w:spacing w:line="500" w:lineRule="exact"/>
        <w:ind w:firstLineChars="200" w:firstLine="560"/>
        <w:rPr>
          <w:rFonts w:ascii="华文仿宋" w:hAnsi="华文仿宋"/>
        </w:rPr>
      </w:pPr>
      <w:r>
        <w:rPr>
          <w:rFonts w:ascii="华文仿宋" w:hAnsi="华文仿宋" w:hint="eastAsia"/>
        </w:rPr>
        <w:t>府谷县政府投资和采购服务中心</w:t>
      </w:r>
      <w:r>
        <w:rPr>
          <w:rFonts w:ascii="华文仿宋" w:hAnsi="华文仿宋"/>
        </w:rPr>
        <w:t>受</w:t>
      </w:r>
      <w:r>
        <w:rPr>
          <w:rFonts w:hint="eastAsia"/>
          <w:b/>
        </w:rPr>
        <w:t>府谷县委政府机关事务管理服务中心</w:t>
      </w:r>
      <w:r>
        <w:rPr>
          <w:rFonts w:ascii="华文仿宋" w:hAnsi="华文仿宋" w:hint="eastAsia"/>
        </w:rPr>
        <w:t>的委托，经政府采购管理部门批准，按照政府采购程序，对</w:t>
      </w:r>
      <w:r>
        <w:rPr>
          <w:rFonts w:hint="eastAsia"/>
          <w:b/>
        </w:rPr>
        <w:t>府谷县委政府机关事务管理服务中心金世纪综合服务大楼物业管理项目</w:t>
      </w:r>
      <w:r>
        <w:rPr>
          <w:rFonts w:ascii="华文仿宋" w:hAnsi="华文仿宋" w:hint="eastAsia"/>
        </w:rPr>
        <w:t>进行</w:t>
      </w:r>
      <w:r>
        <w:rPr>
          <w:rFonts w:ascii="华文仿宋" w:hAnsi="华文仿宋" w:hint="eastAsia"/>
          <w:b/>
          <w:bCs/>
        </w:rPr>
        <w:t>公开招标</w:t>
      </w:r>
      <w:r>
        <w:rPr>
          <w:rFonts w:ascii="华文仿宋" w:hAnsi="华文仿宋" w:hint="eastAsia"/>
        </w:rPr>
        <w:t>，欢迎符合资格条件的、有能力提供本项目所需服务的供应商参加招标。</w:t>
      </w:r>
    </w:p>
    <w:p w:rsidR="00191B4B" w:rsidRDefault="00191B4B" w:rsidP="00191B4B">
      <w:pPr>
        <w:spacing w:line="500" w:lineRule="exact"/>
        <w:ind w:firstLineChars="247" w:firstLine="593"/>
        <w:rPr>
          <w:rFonts w:ascii="微软雅黑" w:eastAsia="微软雅黑" w:hAnsi="微软雅黑"/>
          <w:b/>
          <w:bCs/>
          <w:sz w:val="24"/>
          <w:szCs w:val="24"/>
          <w:shd w:val="clear" w:color="auto" w:fill="FFFFFF"/>
        </w:rPr>
      </w:pPr>
      <w:r>
        <w:rPr>
          <w:rFonts w:ascii="微软雅黑" w:eastAsia="微软雅黑" w:hAnsi="微软雅黑" w:hint="eastAsia"/>
          <w:b/>
          <w:bCs/>
          <w:sz w:val="24"/>
          <w:szCs w:val="24"/>
          <w:shd w:val="clear" w:color="auto" w:fill="FFFFFF"/>
        </w:rPr>
        <w:t>一、项目基本情况</w:t>
      </w:r>
    </w:p>
    <w:p w:rsidR="00191B4B" w:rsidRDefault="00191B4B" w:rsidP="00191B4B">
      <w:pPr>
        <w:pStyle w:val="a3"/>
        <w:ind w:firstLineChars="197" w:firstLine="552"/>
        <w:rPr>
          <w:b/>
        </w:rPr>
      </w:pPr>
      <w:r>
        <w:rPr>
          <w:rFonts w:hint="eastAsia"/>
          <w:b/>
        </w:rPr>
        <w:t>1</w:t>
      </w:r>
      <w:r>
        <w:rPr>
          <w:b/>
        </w:rPr>
        <w:t>、</w:t>
      </w:r>
      <w:r>
        <w:rPr>
          <w:rFonts w:hint="eastAsia"/>
          <w:b/>
        </w:rPr>
        <w:t>项目编号</w:t>
      </w:r>
      <w:r>
        <w:rPr>
          <w:rFonts w:hint="eastAsia"/>
        </w:rPr>
        <w:t>：</w:t>
      </w:r>
      <w:r>
        <w:rPr>
          <w:rFonts w:hint="eastAsia"/>
          <w:b/>
        </w:rPr>
        <w:t>FGCG-GKZB-2022005</w:t>
      </w:r>
    </w:p>
    <w:p w:rsidR="00191B4B" w:rsidRDefault="00191B4B" w:rsidP="00191B4B">
      <w:pPr>
        <w:pStyle w:val="a3"/>
        <w:ind w:firstLineChars="197" w:firstLine="552"/>
        <w:rPr>
          <w:b/>
        </w:rPr>
      </w:pPr>
      <w:r>
        <w:rPr>
          <w:rFonts w:hint="eastAsia"/>
          <w:b/>
        </w:rPr>
        <w:t>2</w:t>
      </w:r>
      <w:r>
        <w:rPr>
          <w:rFonts w:hint="eastAsia"/>
          <w:b/>
        </w:rPr>
        <w:t>、</w:t>
      </w:r>
      <w:r>
        <w:rPr>
          <w:b/>
        </w:rPr>
        <w:t>项目名称</w:t>
      </w:r>
      <w:r>
        <w:t>：</w:t>
      </w:r>
      <w:r>
        <w:rPr>
          <w:rFonts w:hint="eastAsia"/>
          <w:b/>
        </w:rPr>
        <w:t>府谷县委政府机关事务管理服务中心金世纪综合服务大楼物业管理项目</w:t>
      </w:r>
    </w:p>
    <w:p w:rsidR="00191B4B" w:rsidRDefault="00191B4B" w:rsidP="00191B4B">
      <w:pPr>
        <w:pStyle w:val="a3"/>
        <w:ind w:firstLineChars="197" w:firstLine="552"/>
      </w:pPr>
      <w:r>
        <w:rPr>
          <w:rFonts w:hint="eastAsia"/>
          <w:b/>
        </w:rPr>
        <w:t>3</w:t>
      </w:r>
      <w:r>
        <w:rPr>
          <w:rFonts w:hint="eastAsia"/>
          <w:b/>
        </w:rPr>
        <w:t>、预算金额</w:t>
      </w:r>
      <w:r>
        <w:rPr>
          <w:rFonts w:hint="eastAsia"/>
        </w:rPr>
        <w:t>：</w:t>
      </w:r>
      <w:r>
        <w:rPr>
          <w:rFonts w:hint="eastAsia"/>
        </w:rPr>
        <w:t>7087129.57</w:t>
      </w:r>
      <w:r>
        <w:rPr>
          <w:rFonts w:hint="eastAsia"/>
        </w:rPr>
        <w:t>元</w:t>
      </w:r>
      <w:r>
        <w:rPr>
          <w:rFonts w:hint="eastAsia"/>
        </w:rPr>
        <w:t>/</w:t>
      </w:r>
      <w:r>
        <w:rPr>
          <w:rFonts w:hint="eastAsia"/>
        </w:rPr>
        <w:t>年</w:t>
      </w:r>
    </w:p>
    <w:p w:rsidR="00191B4B" w:rsidRDefault="00191B4B" w:rsidP="00191B4B">
      <w:pPr>
        <w:pStyle w:val="a3"/>
        <w:ind w:firstLineChars="197" w:firstLine="552"/>
      </w:pPr>
      <w:r>
        <w:rPr>
          <w:rFonts w:hint="eastAsia"/>
          <w:b/>
        </w:rPr>
        <w:t>4</w:t>
      </w:r>
      <w:r>
        <w:rPr>
          <w:rFonts w:hint="eastAsia"/>
          <w:b/>
        </w:rPr>
        <w:t>、最高限价</w:t>
      </w:r>
      <w:r>
        <w:rPr>
          <w:rFonts w:hint="eastAsia"/>
        </w:rPr>
        <w:t>：</w:t>
      </w:r>
      <w:r>
        <w:rPr>
          <w:rFonts w:hint="eastAsia"/>
        </w:rPr>
        <w:t>7087129.57</w:t>
      </w:r>
      <w:r>
        <w:rPr>
          <w:rFonts w:hint="eastAsia"/>
        </w:rPr>
        <w:t>元</w:t>
      </w:r>
      <w:r>
        <w:rPr>
          <w:rFonts w:hint="eastAsia"/>
        </w:rPr>
        <w:t>/</w:t>
      </w:r>
      <w:r>
        <w:rPr>
          <w:rFonts w:hint="eastAsia"/>
        </w:rPr>
        <w:t>年</w:t>
      </w:r>
    </w:p>
    <w:p w:rsidR="00191B4B" w:rsidRDefault="00191B4B" w:rsidP="00191B4B">
      <w:pPr>
        <w:pStyle w:val="a3"/>
        <w:ind w:firstLineChars="197" w:firstLine="552"/>
        <w:rPr>
          <w:b/>
        </w:rPr>
      </w:pPr>
      <w:r>
        <w:rPr>
          <w:rFonts w:hint="eastAsia"/>
          <w:b/>
        </w:rPr>
        <w:t>5</w:t>
      </w:r>
      <w:r>
        <w:rPr>
          <w:rFonts w:hint="eastAsia"/>
          <w:b/>
        </w:rPr>
        <w:t>、采购需求：</w:t>
      </w:r>
    </w:p>
    <w:p w:rsidR="00191B4B" w:rsidRDefault="00191B4B" w:rsidP="00191B4B">
      <w:pPr>
        <w:pStyle w:val="a3"/>
        <w:ind w:firstLineChars="197" w:firstLine="552"/>
      </w:pPr>
      <w:r>
        <w:rPr>
          <w:rFonts w:hint="eastAsia"/>
        </w:rPr>
        <w:t>采购项目为府谷县委政府机关事务管理服务中心金世纪综合服务大楼物业管理项目。</w:t>
      </w:r>
    </w:p>
    <w:p w:rsidR="00191B4B" w:rsidRDefault="00191B4B" w:rsidP="00191B4B">
      <w:pPr>
        <w:pStyle w:val="a3"/>
        <w:ind w:firstLineChars="197" w:firstLine="552"/>
      </w:pPr>
      <w:r>
        <w:rPr>
          <w:rFonts w:hint="eastAsia"/>
        </w:rPr>
        <w:t>5.1</w:t>
      </w:r>
      <w:r>
        <w:rPr>
          <w:rFonts w:hint="eastAsia"/>
        </w:rPr>
        <w:t>项目总占地面积</w:t>
      </w:r>
      <w:r>
        <w:rPr>
          <w:rFonts w:hint="eastAsia"/>
        </w:rPr>
        <w:t>100</w:t>
      </w:r>
      <w:r>
        <w:rPr>
          <w:rFonts w:hint="eastAsia"/>
        </w:rPr>
        <w:t>亩，总服务建筑面积</w:t>
      </w:r>
      <w:r>
        <w:rPr>
          <w:rFonts w:hint="eastAsia"/>
        </w:rPr>
        <w:t>74000</w:t>
      </w:r>
      <w:r>
        <w:rPr>
          <w:rFonts w:hint="eastAsia"/>
        </w:rPr>
        <w:t>平方米（物业管理区域包括主楼十六层、前东西辅楼五层、</w:t>
      </w:r>
      <w:proofErr w:type="gramStart"/>
      <w:r>
        <w:rPr>
          <w:rFonts w:hint="eastAsia"/>
        </w:rPr>
        <w:t>后东西辅</w:t>
      </w:r>
      <w:proofErr w:type="gramEnd"/>
      <w:r>
        <w:rPr>
          <w:rFonts w:hint="eastAsia"/>
        </w:rPr>
        <w:t>楼五层、主楼及东西辅楼地下一层停车场以及主楼前后广场），共设一个合同标段。</w:t>
      </w:r>
    </w:p>
    <w:p w:rsidR="00191B4B" w:rsidRDefault="00191B4B" w:rsidP="00191B4B">
      <w:pPr>
        <w:pStyle w:val="a3"/>
        <w:ind w:firstLineChars="197" w:firstLine="552"/>
      </w:pPr>
      <w:r>
        <w:rPr>
          <w:rFonts w:hint="eastAsia"/>
        </w:rPr>
        <w:t>5.2</w:t>
      </w:r>
      <w:r>
        <w:rPr>
          <w:rFonts w:hint="eastAsia"/>
        </w:rPr>
        <w:t>服务范围</w:t>
      </w:r>
    </w:p>
    <w:p w:rsidR="00191B4B" w:rsidRDefault="00191B4B" w:rsidP="00191B4B">
      <w:pPr>
        <w:pStyle w:val="a3"/>
        <w:ind w:firstLineChars="197" w:firstLine="552"/>
      </w:pPr>
      <w:r>
        <w:rPr>
          <w:rFonts w:hint="eastAsia"/>
        </w:rPr>
        <w:t>5.2.1</w:t>
      </w:r>
      <w:r>
        <w:rPr>
          <w:rFonts w:hint="eastAsia"/>
          <w:lang w:val="zh-CN"/>
        </w:rPr>
        <w:t>以上物业管理区域公共秩序维护和日常安全巡查服务，包括安全监控、巡视、门岗执勤、</w:t>
      </w:r>
      <w:r>
        <w:rPr>
          <w:rFonts w:hint="eastAsia"/>
        </w:rPr>
        <w:t>应急处置</w:t>
      </w:r>
      <w:r>
        <w:rPr>
          <w:rFonts w:hint="eastAsia"/>
          <w:lang w:val="zh-CN"/>
        </w:rPr>
        <w:t>等</w:t>
      </w:r>
      <w:r>
        <w:rPr>
          <w:rFonts w:hint="eastAsia"/>
        </w:rPr>
        <w:t>安全防范、处置工作；</w:t>
      </w:r>
    </w:p>
    <w:p w:rsidR="00191B4B" w:rsidRDefault="00191B4B" w:rsidP="00191B4B">
      <w:pPr>
        <w:pStyle w:val="a3"/>
        <w:ind w:firstLineChars="197" w:firstLine="552"/>
      </w:pPr>
      <w:r>
        <w:rPr>
          <w:rFonts w:hint="eastAsia"/>
        </w:rPr>
        <w:t>5.2.2</w:t>
      </w:r>
      <w:r>
        <w:rPr>
          <w:rFonts w:hint="eastAsia"/>
          <w:lang w:val="zh-CN"/>
        </w:rPr>
        <w:t>以上物业管理区域内公共环境卫生的维护，包括：</w:t>
      </w:r>
      <w:r>
        <w:rPr>
          <w:rFonts w:hint="eastAsia"/>
        </w:rPr>
        <w:t>包括主楼十六层、前东西辅楼五层、</w:t>
      </w:r>
      <w:proofErr w:type="gramStart"/>
      <w:r>
        <w:rPr>
          <w:rFonts w:hint="eastAsia"/>
        </w:rPr>
        <w:t>后东西辅</w:t>
      </w:r>
      <w:proofErr w:type="gramEnd"/>
      <w:r>
        <w:rPr>
          <w:rFonts w:hint="eastAsia"/>
        </w:rPr>
        <w:t>楼五层、主楼及东西辅楼地下一层停车场、主楼前后广场的公共区走廊、楼道、卫生间</w:t>
      </w:r>
      <w:r>
        <w:rPr>
          <w:rFonts w:hint="eastAsia"/>
          <w:lang w:val="zh-CN"/>
        </w:rPr>
        <w:t>卫生清洁、垃圾的收集、清运以及清洗保洁；</w:t>
      </w:r>
    </w:p>
    <w:p w:rsidR="00191B4B" w:rsidRDefault="00191B4B" w:rsidP="00191B4B">
      <w:pPr>
        <w:pStyle w:val="a3"/>
        <w:ind w:firstLineChars="197" w:firstLine="552"/>
        <w:rPr>
          <w:lang w:val="zh-CN"/>
        </w:rPr>
      </w:pPr>
      <w:r>
        <w:rPr>
          <w:rFonts w:hint="eastAsia"/>
        </w:rPr>
        <w:t>5.2.3</w:t>
      </w:r>
      <w:r>
        <w:rPr>
          <w:rFonts w:hint="eastAsia"/>
          <w:lang w:val="zh-CN"/>
        </w:rPr>
        <w:t>主楼前后广场及东西辅楼绿化带的绿化养护和管理；</w:t>
      </w:r>
    </w:p>
    <w:p w:rsidR="00191B4B" w:rsidRDefault="00191B4B" w:rsidP="00191B4B">
      <w:pPr>
        <w:pStyle w:val="a3"/>
        <w:ind w:firstLineChars="197" w:firstLine="552"/>
        <w:rPr>
          <w:lang w:val="zh-CN"/>
        </w:rPr>
      </w:pPr>
      <w:r>
        <w:rPr>
          <w:rFonts w:hint="eastAsia"/>
        </w:rPr>
        <w:t>5.2.4</w:t>
      </w:r>
      <w:r>
        <w:rPr>
          <w:rFonts w:hint="eastAsia"/>
          <w:lang w:val="zh-CN"/>
        </w:rPr>
        <w:t>以上物业管理区域内车辆（机动车和非机动车）行驶、停放秩序及场所管理；</w:t>
      </w:r>
    </w:p>
    <w:p w:rsidR="00191B4B" w:rsidRDefault="00191B4B" w:rsidP="00191B4B">
      <w:pPr>
        <w:pStyle w:val="a3"/>
        <w:ind w:firstLineChars="197" w:firstLine="552"/>
        <w:rPr>
          <w:lang w:val="zh-CN"/>
        </w:rPr>
      </w:pPr>
      <w:r>
        <w:rPr>
          <w:rFonts w:hint="eastAsia"/>
        </w:rPr>
        <w:t>5.2.5</w:t>
      </w:r>
      <w:r>
        <w:rPr>
          <w:rFonts w:hint="eastAsia"/>
          <w:lang w:val="zh-CN"/>
        </w:rPr>
        <w:t>供水、供电等专业单位在以上物业管理区域内对相关管线、设施维修养护，进行必要的协调和管理；</w:t>
      </w:r>
    </w:p>
    <w:p w:rsidR="00191B4B" w:rsidRDefault="00191B4B" w:rsidP="00191B4B">
      <w:pPr>
        <w:pStyle w:val="a3"/>
        <w:ind w:firstLineChars="197" w:firstLine="552"/>
      </w:pPr>
      <w:r>
        <w:rPr>
          <w:rFonts w:hint="eastAsia"/>
        </w:rPr>
        <w:lastRenderedPageBreak/>
        <w:t>5.2.6</w:t>
      </w:r>
      <w:r>
        <w:rPr>
          <w:rFonts w:hint="eastAsia"/>
        </w:rPr>
        <w:t>以上物业管理区域内会议组织安排、会议设施设备维修维护（因参与省部级单位乃至国家部门的会议，需具备此类技术方面要求）；</w:t>
      </w:r>
    </w:p>
    <w:p w:rsidR="00191B4B" w:rsidRDefault="00191B4B" w:rsidP="00191B4B">
      <w:pPr>
        <w:pStyle w:val="a3"/>
        <w:ind w:firstLineChars="197" w:firstLine="552"/>
      </w:pPr>
      <w:r>
        <w:rPr>
          <w:rFonts w:hint="eastAsia"/>
        </w:rPr>
        <w:t>5.2.7</w:t>
      </w:r>
      <w:r>
        <w:rPr>
          <w:rFonts w:hint="eastAsia"/>
        </w:rPr>
        <w:t>以上物业管理区域内无线网络维修维护、门禁及人脸识别等系统的维护。</w:t>
      </w:r>
    </w:p>
    <w:p w:rsidR="00191B4B" w:rsidRDefault="00191B4B" w:rsidP="00191B4B">
      <w:pPr>
        <w:pStyle w:val="a3"/>
        <w:ind w:firstLineChars="197" w:firstLine="552"/>
      </w:pPr>
      <w:r>
        <w:rPr>
          <w:rFonts w:hint="eastAsia"/>
        </w:rPr>
        <w:t>5.2.8</w:t>
      </w:r>
      <w:r>
        <w:rPr>
          <w:rFonts w:hint="eastAsia"/>
          <w:lang w:val="zh-CN"/>
        </w:rPr>
        <w:t>以上物业管理区域内设施、设备的维修、养护、运行和管理，房屋使用的设备、设施等的维修、养护和管理；上下管道、落水管、照明、高压水泵房、楼内消防设施等的</w:t>
      </w:r>
      <w:r>
        <w:rPr>
          <w:rFonts w:hint="eastAsia"/>
        </w:rPr>
        <w:t>日常</w:t>
      </w:r>
      <w:r>
        <w:rPr>
          <w:rFonts w:hint="eastAsia"/>
          <w:lang w:val="zh-CN"/>
        </w:rPr>
        <w:t>维修、养护、运行和管理</w:t>
      </w:r>
      <w:r>
        <w:rPr>
          <w:rFonts w:hint="eastAsia"/>
        </w:rPr>
        <w:t>等内容</w:t>
      </w:r>
      <w:r>
        <w:rPr>
          <w:rFonts w:hint="eastAsia"/>
          <w:lang w:val="zh-CN"/>
        </w:rPr>
        <w:t>。</w:t>
      </w:r>
    </w:p>
    <w:p w:rsidR="00191B4B" w:rsidRDefault="00191B4B" w:rsidP="00191B4B">
      <w:pPr>
        <w:pStyle w:val="a3"/>
        <w:numPr>
          <w:ilvl w:val="0"/>
          <w:numId w:val="1"/>
        </w:numPr>
        <w:ind w:firstLineChars="197" w:firstLine="552"/>
      </w:pPr>
      <w:r>
        <w:rPr>
          <w:rFonts w:hint="eastAsia"/>
          <w:b/>
        </w:rPr>
        <w:t>合同履行期限：</w:t>
      </w:r>
      <w:r>
        <w:rPr>
          <w:rFonts w:hint="eastAsia"/>
        </w:rPr>
        <w:t>自合同签订之日起三年。</w:t>
      </w:r>
    </w:p>
    <w:p w:rsidR="00191B4B" w:rsidRDefault="00191B4B" w:rsidP="00191B4B">
      <w:pPr>
        <w:pStyle w:val="a3"/>
        <w:numPr>
          <w:ilvl w:val="0"/>
          <w:numId w:val="1"/>
        </w:numPr>
        <w:ind w:firstLineChars="197" w:firstLine="552"/>
      </w:pPr>
      <w:r>
        <w:rPr>
          <w:rFonts w:hint="eastAsia"/>
          <w:b/>
        </w:rPr>
        <w:t>是否接受联合体：</w:t>
      </w:r>
      <w:proofErr w:type="gramStart"/>
      <w:r>
        <w:rPr>
          <w:rFonts w:hint="eastAsia"/>
        </w:rPr>
        <w:t>否</w:t>
      </w:r>
      <w:proofErr w:type="gramEnd"/>
    </w:p>
    <w:p w:rsidR="00191B4B" w:rsidRDefault="00191B4B" w:rsidP="00191B4B">
      <w:pPr>
        <w:spacing w:line="500" w:lineRule="exact"/>
        <w:ind w:firstLineChars="247" w:firstLine="593"/>
        <w:rPr>
          <w:rFonts w:ascii="微软雅黑" w:eastAsia="微软雅黑" w:hAnsi="微软雅黑"/>
          <w:b/>
          <w:bCs/>
          <w:sz w:val="24"/>
          <w:szCs w:val="24"/>
          <w:shd w:val="clear" w:color="auto" w:fill="FFFFFF"/>
        </w:rPr>
      </w:pPr>
      <w:r>
        <w:rPr>
          <w:rFonts w:ascii="微软雅黑" w:eastAsia="微软雅黑" w:hAnsi="微软雅黑" w:hint="eastAsia"/>
          <w:b/>
          <w:bCs/>
          <w:sz w:val="24"/>
          <w:szCs w:val="24"/>
          <w:shd w:val="clear" w:color="auto" w:fill="FFFFFF"/>
        </w:rPr>
        <w:t>二、申请人的资格要求</w:t>
      </w:r>
    </w:p>
    <w:p w:rsidR="00191B4B" w:rsidRDefault="00191B4B" w:rsidP="00191B4B">
      <w:pPr>
        <w:pStyle w:val="a3"/>
        <w:ind w:firstLineChars="248" w:firstLine="694"/>
      </w:pPr>
      <w:r>
        <w:rPr>
          <w:rFonts w:hint="eastAsia"/>
        </w:rPr>
        <w:t>1</w:t>
      </w:r>
      <w:r>
        <w:rPr>
          <w:rFonts w:hint="eastAsia"/>
        </w:rPr>
        <w:t>、满足《中华人民共和国政府采购法》第二十二条规定；</w:t>
      </w:r>
    </w:p>
    <w:p w:rsidR="00191B4B" w:rsidRDefault="00191B4B" w:rsidP="00191B4B">
      <w:pPr>
        <w:pStyle w:val="a3"/>
        <w:ind w:firstLineChars="248" w:firstLine="694"/>
        <w:rPr>
          <w:i/>
        </w:rPr>
      </w:pPr>
      <w:r>
        <w:rPr>
          <w:rFonts w:hint="eastAsia"/>
        </w:rPr>
        <w:t>2</w:t>
      </w:r>
      <w:r>
        <w:rPr>
          <w:rFonts w:hint="eastAsia"/>
        </w:rPr>
        <w:t>、落实政府采购政策需满足的资格要求：</w:t>
      </w:r>
      <w:r>
        <w:rPr>
          <w:rFonts w:hint="eastAsia"/>
          <w:i/>
        </w:rPr>
        <w:t>（专门面向中小企业）</w:t>
      </w:r>
    </w:p>
    <w:p w:rsidR="00191B4B" w:rsidRDefault="00191B4B" w:rsidP="00191B4B">
      <w:pPr>
        <w:pStyle w:val="a3"/>
        <w:ind w:firstLineChars="198" w:firstLine="554"/>
      </w:pPr>
      <w:r>
        <w:rPr>
          <w:rFonts w:hint="eastAsia"/>
        </w:rPr>
        <w:t>本项目专门面向中小企业采购，供应商必须为中小</w:t>
      </w:r>
      <w:proofErr w:type="gramStart"/>
      <w:r>
        <w:rPr>
          <w:rFonts w:hint="eastAsia"/>
        </w:rPr>
        <w:t>微企业</w:t>
      </w:r>
      <w:proofErr w:type="gramEnd"/>
      <w:r>
        <w:rPr>
          <w:rFonts w:hint="eastAsia"/>
        </w:rPr>
        <w:t>或残疾人福利性单位或监狱企业。</w:t>
      </w:r>
    </w:p>
    <w:p w:rsidR="00191B4B" w:rsidRDefault="00191B4B" w:rsidP="00191B4B">
      <w:pPr>
        <w:pStyle w:val="a3"/>
        <w:ind w:firstLineChars="198" w:firstLine="554"/>
      </w:pPr>
      <w:r>
        <w:rPr>
          <w:rFonts w:hint="eastAsia"/>
        </w:rPr>
        <w:t>执行的其他政府采购政策：</w:t>
      </w:r>
    </w:p>
    <w:p w:rsidR="00191B4B" w:rsidRDefault="00191B4B" w:rsidP="00191B4B">
      <w:pPr>
        <w:spacing w:line="500" w:lineRule="exact"/>
        <w:ind w:firstLineChars="200" w:firstLine="560"/>
        <w:rPr>
          <w:rFonts w:ascii="华文仿宋" w:hAnsi="华文仿宋" w:cs="华文仿宋"/>
        </w:rPr>
      </w:pPr>
      <w:r>
        <w:rPr>
          <w:rFonts w:ascii="华文仿宋" w:hAnsi="华文仿宋" w:cs="华文仿宋" w:hint="eastAsia"/>
        </w:rPr>
        <w:t>（1）《关于在政府采购活动中查询及使用信用记录有关问题的通知》（财库〔2016〕125号）。</w:t>
      </w:r>
    </w:p>
    <w:p w:rsidR="00191B4B" w:rsidRDefault="00191B4B" w:rsidP="00191B4B">
      <w:pPr>
        <w:spacing w:line="500" w:lineRule="exact"/>
        <w:ind w:firstLineChars="200" w:firstLine="560"/>
        <w:rPr>
          <w:rFonts w:ascii="华文仿宋" w:hAnsi="华文仿宋" w:cs="华文仿宋"/>
        </w:rPr>
      </w:pPr>
      <w:r>
        <w:rPr>
          <w:rFonts w:ascii="华文仿宋" w:hAnsi="华文仿宋" w:cs="华文仿宋" w:hint="eastAsia"/>
        </w:rPr>
        <w:t>（2）《政府采购促进中小企业发展管理办法》（财库[2020]46号）、</w:t>
      </w:r>
      <w:r>
        <w:rPr>
          <w:rFonts w:ascii="华文仿宋" w:hAnsi="华文仿宋" w:cs="仿宋" w:hint="eastAsia"/>
        </w:rPr>
        <w:t>《财政部关于进一步加大政府采购支持中小企业力度的通知》（财库〔</w:t>
      </w:r>
      <w:r>
        <w:rPr>
          <w:rFonts w:ascii="华文仿宋" w:hAnsi="华文仿宋" w:cs="仿宋"/>
        </w:rPr>
        <w:t>2022〕19号）</w:t>
      </w:r>
      <w:r>
        <w:rPr>
          <w:rFonts w:ascii="华文仿宋" w:hAnsi="华文仿宋" w:cs="仿宋" w:hint="eastAsia"/>
        </w:rPr>
        <w:t>、</w:t>
      </w:r>
      <w:r>
        <w:rPr>
          <w:rFonts w:ascii="华文仿宋" w:hAnsi="华文仿宋" w:cs="华文仿宋" w:hint="eastAsia"/>
        </w:rPr>
        <w:t>《关于政府采购支持监狱企业发展有关问题的通知》（财库〔2014〕68号）、及《关于促进残疾人就业政府采购政策的通知》（财库〔2017〕141号）。</w:t>
      </w:r>
    </w:p>
    <w:p w:rsidR="00191B4B" w:rsidRDefault="00191B4B" w:rsidP="00191B4B">
      <w:pPr>
        <w:spacing w:line="500" w:lineRule="exact"/>
        <w:ind w:firstLineChars="200" w:firstLine="560"/>
        <w:rPr>
          <w:rFonts w:ascii="华文仿宋" w:hAnsi="华文仿宋" w:cs="华文仿宋"/>
        </w:rPr>
      </w:pPr>
      <w:r>
        <w:rPr>
          <w:rFonts w:ascii="华文仿宋" w:hAnsi="华文仿宋" w:cs="华文仿宋" w:hint="eastAsia"/>
        </w:rPr>
        <w:t>（3）</w:t>
      </w:r>
      <w:r>
        <w:rPr>
          <w:rFonts w:ascii="华文仿宋" w:hAnsi="华文仿宋" w:cs="仿宋" w:hint="eastAsia"/>
        </w:rPr>
        <w:t>《陕西省中小企业政府采购信用融资办法》（陕财办采</w:t>
      </w:r>
      <w:r>
        <w:rPr>
          <w:rFonts w:ascii="华文仿宋" w:hAnsi="华文仿宋" w:cs="华文仿宋" w:hint="eastAsia"/>
        </w:rPr>
        <w:t>〔2018〕23号）、《陕西省财政厅关于加快推进我省中小企业政府采购信用融资工作的通知》（陕财办采〔2020〕15号）、《榆林市财政局关于落实政府采购政策功能有关问题的通知》（榆政</w:t>
      </w:r>
      <w:proofErr w:type="gramStart"/>
      <w:r>
        <w:rPr>
          <w:rFonts w:ascii="华文仿宋" w:hAnsi="华文仿宋" w:cs="华文仿宋" w:hint="eastAsia"/>
        </w:rPr>
        <w:t>财采函</w:t>
      </w:r>
      <w:proofErr w:type="gramEnd"/>
      <w:r>
        <w:rPr>
          <w:rFonts w:ascii="华文仿宋" w:hAnsi="华文仿宋" w:cs="华文仿宋" w:hint="eastAsia"/>
        </w:rPr>
        <w:t>〔2021〕8号）。</w:t>
      </w:r>
    </w:p>
    <w:p w:rsidR="00191B4B" w:rsidRDefault="00191B4B" w:rsidP="00191B4B">
      <w:pPr>
        <w:spacing w:line="500" w:lineRule="exact"/>
        <w:ind w:firstLineChars="200" w:firstLine="560"/>
        <w:rPr>
          <w:rFonts w:ascii="华文仿宋" w:hAnsi="华文仿宋" w:cs="华文仿宋"/>
        </w:rPr>
      </w:pPr>
      <w:r>
        <w:rPr>
          <w:rFonts w:ascii="华文仿宋" w:hAnsi="华文仿宋" w:cs="华文仿宋" w:hint="eastAsia"/>
        </w:rPr>
        <w:t>（4）根据《陕西省财政厅关于进一步加大政府采购支持中小企业力度的通知》（陕财办采〔2022〕5号）；</w:t>
      </w:r>
    </w:p>
    <w:p w:rsidR="00191B4B" w:rsidRDefault="00191B4B" w:rsidP="00191B4B">
      <w:pPr>
        <w:ind w:firstLineChars="200" w:firstLine="560"/>
        <w:rPr>
          <w:rFonts w:ascii="华文仿宋" w:hAnsi="华文仿宋" w:cs="华文仿宋"/>
        </w:rPr>
      </w:pPr>
      <w:r>
        <w:rPr>
          <w:rFonts w:ascii="华文仿宋" w:hAnsi="华文仿宋" w:cs="华文仿宋" w:hint="eastAsia"/>
        </w:rPr>
        <w:t>（5）详见《供应商须知》中“落实的政府采购政策”有关内容。</w:t>
      </w:r>
    </w:p>
    <w:p w:rsidR="00191B4B" w:rsidRDefault="00191B4B" w:rsidP="00191B4B">
      <w:pPr>
        <w:ind w:firstLineChars="200" w:firstLine="560"/>
      </w:pPr>
      <w:r>
        <w:rPr>
          <w:rFonts w:hint="eastAsia"/>
        </w:rPr>
        <w:lastRenderedPageBreak/>
        <w:t>3</w:t>
      </w:r>
      <w:r>
        <w:rPr>
          <w:rFonts w:hint="eastAsia"/>
        </w:rPr>
        <w:t>、本项目的特定资格要求：</w:t>
      </w:r>
    </w:p>
    <w:p w:rsidR="00191B4B" w:rsidRDefault="00191B4B" w:rsidP="00191B4B">
      <w:pPr>
        <w:spacing w:line="500" w:lineRule="exact"/>
        <w:ind w:firstLineChars="200" w:firstLine="560"/>
        <w:rPr>
          <w:rFonts w:ascii="华文仿宋" w:hAnsi="华文仿宋" w:cs="华文仿宋"/>
        </w:rPr>
      </w:pPr>
      <w:r>
        <w:rPr>
          <w:rFonts w:ascii="华文仿宋" w:hAnsi="华文仿宋" w:cs="华文仿宋" w:hint="eastAsia"/>
        </w:rPr>
        <w:t>（1）提供有效的中小企业声明函或残疾人福利性单位声明函或监狱企业证明函。</w:t>
      </w:r>
    </w:p>
    <w:p w:rsidR="00191B4B" w:rsidRDefault="00191B4B" w:rsidP="00191B4B">
      <w:pPr>
        <w:spacing w:line="500" w:lineRule="exact"/>
        <w:ind w:firstLineChars="200" w:firstLine="560"/>
        <w:rPr>
          <w:rFonts w:ascii="华文仿宋" w:hAnsi="华文仿宋" w:cs="华文仿宋"/>
        </w:rPr>
      </w:pPr>
      <w:r>
        <w:rPr>
          <w:rFonts w:ascii="华文仿宋" w:hAnsi="华文仿宋" w:hint="eastAsia"/>
        </w:rPr>
        <w:t>（2）</w:t>
      </w:r>
      <w:r>
        <w:rPr>
          <w:rFonts w:ascii="华文仿宋" w:hAnsi="华文仿宋" w:cs="仿宋" w:hint="eastAsia"/>
        </w:rPr>
        <w:t>营业执照等主体资格证明文件：</w:t>
      </w:r>
      <w:r>
        <w:rPr>
          <w:rFonts w:ascii="华文仿宋" w:hAnsi="华文仿宋" w:cs="华文仿宋" w:hint="eastAsia"/>
        </w:rPr>
        <w:t xml:space="preserve">具有独立承担民事责任能力的法人、其他组织、自然人。企业法人应提供有效的营业执照（附2021年企业年度报告书）；其他组织应提供合法有效的登记证明文件；自然人参与的提供身份证扫描件。 </w:t>
      </w:r>
    </w:p>
    <w:p w:rsidR="00191B4B" w:rsidRDefault="00191B4B" w:rsidP="00191B4B">
      <w:pPr>
        <w:spacing w:line="500" w:lineRule="exact"/>
        <w:ind w:firstLineChars="200" w:firstLine="560"/>
        <w:rPr>
          <w:rFonts w:ascii="华文仿宋" w:hAnsi="华文仿宋" w:cs="华文仿宋"/>
        </w:rPr>
      </w:pPr>
      <w:r>
        <w:rPr>
          <w:rFonts w:ascii="华文仿宋" w:hAnsi="华文仿宋" w:cs="华文仿宋" w:hint="eastAsia"/>
        </w:rPr>
        <w:t>（3）</w:t>
      </w:r>
      <w:r>
        <w:rPr>
          <w:rFonts w:ascii="华文仿宋" w:hAnsi="华文仿宋" w:cs="仿宋" w:hint="eastAsia"/>
        </w:rPr>
        <w:t>财务状况报告：提供2019-2021年度财务审计报告（公司成立不足三年的需提供已出年份的审计报告，不足一年的提供成立以来的资产负债表、利润表、现金流量表）（提供加盖企业原色印章扫描件）。</w:t>
      </w:r>
      <w:r>
        <w:rPr>
          <w:rFonts w:ascii="华文仿宋" w:hAnsi="华文仿宋" w:cs="华文仿宋" w:hint="eastAsia"/>
        </w:rPr>
        <w:t>其他组织和自然人提供投标时间前六个月内银行出具的资信证明。</w:t>
      </w:r>
    </w:p>
    <w:p w:rsidR="00191B4B" w:rsidRDefault="00191B4B" w:rsidP="00191B4B">
      <w:pPr>
        <w:spacing w:line="500" w:lineRule="exact"/>
        <w:ind w:firstLineChars="200" w:firstLine="560"/>
        <w:rPr>
          <w:rFonts w:ascii="华文仿宋" w:hAnsi="华文仿宋" w:cs="华文仿宋"/>
        </w:rPr>
      </w:pPr>
      <w:r>
        <w:rPr>
          <w:rFonts w:ascii="华文仿宋" w:hAnsi="华文仿宋" w:cs="华文仿宋" w:hint="eastAsia"/>
        </w:rPr>
        <w:t>（4）提供具有履行合同所必需的设备和专业技术能力的承诺。（格式自拟）</w:t>
      </w:r>
    </w:p>
    <w:p w:rsidR="00191B4B" w:rsidRDefault="00191B4B" w:rsidP="00191B4B">
      <w:pPr>
        <w:spacing w:line="500" w:lineRule="exact"/>
        <w:ind w:firstLineChars="200" w:firstLine="560"/>
        <w:rPr>
          <w:rFonts w:ascii="华文仿宋" w:hAnsi="华文仿宋" w:cs="华文仿宋"/>
        </w:rPr>
      </w:pPr>
      <w:r>
        <w:rPr>
          <w:rFonts w:ascii="华文仿宋" w:hAnsi="华文仿宋" w:cs="华文仿宋" w:hint="eastAsia"/>
        </w:rPr>
        <w:t>（5）社保缴纳证明：提供社保经办机构出具的2022年10、11、12月内至少1个月的社会保障资金缴费证明材料（五险</w:t>
      </w:r>
      <w:proofErr w:type="gramStart"/>
      <w:r>
        <w:rPr>
          <w:rFonts w:ascii="华文仿宋" w:hAnsi="华文仿宋" w:cs="华文仿宋" w:hint="eastAsia"/>
        </w:rPr>
        <w:t>一金其中</w:t>
      </w:r>
      <w:proofErr w:type="gramEnd"/>
      <w:r>
        <w:rPr>
          <w:rFonts w:ascii="华文仿宋" w:hAnsi="华文仿宋" w:cs="华文仿宋" w:hint="eastAsia"/>
        </w:rPr>
        <w:t>一项即可，应可查询），依法不需要缴纳社会保障资金的单位应提供相关证明材料。</w:t>
      </w:r>
    </w:p>
    <w:p w:rsidR="00191B4B" w:rsidRDefault="00191B4B" w:rsidP="00191B4B">
      <w:pPr>
        <w:spacing w:line="500" w:lineRule="exact"/>
        <w:ind w:firstLineChars="200" w:firstLine="560"/>
        <w:rPr>
          <w:rFonts w:ascii="华文仿宋" w:hAnsi="华文仿宋" w:cs="华文仿宋"/>
        </w:rPr>
      </w:pPr>
      <w:r>
        <w:rPr>
          <w:rFonts w:ascii="华文仿宋" w:hAnsi="华文仿宋" w:cs="仿宋" w:hint="eastAsia"/>
        </w:rPr>
        <w:t>（6）税收缴纳证明：提供2022年</w:t>
      </w:r>
      <w:r>
        <w:rPr>
          <w:rFonts w:ascii="华文仿宋" w:hAnsi="华文仿宋" w:cs="华文仿宋" w:hint="eastAsia"/>
        </w:rPr>
        <w:t>10、11、12月</w:t>
      </w:r>
      <w:r>
        <w:rPr>
          <w:rFonts w:ascii="华文仿宋" w:hAnsi="华文仿宋" w:cs="仿宋" w:hint="eastAsia"/>
        </w:rPr>
        <w:t>内至少1个月</w:t>
      </w:r>
      <w:r>
        <w:rPr>
          <w:rFonts w:ascii="华文仿宋" w:hAnsi="华文仿宋" w:cs="华文仿宋" w:hint="eastAsia"/>
        </w:rPr>
        <w:t>的纳税证明或完税证明材料，纳税证明或完税证明上应有代收机构或税务机关的公章或业务专用章。依法免税的供应商应提供相关文件证明材料。</w:t>
      </w:r>
    </w:p>
    <w:p w:rsidR="00191B4B" w:rsidRDefault="00191B4B" w:rsidP="00191B4B">
      <w:pPr>
        <w:spacing w:line="500" w:lineRule="exact"/>
        <w:ind w:firstLineChars="200" w:firstLine="560"/>
        <w:jc w:val="left"/>
        <w:rPr>
          <w:rFonts w:ascii="华文仿宋" w:hAnsi="华文仿宋" w:cs="华文仿宋"/>
        </w:rPr>
      </w:pPr>
      <w:r>
        <w:rPr>
          <w:rFonts w:ascii="华文仿宋" w:hAnsi="华文仿宋" w:cs="仿宋" w:hint="eastAsia"/>
        </w:rPr>
        <w:t>（7）</w:t>
      </w:r>
      <w:r>
        <w:rPr>
          <w:rFonts w:ascii="华文仿宋" w:hAnsi="华文仿宋" w:cs="仿宋" w:hint="eastAsia"/>
          <w:lang w:val="zh-CN"/>
        </w:rPr>
        <w:t>信用</w:t>
      </w:r>
      <w:r>
        <w:rPr>
          <w:rFonts w:ascii="华文仿宋" w:hAnsi="华文仿宋" w:hint="eastAsia"/>
          <w:lang w:val="zh-CN"/>
        </w:rPr>
        <w:t>要求</w:t>
      </w:r>
      <w:r>
        <w:rPr>
          <w:rFonts w:ascii="华文仿宋" w:hAnsi="华文仿宋" w:hint="eastAsia"/>
        </w:rPr>
        <w:t>：</w:t>
      </w:r>
      <w:r>
        <w:rPr>
          <w:rFonts w:ascii="华文仿宋" w:hAnsi="华文仿宋" w:hint="eastAsia"/>
          <w:lang w:val="zh-CN"/>
        </w:rPr>
        <w:t>供应商不得为</w:t>
      </w:r>
      <w:r>
        <w:rPr>
          <w:rFonts w:ascii="华文仿宋" w:hAnsi="华文仿宋" w:hint="eastAsia"/>
        </w:rPr>
        <w:t>“</w:t>
      </w:r>
      <w:r>
        <w:rPr>
          <w:rFonts w:ascii="华文仿宋" w:hAnsi="华文仿宋" w:hint="eastAsia"/>
          <w:lang w:val="zh-CN"/>
        </w:rPr>
        <w:t>信用中国</w:t>
      </w:r>
      <w:r>
        <w:rPr>
          <w:rFonts w:ascii="华文仿宋" w:hAnsi="华文仿宋" w:hint="eastAsia"/>
        </w:rPr>
        <w:t>”（www.creditchina.gov.cn）</w:t>
      </w:r>
      <w:r>
        <w:rPr>
          <w:rFonts w:ascii="华文仿宋" w:hAnsi="华文仿宋" w:hint="eastAsia"/>
          <w:lang w:val="zh-CN"/>
        </w:rPr>
        <w:t>中列入失信被执行人和重大税收违法案件当事人名单的供应商</w:t>
      </w:r>
      <w:r>
        <w:rPr>
          <w:rFonts w:ascii="华文仿宋" w:hAnsi="华文仿宋" w:hint="eastAsia"/>
        </w:rPr>
        <w:t>，</w:t>
      </w:r>
      <w:r>
        <w:rPr>
          <w:rFonts w:ascii="华文仿宋" w:hAnsi="华文仿宋" w:hint="eastAsia"/>
          <w:lang w:val="zh-CN"/>
        </w:rPr>
        <w:t>不得为</w:t>
      </w:r>
      <w:r>
        <w:rPr>
          <w:rFonts w:ascii="华文仿宋" w:hAnsi="华文仿宋" w:hint="eastAsia"/>
        </w:rPr>
        <w:t>“中国政府采购”网（www.ccgp.gov.cn）政府采购严重违法失信行为记录名单中被财政部门禁止参加政府采购活动的供应商。</w:t>
      </w:r>
    </w:p>
    <w:p w:rsidR="00191B4B" w:rsidRDefault="00191B4B" w:rsidP="00191B4B">
      <w:pPr>
        <w:spacing w:line="500" w:lineRule="exact"/>
        <w:ind w:firstLineChars="200" w:firstLine="560"/>
        <w:rPr>
          <w:rFonts w:ascii="华文仿宋" w:hAnsi="华文仿宋" w:cs="华文仿宋"/>
        </w:rPr>
      </w:pPr>
      <w:r>
        <w:rPr>
          <w:rFonts w:ascii="华文仿宋" w:hAnsi="华文仿宋" w:cs="华文仿宋" w:hint="eastAsia"/>
        </w:rPr>
        <w:t>（8）法定代表人授权委托书：法定代表人参加投标的，须提供本人身份证扫描件</w:t>
      </w:r>
      <w:r>
        <w:rPr>
          <w:rFonts w:ascii="仿宋" w:eastAsia="仿宋" w:hAnsi="仿宋" w:cs="仿宋" w:hint="eastAsia"/>
        </w:rPr>
        <w:t>（加盖供应商公章）</w:t>
      </w:r>
      <w:r>
        <w:rPr>
          <w:rFonts w:ascii="华文仿宋" w:hAnsi="华文仿宋" w:cs="华文仿宋" w:hint="eastAsia"/>
        </w:rPr>
        <w:t>；法定代表人授权他人参加投</w:t>
      </w:r>
      <w:r>
        <w:rPr>
          <w:rFonts w:ascii="华文仿宋" w:hAnsi="华文仿宋" w:cs="华文仿宋" w:hint="eastAsia"/>
        </w:rPr>
        <w:lastRenderedPageBreak/>
        <w:t>标的，被授权人必须在供应商提供的社保机构出具的社保缴纳名单中，并提供法定代表人授权委托书，</w:t>
      </w:r>
      <w:r>
        <w:rPr>
          <w:rFonts w:ascii="仿宋" w:eastAsia="仿宋" w:hAnsi="仿宋" w:cs="仿宋" w:hint="eastAsia"/>
        </w:rPr>
        <w:t>及法定代表人身份证扫描件（加盖供应商公章）、被委托人的身份证扫描件（加盖供应商公章）</w:t>
      </w:r>
      <w:r>
        <w:rPr>
          <w:rFonts w:ascii="华文仿宋" w:hAnsi="华文仿宋" w:cs="华文仿宋" w:hint="eastAsia"/>
        </w:rPr>
        <w:t>。</w:t>
      </w:r>
    </w:p>
    <w:p w:rsidR="00191B4B" w:rsidRDefault="00191B4B" w:rsidP="00191B4B">
      <w:pPr>
        <w:spacing w:line="500" w:lineRule="exact"/>
        <w:ind w:firstLineChars="200" w:firstLine="560"/>
        <w:rPr>
          <w:rFonts w:ascii="华文仿宋" w:hAnsi="华文仿宋" w:cs="华文仿宋"/>
        </w:rPr>
      </w:pPr>
      <w:r>
        <w:rPr>
          <w:rFonts w:ascii="华文仿宋" w:hAnsi="华文仿宋" w:cs="华文仿宋" w:hint="eastAsia"/>
        </w:rPr>
        <w:t>（9）投标</w:t>
      </w:r>
      <w:r>
        <w:rPr>
          <w:rFonts w:ascii="华文仿宋" w:hAnsi="华文仿宋" w:hint="eastAsia"/>
        </w:rPr>
        <w:t>保证金：信用承诺书代替。</w:t>
      </w:r>
    </w:p>
    <w:p w:rsidR="00191B4B" w:rsidRDefault="00191B4B" w:rsidP="00191B4B">
      <w:pPr>
        <w:spacing w:line="500" w:lineRule="exact"/>
        <w:ind w:firstLineChars="200" w:firstLine="560"/>
        <w:rPr>
          <w:rFonts w:ascii="华文仿宋" w:hAnsi="华文仿宋" w:cs="华文仿宋"/>
        </w:rPr>
      </w:pPr>
      <w:r>
        <w:rPr>
          <w:rFonts w:ascii="华文仿宋" w:hAnsi="华文仿宋" w:cs="华文仿宋" w:hint="eastAsia"/>
        </w:rPr>
        <w:t>（10）</w:t>
      </w:r>
      <w:r>
        <w:rPr>
          <w:rFonts w:ascii="华文仿宋" w:hAnsi="华文仿宋" w:cs="华文仿宋"/>
        </w:rPr>
        <w:t>本项目不接受联合体</w:t>
      </w:r>
      <w:r>
        <w:rPr>
          <w:rFonts w:ascii="华文仿宋" w:hAnsi="华文仿宋" w:cs="华文仿宋" w:hint="eastAsia"/>
        </w:rPr>
        <w:t>投标。</w:t>
      </w:r>
    </w:p>
    <w:p w:rsidR="00191B4B" w:rsidRDefault="00191B4B" w:rsidP="00191B4B">
      <w:pPr>
        <w:widowControl w:val="0"/>
        <w:spacing w:line="460" w:lineRule="exact"/>
        <w:ind w:firstLineChars="200" w:firstLine="560"/>
        <w:rPr>
          <w:rFonts w:ascii="华文仿宋" w:hAnsi="华文仿宋" w:cs="华文仿宋"/>
        </w:rPr>
      </w:pPr>
      <w:r>
        <w:rPr>
          <w:rFonts w:ascii="华文仿宋" w:hAnsi="华文仿宋" w:cs="华文仿宋" w:hint="eastAsia"/>
        </w:rPr>
        <w:t>（11）</w:t>
      </w:r>
      <w:r>
        <w:rPr>
          <w:rFonts w:ascii="华文仿宋" w:hAnsi="华文仿宋" w:cs="华文仿宋"/>
        </w:rPr>
        <w:t>单位负责人为同一人或存在直接控股、管理关系的不同单位，不得同时参加本项目</w:t>
      </w:r>
      <w:r>
        <w:rPr>
          <w:rFonts w:ascii="华文仿宋" w:hAnsi="华文仿宋" w:cs="华文仿宋" w:hint="eastAsia"/>
        </w:rPr>
        <w:t>投标</w:t>
      </w:r>
      <w:r>
        <w:rPr>
          <w:rFonts w:ascii="华文仿宋" w:hAnsi="华文仿宋" w:cs="华文仿宋"/>
        </w:rPr>
        <w:t>活动。</w:t>
      </w:r>
    </w:p>
    <w:p w:rsidR="00191B4B" w:rsidRDefault="00191B4B" w:rsidP="00191B4B">
      <w:pPr>
        <w:spacing w:line="500" w:lineRule="exact"/>
        <w:ind w:firstLineChars="200" w:firstLine="560"/>
        <w:rPr>
          <w:rFonts w:ascii="华文仿宋" w:hAnsi="华文仿宋" w:cs="华文仿宋"/>
        </w:rPr>
      </w:pPr>
      <w:r>
        <w:rPr>
          <w:rFonts w:ascii="华文仿宋" w:hAnsi="华文仿宋" w:cs="华文仿宋" w:hint="eastAsia"/>
        </w:rPr>
        <w:t>三、获取招标文件</w:t>
      </w:r>
    </w:p>
    <w:p w:rsidR="00191B4B" w:rsidRDefault="00191B4B" w:rsidP="00191B4B">
      <w:pPr>
        <w:spacing w:line="500" w:lineRule="exact"/>
        <w:ind w:firstLineChars="200" w:firstLine="560"/>
        <w:rPr>
          <w:rFonts w:ascii="华文仿宋" w:hAnsi="华文仿宋" w:cs="华文仿宋"/>
        </w:rPr>
      </w:pPr>
      <w:r>
        <w:rPr>
          <w:rFonts w:ascii="华文仿宋" w:hAnsi="华文仿宋" w:cs="华文仿宋" w:hint="eastAsia"/>
        </w:rPr>
        <w:t>时间：</w:t>
      </w:r>
      <w:r>
        <w:rPr>
          <w:rFonts w:ascii="华文仿宋" w:hAnsi="华文仿宋" w:cs="华文仿宋" w:hint="eastAsia"/>
          <w:color w:val="FF0000"/>
        </w:rPr>
        <w:t> 2022年12月6日 至 2022年12月12日 ，每天上午 08:00:00 至 12:00:00 ，下午 12:00:00 至 18:00:00 （北京时间）</w:t>
      </w:r>
    </w:p>
    <w:p w:rsidR="00191B4B" w:rsidRDefault="00191B4B" w:rsidP="00191B4B">
      <w:pPr>
        <w:spacing w:line="500" w:lineRule="exact"/>
        <w:ind w:firstLineChars="200" w:firstLine="560"/>
        <w:rPr>
          <w:rFonts w:ascii="华文仿宋" w:hAnsi="华文仿宋" w:cs="华文仿宋" w:hint="eastAsia"/>
        </w:rPr>
      </w:pPr>
      <w:r>
        <w:rPr>
          <w:rFonts w:ascii="华文仿宋" w:hAnsi="华文仿宋" w:cs="华文仿宋" w:hint="eastAsia"/>
        </w:rPr>
        <w:t>途径：登录全国公共资源交易平台（陕西省·榆林市）（www.sxggzyjy.cn）使用数字认证证书（CA锁）投标确认后自行下载招标文件。</w:t>
      </w:r>
    </w:p>
    <w:p w:rsidR="00191B4B" w:rsidRDefault="00191B4B" w:rsidP="00191B4B">
      <w:pPr>
        <w:spacing w:line="500" w:lineRule="exact"/>
        <w:ind w:firstLineChars="247" w:firstLine="692"/>
        <w:rPr>
          <w:rFonts w:ascii="华文仿宋" w:hAnsi="华文仿宋" w:cs="华文仿宋"/>
        </w:rPr>
      </w:pPr>
      <w:r>
        <w:rPr>
          <w:rFonts w:ascii="华文仿宋" w:hAnsi="华文仿宋" w:cs="华文仿宋" w:hint="eastAsia"/>
          <w:b/>
        </w:rPr>
        <w:t>备</w:t>
      </w:r>
      <w:r w:rsidRPr="00DF13C9">
        <w:rPr>
          <w:rFonts w:ascii="华文仿宋" w:hAnsi="华文仿宋" w:cs="华文仿宋" w:hint="eastAsia"/>
          <w:b/>
        </w:rPr>
        <w:t>注：</w:t>
      </w:r>
      <w:r>
        <w:rPr>
          <w:rFonts w:ascii="华文仿宋" w:hAnsi="华文仿宋" w:cs="华文仿宋" w:hint="eastAsia"/>
        </w:rPr>
        <w:t>投标人</w:t>
      </w:r>
      <w:r w:rsidRPr="0072002D">
        <w:rPr>
          <w:rFonts w:ascii="华文仿宋" w:hAnsi="华文仿宋" w:cs="华文仿宋" w:hint="eastAsia"/>
        </w:rPr>
        <w:t>可登录全国公共资源交易中心平台</w:t>
      </w:r>
      <w:r w:rsidRPr="00891E92">
        <w:rPr>
          <w:rFonts w:ascii="华文仿宋" w:hAnsi="华文仿宋" w:cs="华文仿宋" w:hint="eastAsia"/>
        </w:rPr>
        <w:t>（陕西省</w:t>
      </w:r>
      <w:r w:rsidRPr="00891E92">
        <w:rPr>
          <w:rFonts w:ascii="华文仿宋" w:hAnsi="华文仿宋" w:cs="华文仿宋" w:hint="eastAsia"/>
        </w:rPr>
        <w:sym w:font="Wingdings 2" w:char="F096"/>
      </w:r>
      <w:r w:rsidRPr="00891E92">
        <w:rPr>
          <w:rFonts w:ascii="华文仿宋" w:hAnsi="华文仿宋" w:cs="华文仿宋" w:hint="eastAsia"/>
        </w:rPr>
        <w:t>榆林市）（http://www.sxggzyjy.cn/）,选择“电子交易平台-陕西政府采购交易系统-企业端”进行登录，登录后选择“交易乙方”身份进入</w:t>
      </w:r>
      <w:r>
        <w:rPr>
          <w:rFonts w:ascii="华文仿宋" w:hAnsi="华文仿宋" w:cs="华文仿宋" w:hint="eastAsia"/>
        </w:rPr>
        <w:t>投标人</w:t>
      </w:r>
      <w:r w:rsidRPr="00891E92">
        <w:rPr>
          <w:rFonts w:ascii="华文仿宋" w:hAnsi="华文仿宋" w:cs="华文仿宋" w:hint="eastAsia"/>
        </w:rPr>
        <w:t>界面</w:t>
      </w:r>
      <w:r>
        <w:rPr>
          <w:rFonts w:ascii="华文仿宋" w:hAnsi="华文仿宋" w:cs="华文仿宋" w:hint="eastAsia"/>
        </w:rPr>
        <w:t>后，</w:t>
      </w:r>
      <w:r w:rsidRPr="00792F0B">
        <w:rPr>
          <w:rFonts w:ascii="华文仿宋" w:hAnsi="华文仿宋" w:cs="华文仿宋" w:hint="eastAsia"/>
        </w:rPr>
        <w:t>选择有意向的项目点击“</w:t>
      </w:r>
      <w:r w:rsidRPr="00047D7D">
        <w:rPr>
          <w:rFonts w:ascii="华文仿宋" w:hAnsi="华文仿宋" w:cs="华文仿宋" w:hint="eastAsia"/>
        </w:rPr>
        <w:t>我要投标”，</w:t>
      </w:r>
      <w:r w:rsidRPr="00792F0B">
        <w:rPr>
          <w:rFonts w:ascii="华文仿宋" w:hAnsi="华文仿宋" w:cs="华文仿宋" w:hint="eastAsia"/>
        </w:rPr>
        <w:t>参与投标活动。</w:t>
      </w:r>
      <w:r w:rsidRPr="00047D7D">
        <w:rPr>
          <w:rFonts w:ascii="华文仿宋" w:hAnsi="华文仿宋" w:cs="华文仿宋" w:hint="eastAsia"/>
        </w:rPr>
        <w:t>然后即可在〖我的项目〗中点击“项目流程&gt;交易文件下载”免费下载电子招标文件。</w:t>
      </w:r>
    </w:p>
    <w:p w:rsidR="00191B4B" w:rsidRDefault="00191B4B" w:rsidP="00191B4B">
      <w:pPr>
        <w:spacing w:line="500" w:lineRule="exact"/>
        <w:ind w:firstLineChars="200" w:firstLine="560"/>
        <w:rPr>
          <w:rFonts w:ascii="华文仿宋" w:hAnsi="华文仿宋" w:cs="华文仿宋"/>
        </w:rPr>
      </w:pPr>
      <w:r>
        <w:rPr>
          <w:rFonts w:ascii="华文仿宋" w:hAnsi="华文仿宋" w:cs="华文仿宋" w:hint="eastAsia"/>
        </w:rPr>
        <w:t>方式：在线获取</w:t>
      </w:r>
    </w:p>
    <w:p w:rsidR="00191B4B" w:rsidRDefault="00191B4B" w:rsidP="00191B4B">
      <w:pPr>
        <w:spacing w:line="500" w:lineRule="exact"/>
        <w:ind w:firstLineChars="200" w:firstLine="560"/>
        <w:rPr>
          <w:rFonts w:ascii="华文仿宋" w:hAnsi="华文仿宋" w:cs="华文仿宋"/>
        </w:rPr>
      </w:pPr>
      <w:r>
        <w:rPr>
          <w:rFonts w:ascii="华文仿宋" w:hAnsi="华文仿宋" w:cs="华文仿宋" w:hint="eastAsia"/>
        </w:rPr>
        <w:t>售价： 0元</w:t>
      </w:r>
    </w:p>
    <w:p w:rsidR="00191B4B" w:rsidRDefault="00191B4B" w:rsidP="00191B4B">
      <w:pPr>
        <w:spacing w:line="500" w:lineRule="exact"/>
        <w:ind w:firstLineChars="247" w:firstLine="593"/>
        <w:rPr>
          <w:rFonts w:ascii="微软雅黑" w:eastAsia="微软雅黑" w:hAnsi="微软雅黑"/>
          <w:b/>
          <w:bCs/>
          <w:sz w:val="24"/>
          <w:szCs w:val="24"/>
          <w:shd w:val="clear" w:color="auto" w:fill="FFFFFF"/>
        </w:rPr>
      </w:pPr>
      <w:r>
        <w:rPr>
          <w:rFonts w:ascii="微软雅黑" w:eastAsia="微软雅黑" w:hAnsi="微软雅黑" w:hint="eastAsia"/>
          <w:b/>
          <w:bCs/>
          <w:sz w:val="24"/>
          <w:szCs w:val="24"/>
          <w:shd w:val="clear" w:color="auto" w:fill="FFFFFF"/>
        </w:rPr>
        <w:t>四、提交招标文件截止时间、开标时间和地点</w:t>
      </w:r>
    </w:p>
    <w:p w:rsidR="00191B4B" w:rsidRDefault="00191B4B" w:rsidP="00191B4B">
      <w:pPr>
        <w:spacing w:line="500" w:lineRule="exact"/>
        <w:ind w:firstLineChars="200" w:firstLine="560"/>
        <w:rPr>
          <w:rFonts w:ascii="华文仿宋" w:hAnsi="华文仿宋" w:cs="华文仿宋"/>
        </w:rPr>
      </w:pPr>
      <w:r>
        <w:rPr>
          <w:rFonts w:ascii="华文仿宋" w:hAnsi="华文仿宋" w:cs="华文仿宋" w:hint="eastAsia"/>
        </w:rPr>
        <w:t>1、时间： </w:t>
      </w:r>
      <w:r>
        <w:rPr>
          <w:rFonts w:ascii="华文仿宋" w:hAnsi="华文仿宋" w:cs="华文仿宋" w:hint="eastAsia"/>
          <w:color w:val="FF0000"/>
        </w:rPr>
        <w:t>2022年12月27日 13时30分00秒</w:t>
      </w:r>
      <w:r>
        <w:rPr>
          <w:rFonts w:ascii="华文仿宋" w:hAnsi="华文仿宋" w:cs="华文仿宋" w:hint="eastAsia"/>
        </w:rPr>
        <w:t> （北京时间）</w:t>
      </w:r>
    </w:p>
    <w:p w:rsidR="00191B4B" w:rsidRDefault="00191B4B" w:rsidP="00191B4B">
      <w:pPr>
        <w:spacing w:line="500" w:lineRule="exact"/>
        <w:ind w:firstLineChars="200" w:firstLine="560"/>
        <w:rPr>
          <w:rFonts w:ascii="华文仿宋" w:hAnsi="华文仿宋" w:cs="华文仿宋"/>
        </w:rPr>
      </w:pPr>
      <w:r>
        <w:rPr>
          <w:rFonts w:ascii="华文仿宋" w:hAnsi="华文仿宋" w:cs="华文仿宋" w:hint="eastAsia"/>
        </w:rPr>
        <w:t>2、提交投标文件地点：网上递交电子投标文件一份电子投标文件（*.SXSTF）可于提交投标文件截止时间前任意时段登录全国公共资源交易平台（陕西省·榆林市）网站进行提交，逾期系统将拒绝接收。</w:t>
      </w:r>
    </w:p>
    <w:p w:rsidR="00191B4B" w:rsidRDefault="00191B4B" w:rsidP="00191B4B">
      <w:pPr>
        <w:spacing w:line="500" w:lineRule="exact"/>
        <w:ind w:firstLineChars="200" w:firstLine="560"/>
        <w:rPr>
          <w:rFonts w:ascii="华文仿宋" w:hAnsi="华文仿宋" w:cs="华文仿宋" w:hint="eastAsia"/>
        </w:rPr>
      </w:pPr>
      <w:r>
        <w:rPr>
          <w:rFonts w:ascii="华文仿宋" w:hAnsi="华文仿宋" w:cs="华文仿宋" w:hint="eastAsia"/>
        </w:rPr>
        <w:lastRenderedPageBreak/>
        <w:t>3、开标地点：榆林市公共资源交易中心十楼开标室</w:t>
      </w:r>
      <w:r>
        <w:rPr>
          <w:rFonts w:ascii="华文仿宋" w:hAnsi="华文仿宋" w:cs="华文仿宋" w:hint="eastAsia"/>
          <w:color w:val="FF0000"/>
        </w:rPr>
        <w:t>8</w:t>
      </w:r>
      <w:r>
        <w:rPr>
          <w:rFonts w:ascii="华文仿宋" w:hAnsi="华文仿宋" w:cs="华文仿宋" w:hint="eastAsia"/>
        </w:rPr>
        <w:t>（不见面开标）</w:t>
      </w:r>
    </w:p>
    <w:p w:rsidR="00191B4B" w:rsidRDefault="00191B4B" w:rsidP="00191B4B">
      <w:pPr>
        <w:spacing w:line="500" w:lineRule="exact"/>
        <w:ind w:firstLineChars="200" w:firstLine="560"/>
        <w:jc w:val="left"/>
        <w:rPr>
          <w:rFonts w:ascii="华文仿宋" w:hAnsi="华文仿宋" w:cs="华文仿宋"/>
        </w:rPr>
      </w:pPr>
      <w:r>
        <w:rPr>
          <w:rFonts w:ascii="华文仿宋" w:hAnsi="华文仿宋" w:cs="华文仿宋" w:hint="eastAsia"/>
        </w:rPr>
        <w:t>4</w:t>
      </w:r>
      <w:r w:rsidRPr="00E6512A">
        <w:rPr>
          <w:rFonts w:ascii="华文仿宋" w:hAnsi="华文仿宋" w:cs="华文仿宋" w:hint="eastAsia"/>
        </w:rPr>
        <w:t>、开标形式：本项目采用不见面开标方式:（1）投标人应在投标截止时间前通过全国公共资源交易平台（陕西省.榆林市</w:t>
      </w:r>
      <w:r w:rsidRPr="00E6512A">
        <w:rPr>
          <w:rFonts w:ascii="华文仿宋" w:hAnsi="华文仿宋" w:cs="华文仿宋"/>
        </w:rPr>
        <w:t>）</w:t>
      </w:r>
      <w:r w:rsidRPr="00E6512A">
        <w:rPr>
          <w:rFonts w:ascii="华文仿宋" w:hAnsi="华文仿宋" w:cs="华文仿宋" w:hint="eastAsia"/>
        </w:rPr>
        <w:t>（</w:t>
      </w:r>
      <w:hyperlink r:id="rId5" w:history="1">
        <w:r w:rsidRPr="00E6512A">
          <w:rPr>
            <w:rFonts w:ascii="华文仿宋" w:hAnsi="华文仿宋" w:cs="华文仿宋" w:hint="eastAsia"/>
          </w:rPr>
          <w:t>http://yl.sxggzyjy.cn/</w:t>
        </w:r>
      </w:hyperlink>
      <w:r w:rsidRPr="00E6512A">
        <w:rPr>
          <w:rFonts w:ascii="华文仿宋" w:hAnsi="华文仿宋" w:cs="华文仿宋" w:hint="eastAsia"/>
        </w:rPr>
        <w:t>）在线递交投标文件并完成在线签到；（2）电子投标文件解密时间为发出解密指令后 30 分钟内完成；</w:t>
      </w:r>
      <w:r w:rsidRPr="001A7E6F">
        <w:rPr>
          <w:rFonts w:ascii="华文仿宋" w:hAnsi="华文仿宋" w:cs="华文仿宋" w:hint="eastAsia"/>
        </w:rPr>
        <w:t>（3）开标地点：招标人在</w:t>
      </w:r>
      <w:r w:rsidRPr="00E6512A">
        <w:rPr>
          <w:rFonts w:ascii="华文仿宋" w:hAnsi="华文仿宋" w:cs="华文仿宋" w:hint="eastAsia"/>
        </w:rPr>
        <w:t>全国公共资源交易平台（陕西省.榆林市</w:t>
      </w:r>
      <w:r w:rsidRPr="00E6512A">
        <w:rPr>
          <w:rFonts w:ascii="华文仿宋" w:hAnsi="华文仿宋" w:cs="华文仿宋"/>
        </w:rPr>
        <w:t>）</w:t>
      </w:r>
      <w:r w:rsidRPr="001A7E6F">
        <w:rPr>
          <w:rFonts w:ascii="华文仿宋" w:hAnsi="华文仿宋" w:cs="华文仿宋" w:hint="eastAsia"/>
        </w:rPr>
        <w:t>榆林市不见面开标大厅进行</w:t>
      </w:r>
      <w:r w:rsidRPr="00E7650B">
        <w:rPr>
          <w:rFonts w:ascii="华文仿宋" w:hAnsi="华文仿宋" w:cs="华文仿宋" w:hint="eastAsia"/>
        </w:rPr>
        <w:t>公开开标</w:t>
      </w:r>
      <w:r w:rsidRPr="001A7E6F">
        <w:rPr>
          <w:rFonts w:ascii="华文仿宋" w:hAnsi="华文仿宋" w:cs="华文仿宋" w:hint="eastAsia"/>
        </w:rPr>
        <w:t>，所有</w:t>
      </w:r>
      <w:r w:rsidRPr="00E7650B">
        <w:rPr>
          <w:rFonts w:ascii="华文仿宋" w:hAnsi="华文仿宋" w:cs="华文仿宋" w:hint="eastAsia"/>
        </w:rPr>
        <w:t>投标人</w:t>
      </w:r>
      <w:r w:rsidRPr="001A7E6F">
        <w:rPr>
          <w:rFonts w:ascii="华文仿宋" w:hAnsi="华文仿宋" w:cs="华文仿宋" w:hint="eastAsia"/>
        </w:rPr>
        <w:t>均应当准时在线参加开标。</w:t>
      </w:r>
    </w:p>
    <w:p w:rsidR="00191B4B" w:rsidRPr="001A7E6F" w:rsidRDefault="00191B4B" w:rsidP="00191B4B">
      <w:pPr>
        <w:spacing w:line="500" w:lineRule="exact"/>
        <w:ind w:firstLineChars="247" w:firstLine="692"/>
        <w:rPr>
          <w:rFonts w:ascii="华文仿宋" w:hAnsi="华文仿宋" w:cs="华文仿宋"/>
        </w:rPr>
      </w:pPr>
      <w:r>
        <w:rPr>
          <w:rFonts w:ascii="华文仿宋" w:hAnsi="华文仿宋" w:cs="华文仿宋" w:hint="eastAsia"/>
        </w:rPr>
        <w:t>5、</w:t>
      </w:r>
      <w:r w:rsidRPr="001A7E6F">
        <w:rPr>
          <w:rFonts w:ascii="华文仿宋" w:hAnsi="华文仿宋" w:cs="华文仿宋" w:hint="eastAsia"/>
        </w:rPr>
        <w:t>逾期未上传电子</w:t>
      </w:r>
      <w:r w:rsidRPr="00E7650B">
        <w:rPr>
          <w:rFonts w:ascii="华文仿宋" w:hAnsi="华文仿宋" w:cs="华文仿宋" w:hint="eastAsia"/>
        </w:rPr>
        <w:t>投标文件</w:t>
      </w:r>
      <w:r w:rsidRPr="001A7E6F">
        <w:rPr>
          <w:rFonts w:ascii="华文仿宋" w:hAnsi="华文仿宋" w:cs="华文仿宋" w:hint="eastAsia"/>
        </w:rPr>
        <w:t>的，</w:t>
      </w:r>
      <w:r>
        <w:rPr>
          <w:rFonts w:ascii="华文仿宋" w:hAnsi="华文仿宋" w:cs="华文仿宋" w:hint="eastAsia"/>
        </w:rPr>
        <w:t>采购</w:t>
      </w:r>
      <w:r w:rsidRPr="001A7E6F">
        <w:rPr>
          <w:rFonts w:ascii="华文仿宋" w:hAnsi="华文仿宋" w:cs="华文仿宋" w:hint="eastAsia"/>
        </w:rPr>
        <w:t>人不予受理。</w:t>
      </w:r>
    </w:p>
    <w:p w:rsidR="00191B4B" w:rsidRPr="0086383C" w:rsidRDefault="00191B4B" w:rsidP="00191B4B">
      <w:pPr>
        <w:pStyle w:val="10"/>
      </w:pPr>
    </w:p>
    <w:p w:rsidR="00191B4B" w:rsidRDefault="00191B4B" w:rsidP="00191B4B">
      <w:pPr>
        <w:spacing w:line="500" w:lineRule="exact"/>
        <w:ind w:firstLineChars="247" w:firstLine="593"/>
        <w:rPr>
          <w:rFonts w:ascii="微软雅黑" w:eastAsia="微软雅黑" w:hAnsi="微软雅黑"/>
          <w:b/>
          <w:bCs/>
          <w:sz w:val="24"/>
          <w:szCs w:val="24"/>
          <w:shd w:val="clear" w:color="auto" w:fill="FFFFFF"/>
        </w:rPr>
      </w:pPr>
      <w:r>
        <w:rPr>
          <w:rFonts w:ascii="微软雅黑" w:eastAsia="微软雅黑" w:hAnsi="微软雅黑" w:hint="eastAsia"/>
          <w:b/>
          <w:bCs/>
          <w:sz w:val="24"/>
          <w:szCs w:val="24"/>
          <w:shd w:val="clear" w:color="auto" w:fill="FFFFFF"/>
        </w:rPr>
        <w:t>五、公告期限</w:t>
      </w:r>
    </w:p>
    <w:p w:rsidR="00191B4B" w:rsidRDefault="00191B4B" w:rsidP="00191B4B">
      <w:pPr>
        <w:pStyle w:val="a3"/>
        <w:ind w:firstLineChars="198" w:firstLine="554"/>
        <w:rPr>
          <w:rFonts w:ascii="华文仿宋" w:hAnsi="华文仿宋" w:cs="华文仿宋"/>
          <w:bCs/>
          <w:lang w:val="zh-CN"/>
        </w:rPr>
      </w:pPr>
      <w:r>
        <w:rPr>
          <w:rFonts w:ascii="华文仿宋" w:hAnsi="华文仿宋" w:cs="华文仿宋" w:hint="eastAsia"/>
          <w:bCs/>
          <w:lang w:val="zh-CN"/>
        </w:rPr>
        <w:t>自本公告发布之日起5个工作日。</w:t>
      </w:r>
    </w:p>
    <w:p w:rsidR="00191B4B" w:rsidRDefault="00191B4B" w:rsidP="00191B4B">
      <w:pPr>
        <w:spacing w:line="500" w:lineRule="exact"/>
        <w:ind w:firstLineChars="247" w:firstLine="593"/>
        <w:rPr>
          <w:rFonts w:ascii="微软雅黑" w:eastAsia="微软雅黑" w:hAnsi="微软雅黑"/>
          <w:b/>
          <w:bCs/>
          <w:sz w:val="24"/>
          <w:szCs w:val="24"/>
          <w:shd w:val="clear" w:color="auto" w:fill="FFFFFF"/>
        </w:rPr>
      </w:pPr>
      <w:r>
        <w:rPr>
          <w:rFonts w:ascii="微软雅黑" w:eastAsia="微软雅黑" w:hAnsi="微软雅黑" w:hint="eastAsia"/>
          <w:b/>
          <w:bCs/>
          <w:sz w:val="24"/>
          <w:szCs w:val="24"/>
          <w:shd w:val="clear" w:color="auto" w:fill="FFFFFF"/>
        </w:rPr>
        <w:t>六、其他补充事宜</w:t>
      </w:r>
    </w:p>
    <w:p w:rsidR="00191B4B" w:rsidRDefault="00191B4B" w:rsidP="00191B4B">
      <w:pPr>
        <w:numPr>
          <w:ilvl w:val="0"/>
          <w:numId w:val="2"/>
        </w:numPr>
        <w:spacing w:line="500" w:lineRule="exact"/>
      </w:pPr>
      <w:r>
        <w:rPr>
          <w:rFonts w:ascii="华文仿宋" w:hAnsi="华文仿宋" w:cs="华文仿宋" w:hint="eastAsia"/>
        </w:rPr>
        <w:t>各潜在供应商应密切关注并严格遵守供应商所在地、榆林市及府谷县疫情防控规定，做好防护措施，积极配合相关部门做好疫情防控工作。</w:t>
      </w:r>
    </w:p>
    <w:p w:rsidR="00191B4B" w:rsidRDefault="00191B4B" w:rsidP="00191B4B">
      <w:pPr>
        <w:numPr>
          <w:ilvl w:val="0"/>
          <w:numId w:val="2"/>
        </w:numPr>
        <w:spacing w:line="500" w:lineRule="exact"/>
        <w:rPr>
          <w:rFonts w:ascii="华文仿宋" w:hAnsi="华文仿宋" w:cs="华文仿宋"/>
        </w:rPr>
      </w:pPr>
      <w:r>
        <w:rPr>
          <w:rFonts w:ascii="华文仿宋" w:hAnsi="华文仿宋" w:cs="华文仿宋"/>
        </w:rPr>
        <w:t>投标人初次使用交易平台，须先完成诚信入库登记、数字认证证书（CA锁）认证及企业信息绑定。</w:t>
      </w:r>
    </w:p>
    <w:p w:rsidR="00191B4B" w:rsidRDefault="00191B4B" w:rsidP="00191B4B">
      <w:pPr>
        <w:numPr>
          <w:ilvl w:val="0"/>
          <w:numId w:val="2"/>
        </w:numPr>
        <w:spacing w:line="500" w:lineRule="exact"/>
        <w:rPr>
          <w:rFonts w:ascii="华文仿宋" w:hAnsi="华文仿宋" w:cs="华文仿宋"/>
        </w:rPr>
      </w:pPr>
      <w:r>
        <w:rPr>
          <w:rFonts w:ascii="华文仿宋" w:hAnsi="华文仿宋" w:cs="华文仿宋"/>
        </w:rPr>
        <w:t>特别提醒：本项目采用电子化不见面开标方式，投标人使用数字认证证书（CA锁）对响应文件进行签章、加密、上传、签到、解密。不见面开标系统的签到和投标文件解密事宜请登录全国公共资源交易平台（陕西省˙榆林市）（http://yl.sxggzyjy.cn/），选择“服务指南”，点击“下载专区”，点击榆林不见面开标系统操作手册（投标人）、榆林不见面开标大厅投标人询标操作手册V1.0，请投标人仔细阅读操作手册，了解操作流程，熟练掌握不见面开标、不见面询标操作相关事宜。如遇困难，请拨打系统平台技术支持电话：400-998-0000。若无法正常投标，投标人自行承担责任。</w:t>
      </w:r>
    </w:p>
    <w:p w:rsidR="00191B4B" w:rsidRDefault="00191B4B" w:rsidP="00191B4B">
      <w:pPr>
        <w:numPr>
          <w:ilvl w:val="0"/>
          <w:numId w:val="2"/>
        </w:numPr>
        <w:spacing w:line="500" w:lineRule="exact"/>
        <w:rPr>
          <w:rFonts w:ascii="华文仿宋" w:hAnsi="华文仿宋" w:cs="华文仿宋"/>
        </w:rPr>
      </w:pPr>
      <w:r>
        <w:rPr>
          <w:rFonts w:ascii="华文仿宋" w:hAnsi="华文仿宋" w:cs="华文仿宋"/>
        </w:rPr>
        <w:lastRenderedPageBreak/>
        <w:t>投标企业未办理陕西省公共资源交易中心CA锁的投标人可到榆林市市民中心四楼交易中心窗口办理或西安市高新三路信息港大厦一楼办事大厅，咨询电话0912-3515031、029-88661241或4006-369-888（陕西CA联系电话）。</w:t>
      </w:r>
    </w:p>
    <w:p w:rsidR="00191B4B" w:rsidRDefault="00191B4B" w:rsidP="00191B4B">
      <w:pPr>
        <w:numPr>
          <w:ilvl w:val="0"/>
          <w:numId w:val="2"/>
        </w:numPr>
        <w:spacing w:line="500" w:lineRule="exact"/>
        <w:rPr>
          <w:rFonts w:ascii="华文仿宋" w:hAnsi="华文仿宋" w:cs="华文仿宋"/>
        </w:rPr>
      </w:pPr>
      <w:r>
        <w:rPr>
          <w:rFonts w:ascii="华文仿宋" w:hAnsi="华文仿宋" w:cs="华文仿宋"/>
        </w:rPr>
        <w:t>为了保证</w:t>
      </w:r>
      <w:proofErr w:type="gramStart"/>
      <w:r>
        <w:rPr>
          <w:rFonts w:ascii="华文仿宋" w:hAnsi="华文仿宋" w:cs="华文仿宋"/>
        </w:rPr>
        <w:t>远程不</w:t>
      </w:r>
      <w:proofErr w:type="gramEnd"/>
      <w:r>
        <w:rPr>
          <w:rFonts w:ascii="华文仿宋" w:hAnsi="华文仿宋" w:cs="华文仿宋"/>
        </w:rPr>
        <w:t>见面开标顺利进行，投标人需使用带有麦克风和摄像头的笔记本电脑提前1小时登录网络开标大厅进行调试，并完成签到等程序等待开标。</w:t>
      </w:r>
    </w:p>
    <w:p w:rsidR="00191B4B" w:rsidRDefault="00191B4B" w:rsidP="00191B4B">
      <w:pPr>
        <w:spacing w:line="500" w:lineRule="exact"/>
        <w:ind w:firstLineChars="247" w:firstLine="593"/>
        <w:rPr>
          <w:rFonts w:ascii="微软雅黑" w:eastAsia="微软雅黑" w:hAnsi="微软雅黑"/>
          <w:b/>
          <w:bCs/>
          <w:sz w:val="24"/>
          <w:szCs w:val="24"/>
          <w:shd w:val="clear" w:color="auto" w:fill="FFFFFF"/>
        </w:rPr>
      </w:pPr>
      <w:r>
        <w:rPr>
          <w:rFonts w:ascii="微软雅黑" w:eastAsia="微软雅黑" w:hAnsi="微软雅黑" w:hint="eastAsia"/>
          <w:b/>
          <w:bCs/>
          <w:sz w:val="24"/>
          <w:szCs w:val="24"/>
          <w:shd w:val="clear" w:color="auto" w:fill="FFFFFF"/>
        </w:rPr>
        <w:t>七、对本次采购提出询问，请按以下方式联系</w:t>
      </w:r>
    </w:p>
    <w:p w:rsidR="00191B4B" w:rsidRDefault="00191B4B" w:rsidP="00191B4B">
      <w:pPr>
        <w:pStyle w:val="a3"/>
        <w:ind w:firstLineChars="248" w:firstLine="694"/>
      </w:pPr>
      <w:r>
        <w:rPr>
          <w:rFonts w:hint="eastAsia"/>
        </w:rPr>
        <w:t>1</w:t>
      </w:r>
      <w:r>
        <w:rPr>
          <w:rFonts w:hint="eastAsia"/>
        </w:rPr>
        <w:t>、</w:t>
      </w:r>
      <w:r>
        <w:t>采购人信息</w:t>
      </w:r>
    </w:p>
    <w:p w:rsidR="00191B4B" w:rsidRDefault="00191B4B" w:rsidP="00191B4B">
      <w:pPr>
        <w:pStyle w:val="a3"/>
        <w:ind w:firstLineChars="248" w:firstLine="694"/>
      </w:pPr>
      <w:r>
        <w:rPr>
          <w:rFonts w:ascii="华文仿宋" w:hAnsi="华文仿宋" w:hint="eastAsia"/>
        </w:rPr>
        <w:t>名</w:t>
      </w:r>
      <w:r>
        <w:rPr>
          <w:rFonts w:hint="eastAsia"/>
        </w:rPr>
        <w:t>称：府谷县委政府机关事务管理服务中心</w:t>
      </w:r>
    </w:p>
    <w:p w:rsidR="00191B4B" w:rsidRDefault="00191B4B" w:rsidP="00191B4B">
      <w:pPr>
        <w:pStyle w:val="a3"/>
        <w:ind w:firstLineChars="248" w:firstLine="694"/>
      </w:pPr>
      <w:r>
        <w:t>地址：</w:t>
      </w:r>
      <w:r>
        <w:rPr>
          <w:rFonts w:hint="eastAsia"/>
        </w:rPr>
        <w:t>府谷县新区金世纪大楼</w:t>
      </w:r>
      <w:proofErr w:type="gramStart"/>
      <w:r>
        <w:rPr>
          <w:rFonts w:hint="eastAsia"/>
        </w:rPr>
        <w:t>后东辅楼</w:t>
      </w:r>
      <w:proofErr w:type="gramEnd"/>
      <w:r>
        <w:rPr>
          <w:rFonts w:hint="eastAsia"/>
        </w:rPr>
        <w:t>五楼</w:t>
      </w:r>
    </w:p>
    <w:p w:rsidR="00191B4B" w:rsidRDefault="00191B4B" w:rsidP="00191B4B">
      <w:pPr>
        <w:pStyle w:val="a3"/>
        <w:ind w:firstLineChars="248" w:firstLine="694"/>
      </w:pPr>
      <w:r>
        <w:t>联</w:t>
      </w:r>
      <w:r>
        <w:rPr>
          <w:rFonts w:hint="eastAsia"/>
        </w:rPr>
        <w:t>系人：白彦斌</w:t>
      </w:r>
    </w:p>
    <w:p w:rsidR="00191B4B" w:rsidRDefault="00191B4B" w:rsidP="00191B4B">
      <w:pPr>
        <w:pStyle w:val="a3"/>
        <w:ind w:firstLineChars="248" w:firstLine="694"/>
      </w:pPr>
      <w:r>
        <w:rPr>
          <w:rFonts w:hint="eastAsia"/>
        </w:rPr>
        <w:t>联系电话：</w:t>
      </w:r>
      <w:r>
        <w:rPr>
          <w:rFonts w:hint="eastAsia"/>
        </w:rPr>
        <w:t>13325420690</w:t>
      </w:r>
    </w:p>
    <w:p w:rsidR="00191B4B" w:rsidRDefault="00191B4B" w:rsidP="00191B4B">
      <w:pPr>
        <w:pStyle w:val="a3"/>
        <w:ind w:firstLineChars="248" w:firstLine="694"/>
      </w:pPr>
      <w:r>
        <w:rPr>
          <w:rFonts w:hint="eastAsia"/>
        </w:rPr>
        <w:t>2</w:t>
      </w:r>
      <w:r>
        <w:rPr>
          <w:rFonts w:hint="eastAsia"/>
        </w:rPr>
        <w:t>、采购代理机构信息</w:t>
      </w:r>
    </w:p>
    <w:p w:rsidR="00191B4B" w:rsidRDefault="00191B4B" w:rsidP="00191B4B">
      <w:pPr>
        <w:spacing w:line="500" w:lineRule="exact"/>
        <w:ind w:firstLineChars="250" w:firstLine="700"/>
        <w:rPr>
          <w:rFonts w:ascii="华文仿宋" w:hAnsi="华文仿宋"/>
        </w:rPr>
      </w:pPr>
      <w:r>
        <w:rPr>
          <w:rFonts w:ascii="华文仿宋" w:hAnsi="华文仿宋" w:hint="eastAsia"/>
        </w:rPr>
        <w:t>名称：府谷县政府投资和采购服务中心</w:t>
      </w:r>
    </w:p>
    <w:p w:rsidR="00191B4B" w:rsidRDefault="00191B4B" w:rsidP="00191B4B">
      <w:pPr>
        <w:spacing w:line="500" w:lineRule="exact"/>
        <w:ind w:firstLineChars="250" w:firstLine="700"/>
        <w:rPr>
          <w:rFonts w:ascii="华文仿宋" w:hAnsi="华文仿宋"/>
        </w:rPr>
      </w:pPr>
      <w:r>
        <w:rPr>
          <w:rFonts w:ascii="华文仿宋" w:hAnsi="华文仿宋"/>
        </w:rPr>
        <w:t>地址：府谷县财税中心</w:t>
      </w:r>
      <w:r>
        <w:rPr>
          <w:rFonts w:ascii="华文仿宋" w:hAnsi="华文仿宋" w:hint="eastAsia"/>
        </w:rPr>
        <w:t>11楼</w:t>
      </w:r>
    </w:p>
    <w:p w:rsidR="00191B4B" w:rsidRDefault="00191B4B" w:rsidP="00191B4B">
      <w:pPr>
        <w:spacing w:line="500" w:lineRule="exact"/>
        <w:ind w:firstLineChars="250" w:firstLine="700"/>
        <w:rPr>
          <w:rFonts w:ascii="华文仿宋" w:hAnsi="华文仿宋"/>
        </w:rPr>
      </w:pPr>
      <w:r>
        <w:rPr>
          <w:rFonts w:ascii="华文仿宋" w:hAnsi="华文仿宋" w:hint="eastAsia"/>
        </w:rPr>
        <w:t>联系</w:t>
      </w:r>
      <w:r>
        <w:rPr>
          <w:rFonts w:ascii="华文仿宋" w:hAnsi="华文仿宋"/>
        </w:rPr>
        <w:t>方式</w:t>
      </w:r>
      <w:r>
        <w:rPr>
          <w:rFonts w:ascii="华文仿宋" w:hAnsi="华文仿宋" w:hint="eastAsia"/>
        </w:rPr>
        <w:t>：0912-8030203</w:t>
      </w:r>
    </w:p>
    <w:p w:rsidR="00191B4B" w:rsidRDefault="00191B4B" w:rsidP="00191B4B">
      <w:pPr>
        <w:spacing w:line="500" w:lineRule="exact"/>
        <w:ind w:firstLineChars="300" w:firstLine="840"/>
        <w:rPr>
          <w:rFonts w:ascii="华文仿宋" w:hAnsi="华文仿宋" w:cs="华文仿宋"/>
        </w:rPr>
      </w:pPr>
      <w:r>
        <w:rPr>
          <w:rFonts w:ascii="华文仿宋" w:hAnsi="华文仿宋" w:cs="华文仿宋" w:hint="eastAsia"/>
        </w:rPr>
        <w:t>3、项目联系方式</w:t>
      </w:r>
    </w:p>
    <w:p w:rsidR="00191B4B" w:rsidRDefault="00191B4B" w:rsidP="00191B4B">
      <w:pPr>
        <w:pStyle w:val="a3"/>
        <w:rPr>
          <w:rFonts w:ascii="华文仿宋" w:hAnsi="华文仿宋" w:cs="华文仿宋"/>
        </w:rPr>
      </w:pPr>
      <w:r>
        <w:rPr>
          <w:rFonts w:hint="eastAsia"/>
        </w:rPr>
        <w:t xml:space="preserve">  </w:t>
      </w:r>
      <w:r>
        <w:rPr>
          <w:rFonts w:hint="eastAsia"/>
        </w:rPr>
        <w:t>项目联系人：</w:t>
      </w:r>
      <w:r>
        <w:rPr>
          <w:rFonts w:ascii="华文仿宋" w:hAnsi="华文仿宋" w:cs="华文仿宋" w:hint="eastAsia"/>
        </w:rPr>
        <w:t>高伟</w:t>
      </w:r>
    </w:p>
    <w:p w:rsidR="00191B4B" w:rsidRDefault="00191B4B" w:rsidP="00191B4B">
      <w:pPr>
        <w:pStyle w:val="a3"/>
        <w:ind w:firstLineChars="248" w:firstLine="694"/>
      </w:pPr>
      <w:r>
        <w:rPr>
          <w:rFonts w:hint="eastAsia"/>
        </w:rPr>
        <w:t>联系电话：</w:t>
      </w:r>
      <w:r>
        <w:rPr>
          <w:rFonts w:hint="eastAsia"/>
        </w:rPr>
        <w:t>13488346234</w:t>
      </w:r>
    </w:p>
    <w:p w:rsidR="00191B4B" w:rsidRDefault="00191B4B" w:rsidP="00191B4B">
      <w:pPr>
        <w:autoSpaceDE w:val="0"/>
        <w:autoSpaceDN w:val="0"/>
        <w:adjustRightInd w:val="0"/>
        <w:snapToGrid w:val="0"/>
        <w:spacing w:line="500" w:lineRule="exact"/>
        <w:ind w:right="564"/>
        <w:jc w:val="right"/>
        <w:rPr>
          <w:rFonts w:ascii="华文仿宋" w:hAnsi="华文仿宋" w:cs="华文仿宋"/>
          <w:bCs/>
          <w:lang w:val="zh-CN"/>
        </w:rPr>
      </w:pPr>
      <w:r>
        <w:rPr>
          <w:rFonts w:ascii="华文仿宋" w:hAnsi="华文仿宋" w:cs="华文仿宋" w:hint="eastAsia"/>
          <w:bCs/>
          <w:lang w:val="zh-CN"/>
        </w:rPr>
        <w:t>府谷县政府投资和采购服务中心</w:t>
      </w:r>
    </w:p>
    <w:p w:rsidR="00191B4B" w:rsidRDefault="00191B4B" w:rsidP="00191B4B">
      <w:pPr>
        <w:autoSpaceDE w:val="0"/>
        <w:autoSpaceDN w:val="0"/>
        <w:adjustRightInd w:val="0"/>
        <w:snapToGrid w:val="0"/>
        <w:spacing w:line="500" w:lineRule="exact"/>
        <w:ind w:right="564"/>
        <w:jc w:val="right"/>
        <w:rPr>
          <w:rFonts w:ascii="华文仿宋" w:hAnsi="华文仿宋" w:cs="华文仿宋"/>
          <w:bCs/>
          <w:lang w:val="zh-CN"/>
        </w:rPr>
      </w:pPr>
      <w:r>
        <w:rPr>
          <w:rFonts w:ascii="华文仿宋" w:hAnsi="华文仿宋" w:cs="华文仿宋" w:hint="eastAsia"/>
          <w:bCs/>
          <w:lang w:val="zh-CN"/>
        </w:rPr>
        <w:t>2022年</w:t>
      </w:r>
      <w:r>
        <w:rPr>
          <w:rFonts w:ascii="华文仿宋" w:hAnsi="华文仿宋" w:cs="华文仿宋" w:hint="eastAsia"/>
          <w:bCs/>
        </w:rPr>
        <w:t>12</w:t>
      </w:r>
      <w:r>
        <w:rPr>
          <w:rFonts w:ascii="华文仿宋" w:hAnsi="华文仿宋" w:cs="华文仿宋" w:hint="eastAsia"/>
          <w:bCs/>
          <w:lang w:val="zh-CN"/>
        </w:rPr>
        <w:t>月</w:t>
      </w:r>
      <w:r>
        <w:rPr>
          <w:rFonts w:ascii="华文仿宋" w:hAnsi="华文仿宋" w:cs="华文仿宋" w:hint="eastAsia"/>
          <w:bCs/>
        </w:rPr>
        <w:t>4</w:t>
      </w:r>
      <w:r>
        <w:rPr>
          <w:rFonts w:ascii="华文仿宋" w:hAnsi="华文仿宋" w:cs="华文仿宋" w:hint="eastAsia"/>
          <w:bCs/>
          <w:lang w:val="zh-CN"/>
        </w:rPr>
        <w:t>日</w:t>
      </w:r>
    </w:p>
    <w:p w:rsidR="0033769C" w:rsidRDefault="0033769C"/>
    <w:sectPr w:rsidR="0033769C" w:rsidSect="009C2239">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20002A87" w:usb1="00000000" w:usb2="00000000" w:usb3="00000000" w:csb0="000001FF" w:csb1="00000000"/>
  </w:font>
  <w:font w:name="Calibri Light">
    <w:panose1 w:val="020F0302020204030204"/>
    <w:charset w:val="00"/>
    <w:family w:val="swiss"/>
    <w:pitch w:val="variable"/>
    <w:sig w:usb0="E4002EFF" w:usb1="C000247B" w:usb2="00000009" w:usb3="00000000" w:csb0="000001FF" w:csb1="00000000"/>
  </w:font>
  <w:font w:name="华文仿宋">
    <w:panose1 w:val="02010600040101010101"/>
    <w:charset w:val="86"/>
    <w:family w:val="auto"/>
    <w:pitch w:val="variable"/>
    <w:sig w:usb0="00000287" w:usb1="080F0000" w:usb2="00000010" w:usb3="00000000" w:csb0="0004009F" w:csb1="00000000"/>
  </w:font>
  <w:font w:name="仿宋">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微软雅黑">
    <w:panose1 w:val="020B0503020204020204"/>
    <w:charset w:val="86"/>
    <w:family w:val="swiss"/>
    <w:pitch w:val="variable"/>
    <w:sig w:usb0="80000287" w:usb1="2ACF3C50" w:usb2="00000016" w:usb3="00000000" w:csb0="0004001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E266DF2C"/>
    <w:multiLevelType w:val="singleLevel"/>
    <w:tmpl w:val="E266DF2C"/>
    <w:lvl w:ilvl="0">
      <w:start w:val="1"/>
      <w:numFmt w:val="decimal"/>
      <w:suff w:val="nothing"/>
      <w:lvlText w:val="%1、"/>
      <w:lvlJc w:val="left"/>
      <w:pPr>
        <w:ind w:left="425" w:firstLine="0"/>
      </w:pPr>
    </w:lvl>
  </w:abstractNum>
  <w:abstractNum w:abstractNumId="1">
    <w:nsid w:val="5A9046F6"/>
    <w:multiLevelType w:val="singleLevel"/>
    <w:tmpl w:val="5A9046F6"/>
    <w:lvl w:ilvl="0">
      <w:start w:val="6"/>
      <w:numFmt w:val="decimal"/>
      <w:suff w:val="nothing"/>
      <w:lvlText w:val="%1、"/>
      <w:lvlJc w:val="left"/>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9"/>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8B38B9"/>
    <w:rsid w:val="00191B4B"/>
    <w:rsid w:val="0033769C"/>
    <w:rsid w:val="008B38B9"/>
    <w:rsid w:val="009C2239"/>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B38B9"/>
    <w:pPr>
      <w:spacing w:line="400" w:lineRule="exact"/>
      <w:jc w:val="both"/>
    </w:pPr>
    <w:rPr>
      <w:rFonts w:ascii="Calibri Light" w:eastAsia="华文仿宋" w:hAnsi="Calibri Light" w:cs="Calibri Light"/>
      <w:sz w:val="28"/>
      <w:szCs w:val="28"/>
    </w:rPr>
  </w:style>
  <w:style w:type="paragraph" w:styleId="1">
    <w:name w:val="heading 1"/>
    <w:basedOn w:val="a"/>
    <w:next w:val="a"/>
    <w:link w:val="1Char"/>
    <w:uiPriority w:val="9"/>
    <w:qFormat/>
    <w:rsid w:val="008B38B9"/>
    <w:pPr>
      <w:keepNext/>
      <w:keepLines/>
      <w:spacing w:line="240" w:lineRule="auto"/>
      <w:jc w:val="center"/>
      <w:outlineLvl w:val="0"/>
    </w:pPr>
    <w:rPr>
      <w:rFonts w:eastAsia="仿宋"/>
      <w:b/>
      <w:color w:val="000000"/>
      <w:kern w:val="44"/>
      <w:sz w:val="36"/>
      <w:szCs w:val="4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uiPriority w:val="9"/>
    <w:qFormat/>
    <w:rsid w:val="008B38B9"/>
    <w:rPr>
      <w:rFonts w:ascii="Calibri Light" w:eastAsia="仿宋" w:hAnsi="Calibri Light" w:cs="Calibri Light"/>
      <w:b/>
      <w:color w:val="000000"/>
      <w:kern w:val="44"/>
      <w:sz w:val="36"/>
      <w:szCs w:val="44"/>
    </w:rPr>
  </w:style>
  <w:style w:type="paragraph" w:styleId="a3">
    <w:name w:val="Normal Indent"/>
    <w:basedOn w:val="a"/>
    <w:uiPriority w:val="99"/>
    <w:unhideWhenUsed/>
    <w:qFormat/>
    <w:rsid w:val="008B38B9"/>
    <w:pPr>
      <w:ind w:firstLine="420"/>
    </w:pPr>
  </w:style>
  <w:style w:type="paragraph" w:customStyle="1" w:styleId="10">
    <w:name w:val="正文缩进1"/>
    <w:basedOn w:val="a"/>
    <w:qFormat/>
    <w:rsid w:val="00191B4B"/>
    <w:pPr>
      <w:widowControl w:val="0"/>
      <w:spacing w:line="324" w:lineRule="auto"/>
      <w:ind w:firstLineChars="200" w:firstLine="420"/>
    </w:pPr>
    <w:rPr>
      <w:rFonts w:ascii="Times New Roman" w:eastAsia="宋体" w:hAnsi="Times New Roman" w:cs="Times New Roman"/>
      <w:sz w:val="21"/>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yl.sxggzyjy.cn/" TargetMode="Externa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6</Pages>
  <Words>588</Words>
  <Characters>3352</Characters>
  <Application>Microsoft Office Word</Application>
  <DocSecurity>0</DocSecurity>
  <Lines>27</Lines>
  <Paragraphs>7</Paragraphs>
  <ScaleCrop>false</ScaleCrop>
  <Company/>
  <LinksUpToDate>false</LinksUpToDate>
  <CharactersWithSpaces>3933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dc:description/>
  <cp:lastModifiedBy>DELL</cp:lastModifiedBy>
  <cp:revision>3</cp:revision>
  <dcterms:created xsi:type="dcterms:W3CDTF">2022-12-05T08:05:00Z</dcterms:created>
  <dcterms:modified xsi:type="dcterms:W3CDTF">2022-12-05T08:14:00Z</dcterms:modified>
</cp:coreProperties>
</file>