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Theme="minorEastAsia" w:hAnsiTheme="minorEastAsia" w:eastAsiaTheme="minorEastAsia" w:cstheme="minorEastAsia"/>
          <w:b/>
          <w:bCs/>
          <w:i w:val="0"/>
          <w:iCs w:val="0"/>
          <w:caps w:val="0"/>
          <w:color w:val="auto"/>
          <w:spacing w:val="0"/>
          <w:kern w:val="0"/>
          <w:sz w:val="28"/>
          <w:szCs w:val="28"/>
          <w:bdr w:val="none" w:color="auto" w:sz="0" w:space="0"/>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8"/>
          <w:szCs w:val="28"/>
          <w:bdr w:val="none" w:color="auto" w:sz="0" w:space="0"/>
          <w:shd w:val="clear" w:fill="FFFFFF"/>
          <w:lang w:val="en-US" w:eastAsia="zh-CN" w:bidi="ar"/>
        </w:rPr>
        <w:t>榆林市横山区耕地资源质量分类更新与监测技术服务项目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Theme="minorEastAsia" w:hAnsiTheme="minorEastAsia" w:eastAsiaTheme="minorEastAsia" w:cstheme="minorEastAsia"/>
          <w:b/>
          <w:bCs/>
          <w:i w:val="0"/>
          <w:iCs w:val="0"/>
          <w:caps w:val="0"/>
          <w:color w:val="auto"/>
          <w:spacing w:val="0"/>
          <w:sz w:val="28"/>
          <w:szCs w:val="28"/>
        </w:rPr>
      </w:pPr>
      <w:r>
        <w:rPr>
          <w:rFonts w:hint="eastAsia" w:asciiTheme="minorEastAsia" w:hAnsiTheme="minorEastAsia" w:eastAsiaTheme="minorEastAsia" w:cstheme="minorEastAsia"/>
          <w:b/>
          <w:bCs/>
          <w:i w:val="0"/>
          <w:iCs w:val="0"/>
          <w:caps w:val="0"/>
          <w:color w:val="auto"/>
          <w:spacing w:val="0"/>
          <w:kern w:val="0"/>
          <w:sz w:val="28"/>
          <w:szCs w:val="28"/>
          <w:bdr w:val="none" w:color="auto" w:sz="0" w:space="0"/>
          <w:shd w:val="clear" w:fill="FFFFFF"/>
          <w:lang w:val="en-US" w:eastAsia="zh-CN" w:bidi="ar"/>
        </w:rPr>
        <w:t>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榆林市横山区耕地资源质量分类更新与监测技术服务项目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2023年02月15日 14时30分（北京时间）前提交响应文件。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项目编号：SXZC2022-FW-161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项目名称：榆林市横山区耕地资源质量分类更新与监测技术服务项目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预算金额：496,100.00元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合同包1(榆林市横山区耕地资源质量分类更新与监测技术服务项目):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合同包预算金额：496,100.00元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合同包最高限价：496,100.00元</w:t>
      </w:r>
    </w:p>
    <w:tbl>
      <w:tblPr>
        <w:tblW w:w="94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1"/>
        <w:gridCol w:w="1203"/>
        <w:gridCol w:w="2956"/>
        <w:gridCol w:w="773"/>
        <w:gridCol w:w="1134"/>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3" w:hRule="atLeast"/>
          <w:tblHeader/>
        </w:trPr>
        <w:tc>
          <w:tcPr>
            <w:tcW w:w="5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9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6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7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3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0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c>
          <w:tcPr>
            <w:tcW w:w="10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榆林市横山区耕地资源质量分类更新与监测技术服务项目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496,100.00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496,100.00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合同履行期限：合同签订后三个月内提交初步成果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合同包1(榆林市横山区耕地资源质量分类更新与监测技术服务项目)落实政府采购政策需满足的资格要求如下: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（4）《陕西省中小企业政府采购信用融资办法》（陕财办采〔2018〕23号）。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（5）《关于在政府采购活动中查询及使用信用记录有关问题的通知》（财库〔2016〕125号）；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合同包1(榆林市横山区耕地资源质量分类更新与监测技术服务项目)特定资格要求如下: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（2）投标人须具备测绘乙级及以上资质或省自然资源厅出具的土地估价机构备案函；拟派项目负责人须具有测绘专业中级及以上职称或土地估价师资格证书；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（3）财务状况报告：提供2021年度或2022年度的财务审计报告，成立时间至提交谈判响应文件递交截止时间不足一年的可提供成立后任意时段的财务报表或开标前三个月内基本存款账户开户银行出具的资信证明；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税收缴纳证明：提供2022年06月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（5）社会保障资金缴纳证明：提供2022年06月至今已缴纳的至少一个月的社会保障资金银行缴费单据或社保机构开具的社会保险参保缴费情况证明，依法不需要缴纳社会保障资金的单位应提供相关证明材料；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（9）谈判保证金交纳凭证或投标保函；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（11）本项目专门面向中小企业采购，投标人须提供中小企业声明函（格式后附）；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备注：本项目不接受联合体投标、不允许分包、转包，单位负责人为同一人或者存在直接控股、管理关系的不同投标人，不得参加同一合同项下的政府采购活动。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时间：2023年02月10日至2023年02月14日，每天上午09:00:00至12:00:00，下午14:00:00至17:00:00（北京时间）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现场获取</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截止时间：2023年02月15日 14时30分00秒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陕西省榆林市榆阳区航宇路住建局对面三楼 中财招标公司多功能会议室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时间：2023年02月15日 14时30分00秒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陕西省榆林市榆阳区航宇路住建局对面三楼 中财招标公司多功能会议室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（3）投标单位须按照陕西省财政厅关于政府采购供应商注册登记有关事项的通知中的要求，通过陕西省政府采购网（http://www.ccgp-shaanxi.gov.cn/）注册登记加入陕西省政府采购供应商库。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榆林市国土资源局横山分局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榆林市横山区环城北路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0912-7660079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A46BE"/>
    <w:rsid w:val="15DA46BE"/>
    <w:rsid w:val="62E36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2023-02-09T07:30:00Z</dcterms:created>
  <dc:creator>Administrator</dc:creator>
  <cp:lastModifiedBy>Administrator</cp:lastModifiedBy>
  <dcterms:modified xsi:type="dcterms:W3CDTF">2023-02-09T07:55:26Z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