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职业病防治项目设备采购清单</w:t>
      </w:r>
    </w:p>
    <w:tbl>
      <w:tblPr>
        <w:tblStyle w:val="3"/>
        <w:tblW w:w="14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140"/>
        <w:gridCol w:w="930"/>
        <w:gridCol w:w="750"/>
        <w:gridCol w:w="1125"/>
        <w:gridCol w:w="9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仪器名称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单价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数 量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小计</w:t>
            </w:r>
          </w:p>
        </w:tc>
        <w:tc>
          <w:tcPr>
            <w:tcW w:w="93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具体参数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exact"/>
          <w:jc w:val="center"/>
        </w:trPr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40" w:type="dxa"/>
            <w:vAlign w:val="center"/>
          </w:tcPr>
          <w:p>
            <w:pPr>
              <w:spacing w:before="73" w:line="229" w:lineRule="auto"/>
              <w:ind w:left="30" w:leftChars="0" w:right="90" w:rightChars="0" w:hanging="1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心电图</w:t>
            </w:r>
          </w:p>
        </w:tc>
        <w:tc>
          <w:tcPr>
            <w:tcW w:w="930" w:type="dxa"/>
            <w:vAlign w:val="center"/>
          </w:tcPr>
          <w:p>
            <w:pPr>
              <w:spacing w:before="95" w:line="232" w:lineRule="auto"/>
              <w:ind w:left="20" w:leftChars="0" w:right="70" w:rightChars="0"/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before="73" w:line="229" w:lineRule="auto"/>
              <w:ind w:left="30" w:leftChars="0" w:right="90" w:rightChars="0" w:hanging="10" w:firstLineChars="0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21"/>
                <w:szCs w:val="21"/>
                <w:lang w:val="en-US" w:eastAsia="zh-CN" w:bidi="ar-SA"/>
              </w:rPr>
              <w:t>1台</w:t>
            </w:r>
          </w:p>
        </w:tc>
        <w:tc>
          <w:tcPr>
            <w:tcW w:w="1125" w:type="dxa"/>
            <w:vAlign w:val="center"/>
          </w:tcPr>
          <w:p>
            <w:pPr>
              <w:spacing w:before="95" w:line="232" w:lineRule="auto"/>
              <w:ind w:left="20" w:leftChars="0" w:right="70" w:rightChars="0"/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</w:pPr>
          </w:p>
        </w:tc>
        <w:tc>
          <w:tcPr>
            <w:tcW w:w="93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left"/>
              <w:textAlignment w:val="auto"/>
              <w:outlineLvl w:val="9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主要功能：12导联心电图、18导联心电图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心电输入：12导联同步采集，10电极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采样率：16000 Hz/通道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采集显示导联数：同屏12导联，6X2,12X1可选自动测量分析：具备性别年龄特异性算法，支持超过40种心电相关参数自动测量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自动测量参数：包括心率、PR间期、QT/QTc、P/QRS/T电轴、RV5/SV1电压等值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支持软件内部滤波，完全支持25\35\75\100\150HZ滤波，并可还原至采集终端设置的滤波频率。分析软件具备动态放大波形功能，实现全角度放大。提供波形平滑锐化处理功能，使阅览更清晰。</w:t>
            </w:r>
            <w:r>
              <w:rPr>
                <w:rFonts w:hint="eastAsia"/>
                <w:kern w:val="0"/>
                <w:sz w:val="24"/>
              </w:rPr>
              <w:t>可手动调整Q</w:t>
            </w:r>
            <w:r>
              <w:rPr>
                <w:kern w:val="0"/>
                <w:sz w:val="24"/>
              </w:rPr>
              <w:t>RS波测量特征点</w:t>
            </w:r>
            <w:r>
              <w:rPr>
                <w:rFonts w:hint="eastAsia"/>
                <w:kern w:val="0"/>
                <w:sz w:val="24"/>
              </w:rPr>
              <w:t>，</w:t>
            </w:r>
            <w:r>
              <w:rPr>
                <w:kern w:val="0"/>
                <w:sz w:val="24"/>
              </w:rPr>
              <w:t>测量数据将自动更改</w:t>
            </w:r>
            <w:r>
              <w:rPr>
                <w:rFonts w:hint="eastAsia"/>
                <w:kern w:val="0"/>
                <w:sz w:val="24"/>
              </w:rPr>
              <w:t>。软件支持Windows</w:t>
            </w:r>
            <w:r>
              <w:rPr>
                <w:kern w:val="0"/>
                <w:sz w:val="24"/>
              </w:rPr>
              <w:t>7</w:t>
            </w:r>
            <w:r>
              <w:rPr>
                <w:rFonts w:hint="eastAsia"/>
                <w:kern w:val="0"/>
                <w:sz w:val="24"/>
              </w:rPr>
              <w:t>或Windows</w:t>
            </w:r>
            <w:r>
              <w:rPr>
                <w:kern w:val="0"/>
                <w:sz w:val="24"/>
              </w:rPr>
              <w:t>10</w:t>
            </w:r>
            <w:r>
              <w:rPr>
                <w:rFonts w:hint="eastAsia"/>
                <w:kern w:val="0"/>
                <w:sz w:val="24"/>
              </w:rPr>
              <w:t>操作系统</w:t>
            </w:r>
            <w:r>
              <w:rPr>
                <w:rFonts w:hint="eastAsia"/>
                <w:kern w:val="0"/>
                <w:sz w:val="24"/>
                <w:lang w:eastAsia="zh-CN"/>
              </w:rPr>
              <w:t>。</w:t>
            </w:r>
          </w:p>
          <w:p>
            <w:pPr>
              <w:widowControl/>
              <w:ind w:left="1200" w:right="960" w:hanging="1205" w:hangingChars="500"/>
              <w:jc w:val="left"/>
              <w:rPr>
                <w:rFonts w:hint="eastAsia" w:ascii="宋体" w:hAnsi="宋体" w:cs="宋体" w:eastAsiaTheme="minorEastAsia"/>
                <w:b/>
                <w:bCs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ind w:left="1199" w:leftChars="114" w:right="960" w:hanging="960" w:hangingChars="400"/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  <w:p>
            <w:pPr>
              <w:spacing w:before="73" w:line="229" w:lineRule="auto"/>
              <w:ind w:left="30" w:leftChars="0" w:right="90" w:rightChars="0" w:hanging="10" w:firstLineChars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exact"/>
          <w:jc w:val="center"/>
        </w:trPr>
        <w:tc>
          <w:tcPr>
            <w:tcW w:w="694" w:type="dxa"/>
            <w:vAlign w:val="center"/>
          </w:tcPr>
          <w:p>
            <w:pPr>
              <w:ind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40" w:type="dxa"/>
            <w:vAlign w:val="center"/>
          </w:tcPr>
          <w:p>
            <w:pPr>
              <w:spacing w:before="95" w:line="232" w:lineRule="auto"/>
              <w:ind w:left="20" w:leftChars="0" w:right="70" w:rightChars="0"/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  <w:t>全自动高能量平行浓缩仪</w:t>
            </w:r>
          </w:p>
        </w:tc>
        <w:tc>
          <w:tcPr>
            <w:tcW w:w="930" w:type="dxa"/>
            <w:vAlign w:val="center"/>
          </w:tcPr>
          <w:p>
            <w:pPr>
              <w:spacing w:before="95" w:line="232" w:lineRule="auto"/>
              <w:ind w:left="20" w:leftChars="0" w:right="70" w:rightChars="0"/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before="95" w:line="232" w:lineRule="auto"/>
              <w:ind w:left="20" w:leftChars="0" w:right="70" w:rightChars="0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21"/>
                <w:szCs w:val="21"/>
                <w:lang w:val="en-US" w:eastAsia="zh-CN" w:bidi="ar-SA"/>
              </w:rPr>
              <w:t>1台</w:t>
            </w:r>
          </w:p>
        </w:tc>
        <w:tc>
          <w:tcPr>
            <w:tcW w:w="1125" w:type="dxa"/>
            <w:vAlign w:val="center"/>
          </w:tcPr>
          <w:p>
            <w:pPr>
              <w:spacing w:before="95" w:line="232" w:lineRule="auto"/>
              <w:ind w:left="20" w:leftChars="0" w:right="70" w:rightChars="0" w:firstLine="224" w:firstLineChars="100"/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</w:pPr>
          </w:p>
        </w:tc>
        <w:tc>
          <w:tcPr>
            <w:tcW w:w="937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全自动高通量平行浓缩仪：利用水浴加热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或者金属浴加热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、氮吹对样品进行快速浓缩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，最多可同时64位使用，通量大，效率高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且兼容6通道氮吹浓缩。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控温方式：PID；控温精度：±1℃；控温范围：室温~100℃，显示值基本误差：小于0.5%。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具有专用氮吹针抬升设计，在无电状态下，可手动抬起氮吹针，顺利取出样品管架。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氮吹针高度任意调节，氮气流量可任意调节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具有水位超限报警，压力超限报警，方便安全。</w:t>
            </w:r>
            <w:r>
              <w:rPr>
                <w:rFonts w:hint="eastAsia" w:ascii="宋体" w:hAnsi="宋体"/>
                <w:sz w:val="24"/>
                <w:szCs w:val="24"/>
              </w:rPr>
              <w:t>本机具有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人机交互界面，7寸触摸彩屏，界面友好，易于操控。</w:t>
            </w:r>
          </w:p>
          <w:p>
            <w:pPr>
              <w:pStyle w:val="5"/>
              <w:numPr>
                <w:ilvl w:val="0"/>
                <w:numId w:val="0"/>
              </w:num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95" w:line="232" w:lineRule="auto"/>
              <w:ind w:left="20" w:leftChars="0" w:right="70" w:rightChars="0"/>
              <w:jc w:val="center"/>
              <w:rPr>
                <w:rFonts w:hint="default" w:ascii="宋体" w:hAnsi="宋体" w:eastAsia="宋体" w:cs="宋体"/>
                <w:spacing w:val="7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exact"/>
          <w:jc w:val="center"/>
        </w:trPr>
        <w:tc>
          <w:tcPr>
            <w:tcW w:w="69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40" w:type="dxa"/>
            <w:vAlign w:val="center"/>
          </w:tcPr>
          <w:p>
            <w:pPr>
              <w:spacing w:before="95" w:line="232" w:lineRule="auto"/>
              <w:ind w:left="20" w:leftChars="0" w:right="70" w:rightChars="0"/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  <w:t>不间断电源</w:t>
            </w:r>
          </w:p>
        </w:tc>
        <w:tc>
          <w:tcPr>
            <w:tcW w:w="930" w:type="dxa"/>
            <w:vAlign w:val="center"/>
          </w:tcPr>
          <w:p>
            <w:pPr>
              <w:spacing w:before="95" w:line="232" w:lineRule="auto"/>
              <w:ind w:left="20" w:leftChars="0" w:right="70" w:rightChars="0"/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before="95" w:line="232" w:lineRule="auto"/>
              <w:ind w:left="20" w:leftChars="0" w:right="70" w:rightChars="0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21"/>
                <w:szCs w:val="21"/>
                <w:lang w:val="en-US" w:eastAsia="zh-CN" w:bidi="ar-SA"/>
              </w:rPr>
              <w:t>9台</w:t>
            </w:r>
          </w:p>
        </w:tc>
        <w:tc>
          <w:tcPr>
            <w:tcW w:w="1125" w:type="dxa"/>
            <w:vAlign w:val="center"/>
          </w:tcPr>
          <w:p>
            <w:pPr>
              <w:spacing w:before="95" w:line="232" w:lineRule="auto"/>
              <w:ind w:left="20" w:leftChars="0" w:right="70" w:rightChars="0"/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</w:pPr>
          </w:p>
        </w:tc>
        <w:tc>
          <w:tcPr>
            <w:tcW w:w="93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采用双核CPU技术，智能中央控制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纯正弦波输出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超宽输入电压范围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开机自诊断功能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RS－232通讯接口，可配远程监控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可配发电机使用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冷启动功能，设备在任何情况下可以启动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Rj45局域网保护功能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旁路输出人性化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输出带隔离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>
            <w:pPr>
              <w:spacing w:before="95" w:line="232" w:lineRule="auto"/>
              <w:ind w:left="20" w:leftChars="0" w:right="7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7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exact"/>
          <w:jc w:val="center"/>
        </w:trPr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合计</w:t>
            </w:r>
          </w:p>
        </w:tc>
        <w:tc>
          <w:tcPr>
            <w:tcW w:w="1140" w:type="dxa"/>
            <w:vAlign w:val="center"/>
          </w:tcPr>
          <w:p>
            <w:pPr>
              <w:spacing w:before="95" w:line="232" w:lineRule="auto"/>
              <w:ind w:left="20" w:leftChars="0" w:right="70" w:rightChars="0"/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before="95" w:line="232" w:lineRule="auto"/>
              <w:ind w:left="20" w:leftChars="0" w:right="70" w:rightChars="0"/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before="95" w:line="232" w:lineRule="auto"/>
              <w:ind w:left="20" w:leftChars="0" w:right="70" w:rightChars="0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before="95" w:line="232" w:lineRule="auto"/>
              <w:ind w:left="20" w:leftChars="0" w:right="70" w:rightChars="0"/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</w:pPr>
          </w:p>
        </w:tc>
        <w:tc>
          <w:tcPr>
            <w:tcW w:w="9378" w:type="dxa"/>
            <w:vAlign w:val="center"/>
          </w:tcPr>
          <w:p>
            <w:pPr>
              <w:spacing w:before="95" w:line="232" w:lineRule="auto"/>
              <w:ind w:left="20" w:leftChars="0" w:right="70" w:rightChars="0"/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0MzM1Y2NmMWU0MWZlN2UzZTNlNTJjNmI0YmNkODYifQ=="/>
  </w:docVars>
  <w:rsids>
    <w:rsidRoot w:val="3A7A67A5"/>
    <w:rsid w:val="3A7A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2022-12-02T07:06:00Z</dcterms:created>
  <dc:creator>。K</dc:creator>
  <cp:lastModifiedBy>。K</cp:lastModifiedBy>
  <dcterms:modified xsi:type="dcterms:W3CDTF">2022-12-02T07:07:02Z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573F8B4C57CD4F5DB6D479C4DA6590FD</vt:lpwstr>
  </property>
</Properties>
</file>