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center"/>
        <w:textAlignment w:val="auto"/>
        <w:outlineLvl w:val="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平利县卫生健康局镇卫生院救护车采购项目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center"/>
        <w:textAlignment w:val="auto"/>
        <w:outlineLvl w:val="0"/>
        <w:rPr>
          <w:rFonts w:hint="eastAsia" w:hAnsi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采购</w:t>
      </w:r>
      <w:r>
        <w:rPr>
          <w:rFonts w:hint="eastAsia" w:hAnsi="宋体" w:cs="宋体"/>
          <w:b/>
          <w:bCs/>
          <w:sz w:val="24"/>
          <w:szCs w:val="24"/>
          <w:highlight w:val="none"/>
          <w:lang w:val="en-US" w:eastAsia="zh-CN"/>
        </w:rPr>
        <w:t>需求</w:t>
      </w:r>
    </w:p>
    <w:p>
      <w:pPr>
        <w:pStyle w:val="2"/>
        <w:rPr>
          <w:rFonts w:hint="eastAsia"/>
        </w:rPr>
      </w:pPr>
      <w:bookmarkStart w:id="1" w:name="_GoBack"/>
      <w:bookmarkEnd w:id="1"/>
    </w:p>
    <w:tbl>
      <w:tblPr>
        <w:tblStyle w:val="4"/>
        <w:tblW w:w="8520" w:type="dxa"/>
        <w:jc w:val="center"/>
        <w:tblInd w:w="-9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3452"/>
        <w:gridCol w:w="1692"/>
        <w:gridCol w:w="18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5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bookmarkStart w:id="0" w:name="_Toc21073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4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车型</w:t>
            </w:r>
          </w:p>
        </w:tc>
        <w:tc>
          <w:tcPr>
            <w:tcW w:w="169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81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  <w:t>负压救护车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</w:rPr>
              <w:t>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15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普通救护车</w:t>
            </w:r>
          </w:p>
        </w:tc>
        <w:tc>
          <w:tcPr>
            <w:tcW w:w="16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4"/>
                <w:szCs w:val="24"/>
              </w:rPr>
              <w:t>辆</w:t>
            </w:r>
          </w:p>
        </w:tc>
      </w:tr>
      <w:bookmarkEnd w:id="0"/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Inte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21B90"/>
    <w:rsid w:val="1D621B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Calibri" w:eastAsia="宋体" w:cs="Times New Roman"/>
      <w:sz w:val="3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 w:afterLines="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2022-10-17T02:31:00Z</dcterms:created>
  <dc:creator>USER</dc:creator>
  <cp:lastModifiedBy>USER</cp:lastModifiedBy>
  <dcterms:modified xsi:type="dcterms:W3CDTF">2022-10-17T02:32:37Z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