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配置清单</w:t>
      </w:r>
    </w:p>
    <w:tbl>
      <w:tblPr>
        <w:tblStyle w:val="3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413"/>
        <w:gridCol w:w="1992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41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部件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13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手术显微镜主机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1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主刀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镜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0-180°双目镜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底座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1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主刀镜目镜：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12.5X（屈光补偿+5D到-8D）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1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助手镜金属可调关节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1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助手镜目镜：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10X（屈光补偿+5D到-8D）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13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TriLED冷光源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1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立式可移动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支架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1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手柄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4413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支架高清显示器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13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内置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HD摄像头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NTIyY2MzZDA0OGFhNGI3ZTkwMWQ5YTViMWE3ODQifQ=="/>
  </w:docVars>
  <w:rsids>
    <w:rsidRoot w:val="6A692317"/>
    <w:rsid w:val="5DC34C1A"/>
    <w:rsid w:val="6A69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153</Characters>
  <Lines>0</Lines>
  <Paragraphs>0</Paragraphs>
  <TotalTime>1</TotalTime>
  <ScaleCrop>false</ScaleCrop>
  <LinksUpToDate>false</LinksUpToDate>
  <CharactersWithSpaces>153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2022-12-20T12:08:00Z</dcterms:created>
  <dc:creator>陕西德信招标有限公司</dc:creator>
  <cp:lastModifiedBy>陕西德信招标有限公司</cp:lastModifiedBy>
  <dcterms:modified xsi:type="dcterms:W3CDTF">2022-12-20T12:10:18Z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896AD1EB6CE34E1089CA8CECAF5D3D50</vt:lpwstr>
  </property>
</Properties>
</file>